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AE5DF3">
        <w:rPr>
          <w:b/>
          <w:sz w:val="28"/>
          <w:szCs w:val="28"/>
        </w:rPr>
        <w:t>контейнеров для сбора биоматериала</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AE5DF3">
        <w:rPr>
          <w:b/>
          <w:kern w:val="32"/>
          <w:sz w:val="28"/>
          <w:szCs w:val="28"/>
        </w:rPr>
        <w:t>054-25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5625ED"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AE5DF3">
              <w:rPr>
                <w:bCs/>
                <w:sz w:val="20"/>
                <w:szCs w:val="20"/>
              </w:rPr>
              <w:t>контейнеров для сбора биоматериала</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AE5DF3" w:rsidP="00C960E6">
            <w:pPr>
              <w:ind w:firstLine="170"/>
              <w:jc w:val="both"/>
              <w:rPr>
                <w:sz w:val="20"/>
                <w:szCs w:val="20"/>
              </w:rPr>
            </w:pPr>
            <w:r w:rsidRPr="00AE5DF3">
              <w:rPr>
                <w:sz w:val="20"/>
                <w:szCs w:val="20"/>
              </w:rPr>
              <w:t>22.29.29.130</w:t>
            </w:r>
            <w:r w:rsidRPr="00AE5DF3">
              <w:rPr>
                <w:sz w:val="20"/>
                <w:szCs w:val="20"/>
              </w:rPr>
              <w:tab/>
            </w:r>
            <w:r w:rsidRPr="00AE5DF3">
              <w:rPr>
                <w:sz w:val="20"/>
                <w:szCs w:val="20"/>
              </w:rPr>
              <w:tab/>
            </w:r>
            <w:r w:rsidRPr="00AE5DF3">
              <w:rPr>
                <w:sz w:val="20"/>
                <w:szCs w:val="20"/>
              </w:rPr>
              <w:tab/>
            </w:r>
            <w:r w:rsidRPr="00AE5DF3">
              <w:rPr>
                <w:sz w:val="20"/>
                <w:szCs w:val="20"/>
              </w:rPr>
              <w:tab/>
            </w:r>
            <w:r w:rsidRPr="00AE5DF3">
              <w:rPr>
                <w:sz w:val="20"/>
                <w:szCs w:val="20"/>
              </w:rPr>
              <w:tab/>
            </w:r>
            <w:r w:rsidRPr="00AE5DF3">
              <w:rPr>
                <w:sz w:val="20"/>
                <w:szCs w:val="20"/>
              </w:rPr>
              <w:tab/>
            </w:r>
            <w:r w:rsidRPr="00AE5DF3">
              <w:rPr>
                <w:sz w:val="20"/>
                <w:szCs w:val="20"/>
              </w:rPr>
              <w:tab/>
            </w:r>
            <w:r w:rsidRPr="00AE5DF3">
              <w:rPr>
                <w:sz w:val="20"/>
                <w:szCs w:val="20"/>
              </w:rPr>
              <w:tab/>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AE5DF3" w:rsidP="00B72519">
            <w:pPr>
              <w:autoSpaceDE w:val="0"/>
              <w:autoSpaceDN w:val="0"/>
              <w:adjustRightInd w:val="0"/>
              <w:ind w:firstLine="170"/>
              <w:jc w:val="both"/>
              <w:rPr>
                <w:sz w:val="20"/>
                <w:szCs w:val="20"/>
                <w:lang w:val="en-US"/>
              </w:rPr>
            </w:pPr>
            <w:r>
              <w:rPr>
                <w:sz w:val="20"/>
                <w:szCs w:val="20"/>
              </w:rPr>
              <w:t>329</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B7251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AE5DF3">
              <w:rPr>
                <w:sz w:val="20"/>
                <w:szCs w:val="20"/>
              </w:rPr>
              <w:t>31.03</w:t>
            </w:r>
            <w:r w:rsidR="00DB2083">
              <w:rPr>
                <w:sz w:val="20"/>
                <w:szCs w:val="20"/>
              </w:rPr>
              <w:t>.2026</w:t>
            </w:r>
            <w:r w:rsidRPr="00393AED">
              <w:rPr>
                <w:sz w:val="20"/>
                <w:szCs w:val="20"/>
              </w:rPr>
              <w:t xml:space="preserve"> г. Поставка товара по заявке Заказчика осуществляется в течение </w:t>
            </w:r>
            <w:r w:rsidR="00AE5DF3">
              <w:rPr>
                <w:sz w:val="20"/>
                <w:szCs w:val="20"/>
              </w:rPr>
              <w:t>14 (четырнадцати</w:t>
            </w:r>
            <w:r>
              <w:rPr>
                <w:sz w:val="20"/>
                <w:szCs w:val="20"/>
              </w:rPr>
              <w:t>) рабочих</w:t>
            </w:r>
            <w:r w:rsidRPr="00393AED">
              <w:rPr>
                <w:sz w:val="20"/>
                <w:szCs w:val="20"/>
              </w:rPr>
              <w:t xml:space="preserve"> дней с момента подачи такой заявки.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E42244" w:rsidP="00AE5DF3">
            <w:pPr>
              <w:ind w:firstLine="170"/>
              <w:jc w:val="both"/>
              <w:rPr>
                <w:sz w:val="20"/>
                <w:szCs w:val="20"/>
                <w:highlight w:val="yellow"/>
              </w:rPr>
            </w:pPr>
            <w:r w:rsidRPr="00E42244">
              <w:rPr>
                <w:sz w:val="20"/>
                <w:szCs w:val="20"/>
              </w:rPr>
              <w:t>г.</w:t>
            </w:r>
            <w:r w:rsidR="00DB2083">
              <w:rPr>
                <w:sz w:val="20"/>
                <w:szCs w:val="20"/>
              </w:rPr>
              <w:t xml:space="preserve"> </w:t>
            </w:r>
            <w:r w:rsidRPr="00E42244">
              <w:rPr>
                <w:sz w:val="20"/>
                <w:szCs w:val="20"/>
              </w:rPr>
              <w:t>Иркутск: ул.</w:t>
            </w:r>
            <w:r w:rsidR="00DB2083">
              <w:rPr>
                <w:sz w:val="20"/>
                <w:szCs w:val="20"/>
              </w:rPr>
              <w:t xml:space="preserve"> </w:t>
            </w:r>
            <w:r w:rsidRPr="00E42244">
              <w:rPr>
                <w:sz w:val="20"/>
                <w:szCs w:val="20"/>
              </w:rPr>
              <w:t>Баумана 214а/1</w:t>
            </w:r>
            <w:r w:rsidR="00AE5DF3">
              <w:rPr>
                <w:sz w:val="20"/>
                <w:szCs w:val="20"/>
              </w:rPr>
              <w:t>.</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685B8B" w:rsidP="002E4B38">
            <w:pPr>
              <w:tabs>
                <w:tab w:val="left" w:pos="6022"/>
              </w:tabs>
              <w:ind w:right="72" w:firstLine="170"/>
              <w:jc w:val="both"/>
              <w:rPr>
                <w:sz w:val="20"/>
                <w:szCs w:val="20"/>
              </w:rPr>
            </w:pPr>
            <w:r w:rsidRPr="00685B8B">
              <w:rPr>
                <w:sz w:val="20"/>
                <w:szCs w:val="20"/>
              </w:rPr>
              <w:t>302500 руб. (триста две тысячи пятьсот рублей 00 копеек)</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иностранной валюты к </w:t>
            </w:r>
            <w:r w:rsidRPr="00C960E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C00FA3">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FF37FB" w:rsidRPr="00FF37FB">
              <w:rPr>
                <w:b/>
                <w:sz w:val="20"/>
                <w:szCs w:val="20"/>
              </w:rPr>
              <w:t>20</w:t>
            </w:r>
            <w:r w:rsidRPr="00C960E6">
              <w:rPr>
                <w:b/>
                <w:sz w:val="20"/>
                <w:szCs w:val="20"/>
              </w:rPr>
              <w:t>»</w:t>
            </w:r>
            <w:r w:rsidR="00B22A97"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по «</w:t>
            </w:r>
            <w:r w:rsidR="00FF37FB" w:rsidRPr="00FF37FB">
              <w:rPr>
                <w:b/>
                <w:sz w:val="20"/>
                <w:szCs w:val="20"/>
              </w:rPr>
              <w:t>27</w:t>
            </w:r>
            <w:r w:rsidRPr="00C960E6">
              <w:rPr>
                <w:b/>
                <w:sz w:val="20"/>
                <w:szCs w:val="20"/>
              </w:rPr>
              <w:t>»</w:t>
            </w:r>
            <w:r w:rsidR="003144A3"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FF37FB" w:rsidRPr="00FF37FB">
              <w:rPr>
                <w:sz w:val="20"/>
                <w:szCs w:val="20"/>
              </w:rPr>
              <w:t>20</w:t>
            </w:r>
            <w:r w:rsidR="00543ADA" w:rsidRPr="00C960E6">
              <w:rPr>
                <w:sz w:val="20"/>
                <w:szCs w:val="20"/>
              </w:rPr>
              <w:t>»</w:t>
            </w:r>
            <w:r w:rsidR="00F01E31" w:rsidRPr="00C960E6">
              <w:rPr>
                <w:sz w:val="20"/>
                <w:szCs w:val="20"/>
              </w:rPr>
              <w:t xml:space="preserve"> </w:t>
            </w:r>
            <w:r w:rsidR="00E42244">
              <w:rPr>
                <w:sz w:val="20"/>
                <w:szCs w:val="20"/>
              </w:rPr>
              <w:t>марта</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E42244" w:rsidP="00FF37FB">
            <w:pPr>
              <w:ind w:firstLine="170"/>
              <w:jc w:val="both"/>
              <w:rPr>
                <w:sz w:val="20"/>
                <w:szCs w:val="20"/>
              </w:rPr>
            </w:pPr>
            <w:r w:rsidRPr="00E42244">
              <w:rPr>
                <w:bCs/>
                <w:sz w:val="20"/>
                <w:szCs w:val="20"/>
              </w:rPr>
              <w:t>«</w:t>
            </w:r>
            <w:r w:rsidR="00FF37FB" w:rsidRPr="00FF37FB">
              <w:rPr>
                <w:bCs/>
                <w:sz w:val="20"/>
                <w:szCs w:val="20"/>
              </w:rPr>
              <w:t>27</w:t>
            </w:r>
            <w:r w:rsidRPr="00E42244">
              <w:rPr>
                <w:bCs/>
                <w:sz w:val="20"/>
                <w:szCs w:val="20"/>
              </w:rPr>
              <w:t>» марта 2025 года</w:t>
            </w:r>
            <w:r w:rsidR="008C6E38" w:rsidRPr="00C960E6">
              <w:rPr>
                <w:bCs/>
                <w:sz w:val="20"/>
                <w:szCs w:val="20"/>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закупки могут быть только субъекты малого и среднего </w:t>
            </w:r>
            <w:r w:rsidRPr="00C960E6">
              <w:rPr>
                <w:b/>
                <w:sz w:val="20"/>
                <w:szCs w:val="20"/>
              </w:rPr>
              <w:lastRenderedPageBreak/>
              <w:t>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Default="00685B8B" w:rsidP="00B72519">
            <w:pPr>
              <w:shd w:val="clear" w:color="auto" w:fill="FFFFFF"/>
              <w:tabs>
                <w:tab w:val="left" w:pos="1701"/>
                <w:tab w:val="left" w:pos="2127"/>
              </w:tabs>
              <w:ind w:firstLine="176"/>
              <w:jc w:val="both"/>
              <w:rPr>
                <w:b/>
                <w:sz w:val="20"/>
                <w:szCs w:val="20"/>
              </w:rPr>
            </w:pPr>
            <w:r w:rsidRPr="00685B8B">
              <w:rPr>
                <w:b/>
                <w:sz w:val="20"/>
                <w:szCs w:val="20"/>
              </w:rPr>
              <w:t>9075 руб. (девять тысяч семьдесят пять рублей 00 копеек)</w:t>
            </w:r>
          </w:p>
          <w:p w:rsidR="00AA2891" w:rsidRPr="006412F2" w:rsidRDefault="00AA2891"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AE5DF3">
              <w:rPr>
                <w:sz w:val="20"/>
                <w:szCs w:val="20"/>
                <w:u w:val="single"/>
              </w:rPr>
              <w:t>054-25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6D58A4" w:rsidRPr="006D58A4">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DB2083">
              <w:rPr>
                <w:sz w:val="20"/>
                <w:szCs w:val="20"/>
              </w:rPr>
              <w:t>.</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FF37FB">
            <w:pPr>
              <w:ind w:firstLine="170"/>
              <w:jc w:val="both"/>
              <w:rPr>
                <w:sz w:val="20"/>
                <w:szCs w:val="20"/>
              </w:rPr>
            </w:pPr>
            <w:r w:rsidRPr="00C960E6">
              <w:rPr>
                <w:sz w:val="20"/>
                <w:szCs w:val="20"/>
              </w:rPr>
              <w:t>«</w:t>
            </w:r>
            <w:r w:rsidR="00FF37FB">
              <w:rPr>
                <w:sz w:val="20"/>
                <w:szCs w:val="20"/>
                <w:lang w:val="en-GB"/>
              </w:rPr>
              <w:t>26</w:t>
            </w:r>
            <w:r w:rsidR="00487F7E" w:rsidRPr="00C960E6">
              <w:rPr>
                <w:sz w:val="20"/>
                <w:szCs w:val="20"/>
              </w:rPr>
              <w:t>»</w:t>
            </w:r>
            <w:r w:rsidR="00D814A8" w:rsidRPr="00C960E6">
              <w:rPr>
                <w:sz w:val="20"/>
                <w:szCs w:val="20"/>
              </w:rPr>
              <w:t xml:space="preserve"> </w:t>
            </w:r>
            <w:r w:rsidR="00E42244">
              <w:rPr>
                <w:sz w:val="20"/>
                <w:szCs w:val="20"/>
              </w:rPr>
              <w:t>марта</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FF37FB">
            <w:pPr>
              <w:ind w:firstLine="170"/>
              <w:jc w:val="both"/>
              <w:rPr>
                <w:b/>
                <w:sz w:val="20"/>
                <w:szCs w:val="20"/>
              </w:rPr>
            </w:pPr>
            <w:r w:rsidRPr="00C960E6">
              <w:rPr>
                <w:b/>
                <w:sz w:val="20"/>
                <w:szCs w:val="20"/>
              </w:rPr>
              <w:t>«</w:t>
            </w:r>
            <w:r w:rsidR="00FF37FB">
              <w:rPr>
                <w:b/>
                <w:sz w:val="20"/>
                <w:szCs w:val="20"/>
                <w:lang w:val="en-GB"/>
              </w:rPr>
              <w:t>27</w:t>
            </w:r>
            <w:r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w:t>
            </w:r>
          </w:p>
        </w:tc>
      </w:tr>
      <w:tr w:rsidR="00DB2083"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8E1D3E" w:rsidRDefault="00DB2083" w:rsidP="00C960E6">
            <w:pPr>
              <w:autoSpaceDE w:val="0"/>
              <w:autoSpaceDN w:val="0"/>
              <w:adjustRightInd w:val="0"/>
              <w:jc w:val="both"/>
              <w:rPr>
                <w:b/>
                <w:sz w:val="20"/>
                <w:szCs w:val="20"/>
                <w:highlight w:val="yellow"/>
              </w:rPr>
            </w:pPr>
            <w:proofErr w:type="gramStart"/>
            <w:r w:rsidRPr="00F0175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F0175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F01758">
              <w:rPr>
                <w:b/>
                <w:sz w:val="20"/>
                <w:szCs w:val="20"/>
                <w:highlight w:val="yellow"/>
              </w:rPr>
              <w:t>являющихся</w:t>
            </w:r>
            <w:proofErr w:type="gramEnd"/>
            <w:r w:rsidRPr="00F01758">
              <w:rPr>
                <w:b/>
                <w:sz w:val="20"/>
                <w:szCs w:val="20"/>
                <w:highlight w:val="yellow"/>
              </w:rPr>
              <w:t xml:space="preserve">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Pr="00FF37FB" w:rsidRDefault="00DB2083">
            <w:pPr>
              <w:shd w:val="clear" w:color="auto" w:fill="FFFFFF"/>
              <w:tabs>
                <w:tab w:val="left" w:pos="34"/>
              </w:tabs>
              <w:suppressAutoHyphens/>
              <w:autoSpaceDE w:val="0"/>
              <w:autoSpaceDN w:val="0"/>
              <w:adjustRightInd w:val="0"/>
              <w:jc w:val="both"/>
              <w:rPr>
                <w:kern w:val="2"/>
                <w:sz w:val="18"/>
                <w:szCs w:val="18"/>
                <w:lang w:eastAsia="zh-CN"/>
              </w:rPr>
            </w:pPr>
            <w:r w:rsidRPr="00FF37FB">
              <w:rPr>
                <w:sz w:val="18"/>
                <w:szCs w:val="18"/>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FF37FB" w:rsidRDefault="00DB2083">
            <w:pPr>
              <w:ind w:firstLine="170"/>
              <w:jc w:val="both"/>
              <w:rPr>
                <w:sz w:val="18"/>
                <w:szCs w:val="18"/>
              </w:rPr>
            </w:pPr>
            <w:r w:rsidRPr="00FF37FB">
              <w:rPr>
                <w:sz w:val="18"/>
                <w:szCs w:val="18"/>
                <w:u w:val="single"/>
              </w:rPr>
              <w:t>Не применяется</w:t>
            </w:r>
            <w:r w:rsidRPr="00FF37FB">
              <w:rPr>
                <w:sz w:val="18"/>
                <w:szCs w:val="18"/>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FF37FB" w:rsidRPr="000C5200" w:rsidTr="00DB2083">
        <w:trPr>
          <w:trHeight w:val="20"/>
        </w:trPr>
        <w:tc>
          <w:tcPr>
            <w:tcW w:w="516" w:type="dxa"/>
            <w:vMerge/>
            <w:tcBorders>
              <w:left w:val="single" w:sz="4" w:space="0" w:color="auto"/>
              <w:right w:val="single" w:sz="4" w:space="0" w:color="auto"/>
            </w:tcBorders>
            <w:vAlign w:val="center"/>
          </w:tcPr>
          <w:p w:rsidR="00FF37FB" w:rsidRPr="008024A7" w:rsidRDefault="00FF37FB"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FF37FB" w:rsidRPr="00F01758" w:rsidRDefault="00FF37FB"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FF37FB" w:rsidRPr="00FF37FB" w:rsidRDefault="00FF37FB">
            <w:pPr>
              <w:shd w:val="clear" w:color="auto" w:fill="FFFFFF"/>
              <w:tabs>
                <w:tab w:val="left" w:pos="34"/>
              </w:tabs>
              <w:suppressAutoHyphens/>
              <w:autoSpaceDE w:val="0"/>
              <w:autoSpaceDN w:val="0"/>
              <w:adjustRightInd w:val="0"/>
              <w:jc w:val="both"/>
              <w:rPr>
                <w:rFonts w:eastAsia="Lucida Sans Unicode"/>
                <w:kern w:val="2"/>
                <w:sz w:val="18"/>
                <w:szCs w:val="18"/>
                <w:lang w:eastAsia="zh-CN"/>
              </w:rPr>
            </w:pPr>
            <w:r w:rsidRPr="00FF37FB">
              <w:rPr>
                <w:rFonts w:eastAsia="Lucida Sans Unicode"/>
                <w:sz w:val="18"/>
                <w:szCs w:val="18"/>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FF37FB" w:rsidRPr="00FF37FB" w:rsidRDefault="00FF37FB">
            <w:pPr>
              <w:shd w:val="clear" w:color="auto" w:fill="FFFFFF"/>
              <w:tabs>
                <w:tab w:val="left" w:pos="1701"/>
              </w:tabs>
              <w:autoSpaceDE w:val="0"/>
              <w:autoSpaceDN w:val="0"/>
              <w:adjustRightInd w:val="0"/>
              <w:ind w:firstLine="113"/>
              <w:jc w:val="both"/>
              <w:rPr>
                <w:sz w:val="18"/>
                <w:szCs w:val="18"/>
                <w:u w:val="single"/>
              </w:rPr>
            </w:pPr>
            <w:r w:rsidRPr="00FF37FB">
              <w:rPr>
                <w:sz w:val="18"/>
                <w:szCs w:val="18"/>
                <w:u w:val="single"/>
              </w:rPr>
              <w:t>Применяется</w:t>
            </w:r>
            <w:r w:rsidRPr="00FF37FB">
              <w:rPr>
                <w:sz w:val="18"/>
                <w:szCs w:val="18"/>
              </w:rPr>
              <w:t xml:space="preserve"> (закупаемый товар включен в Перечень 2 Постановления Правительства РФ от 23.12.2024 N 1875)</w:t>
            </w:r>
          </w:p>
          <w:p w:rsidR="00FF37FB" w:rsidRPr="00FF37FB" w:rsidRDefault="00FF37FB">
            <w:pPr>
              <w:ind w:firstLine="113"/>
              <w:jc w:val="both"/>
              <w:rPr>
                <w:sz w:val="18"/>
                <w:szCs w:val="18"/>
              </w:rPr>
            </w:pPr>
            <w:proofErr w:type="gramStart"/>
            <w:r w:rsidRPr="00FF37FB">
              <w:rPr>
                <w:sz w:val="18"/>
                <w:szCs w:val="18"/>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FF37FB">
              <w:rPr>
                <w:sz w:val="18"/>
                <w:szCs w:val="18"/>
              </w:rPr>
              <w:t xml:space="preserve">. </w:t>
            </w:r>
            <w:proofErr w:type="gramStart"/>
            <w:r w:rsidRPr="00FF37FB">
              <w:rPr>
                <w:sz w:val="18"/>
                <w:szCs w:val="18"/>
              </w:rPr>
              <w:t>2 ч. 4 ст. 3.1-4 Закона № 223-ФЗ).</w:t>
            </w:r>
            <w:proofErr w:type="gramEnd"/>
          </w:p>
          <w:p w:rsidR="00FF37FB" w:rsidRPr="00FF37FB" w:rsidRDefault="00FF37FB">
            <w:pPr>
              <w:ind w:firstLine="113"/>
              <w:jc w:val="both"/>
              <w:rPr>
                <w:sz w:val="18"/>
                <w:szCs w:val="18"/>
              </w:rPr>
            </w:pPr>
            <w:r w:rsidRPr="00FF37FB">
              <w:rPr>
                <w:sz w:val="18"/>
                <w:szCs w:val="18"/>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FF37FB" w:rsidRPr="00FF37FB" w:rsidRDefault="00FF37FB">
            <w:pPr>
              <w:ind w:firstLine="113"/>
              <w:jc w:val="both"/>
              <w:rPr>
                <w:sz w:val="18"/>
                <w:szCs w:val="18"/>
              </w:rPr>
            </w:pPr>
            <w:r w:rsidRPr="00FF37FB">
              <w:rPr>
                <w:sz w:val="18"/>
                <w:szCs w:val="18"/>
              </w:rPr>
              <w:t xml:space="preserve">Информацией и </w:t>
            </w:r>
            <w:proofErr w:type="gramStart"/>
            <w:r w:rsidRPr="00FF37FB">
              <w:rPr>
                <w:sz w:val="18"/>
                <w:szCs w:val="18"/>
              </w:rPr>
              <w:t>документами, подтверждающими страну происхождения товара являются</w:t>
            </w:r>
            <w:proofErr w:type="gramEnd"/>
            <w:r w:rsidRPr="00FF37FB">
              <w:rPr>
                <w:sz w:val="18"/>
                <w:szCs w:val="18"/>
              </w:rPr>
              <w:t>:</w:t>
            </w:r>
          </w:p>
          <w:p w:rsidR="00FF37FB" w:rsidRPr="00FF37FB" w:rsidRDefault="00FF37FB">
            <w:pPr>
              <w:autoSpaceDE w:val="0"/>
              <w:autoSpaceDN w:val="0"/>
              <w:adjustRightInd w:val="0"/>
              <w:ind w:firstLine="170"/>
              <w:jc w:val="both"/>
              <w:rPr>
                <w:sz w:val="18"/>
                <w:szCs w:val="18"/>
              </w:rPr>
            </w:pPr>
            <w:r w:rsidRPr="00FF37FB">
              <w:rPr>
                <w:sz w:val="18"/>
                <w:szCs w:val="18"/>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FF37FB" w:rsidRPr="00FF37FB" w:rsidRDefault="00FF37FB">
            <w:pPr>
              <w:autoSpaceDE w:val="0"/>
              <w:autoSpaceDN w:val="0"/>
              <w:adjustRightInd w:val="0"/>
              <w:ind w:firstLine="170"/>
              <w:jc w:val="both"/>
              <w:rPr>
                <w:sz w:val="18"/>
                <w:szCs w:val="18"/>
              </w:rPr>
            </w:pPr>
            <w:proofErr w:type="gramStart"/>
            <w:r w:rsidRPr="00FF37FB">
              <w:rPr>
                <w:sz w:val="18"/>
                <w:szCs w:val="18"/>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FF37FB">
              <w:rPr>
                <w:sz w:val="18"/>
                <w:szCs w:val="18"/>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FF37FB" w:rsidRPr="00FF37FB" w:rsidRDefault="00FF37FB">
            <w:pPr>
              <w:autoSpaceDE w:val="0"/>
              <w:autoSpaceDN w:val="0"/>
              <w:adjustRightInd w:val="0"/>
              <w:ind w:firstLine="170"/>
              <w:jc w:val="both"/>
              <w:rPr>
                <w:sz w:val="18"/>
                <w:szCs w:val="18"/>
              </w:rPr>
            </w:pPr>
            <w:r w:rsidRPr="00FF37FB">
              <w:rPr>
                <w:sz w:val="18"/>
                <w:szCs w:val="18"/>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FF37FB" w:rsidRPr="00FF37FB" w:rsidRDefault="00FF37FB">
            <w:pPr>
              <w:ind w:firstLine="170"/>
              <w:jc w:val="both"/>
              <w:rPr>
                <w:sz w:val="18"/>
                <w:szCs w:val="18"/>
              </w:rPr>
            </w:pPr>
            <w:r w:rsidRPr="00FF37FB">
              <w:rPr>
                <w:sz w:val="18"/>
                <w:szCs w:val="18"/>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FF37FB" w:rsidRPr="00FF37FB" w:rsidRDefault="00FF37FB">
            <w:pPr>
              <w:ind w:firstLine="170"/>
              <w:jc w:val="both"/>
              <w:rPr>
                <w:sz w:val="18"/>
                <w:szCs w:val="18"/>
              </w:rPr>
            </w:pPr>
            <w:proofErr w:type="gramStart"/>
            <w:r w:rsidRPr="00FF37FB">
              <w:rPr>
                <w:sz w:val="18"/>
                <w:szCs w:val="18"/>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FF37FB" w:rsidRPr="00FF37FB" w:rsidRDefault="00FF37FB">
            <w:pPr>
              <w:ind w:firstLine="170"/>
              <w:jc w:val="both"/>
              <w:rPr>
                <w:sz w:val="18"/>
                <w:szCs w:val="18"/>
              </w:rPr>
            </w:pPr>
            <w:r w:rsidRPr="00FF37FB">
              <w:rPr>
                <w:sz w:val="18"/>
                <w:szCs w:val="18"/>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FF37FB" w:rsidRPr="00FF37FB" w:rsidRDefault="00FF37FB">
            <w:pPr>
              <w:ind w:firstLine="170"/>
              <w:jc w:val="both"/>
              <w:rPr>
                <w:sz w:val="18"/>
                <w:szCs w:val="18"/>
              </w:rPr>
            </w:pPr>
            <w:r w:rsidRPr="00FF37FB">
              <w:rPr>
                <w:sz w:val="18"/>
                <w:szCs w:val="18"/>
              </w:rPr>
              <w:t>ИЛИ</w:t>
            </w:r>
          </w:p>
          <w:p w:rsidR="00FF37FB" w:rsidRPr="00FF37FB" w:rsidRDefault="00FF37FB">
            <w:pPr>
              <w:ind w:firstLine="170"/>
              <w:jc w:val="both"/>
              <w:rPr>
                <w:sz w:val="18"/>
                <w:szCs w:val="18"/>
              </w:rPr>
            </w:pPr>
            <w:proofErr w:type="gramStart"/>
            <w:r w:rsidRPr="00FF37FB">
              <w:rPr>
                <w:sz w:val="18"/>
                <w:szCs w:val="18"/>
              </w:rP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w:t>
            </w:r>
            <w:proofErr w:type="gramEnd"/>
            <w:r w:rsidRPr="00FF37FB">
              <w:rPr>
                <w:sz w:val="18"/>
                <w:szCs w:val="18"/>
              </w:rPr>
              <w:t xml:space="preserve"> товаров (СТ-1).</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Pr="00FF37FB" w:rsidRDefault="00DB2083">
            <w:pPr>
              <w:shd w:val="clear" w:color="auto" w:fill="FFFFFF"/>
              <w:tabs>
                <w:tab w:val="left" w:pos="34"/>
              </w:tabs>
              <w:autoSpaceDE w:val="0"/>
              <w:autoSpaceDN w:val="0"/>
              <w:adjustRightInd w:val="0"/>
              <w:jc w:val="both"/>
              <w:rPr>
                <w:rFonts w:eastAsia="Lucida Sans Unicode"/>
                <w:kern w:val="2"/>
                <w:sz w:val="18"/>
                <w:szCs w:val="18"/>
                <w:lang w:eastAsia="zh-CN"/>
              </w:rPr>
            </w:pPr>
            <w:r w:rsidRPr="00FF37FB">
              <w:rPr>
                <w:rFonts w:eastAsia="Lucida Sans Unicode"/>
                <w:sz w:val="18"/>
                <w:szCs w:val="18"/>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FF37FB" w:rsidRDefault="00FF37FB" w:rsidP="00FF37FB">
            <w:pPr>
              <w:ind w:firstLine="170"/>
              <w:jc w:val="both"/>
              <w:rPr>
                <w:sz w:val="18"/>
                <w:szCs w:val="18"/>
              </w:rPr>
            </w:pPr>
            <w:bookmarkStart w:id="0" w:name="sub_114"/>
            <w:proofErr w:type="spellStart"/>
            <w:r w:rsidRPr="00FF37FB">
              <w:rPr>
                <w:sz w:val="18"/>
                <w:szCs w:val="18"/>
                <w:u w:val="single"/>
                <w:lang w:val="en-GB"/>
              </w:rPr>
              <w:t>Не</w:t>
            </w:r>
            <w:proofErr w:type="spellEnd"/>
            <w:r w:rsidRPr="00FF37FB">
              <w:rPr>
                <w:sz w:val="18"/>
                <w:szCs w:val="18"/>
                <w:u w:val="single"/>
                <w:lang w:val="en-GB"/>
              </w:rPr>
              <w:t xml:space="preserve"> п</w:t>
            </w:r>
            <w:proofErr w:type="spellStart"/>
            <w:r w:rsidR="00DB2083" w:rsidRPr="00FF37FB">
              <w:rPr>
                <w:sz w:val="18"/>
                <w:szCs w:val="18"/>
                <w:u w:val="single"/>
              </w:rPr>
              <w:t>рименяется</w:t>
            </w:r>
            <w:bookmarkEnd w:id="0"/>
            <w:proofErr w:type="spellEnd"/>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FF37FB" w:rsidRDefault="00DB2083">
            <w:pPr>
              <w:ind w:firstLine="170"/>
              <w:jc w:val="both"/>
              <w:rPr>
                <w:sz w:val="18"/>
                <w:szCs w:val="18"/>
                <w:u w:val="single"/>
              </w:rPr>
            </w:pPr>
            <w:proofErr w:type="gramStart"/>
            <w:r w:rsidRPr="00FF37FB">
              <w:rPr>
                <w:sz w:val="18"/>
                <w:szCs w:val="18"/>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FF37FB">
              <w:rPr>
                <w:sz w:val="18"/>
                <w:szCs w:val="18"/>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C960E6">
              <w:rPr>
                <w:color w:val="000000"/>
                <w:sz w:val="20"/>
                <w:szCs w:val="20"/>
              </w:rPr>
              <w:t xml:space="preserve">При этом допускается изменение цены договора не более чем на 20 процентов цены договора; </w:t>
            </w:r>
            <w:proofErr w:type="gramEnd"/>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lang w:val="en-GB"/>
        </w:rPr>
      </w:pPr>
    </w:p>
    <w:p w:rsidR="00FF37FB" w:rsidRDefault="00FF37FB" w:rsidP="00781D29">
      <w:pPr>
        <w:jc w:val="right"/>
        <w:rPr>
          <w:b/>
          <w:bCs/>
          <w:sz w:val="20"/>
          <w:szCs w:val="20"/>
          <w:lang w:val="en-GB"/>
        </w:rPr>
      </w:pPr>
    </w:p>
    <w:p w:rsidR="00FF37FB" w:rsidRDefault="00FF37FB" w:rsidP="00781D29">
      <w:pPr>
        <w:jc w:val="right"/>
        <w:rPr>
          <w:b/>
          <w:bCs/>
          <w:sz w:val="20"/>
          <w:szCs w:val="20"/>
          <w:lang w:val="en-GB"/>
        </w:rPr>
      </w:pPr>
    </w:p>
    <w:p w:rsidR="00FF37FB" w:rsidRDefault="00FF37FB" w:rsidP="00781D29">
      <w:pPr>
        <w:jc w:val="right"/>
        <w:rPr>
          <w:b/>
          <w:bCs/>
          <w:sz w:val="20"/>
          <w:szCs w:val="20"/>
          <w:lang w:val="en-GB"/>
        </w:rPr>
      </w:pPr>
    </w:p>
    <w:p w:rsidR="00FF37FB" w:rsidRDefault="00FF37FB" w:rsidP="00781D29">
      <w:pPr>
        <w:jc w:val="right"/>
        <w:rPr>
          <w:b/>
          <w:bCs/>
          <w:sz w:val="20"/>
          <w:szCs w:val="20"/>
          <w:lang w:val="en-GB"/>
        </w:rPr>
      </w:pPr>
    </w:p>
    <w:p w:rsidR="00FF37FB" w:rsidRDefault="00FF37FB" w:rsidP="00781D29">
      <w:pPr>
        <w:jc w:val="right"/>
        <w:rPr>
          <w:b/>
          <w:bCs/>
          <w:sz w:val="20"/>
          <w:szCs w:val="20"/>
          <w:lang w:val="en-GB"/>
        </w:rPr>
      </w:pPr>
    </w:p>
    <w:p w:rsidR="00FF37FB" w:rsidRDefault="00FF37FB" w:rsidP="00781D29">
      <w:pPr>
        <w:jc w:val="right"/>
        <w:rPr>
          <w:b/>
          <w:bCs/>
          <w:sz w:val="20"/>
          <w:szCs w:val="20"/>
          <w:lang w:val="en-GB"/>
        </w:rPr>
      </w:pPr>
    </w:p>
    <w:p w:rsidR="00FF37FB" w:rsidRDefault="00FF37FB" w:rsidP="00781D29">
      <w:pPr>
        <w:jc w:val="right"/>
        <w:rPr>
          <w:b/>
          <w:bCs/>
          <w:sz w:val="20"/>
          <w:szCs w:val="20"/>
          <w:lang w:val="en-GB"/>
        </w:rPr>
      </w:pPr>
    </w:p>
    <w:p w:rsidR="00FF37FB" w:rsidRDefault="00FF37FB" w:rsidP="00781D29">
      <w:pPr>
        <w:jc w:val="right"/>
        <w:rPr>
          <w:b/>
          <w:bCs/>
          <w:sz w:val="20"/>
          <w:szCs w:val="20"/>
          <w:lang w:val="en-GB"/>
        </w:rPr>
      </w:pPr>
    </w:p>
    <w:p w:rsidR="00FF37FB" w:rsidRDefault="00FF37FB" w:rsidP="00781D29">
      <w:pPr>
        <w:jc w:val="right"/>
        <w:rPr>
          <w:b/>
          <w:bCs/>
          <w:sz w:val="20"/>
          <w:szCs w:val="20"/>
          <w:lang w:val="en-GB"/>
        </w:rPr>
      </w:pPr>
    </w:p>
    <w:p w:rsidR="00FF37FB" w:rsidRDefault="00FF37FB" w:rsidP="00781D29">
      <w:pPr>
        <w:jc w:val="right"/>
        <w:rPr>
          <w:b/>
          <w:bCs/>
          <w:sz w:val="20"/>
          <w:szCs w:val="20"/>
          <w:lang w:val="en-GB"/>
        </w:rPr>
      </w:pPr>
    </w:p>
    <w:p w:rsidR="00FF37FB" w:rsidRDefault="00FF37FB" w:rsidP="00781D29">
      <w:pPr>
        <w:jc w:val="right"/>
        <w:rPr>
          <w:b/>
          <w:bCs/>
          <w:sz w:val="20"/>
          <w:szCs w:val="20"/>
          <w:lang w:val="en-GB"/>
        </w:rPr>
      </w:pPr>
    </w:p>
    <w:p w:rsidR="00FF37FB" w:rsidRDefault="00FF37FB" w:rsidP="00781D29">
      <w:pPr>
        <w:jc w:val="right"/>
        <w:rPr>
          <w:b/>
          <w:bCs/>
          <w:sz w:val="20"/>
          <w:szCs w:val="20"/>
          <w:lang w:val="en-GB"/>
        </w:rPr>
      </w:pPr>
    </w:p>
    <w:p w:rsidR="00FF37FB" w:rsidRDefault="00FF37FB" w:rsidP="00781D29">
      <w:pPr>
        <w:jc w:val="right"/>
        <w:rPr>
          <w:b/>
          <w:bCs/>
          <w:sz w:val="20"/>
          <w:szCs w:val="20"/>
          <w:lang w:val="en-GB"/>
        </w:rPr>
      </w:pPr>
    </w:p>
    <w:p w:rsidR="00FF37FB" w:rsidRDefault="00FF37FB" w:rsidP="00781D29">
      <w:pPr>
        <w:jc w:val="right"/>
        <w:rPr>
          <w:b/>
          <w:bCs/>
          <w:sz w:val="20"/>
          <w:szCs w:val="20"/>
          <w:lang w:val="en-GB"/>
        </w:rPr>
      </w:pPr>
    </w:p>
    <w:p w:rsidR="00FF37FB" w:rsidRPr="00FF37FB" w:rsidRDefault="00FF37FB" w:rsidP="00781D29">
      <w:pPr>
        <w:jc w:val="right"/>
        <w:rPr>
          <w:b/>
          <w:bCs/>
          <w:sz w:val="20"/>
          <w:szCs w:val="20"/>
          <w:lang w:val="en-GB"/>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BD1B10" w:rsidRDefault="00BD1B10" w:rsidP="00781D29">
      <w:pPr>
        <w:jc w:val="right"/>
        <w:rPr>
          <w:b/>
          <w:bCs/>
          <w:sz w:val="20"/>
          <w:szCs w:val="20"/>
        </w:rPr>
      </w:pPr>
    </w:p>
    <w:p w:rsidR="00781D29" w:rsidRDefault="00DB2083" w:rsidP="00781D29">
      <w:pPr>
        <w:jc w:val="right"/>
        <w:rPr>
          <w:b/>
          <w:bCs/>
          <w:sz w:val="20"/>
          <w:szCs w:val="20"/>
        </w:rPr>
      </w:pPr>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AE5DF3">
        <w:rPr>
          <w:b/>
          <w:bCs/>
          <w:sz w:val="20"/>
        </w:rPr>
        <w:t>контейнеров для сбора биоматериала</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AE5DF3">
        <w:rPr>
          <w:b/>
          <w:kern w:val="32"/>
          <w:sz w:val="20"/>
          <w:szCs w:val="20"/>
        </w:rPr>
        <w:t>054-25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AE5DF3">
        <w:rPr>
          <w:b/>
          <w:bCs/>
          <w:sz w:val="20"/>
        </w:rPr>
        <w:t>контейнеров для сбора биоматериала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101"/>
        <w:gridCol w:w="4615"/>
        <w:gridCol w:w="614"/>
        <w:gridCol w:w="980"/>
        <w:gridCol w:w="1536"/>
      </w:tblGrid>
      <w:tr w:rsidR="00E95738" w:rsidRPr="00017993" w:rsidTr="005625ED">
        <w:trPr>
          <w:trHeight w:val="497"/>
          <w:jc w:val="center"/>
        </w:trPr>
        <w:tc>
          <w:tcPr>
            <w:tcW w:w="575" w:type="dxa"/>
            <w:shd w:val="clear" w:color="auto" w:fill="auto"/>
            <w:vAlign w:val="center"/>
          </w:tcPr>
          <w:p w:rsidR="00E95738" w:rsidRPr="00017993" w:rsidRDefault="00E95738" w:rsidP="00CD2C1B">
            <w:pPr>
              <w:tabs>
                <w:tab w:val="left" w:pos="0"/>
              </w:tabs>
              <w:jc w:val="center"/>
              <w:rPr>
                <w:b/>
                <w:sz w:val="18"/>
                <w:szCs w:val="18"/>
              </w:rPr>
            </w:pPr>
            <w:r w:rsidRPr="00017993">
              <w:rPr>
                <w:b/>
                <w:kern w:val="28"/>
                <w:sz w:val="18"/>
                <w:szCs w:val="18"/>
              </w:rPr>
              <w:t xml:space="preserve">№ </w:t>
            </w:r>
            <w:proofErr w:type="gramStart"/>
            <w:r w:rsidRPr="00017993">
              <w:rPr>
                <w:b/>
                <w:kern w:val="28"/>
                <w:sz w:val="18"/>
                <w:szCs w:val="18"/>
              </w:rPr>
              <w:t>п</w:t>
            </w:r>
            <w:proofErr w:type="gramEnd"/>
            <w:r w:rsidRPr="00017993">
              <w:rPr>
                <w:b/>
                <w:kern w:val="28"/>
                <w:sz w:val="18"/>
                <w:szCs w:val="18"/>
              </w:rPr>
              <w:t>/п</w:t>
            </w:r>
          </w:p>
        </w:tc>
        <w:tc>
          <w:tcPr>
            <w:tcW w:w="2101" w:type="dxa"/>
            <w:shd w:val="clear" w:color="auto" w:fill="auto"/>
            <w:vAlign w:val="center"/>
          </w:tcPr>
          <w:p w:rsidR="00E95738" w:rsidRPr="00017993" w:rsidRDefault="00DB2083" w:rsidP="00CD2C1B">
            <w:pPr>
              <w:jc w:val="center"/>
              <w:rPr>
                <w:b/>
                <w:color w:val="000000"/>
                <w:sz w:val="18"/>
                <w:szCs w:val="18"/>
              </w:rPr>
            </w:pPr>
            <w:r>
              <w:rPr>
                <w:b/>
                <w:sz w:val="18"/>
                <w:szCs w:val="18"/>
                <w:lang w:eastAsia="en-US"/>
              </w:rPr>
              <w:t>Наименование товара</w:t>
            </w:r>
          </w:p>
        </w:tc>
        <w:tc>
          <w:tcPr>
            <w:tcW w:w="4615"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Характеристика товара</w:t>
            </w:r>
          </w:p>
        </w:tc>
        <w:tc>
          <w:tcPr>
            <w:tcW w:w="614" w:type="dxa"/>
            <w:vAlign w:val="center"/>
          </w:tcPr>
          <w:p w:rsidR="00E95738" w:rsidRPr="00017993" w:rsidRDefault="00E95738" w:rsidP="00CD2C1B">
            <w:pPr>
              <w:jc w:val="center"/>
              <w:rPr>
                <w:b/>
                <w:color w:val="000000"/>
                <w:sz w:val="18"/>
                <w:szCs w:val="18"/>
              </w:rPr>
            </w:pPr>
            <w:r w:rsidRPr="00017993">
              <w:rPr>
                <w:b/>
                <w:bCs/>
                <w:sz w:val="18"/>
                <w:szCs w:val="18"/>
                <w:lang w:eastAsia="en-US"/>
              </w:rPr>
              <w:t>Ед. изм.</w:t>
            </w:r>
          </w:p>
        </w:tc>
        <w:tc>
          <w:tcPr>
            <w:tcW w:w="980" w:type="dxa"/>
            <w:vAlign w:val="center"/>
          </w:tcPr>
          <w:p w:rsidR="00E95738" w:rsidRPr="00017993" w:rsidRDefault="00E95738" w:rsidP="00CD2C1B">
            <w:pPr>
              <w:jc w:val="center"/>
              <w:rPr>
                <w:b/>
                <w:color w:val="000000"/>
                <w:sz w:val="18"/>
                <w:szCs w:val="18"/>
              </w:rPr>
            </w:pPr>
            <w:r w:rsidRPr="00017993">
              <w:rPr>
                <w:b/>
                <w:bCs/>
                <w:sz w:val="18"/>
                <w:szCs w:val="18"/>
                <w:lang w:eastAsia="en-US"/>
              </w:rPr>
              <w:t>Кол-во</w:t>
            </w:r>
          </w:p>
        </w:tc>
        <w:tc>
          <w:tcPr>
            <w:tcW w:w="1536" w:type="dxa"/>
            <w:vAlign w:val="center"/>
          </w:tcPr>
          <w:p w:rsidR="00E95738" w:rsidRPr="00017993" w:rsidRDefault="00630866" w:rsidP="00CD2C1B">
            <w:pPr>
              <w:jc w:val="center"/>
              <w:rPr>
                <w:b/>
                <w:color w:val="000000"/>
                <w:sz w:val="18"/>
                <w:szCs w:val="18"/>
              </w:rPr>
            </w:pPr>
            <w:r>
              <w:rPr>
                <w:b/>
                <w:color w:val="000000"/>
                <w:sz w:val="18"/>
                <w:szCs w:val="18"/>
              </w:rPr>
              <w:t>Начальная (максимальная)</w:t>
            </w:r>
            <w:r w:rsidR="00E95738" w:rsidRPr="00017993">
              <w:rPr>
                <w:b/>
                <w:color w:val="000000"/>
                <w:sz w:val="18"/>
                <w:szCs w:val="18"/>
              </w:rPr>
              <w:t xml:space="preserve"> цена за ед., руб.</w:t>
            </w:r>
          </w:p>
        </w:tc>
      </w:tr>
      <w:tr w:rsidR="00685B8B" w:rsidRPr="00017993" w:rsidTr="005625ED">
        <w:trPr>
          <w:trHeight w:val="20"/>
          <w:jc w:val="center"/>
        </w:trPr>
        <w:tc>
          <w:tcPr>
            <w:tcW w:w="575" w:type="dxa"/>
            <w:shd w:val="clear" w:color="auto" w:fill="auto"/>
          </w:tcPr>
          <w:p w:rsidR="00685B8B" w:rsidRPr="00E42244" w:rsidRDefault="00685B8B" w:rsidP="00BD1B10">
            <w:pPr>
              <w:jc w:val="center"/>
              <w:rPr>
                <w:sz w:val="18"/>
              </w:rPr>
            </w:pPr>
            <w:r w:rsidRPr="00E42244">
              <w:rPr>
                <w:sz w:val="18"/>
              </w:rPr>
              <w:t>1</w:t>
            </w:r>
          </w:p>
        </w:tc>
        <w:tc>
          <w:tcPr>
            <w:tcW w:w="2101" w:type="dxa"/>
            <w:tcBorders>
              <w:top w:val="single" w:sz="4" w:space="0" w:color="auto"/>
              <w:left w:val="single" w:sz="4" w:space="0" w:color="auto"/>
              <w:bottom w:val="single" w:sz="4" w:space="0" w:color="auto"/>
              <w:right w:val="single" w:sz="4" w:space="0" w:color="auto"/>
            </w:tcBorders>
          </w:tcPr>
          <w:p w:rsidR="00685B8B" w:rsidRPr="007D3815" w:rsidRDefault="00685B8B" w:rsidP="00BD1B10">
            <w:pPr>
              <w:autoSpaceDE w:val="0"/>
              <w:autoSpaceDN w:val="0"/>
              <w:adjustRightInd w:val="0"/>
              <w:rPr>
                <w:bCs/>
                <w:sz w:val="18"/>
                <w:szCs w:val="18"/>
              </w:rPr>
            </w:pPr>
            <w:r w:rsidRPr="007D3815">
              <w:rPr>
                <w:bCs/>
                <w:sz w:val="18"/>
                <w:szCs w:val="18"/>
              </w:rPr>
              <w:t xml:space="preserve">Контейнер для сбора биоматериала </w:t>
            </w:r>
          </w:p>
        </w:tc>
        <w:tc>
          <w:tcPr>
            <w:tcW w:w="4615" w:type="dxa"/>
            <w:tcBorders>
              <w:top w:val="single" w:sz="4" w:space="0" w:color="auto"/>
              <w:left w:val="single" w:sz="4" w:space="0" w:color="auto"/>
              <w:bottom w:val="single" w:sz="4" w:space="0" w:color="auto"/>
              <w:right w:val="single" w:sz="4" w:space="0" w:color="auto"/>
            </w:tcBorders>
            <w:vAlign w:val="center"/>
          </w:tcPr>
          <w:p w:rsidR="00685B8B" w:rsidRPr="007D3815" w:rsidRDefault="00685B8B" w:rsidP="00BD1B10">
            <w:pPr>
              <w:rPr>
                <w:sz w:val="18"/>
                <w:szCs w:val="18"/>
              </w:rPr>
            </w:pPr>
            <w:r w:rsidRPr="007D3815">
              <w:rPr>
                <w:sz w:val="18"/>
                <w:szCs w:val="18"/>
              </w:rPr>
              <w:t>Пластиковый контейнер с винтовой  крышкой,  объемом не менее 60 мл,  стерильный, одноразового использования, для сбора кала.</w:t>
            </w:r>
          </w:p>
          <w:p w:rsidR="00685B8B" w:rsidRPr="007D3815" w:rsidRDefault="00685B8B" w:rsidP="00BD1B10">
            <w:pPr>
              <w:rPr>
                <w:color w:val="000000"/>
                <w:sz w:val="18"/>
                <w:szCs w:val="18"/>
              </w:rPr>
            </w:pPr>
            <w:r w:rsidRPr="007D3815">
              <w:rPr>
                <w:sz w:val="18"/>
                <w:szCs w:val="18"/>
              </w:rPr>
              <w:t>Единица измерения: штука.</w:t>
            </w:r>
          </w:p>
        </w:tc>
        <w:tc>
          <w:tcPr>
            <w:tcW w:w="614" w:type="dxa"/>
            <w:tcBorders>
              <w:top w:val="single" w:sz="4" w:space="0" w:color="auto"/>
              <w:left w:val="single" w:sz="4" w:space="0" w:color="auto"/>
              <w:bottom w:val="single" w:sz="4" w:space="0" w:color="auto"/>
              <w:right w:val="single" w:sz="4" w:space="0" w:color="auto"/>
            </w:tcBorders>
          </w:tcPr>
          <w:p w:rsidR="00685B8B" w:rsidRPr="007D3815" w:rsidRDefault="00685B8B" w:rsidP="00BD1B10">
            <w:pPr>
              <w:rPr>
                <w:rFonts w:eastAsia="Calibri"/>
                <w:sz w:val="18"/>
                <w:szCs w:val="18"/>
              </w:rPr>
            </w:pPr>
            <w:proofErr w:type="spellStart"/>
            <w:proofErr w:type="gramStart"/>
            <w:r w:rsidRPr="007D3815">
              <w:rPr>
                <w:rFonts w:eastAsia="Calibri"/>
                <w:sz w:val="18"/>
                <w:szCs w:val="18"/>
              </w:rPr>
              <w:t>шт</w:t>
            </w:r>
            <w:proofErr w:type="spellEnd"/>
            <w:proofErr w:type="gramEnd"/>
          </w:p>
        </w:tc>
        <w:tc>
          <w:tcPr>
            <w:tcW w:w="980" w:type="dxa"/>
            <w:tcBorders>
              <w:top w:val="single" w:sz="4" w:space="0" w:color="auto"/>
              <w:left w:val="single" w:sz="4" w:space="0" w:color="auto"/>
              <w:bottom w:val="single" w:sz="4" w:space="0" w:color="auto"/>
              <w:right w:val="single" w:sz="4" w:space="0" w:color="auto"/>
            </w:tcBorders>
          </w:tcPr>
          <w:p w:rsidR="00685B8B" w:rsidRPr="007D3815" w:rsidRDefault="00685B8B" w:rsidP="00BD1B10">
            <w:pPr>
              <w:spacing w:after="240"/>
              <w:ind w:left="1332" w:hanging="1332"/>
              <w:jc w:val="center"/>
              <w:rPr>
                <w:sz w:val="18"/>
                <w:szCs w:val="18"/>
              </w:rPr>
            </w:pPr>
            <w:r w:rsidRPr="007D3815">
              <w:rPr>
                <w:sz w:val="18"/>
                <w:szCs w:val="18"/>
              </w:rPr>
              <w:t>15000</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685B8B" w:rsidRPr="00685B8B" w:rsidRDefault="00685B8B" w:rsidP="00685B8B">
            <w:pPr>
              <w:jc w:val="center"/>
              <w:rPr>
                <w:color w:val="000000"/>
                <w:sz w:val="18"/>
                <w:szCs w:val="22"/>
              </w:rPr>
            </w:pPr>
            <w:r w:rsidRPr="00685B8B">
              <w:rPr>
                <w:color w:val="000000"/>
                <w:sz w:val="18"/>
                <w:szCs w:val="22"/>
              </w:rPr>
              <w:t>7,50</w:t>
            </w:r>
          </w:p>
        </w:tc>
      </w:tr>
      <w:tr w:rsidR="00685B8B" w:rsidRPr="00017993" w:rsidTr="005625ED">
        <w:trPr>
          <w:trHeight w:val="20"/>
          <w:jc w:val="center"/>
        </w:trPr>
        <w:tc>
          <w:tcPr>
            <w:tcW w:w="575" w:type="dxa"/>
            <w:shd w:val="clear" w:color="auto" w:fill="auto"/>
          </w:tcPr>
          <w:p w:rsidR="00685B8B" w:rsidRPr="00E42244" w:rsidRDefault="00685B8B" w:rsidP="00BD1B10">
            <w:pPr>
              <w:jc w:val="center"/>
              <w:rPr>
                <w:sz w:val="18"/>
              </w:rPr>
            </w:pPr>
            <w:r>
              <w:rPr>
                <w:sz w:val="18"/>
              </w:rPr>
              <w:t>2</w:t>
            </w:r>
          </w:p>
        </w:tc>
        <w:tc>
          <w:tcPr>
            <w:tcW w:w="2101" w:type="dxa"/>
            <w:tcBorders>
              <w:top w:val="single" w:sz="4" w:space="0" w:color="auto"/>
              <w:left w:val="single" w:sz="4" w:space="0" w:color="auto"/>
              <w:bottom w:val="single" w:sz="4" w:space="0" w:color="auto"/>
              <w:right w:val="single" w:sz="4" w:space="0" w:color="auto"/>
            </w:tcBorders>
          </w:tcPr>
          <w:p w:rsidR="00685B8B" w:rsidRPr="007D3815" w:rsidRDefault="00685B8B" w:rsidP="00BD1B10">
            <w:pPr>
              <w:rPr>
                <w:color w:val="000000"/>
                <w:sz w:val="18"/>
                <w:szCs w:val="18"/>
              </w:rPr>
            </w:pPr>
            <w:r w:rsidRPr="007D3815">
              <w:rPr>
                <w:sz w:val="18"/>
                <w:szCs w:val="18"/>
              </w:rPr>
              <w:t>Контейнер для сбора биоматериала</w:t>
            </w:r>
          </w:p>
        </w:tc>
        <w:tc>
          <w:tcPr>
            <w:tcW w:w="4615" w:type="dxa"/>
            <w:tcBorders>
              <w:top w:val="single" w:sz="4" w:space="0" w:color="auto"/>
              <w:left w:val="single" w:sz="4" w:space="0" w:color="auto"/>
              <w:bottom w:val="single" w:sz="4" w:space="0" w:color="auto"/>
              <w:right w:val="single" w:sz="4" w:space="0" w:color="auto"/>
            </w:tcBorders>
            <w:vAlign w:val="center"/>
          </w:tcPr>
          <w:p w:rsidR="00685B8B" w:rsidRPr="007D3815" w:rsidRDefault="00685B8B" w:rsidP="00BD1B10">
            <w:pPr>
              <w:rPr>
                <w:sz w:val="18"/>
                <w:szCs w:val="18"/>
              </w:rPr>
            </w:pPr>
            <w:r w:rsidRPr="007D3815">
              <w:rPr>
                <w:sz w:val="18"/>
                <w:szCs w:val="18"/>
              </w:rPr>
              <w:t xml:space="preserve">Пластиковый контейнер с винтовой  крышкой, объемом не менее 120 мл, стерильный одноразового использования, для сбора мочи. </w:t>
            </w:r>
          </w:p>
          <w:p w:rsidR="00685B8B" w:rsidRPr="007D3815" w:rsidRDefault="00685B8B" w:rsidP="00BD1B10">
            <w:pPr>
              <w:rPr>
                <w:color w:val="000000"/>
                <w:sz w:val="18"/>
                <w:szCs w:val="18"/>
              </w:rPr>
            </w:pPr>
            <w:r w:rsidRPr="007D3815">
              <w:rPr>
                <w:sz w:val="18"/>
                <w:szCs w:val="18"/>
              </w:rPr>
              <w:t>Единица измерения: штука.</w:t>
            </w:r>
          </w:p>
        </w:tc>
        <w:tc>
          <w:tcPr>
            <w:tcW w:w="614" w:type="dxa"/>
            <w:tcBorders>
              <w:top w:val="single" w:sz="4" w:space="0" w:color="auto"/>
              <w:left w:val="single" w:sz="4" w:space="0" w:color="auto"/>
              <w:bottom w:val="single" w:sz="4" w:space="0" w:color="auto"/>
              <w:right w:val="single" w:sz="4" w:space="0" w:color="auto"/>
            </w:tcBorders>
          </w:tcPr>
          <w:p w:rsidR="00685B8B" w:rsidRPr="007D3815" w:rsidRDefault="00685B8B" w:rsidP="00BD1B10">
            <w:pPr>
              <w:rPr>
                <w:rFonts w:eastAsia="Calibri"/>
                <w:sz w:val="18"/>
                <w:szCs w:val="18"/>
              </w:rPr>
            </w:pPr>
            <w:r w:rsidRPr="007D3815">
              <w:rPr>
                <w:rFonts w:eastAsia="Calibri"/>
                <w:sz w:val="18"/>
                <w:szCs w:val="18"/>
              </w:rPr>
              <w:t>шт</w:t>
            </w:r>
            <w:bookmarkStart w:id="3" w:name="_GoBack"/>
            <w:bookmarkEnd w:id="3"/>
          </w:p>
        </w:tc>
        <w:tc>
          <w:tcPr>
            <w:tcW w:w="980" w:type="dxa"/>
            <w:tcBorders>
              <w:top w:val="single" w:sz="4" w:space="0" w:color="auto"/>
              <w:left w:val="single" w:sz="4" w:space="0" w:color="auto"/>
              <w:bottom w:val="single" w:sz="4" w:space="0" w:color="auto"/>
              <w:right w:val="single" w:sz="4" w:space="0" w:color="auto"/>
            </w:tcBorders>
          </w:tcPr>
          <w:p w:rsidR="00685B8B" w:rsidRPr="007D3815" w:rsidRDefault="00685B8B" w:rsidP="00BD1B10">
            <w:pPr>
              <w:spacing w:after="240"/>
              <w:ind w:left="1332" w:hanging="1332"/>
              <w:jc w:val="center"/>
              <w:rPr>
                <w:sz w:val="18"/>
                <w:szCs w:val="18"/>
              </w:rPr>
            </w:pPr>
            <w:r w:rsidRPr="007D3815">
              <w:rPr>
                <w:sz w:val="18"/>
                <w:szCs w:val="18"/>
              </w:rPr>
              <w:t>20000</w:t>
            </w:r>
          </w:p>
        </w:tc>
        <w:tc>
          <w:tcPr>
            <w:tcW w:w="1536" w:type="dxa"/>
            <w:tcBorders>
              <w:top w:val="nil"/>
              <w:left w:val="single" w:sz="4" w:space="0" w:color="auto"/>
              <w:bottom w:val="single" w:sz="4" w:space="0" w:color="auto"/>
              <w:right w:val="single" w:sz="4" w:space="0" w:color="auto"/>
            </w:tcBorders>
            <w:shd w:val="clear" w:color="auto" w:fill="auto"/>
          </w:tcPr>
          <w:p w:rsidR="00685B8B" w:rsidRPr="00685B8B" w:rsidRDefault="00685B8B" w:rsidP="00685B8B">
            <w:pPr>
              <w:jc w:val="center"/>
              <w:rPr>
                <w:color w:val="000000"/>
                <w:sz w:val="18"/>
                <w:szCs w:val="22"/>
              </w:rPr>
            </w:pPr>
            <w:r w:rsidRPr="00685B8B">
              <w:rPr>
                <w:color w:val="000000"/>
                <w:sz w:val="18"/>
                <w:szCs w:val="22"/>
              </w:rPr>
              <w:t>9,50</w:t>
            </w:r>
          </w:p>
        </w:tc>
      </w:tr>
    </w:tbl>
    <w:p w:rsidR="00B72519" w:rsidRDefault="00B72519" w:rsidP="00B72519">
      <w:pPr>
        <w:tabs>
          <w:tab w:val="left" w:pos="851"/>
        </w:tabs>
        <w:ind w:firstLine="567"/>
        <w:jc w:val="both"/>
        <w:rPr>
          <w:b/>
          <w:bCs/>
          <w:sz w:val="20"/>
          <w:szCs w:val="18"/>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E42244">
      <w:pPr>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8E38B1" w:rsidRDefault="008E38B1" w:rsidP="00201DB3">
      <w:pPr>
        <w:jc w:val="right"/>
        <w:rPr>
          <w:rFonts w:asciiTheme="minorHAnsi" w:hAnsiTheme="minorHAnsi" w:cs="Tahoma"/>
          <w:b/>
          <w:bCs/>
          <w:sz w:val="20"/>
          <w:szCs w:val="20"/>
        </w:rPr>
      </w:pPr>
    </w:p>
    <w:p w:rsidR="007D3815" w:rsidRDefault="007D3815" w:rsidP="00201DB3">
      <w:pPr>
        <w:jc w:val="right"/>
        <w:rPr>
          <w:rFonts w:asciiTheme="minorHAnsi" w:hAnsiTheme="minorHAnsi" w:cs="Tahoma"/>
          <w:b/>
          <w:bCs/>
          <w:sz w:val="20"/>
          <w:szCs w:val="20"/>
        </w:rPr>
      </w:pPr>
    </w:p>
    <w:p w:rsidR="007D3815" w:rsidRDefault="007D3815" w:rsidP="00201DB3">
      <w:pPr>
        <w:jc w:val="right"/>
        <w:rPr>
          <w:rFonts w:asciiTheme="minorHAnsi" w:hAnsiTheme="minorHAnsi" w:cs="Tahoma"/>
          <w:b/>
          <w:bCs/>
          <w:sz w:val="20"/>
          <w:szCs w:val="20"/>
        </w:rPr>
      </w:pPr>
    </w:p>
    <w:p w:rsidR="007D3815" w:rsidRDefault="007D3815" w:rsidP="00201DB3">
      <w:pPr>
        <w:jc w:val="right"/>
        <w:rPr>
          <w:rFonts w:asciiTheme="minorHAnsi" w:hAnsiTheme="minorHAnsi" w:cs="Tahoma"/>
          <w:b/>
          <w:bCs/>
          <w:sz w:val="20"/>
          <w:szCs w:val="20"/>
        </w:rPr>
      </w:pPr>
    </w:p>
    <w:p w:rsidR="007D3815" w:rsidRDefault="007D3815" w:rsidP="00201DB3">
      <w:pPr>
        <w:jc w:val="right"/>
        <w:rPr>
          <w:rFonts w:asciiTheme="minorHAnsi" w:hAnsiTheme="minorHAnsi" w:cs="Tahoma"/>
          <w:b/>
          <w:bCs/>
          <w:sz w:val="20"/>
          <w:szCs w:val="20"/>
        </w:rPr>
      </w:pPr>
    </w:p>
    <w:p w:rsidR="007D3815" w:rsidRDefault="007D3815" w:rsidP="00201DB3">
      <w:pPr>
        <w:jc w:val="right"/>
        <w:rPr>
          <w:rFonts w:asciiTheme="minorHAnsi" w:hAnsiTheme="minorHAnsi" w:cs="Tahoma"/>
          <w:b/>
          <w:bCs/>
          <w:sz w:val="20"/>
          <w:szCs w:val="20"/>
        </w:rPr>
      </w:pPr>
    </w:p>
    <w:p w:rsidR="007D3815" w:rsidRDefault="007D3815" w:rsidP="00201DB3">
      <w:pPr>
        <w:jc w:val="right"/>
        <w:rPr>
          <w:rFonts w:asciiTheme="minorHAnsi" w:hAnsiTheme="minorHAnsi" w:cs="Tahoma"/>
          <w:b/>
          <w:bCs/>
          <w:sz w:val="20"/>
          <w:szCs w:val="20"/>
        </w:rPr>
      </w:pPr>
    </w:p>
    <w:p w:rsidR="007D3815" w:rsidRDefault="007D3815" w:rsidP="00201DB3">
      <w:pPr>
        <w:jc w:val="right"/>
        <w:rPr>
          <w:rFonts w:asciiTheme="minorHAnsi" w:hAnsiTheme="minorHAnsi" w:cs="Tahoma"/>
          <w:b/>
          <w:bCs/>
          <w:sz w:val="20"/>
          <w:szCs w:val="20"/>
        </w:rPr>
      </w:pPr>
    </w:p>
    <w:p w:rsidR="007D3815" w:rsidRDefault="007D3815" w:rsidP="00201DB3">
      <w:pPr>
        <w:jc w:val="right"/>
        <w:rPr>
          <w:rFonts w:asciiTheme="minorHAnsi" w:hAnsiTheme="minorHAnsi" w:cs="Tahoma"/>
          <w:b/>
          <w:bCs/>
          <w:sz w:val="20"/>
          <w:szCs w:val="20"/>
        </w:rPr>
      </w:pPr>
    </w:p>
    <w:p w:rsidR="007D3815" w:rsidRDefault="007D3815" w:rsidP="00201DB3">
      <w:pPr>
        <w:jc w:val="right"/>
        <w:rPr>
          <w:rFonts w:asciiTheme="minorHAnsi" w:hAnsiTheme="minorHAnsi" w:cs="Tahoma"/>
          <w:b/>
          <w:bCs/>
          <w:sz w:val="20"/>
          <w:szCs w:val="20"/>
        </w:rPr>
      </w:pPr>
    </w:p>
    <w:p w:rsidR="007D3815" w:rsidRDefault="007D3815" w:rsidP="00201DB3">
      <w:pPr>
        <w:jc w:val="right"/>
        <w:rPr>
          <w:rFonts w:asciiTheme="minorHAnsi" w:hAnsiTheme="minorHAnsi" w:cs="Tahoma"/>
          <w:b/>
          <w:bCs/>
          <w:sz w:val="20"/>
          <w:szCs w:val="20"/>
        </w:rPr>
      </w:pPr>
    </w:p>
    <w:p w:rsidR="007D3815" w:rsidRDefault="007D3815" w:rsidP="00201DB3">
      <w:pPr>
        <w:jc w:val="right"/>
        <w:rPr>
          <w:rFonts w:asciiTheme="minorHAnsi" w:hAnsiTheme="minorHAnsi" w:cs="Tahoma"/>
          <w:b/>
          <w:bCs/>
          <w:sz w:val="20"/>
          <w:szCs w:val="20"/>
        </w:rPr>
      </w:pPr>
    </w:p>
    <w:p w:rsidR="007D3815" w:rsidRDefault="007D3815" w:rsidP="00201DB3">
      <w:pPr>
        <w:jc w:val="right"/>
        <w:rPr>
          <w:rFonts w:asciiTheme="minorHAnsi" w:hAnsiTheme="minorHAnsi" w:cs="Tahoma"/>
          <w:b/>
          <w:bCs/>
          <w:sz w:val="20"/>
          <w:szCs w:val="20"/>
        </w:rPr>
      </w:pPr>
    </w:p>
    <w:p w:rsidR="007D3815" w:rsidRDefault="007D3815"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AE5DF3">
        <w:rPr>
          <w:b/>
          <w:bCs/>
          <w:sz w:val="20"/>
        </w:rPr>
        <w:t>контейнеров для сбора биоматериала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AE5DF3">
        <w:rPr>
          <w:b/>
          <w:kern w:val="32"/>
          <w:sz w:val="20"/>
          <w:szCs w:val="20"/>
        </w:rPr>
        <w:t>054-25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AE5DF3">
        <w:rPr>
          <w:sz w:val="19"/>
          <w:szCs w:val="19"/>
        </w:rPr>
        <w:t>054-25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AE5DF3">
        <w:rPr>
          <w:b/>
          <w:bCs/>
          <w:sz w:val="20"/>
        </w:rPr>
        <w:t>контейнеров для сбора биоматериала</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AE5DF3">
        <w:rPr>
          <w:rFonts w:ascii="Times New Roman" w:hAnsi="Times New Roman" w:cs="Times New Roman"/>
          <w:bCs/>
          <w:sz w:val="19"/>
          <w:szCs w:val="19"/>
        </w:rPr>
        <w:t>контейнеров для сбора биоматериала</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w:t>
      </w:r>
      <w:r w:rsidR="00E42244">
        <w:rPr>
          <w:sz w:val="19"/>
          <w:szCs w:val="19"/>
        </w:rPr>
        <w:t xml:space="preserve">овара осуществляется по адресам </w:t>
      </w:r>
      <w:r w:rsidR="00E42244" w:rsidRPr="00E42244">
        <w:rPr>
          <w:sz w:val="19"/>
          <w:szCs w:val="19"/>
        </w:rPr>
        <w:t>г.</w:t>
      </w:r>
      <w:r w:rsidR="00DB2083">
        <w:rPr>
          <w:sz w:val="19"/>
          <w:szCs w:val="19"/>
        </w:rPr>
        <w:t xml:space="preserve"> </w:t>
      </w:r>
      <w:r w:rsidR="00E42244" w:rsidRPr="00E42244">
        <w:rPr>
          <w:sz w:val="19"/>
          <w:szCs w:val="19"/>
        </w:rPr>
        <w:t>Иркутск: ул.</w:t>
      </w:r>
      <w:r w:rsidR="00DB2083">
        <w:rPr>
          <w:sz w:val="19"/>
          <w:szCs w:val="19"/>
        </w:rPr>
        <w:t xml:space="preserve"> </w:t>
      </w:r>
      <w:r w:rsidR="00E42244" w:rsidRPr="00E42244">
        <w:rPr>
          <w:sz w:val="19"/>
          <w:szCs w:val="19"/>
        </w:rPr>
        <w:t>Баумана 214а/1.</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7D3815">
        <w:rPr>
          <w:sz w:val="19"/>
          <w:szCs w:val="19"/>
        </w:rPr>
        <w:t>нта подписания договора по 31.03</w:t>
      </w:r>
      <w:r>
        <w:rPr>
          <w:sz w:val="19"/>
          <w:szCs w:val="19"/>
        </w:rPr>
        <w:t>.202</w:t>
      </w:r>
      <w:r w:rsidR="00DB2083">
        <w:rPr>
          <w:sz w:val="19"/>
          <w:szCs w:val="19"/>
        </w:rPr>
        <w:t>6</w:t>
      </w:r>
      <w:r>
        <w:rPr>
          <w:sz w:val="19"/>
          <w:szCs w:val="19"/>
        </w:rPr>
        <w:t xml:space="preserve"> г. Поставка товара по заявке Заказчика осуществляется</w:t>
      </w:r>
      <w:r w:rsidR="007D3815">
        <w:rPr>
          <w:sz w:val="19"/>
          <w:szCs w:val="19"/>
        </w:rPr>
        <w:t xml:space="preserve"> в течение 14 (четырнадцати</w:t>
      </w:r>
      <w:r>
        <w:rPr>
          <w:sz w:val="19"/>
          <w:szCs w:val="19"/>
        </w:rPr>
        <w:t>) рабочих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DB208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5625ED"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AE5DF3">
        <w:rPr>
          <w:sz w:val="20"/>
          <w:szCs w:val="20"/>
        </w:rPr>
        <w:t>054-25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FF37FB" w:rsidRPr="00BD6A66" w:rsidTr="008905BB">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FF37FB" w:rsidRPr="00BD6A66" w:rsidRDefault="00FF37FB" w:rsidP="00BD6A66">
            <w:pPr>
              <w:jc w:val="center"/>
              <w:rPr>
                <w:sz w:val="18"/>
                <w:szCs w:val="20"/>
              </w:rPr>
            </w:pPr>
            <w:r w:rsidRPr="00BD6A66">
              <w:rPr>
                <w:sz w:val="18"/>
                <w:szCs w:val="20"/>
              </w:rPr>
              <w:t>№</w:t>
            </w:r>
          </w:p>
          <w:p w:rsidR="00FF37FB" w:rsidRPr="00BD6A66" w:rsidRDefault="00FF37FB"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FF37FB" w:rsidRPr="00BD6A66" w:rsidRDefault="00FF37FB" w:rsidP="00BD6A66">
            <w:pPr>
              <w:jc w:val="center"/>
              <w:rPr>
                <w:sz w:val="18"/>
                <w:szCs w:val="20"/>
              </w:rPr>
            </w:pPr>
            <w:r w:rsidRPr="00BD6A66">
              <w:rPr>
                <w:sz w:val="18"/>
                <w:szCs w:val="20"/>
              </w:rPr>
              <w:t>Международное непатентованное наименование товара</w:t>
            </w:r>
          </w:p>
          <w:p w:rsidR="00FF37FB" w:rsidRDefault="00FF37F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FF37FB" w:rsidRDefault="00FF37FB">
            <w:pPr>
              <w:jc w:val="center"/>
              <w:rPr>
                <w:sz w:val="18"/>
                <w:szCs w:val="20"/>
              </w:rPr>
            </w:pPr>
            <w:r>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FF37FB" w:rsidRPr="00BD6A66" w:rsidRDefault="00FF37FB"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F37FB" w:rsidRPr="00BD6A66" w:rsidRDefault="00FF37FB"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FF37FB" w:rsidRPr="00BD6A66" w:rsidRDefault="00FF37FB"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FF37FB" w:rsidRPr="00BD6A66" w:rsidRDefault="00FF37FB"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FF37FB" w:rsidRPr="00BD6A66" w:rsidRDefault="00FF37FB"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FF37FB" w:rsidRPr="00BD6A66" w:rsidRDefault="00FF37FB" w:rsidP="00BD6A66">
            <w:pPr>
              <w:jc w:val="center"/>
              <w:rPr>
                <w:sz w:val="18"/>
                <w:szCs w:val="20"/>
              </w:rPr>
            </w:pPr>
            <w:r w:rsidRPr="00BD6A66">
              <w:rPr>
                <w:sz w:val="18"/>
                <w:szCs w:val="20"/>
              </w:rPr>
              <w:t>Общая стоимость по позиции, руб.</w:t>
            </w:r>
          </w:p>
        </w:tc>
      </w:tr>
      <w:tr w:rsidR="00FF37FB" w:rsidRPr="00BD6A66" w:rsidTr="00952D46">
        <w:trPr>
          <w:trHeight w:val="20"/>
        </w:trPr>
        <w:tc>
          <w:tcPr>
            <w:tcW w:w="424" w:type="dxa"/>
            <w:tcBorders>
              <w:top w:val="single" w:sz="4" w:space="0" w:color="auto"/>
              <w:left w:val="single" w:sz="4" w:space="0" w:color="auto"/>
              <w:bottom w:val="single" w:sz="4" w:space="0" w:color="auto"/>
              <w:right w:val="single" w:sz="4" w:space="0" w:color="auto"/>
            </w:tcBorders>
          </w:tcPr>
          <w:p w:rsidR="00FF37FB" w:rsidRPr="00BD6A66" w:rsidRDefault="00FF37FB"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FF37FB" w:rsidRPr="00BD6A66" w:rsidRDefault="00FF37FB"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FF37FB" w:rsidRPr="00BD6A66" w:rsidRDefault="00FF37FB"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FF37FB" w:rsidRPr="00BD6A66" w:rsidRDefault="00FF37FB"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FF37FB" w:rsidRPr="00BD6A66" w:rsidRDefault="00FF37FB"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FF37FB" w:rsidRPr="00BD6A66" w:rsidRDefault="00FF37FB"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FF37FB" w:rsidRPr="00BD6A66" w:rsidRDefault="00FF37FB"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FF37FB" w:rsidRPr="00BD6A66" w:rsidRDefault="00FF37FB"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FF37FB" w:rsidRPr="00BD6A66" w:rsidRDefault="00FF37FB" w:rsidP="000A2320">
            <w:pPr>
              <w:jc w:val="both"/>
              <w:rPr>
                <w:sz w:val="18"/>
                <w:szCs w:val="20"/>
              </w:rPr>
            </w:pPr>
          </w:p>
        </w:tc>
      </w:tr>
      <w:tr w:rsidR="00FF37FB" w:rsidRPr="00BD6A66" w:rsidTr="005B104B">
        <w:trPr>
          <w:trHeight w:val="20"/>
        </w:trPr>
        <w:tc>
          <w:tcPr>
            <w:tcW w:w="424" w:type="dxa"/>
            <w:tcBorders>
              <w:top w:val="single" w:sz="4" w:space="0" w:color="auto"/>
              <w:left w:val="single" w:sz="4" w:space="0" w:color="auto"/>
              <w:bottom w:val="single" w:sz="4" w:space="0" w:color="auto"/>
              <w:right w:val="single" w:sz="4" w:space="0" w:color="auto"/>
            </w:tcBorders>
          </w:tcPr>
          <w:p w:rsidR="00FF37FB" w:rsidRPr="00BD6A66" w:rsidRDefault="00FF37FB"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FF37FB" w:rsidRPr="00BD6A66" w:rsidRDefault="00FF37FB"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FF37FB" w:rsidRPr="00BD6A66" w:rsidRDefault="00FF37FB"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FF37FB" w:rsidRPr="00BD6A66" w:rsidRDefault="00FF37FB"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FF37FB" w:rsidRPr="00BD6A66" w:rsidRDefault="00FF37FB"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FF37FB" w:rsidRPr="00BD6A66" w:rsidRDefault="00FF37FB"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FF37FB" w:rsidRPr="00BD6A66" w:rsidRDefault="00FF37FB"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FF37FB" w:rsidRPr="00BD6A66" w:rsidRDefault="00FF37FB"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FF37FB" w:rsidRPr="00BD6A66" w:rsidRDefault="00FF37FB"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P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AE5DF3">
        <w:rPr>
          <w:b/>
          <w:bCs/>
          <w:sz w:val="20"/>
        </w:rPr>
        <w:t>контейнеров для сбора биоматериала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AE5DF3">
        <w:rPr>
          <w:b/>
          <w:kern w:val="32"/>
          <w:sz w:val="20"/>
          <w:szCs w:val="20"/>
        </w:rPr>
        <w:t>054-25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AE5DF3">
        <w:rPr>
          <w:bCs/>
          <w:sz w:val="20"/>
        </w:rPr>
        <w:t>контейнеров для сбора биоматериала</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AE5DF3">
        <w:rPr>
          <w:bCs/>
          <w:sz w:val="20"/>
          <w:szCs w:val="20"/>
        </w:rPr>
        <w:t>контейнеров для сбора биоматериала</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FF37FB"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F37FB" w:rsidRPr="006402A8" w:rsidRDefault="00FF37FB" w:rsidP="00BD6A66">
            <w:pPr>
              <w:jc w:val="center"/>
              <w:rPr>
                <w:sz w:val="18"/>
                <w:szCs w:val="20"/>
              </w:rPr>
            </w:pPr>
            <w:r w:rsidRPr="006402A8">
              <w:rPr>
                <w:sz w:val="18"/>
                <w:szCs w:val="20"/>
              </w:rPr>
              <w:t>№</w:t>
            </w:r>
          </w:p>
          <w:p w:rsidR="00FF37FB" w:rsidRPr="006402A8" w:rsidRDefault="00FF37FB" w:rsidP="00BD6A66">
            <w:pPr>
              <w:jc w:val="center"/>
              <w:rPr>
                <w:sz w:val="18"/>
                <w:szCs w:val="20"/>
              </w:rPr>
            </w:pPr>
            <w:proofErr w:type="gramStart"/>
            <w:r w:rsidRPr="006402A8">
              <w:rPr>
                <w:sz w:val="18"/>
                <w:szCs w:val="20"/>
              </w:rPr>
              <w:t>п</w:t>
            </w:r>
            <w:proofErr w:type="gramEnd"/>
            <w:r w:rsidRPr="006402A8">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FF37FB" w:rsidRDefault="00FF37F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FF37FB" w:rsidRDefault="00FF37F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FF37FB" w:rsidRPr="006402A8" w:rsidRDefault="00FF37FB" w:rsidP="00BD6A66">
            <w:pPr>
              <w:jc w:val="center"/>
              <w:rPr>
                <w:sz w:val="18"/>
                <w:szCs w:val="20"/>
              </w:rPr>
            </w:pPr>
            <w:r w:rsidRPr="006402A8">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FF37FB" w:rsidRPr="006402A8" w:rsidRDefault="00FF37FB" w:rsidP="00BD6A66">
            <w:pPr>
              <w:jc w:val="center"/>
              <w:rPr>
                <w:sz w:val="18"/>
                <w:szCs w:val="20"/>
              </w:rPr>
            </w:pPr>
            <w:r w:rsidRPr="006402A8">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FF37FB" w:rsidRPr="006402A8" w:rsidRDefault="00FF37FB" w:rsidP="00BD6A66">
            <w:pPr>
              <w:jc w:val="center"/>
              <w:rPr>
                <w:sz w:val="18"/>
                <w:szCs w:val="20"/>
              </w:rPr>
            </w:pPr>
            <w:r w:rsidRPr="006402A8">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FF37FB" w:rsidRPr="006402A8" w:rsidRDefault="00FF37FB" w:rsidP="00BD6A66">
            <w:pPr>
              <w:jc w:val="center"/>
              <w:rPr>
                <w:sz w:val="18"/>
                <w:szCs w:val="20"/>
              </w:rPr>
            </w:pPr>
            <w:r w:rsidRPr="006402A8">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FF37FB" w:rsidRPr="006402A8" w:rsidRDefault="00FF37FB" w:rsidP="00BD6A66">
            <w:pPr>
              <w:jc w:val="center"/>
              <w:rPr>
                <w:sz w:val="18"/>
                <w:szCs w:val="20"/>
              </w:rPr>
            </w:pPr>
            <w:r w:rsidRPr="006402A8">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FF37FB" w:rsidRPr="006402A8" w:rsidRDefault="00FF37FB" w:rsidP="00BD6A66">
            <w:pPr>
              <w:jc w:val="center"/>
              <w:rPr>
                <w:sz w:val="18"/>
                <w:szCs w:val="20"/>
              </w:rPr>
            </w:pPr>
            <w:r w:rsidRPr="006402A8">
              <w:rPr>
                <w:sz w:val="18"/>
                <w:szCs w:val="20"/>
              </w:rPr>
              <w:t>Общая стоимость по позиции, руб.</w:t>
            </w:r>
          </w:p>
        </w:tc>
      </w:tr>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r>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DF3" w:rsidRDefault="00AE5DF3" w:rsidP="00ED57EB">
      <w:r>
        <w:separator/>
      </w:r>
    </w:p>
  </w:endnote>
  <w:endnote w:type="continuationSeparator" w:id="0">
    <w:p w:rsidR="00AE5DF3" w:rsidRDefault="00AE5DF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E5DF3" w:rsidRDefault="00AE5DF3">
        <w:pPr>
          <w:pStyle w:val="af7"/>
          <w:jc w:val="right"/>
        </w:pPr>
        <w:r>
          <w:fldChar w:fldCharType="begin"/>
        </w:r>
        <w:r>
          <w:instrText xml:space="preserve"> PAGE   \* MERGEFORMAT </w:instrText>
        </w:r>
        <w:r>
          <w:fldChar w:fldCharType="separate"/>
        </w:r>
        <w:r w:rsidR="005625ED">
          <w:rPr>
            <w:noProof/>
          </w:rPr>
          <w:t>18</w:t>
        </w:r>
        <w:r>
          <w:rPr>
            <w:noProof/>
          </w:rPr>
          <w:fldChar w:fldCharType="end"/>
        </w:r>
      </w:p>
    </w:sdtContent>
  </w:sdt>
  <w:p w:rsidR="00AE5DF3" w:rsidRDefault="00AE5DF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DF3" w:rsidRDefault="00AE5DF3" w:rsidP="00ED57EB">
      <w:r>
        <w:separator/>
      </w:r>
    </w:p>
  </w:footnote>
  <w:footnote w:type="continuationSeparator" w:id="0">
    <w:p w:rsidR="00AE5DF3" w:rsidRDefault="00AE5DF3" w:rsidP="00ED57EB">
      <w:r>
        <w:continuationSeparator/>
      </w:r>
    </w:p>
  </w:footnote>
  <w:footnote w:id="1">
    <w:p w:rsidR="00AE5DF3" w:rsidRPr="000966CA" w:rsidRDefault="00AE5DF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2"/>
  </w:num>
  <w:num w:numId="4">
    <w:abstractNumId w:val="7"/>
  </w:num>
  <w:num w:numId="5">
    <w:abstractNumId w:val="13"/>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6"/>
  </w:num>
  <w:num w:numId="14">
    <w:abstractNumId w:val="10"/>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40D4"/>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25ED"/>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5B8B"/>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3815"/>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2891"/>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5DF3"/>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1B10"/>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E587C"/>
    <w:rsid w:val="00FF37FB"/>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62454183">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51A82-3E54-4C8A-AC0E-CD3A0EDF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25</Pages>
  <Words>14211</Words>
  <Characters>81005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95026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cp:revision>
  <cp:lastPrinted>2024-12-20T07:22:00Z</cp:lastPrinted>
  <dcterms:created xsi:type="dcterms:W3CDTF">2025-03-10T08:30:00Z</dcterms:created>
  <dcterms:modified xsi:type="dcterms:W3CDTF">2025-03-20T12:41:00Z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