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493"/>
        <w:gridCol w:w="4002"/>
        <w:gridCol w:w="4002"/>
      </w:tblGrid>
      <w:tr w:rsidR="004517B1" w:rsidRPr="00594A9F" w:rsidTr="00416F70">
        <w:tc>
          <w:tcPr>
            <w:tcW w:w="0" w:type="auto"/>
            <w:gridSpan w:val="4"/>
          </w:tcPr>
          <w:p w:rsidR="00416F70" w:rsidRPr="00594A9F" w:rsidRDefault="004517B1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594A9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Перечень внесённых изменений в </w:t>
            </w:r>
            <w:r w:rsidR="00416F70" w:rsidRPr="00594A9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Извещение о проведении закупки</w:t>
            </w:r>
            <w:r w:rsidR="00416F70" w:rsidRPr="00594A9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ab/>
            </w:r>
          </w:p>
          <w:p w:rsidR="0091406C" w:rsidRPr="00594A9F" w:rsidRDefault="00416F70" w:rsidP="009140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594A9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</w:t>
            </w:r>
            <w:r w:rsidR="0091406C" w:rsidRPr="00594A9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поставку расходных материалов для ортопедической стоматологии путем запроса котировок в эле</w:t>
            </w:r>
            <w:r w:rsidR="0091406C" w:rsidRPr="00594A9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</w:t>
            </w:r>
            <w:r w:rsidR="0091406C" w:rsidRPr="00594A9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тронной форме, участниками которого могут являться только субъекты малого и среднего предприним</w:t>
            </w:r>
            <w:r w:rsidR="0091406C" w:rsidRPr="00594A9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="0091406C" w:rsidRPr="00594A9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тельства</w:t>
            </w:r>
          </w:p>
          <w:p w:rsidR="004517B1" w:rsidRPr="00594A9F" w:rsidRDefault="004517B1" w:rsidP="009140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№ </w:t>
            </w:r>
            <w:r w:rsidR="0091406C" w:rsidRPr="00594A9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32514578197 </w:t>
            </w:r>
          </w:p>
        </w:tc>
      </w:tr>
      <w:tr w:rsidR="004517B1" w:rsidRPr="00594A9F" w:rsidTr="00416F70">
        <w:tc>
          <w:tcPr>
            <w:tcW w:w="0" w:type="auto"/>
            <w:gridSpan w:val="4"/>
          </w:tcPr>
          <w:p w:rsidR="00357DBC" w:rsidRPr="00594A9F" w:rsidRDefault="00357DBC" w:rsidP="00E25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</w:tr>
      <w:tr w:rsidR="004517B1" w:rsidRPr="00594A9F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4517B1" w:rsidRPr="00594A9F" w:rsidRDefault="004517B1" w:rsidP="0091406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4517B1" w:rsidRPr="00594A9F" w:rsidRDefault="004517B1" w:rsidP="0091406C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17B1" w:rsidRPr="00594A9F" w:rsidRDefault="004517B1" w:rsidP="0091406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94A9F">
              <w:rPr>
                <w:rFonts w:ascii="Times New Roman" w:hAnsi="Times New Roman" w:cs="Times New Roman"/>
                <w:b/>
                <w:szCs w:val="20"/>
              </w:rPr>
              <w:t>Предыдущая редакция</w:t>
            </w:r>
          </w:p>
        </w:tc>
        <w:tc>
          <w:tcPr>
            <w:tcW w:w="0" w:type="auto"/>
            <w:vAlign w:val="center"/>
          </w:tcPr>
          <w:p w:rsidR="004517B1" w:rsidRPr="00594A9F" w:rsidRDefault="004517B1" w:rsidP="0091406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94A9F">
              <w:rPr>
                <w:rFonts w:ascii="Times New Roman" w:hAnsi="Times New Roman" w:cs="Times New Roman"/>
                <w:b/>
                <w:szCs w:val="20"/>
              </w:rPr>
              <w:t>Новая редакция</w:t>
            </w:r>
          </w:p>
        </w:tc>
      </w:tr>
      <w:tr w:rsidR="0091406C" w:rsidRPr="00594A9F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91406C" w:rsidRPr="00594A9F" w:rsidRDefault="0091406C" w:rsidP="0091406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szCs w:val="20"/>
              </w:rPr>
              <w:t>16.</w:t>
            </w:r>
          </w:p>
        </w:tc>
        <w:tc>
          <w:tcPr>
            <w:tcW w:w="0" w:type="auto"/>
            <w:vAlign w:val="center"/>
          </w:tcPr>
          <w:p w:rsidR="0091406C" w:rsidRPr="00594A9F" w:rsidRDefault="0091406C" w:rsidP="009140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szCs w:val="20"/>
              </w:rPr>
              <w:t>Срок предоставления И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з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 xml:space="preserve">вещения: </w:t>
            </w:r>
          </w:p>
        </w:tc>
        <w:tc>
          <w:tcPr>
            <w:tcW w:w="0" w:type="auto"/>
            <w:vAlign w:val="center"/>
          </w:tcPr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94A9F">
              <w:rPr>
                <w:rFonts w:ascii="Times New Roman" w:hAnsi="Times New Roman" w:cs="Times New Roman"/>
                <w:szCs w:val="20"/>
              </w:rPr>
              <w:t>С даты публикации</w:t>
            </w:r>
            <w:proofErr w:type="gramEnd"/>
            <w:r w:rsidRPr="00594A9F">
              <w:rPr>
                <w:rFonts w:ascii="Times New Roman" w:hAnsi="Times New Roman" w:cs="Times New Roman"/>
                <w:szCs w:val="20"/>
              </w:rPr>
              <w:t xml:space="preserve"> Извещения в ед</w:t>
            </w:r>
            <w:r w:rsidRPr="00594A9F">
              <w:rPr>
                <w:rFonts w:ascii="Times New Roman" w:hAnsi="Times New Roman" w:cs="Times New Roman"/>
                <w:szCs w:val="20"/>
              </w:rPr>
              <w:t>и</w:t>
            </w:r>
            <w:r w:rsidRPr="00594A9F">
              <w:rPr>
                <w:rFonts w:ascii="Times New Roman" w:hAnsi="Times New Roman" w:cs="Times New Roman"/>
                <w:szCs w:val="20"/>
              </w:rPr>
              <w:t>ной информ</w:t>
            </w:r>
            <w:r w:rsidRPr="00594A9F">
              <w:rPr>
                <w:rFonts w:ascii="Times New Roman" w:hAnsi="Times New Roman" w:cs="Times New Roman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szCs w:val="20"/>
              </w:rPr>
              <w:t xml:space="preserve">ционной системе в сфере закупок (далее – ЕИС) </w:t>
            </w:r>
            <w:hyperlink r:id="rId7" w:history="1">
              <w:proofErr w:type="spellStart"/>
              <w:r w:rsidRPr="00594A9F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zakupki</w:t>
              </w:r>
              <w:proofErr w:type="spellEnd"/>
              <w:r w:rsidRPr="00594A9F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594A9F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gov</w:t>
              </w:r>
              <w:proofErr w:type="spellEnd"/>
              <w:r w:rsidRPr="00594A9F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594A9F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ru</w:t>
              </w:r>
              <w:proofErr w:type="spellEnd"/>
            </w:hyperlink>
            <w:r w:rsidRPr="00594A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 xml:space="preserve">«04» марта 2025 года по «11» марта 2025 года </w:t>
            </w:r>
            <w:r w:rsidRPr="00594A9F">
              <w:rPr>
                <w:rFonts w:ascii="Times New Roman" w:hAnsi="Times New Roman" w:cs="Times New Roman"/>
                <w:szCs w:val="20"/>
              </w:rPr>
              <w:t>до 09.00 (вр</w:t>
            </w:r>
            <w:r w:rsidRPr="00594A9F">
              <w:rPr>
                <w:rFonts w:ascii="Times New Roman" w:hAnsi="Times New Roman" w:cs="Times New Roman"/>
                <w:szCs w:val="20"/>
              </w:rPr>
              <w:t>е</w:t>
            </w:r>
            <w:r w:rsidRPr="00594A9F">
              <w:rPr>
                <w:rFonts w:ascii="Times New Roman" w:hAnsi="Times New Roman" w:cs="Times New Roman"/>
                <w:szCs w:val="20"/>
              </w:rPr>
              <w:t>мя иркутское)</w:t>
            </w:r>
          </w:p>
        </w:tc>
        <w:tc>
          <w:tcPr>
            <w:tcW w:w="0" w:type="auto"/>
            <w:vAlign w:val="center"/>
          </w:tcPr>
          <w:p w:rsidR="0091406C" w:rsidRPr="00594A9F" w:rsidRDefault="0091406C" w:rsidP="00416F70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94A9F">
              <w:rPr>
                <w:rFonts w:ascii="Times New Roman" w:hAnsi="Times New Roman" w:cs="Times New Roman"/>
                <w:szCs w:val="20"/>
              </w:rPr>
              <w:t>С даты публикации</w:t>
            </w:r>
            <w:proofErr w:type="gramEnd"/>
            <w:r w:rsidRPr="00594A9F">
              <w:rPr>
                <w:rFonts w:ascii="Times New Roman" w:hAnsi="Times New Roman" w:cs="Times New Roman"/>
                <w:szCs w:val="20"/>
              </w:rPr>
              <w:t xml:space="preserve"> Извещения в ед</w:t>
            </w:r>
            <w:r w:rsidRPr="00594A9F">
              <w:rPr>
                <w:rFonts w:ascii="Times New Roman" w:hAnsi="Times New Roman" w:cs="Times New Roman"/>
                <w:szCs w:val="20"/>
              </w:rPr>
              <w:t>и</w:t>
            </w:r>
            <w:r w:rsidRPr="00594A9F">
              <w:rPr>
                <w:rFonts w:ascii="Times New Roman" w:hAnsi="Times New Roman" w:cs="Times New Roman"/>
                <w:szCs w:val="20"/>
              </w:rPr>
              <w:t>ной информационной с</w:t>
            </w:r>
            <w:r w:rsidRPr="00594A9F">
              <w:rPr>
                <w:rFonts w:ascii="Times New Roman" w:hAnsi="Times New Roman" w:cs="Times New Roman"/>
                <w:szCs w:val="20"/>
              </w:rPr>
              <w:t>и</w:t>
            </w:r>
            <w:r w:rsidRPr="00594A9F">
              <w:rPr>
                <w:rFonts w:ascii="Times New Roman" w:hAnsi="Times New Roman" w:cs="Times New Roman"/>
                <w:szCs w:val="20"/>
              </w:rPr>
              <w:t xml:space="preserve">стеме в сфере закупок (далее – ЕИС) </w:t>
            </w:r>
            <w:hyperlink r:id="rId8" w:history="1">
              <w:proofErr w:type="spellStart"/>
              <w:r w:rsidRPr="00594A9F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zakupki</w:t>
              </w:r>
              <w:proofErr w:type="spellEnd"/>
              <w:r w:rsidRPr="00594A9F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594A9F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gov</w:t>
              </w:r>
              <w:proofErr w:type="spellEnd"/>
              <w:r w:rsidRPr="00594A9F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594A9F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ru</w:t>
              </w:r>
              <w:proofErr w:type="spellEnd"/>
            </w:hyperlink>
            <w:r w:rsidRPr="00594A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 xml:space="preserve">«04» марта 2025 года по «12» марта 2025 года </w:t>
            </w:r>
            <w:r w:rsidRPr="00594A9F">
              <w:rPr>
                <w:rFonts w:ascii="Times New Roman" w:hAnsi="Times New Roman" w:cs="Times New Roman"/>
                <w:szCs w:val="20"/>
              </w:rPr>
              <w:t>до 09.00 (вр</w:t>
            </w:r>
            <w:r w:rsidRPr="00594A9F">
              <w:rPr>
                <w:rFonts w:ascii="Times New Roman" w:hAnsi="Times New Roman" w:cs="Times New Roman"/>
                <w:szCs w:val="20"/>
              </w:rPr>
              <w:t>е</w:t>
            </w:r>
            <w:r w:rsidRPr="00594A9F">
              <w:rPr>
                <w:rFonts w:ascii="Times New Roman" w:hAnsi="Times New Roman" w:cs="Times New Roman"/>
                <w:szCs w:val="20"/>
              </w:rPr>
              <w:t>мя иркутское)</w:t>
            </w:r>
          </w:p>
        </w:tc>
      </w:tr>
      <w:tr w:rsidR="0091406C" w:rsidRPr="00594A9F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91406C" w:rsidRPr="00594A9F" w:rsidRDefault="0091406C" w:rsidP="0091406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szCs w:val="20"/>
              </w:rPr>
              <w:t>20.</w:t>
            </w:r>
          </w:p>
        </w:tc>
        <w:tc>
          <w:tcPr>
            <w:tcW w:w="0" w:type="auto"/>
            <w:vAlign w:val="center"/>
          </w:tcPr>
          <w:p w:rsidR="0091406C" w:rsidRPr="00594A9F" w:rsidRDefault="0091406C" w:rsidP="009140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color w:val="000000"/>
                <w:szCs w:val="20"/>
              </w:rPr>
              <w:t>Порядок, дата начала, дата и время оконч</w:t>
            </w:r>
            <w:r w:rsidRPr="00594A9F">
              <w:rPr>
                <w:rFonts w:ascii="Times New Roman" w:hAnsi="Times New Roman" w:cs="Times New Roman"/>
                <w:b/>
                <w:color w:val="000000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b/>
                <w:color w:val="000000"/>
                <w:szCs w:val="20"/>
              </w:rPr>
              <w:t>ния срока подачи з</w:t>
            </w:r>
            <w:r w:rsidRPr="00594A9F">
              <w:rPr>
                <w:rFonts w:ascii="Times New Roman" w:hAnsi="Times New Roman" w:cs="Times New Roman"/>
                <w:b/>
                <w:color w:val="000000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b/>
                <w:color w:val="000000"/>
                <w:szCs w:val="20"/>
              </w:rPr>
              <w:t>явок на участие в з</w:t>
            </w:r>
            <w:r w:rsidRPr="00594A9F">
              <w:rPr>
                <w:rFonts w:ascii="Times New Roman" w:hAnsi="Times New Roman" w:cs="Times New Roman"/>
                <w:b/>
                <w:color w:val="000000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b/>
                <w:color w:val="000000"/>
                <w:szCs w:val="20"/>
              </w:rPr>
              <w:t>купке:</w:t>
            </w:r>
          </w:p>
        </w:tc>
        <w:tc>
          <w:tcPr>
            <w:tcW w:w="0" w:type="auto"/>
            <w:vAlign w:val="center"/>
          </w:tcPr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szCs w:val="20"/>
              </w:rPr>
              <w:t xml:space="preserve">Дата начала подачи заявок: </w:t>
            </w:r>
            <w:r w:rsidRPr="00594A9F">
              <w:rPr>
                <w:rFonts w:ascii="Times New Roman" w:hAnsi="Times New Roman" w:cs="Times New Roman"/>
                <w:szCs w:val="20"/>
              </w:rPr>
              <w:t xml:space="preserve">«04» марта 2025 года 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bCs/>
                <w:szCs w:val="20"/>
              </w:rPr>
              <w:t>Дата и время окончания подачи з</w:t>
            </w:r>
            <w:r w:rsidRPr="00594A9F">
              <w:rPr>
                <w:rFonts w:ascii="Times New Roman" w:hAnsi="Times New Roman" w:cs="Times New Roman"/>
                <w:b/>
                <w:bCs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b/>
                <w:bCs/>
                <w:szCs w:val="20"/>
              </w:rPr>
              <w:t>явок: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bCs/>
                <w:szCs w:val="20"/>
              </w:rPr>
              <w:t>«11» марта 2025 года 09:00 часов (время ирку</w:t>
            </w:r>
            <w:r w:rsidRPr="00594A9F">
              <w:rPr>
                <w:rFonts w:ascii="Times New Roman" w:hAnsi="Times New Roman" w:cs="Times New Roman"/>
                <w:bCs/>
                <w:szCs w:val="20"/>
              </w:rPr>
              <w:t>т</w:t>
            </w:r>
            <w:r w:rsidRPr="00594A9F">
              <w:rPr>
                <w:rFonts w:ascii="Times New Roman" w:hAnsi="Times New Roman" w:cs="Times New Roman"/>
                <w:bCs/>
                <w:szCs w:val="20"/>
              </w:rPr>
              <w:t>ское)</w:t>
            </w:r>
          </w:p>
        </w:tc>
        <w:tc>
          <w:tcPr>
            <w:tcW w:w="0" w:type="auto"/>
            <w:vAlign w:val="center"/>
          </w:tcPr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szCs w:val="20"/>
              </w:rPr>
              <w:t xml:space="preserve">Дата начала подачи заявок: </w:t>
            </w:r>
            <w:r w:rsidRPr="00594A9F">
              <w:rPr>
                <w:rFonts w:ascii="Times New Roman" w:hAnsi="Times New Roman" w:cs="Times New Roman"/>
                <w:szCs w:val="20"/>
              </w:rPr>
              <w:t xml:space="preserve">«04» марта 2025 года 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bCs/>
                <w:szCs w:val="20"/>
              </w:rPr>
              <w:t>Дата и время окончания подачи з</w:t>
            </w:r>
            <w:r w:rsidRPr="00594A9F">
              <w:rPr>
                <w:rFonts w:ascii="Times New Roman" w:hAnsi="Times New Roman" w:cs="Times New Roman"/>
                <w:b/>
                <w:bCs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b/>
                <w:bCs/>
                <w:szCs w:val="20"/>
              </w:rPr>
              <w:t>явок: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bCs/>
                <w:szCs w:val="20"/>
              </w:rPr>
              <w:t>«12» марта 2025 года 09:00 часов (время иркутское)</w:t>
            </w:r>
          </w:p>
        </w:tc>
      </w:tr>
      <w:tr w:rsidR="0091406C" w:rsidRPr="00594A9F" w:rsidTr="00914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91406C" w:rsidRPr="00594A9F" w:rsidRDefault="0091406C" w:rsidP="0091406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szCs w:val="20"/>
              </w:rPr>
              <w:t>32.</w:t>
            </w:r>
          </w:p>
        </w:tc>
        <w:tc>
          <w:tcPr>
            <w:tcW w:w="0" w:type="auto"/>
            <w:vAlign w:val="center"/>
          </w:tcPr>
          <w:p w:rsidR="0091406C" w:rsidRPr="00594A9F" w:rsidRDefault="0091406C" w:rsidP="0091406C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szCs w:val="20"/>
              </w:rPr>
              <w:t>Формы, порядок, дата и время окончания срока предоставления участн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и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кам закупки разъяснений полож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е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ний Извещения:</w:t>
            </w:r>
          </w:p>
        </w:tc>
        <w:tc>
          <w:tcPr>
            <w:tcW w:w="0" w:type="auto"/>
          </w:tcPr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iCs/>
                <w:szCs w:val="20"/>
              </w:rPr>
              <w:t xml:space="preserve">Формы и порядок предоставления разъяснений положений 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Извещения: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594A9F">
              <w:rPr>
                <w:rFonts w:ascii="Times New Roman" w:hAnsi="Times New Roman" w:cs="Times New Roman"/>
                <w:iCs/>
                <w:szCs w:val="20"/>
              </w:rPr>
              <w:t>Любой участник закупки вправе направить Заказчику запрос о даче разъяснений пол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о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жений Извещения об осуществлении заку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п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 xml:space="preserve">ки. 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iCs/>
                <w:szCs w:val="20"/>
              </w:rPr>
              <w:t xml:space="preserve"> Разъяснения положений Извещения о з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купке производятся заказчиком через ЭП посредством о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б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мена документами между заказчиком и участником заку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п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ки, напр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вившим запрос в следующем порядке: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594A9F">
              <w:rPr>
                <w:rFonts w:ascii="Times New Roman" w:hAnsi="Times New Roman" w:cs="Times New Roman"/>
                <w:iCs/>
                <w:szCs w:val="20"/>
              </w:rPr>
              <w:t>Участник закупки направляет через ЭП электронный документ (информ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цию в электронной форме, подписа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н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ную усиле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н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ной квалифицированной электронной по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д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писью), содержащий запрос на разъяснение положений и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з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вещения о закупке, документации о з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купке.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94A9F">
              <w:rPr>
                <w:rFonts w:ascii="Times New Roman" w:hAnsi="Times New Roman" w:cs="Times New Roman"/>
                <w:szCs w:val="20"/>
              </w:rPr>
              <w:t>В течение трех рабочих дней с даты п</w:t>
            </w:r>
            <w:r w:rsidRPr="00594A9F">
              <w:rPr>
                <w:rFonts w:ascii="Times New Roman" w:hAnsi="Times New Roman" w:cs="Times New Roman"/>
                <w:szCs w:val="20"/>
              </w:rPr>
              <w:t>о</w:t>
            </w:r>
            <w:r w:rsidRPr="00594A9F">
              <w:rPr>
                <w:rFonts w:ascii="Times New Roman" w:hAnsi="Times New Roman" w:cs="Times New Roman"/>
                <w:szCs w:val="20"/>
              </w:rPr>
              <w:t>ступления такого запроса, Заказчик ос</w:t>
            </w:r>
            <w:r w:rsidRPr="00594A9F">
              <w:rPr>
                <w:rFonts w:ascii="Times New Roman" w:hAnsi="Times New Roman" w:cs="Times New Roman"/>
                <w:szCs w:val="20"/>
              </w:rPr>
              <w:t>у</w:t>
            </w:r>
            <w:r w:rsidRPr="00594A9F">
              <w:rPr>
                <w:rFonts w:ascii="Times New Roman" w:hAnsi="Times New Roman" w:cs="Times New Roman"/>
                <w:szCs w:val="20"/>
              </w:rPr>
              <w:t>ществляет разъяснение положений извещения и (или) документации о конкурентной закупке и, не позднее чем в течение трех дней со дня пред</w:t>
            </w:r>
            <w:r w:rsidRPr="00594A9F">
              <w:rPr>
                <w:rFonts w:ascii="Times New Roman" w:hAnsi="Times New Roman" w:cs="Times New Roman"/>
                <w:szCs w:val="20"/>
              </w:rPr>
              <w:t>о</w:t>
            </w:r>
            <w:r w:rsidRPr="00594A9F">
              <w:rPr>
                <w:rFonts w:ascii="Times New Roman" w:hAnsi="Times New Roman" w:cs="Times New Roman"/>
                <w:szCs w:val="20"/>
              </w:rPr>
              <w:t>ставления таких разъяснений, размещ</w:t>
            </w:r>
            <w:r w:rsidRPr="00594A9F">
              <w:rPr>
                <w:rFonts w:ascii="Times New Roman" w:hAnsi="Times New Roman" w:cs="Times New Roman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szCs w:val="20"/>
              </w:rPr>
              <w:t>ет их в ЕИС с указанием предмета з</w:t>
            </w:r>
            <w:r w:rsidRPr="00594A9F">
              <w:rPr>
                <w:rFonts w:ascii="Times New Roman" w:hAnsi="Times New Roman" w:cs="Times New Roman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szCs w:val="20"/>
              </w:rPr>
              <w:t>проса, но без указания участника т</w:t>
            </w:r>
            <w:r w:rsidRPr="00594A9F">
              <w:rPr>
                <w:rFonts w:ascii="Times New Roman" w:hAnsi="Times New Roman" w:cs="Times New Roman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szCs w:val="20"/>
              </w:rPr>
              <w:t>кой закупки, от которого поступил указа</w:t>
            </w:r>
            <w:r w:rsidRPr="00594A9F">
              <w:rPr>
                <w:rFonts w:ascii="Times New Roman" w:hAnsi="Times New Roman" w:cs="Times New Roman"/>
                <w:szCs w:val="20"/>
              </w:rPr>
              <w:t>н</w:t>
            </w:r>
            <w:r w:rsidRPr="00594A9F">
              <w:rPr>
                <w:rFonts w:ascii="Times New Roman" w:hAnsi="Times New Roman" w:cs="Times New Roman"/>
                <w:szCs w:val="20"/>
              </w:rPr>
              <w:t>ный запрос.</w:t>
            </w:r>
            <w:proofErr w:type="gramEnd"/>
            <w:r w:rsidRPr="00594A9F">
              <w:rPr>
                <w:rFonts w:ascii="Times New Roman" w:hAnsi="Times New Roman" w:cs="Times New Roman"/>
                <w:szCs w:val="20"/>
              </w:rPr>
              <w:t xml:space="preserve"> При этом Заказчик вправе не осущест</w:t>
            </w:r>
            <w:r w:rsidRPr="00594A9F">
              <w:rPr>
                <w:rFonts w:ascii="Times New Roman" w:hAnsi="Times New Roman" w:cs="Times New Roman"/>
                <w:szCs w:val="20"/>
              </w:rPr>
              <w:t>в</w:t>
            </w:r>
            <w:r w:rsidRPr="00594A9F">
              <w:rPr>
                <w:rFonts w:ascii="Times New Roman" w:hAnsi="Times New Roman" w:cs="Times New Roman"/>
                <w:szCs w:val="20"/>
              </w:rPr>
              <w:t>лять такое разъяснение в случае, если указанный запрос пост</w:t>
            </w:r>
            <w:r w:rsidRPr="00594A9F">
              <w:rPr>
                <w:rFonts w:ascii="Times New Roman" w:hAnsi="Times New Roman" w:cs="Times New Roman"/>
                <w:szCs w:val="20"/>
              </w:rPr>
              <w:t>у</w:t>
            </w:r>
            <w:r w:rsidRPr="00594A9F">
              <w:rPr>
                <w:rFonts w:ascii="Times New Roman" w:hAnsi="Times New Roman" w:cs="Times New Roman"/>
                <w:szCs w:val="20"/>
              </w:rPr>
              <w:t>пил позднее, чем за три рабочих дня до даты око</w:t>
            </w:r>
            <w:r w:rsidRPr="00594A9F">
              <w:rPr>
                <w:rFonts w:ascii="Times New Roman" w:hAnsi="Times New Roman" w:cs="Times New Roman"/>
                <w:szCs w:val="20"/>
              </w:rPr>
              <w:t>н</w:t>
            </w:r>
            <w:r w:rsidRPr="00594A9F">
              <w:rPr>
                <w:rFonts w:ascii="Times New Roman" w:hAnsi="Times New Roman" w:cs="Times New Roman"/>
                <w:szCs w:val="20"/>
              </w:rPr>
              <w:t>чания срока подачи заявок на участие в такой з</w:t>
            </w:r>
            <w:r w:rsidRPr="00594A9F">
              <w:rPr>
                <w:rFonts w:ascii="Times New Roman" w:hAnsi="Times New Roman" w:cs="Times New Roman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szCs w:val="20"/>
              </w:rPr>
              <w:t>купке.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szCs w:val="20"/>
              </w:rPr>
              <w:t>Дата и время окончания срока предоставления участникам закупки разъясн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е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ний положений Извещения о проведении з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купки: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szCs w:val="20"/>
              </w:rPr>
              <w:t xml:space="preserve">«10» марта </w:t>
            </w:r>
            <w:r w:rsidRPr="00594A9F">
              <w:rPr>
                <w:rFonts w:ascii="Times New Roman" w:hAnsi="Times New Roman" w:cs="Times New Roman"/>
                <w:szCs w:val="20"/>
                <w:lang w:val="en-GB"/>
              </w:rPr>
              <w:t>2025</w:t>
            </w:r>
            <w:r w:rsidRPr="00594A9F">
              <w:rPr>
                <w:rFonts w:ascii="Times New Roman" w:hAnsi="Times New Roman" w:cs="Times New Roman"/>
                <w:szCs w:val="20"/>
              </w:rPr>
              <w:t xml:space="preserve"> г. (16:00)</w:t>
            </w:r>
          </w:p>
        </w:tc>
        <w:tc>
          <w:tcPr>
            <w:tcW w:w="0" w:type="auto"/>
          </w:tcPr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iCs/>
                <w:szCs w:val="20"/>
              </w:rPr>
              <w:t xml:space="preserve">Формы и порядок предоставления разъяснений положений 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Извещения: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594A9F">
              <w:rPr>
                <w:rFonts w:ascii="Times New Roman" w:hAnsi="Times New Roman" w:cs="Times New Roman"/>
                <w:iCs/>
                <w:szCs w:val="20"/>
              </w:rPr>
              <w:t>Любой участник закупки вправе направить Заказчику запрос о даче разъяснений пол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о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жений Извещения об осуществлении заку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п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 xml:space="preserve">ки. 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iCs/>
                <w:szCs w:val="20"/>
              </w:rPr>
              <w:t xml:space="preserve"> Разъяснения положений Извещения о з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купке производятся заказчиком через ЭП посредством о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б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мена документами между заказчиком и участником заку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п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ки, напр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вившим запрос в следующем порядке: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594A9F">
              <w:rPr>
                <w:rFonts w:ascii="Times New Roman" w:hAnsi="Times New Roman" w:cs="Times New Roman"/>
                <w:iCs/>
                <w:szCs w:val="20"/>
              </w:rPr>
              <w:t>Участник закупки направляет через ЭП электронный документ (информ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цию в электронной форме, подписа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н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ную усиле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н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ной квалифицированной электронной по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д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писью), содержащий запрос на разъяснение положений и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з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вещения о закупке, документации о з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iCs/>
                <w:szCs w:val="20"/>
              </w:rPr>
              <w:t>купке.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94A9F">
              <w:rPr>
                <w:rFonts w:ascii="Times New Roman" w:hAnsi="Times New Roman" w:cs="Times New Roman"/>
                <w:szCs w:val="20"/>
              </w:rPr>
              <w:t>В течение трех рабочих дней с даты п</w:t>
            </w:r>
            <w:r w:rsidRPr="00594A9F">
              <w:rPr>
                <w:rFonts w:ascii="Times New Roman" w:hAnsi="Times New Roman" w:cs="Times New Roman"/>
                <w:szCs w:val="20"/>
              </w:rPr>
              <w:t>о</w:t>
            </w:r>
            <w:r w:rsidRPr="00594A9F">
              <w:rPr>
                <w:rFonts w:ascii="Times New Roman" w:hAnsi="Times New Roman" w:cs="Times New Roman"/>
                <w:szCs w:val="20"/>
              </w:rPr>
              <w:t>ступления такого запроса, Заказчик ос</w:t>
            </w:r>
            <w:r w:rsidRPr="00594A9F">
              <w:rPr>
                <w:rFonts w:ascii="Times New Roman" w:hAnsi="Times New Roman" w:cs="Times New Roman"/>
                <w:szCs w:val="20"/>
              </w:rPr>
              <w:t>у</w:t>
            </w:r>
            <w:r w:rsidRPr="00594A9F">
              <w:rPr>
                <w:rFonts w:ascii="Times New Roman" w:hAnsi="Times New Roman" w:cs="Times New Roman"/>
                <w:szCs w:val="20"/>
              </w:rPr>
              <w:t>ществляет разъяснение положений извещения и (или) документации о конкурентной закупке и, не позднее чем в течение трех дней со дня пред</w:t>
            </w:r>
            <w:r w:rsidRPr="00594A9F">
              <w:rPr>
                <w:rFonts w:ascii="Times New Roman" w:hAnsi="Times New Roman" w:cs="Times New Roman"/>
                <w:szCs w:val="20"/>
              </w:rPr>
              <w:t>о</w:t>
            </w:r>
            <w:r w:rsidRPr="00594A9F">
              <w:rPr>
                <w:rFonts w:ascii="Times New Roman" w:hAnsi="Times New Roman" w:cs="Times New Roman"/>
                <w:szCs w:val="20"/>
              </w:rPr>
              <w:t>ставления таких разъяснений, размещ</w:t>
            </w:r>
            <w:r w:rsidRPr="00594A9F">
              <w:rPr>
                <w:rFonts w:ascii="Times New Roman" w:hAnsi="Times New Roman" w:cs="Times New Roman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szCs w:val="20"/>
              </w:rPr>
              <w:t>ет их в ЕИС с указанием предмета з</w:t>
            </w:r>
            <w:r w:rsidRPr="00594A9F">
              <w:rPr>
                <w:rFonts w:ascii="Times New Roman" w:hAnsi="Times New Roman" w:cs="Times New Roman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szCs w:val="20"/>
              </w:rPr>
              <w:t>проса, но без указания участника т</w:t>
            </w:r>
            <w:r w:rsidRPr="00594A9F">
              <w:rPr>
                <w:rFonts w:ascii="Times New Roman" w:hAnsi="Times New Roman" w:cs="Times New Roman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szCs w:val="20"/>
              </w:rPr>
              <w:t>кой закупки, от которого поступил указа</w:t>
            </w:r>
            <w:r w:rsidRPr="00594A9F">
              <w:rPr>
                <w:rFonts w:ascii="Times New Roman" w:hAnsi="Times New Roman" w:cs="Times New Roman"/>
                <w:szCs w:val="20"/>
              </w:rPr>
              <w:t>н</w:t>
            </w:r>
            <w:r w:rsidRPr="00594A9F">
              <w:rPr>
                <w:rFonts w:ascii="Times New Roman" w:hAnsi="Times New Roman" w:cs="Times New Roman"/>
                <w:szCs w:val="20"/>
              </w:rPr>
              <w:t>ный запрос.</w:t>
            </w:r>
            <w:proofErr w:type="gramEnd"/>
            <w:r w:rsidRPr="00594A9F">
              <w:rPr>
                <w:rFonts w:ascii="Times New Roman" w:hAnsi="Times New Roman" w:cs="Times New Roman"/>
                <w:szCs w:val="20"/>
              </w:rPr>
              <w:t xml:space="preserve"> При этом Заказчик вправе не осущест</w:t>
            </w:r>
            <w:r w:rsidRPr="00594A9F">
              <w:rPr>
                <w:rFonts w:ascii="Times New Roman" w:hAnsi="Times New Roman" w:cs="Times New Roman"/>
                <w:szCs w:val="20"/>
              </w:rPr>
              <w:t>в</w:t>
            </w:r>
            <w:r w:rsidRPr="00594A9F">
              <w:rPr>
                <w:rFonts w:ascii="Times New Roman" w:hAnsi="Times New Roman" w:cs="Times New Roman"/>
                <w:szCs w:val="20"/>
              </w:rPr>
              <w:t>лять такое разъяснение в случае, если указанный запрос пост</w:t>
            </w:r>
            <w:r w:rsidRPr="00594A9F">
              <w:rPr>
                <w:rFonts w:ascii="Times New Roman" w:hAnsi="Times New Roman" w:cs="Times New Roman"/>
                <w:szCs w:val="20"/>
              </w:rPr>
              <w:t>у</w:t>
            </w:r>
            <w:r w:rsidRPr="00594A9F">
              <w:rPr>
                <w:rFonts w:ascii="Times New Roman" w:hAnsi="Times New Roman" w:cs="Times New Roman"/>
                <w:szCs w:val="20"/>
              </w:rPr>
              <w:t>пил позднее, чем за три рабочих дня до даты око</w:t>
            </w:r>
            <w:r w:rsidRPr="00594A9F">
              <w:rPr>
                <w:rFonts w:ascii="Times New Roman" w:hAnsi="Times New Roman" w:cs="Times New Roman"/>
                <w:szCs w:val="20"/>
              </w:rPr>
              <w:t>н</w:t>
            </w:r>
            <w:r w:rsidRPr="00594A9F">
              <w:rPr>
                <w:rFonts w:ascii="Times New Roman" w:hAnsi="Times New Roman" w:cs="Times New Roman"/>
                <w:szCs w:val="20"/>
              </w:rPr>
              <w:t>чания срока подачи заявок на участие в такой з</w:t>
            </w:r>
            <w:r w:rsidRPr="00594A9F">
              <w:rPr>
                <w:rFonts w:ascii="Times New Roman" w:hAnsi="Times New Roman" w:cs="Times New Roman"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szCs w:val="20"/>
              </w:rPr>
              <w:t>купке.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szCs w:val="20"/>
              </w:rPr>
              <w:t>Дата и время окончания срока предоставления участникам закупки разъясн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е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ний положений Извещения о проведении з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а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купки:</w:t>
            </w:r>
          </w:p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szCs w:val="20"/>
              </w:rPr>
              <w:t xml:space="preserve">«11» марта </w:t>
            </w:r>
            <w:r w:rsidRPr="00594A9F">
              <w:rPr>
                <w:rFonts w:ascii="Times New Roman" w:hAnsi="Times New Roman" w:cs="Times New Roman"/>
                <w:szCs w:val="20"/>
                <w:lang w:val="en-GB"/>
              </w:rPr>
              <w:t>2025</w:t>
            </w:r>
            <w:r w:rsidRPr="00594A9F">
              <w:rPr>
                <w:rFonts w:ascii="Times New Roman" w:hAnsi="Times New Roman" w:cs="Times New Roman"/>
                <w:szCs w:val="20"/>
              </w:rPr>
              <w:t xml:space="preserve"> г. (16:00)</w:t>
            </w:r>
          </w:p>
        </w:tc>
      </w:tr>
      <w:tr w:rsidR="0091406C" w:rsidRPr="00594A9F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91406C" w:rsidRPr="00594A9F" w:rsidRDefault="0091406C" w:rsidP="0091406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594A9F">
              <w:rPr>
                <w:rFonts w:ascii="Times New Roman" w:hAnsi="Times New Roman" w:cs="Times New Roman"/>
                <w:szCs w:val="20"/>
              </w:rPr>
              <w:t>33.</w:t>
            </w:r>
          </w:p>
        </w:tc>
        <w:tc>
          <w:tcPr>
            <w:tcW w:w="0" w:type="auto"/>
            <w:vAlign w:val="center"/>
          </w:tcPr>
          <w:p w:rsidR="0091406C" w:rsidRPr="00594A9F" w:rsidRDefault="0091406C" w:rsidP="0091406C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szCs w:val="20"/>
              </w:rPr>
              <w:t>Дата рассмотрения предложений учас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т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ников закупки и по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д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ведение итогов заку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п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>ки:</w:t>
            </w:r>
          </w:p>
        </w:tc>
        <w:tc>
          <w:tcPr>
            <w:tcW w:w="0" w:type="auto"/>
            <w:vAlign w:val="center"/>
          </w:tcPr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szCs w:val="20"/>
              </w:rPr>
              <w:t>«11» марта</w:t>
            </w:r>
            <w:r w:rsidRPr="00594A9F">
              <w:rPr>
                <w:rFonts w:ascii="Times New Roman" w:hAnsi="Times New Roman" w:cs="Times New Roman"/>
                <w:b/>
                <w:szCs w:val="20"/>
                <w:lang w:val="en-GB"/>
              </w:rPr>
              <w:t xml:space="preserve"> 2025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91406C" w:rsidRPr="00594A9F" w:rsidRDefault="0091406C" w:rsidP="0091406C">
            <w:pPr>
              <w:ind w:firstLine="17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94A9F">
              <w:rPr>
                <w:rFonts w:ascii="Times New Roman" w:hAnsi="Times New Roman" w:cs="Times New Roman"/>
                <w:b/>
                <w:szCs w:val="20"/>
              </w:rPr>
              <w:t>«12» марта</w:t>
            </w:r>
            <w:r w:rsidRPr="00594A9F">
              <w:rPr>
                <w:rFonts w:ascii="Times New Roman" w:hAnsi="Times New Roman" w:cs="Times New Roman"/>
                <w:b/>
                <w:szCs w:val="20"/>
                <w:lang w:val="en-GB"/>
              </w:rPr>
              <w:t xml:space="preserve"> 2025</w:t>
            </w:r>
            <w:r w:rsidRPr="00594A9F">
              <w:rPr>
                <w:rFonts w:ascii="Times New Roman" w:hAnsi="Times New Roman" w:cs="Times New Roman"/>
                <w:b/>
                <w:szCs w:val="20"/>
              </w:rPr>
              <w:t xml:space="preserve"> г.</w:t>
            </w:r>
          </w:p>
        </w:tc>
      </w:tr>
    </w:tbl>
    <w:p w:rsidR="0091406C" w:rsidRPr="00594A9F" w:rsidRDefault="0091406C" w:rsidP="0091406C">
      <w:pPr>
        <w:jc w:val="right"/>
        <w:rPr>
          <w:rFonts w:ascii="Times New Roman" w:hAnsi="Times New Roman" w:cs="Times New Roman"/>
          <w:b/>
          <w:bCs/>
          <w:szCs w:val="20"/>
        </w:rPr>
      </w:pPr>
    </w:p>
    <w:p w:rsidR="0091406C" w:rsidRPr="00594A9F" w:rsidRDefault="0091406C" w:rsidP="0091406C">
      <w:pPr>
        <w:jc w:val="center"/>
        <w:rPr>
          <w:rFonts w:ascii="Times New Roman" w:hAnsi="Times New Roman" w:cs="Times New Roman"/>
          <w:b/>
          <w:kern w:val="32"/>
          <w:szCs w:val="20"/>
        </w:rPr>
      </w:pPr>
      <w:r w:rsidRPr="00594A9F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Перечень внесённых изменений в </w:t>
      </w:r>
      <w:r w:rsidRPr="00594A9F">
        <w:rPr>
          <w:rFonts w:ascii="Times New Roman" w:hAnsi="Times New Roman" w:cs="Times New Roman"/>
          <w:b/>
          <w:bCs/>
          <w:szCs w:val="20"/>
        </w:rPr>
        <w:t xml:space="preserve">Приложение № 1 </w:t>
      </w:r>
      <w:proofErr w:type="gramStart"/>
      <w:r w:rsidRPr="00594A9F">
        <w:rPr>
          <w:rFonts w:ascii="Times New Roman" w:hAnsi="Times New Roman" w:cs="Times New Roman"/>
          <w:b/>
          <w:bCs/>
          <w:szCs w:val="20"/>
        </w:rPr>
        <w:t xml:space="preserve">к </w:t>
      </w:r>
      <w:r w:rsidRPr="00594A9F">
        <w:rPr>
          <w:rFonts w:ascii="Times New Roman" w:hAnsi="Times New Roman" w:cs="Times New Roman"/>
          <w:b/>
          <w:kern w:val="32"/>
          <w:szCs w:val="20"/>
        </w:rPr>
        <w:t>Извещению о проведении закупки на</w:t>
      </w:r>
      <w:r w:rsidRPr="00594A9F">
        <w:rPr>
          <w:rFonts w:ascii="Times New Roman" w:hAnsi="Times New Roman" w:cs="Times New Roman"/>
          <w:b/>
          <w:szCs w:val="20"/>
        </w:rPr>
        <w:t xml:space="preserve"> поставку </w:t>
      </w:r>
      <w:r w:rsidRPr="00594A9F">
        <w:rPr>
          <w:rFonts w:ascii="Times New Roman" w:hAnsi="Times New Roman" w:cs="Times New Roman"/>
          <w:b/>
          <w:bCs/>
        </w:rPr>
        <w:t>ра</w:t>
      </w:r>
      <w:r w:rsidRPr="00594A9F">
        <w:rPr>
          <w:rFonts w:ascii="Times New Roman" w:hAnsi="Times New Roman" w:cs="Times New Roman"/>
          <w:b/>
          <w:bCs/>
        </w:rPr>
        <w:t>с</w:t>
      </w:r>
      <w:r w:rsidRPr="00594A9F">
        <w:rPr>
          <w:rFonts w:ascii="Times New Roman" w:hAnsi="Times New Roman" w:cs="Times New Roman"/>
          <w:b/>
          <w:bCs/>
        </w:rPr>
        <w:t xml:space="preserve">ходных материалов для ортопедической стоматологии  </w:t>
      </w:r>
      <w:r w:rsidRPr="00594A9F">
        <w:rPr>
          <w:rFonts w:ascii="Times New Roman" w:hAnsi="Times New Roman" w:cs="Times New Roman"/>
          <w:b/>
          <w:kern w:val="32"/>
          <w:szCs w:val="20"/>
        </w:rPr>
        <w:t>путем запроса котировок в электронной форме</w:t>
      </w:r>
      <w:proofErr w:type="gramEnd"/>
      <w:r w:rsidRPr="00594A9F">
        <w:rPr>
          <w:rFonts w:ascii="Times New Roman" w:hAnsi="Times New Roman" w:cs="Times New Roman"/>
          <w:b/>
          <w:kern w:val="32"/>
          <w:szCs w:val="20"/>
        </w:rPr>
        <w:t>, участниками которого могут я</w:t>
      </w:r>
      <w:r w:rsidRPr="00594A9F">
        <w:rPr>
          <w:rFonts w:ascii="Times New Roman" w:hAnsi="Times New Roman" w:cs="Times New Roman"/>
          <w:b/>
          <w:kern w:val="32"/>
          <w:szCs w:val="20"/>
        </w:rPr>
        <w:t>в</w:t>
      </w:r>
      <w:r w:rsidRPr="00594A9F">
        <w:rPr>
          <w:rFonts w:ascii="Times New Roman" w:hAnsi="Times New Roman" w:cs="Times New Roman"/>
          <w:b/>
          <w:kern w:val="32"/>
          <w:szCs w:val="20"/>
        </w:rPr>
        <w:t>ляться только субъекты малого и среднего предпринимательства № 037-25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617"/>
        <w:gridCol w:w="2620"/>
        <w:gridCol w:w="2617"/>
        <w:gridCol w:w="2617"/>
      </w:tblGrid>
      <w:tr w:rsidR="0091406C" w:rsidRPr="00594A9F" w:rsidTr="00594A9F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C" w:rsidRPr="00594A9F" w:rsidRDefault="0091406C" w:rsidP="009140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C" w:rsidRPr="00594A9F" w:rsidRDefault="0091406C" w:rsidP="0091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Предыдущая редакция</w:t>
            </w:r>
          </w:p>
        </w:tc>
        <w:tc>
          <w:tcPr>
            <w:tcW w:w="2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C" w:rsidRPr="00594A9F" w:rsidRDefault="0091406C" w:rsidP="0091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Новая редакция</w:t>
            </w:r>
          </w:p>
        </w:tc>
      </w:tr>
      <w:tr w:rsidR="0091406C" w:rsidRPr="00594A9F" w:rsidTr="00594A9F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C" w:rsidRPr="00594A9F" w:rsidRDefault="0091406C" w:rsidP="009140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C" w:rsidRPr="00594A9F" w:rsidRDefault="0091406C" w:rsidP="0091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94A9F">
              <w:rPr>
                <w:rFonts w:ascii="Times New Roman" w:hAnsi="Times New Roman" w:cs="Times New Roman"/>
                <w:b/>
                <w:sz w:val="20"/>
                <w:szCs w:val="18"/>
              </w:rPr>
              <w:t>Наименование товара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C" w:rsidRPr="00594A9F" w:rsidRDefault="0091406C" w:rsidP="0091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94A9F">
              <w:rPr>
                <w:rFonts w:ascii="Times New Roman" w:hAnsi="Times New Roman" w:cs="Times New Roman"/>
                <w:b/>
                <w:sz w:val="20"/>
                <w:szCs w:val="18"/>
              </w:rPr>
              <w:t>Характеристика товара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C" w:rsidRPr="00594A9F" w:rsidRDefault="0091406C" w:rsidP="0091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94A9F">
              <w:rPr>
                <w:rFonts w:ascii="Times New Roman" w:hAnsi="Times New Roman" w:cs="Times New Roman"/>
                <w:b/>
                <w:sz w:val="20"/>
                <w:szCs w:val="18"/>
              </w:rPr>
              <w:t>Наименование товара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C" w:rsidRPr="00594A9F" w:rsidRDefault="0091406C" w:rsidP="0091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94A9F">
              <w:rPr>
                <w:rFonts w:ascii="Times New Roman" w:hAnsi="Times New Roman" w:cs="Times New Roman"/>
                <w:b/>
                <w:sz w:val="20"/>
                <w:szCs w:val="18"/>
              </w:rPr>
              <w:t>Характеристика товара</w:t>
            </w:r>
          </w:p>
        </w:tc>
      </w:tr>
      <w:tr w:rsidR="0091406C" w:rsidRPr="00594A9F" w:rsidTr="00594A9F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C" w:rsidRPr="00594A9F" w:rsidRDefault="0091406C" w:rsidP="009140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123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C" w:rsidRPr="00594A9F" w:rsidRDefault="0091406C" w:rsidP="00914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Сепарационная жи</w:t>
            </w: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д</w:t>
            </w: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 xml:space="preserve">кость для керамики с </w:t>
            </w:r>
            <w:proofErr w:type="spellStart"/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брашем</w:t>
            </w:r>
            <w:proofErr w:type="spellEnd"/>
            <w:r w:rsidRPr="00594A9F">
              <w:rPr>
                <w:rFonts w:ascii="Times New Roman" w:hAnsi="Times New Roman" w:cs="Times New Roman"/>
                <w:sz w:val="20"/>
                <w:szCs w:val="18"/>
              </w:rPr>
              <w:t xml:space="preserve"> 50мл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C" w:rsidRPr="00594A9F" w:rsidRDefault="0091406C" w:rsidP="009140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Сепарационная жидкость для кер</w:t>
            </w: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а</w:t>
            </w: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 xml:space="preserve">мики с </w:t>
            </w:r>
            <w:proofErr w:type="spellStart"/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брашем</w:t>
            </w:r>
            <w:proofErr w:type="spellEnd"/>
            <w:r w:rsidRPr="00594A9F">
              <w:rPr>
                <w:rFonts w:ascii="Times New Roman" w:hAnsi="Times New Roman" w:cs="Times New Roman"/>
                <w:sz w:val="20"/>
                <w:szCs w:val="18"/>
              </w:rPr>
              <w:t xml:space="preserve"> 50мл</w:t>
            </w:r>
            <w:r w:rsidRPr="00594A9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Для изол</w:t>
            </w:r>
            <w:r w:rsidRPr="00594A9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я</w:t>
            </w:r>
            <w:r w:rsidRPr="00594A9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ции гипса от керамики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C" w:rsidRPr="00594A9F" w:rsidRDefault="0091406C" w:rsidP="00914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 xml:space="preserve">Сепарационная жидкость для керамики с </w:t>
            </w:r>
            <w:proofErr w:type="spellStart"/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бр</w:t>
            </w: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а</w:t>
            </w: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шем</w:t>
            </w:r>
            <w:proofErr w:type="spellEnd"/>
            <w:r w:rsidRPr="00594A9F">
              <w:rPr>
                <w:rFonts w:ascii="Times New Roman" w:hAnsi="Times New Roman" w:cs="Times New Roman"/>
                <w:sz w:val="20"/>
                <w:szCs w:val="18"/>
              </w:rPr>
              <w:t xml:space="preserve"> 30мл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C" w:rsidRPr="00594A9F" w:rsidRDefault="0091406C" w:rsidP="00914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Сепарационная жидкость для кер</w:t>
            </w: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а</w:t>
            </w:r>
            <w:r w:rsidRPr="00594A9F">
              <w:rPr>
                <w:rFonts w:ascii="Times New Roman" w:hAnsi="Times New Roman" w:cs="Times New Roman"/>
                <w:sz w:val="20"/>
                <w:szCs w:val="18"/>
              </w:rPr>
              <w:t xml:space="preserve">мики с </w:t>
            </w:r>
            <w:proofErr w:type="spellStart"/>
            <w:r w:rsidRPr="00594A9F">
              <w:rPr>
                <w:rFonts w:ascii="Times New Roman" w:hAnsi="Times New Roman" w:cs="Times New Roman"/>
                <w:sz w:val="20"/>
                <w:szCs w:val="18"/>
              </w:rPr>
              <w:t>брашем</w:t>
            </w:r>
            <w:proofErr w:type="spellEnd"/>
            <w:r w:rsidRPr="00594A9F">
              <w:rPr>
                <w:rFonts w:ascii="Times New Roman" w:hAnsi="Times New Roman" w:cs="Times New Roman"/>
                <w:sz w:val="20"/>
                <w:szCs w:val="18"/>
              </w:rPr>
              <w:t xml:space="preserve"> 30мл</w:t>
            </w:r>
            <w:r w:rsidRPr="00594A9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Для изол</w:t>
            </w:r>
            <w:r w:rsidRPr="00594A9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я</w:t>
            </w:r>
            <w:r w:rsidRPr="00594A9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ции гипса от керамики</w:t>
            </w:r>
          </w:p>
        </w:tc>
      </w:tr>
    </w:tbl>
    <w:p w:rsidR="004517B1" w:rsidRPr="00594A9F" w:rsidRDefault="004517B1" w:rsidP="00ED5F79">
      <w:pPr>
        <w:rPr>
          <w:rFonts w:ascii="Times New Roman" w:hAnsi="Times New Roman" w:cs="Times New Roman"/>
          <w:szCs w:val="20"/>
        </w:rPr>
      </w:pPr>
    </w:p>
    <w:p w:rsidR="004517B1" w:rsidRPr="00594A9F" w:rsidRDefault="004517B1" w:rsidP="00ED5F79">
      <w:pPr>
        <w:rPr>
          <w:rFonts w:ascii="Times New Roman" w:hAnsi="Times New Roman" w:cs="Times New Roman"/>
          <w:szCs w:val="20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8132"/>
        <w:gridCol w:w="1136"/>
        <w:gridCol w:w="1604"/>
      </w:tblGrid>
      <w:tr w:rsidR="004517B1" w:rsidRPr="00594A9F" w:rsidTr="0091406C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594A9F" w:rsidRDefault="004517B1" w:rsidP="0091406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4A9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Главный врач Ж.В. </w:t>
            </w:r>
            <w:proofErr w:type="spellStart"/>
            <w:r w:rsidRPr="00594A9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594A9F" w:rsidRDefault="004517B1" w:rsidP="009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594A9F" w:rsidRDefault="0091406C" w:rsidP="009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94A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07.03.2025</w:t>
            </w:r>
          </w:p>
        </w:tc>
      </w:tr>
      <w:tr w:rsidR="004517B1" w:rsidRPr="00594A9F" w:rsidTr="0091406C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594A9F" w:rsidRDefault="004517B1" w:rsidP="009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594A9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594A9F" w:rsidRDefault="004517B1" w:rsidP="009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4A9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594A9F" w:rsidRDefault="004517B1" w:rsidP="009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4A9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(дата утве</w:t>
            </w:r>
            <w:r w:rsidRPr="00594A9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</w:t>
            </w:r>
            <w:r w:rsidRPr="00594A9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ждения)</w:t>
            </w:r>
          </w:p>
        </w:tc>
      </w:tr>
      <w:tr w:rsidR="004517B1" w:rsidRPr="00594A9F" w:rsidTr="0091406C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594A9F" w:rsidRDefault="004517B1" w:rsidP="009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94A9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594A9F" w:rsidRDefault="004517B1" w:rsidP="009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594A9F" w:rsidRDefault="004517B1" w:rsidP="009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4517B1" w:rsidRPr="00594A9F" w:rsidRDefault="004517B1" w:rsidP="00ED5F79">
      <w:pPr>
        <w:rPr>
          <w:rFonts w:ascii="Times New Roman" w:hAnsi="Times New Roman" w:cs="Times New Roman"/>
          <w:szCs w:val="20"/>
        </w:rPr>
      </w:pPr>
      <w:bookmarkStart w:id="0" w:name="_GoBack"/>
      <w:bookmarkEnd w:id="0"/>
    </w:p>
    <w:sectPr w:rsidR="004517B1" w:rsidRPr="00594A9F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55083E"/>
    <w:multiLevelType w:val="hybridMultilevel"/>
    <w:tmpl w:val="B2E806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23"/>
  </w:num>
  <w:num w:numId="5">
    <w:abstractNumId w:val="16"/>
  </w:num>
  <w:num w:numId="6">
    <w:abstractNumId w:val="13"/>
  </w:num>
  <w:num w:numId="7">
    <w:abstractNumId w:val="6"/>
  </w:num>
  <w:num w:numId="8">
    <w:abstractNumId w:val="22"/>
  </w:num>
  <w:num w:numId="9">
    <w:abstractNumId w:val="11"/>
  </w:num>
  <w:num w:numId="10">
    <w:abstractNumId w:val="14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1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4001FB"/>
    <w:rsid w:val="00416F70"/>
    <w:rsid w:val="004517B1"/>
    <w:rsid w:val="00454C86"/>
    <w:rsid w:val="005166ED"/>
    <w:rsid w:val="00561F2D"/>
    <w:rsid w:val="00594A9F"/>
    <w:rsid w:val="006600C3"/>
    <w:rsid w:val="006D1FBC"/>
    <w:rsid w:val="00712AA4"/>
    <w:rsid w:val="007B2093"/>
    <w:rsid w:val="007D2CA1"/>
    <w:rsid w:val="008A5F7A"/>
    <w:rsid w:val="0091406C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B6F49"/>
    <w:rsid w:val="00BF28D2"/>
    <w:rsid w:val="00C554F1"/>
    <w:rsid w:val="00CC5CF1"/>
    <w:rsid w:val="00CD4022"/>
    <w:rsid w:val="00D054F3"/>
    <w:rsid w:val="00E105F1"/>
    <w:rsid w:val="00E25EC3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98CC-7CD5-4BE2-BCFE-7A604BBF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5</cp:revision>
  <cp:lastPrinted>2025-03-07T07:38:00Z</cp:lastPrinted>
  <dcterms:created xsi:type="dcterms:W3CDTF">2025-02-11T11:40:00Z</dcterms:created>
  <dcterms:modified xsi:type="dcterms:W3CDTF">2025-03-07T07:38:00Z</dcterms:modified>
</cp:coreProperties>
</file>