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 xml:space="preserve">Извещение </w:t>
      </w:r>
      <w:proofErr w:type="gramStart"/>
      <w:r w:rsidRPr="00781D29">
        <w:rPr>
          <w:b/>
          <w:kern w:val="32"/>
          <w:sz w:val="28"/>
          <w:szCs w:val="28"/>
        </w:rPr>
        <w:t>о проведении закупки</w:t>
      </w:r>
      <w:r w:rsidR="004C409A">
        <w:rPr>
          <w:b/>
          <w:kern w:val="32"/>
          <w:sz w:val="28"/>
          <w:szCs w:val="28"/>
        </w:rPr>
        <w:t xml:space="preserve"> </w:t>
      </w:r>
      <w:r w:rsidR="00BD623D" w:rsidRPr="00BD623D">
        <w:rPr>
          <w:b/>
          <w:kern w:val="32"/>
          <w:sz w:val="28"/>
          <w:szCs w:val="28"/>
        </w:rPr>
        <w:t>у единственного поставщика в электронной форме</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w:t>
      </w:r>
      <w:r w:rsidR="00387F93">
        <w:rPr>
          <w:b/>
          <w:sz w:val="28"/>
          <w:szCs w:val="28"/>
        </w:rPr>
        <w:t xml:space="preserve">оказание услуг </w:t>
      </w:r>
      <w:r w:rsidR="00747C02">
        <w:rPr>
          <w:b/>
          <w:sz w:val="28"/>
          <w:szCs w:val="28"/>
        </w:rPr>
        <w:t>по перетяжке</w:t>
      </w:r>
      <w:proofErr w:type="gramEnd"/>
      <w:r w:rsidR="00747C02">
        <w:rPr>
          <w:b/>
          <w:sz w:val="28"/>
          <w:szCs w:val="28"/>
        </w:rPr>
        <w:t xml:space="preserve"> мебели</w:t>
      </w:r>
      <w:r w:rsidR="00387F93">
        <w:rPr>
          <w:b/>
          <w:sz w:val="28"/>
          <w:szCs w:val="28"/>
        </w:rPr>
        <w:t xml:space="preserve"> </w:t>
      </w:r>
      <w:r w:rsidR="008715BF">
        <w:rPr>
          <w:b/>
          <w:sz w:val="28"/>
          <w:szCs w:val="28"/>
        </w:rPr>
        <w:t xml:space="preserve">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747C02">
        <w:rPr>
          <w:b/>
          <w:kern w:val="32"/>
          <w:sz w:val="28"/>
          <w:szCs w:val="28"/>
        </w:rPr>
        <w:t>072-25</w:t>
      </w:r>
      <w:r w:rsidR="00E91BEB">
        <w:rPr>
          <w:b/>
          <w:kern w:val="32"/>
          <w:sz w:val="28"/>
          <w:szCs w:val="28"/>
        </w:rPr>
        <w:t xml:space="preserve"> </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6301E7" w:rsidP="00200417">
            <w:pPr>
              <w:autoSpaceDE w:val="0"/>
              <w:autoSpaceDN w:val="0"/>
              <w:adjustRightInd w:val="0"/>
              <w:ind w:firstLine="170"/>
              <w:jc w:val="both"/>
              <w:outlineLvl w:val="1"/>
              <w:rPr>
                <w:sz w:val="20"/>
                <w:szCs w:val="20"/>
              </w:rPr>
            </w:pPr>
            <w:r w:rsidRPr="006301E7">
              <w:rPr>
                <w:kern w:val="32"/>
                <w:sz w:val="20"/>
                <w:szCs w:val="20"/>
              </w:rPr>
              <w:t>Закупка у единственного поставщика</w:t>
            </w:r>
            <w:r>
              <w:rPr>
                <w:kern w:val="32"/>
                <w:sz w:val="20"/>
                <w:szCs w:val="20"/>
              </w:rPr>
              <w:t xml:space="preserve"> </w:t>
            </w:r>
            <w:r w:rsidRPr="006301E7">
              <w:rPr>
                <w:kern w:val="32"/>
                <w:sz w:val="20"/>
                <w:szCs w:val="20"/>
              </w:rPr>
              <w:t>в электронной форме</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BD623D" w:rsidP="00DB0B78">
            <w:pPr>
              <w:autoSpaceDE w:val="0"/>
              <w:autoSpaceDN w:val="0"/>
              <w:adjustRightInd w:val="0"/>
              <w:ind w:firstLine="170"/>
              <w:jc w:val="both"/>
              <w:outlineLvl w:val="1"/>
              <w:rPr>
                <w:kern w:val="32"/>
                <w:sz w:val="20"/>
                <w:szCs w:val="20"/>
              </w:rPr>
            </w:pPr>
            <w:proofErr w:type="spellStart"/>
            <w:r w:rsidRPr="00BD623D">
              <w:rPr>
                <w:rFonts w:eastAsia="Arial Unicode MS"/>
                <w:color w:val="000000"/>
                <w:sz w:val="20"/>
                <w:szCs w:val="20"/>
                <w:lang w:bidi="en-US"/>
              </w:rPr>
              <w:t>п.п</w:t>
            </w:r>
            <w:proofErr w:type="spellEnd"/>
            <w:r w:rsidRPr="00BD623D">
              <w:rPr>
                <w:rFonts w:eastAsia="Arial Unicode MS"/>
                <w:color w:val="000000"/>
                <w:sz w:val="20"/>
                <w:szCs w:val="20"/>
                <w:lang w:bidi="en-US"/>
              </w:rPr>
              <w:t xml:space="preserve">. 45 п. 19.1 главы 19 </w:t>
            </w:r>
            <w:r w:rsidR="00847F68" w:rsidRPr="00BD623D">
              <w:rPr>
                <w:rFonts w:eastAsia="Arial Unicode MS"/>
                <w:color w:val="000000"/>
                <w:sz w:val="20"/>
                <w:szCs w:val="20"/>
                <w:lang w:bidi="en-US"/>
              </w:rPr>
              <w:t xml:space="preserve">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BD623D">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5D488C"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proofErr w:type="spellStart"/>
              <w:r w:rsidR="00C7537F" w:rsidRPr="00200417">
                <w:rPr>
                  <w:rStyle w:val="a4"/>
                  <w:sz w:val="20"/>
                  <w:szCs w:val="20"/>
                  <w:lang w:val="en-US"/>
                </w:rPr>
                <w:t>gkb</w:t>
              </w:r>
              <w:proofErr w:type="spellEnd"/>
              <w:r w:rsidR="00C7537F" w:rsidRPr="00200417">
                <w:rPr>
                  <w:rStyle w:val="a4"/>
                  <w:sz w:val="20"/>
                  <w:szCs w:val="20"/>
                </w:rPr>
                <w:t>8.</w:t>
              </w:r>
              <w:proofErr w:type="spellStart"/>
              <w:r w:rsidR="00C7537F" w:rsidRPr="00200417">
                <w:rPr>
                  <w:rStyle w:val="a4"/>
                  <w:sz w:val="20"/>
                  <w:szCs w:val="20"/>
                  <w:lang w:val="en-US"/>
                </w:rPr>
                <w:t>ru</w:t>
              </w:r>
              <w:proofErr w:type="spellEnd"/>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387F93">
              <w:rPr>
                <w:bCs/>
                <w:sz w:val="20"/>
                <w:szCs w:val="20"/>
              </w:rPr>
              <w:t>О</w:t>
            </w:r>
            <w:r w:rsidR="00387F93" w:rsidRPr="00387F93">
              <w:rPr>
                <w:bCs/>
                <w:sz w:val="20"/>
                <w:szCs w:val="20"/>
              </w:rPr>
              <w:t xml:space="preserve">казание услуг </w:t>
            </w:r>
            <w:r w:rsidR="00747C02">
              <w:rPr>
                <w:bCs/>
                <w:sz w:val="20"/>
                <w:szCs w:val="20"/>
              </w:rPr>
              <w:t>по перетяжке мебели</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w:t>
            </w:r>
            <w:r w:rsidR="00BD623D">
              <w:rPr>
                <w:i/>
                <w:sz w:val="20"/>
                <w:szCs w:val="20"/>
              </w:rPr>
              <w:t>о проведении закупки у единственного поставщика в электронной форме</w:t>
            </w:r>
            <w:r w:rsidR="008B2679" w:rsidRPr="00200417">
              <w:rPr>
                <w:i/>
                <w:sz w:val="20"/>
                <w:szCs w:val="20"/>
              </w:rPr>
              <w:t xml:space="preserve">, </w:t>
            </w:r>
            <w:r w:rsidRPr="00200417">
              <w:rPr>
                <w:i/>
                <w:sz w:val="20"/>
                <w:szCs w:val="20"/>
              </w:rPr>
              <w:t>(далее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w:t>
            </w:r>
            <w:proofErr w:type="gramStart"/>
            <w:r w:rsidR="002C01FB" w:rsidRPr="00200417">
              <w:rPr>
                <w:b/>
                <w:sz w:val="20"/>
                <w:szCs w:val="20"/>
              </w:rPr>
              <w:t>2</w:t>
            </w:r>
            <w:proofErr w:type="gramEnd"/>
            <w:r w:rsidR="002C01FB"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A6750B" w:rsidRDefault="00747C02" w:rsidP="00151D13">
            <w:pPr>
              <w:ind w:firstLine="170"/>
              <w:jc w:val="both"/>
              <w:rPr>
                <w:sz w:val="20"/>
                <w:szCs w:val="20"/>
              </w:rPr>
            </w:pPr>
            <w:r w:rsidRPr="00747C02">
              <w:rPr>
                <w:sz w:val="20"/>
                <w:szCs w:val="20"/>
              </w:rPr>
              <w:t>95.24.10.119</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747C02" w:rsidP="00ED6A8B">
            <w:pPr>
              <w:autoSpaceDE w:val="0"/>
              <w:autoSpaceDN w:val="0"/>
              <w:adjustRightInd w:val="0"/>
              <w:ind w:firstLine="170"/>
              <w:jc w:val="both"/>
              <w:rPr>
                <w:sz w:val="20"/>
                <w:szCs w:val="20"/>
                <w:lang w:val="en-US"/>
              </w:rPr>
            </w:pPr>
            <w:r>
              <w:rPr>
                <w:sz w:val="20"/>
                <w:szCs w:val="20"/>
              </w:rPr>
              <w:t>341</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34580A" w:rsidRDefault="00747C02" w:rsidP="00747C02">
            <w:pPr>
              <w:ind w:firstLine="170"/>
              <w:jc w:val="both"/>
              <w:rPr>
                <w:sz w:val="20"/>
                <w:szCs w:val="20"/>
              </w:rPr>
            </w:pPr>
            <w:r w:rsidRPr="00747C02">
              <w:rPr>
                <w:sz w:val="20"/>
                <w:szCs w:val="20"/>
              </w:rPr>
              <w:t>В течение 30 (тридцати) календарных дне</w:t>
            </w:r>
            <w:r>
              <w:rPr>
                <w:sz w:val="20"/>
                <w:szCs w:val="20"/>
              </w:rPr>
              <w:t>й</w:t>
            </w:r>
            <w:r w:rsidRPr="00747C02">
              <w:rPr>
                <w:sz w:val="20"/>
                <w:szCs w:val="20"/>
              </w:rPr>
              <w:t xml:space="preserve"> с</w:t>
            </w:r>
            <w:r w:rsidR="002E01CB" w:rsidRPr="00747C02">
              <w:rPr>
                <w:sz w:val="20"/>
                <w:szCs w:val="20"/>
              </w:rPr>
              <w:t xml:space="preserve"> момента подписания договора</w:t>
            </w:r>
            <w:r w:rsidRPr="00747C02">
              <w:rPr>
                <w:sz w:val="20"/>
                <w:szCs w:val="20"/>
              </w:rPr>
              <w:t>.</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CC0F4B" w:rsidRDefault="006E2B46" w:rsidP="00747C02">
            <w:pPr>
              <w:ind w:firstLine="176"/>
              <w:jc w:val="both"/>
              <w:rPr>
                <w:sz w:val="20"/>
                <w:szCs w:val="20"/>
              </w:rPr>
            </w:pPr>
            <w:r>
              <w:rPr>
                <w:sz w:val="20"/>
                <w:szCs w:val="20"/>
              </w:rPr>
              <w:t>г. Иркутск: ул. Ярославского</w:t>
            </w:r>
            <w:r w:rsidR="001550C6" w:rsidRPr="001550C6">
              <w:rPr>
                <w:sz w:val="20"/>
                <w:szCs w:val="20"/>
              </w:rPr>
              <w:t xml:space="preserve"> 300</w:t>
            </w:r>
            <w:r>
              <w:rPr>
                <w:sz w:val="20"/>
                <w:szCs w:val="20"/>
              </w:rPr>
              <w:t xml:space="preserve">, ул. Академика </w:t>
            </w:r>
            <w:proofErr w:type="gramStart"/>
            <w:r>
              <w:rPr>
                <w:sz w:val="20"/>
                <w:szCs w:val="20"/>
              </w:rPr>
              <w:t>Образцова</w:t>
            </w:r>
            <w:proofErr w:type="gramEnd"/>
            <w:r>
              <w:rPr>
                <w:sz w:val="20"/>
                <w:szCs w:val="20"/>
              </w:rPr>
              <w:t xml:space="preserve"> 27.</w:t>
            </w:r>
            <w:r w:rsidR="006574B0">
              <w:rPr>
                <w:sz w:val="20"/>
                <w:szCs w:val="20"/>
              </w:rPr>
              <w:t xml:space="preserve"> </w:t>
            </w:r>
            <w:r w:rsidR="006574B0" w:rsidRPr="006574B0">
              <w:rPr>
                <w:sz w:val="20"/>
                <w:szCs w:val="20"/>
              </w:rPr>
              <w:t>В рабочие дни с 08.00 до 15.00.</w:t>
            </w:r>
          </w:p>
        </w:tc>
      </w:tr>
      <w:tr w:rsidR="00151D1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151D13" w:rsidRPr="00200417" w:rsidRDefault="00151D1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151D13" w:rsidRPr="00A20508" w:rsidRDefault="00747C02" w:rsidP="00151D13">
            <w:pPr>
              <w:tabs>
                <w:tab w:val="left" w:pos="6022"/>
              </w:tabs>
              <w:ind w:firstLine="176"/>
              <w:jc w:val="both"/>
              <w:rPr>
                <w:b/>
                <w:sz w:val="20"/>
                <w:szCs w:val="20"/>
                <w:highlight w:val="yellow"/>
              </w:rPr>
            </w:pPr>
            <w:r w:rsidRPr="00747C02">
              <w:rPr>
                <w:b/>
                <w:sz w:val="20"/>
                <w:szCs w:val="20"/>
              </w:rPr>
              <w:t>603362 руб. (шестьсот три тысячи триста шестьдесят два рубля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200417">
              <w:rPr>
                <w:rFonts w:eastAsia="Lucida Sans Unicode"/>
                <w:b/>
                <w:sz w:val="20"/>
                <w:szCs w:val="20"/>
              </w:rPr>
              <w:lastRenderedPageBreak/>
              <w:t>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747C02">
            <w:pPr>
              <w:ind w:firstLine="170"/>
              <w:jc w:val="both"/>
              <w:rPr>
                <w:sz w:val="20"/>
                <w:szCs w:val="20"/>
              </w:rPr>
            </w:pPr>
            <w:proofErr w:type="gramStart"/>
            <w:r w:rsidRPr="00200417">
              <w:rPr>
                <w:sz w:val="20"/>
                <w:szCs w:val="20"/>
              </w:rPr>
              <w:t>С даты публикации</w:t>
            </w:r>
            <w:proofErr w:type="gramEnd"/>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proofErr w:type="spellStart"/>
              <w:r w:rsidRPr="00200417">
                <w:rPr>
                  <w:rStyle w:val="a4"/>
                  <w:sz w:val="20"/>
                  <w:szCs w:val="20"/>
                  <w:lang w:val="en-US"/>
                </w:rPr>
                <w:t>zakupki</w:t>
              </w:r>
              <w:proofErr w:type="spellEnd"/>
              <w:r w:rsidRPr="00200417">
                <w:rPr>
                  <w:rStyle w:val="a4"/>
                  <w:sz w:val="20"/>
                  <w:szCs w:val="20"/>
                </w:rPr>
                <w:t>.</w:t>
              </w:r>
              <w:proofErr w:type="spellStart"/>
              <w:r w:rsidRPr="00200417">
                <w:rPr>
                  <w:rStyle w:val="a4"/>
                  <w:sz w:val="20"/>
                  <w:szCs w:val="20"/>
                  <w:lang w:val="en-US"/>
                </w:rPr>
                <w:t>gov</w:t>
              </w:r>
              <w:proofErr w:type="spellEnd"/>
              <w:r w:rsidRPr="00200417">
                <w:rPr>
                  <w:rStyle w:val="a4"/>
                  <w:sz w:val="20"/>
                  <w:szCs w:val="20"/>
                </w:rPr>
                <w:t>.</w:t>
              </w:r>
              <w:proofErr w:type="spellStart"/>
              <w:r w:rsidRPr="00200417">
                <w:rPr>
                  <w:rStyle w:val="a4"/>
                  <w:sz w:val="20"/>
                  <w:szCs w:val="20"/>
                  <w:lang w:val="en-US"/>
                </w:rPr>
                <w:t>ru</w:t>
              </w:r>
              <w:proofErr w:type="spellEnd"/>
            </w:hyperlink>
            <w:r w:rsidR="00C74AE4" w:rsidRPr="00200417">
              <w:rPr>
                <w:sz w:val="20"/>
                <w:szCs w:val="20"/>
              </w:rPr>
              <w:t xml:space="preserve"> </w:t>
            </w:r>
            <w:r w:rsidRPr="00200417">
              <w:rPr>
                <w:b/>
                <w:sz w:val="20"/>
                <w:szCs w:val="20"/>
              </w:rPr>
              <w:t>«</w:t>
            </w:r>
            <w:r w:rsidR="00747C02">
              <w:rPr>
                <w:b/>
                <w:sz w:val="20"/>
                <w:szCs w:val="20"/>
              </w:rPr>
              <w:t>03</w:t>
            </w:r>
            <w:r w:rsidRPr="00200417">
              <w:rPr>
                <w:b/>
                <w:sz w:val="20"/>
                <w:szCs w:val="20"/>
              </w:rPr>
              <w:t>»</w:t>
            </w:r>
            <w:r w:rsidR="005A3551" w:rsidRPr="00200417">
              <w:rPr>
                <w:b/>
                <w:sz w:val="20"/>
                <w:szCs w:val="20"/>
              </w:rPr>
              <w:t xml:space="preserve"> </w:t>
            </w:r>
            <w:r w:rsidR="00747C02">
              <w:rPr>
                <w:b/>
                <w:sz w:val="20"/>
                <w:szCs w:val="20"/>
              </w:rPr>
              <w:t xml:space="preserve">апреля </w:t>
            </w:r>
            <w:r w:rsidR="00D86C4E">
              <w:rPr>
                <w:b/>
                <w:sz w:val="20"/>
                <w:szCs w:val="20"/>
              </w:rPr>
              <w:t>2025</w:t>
            </w:r>
            <w:r w:rsidRPr="00200417">
              <w:rPr>
                <w:b/>
                <w:sz w:val="20"/>
                <w:szCs w:val="20"/>
              </w:rPr>
              <w:t xml:space="preserve"> года по «</w:t>
            </w:r>
            <w:r w:rsidR="00747C02">
              <w:rPr>
                <w:b/>
                <w:sz w:val="20"/>
                <w:szCs w:val="20"/>
              </w:rPr>
              <w:t>03</w:t>
            </w:r>
            <w:r w:rsidRPr="00200417">
              <w:rPr>
                <w:b/>
                <w:sz w:val="20"/>
                <w:szCs w:val="20"/>
              </w:rPr>
              <w:t xml:space="preserve">» </w:t>
            </w:r>
            <w:r w:rsidR="00747C02">
              <w:rPr>
                <w:b/>
                <w:sz w:val="20"/>
                <w:szCs w:val="20"/>
              </w:rPr>
              <w:t>апреля</w:t>
            </w:r>
            <w:r w:rsidR="002E01CB">
              <w:rPr>
                <w:b/>
                <w:sz w:val="20"/>
                <w:szCs w:val="20"/>
              </w:rPr>
              <w:t xml:space="preserve"> </w:t>
            </w:r>
            <w:r w:rsidR="00D86C4E">
              <w:rPr>
                <w:b/>
                <w:sz w:val="20"/>
                <w:szCs w:val="20"/>
              </w:rPr>
              <w:t>2025</w:t>
            </w:r>
            <w:r w:rsidRPr="00200417">
              <w:rPr>
                <w:b/>
                <w:sz w:val="20"/>
                <w:szCs w:val="20"/>
              </w:rPr>
              <w:t xml:space="preserve"> года </w:t>
            </w:r>
            <w:r w:rsidR="00B15951" w:rsidRPr="00200417">
              <w:rPr>
                <w:sz w:val="20"/>
                <w:szCs w:val="20"/>
              </w:rPr>
              <w:t xml:space="preserve">до </w:t>
            </w:r>
            <w:r w:rsidR="00747C02">
              <w:rPr>
                <w:sz w:val="20"/>
                <w:szCs w:val="20"/>
              </w:rPr>
              <w:t>12</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747C02" w:rsidP="00D86C4E">
            <w:pPr>
              <w:ind w:firstLine="170"/>
              <w:jc w:val="both"/>
              <w:rPr>
                <w:sz w:val="20"/>
                <w:szCs w:val="20"/>
              </w:rPr>
            </w:pPr>
            <w:r>
              <w:rPr>
                <w:sz w:val="20"/>
                <w:szCs w:val="20"/>
              </w:rPr>
              <w:t>Извещение размещено в ЕИС zakupki.gov.ru и на электронной площадке (далее – ЭП) «РТС-тендер»</w:t>
            </w:r>
            <w:r>
              <w:rPr>
                <w:iCs/>
                <w:sz w:val="20"/>
                <w:szCs w:val="20"/>
              </w:rPr>
              <w:t xml:space="preserve"> </w:t>
            </w:r>
            <w:r>
              <w:rPr>
                <w:sz w:val="20"/>
                <w:szCs w:val="20"/>
              </w:rPr>
              <w:t xml:space="preserve">в сети «Интернет»  </w:t>
            </w:r>
            <w:hyperlink r:id="rId11" w:history="1">
              <w:r>
                <w:rPr>
                  <w:rStyle w:val="a4"/>
                  <w:sz w:val="20"/>
                  <w:szCs w:val="20"/>
                </w:rPr>
                <w:t>https://www.rts-tender.ru</w:t>
              </w:r>
            </w:hyperlink>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w:t>
            </w:r>
            <w:proofErr w:type="gramStart"/>
            <w:r w:rsidR="00F650E1" w:rsidRPr="00200417">
              <w:rPr>
                <w:sz w:val="20"/>
                <w:szCs w:val="20"/>
              </w:rPr>
              <w:t>с даты размещения</w:t>
            </w:r>
            <w:proofErr w:type="gramEnd"/>
            <w:r w:rsidR="00F650E1" w:rsidRPr="00200417">
              <w:rPr>
                <w:sz w:val="20"/>
                <w:szCs w:val="20"/>
              </w:rPr>
              <w:t xml:space="preserve"> настоящего извещения </w:t>
            </w:r>
            <w:r w:rsidR="00BD623D">
              <w:rPr>
                <w:sz w:val="20"/>
                <w:szCs w:val="20"/>
              </w:rPr>
              <w:t>о проведении закупки у единственного поставщика в электронной форме.</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747C02">
              <w:rPr>
                <w:sz w:val="20"/>
                <w:szCs w:val="20"/>
              </w:rPr>
              <w:t>03</w:t>
            </w:r>
            <w:r w:rsidR="005A3551" w:rsidRPr="00200417">
              <w:rPr>
                <w:sz w:val="20"/>
                <w:szCs w:val="20"/>
              </w:rPr>
              <w:t xml:space="preserve">» </w:t>
            </w:r>
            <w:r w:rsidR="00747C02">
              <w:rPr>
                <w:sz w:val="20"/>
                <w:szCs w:val="20"/>
              </w:rPr>
              <w:t>апреля</w:t>
            </w:r>
            <w:r w:rsidR="002E01CB">
              <w:rPr>
                <w:sz w:val="20"/>
                <w:szCs w:val="20"/>
              </w:rPr>
              <w:t xml:space="preserve"> </w:t>
            </w:r>
            <w:r w:rsidR="00D86C4E">
              <w:rPr>
                <w:sz w:val="20"/>
                <w:szCs w:val="20"/>
              </w:rPr>
              <w:t>2025</w:t>
            </w:r>
            <w:r w:rsidR="005A3551" w:rsidRPr="00200417">
              <w:rPr>
                <w:sz w:val="20"/>
                <w:szCs w:val="20"/>
              </w:rPr>
              <w:t xml:space="preserve">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747C02">
            <w:pPr>
              <w:ind w:firstLine="170"/>
              <w:jc w:val="both"/>
              <w:rPr>
                <w:sz w:val="20"/>
                <w:szCs w:val="20"/>
              </w:rPr>
            </w:pPr>
            <w:r w:rsidRPr="00200417">
              <w:rPr>
                <w:bCs/>
                <w:sz w:val="20"/>
                <w:szCs w:val="20"/>
              </w:rPr>
              <w:t>«</w:t>
            </w:r>
            <w:r w:rsidR="00747C02">
              <w:rPr>
                <w:bCs/>
                <w:sz w:val="20"/>
                <w:szCs w:val="20"/>
              </w:rPr>
              <w:t>03</w:t>
            </w:r>
            <w:r w:rsidRPr="00200417">
              <w:rPr>
                <w:bCs/>
                <w:sz w:val="20"/>
                <w:szCs w:val="20"/>
              </w:rPr>
              <w:t>»</w:t>
            </w:r>
            <w:r w:rsidR="002E01CB">
              <w:rPr>
                <w:bCs/>
                <w:sz w:val="20"/>
                <w:szCs w:val="20"/>
              </w:rPr>
              <w:t xml:space="preserve"> </w:t>
            </w:r>
            <w:r w:rsidR="00747C02">
              <w:rPr>
                <w:bCs/>
                <w:sz w:val="20"/>
                <w:szCs w:val="20"/>
              </w:rPr>
              <w:t>апреля</w:t>
            </w:r>
            <w:r w:rsidR="00D86C4E">
              <w:rPr>
                <w:bCs/>
                <w:sz w:val="20"/>
                <w:szCs w:val="20"/>
              </w:rPr>
              <w:t xml:space="preserve"> 2025</w:t>
            </w:r>
            <w:r w:rsidRPr="00200417">
              <w:rPr>
                <w:bCs/>
                <w:sz w:val="20"/>
                <w:szCs w:val="20"/>
              </w:rPr>
              <w:t xml:space="preserve"> года  </w:t>
            </w:r>
            <w:r w:rsidR="00A70F6C" w:rsidRPr="00200417">
              <w:rPr>
                <w:bCs/>
                <w:sz w:val="20"/>
                <w:szCs w:val="20"/>
              </w:rPr>
              <w:t xml:space="preserve">до </w:t>
            </w:r>
            <w:r w:rsidR="004E66E3">
              <w:rPr>
                <w:bCs/>
                <w:sz w:val="20"/>
                <w:szCs w:val="20"/>
              </w:rPr>
              <w:t>1</w:t>
            </w:r>
            <w:r w:rsidR="00747C02">
              <w:rPr>
                <w:bCs/>
                <w:sz w:val="20"/>
                <w:szCs w:val="20"/>
              </w:rPr>
              <w:t>2</w:t>
            </w:r>
            <w:r w:rsidR="00A70F6C" w:rsidRPr="00200417">
              <w:rPr>
                <w:bCs/>
                <w:sz w:val="20"/>
                <w:szCs w:val="20"/>
              </w:rPr>
              <w:t>.00 (время иркутское)</w:t>
            </w:r>
          </w:p>
        </w:tc>
      </w:tr>
      <w:tr w:rsidR="000E1F02"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BD623D">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0E1F02" w:rsidRPr="00200417" w:rsidRDefault="000E1F02" w:rsidP="00747C02">
            <w:pPr>
              <w:ind w:firstLine="170"/>
              <w:jc w:val="both"/>
              <w:rPr>
                <w:sz w:val="20"/>
                <w:szCs w:val="20"/>
              </w:rPr>
            </w:pPr>
            <w:r w:rsidRPr="00200417">
              <w:rPr>
                <w:sz w:val="20"/>
                <w:szCs w:val="20"/>
              </w:rPr>
              <w:t>«</w:t>
            </w:r>
            <w:r w:rsidR="00747C02">
              <w:rPr>
                <w:sz w:val="20"/>
                <w:szCs w:val="20"/>
              </w:rPr>
              <w:t>03</w:t>
            </w:r>
            <w:r w:rsidRPr="00200417">
              <w:rPr>
                <w:sz w:val="20"/>
                <w:szCs w:val="20"/>
              </w:rPr>
              <w:t xml:space="preserve">» </w:t>
            </w:r>
            <w:r w:rsidR="00747C02">
              <w:rPr>
                <w:sz w:val="20"/>
                <w:szCs w:val="20"/>
              </w:rPr>
              <w:t>апреля</w:t>
            </w:r>
            <w:r>
              <w:rPr>
                <w:sz w:val="20"/>
                <w:szCs w:val="20"/>
              </w:rPr>
              <w:t xml:space="preserve"> 2025</w:t>
            </w:r>
            <w:r w:rsidRPr="00200417">
              <w:rPr>
                <w:sz w:val="20"/>
                <w:szCs w:val="20"/>
              </w:rPr>
              <w:t xml:space="preserve">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2E01CB" w:rsidP="00D93255">
            <w:pPr>
              <w:autoSpaceDE w:val="0"/>
              <w:autoSpaceDN w:val="0"/>
              <w:adjustRightInd w:val="0"/>
              <w:outlineLvl w:val="1"/>
              <w:rPr>
                <w:b/>
                <w:sz w:val="20"/>
                <w:szCs w:val="20"/>
              </w:rPr>
            </w:pPr>
            <w:r w:rsidRPr="002E01CB">
              <w:rPr>
                <w:b/>
                <w:sz w:val="20"/>
                <w:szCs w:val="20"/>
              </w:rPr>
              <w:t xml:space="preserve">Место рассмотрения предложений участников </w:t>
            </w:r>
            <w:r w:rsidR="00BD623D">
              <w:rPr>
                <w:b/>
                <w:sz w:val="20"/>
                <w:szCs w:val="20"/>
              </w:rPr>
              <w:t xml:space="preserve"> закупки </w:t>
            </w:r>
            <w:r w:rsidRPr="002E01CB">
              <w:rPr>
                <w:b/>
                <w:sz w:val="20"/>
                <w:szCs w:val="20"/>
              </w:rPr>
              <w:t>и подведения итогов закупки</w:t>
            </w:r>
            <w:r>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2E01CB" w:rsidP="00200417">
            <w:pPr>
              <w:autoSpaceDE w:val="0"/>
              <w:autoSpaceDN w:val="0"/>
              <w:adjustRightInd w:val="0"/>
              <w:ind w:firstLine="170"/>
              <w:jc w:val="both"/>
              <w:rPr>
                <w:sz w:val="20"/>
                <w:szCs w:val="20"/>
              </w:rPr>
            </w:pPr>
            <w:r w:rsidRPr="00985389">
              <w:rPr>
                <w:sz w:val="20"/>
                <w:szCs w:val="20"/>
              </w:rPr>
              <w:t>г. Иркутск, ул. Баумана, 214а/1.</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747C02" w:rsidP="00200417">
            <w:pPr>
              <w:autoSpaceDE w:val="0"/>
              <w:autoSpaceDN w:val="0"/>
              <w:adjustRightInd w:val="0"/>
              <w:ind w:firstLine="170"/>
              <w:jc w:val="both"/>
              <w:rPr>
                <w:sz w:val="20"/>
                <w:szCs w:val="20"/>
              </w:rPr>
            </w:pPr>
            <w:r>
              <w:rPr>
                <w:sz w:val="20"/>
                <w:szCs w:val="20"/>
              </w:rPr>
              <w:t>«РТС-тендер»</w:t>
            </w:r>
            <w:r>
              <w:rPr>
                <w:iCs/>
                <w:sz w:val="20"/>
                <w:szCs w:val="20"/>
              </w:rPr>
              <w:t xml:space="preserve"> адрес </w:t>
            </w:r>
            <w:r>
              <w:rPr>
                <w:sz w:val="20"/>
                <w:szCs w:val="20"/>
              </w:rPr>
              <w:t xml:space="preserve">в сети «Интернет»  </w:t>
            </w:r>
            <w:hyperlink r:id="rId12" w:history="1">
              <w:r>
                <w:rPr>
                  <w:rStyle w:val="a4"/>
                  <w:sz w:val="20"/>
                  <w:szCs w:val="20"/>
                </w:rPr>
                <w:t>https://www.rts-tender.ru</w:t>
              </w:r>
            </w:hyperlink>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BD623D" w:rsidRDefault="00847F68" w:rsidP="008E240B">
            <w:pPr>
              <w:autoSpaceDE w:val="0"/>
              <w:autoSpaceDN w:val="0"/>
              <w:adjustRightInd w:val="0"/>
              <w:outlineLvl w:val="1"/>
              <w:rPr>
                <w:b/>
                <w:color w:val="000000"/>
                <w:sz w:val="20"/>
                <w:szCs w:val="20"/>
                <w:highlight w:val="yellow"/>
              </w:rPr>
            </w:pPr>
            <w:r w:rsidRPr="00BD623D">
              <w:rPr>
                <w:b/>
                <w:color w:val="000000"/>
                <w:sz w:val="20"/>
                <w:szCs w:val="20"/>
              </w:rPr>
              <w:t xml:space="preserve">Требования к содержанию,  форме, оформлению и составу </w:t>
            </w:r>
            <w:r w:rsidR="008E240B">
              <w:rPr>
                <w:b/>
                <w:color w:val="000000"/>
                <w:sz w:val="20"/>
                <w:szCs w:val="20"/>
              </w:rPr>
              <w:t>предварительного предложения</w:t>
            </w:r>
            <w:r w:rsidRPr="00BD623D">
              <w:rPr>
                <w:b/>
                <w:color w:val="000000"/>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BD623D" w:rsidRDefault="00BD623D" w:rsidP="00BD623D">
            <w:pPr>
              <w:autoSpaceDE w:val="0"/>
              <w:autoSpaceDN w:val="0"/>
              <w:adjustRightInd w:val="0"/>
              <w:ind w:firstLine="170"/>
              <w:jc w:val="both"/>
              <w:outlineLvl w:val="1"/>
              <w:rPr>
                <w:b/>
                <w:color w:val="000000"/>
                <w:sz w:val="20"/>
                <w:szCs w:val="20"/>
              </w:rPr>
            </w:pPr>
            <w:r>
              <w:rPr>
                <w:b/>
                <w:color w:val="000000"/>
                <w:sz w:val="20"/>
                <w:szCs w:val="20"/>
              </w:rPr>
              <w:t xml:space="preserve">Требования к содержанию и составу </w:t>
            </w:r>
            <w:r w:rsidR="008E240B">
              <w:rPr>
                <w:b/>
                <w:color w:val="000000"/>
                <w:sz w:val="20"/>
                <w:szCs w:val="20"/>
              </w:rPr>
              <w:t xml:space="preserve">предварительного предложения </w:t>
            </w:r>
            <w:r>
              <w:rPr>
                <w:b/>
                <w:color w:val="000000"/>
                <w:sz w:val="20"/>
                <w:szCs w:val="20"/>
              </w:rPr>
              <w:t xml:space="preserve">на участие в </w:t>
            </w:r>
            <w:r w:rsidR="008E240B">
              <w:rPr>
                <w:b/>
                <w:color w:val="000000"/>
                <w:sz w:val="20"/>
                <w:szCs w:val="20"/>
              </w:rPr>
              <w:t>закупке</w:t>
            </w:r>
            <w:r>
              <w:rPr>
                <w:b/>
                <w:color w:val="000000"/>
                <w:sz w:val="20"/>
                <w:szCs w:val="20"/>
              </w:rPr>
              <w:t>:</w:t>
            </w:r>
          </w:p>
          <w:p w:rsidR="00BD623D" w:rsidRDefault="008E240B" w:rsidP="00BD623D">
            <w:pPr>
              <w:ind w:firstLine="170"/>
              <w:jc w:val="both"/>
              <w:rPr>
                <w:sz w:val="20"/>
                <w:szCs w:val="20"/>
              </w:rPr>
            </w:pPr>
            <w:r>
              <w:rPr>
                <w:sz w:val="20"/>
                <w:szCs w:val="20"/>
              </w:rPr>
              <w:t>Предварительное предложение</w:t>
            </w:r>
            <w:r w:rsidR="00BD623D">
              <w:rPr>
                <w:sz w:val="20"/>
                <w:szCs w:val="20"/>
              </w:rPr>
              <w:t xml:space="preserve"> должн</w:t>
            </w:r>
            <w:r>
              <w:rPr>
                <w:sz w:val="20"/>
                <w:szCs w:val="20"/>
              </w:rPr>
              <w:t>о</w:t>
            </w:r>
            <w:r w:rsidR="00BD623D">
              <w:rPr>
                <w:sz w:val="20"/>
                <w:szCs w:val="20"/>
              </w:rPr>
              <w:t xml:space="preserve"> содержать информацию и документы: </w:t>
            </w:r>
          </w:p>
          <w:p w:rsidR="00BD623D" w:rsidRDefault="00BD623D" w:rsidP="00BD623D">
            <w:pPr>
              <w:pStyle w:val="ac"/>
              <w:shd w:val="clear" w:color="auto" w:fill="FFFFFF"/>
              <w:tabs>
                <w:tab w:val="left" w:pos="885"/>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Извещением запроса котировок в электронной форме </w:t>
            </w:r>
            <w:r>
              <w:rPr>
                <w:rFonts w:ascii="Times New Roman" w:hAnsi="Times New Roman" w:cs="Times New Roman"/>
                <w:i/>
                <w:color w:val="auto"/>
                <w:sz w:val="20"/>
                <w:szCs w:val="20"/>
              </w:rPr>
              <w:t>(в соответствии с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2) описание поставляемого товара, выполняемой работы, оказываемой услуги, которые являются предметом закупки в соответствии с требованиями Извещения (</w:t>
            </w:r>
            <w:r>
              <w:rPr>
                <w:rFonts w:ascii="Times New Roman" w:hAnsi="Times New Roman" w:cs="Times New Roman"/>
                <w:i/>
                <w:color w:val="auto"/>
                <w:sz w:val="20"/>
                <w:szCs w:val="20"/>
              </w:rPr>
              <w:t>см. Приложение № 1 к Извещению</w:t>
            </w:r>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Извещением, указание на товарный знак (его словесное обозначение) (при наличии), производителя, наименование страны происхождения поставляемого товара (включается в заявку на участие в случае отсутствия в Извещении указания на товарный знак или в случае, если участник закупки предлагает товар, который обозначен</w:t>
            </w:r>
            <w:proofErr w:type="gramEnd"/>
            <w:r>
              <w:rPr>
                <w:rFonts w:ascii="Times New Roman" w:hAnsi="Times New Roman" w:cs="Times New Roman"/>
                <w:color w:val="auto"/>
                <w:sz w:val="20"/>
                <w:szCs w:val="20"/>
              </w:rPr>
              <w:t xml:space="preserve"> товарным знаком, отличным от товарного знака, указанного в Извещении) </w:t>
            </w:r>
            <w:r>
              <w:rPr>
                <w:rFonts w:ascii="Times New Roman" w:hAnsi="Times New Roman" w:cs="Times New Roman"/>
                <w:i/>
                <w:color w:val="auto"/>
                <w:sz w:val="20"/>
                <w:szCs w:val="20"/>
              </w:rPr>
              <w:t xml:space="preserve">(предусмотрено Формой заявки </w:t>
            </w:r>
            <w:r>
              <w:rPr>
                <w:rFonts w:ascii="Times New Roman" w:hAnsi="Times New Roman" w:cs="Times New Roman"/>
                <w:i/>
                <w:color w:val="auto"/>
                <w:sz w:val="20"/>
                <w:szCs w:val="20"/>
              </w:rPr>
              <w:lastRenderedPageBreak/>
              <w:t>(Приложение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3)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w:t>
            </w:r>
            <w:proofErr w:type="gramEnd"/>
            <w:r>
              <w:rPr>
                <w:rFonts w:ascii="Times New Roman" w:hAnsi="Times New Roman" w:cs="Times New Roman"/>
                <w:color w:val="auto"/>
                <w:sz w:val="20"/>
                <w:szCs w:val="20"/>
              </w:rPr>
              <w:t xml:space="preserve">) учредителей, членов коллегиального исполнительного органа, лица, исполняющего функции единоличного исполнительного органа участника закупки </w:t>
            </w:r>
            <w:r>
              <w:rPr>
                <w:rFonts w:ascii="Times New Roman" w:hAnsi="Times New Roman" w:cs="Times New Roman"/>
                <w:i/>
                <w:color w:val="auto"/>
                <w:sz w:val="20"/>
                <w:szCs w:val="20"/>
              </w:rPr>
              <w:t>(в соответствии Формой заявки (Приложение № 3 к Извещению))</w:t>
            </w:r>
            <w:r>
              <w:rPr>
                <w:rFonts w:ascii="Times New Roman" w:hAnsi="Times New Roman" w:cs="Times New Roman"/>
                <w:color w:val="auto"/>
                <w:sz w:val="20"/>
                <w:szCs w:val="20"/>
              </w:rPr>
              <w:t>;</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4) 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Извещения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о</w:t>
            </w:r>
            <w:proofErr w:type="gramEnd"/>
            <w:r>
              <w:rPr>
                <w:rFonts w:ascii="Times New Roman" w:hAnsi="Times New Roman" w:cs="Times New Roman"/>
                <w:color w:val="auto"/>
                <w:sz w:val="20"/>
                <w:szCs w:val="20"/>
              </w:rPr>
              <w:t xml:space="preserve">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 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копии учредительных документов участника закупки (для юридических лиц);</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7)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roofErr w:type="gramEnd"/>
          </w:p>
          <w:p w:rsidR="00A82D44" w:rsidRDefault="00BD623D" w:rsidP="00747C02">
            <w:pPr>
              <w:pStyle w:val="ac"/>
              <w:shd w:val="clear" w:color="auto" w:fill="FFFFFF"/>
              <w:tabs>
                <w:tab w:val="left" w:pos="34"/>
              </w:tabs>
              <w:spacing w:after="0" w:line="240" w:lineRule="auto"/>
              <w:ind w:firstLine="170"/>
              <w:jc w:val="both"/>
              <w:rPr>
                <w:rFonts w:eastAsia="Calibri"/>
                <w:b/>
                <w:sz w:val="20"/>
                <w:szCs w:val="20"/>
              </w:rPr>
            </w:pPr>
            <w:r>
              <w:rPr>
                <w:rFonts w:ascii="Times New Roman" w:hAnsi="Times New Roman" w:cs="Times New Roman"/>
                <w:color w:val="auto"/>
                <w:sz w:val="20"/>
                <w:szCs w:val="20"/>
              </w:rPr>
              <w:t xml:space="preserve">8) документы, подтверждающие соответствие участника закупки требованиям, установленным Заказчиком в пункте 1 Раздела </w:t>
            </w:r>
            <w:r w:rsidR="008E240B">
              <w:rPr>
                <w:rFonts w:ascii="Times New Roman" w:hAnsi="Times New Roman" w:cs="Times New Roman"/>
                <w:color w:val="auto"/>
                <w:sz w:val="20"/>
                <w:szCs w:val="20"/>
              </w:rPr>
              <w:t xml:space="preserve">29 </w:t>
            </w:r>
            <w:r>
              <w:rPr>
                <w:rFonts w:ascii="Times New Roman" w:hAnsi="Times New Roman" w:cs="Times New Roman"/>
                <w:i/>
                <w:sz w:val="20"/>
                <w:szCs w:val="20"/>
              </w:rPr>
              <w:t xml:space="preserve">(в составе заявки необходимо представить копию документа): </w:t>
            </w:r>
            <w:r w:rsidR="00747C02">
              <w:rPr>
                <w:rFonts w:ascii="Times New Roman" w:hAnsi="Times New Roman" w:cs="Times New Roman"/>
                <w:i/>
                <w:sz w:val="20"/>
                <w:szCs w:val="20"/>
              </w:rPr>
              <w:t>не установлено.</w:t>
            </w:r>
          </w:p>
          <w:p w:rsidR="00BD623D" w:rsidRDefault="00A82D44" w:rsidP="00A82D44">
            <w:pPr>
              <w:pStyle w:val="ac"/>
              <w:shd w:val="clear" w:color="auto" w:fill="FFFFFF"/>
              <w:tabs>
                <w:tab w:val="left" w:pos="34"/>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proofErr w:type="gramStart"/>
            <w:r w:rsidR="00BD623D">
              <w:rPr>
                <w:rFonts w:ascii="Times New Roman" w:hAnsi="Times New Roman" w:cs="Times New Roman"/>
                <w:color w:val="auto"/>
                <w:sz w:val="20"/>
                <w:szCs w:val="20"/>
              </w:rPr>
              <w:t xml:space="preserve">9) </w:t>
            </w:r>
            <w:r w:rsidR="00BD623D">
              <w:rPr>
                <w:rFonts w:ascii="Times New Roman" w:hAnsi="Times New Roman" w:cs="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BD623D">
              <w:rPr>
                <w:rFonts w:ascii="Times New Roman" w:hAnsi="Times New Roman" w:cs="Times New Roman"/>
                <w:color w:val="auto"/>
                <w:sz w:val="20"/>
                <w:szCs w:val="20"/>
              </w:rPr>
              <w:t>;</w:t>
            </w:r>
            <w:proofErr w:type="gramEnd"/>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Pr>
                <w:rFonts w:ascii="Times New Roman" w:hAnsi="Times New Roman" w:cs="Times New Roman"/>
                <w:color w:val="auto"/>
                <w:sz w:val="20"/>
                <w:szCs w:val="20"/>
              </w:rPr>
              <w:t xml:space="preserve">10) </w:t>
            </w:r>
            <w:r>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BD623D" w:rsidRDefault="00BD623D" w:rsidP="00BD623D">
            <w:pPr>
              <w:pStyle w:val="ac"/>
              <w:shd w:val="clear" w:color="auto" w:fill="FFFFFF"/>
              <w:tabs>
                <w:tab w:val="left" w:pos="34"/>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 xml:space="preserve">11) копия соглашения между лицами, выступающими на стороне одного участника закупки </w:t>
            </w:r>
            <w:r>
              <w:rPr>
                <w:rFonts w:ascii="Times New Roman" w:hAnsi="Times New Roman" w:cs="Times New Roman"/>
                <w:i/>
                <w:color w:val="auto"/>
                <w:sz w:val="20"/>
                <w:szCs w:val="20"/>
              </w:rPr>
              <w:t>(предоставляется коллективным участником закупки)</w:t>
            </w:r>
            <w:r>
              <w:rPr>
                <w:rFonts w:ascii="Times New Roman" w:hAnsi="Times New Roman" w:cs="Times New Roman"/>
                <w:sz w:val="20"/>
                <w:szCs w:val="20"/>
              </w:rPr>
              <w:t>;</w:t>
            </w:r>
          </w:p>
          <w:p w:rsidR="008B2679" w:rsidRPr="008E240B" w:rsidRDefault="00BD623D" w:rsidP="008E240B">
            <w:pPr>
              <w:pStyle w:val="ac"/>
              <w:shd w:val="clear" w:color="auto" w:fill="FFFFFF"/>
              <w:tabs>
                <w:tab w:val="left" w:pos="34"/>
              </w:tabs>
              <w:spacing w:after="0" w:line="240" w:lineRule="auto"/>
              <w:ind w:firstLine="170"/>
              <w:contextualSpacing/>
              <w:jc w:val="both"/>
              <w:rPr>
                <w:sz w:val="20"/>
                <w:szCs w:val="20"/>
                <w:highlight w:val="yellow"/>
              </w:rPr>
            </w:pPr>
            <w:r w:rsidRPr="008E240B">
              <w:rPr>
                <w:rFonts w:ascii="Times New Roman" w:hAnsi="Times New Roman" w:cs="Times New Roman"/>
                <w:sz w:val="20"/>
                <w:szCs w:val="20"/>
              </w:rPr>
              <w:t xml:space="preserve">12) </w:t>
            </w:r>
            <w:r w:rsidRPr="008E240B">
              <w:rPr>
                <w:rFonts w:ascii="Times New Roman" w:hAnsi="Times New Roman" w:cs="Times New Roman"/>
                <w:color w:val="auto"/>
                <w:sz w:val="20"/>
                <w:szCs w:val="20"/>
              </w:rPr>
              <w:t xml:space="preserve">предложение участника </w:t>
            </w:r>
            <w:r w:rsidR="008E240B" w:rsidRPr="008E240B">
              <w:rPr>
                <w:rFonts w:ascii="Times New Roman" w:hAnsi="Times New Roman" w:cs="Times New Roman"/>
                <w:color w:val="auto"/>
                <w:sz w:val="20"/>
                <w:szCs w:val="20"/>
              </w:rPr>
              <w:t>закупки</w:t>
            </w:r>
            <w:r w:rsidRPr="008E240B">
              <w:rPr>
                <w:rFonts w:ascii="Times New Roman" w:hAnsi="Times New Roman" w:cs="Times New Roman"/>
                <w:color w:val="auto"/>
                <w:sz w:val="20"/>
                <w:szCs w:val="20"/>
              </w:rPr>
              <w:t xml:space="preserve"> о цене договора.</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 xml:space="preserve">Обоснование начальной (максимальной) цены договора либо цены единицы товара, работы, </w:t>
            </w:r>
            <w:r w:rsidRPr="00200417">
              <w:rPr>
                <w:rFonts w:eastAsia="Lucida Sans Unicode"/>
                <w:b/>
                <w:color w:val="000000" w:themeColor="text1"/>
                <w:sz w:val="20"/>
                <w:szCs w:val="20"/>
              </w:rPr>
              <w:lastRenderedPageBreak/>
              <w:t>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lastRenderedPageBreak/>
              <w:t>Обоснование начальной (максимальной) цены договора указано в Приложении № 4 к Извещению.</w:t>
            </w:r>
          </w:p>
          <w:p w:rsidR="008715BF" w:rsidRDefault="00387F93">
            <w:pPr>
              <w:tabs>
                <w:tab w:val="num" w:pos="0"/>
                <w:tab w:val="num" w:pos="540"/>
              </w:tabs>
              <w:suppressAutoHyphens/>
              <w:ind w:firstLine="176"/>
              <w:jc w:val="both"/>
              <w:rPr>
                <w:sz w:val="20"/>
                <w:szCs w:val="20"/>
              </w:rPr>
            </w:pPr>
            <w:proofErr w:type="gramStart"/>
            <w:r>
              <w:rPr>
                <w:sz w:val="20"/>
                <w:szCs w:val="20"/>
              </w:rPr>
              <w:t xml:space="preserve">Цена договора включает трудозатраты, затраты на средства для оказания услуг, НДС (в случае, если Исполнитель является плательщиком НДС), стоимость материалов и </w:t>
            </w:r>
            <w:r>
              <w:rPr>
                <w:sz w:val="20"/>
                <w:szCs w:val="20"/>
              </w:rPr>
              <w:lastRenderedPageBreak/>
              <w:t>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договором, является твердой и определяется на весь срок исполнения договора, то есть является конечной.</w:t>
            </w:r>
            <w:proofErr w:type="gramEnd"/>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Форма, сроки и порядок оплаты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387F93" w:rsidP="00BD623D">
            <w:pPr>
              <w:ind w:firstLine="176"/>
              <w:jc w:val="both"/>
              <w:rPr>
                <w:sz w:val="20"/>
                <w:szCs w:val="20"/>
              </w:rPr>
            </w:pPr>
            <w:r>
              <w:rPr>
                <w:sz w:val="20"/>
                <w:szCs w:val="20"/>
              </w:rPr>
              <w:t xml:space="preserve">Оплата производится </w:t>
            </w:r>
            <w:r w:rsidR="0039704A">
              <w:rPr>
                <w:sz w:val="20"/>
                <w:szCs w:val="20"/>
              </w:rPr>
              <w:t xml:space="preserve">за фактически оказанные услуги </w:t>
            </w:r>
            <w:r>
              <w:rPr>
                <w:sz w:val="20"/>
                <w:szCs w:val="20"/>
              </w:rPr>
              <w:t>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2E01CB" w:rsidRPr="00A82D44" w:rsidRDefault="002E01CB" w:rsidP="00747C02">
            <w:pPr>
              <w:pStyle w:val="ad"/>
              <w:numPr>
                <w:ilvl w:val="0"/>
                <w:numId w:val="42"/>
              </w:numPr>
              <w:tabs>
                <w:tab w:val="left" w:pos="0"/>
                <w:tab w:val="right" w:pos="993"/>
              </w:tabs>
              <w:spacing w:after="0" w:line="240" w:lineRule="auto"/>
              <w:ind w:left="0" w:firstLine="170"/>
              <w:jc w:val="both"/>
              <w:rPr>
                <w:rFonts w:eastAsia="Calibri"/>
                <w:b/>
                <w:sz w:val="20"/>
                <w:szCs w:val="20"/>
              </w:rPr>
            </w:pPr>
            <w:r>
              <w:rPr>
                <w:rFonts w:ascii="Times New Roman" w:hAnsi="Times New Roman" w:cs="Times New Roman"/>
                <w:sz w:val="20"/>
                <w:szCs w:val="20"/>
              </w:rPr>
              <w:t>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47C02">
              <w:rPr>
                <w:rFonts w:ascii="Times New Roman" w:hAnsi="Times New Roman" w:cs="Times New Roman"/>
                <w:sz w:val="20"/>
                <w:szCs w:val="20"/>
              </w:rPr>
              <w:t>;</w:t>
            </w:r>
          </w:p>
          <w:p w:rsidR="002E01CB" w:rsidRDefault="002E01CB" w:rsidP="002E01CB">
            <w:pPr>
              <w:tabs>
                <w:tab w:val="left" w:pos="0"/>
                <w:tab w:val="right" w:pos="993"/>
              </w:tabs>
              <w:ind w:firstLine="170"/>
              <w:jc w:val="both"/>
              <w:rPr>
                <w:sz w:val="20"/>
                <w:szCs w:val="20"/>
              </w:rPr>
            </w:pPr>
            <w:r>
              <w:rPr>
                <w:sz w:val="20"/>
                <w:szCs w:val="20"/>
              </w:rPr>
              <w:t xml:space="preserve">2) </w:t>
            </w:r>
            <w:proofErr w:type="spellStart"/>
            <w:r>
              <w:rPr>
                <w:sz w:val="20"/>
                <w:szCs w:val="20"/>
              </w:rPr>
              <w:t>непроведение</w:t>
            </w:r>
            <w:proofErr w:type="spellEnd"/>
            <w:r>
              <w:rPr>
                <w:sz w:val="20"/>
                <w:szCs w:val="20"/>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2E01CB" w:rsidRDefault="002E01CB" w:rsidP="002E01CB">
            <w:pPr>
              <w:tabs>
                <w:tab w:val="left" w:pos="0"/>
                <w:tab w:val="right" w:pos="993"/>
              </w:tabs>
              <w:ind w:firstLine="170"/>
              <w:jc w:val="both"/>
              <w:rPr>
                <w:sz w:val="20"/>
                <w:szCs w:val="20"/>
              </w:rPr>
            </w:pPr>
            <w:r>
              <w:rPr>
                <w:sz w:val="20"/>
                <w:szCs w:val="20"/>
              </w:rPr>
              <w:t xml:space="preserve">3) </w:t>
            </w:r>
            <w:proofErr w:type="spellStart"/>
            <w:r>
              <w:rPr>
                <w:sz w:val="20"/>
                <w:szCs w:val="20"/>
              </w:rPr>
              <w:t>неприостановление</w:t>
            </w:r>
            <w:proofErr w:type="spellEnd"/>
            <w:r>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2E01CB" w:rsidRDefault="002E01CB" w:rsidP="002E01CB">
            <w:pPr>
              <w:tabs>
                <w:tab w:val="left" w:pos="0"/>
                <w:tab w:val="right" w:pos="993"/>
              </w:tabs>
              <w:ind w:firstLine="170"/>
              <w:jc w:val="both"/>
              <w:rPr>
                <w:sz w:val="20"/>
                <w:szCs w:val="20"/>
              </w:rPr>
            </w:pPr>
            <w:proofErr w:type="gramStart"/>
            <w:r>
              <w:rPr>
                <w:sz w:val="20"/>
                <w:szCs w:val="20"/>
              </w:rPr>
              <w:t xml:space="preserve">4) </w:t>
            </w:r>
            <w:r>
              <w:rPr>
                <w:rFonts w:eastAsia="Tinos"/>
                <w:sz w:val="20"/>
                <w:szCs w:val="20"/>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eastAsia="Tinos"/>
                <w:sz w:val="20"/>
                <w:szCs w:val="20"/>
              </w:rPr>
              <w:t xml:space="preserve"> обязанности </w:t>
            </w:r>
            <w:proofErr w:type="gramStart"/>
            <w:r>
              <w:rPr>
                <w:rFonts w:eastAsia="Tinos"/>
                <w:sz w:val="20"/>
                <w:szCs w:val="20"/>
              </w:rPr>
              <w:t>заявителя</w:t>
            </w:r>
            <w:proofErr w:type="gramEnd"/>
            <w:r>
              <w:rPr>
                <w:rFonts w:eastAsia="Tinos"/>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eastAsia="Tinos"/>
                <w:sz w:val="20"/>
                <w:szCs w:val="20"/>
              </w:rPr>
              <w:t>указанных</w:t>
            </w:r>
            <w:proofErr w:type="gramEnd"/>
            <w:r>
              <w:rPr>
                <w:rFonts w:eastAsia="Tinos"/>
                <w:sz w:val="20"/>
                <w:szCs w:val="20"/>
              </w:rPr>
              <w:t xml:space="preserve"> недоимки, задолженности и решение по такому заявлению на дату рассмотрения заявки на участие в закупке не принято</w:t>
            </w:r>
            <w:r>
              <w:rPr>
                <w:sz w:val="20"/>
                <w:szCs w:val="20"/>
              </w:rPr>
              <w:t>;</w:t>
            </w:r>
          </w:p>
          <w:p w:rsidR="002E01CB" w:rsidRDefault="002E01CB" w:rsidP="002E01CB">
            <w:pPr>
              <w:tabs>
                <w:tab w:val="left" w:pos="900"/>
                <w:tab w:val="right" w:pos="993"/>
              </w:tabs>
              <w:ind w:firstLine="170"/>
              <w:jc w:val="both"/>
              <w:rPr>
                <w:sz w:val="20"/>
                <w:szCs w:val="20"/>
              </w:rPr>
            </w:pPr>
            <w:proofErr w:type="gramStart"/>
            <w:r>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Pr>
                <w:sz w:val="20"/>
                <w:szCs w:val="20"/>
              </w:rPr>
              <w:t xml:space="preserve"> </w:t>
            </w:r>
            <w:proofErr w:type="gramStart"/>
            <w:r>
              <w:rPr>
                <w:sz w:val="20"/>
                <w:szCs w:val="20"/>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2E01CB" w:rsidRDefault="002E01CB" w:rsidP="002E01CB">
            <w:pPr>
              <w:tabs>
                <w:tab w:val="left" w:pos="900"/>
                <w:tab w:val="right" w:pos="993"/>
              </w:tabs>
              <w:ind w:firstLine="170"/>
              <w:jc w:val="both"/>
              <w:rPr>
                <w:sz w:val="20"/>
                <w:szCs w:val="20"/>
              </w:rPr>
            </w:pPr>
            <w:r>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E01CB" w:rsidRDefault="002E01CB" w:rsidP="002E01CB">
            <w:pPr>
              <w:tabs>
                <w:tab w:val="left" w:pos="900"/>
                <w:tab w:val="right" w:pos="993"/>
              </w:tabs>
              <w:ind w:firstLine="170"/>
              <w:jc w:val="both"/>
              <w:rPr>
                <w:sz w:val="20"/>
                <w:szCs w:val="20"/>
              </w:rPr>
            </w:pPr>
            <w:r>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E01CB" w:rsidRDefault="002E01CB" w:rsidP="002E01CB">
            <w:pPr>
              <w:tabs>
                <w:tab w:val="left" w:pos="900"/>
                <w:tab w:val="right" w:pos="993"/>
              </w:tabs>
              <w:ind w:firstLine="170"/>
              <w:jc w:val="both"/>
              <w:rPr>
                <w:sz w:val="20"/>
                <w:szCs w:val="20"/>
              </w:rPr>
            </w:pPr>
            <w:proofErr w:type="gramStart"/>
            <w:r>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w:t>
            </w:r>
            <w:proofErr w:type="gramEnd"/>
            <w:r>
              <w:rPr>
                <w:sz w:val="20"/>
                <w:szCs w:val="20"/>
              </w:rPr>
              <w:t xml:space="preserve">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w:t>
            </w:r>
            <w:r>
              <w:rPr>
                <w:sz w:val="20"/>
                <w:szCs w:val="20"/>
              </w:rPr>
              <w:lastRenderedPageBreak/>
              <w:t xml:space="preserve">(родственниками по прямой восходящей и нисходящей линии (родителями и детьми, дедушкой, бабушкой и внуками), полнородными и </w:t>
            </w:r>
            <w:proofErr w:type="spellStart"/>
            <w:r>
              <w:rPr>
                <w:sz w:val="20"/>
                <w:szCs w:val="20"/>
              </w:rPr>
              <w:t>неполнородными</w:t>
            </w:r>
            <w:proofErr w:type="spellEnd"/>
            <w:r>
              <w:rPr>
                <w:sz w:val="20"/>
                <w:szCs w:val="20"/>
              </w:rPr>
              <w:t xml:space="preserve"> (имеющими общих отца или мать) братьями и сестрами), усыновителями или усыновленными указанных физических лиц. </w:t>
            </w:r>
            <w:proofErr w:type="gramStart"/>
            <w:r>
              <w:rPr>
                <w:sz w:val="20"/>
                <w:szCs w:val="20"/>
              </w:rPr>
              <w:t>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roofErr w:type="gramEnd"/>
          </w:p>
          <w:p w:rsidR="002E01CB" w:rsidRDefault="002E01CB" w:rsidP="002E01CB">
            <w:pPr>
              <w:tabs>
                <w:tab w:val="left" w:pos="900"/>
                <w:tab w:val="right" w:pos="993"/>
              </w:tabs>
              <w:ind w:firstLine="170"/>
              <w:jc w:val="both"/>
              <w:rPr>
                <w:sz w:val="20"/>
                <w:szCs w:val="20"/>
              </w:rPr>
            </w:pPr>
            <w:r>
              <w:rPr>
                <w:sz w:val="20"/>
                <w:szCs w:val="20"/>
              </w:rPr>
              <w:t xml:space="preserve">9) </w:t>
            </w:r>
            <w:r>
              <w:rPr>
                <w:rFonts w:eastAsia="Tinos"/>
                <w:sz w:val="20"/>
                <w:szCs w:val="20"/>
              </w:rPr>
              <w:t>отсутствие у участника закупки ограничений для участия в закупках, установленных законодательством Российской Федерации;</w:t>
            </w:r>
          </w:p>
          <w:p w:rsidR="002E01CB" w:rsidRDefault="002E01CB" w:rsidP="002E01CB">
            <w:pPr>
              <w:tabs>
                <w:tab w:val="left" w:pos="900"/>
                <w:tab w:val="right" w:pos="993"/>
              </w:tabs>
              <w:ind w:firstLine="170"/>
              <w:jc w:val="both"/>
              <w:rPr>
                <w:sz w:val="20"/>
                <w:szCs w:val="20"/>
              </w:rPr>
            </w:pPr>
            <w:r>
              <w:rPr>
                <w:sz w:val="20"/>
                <w:szCs w:val="20"/>
              </w:rPr>
              <w:t xml:space="preserve">10) </w:t>
            </w:r>
            <w:r>
              <w:rPr>
                <w:rFonts w:eastAsia="Tinos"/>
                <w:sz w:val="20"/>
                <w:szCs w:val="20"/>
              </w:rPr>
              <w:t>участник закупки не является иностранным агентом в соответствии с Федеральным законом № 255-ФЗ.</w:t>
            </w:r>
          </w:p>
          <w:p w:rsidR="002E01CB" w:rsidRDefault="002E01CB" w:rsidP="002E01CB">
            <w:pPr>
              <w:tabs>
                <w:tab w:val="left" w:pos="900"/>
                <w:tab w:val="right" w:pos="993"/>
              </w:tabs>
              <w:ind w:firstLine="170"/>
              <w:jc w:val="both"/>
              <w:rPr>
                <w:sz w:val="20"/>
                <w:szCs w:val="20"/>
              </w:rPr>
            </w:pPr>
            <w:r>
              <w:rPr>
                <w:sz w:val="20"/>
                <w:szCs w:val="20"/>
              </w:rPr>
              <w:t>11) отсутствие информации об участнике закупки в реестре недобросовестных поставщиков, предусмотренном статьей 5 Закона № 223-ФЗ;</w:t>
            </w:r>
          </w:p>
          <w:p w:rsidR="00822406" w:rsidRPr="00200417" w:rsidRDefault="002E01CB" w:rsidP="002E01CB">
            <w:pPr>
              <w:tabs>
                <w:tab w:val="left" w:pos="0"/>
              </w:tabs>
              <w:ind w:firstLine="170"/>
              <w:jc w:val="both"/>
              <w:rPr>
                <w:sz w:val="20"/>
                <w:szCs w:val="20"/>
              </w:rPr>
            </w:pPr>
            <w:r>
              <w:rPr>
                <w:sz w:val="20"/>
                <w:szCs w:val="20"/>
              </w:rPr>
              <w:t>12)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D86C4E" w:rsidRPr="00200417" w:rsidTr="00D86C4E">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86C4E" w:rsidRPr="00200417" w:rsidRDefault="00D86C4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86C4E" w:rsidRPr="00083F88" w:rsidRDefault="00D86C4E" w:rsidP="00D86C4E">
            <w:pPr>
              <w:autoSpaceDE w:val="0"/>
              <w:autoSpaceDN w:val="0"/>
              <w:adjustRightInd w:val="0"/>
              <w:jc w:val="both"/>
              <w:rPr>
                <w:b/>
                <w:sz w:val="20"/>
                <w:szCs w:val="20"/>
              </w:rPr>
            </w:pPr>
            <w:proofErr w:type="gramStart"/>
            <w:r w:rsidRPr="00083F88">
              <w:rPr>
                <w:b/>
                <w:sz w:val="20"/>
                <w:szCs w:val="20"/>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w:t>
            </w:r>
            <w:proofErr w:type="gramEnd"/>
            <w:r w:rsidRPr="00083F88">
              <w:rPr>
                <w:b/>
                <w:sz w:val="20"/>
                <w:szCs w:val="20"/>
              </w:rPr>
              <w:t xml:space="preserve">, ограничение, преимущество установлены в соответствии с пунктом 1 части 2 статьи 3.1-4 Федерального закона № 223-ФЗ в отношении товара, работы, услуги, </w:t>
            </w:r>
            <w:proofErr w:type="gramStart"/>
            <w:r w:rsidRPr="00083F88">
              <w:rPr>
                <w:b/>
                <w:sz w:val="20"/>
                <w:szCs w:val="20"/>
              </w:rPr>
              <w:t>являющихся</w:t>
            </w:r>
            <w:proofErr w:type="gramEnd"/>
            <w:r w:rsidRPr="00083F88">
              <w:rPr>
                <w:b/>
                <w:sz w:val="20"/>
                <w:szCs w:val="20"/>
              </w:rPr>
              <w:t xml:space="preserve"> предметом закупки:</w:t>
            </w:r>
          </w:p>
        </w:tc>
        <w:tc>
          <w:tcPr>
            <w:tcW w:w="7796" w:type="dxa"/>
            <w:tcBorders>
              <w:top w:val="single" w:sz="4" w:space="0" w:color="auto"/>
              <w:left w:val="single" w:sz="4" w:space="0" w:color="auto"/>
              <w:bottom w:val="single" w:sz="4" w:space="0" w:color="auto"/>
              <w:right w:val="single" w:sz="4" w:space="0" w:color="auto"/>
            </w:tcBorders>
          </w:tcPr>
          <w:p w:rsidR="00083F88" w:rsidRPr="0039704A" w:rsidRDefault="00387F93" w:rsidP="00387F93">
            <w:pPr>
              <w:pStyle w:val="ad"/>
              <w:tabs>
                <w:tab w:val="left" w:pos="459"/>
              </w:tabs>
              <w:spacing w:after="0" w:line="240" w:lineRule="auto"/>
              <w:ind w:left="170"/>
              <w:jc w:val="both"/>
              <w:rPr>
                <w:sz w:val="20"/>
                <w:szCs w:val="20"/>
                <w:u w:val="single"/>
              </w:rPr>
            </w:pPr>
            <w:r w:rsidRPr="0039704A">
              <w:rPr>
                <w:rFonts w:ascii="Times New Roman" w:eastAsia="Times New Roman" w:hAnsi="Times New Roman" w:cs="Times New Roman"/>
                <w:color w:val="auto"/>
                <w:sz w:val="20"/>
                <w:szCs w:val="20"/>
                <w:lang w:eastAsia="ru-RU"/>
              </w:rPr>
              <w:t>Требование не установлено.</w:t>
            </w:r>
          </w:p>
        </w:tc>
      </w:tr>
      <w:tr w:rsidR="00387F93" w:rsidRPr="00200417" w:rsidTr="00387F93">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387F93" w:rsidRPr="00200417" w:rsidRDefault="00387F93"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tcPr>
          <w:p w:rsidR="00387F93" w:rsidRDefault="00387F93">
            <w:pPr>
              <w:rPr>
                <w:sz w:val="20"/>
                <w:szCs w:val="20"/>
              </w:rPr>
            </w:pPr>
            <w:proofErr w:type="gramStart"/>
            <w:r>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796" w:type="dxa"/>
            <w:tcBorders>
              <w:top w:val="single" w:sz="4" w:space="0" w:color="auto"/>
              <w:left w:val="single" w:sz="4" w:space="0" w:color="auto"/>
              <w:bottom w:val="single" w:sz="4" w:space="0" w:color="auto"/>
              <w:right w:val="single" w:sz="4" w:space="0" w:color="auto"/>
            </w:tcBorders>
            <w:vAlign w:val="center"/>
          </w:tcPr>
          <w:p w:rsidR="00387F93" w:rsidRDefault="00387F93">
            <w:pPr>
              <w:ind w:firstLine="170"/>
              <w:rPr>
                <w:sz w:val="20"/>
                <w:szCs w:val="20"/>
              </w:rPr>
            </w:pPr>
            <w:r>
              <w:rPr>
                <w:color w:val="000000"/>
                <w:sz w:val="20"/>
                <w:szCs w:val="20"/>
                <w:shd w:val="clear" w:color="auto" w:fill="FFFFFF"/>
              </w:rPr>
              <w:lastRenderedPageBreak/>
              <w:t xml:space="preserve"> Требование не установлено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 xml:space="preserve">Оценка заявок на участие в закупке производится по единственному критерию – цене, </w:t>
            </w:r>
            <w:r w:rsidR="00083F88">
              <w:rPr>
                <w:sz w:val="20"/>
                <w:szCs w:val="20"/>
              </w:rPr>
              <w:t>с учетом положений Раздела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proofErr w:type="gramStart"/>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roofErr w:type="gramEnd"/>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r w:rsidR="005D488C">
              <w:rPr>
                <w:rFonts w:eastAsia="Tinos"/>
                <w:sz w:val="20"/>
                <w:szCs w:val="20"/>
              </w:rPr>
              <w:t>.</w:t>
            </w:r>
            <w:bookmarkStart w:id="0" w:name="_GoBack"/>
            <w:bookmarkEnd w:id="0"/>
          </w:p>
          <w:p w:rsidR="0007392C" w:rsidRPr="00200417" w:rsidRDefault="0007392C" w:rsidP="00627623">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proofErr w:type="gramStart"/>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roofErr w:type="gramEnd"/>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w:t>
            </w:r>
            <w:proofErr w:type="gramStart"/>
            <w:r w:rsidRPr="003A3F5D">
              <w:rPr>
                <w:rFonts w:eastAsia="Tinos"/>
                <w:sz w:val="20"/>
                <w:szCs w:val="20"/>
              </w:rPr>
              <w:t>,</w:t>
            </w:r>
            <w:proofErr w:type="gramEnd"/>
            <w:r w:rsidRPr="003A3F5D">
              <w:rPr>
                <w:rFonts w:eastAsia="Tinos"/>
                <w:sz w:val="20"/>
                <w:szCs w:val="20"/>
              </w:rPr>
              <w:t xml:space="preserve"> если договор не заключен с участником закупки, чье предварительное предложение было признано лучшим по итогам оценки, Заказчик вправе заключить </w:t>
            </w:r>
            <w:r w:rsidRPr="003A3F5D">
              <w:rPr>
                <w:rFonts w:eastAsia="Tinos"/>
                <w:sz w:val="20"/>
                <w:szCs w:val="20"/>
              </w:rPr>
              <w:lastRenderedPageBreak/>
              <w:t xml:space="preserve">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 xml:space="preserve">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w:t>
            </w:r>
            <w:proofErr w:type="spellStart"/>
            <w:r w:rsidRPr="003A3F5D">
              <w:rPr>
                <w:rFonts w:eastAsia="Tinos"/>
                <w:sz w:val="20"/>
                <w:szCs w:val="20"/>
              </w:rPr>
              <w:t>непредоставления</w:t>
            </w:r>
            <w:proofErr w:type="spellEnd"/>
            <w:r w:rsidRPr="003A3F5D">
              <w:rPr>
                <w:rFonts w:eastAsia="Tinos"/>
                <w:sz w:val="20"/>
                <w:szCs w:val="20"/>
              </w:rPr>
              <w:t xml:space="preserve">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Pr>
                <w:rFonts w:ascii="Times New Roman" w:hAnsi="Times New Roman" w:cs="Times New Roman"/>
                <w:color w:val="auto"/>
                <w:sz w:val="20"/>
                <w:szCs w:val="20"/>
              </w:rPr>
              <w:t>и</w:t>
            </w:r>
            <w:proofErr w:type="gramEnd"/>
            <w:r>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Pr>
                <w:rFonts w:ascii="Times New Roman" w:hAnsi="Times New Roman" w:cs="Times New Roman"/>
                <w:sz w:val="20"/>
                <w:szCs w:val="20"/>
              </w:rPr>
              <w:t>предусмотренных</w:t>
            </w:r>
            <w:proofErr w:type="gramEnd"/>
            <w:r>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 xml:space="preserve">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w:t>
            </w:r>
            <w:r>
              <w:rPr>
                <w:rFonts w:ascii="Times New Roman" w:hAnsi="Times New Roman" w:cs="Times New Roman"/>
                <w:color w:val="auto"/>
                <w:sz w:val="20"/>
                <w:szCs w:val="20"/>
              </w:rPr>
              <w:lastRenderedPageBreak/>
              <w:t>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Pr>
                <w:rFonts w:ascii="Times New Roman" w:hAnsi="Times New Roman" w:cs="Times New Roman"/>
                <w:sz w:val="20"/>
                <w:szCs w:val="20"/>
              </w:rPr>
              <w:t xml:space="preserve">,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Pr>
                <w:rFonts w:ascii="Times New Roman" w:hAnsi="Times New Roman" w:cs="Times New Roman"/>
                <w:color w:val="auto"/>
                <w:sz w:val="20"/>
                <w:szCs w:val="20"/>
              </w:rPr>
              <w:t xml:space="preserve">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w:t>
            </w:r>
            <w:proofErr w:type="gramStart"/>
            <w:r>
              <w:rPr>
                <w:color w:val="000000"/>
                <w:sz w:val="20"/>
                <w:szCs w:val="20"/>
              </w:rPr>
              <w:t xml:space="preserve">При этом допускается изменение цены договора не более чем на 20 процентов цены договора; </w:t>
            </w:r>
            <w:proofErr w:type="gramEnd"/>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proofErr w:type="gramStart"/>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w:t>
            </w:r>
            <w:r>
              <w:rPr>
                <w:color w:val="000000"/>
                <w:sz w:val="20"/>
                <w:szCs w:val="20"/>
              </w:rPr>
              <w:lastRenderedPageBreak/>
              <w:t>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Pr>
                <w:color w:val="000000"/>
                <w:sz w:val="20"/>
                <w:szCs w:val="20"/>
              </w:rPr>
              <w:t xml:space="preserve">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Pr>
                <w:rFonts w:ascii="Times New Roman" w:hAnsi="Times New Roman" w:cs="Times New Roman"/>
                <w:color w:val="000000"/>
                <w:sz w:val="20"/>
                <w:szCs w:val="20"/>
              </w:rPr>
              <w:t>условия</w:t>
            </w:r>
            <w:proofErr w:type="gramEnd"/>
            <w:r>
              <w:rPr>
                <w:rFonts w:ascii="Times New Roman" w:hAnsi="Times New Roman" w:cs="Times New Roman"/>
                <w:color w:val="000000"/>
                <w:sz w:val="20"/>
                <w:szCs w:val="20"/>
              </w:rPr>
              <w:t xml:space="preserve">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roofErr w:type="gramEnd"/>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3A3F5D">
              <w:rPr>
                <w:rFonts w:ascii="Times New Roman" w:hAnsi="Times New Roman" w:cs="Times New Roman"/>
                <w:color w:val="auto"/>
                <w:sz w:val="20"/>
                <w:szCs w:val="20"/>
              </w:rPr>
              <w:t>Договор</w:t>
            </w:r>
            <w:proofErr w:type="gramEnd"/>
            <w:r w:rsidRPr="003A3F5D">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 xml:space="preserve">Решение Заказчика об одностороннем отказе от исполнения договора вступает в </w:t>
            </w:r>
            <w:proofErr w:type="gramStart"/>
            <w:r w:rsidRPr="003A3F5D">
              <w:rPr>
                <w:sz w:val="20"/>
                <w:szCs w:val="20"/>
              </w:rPr>
              <w:t>силу</w:t>
            </w:r>
            <w:proofErr w:type="gramEnd"/>
            <w:r w:rsidRPr="003A3F5D">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w:t>
            </w:r>
            <w:r w:rsidRPr="003A3F5D">
              <w:rPr>
                <w:sz w:val="20"/>
                <w:szCs w:val="20"/>
              </w:rPr>
              <w:lastRenderedPageBreak/>
              <w:t>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w:t>
            </w:r>
            <w:proofErr w:type="gramStart"/>
            <w:r w:rsidRPr="003A3F5D">
              <w:rPr>
                <w:rFonts w:ascii="Times New Roman" w:hAnsi="Times New Roman" w:cs="Times New Roman"/>
                <w:color w:val="auto"/>
                <w:sz w:val="20"/>
                <w:szCs w:val="20"/>
              </w:rPr>
              <w:t>ств ст</w:t>
            </w:r>
            <w:proofErr w:type="gramEnd"/>
            <w:r w:rsidRPr="003A3F5D">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 xml:space="preserve">проекте договора, </w:t>
            </w:r>
            <w:proofErr w:type="gramStart"/>
            <w:r w:rsidRPr="00200417">
              <w:rPr>
                <w:sz w:val="20"/>
                <w:szCs w:val="20"/>
              </w:rPr>
              <w:t>являющ</w:t>
            </w:r>
            <w:r w:rsidR="003D5B55" w:rsidRPr="00200417">
              <w:rPr>
                <w:sz w:val="20"/>
                <w:szCs w:val="20"/>
              </w:rPr>
              <w:t>их</w:t>
            </w:r>
            <w:r w:rsidRPr="00200417">
              <w:rPr>
                <w:sz w:val="20"/>
                <w:szCs w:val="20"/>
              </w:rPr>
              <w:t>ся</w:t>
            </w:r>
            <w:proofErr w:type="gramEnd"/>
            <w:r w:rsidRPr="00200417">
              <w:rPr>
                <w:sz w:val="20"/>
                <w:szCs w:val="20"/>
              </w:rPr>
              <w:t xml:space="preserve"> неотъемлемой частью Извещения.</w:t>
            </w:r>
          </w:p>
        </w:tc>
      </w:tr>
    </w:tbl>
    <w:p w:rsidR="00BD623D" w:rsidRDefault="00BD623D"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8E240B" w:rsidRDefault="008E240B"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25322A" w:rsidRDefault="0025322A" w:rsidP="00ED3BBB">
      <w:pPr>
        <w:jc w:val="right"/>
        <w:rPr>
          <w:b/>
          <w:bCs/>
          <w:sz w:val="20"/>
          <w:szCs w:val="20"/>
        </w:rPr>
      </w:pPr>
    </w:p>
    <w:p w:rsidR="00627623" w:rsidRDefault="00627623" w:rsidP="00ED3BBB">
      <w:pPr>
        <w:jc w:val="right"/>
        <w:rPr>
          <w:b/>
          <w:bCs/>
          <w:sz w:val="20"/>
          <w:szCs w:val="20"/>
        </w:rPr>
      </w:pPr>
    </w:p>
    <w:p w:rsidR="00627623" w:rsidRDefault="00627623"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747C02" w:rsidRDefault="00747C02" w:rsidP="00ED3BBB">
      <w:pPr>
        <w:jc w:val="right"/>
        <w:rPr>
          <w:b/>
          <w:bCs/>
          <w:sz w:val="20"/>
          <w:szCs w:val="20"/>
        </w:rPr>
      </w:pPr>
    </w:p>
    <w:p w:rsidR="00FE41F3" w:rsidRDefault="00FE41F3" w:rsidP="00ED3BBB">
      <w:pPr>
        <w:jc w:val="right"/>
        <w:rPr>
          <w:b/>
          <w:bCs/>
          <w:sz w:val="20"/>
          <w:szCs w:val="20"/>
        </w:rPr>
      </w:pPr>
    </w:p>
    <w:p w:rsidR="00FE41F3" w:rsidRDefault="00FE41F3" w:rsidP="00ED3BBB">
      <w:pPr>
        <w:jc w:val="right"/>
        <w:rPr>
          <w:b/>
          <w:bCs/>
          <w:sz w:val="20"/>
          <w:szCs w:val="20"/>
        </w:rPr>
      </w:pPr>
    </w:p>
    <w:p w:rsidR="00ED3BBB" w:rsidRDefault="00ED3BBB" w:rsidP="00ED3BBB">
      <w:pPr>
        <w:jc w:val="right"/>
        <w:rPr>
          <w:b/>
          <w:bCs/>
          <w:sz w:val="20"/>
          <w:szCs w:val="20"/>
        </w:rPr>
      </w:pPr>
      <w:r w:rsidRPr="00B8322C">
        <w:rPr>
          <w:b/>
          <w:bCs/>
          <w:sz w:val="20"/>
          <w:szCs w:val="20"/>
        </w:rPr>
        <w:lastRenderedPageBreak/>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004C409A"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747C02">
        <w:rPr>
          <w:b/>
          <w:kern w:val="32"/>
          <w:sz w:val="20"/>
          <w:szCs w:val="20"/>
        </w:rPr>
        <w:t>по перетяжке мебели</w:t>
      </w:r>
      <w:r w:rsidR="00387F93">
        <w:rPr>
          <w:b/>
          <w:kern w:val="32"/>
          <w:sz w:val="20"/>
          <w:szCs w:val="20"/>
        </w:rPr>
        <w:t xml:space="preserve"> </w:t>
      </w:r>
      <w:r w:rsidR="008715BF">
        <w:rPr>
          <w:b/>
          <w:kern w:val="32"/>
          <w:sz w:val="20"/>
          <w:szCs w:val="20"/>
        </w:rPr>
        <w:t xml:space="preserve">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747C02">
        <w:rPr>
          <w:b/>
          <w:kern w:val="32"/>
          <w:sz w:val="22"/>
          <w:szCs w:val="22"/>
        </w:rPr>
        <w:t>072-25</w:t>
      </w:r>
      <w:r w:rsidR="00E91BEB">
        <w:rPr>
          <w:b/>
          <w:kern w:val="32"/>
          <w:sz w:val="22"/>
          <w:szCs w:val="22"/>
        </w:rPr>
        <w:t xml:space="preserve"> </w:t>
      </w:r>
    </w:p>
    <w:p w:rsidR="00ED3BBB" w:rsidRDefault="00ED3BBB" w:rsidP="00ED3BBB">
      <w:pPr>
        <w:jc w:val="center"/>
        <w:rPr>
          <w:b/>
          <w:bCs/>
          <w:sz w:val="20"/>
          <w:szCs w:val="20"/>
        </w:rPr>
      </w:pPr>
    </w:p>
    <w:p w:rsidR="00ED3BBB" w:rsidRPr="00C6540E" w:rsidRDefault="00ED3BBB" w:rsidP="00ED3BBB">
      <w:pPr>
        <w:jc w:val="center"/>
        <w:rPr>
          <w:b/>
          <w:bCs/>
          <w:sz w:val="20"/>
          <w:szCs w:val="20"/>
        </w:rPr>
      </w:pPr>
      <w:r w:rsidRPr="00C6540E">
        <w:rPr>
          <w:b/>
          <w:bCs/>
          <w:sz w:val="20"/>
          <w:szCs w:val="20"/>
        </w:rPr>
        <w:t xml:space="preserve">Техническое задание </w:t>
      </w:r>
    </w:p>
    <w:p w:rsidR="00ED3BBB" w:rsidRPr="00C6540E" w:rsidRDefault="00ED3BBB" w:rsidP="00ED3BBB">
      <w:pPr>
        <w:pStyle w:val="13"/>
        <w:spacing w:after="240"/>
        <w:jc w:val="center"/>
        <w:rPr>
          <w:b/>
          <w:kern w:val="32"/>
          <w:sz w:val="20"/>
        </w:rPr>
      </w:pPr>
      <w:r w:rsidRPr="00C6540E">
        <w:rPr>
          <w:b/>
          <w:kern w:val="32"/>
          <w:sz w:val="20"/>
        </w:rPr>
        <w:t xml:space="preserve">на </w:t>
      </w:r>
      <w:r w:rsidR="00387F93" w:rsidRPr="00C6540E">
        <w:rPr>
          <w:b/>
          <w:kern w:val="32"/>
          <w:sz w:val="20"/>
        </w:rPr>
        <w:t xml:space="preserve">оказание услуг </w:t>
      </w:r>
      <w:r w:rsidR="00747C02">
        <w:rPr>
          <w:b/>
          <w:kern w:val="32"/>
          <w:sz w:val="20"/>
        </w:rPr>
        <w:t>по перетяжке мебели</w:t>
      </w:r>
      <w:r w:rsidR="00387F93" w:rsidRPr="00C6540E">
        <w:rPr>
          <w:b/>
          <w:kern w:val="32"/>
          <w:sz w:val="20"/>
        </w:rPr>
        <w:t xml:space="preserve"> </w:t>
      </w:r>
      <w:r w:rsidR="008715BF" w:rsidRPr="00C6540E">
        <w:rPr>
          <w:b/>
          <w:kern w:val="32"/>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155"/>
        <w:gridCol w:w="4687"/>
        <w:gridCol w:w="602"/>
        <w:gridCol w:w="624"/>
        <w:gridCol w:w="1848"/>
      </w:tblGrid>
      <w:tr w:rsidR="00C6540E" w:rsidRPr="00BD623D" w:rsidTr="006574B0">
        <w:trPr>
          <w:trHeight w:val="20"/>
        </w:trPr>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 xml:space="preserve">№ </w:t>
            </w:r>
            <w:proofErr w:type="gramStart"/>
            <w:r w:rsidRPr="00BD623D">
              <w:rPr>
                <w:b/>
                <w:color w:val="000000"/>
                <w:sz w:val="18"/>
                <w:szCs w:val="18"/>
              </w:rPr>
              <w:t>п</w:t>
            </w:r>
            <w:proofErr w:type="gramEnd"/>
            <w:r w:rsidRPr="00BD623D">
              <w:rPr>
                <w:b/>
                <w:color w:val="000000"/>
                <w:sz w:val="18"/>
                <w:szCs w:val="18"/>
              </w:rPr>
              <w:t>/п</w:t>
            </w:r>
          </w:p>
        </w:tc>
        <w:tc>
          <w:tcPr>
            <w:tcW w:w="2155" w:type="dxa"/>
            <w:vAlign w:val="center"/>
            <w:hideMark/>
          </w:tcPr>
          <w:p w:rsidR="00C6540E" w:rsidRPr="00BD623D" w:rsidRDefault="00C6540E" w:rsidP="00E91BEB">
            <w:pPr>
              <w:jc w:val="center"/>
              <w:rPr>
                <w:b/>
                <w:color w:val="000000"/>
                <w:sz w:val="18"/>
                <w:szCs w:val="18"/>
              </w:rPr>
            </w:pPr>
            <w:r w:rsidRPr="00BD623D">
              <w:rPr>
                <w:b/>
                <w:color w:val="000000"/>
                <w:sz w:val="18"/>
                <w:szCs w:val="18"/>
              </w:rPr>
              <w:t>Наименование товара, работ, услуг</w:t>
            </w:r>
          </w:p>
        </w:tc>
        <w:tc>
          <w:tcPr>
            <w:tcW w:w="4687" w:type="dxa"/>
            <w:vAlign w:val="center"/>
            <w:hideMark/>
          </w:tcPr>
          <w:p w:rsidR="00C6540E" w:rsidRPr="00BD623D" w:rsidRDefault="00C6540E" w:rsidP="00E91BEB">
            <w:pPr>
              <w:jc w:val="center"/>
              <w:rPr>
                <w:b/>
                <w:color w:val="000000"/>
                <w:sz w:val="18"/>
                <w:szCs w:val="18"/>
              </w:rPr>
            </w:pPr>
            <w:r w:rsidRPr="00BD623D">
              <w:rPr>
                <w:b/>
                <w:color w:val="000000"/>
                <w:sz w:val="18"/>
                <w:szCs w:val="18"/>
              </w:rPr>
              <w:t>Характеристика товара, работ, услуг</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Ед. изм.</w:t>
            </w:r>
          </w:p>
        </w:tc>
        <w:tc>
          <w:tcPr>
            <w:tcW w:w="0" w:type="auto"/>
            <w:vAlign w:val="center"/>
            <w:hideMark/>
          </w:tcPr>
          <w:p w:rsidR="00C6540E" w:rsidRPr="00BD623D" w:rsidRDefault="00C6540E" w:rsidP="00E91BEB">
            <w:pPr>
              <w:jc w:val="center"/>
              <w:rPr>
                <w:b/>
                <w:color w:val="000000"/>
                <w:sz w:val="18"/>
                <w:szCs w:val="18"/>
              </w:rPr>
            </w:pPr>
            <w:r w:rsidRPr="00BD623D">
              <w:rPr>
                <w:b/>
                <w:color w:val="000000"/>
                <w:sz w:val="18"/>
                <w:szCs w:val="18"/>
              </w:rPr>
              <w:t>Кол-во</w:t>
            </w:r>
          </w:p>
        </w:tc>
        <w:tc>
          <w:tcPr>
            <w:tcW w:w="0" w:type="auto"/>
          </w:tcPr>
          <w:p w:rsidR="00C6540E" w:rsidRPr="00BD623D" w:rsidRDefault="00C6540E" w:rsidP="00E91BEB">
            <w:pPr>
              <w:jc w:val="center"/>
              <w:rPr>
                <w:b/>
                <w:color w:val="000000"/>
                <w:sz w:val="18"/>
                <w:szCs w:val="18"/>
              </w:rPr>
            </w:pPr>
            <w:r w:rsidRPr="00BD623D">
              <w:rPr>
                <w:b/>
                <w:color w:val="000000"/>
                <w:sz w:val="18"/>
                <w:szCs w:val="18"/>
              </w:rPr>
              <w:t>Начальная (максимальная) цена за ед., руб.</w:t>
            </w:r>
          </w:p>
        </w:tc>
      </w:tr>
      <w:tr w:rsidR="00747C02" w:rsidRPr="00BD623D" w:rsidTr="006574B0">
        <w:trPr>
          <w:trHeight w:val="60"/>
        </w:trPr>
        <w:tc>
          <w:tcPr>
            <w:tcW w:w="0" w:type="auto"/>
            <w:hideMark/>
          </w:tcPr>
          <w:p w:rsidR="00747C02" w:rsidRPr="00BD623D" w:rsidRDefault="00747C02" w:rsidP="00E91BEB">
            <w:pPr>
              <w:jc w:val="center"/>
              <w:rPr>
                <w:sz w:val="18"/>
                <w:szCs w:val="18"/>
              </w:rPr>
            </w:pPr>
            <w:r w:rsidRPr="00BD623D">
              <w:rPr>
                <w:sz w:val="18"/>
                <w:szCs w:val="18"/>
              </w:rPr>
              <w:t>1</w:t>
            </w:r>
          </w:p>
        </w:tc>
        <w:tc>
          <w:tcPr>
            <w:tcW w:w="2155" w:type="dxa"/>
          </w:tcPr>
          <w:p w:rsidR="00747C02" w:rsidRPr="00747C02" w:rsidRDefault="00747C02">
            <w:pPr>
              <w:jc w:val="both"/>
              <w:rPr>
                <w:bCs/>
                <w:sz w:val="18"/>
                <w:szCs w:val="19"/>
              </w:rPr>
            </w:pPr>
            <w:r w:rsidRPr="00747C02">
              <w:rPr>
                <w:bCs/>
                <w:sz w:val="18"/>
                <w:szCs w:val="19"/>
              </w:rPr>
              <w:t>Оказание услуг по перетяжке мебели</w:t>
            </w:r>
          </w:p>
        </w:tc>
        <w:tc>
          <w:tcPr>
            <w:tcW w:w="4687" w:type="dxa"/>
          </w:tcPr>
          <w:p w:rsidR="00747C02" w:rsidRPr="00747C02" w:rsidRDefault="00747C02">
            <w:pPr>
              <w:ind w:firstLine="284"/>
              <w:jc w:val="both"/>
              <w:rPr>
                <w:sz w:val="18"/>
                <w:szCs w:val="19"/>
              </w:rPr>
            </w:pPr>
            <w:r w:rsidRPr="00747C02">
              <w:rPr>
                <w:sz w:val="18"/>
                <w:szCs w:val="19"/>
              </w:rPr>
              <w:t>Исполнитель обеспечивает оказание услуг по перетяжке мебели заказчика, указанной в Таблице 1 в соответствии с регламентирующими нормами законодательства РФ.</w:t>
            </w:r>
          </w:p>
          <w:p w:rsidR="00747C02" w:rsidRPr="00747C02" w:rsidRDefault="00747C02">
            <w:pPr>
              <w:ind w:firstLine="284"/>
              <w:jc w:val="both"/>
              <w:rPr>
                <w:sz w:val="18"/>
                <w:szCs w:val="19"/>
              </w:rPr>
            </w:pPr>
            <w:r w:rsidRPr="00747C02">
              <w:rPr>
                <w:sz w:val="18"/>
                <w:szCs w:val="19"/>
              </w:rPr>
              <w:t>Условия оказания Услуг:</w:t>
            </w:r>
          </w:p>
          <w:p w:rsidR="00747C02" w:rsidRPr="00747C02" w:rsidRDefault="00747C02">
            <w:pPr>
              <w:ind w:firstLine="284"/>
              <w:jc w:val="both"/>
              <w:rPr>
                <w:sz w:val="18"/>
                <w:szCs w:val="19"/>
              </w:rPr>
            </w:pPr>
            <w:r w:rsidRPr="00747C02">
              <w:rPr>
                <w:sz w:val="18"/>
                <w:szCs w:val="19"/>
              </w:rPr>
              <w:t xml:space="preserve">1. </w:t>
            </w:r>
            <w:proofErr w:type="gramStart"/>
            <w:r w:rsidRPr="00747C02">
              <w:rPr>
                <w:sz w:val="18"/>
                <w:szCs w:val="19"/>
              </w:rPr>
              <w:t xml:space="preserve">Цена Договора включает в себя все расходы, необходимые для оказания Услуг: затраты, связанные с точными замерами мебели, демонтажем старых чехлов; пошив по лекалам новых чехлов; обтяжку мебели новыми чехлами; сборку мебели; упаковку в </w:t>
            </w:r>
            <w:proofErr w:type="spellStart"/>
            <w:r w:rsidRPr="00747C02">
              <w:rPr>
                <w:sz w:val="18"/>
                <w:szCs w:val="19"/>
              </w:rPr>
              <w:t>стрейч</w:t>
            </w:r>
            <w:proofErr w:type="spellEnd"/>
            <w:r w:rsidRPr="00747C02">
              <w:rPr>
                <w:sz w:val="18"/>
                <w:szCs w:val="19"/>
              </w:rPr>
              <w:t xml:space="preserve"> пленку для транспортировки Заказчику; вывоз мебели для реставрации; доставку перетянутой мебели по адресу Заказчика; уплату налогов, сборов и других обязательных платежей;</w:t>
            </w:r>
            <w:proofErr w:type="gramEnd"/>
            <w:r w:rsidRPr="00747C02">
              <w:rPr>
                <w:sz w:val="18"/>
                <w:szCs w:val="19"/>
              </w:rPr>
              <w:t xml:space="preserve"> компенсацию издержек и вознаграждение Исполнителя.</w:t>
            </w:r>
          </w:p>
          <w:p w:rsidR="00747C02" w:rsidRPr="00747C02" w:rsidRDefault="00747C02">
            <w:pPr>
              <w:ind w:firstLine="284"/>
              <w:jc w:val="both"/>
              <w:rPr>
                <w:sz w:val="18"/>
                <w:szCs w:val="19"/>
              </w:rPr>
            </w:pPr>
            <w:r w:rsidRPr="00747C02">
              <w:rPr>
                <w:sz w:val="18"/>
                <w:szCs w:val="19"/>
              </w:rPr>
              <w:t>2. Расходные материалы и необходимые комплектующие, используемые  Исполнителем при оказании Услуг, включены в цену Договора. Исполнитель принимает на себя обязательство обеспечить оказание Услуг всеми собственными материалами, изделиями и конструкциями, инженерным и технологическим оборудованием, необходимым для оказания Услуги.</w:t>
            </w:r>
          </w:p>
          <w:p w:rsidR="00747C02" w:rsidRPr="00747C02" w:rsidRDefault="00747C02">
            <w:pPr>
              <w:ind w:firstLine="284"/>
              <w:jc w:val="both"/>
              <w:rPr>
                <w:sz w:val="18"/>
                <w:szCs w:val="19"/>
              </w:rPr>
            </w:pPr>
            <w:r w:rsidRPr="00747C02">
              <w:rPr>
                <w:sz w:val="18"/>
                <w:szCs w:val="19"/>
              </w:rPr>
              <w:t>3. Исполнитель несет ответственность за соответствие используемых материалов государственным стандартам и техническим условиям.</w:t>
            </w:r>
          </w:p>
          <w:p w:rsidR="00747C02" w:rsidRPr="00747C02" w:rsidRDefault="00747C02">
            <w:pPr>
              <w:ind w:firstLine="284"/>
              <w:jc w:val="both"/>
              <w:rPr>
                <w:sz w:val="18"/>
                <w:szCs w:val="19"/>
              </w:rPr>
            </w:pPr>
            <w:r w:rsidRPr="00747C02">
              <w:rPr>
                <w:sz w:val="18"/>
                <w:szCs w:val="19"/>
              </w:rPr>
              <w:t xml:space="preserve">4. Все используемые при оказании Услуг материалы должны иметь соответствующие сертификаты, другие документы, удостоверяющие их качество.  </w:t>
            </w:r>
          </w:p>
          <w:p w:rsidR="00747C02" w:rsidRPr="00747C02" w:rsidRDefault="00747C02">
            <w:pPr>
              <w:ind w:firstLine="284"/>
              <w:jc w:val="both"/>
              <w:rPr>
                <w:sz w:val="18"/>
                <w:szCs w:val="19"/>
              </w:rPr>
            </w:pPr>
            <w:r w:rsidRPr="00747C02">
              <w:rPr>
                <w:sz w:val="18"/>
                <w:szCs w:val="19"/>
              </w:rPr>
              <w:t xml:space="preserve">5. Порядок оказания Услуг: погрузка, разгрузка, доставка мебели от адреса Заказчика  к месту оказания Услуг и обратно осуществляется за счет средств и сил Исполнителя. </w:t>
            </w:r>
          </w:p>
          <w:p w:rsidR="00747C02" w:rsidRPr="00747C02" w:rsidRDefault="00747C02">
            <w:pPr>
              <w:ind w:firstLine="284"/>
              <w:jc w:val="both"/>
              <w:rPr>
                <w:sz w:val="18"/>
                <w:szCs w:val="19"/>
              </w:rPr>
            </w:pPr>
            <w:r w:rsidRPr="00747C02">
              <w:rPr>
                <w:sz w:val="18"/>
                <w:szCs w:val="19"/>
              </w:rPr>
              <w:t>6. Используемые при оказании Услуг материалы должны быть новыми (не бывшими в употреблении, не подвергнувшимися ремонту, в том числе восстановлению, замене составных частей, восстановлению потребительских свойств).</w:t>
            </w:r>
          </w:p>
          <w:p w:rsidR="00747C02" w:rsidRPr="00747C02" w:rsidRDefault="00747C02">
            <w:pPr>
              <w:ind w:firstLine="284"/>
              <w:jc w:val="both"/>
              <w:rPr>
                <w:sz w:val="18"/>
                <w:szCs w:val="19"/>
              </w:rPr>
            </w:pPr>
            <w:r w:rsidRPr="00747C02">
              <w:rPr>
                <w:sz w:val="18"/>
                <w:szCs w:val="19"/>
              </w:rPr>
              <w:t>7. При оказании Услуг Исполнитель обязан использовать обивочные материалы, устойчивые к ежедневной обработке. Оказываемые услуги не должны наносить вред имуществу Заказчика.</w:t>
            </w:r>
          </w:p>
          <w:p w:rsidR="00747C02" w:rsidRPr="00747C02" w:rsidRDefault="00747C02">
            <w:pPr>
              <w:ind w:firstLine="284"/>
              <w:jc w:val="both"/>
              <w:rPr>
                <w:sz w:val="18"/>
                <w:szCs w:val="19"/>
              </w:rPr>
            </w:pPr>
            <w:r w:rsidRPr="00747C02">
              <w:rPr>
                <w:sz w:val="18"/>
                <w:szCs w:val="19"/>
              </w:rPr>
              <w:t xml:space="preserve">8. </w:t>
            </w:r>
            <w:proofErr w:type="gramStart"/>
            <w:r w:rsidRPr="00747C02">
              <w:rPr>
                <w:sz w:val="18"/>
                <w:szCs w:val="19"/>
              </w:rPr>
              <w:t xml:space="preserve">На видимой поверхности мебели не допускаются дефекты: расхождения полос облицовки, нахлестки, отслоения, пузыри под облицовкой, клеевые пятна, </w:t>
            </w:r>
            <w:proofErr w:type="spellStart"/>
            <w:r w:rsidRPr="00747C02">
              <w:rPr>
                <w:sz w:val="18"/>
                <w:szCs w:val="19"/>
              </w:rPr>
              <w:t>прошлифовка</w:t>
            </w:r>
            <w:proofErr w:type="spellEnd"/>
            <w:r w:rsidRPr="00747C02">
              <w:rPr>
                <w:sz w:val="18"/>
                <w:szCs w:val="19"/>
              </w:rPr>
              <w:t xml:space="preserve">, потертость, загрязнение поверхности, </w:t>
            </w:r>
            <w:proofErr w:type="spellStart"/>
            <w:r w:rsidRPr="00747C02">
              <w:rPr>
                <w:sz w:val="18"/>
                <w:szCs w:val="19"/>
              </w:rPr>
              <w:t>вырывы</w:t>
            </w:r>
            <w:proofErr w:type="spellEnd"/>
            <w:r w:rsidRPr="00747C02">
              <w:rPr>
                <w:sz w:val="18"/>
                <w:szCs w:val="19"/>
              </w:rPr>
              <w:t xml:space="preserve">, вмятины, царапины, трещины, пятна, потеки клея, заусенцы, морщины и так далее. </w:t>
            </w:r>
            <w:proofErr w:type="gramEnd"/>
          </w:p>
          <w:p w:rsidR="00747C02" w:rsidRPr="00747C02" w:rsidRDefault="00747C02">
            <w:pPr>
              <w:ind w:firstLine="284"/>
              <w:jc w:val="both"/>
              <w:rPr>
                <w:sz w:val="18"/>
                <w:szCs w:val="19"/>
              </w:rPr>
            </w:pPr>
            <w:r w:rsidRPr="00747C02">
              <w:rPr>
                <w:sz w:val="18"/>
                <w:szCs w:val="19"/>
              </w:rPr>
              <w:t>9. Перед началом оказания Услуг по договору, Исполнитель согласовывает с Заказчиком фактуру, текстуру и оттенок ткани для чехлов для перетяжки мебели.</w:t>
            </w:r>
          </w:p>
          <w:p w:rsidR="00747C02" w:rsidRPr="00747C02" w:rsidRDefault="00747C02" w:rsidP="006574B0">
            <w:pPr>
              <w:ind w:firstLine="284"/>
              <w:jc w:val="both"/>
              <w:rPr>
                <w:sz w:val="18"/>
                <w:szCs w:val="19"/>
              </w:rPr>
            </w:pPr>
            <w:r w:rsidRPr="00747C02">
              <w:rPr>
                <w:sz w:val="18"/>
                <w:szCs w:val="19"/>
              </w:rPr>
              <w:t xml:space="preserve">10. Гарантийный срок на оказанные услуги составляет 12 (двенадцать) месяцев </w:t>
            </w:r>
            <w:proofErr w:type="gramStart"/>
            <w:r w:rsidRPr="00747C02">
              <w:rPr>
                <w:sz w:val="18"/>
                <w:szCs w:val="19"/>
              </w:rPr>
              <w:t>с даты подписания</w:t>
            </w:r>
            <w:proofErr w:type="gramEnd"/>
            <w:r w:rsidRPr="00747C02">
              <w:rPr>
                <w:sz w:val="18"/>
                <w:szCs w:val="19"/>
              </w:rPr>
              <w:t xml:space="preserve"> Сторонами акта сдачи-приемки услуг (универсального передаточного документа).</w:t>
            </w:r>
            <w:r w:rsidR="006574B0">
              <w:rPr>
                <w:sz w:val="18"/>
                <w:szCs w:val="19"/>
              </w:rPr>
              <w:t xml:space="preserve"> Устранение недостатков в течение 10-ти рабочих дней с момента обращения Заказчика. </w:t>
            </w:r>
          </w:p>
        </w:tc>
        <w:tc>
          <w:tcPr>
            <w:tcW w:w="0" w:type="auto"/>
          </w:tcPr>
          <w:p w:rsidR="00747C02" w:rsidRPr="00747C02" w:rsidRDefault="00747C02">
            <w:pPr>
              <w:jc w:val="center"/>
              <w:rPr>
                <w:sz w:val="18"/>
                <w:szCs w:val="19"/>
                <w:lang w:eastAsia="en-US"/>
              </w:rPr>
            </w:pPr>
            <w:proofErr w:type="spellStart"/>
            <w:r w:rsidRPr="00747C02">
              <w:rPr>
                <w:sz w:val="18"/>
                <w:szCs w:val="19"/>
                <w:lang w:eastAsia="en-US"/>
              </w:rPr>
              <w:t>Усл</w:t>
            </w:r>
            <w:proofErr w:type="spellEnd"/>
            <w:r w:rsidRPr="00747C02">
              <w:rPr>
                <w:sz w:val="18"/>
                <w:szCs w:val="19"/>
                <w:lang w:eastAsia="en-US"/>
              </w:rPr>
              <w:t>. ед.</w:t>
            </w:r>
          </w:p>
        </w:tc>
        <w:tc>
          <w:tcPr>
            <w:tcW w:w="0" w:type="auto"/>
          </w:tcPr>
          <w:p w:rsidR="00747C02" w:rsidRPr="00747C02" w:rsidRDefault="00747C02">
            <w:pPr>
              <w:jc w:val="center"/>
              <w:rPr>
                <w:sz w:val="18"/>
                <w:szCs w:val="19"/>
                <w:lang w:eastAsia="en-US"/>
              </w:rPr>
            </w:pPr>
            <w:r w:rsidRPr="00747C02">
              <w:rPr>
                <w:sz w:val="18"/>
                <w:szCs w:val="19"/>
                <w:lang w:eastAsia="en-US"/>
              </w:rPr>
              <w:t>1</w:t>
            </w:r>
          </w:p>
        </w:tc>
        <w:tc>
          <w:tcPr>
            <w:tcW w:w="0" w:type="auto"/>
          </w:tcPr>
          <w:p w:rsidR="00747C02" w:rsidRPr="00BD623D" w:rsidRDefault="00747C02" w:rsidP="00E91BEB">
            <w:pPr>
              <w:jc w:val="center"/>
              <w:rPr>
                <w:sz w:val="18"/>
                <w:szCs w:val="18"/>
              </w:rPr>
            </w:pPr>
            <w:r w:rsidRPr="00747C02">
              <w:rPr>
                <w:sz w:val="18"/>
                <w:szCs w:val="18"/>
              </w:rPr>
              <w:t xml:space="preserve">603 362,00  </w:t>
            </w:r>
          </w:p>
        </w:tc>
      </w:tr>
    </w:tbl>
    <w:p w:rsidR="00BD623D" w:rsidRDefault="00BD623D" w:rsidP="00254571">
      <w:pPr>
        <w:jc w:val="right"/>
        <w:rPr>
          <w:b/>
          <w:bCs/>
          <w:sz w:val="18"/>
          <w:szCs w:val="18"/>
        </w:rPr>
      </w:pPr>
    </w:p>
    <w:p w:rsidR="006574B0" w:rsidRDefault="006574B0" w:rsidP="00254571">
      <w:pPr>
        <w:jc w:val="right"/>
        <w:rPr>
          <w:b/>
          <w:bCs/>
          <w:sz w:val="18"/>
          <w:szCs w:val="18"/>
        </w:rPr>
      </w:pPr>
    </w:p>
    <w:p w:rsidR="006574B0" w:rsidRDefault="006574B0" w:rsidP="00254571">
      <w:pPr>
        <w:jc w:val="right"/>
        <w:rPr>
          <w:b/>
          <w:bCs/>
          <w:sz w:val="18"/>
          <w:szCs w:val="18"/>
        </w:rPr>
      </w:pPr>
    </w:p>
    <w:p w:rsidR="006574B0" w:rsidRDefault="006574B0" w:rsidP="00254571">
      <w:pPr>
        <w:jc w:val="right"/>
        <w:rPr>
          <w:b/>
          <w:bCs/>
          <w:sz w:val="18"/>
          <w:szCs w:val="18"/>
        </w:rPr>
      </w:pPr>
    </w:p>
    <w:p w:rsidR="006574B0" w:rsidRDefault="006574B0" w:rsidP="00254571">
      <w:pPr>
        <w:jc w:val="right"/>
        <w:rPr>
          <w:b/>
          <w:bCs/>
          <w:sz w:val="18"/>
          <w:szCs w:val="18"/>
        </w:rPr>
      </w:pPr>
      <w:r>
        <w:rPr>
          <w:b/>
          <w:bCs/>
          <w:sz w:val="18"/>
          <w:szCs w:val="18"/>
        </w:rPr>
        <w:t>Таблица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326"/>
        <w:gridCol w:w="3037"/>
        <w:gridCol w:w="1494"/>
        <w:gridCol w:w="1463"/>
        <w:gridCol w:w="948"/>
        <w:gridCol w:w="619"/>
      </w:tblGrid>
      <w:tr w:rsidR="006574B0"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vAlign w:val="center"/>
          </w:tcPr>
          <w:p w:rsidR="006574B0" w:rsidRPr="006574B0" w:rsidRDefault="006574B0" w:rsidP="006574B0">
            <w:pPr>
              <w:suppressAutoHyphens/>
              <w:jc w:val="center"/>
              <w:rPr>
                <w:color w:val="000000"/>
                <w:sz w:val="18"/>
                <w:szCs w:val="18"/>
              </w:rPr>
            </w:pPr>
            <w:r w:rsidRPr="006574B0">
              <w:rPr>
                <w:b/>
                <w:bCs/>
                <w:sz w:val="18"/>
                <w:szCs w:val="18"/>
              </w:rPr>
              <w:t>№ п\</w:t>
            </w:r>
            <w:proofErr w:type="gramStart"/>
            <w:r w:rsidRPr="006574B0">
              <w:rPr>
                <w:b/>
                <w:bCs/>
                <w:sz w:val="18"/>
                <w:szCs w:val="18"/>
              </w:rPr>
              <w:t>п</w:t>
            </w:r>
            <w:proofErr w:type="gramEnd"/>
          </w:p>
        </w:tc>
        <w:tc>
          <w:tcPr>
            <w:tcW w:w="1116" w:type="pct"/>
            <w:tcBorders>
              <w:top w:val="single" w:sz="4" w:space="0" w:color="auto"/>
              <w:left w:val="single" w:sz="4" w:space="0" w:color="auto"/>
              <w:bottom w:val="single" w:sz="4" w:space="0" w:color="auto"/>
              <w:right w:val="single" w:sz="4" w:space="0" w:color="auto"/>
            </w:tcBorders>
            <w:vAlign w:val="center"/>
          </w:tcPr>
          <w:p w:rsidR="006574B0" w:rsidRPr="006574B0" w:rsidRDefault="006574B0" w:rsidP="006574B0">
            <w:pPr>
              <w:jc w:val="center"/>
              <w:rPr>
                <w:sz w:val="18"/>
                <w:szCs w:val="18"/>
              </w:rPr>
            </w:pPr>
            <w:r w:rsidRPr="006574B0">
              <w:rPr>
                <w:b/>
                <w:color w:val="000000"/>
                <w:sz w:val="18"/>
                <w:szCs w:val="18"/>
              </w:rPr>
              <w:t>Наименование вида предмета мебели, в отношении которого оказываются услуги</w:t>
            </w:r>
          </w:p>
        </w:tc>
        <w:tc>
          <w:tcPr>
            <w:tcW w:w="1457" w:type="pct"/>
            <w:tcBorders>
              <w:top w:val="single" w:sz="4" w:space="0" w:color="auto"/>
              <w:left w:val="single" w:sz="4" w:space="0" w:color="auto"/>
              <w:bottom w:val="single" w:sz="4" w:space="0" w:color="auto"/>
              <w:right w:val="single" w:sz="4" w:space="0" w:color="auto"/>
            </w:tcBorders>
            <w:vAlign w:val="center"/>
          </w:tcPr>
          <w:p w:rsidR="006574B0" w:rsidRPr="006574B0" w:rsidRDefault="006574B0" w:rsidP="006574B0">
            <w:pPr>
              <w:suppressAutoHyphens/>
              <w:jc w:val="center"/>
              <w:rPr>
                <w:sz w:val="18"/>
                <w:szCs w:val="18"/>
              </w:rPr>
            </w:pPr>
            <w:r>
              <w:rPr>
                <w:b/>
                <w:color w:val="000000"/>
                <w:sz w:val="18"/>
                <w:szCs w:val="18"/>
              </w:rPr>
              <w:t>Х</w:t>
            </w:r>
            <w:r w:rsidRPr="00BD623D">
              <w:rPr>
                <w:b/>
                <w:color w:val="000000"/>
                <w:sz w:val="18"/>
                <w:szCs w:val="18"/>
              </w:rPr>
              <w:t>арактеристика услуг</w:t>
            </w:r>
          </w:p>
        </w:tc>
        <w:tc>
          <w:tcPr>
            <w:tcW w:w="717" w:type="pct"/>
            <w:tcBorders>
              <w:top w:val="single" w:sz="4" w:space="0" w:color="auto"/>
              <w:left w:val="single" w:sz="4" w:space="0" w:color="auto"/>
              <w:bottom w:val="single" w:sz="4" w:space="0" w:color="auto"/>
              <w:right w:val="single" w:sz="4" w:space="0" w:color="auto"/>
            </w:tcBorders>
            <w:vAlign w:val="center"/>
          </w:tcPr>
          <w:p w:rsidR="006574B0" w:rsidRPr="006574B0" w:rsidRDefault="006574B0" w:rsidP="006574B0">
            <w:pPr>
              <w:suppressAutoHyphens/>
              <w:jc w:val="center"/>
              <w:rPr>
                <w:b/>
                <w:bCs/>
                <w:color w:val="000000"/>
                <w:sz w:val="18"/>
                <w:szCs w:val="18"/>
              </w:rPr>
            </w:pPr>
            <w:r w:rsidRPr="006574B0">
              <w:rPr>
                <w:b/>
                <w:bCs/>
                <w:color w:val="000000"/>
                <w:sz w:val="18"/>
                <w:szCs w:val="18"/>
              </w:rPr>
              <w:t>Подразделения</w:t>
            </w:r>
          </w:p>
        </w:tc>
        <w:tc>
          <w:tcPr>
            <w:tcW w:w="702" w:type="pct"/>
            <w:tcBorders>
              <w:top w:val="single" w:sz="4" w:space="0" w:color="auto"/>
              <w:left w:val="single" w:sz="4" w:space="0" w:color="auto"/>
              <w:bottom w:val="single" w:sz="4" w:space="0" w:color="auto"/>
              <w:right w:val="single" w:sz="4" w:space="0" w:color="auto"/>
            </w:tcBorders>
            <w:vAlign w:val="center"/>
          </w:tcPr>
          <w:p w:rsidR="006574B0" w:rsidRPr="006574B0" w:rsidRDefault="006574B0" w:rsidP="006574B0">
            <w:pPr>
              <w:suppressAutoHyphens/>
              <w:jc w:val="center"/>
              <w:rPr>
                <w:b/>
                <w:bCs/>
                <w:color w:val="000000"/>
                <w:sz w:val="18"/>
                <w:szCs w:val="18"/>
              </w:rPr>
            </w:pPr>
            <w:r w:rsidRPr="006574B0">
              <w:rPr>
                <w:b/>
                <w:bCs/>
                <w:color w:val="000000"/>
                <w:sz w:val="18"/>
                <w:szCs w:val="18"/>
              </w:rPr>
              <w:t>Отделение, кабинет</w:t>
            </w:r>
          </w:p>
        </w:tc>
        <w:tc>
          <w:tcPr>
            <w:tcW w:w="455" w:type="pct"/>
            <w:tcBorders>
              <w:top w:val="single" w:sz="4" w:space="0" w:color="auto"/>
              <w:left w:val="single" w:sz="4" w:space="0" w:color="auto"/>
              <w:bottom w:val="single" w:sz="4" w:space="0" w:color="auto"/>
              <w:right w:val="single" w:sz="4" w:space="0" w:color="auto"/>
            </w:tcBorders>
            <w:noWrap/>
            <w:vAlign w:val="center"/>
          </w:tcPr>
          <w:p w:rsidR="006574B0" w:rsidRPr="006574B0" w:rsidRDefault="006574B0" w:rsidP="006574B0">
            <w:pPr>
              <w:suppressAutoHyphens/>
              <w:jc w:val="center"/>
              <w:rPr>
                <w:b/>
                <w:bCs/>
                <w:color w:val="000000"/>
                <w:sz w:val="18"/>
                <w:szCs w:val="18"/>
              </w:rPr>
            </w:pPr>
            <w:r w:rsidRPr="006574B0">
              <w:rPr>
                <w:b/>
                <w:bCs/>
                <w:color w:val="000000"/>
                <w:sz w:val="18"/>
                <w:szCs w:val="18"/>
              </w:rPr>
              <w:t>Ед. изм.</w:t>
            </w:r>
          </w:p>
        </w:tc>
        <w:tc>
          <w:tcPr>
            <w:tcW w:w="297" w:type="pct"/>
            <w:tcBorders>
              <w:top w:val="single" w:sz="4" w:space="0" w:color="auto"/>
              <w:left w:val="single" w:sz="4" w:space="0" w:color="auto"/>
              <w:bottom w:val="single" w:sz="4" w:space="0" w:color="auto"/>
              <w:right w:val="single" w:sz="4" w:space="0" w:color="auto"/>
            </w:tcBorders>
            <w:shd w:val="clear" w:color="auto" w:fill="FFFFFF"/>
            <w:vAlign w:val="center"/>
          </w:tcPr>
          <w:p w:rsidR="006574B0" w:rsidRPr="006574B0" w:rsidRDefault="006574B0" w:rsidP="006574B0">
            <w:pPr>
              <w:suppressAutoHyphens/>
              <w:jc w:val="center"/>
              <w:rPr>
                <w:b/>
                <w:bCs/>
                <w:color w:val="000000"/>
                <w:sz w:val="18"/>
                <w:szCs w:val="18"/>
              </w:rPr>
            </w:pPr>
            <w:r w:rsidRPr="006574B0">
              <w:rPr>
                <w:b/>
                <w:bCs/>
                <w:color w:val="000000"/>
                <w:sz w:val="18"/>
                <w:szCs w:val="18"/>
              </w:rPr>
              <w:t>Кол-во</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Диван на  </w:t>
            </w:r>
            <w:proofErr w:type="spellStart"/>
            <w:r w:rsidRPr="006574B0">
              <w:rPr>
                <w:sz w:val="18"/>
                <w:szCs w:val="18"/>
              </w:rPr>
              <w:t>металлокаркасе</w:t>
            </w:r>
            <w:proofErr w:type="spellEnd"/>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Ремонт сидения</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sidRPr="006574B0">
              <w:rPr>
                <w:sz w:val="18"/>
                <w:szCs w:val="18"/>
              </w:rPr>
              <w:t>Ярославского 300</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center"/>
              <w:rPr>
                <w:sz w:val="18"/>
                <w:szCs w:val="18"/>
                <w:lang w:eastAsia="zh-CN"/>
              </w:rPr>
            </w:pPr>
            <w:r w:rsidRPr="006574B0">
              <w:rPr>
                <w:sz w:val="18"/>
                <w:szCs w:val="18"/>
              </w:rPr>
              <w:t>т/о</w:t>
            </w:r>
          </w:p>
          <w:p w:rsidR="00747C02" w:rsidRPr="006574B0" w:rsidRDefault="00747C02" w:rsidP="006574B0">
            <w:pPr>
              <w:suppressAutoHyphens/>
              <w:jc w:val="center"/>
              <w:rPr>
                <w:sz w:val="18"/>
                <w:szCs w:val="18"/>
                <w:lang w:eastAsia="zh-CN"/>
              </w:rPr>
            </w:pPr>
            <w:r w:rsidRPr="006574B0">
              <w:rPr>
                <w:sz w:val="18"/>
                <w:szCs w:val="18"/>
              </w:rPr>
              <w:t>ординаторская</w:t>
            </w:r>
          </w:p>
        </w:tc>
        <w:tc>
          <w:tcPr>
            <w:tcW w:w="455"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sz w:val="18"/>
                <w:szCs w:val="18"/>
                <w:lang w:eastAsia="zh-CN"/>
              </w:rPr>
            </w:pPr>
            <w:r w:rsidRPr="006574B0">
              <w:rPr>
                <w:sz w:val="18"/>
                <w:szCs w:val="18"/>
              </w:rPr>
              <w:t>шт.</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2</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Диван </w:t>
            </w:r>
            <w:proofErr w:type="gramStart"/>
            <w:r w:rsidRPr="006574B0">
              <w:rPr>
                <w:sz w:val="18"/>
                <w:szCs w:val="18"/>
              </w:rPr>
              <w:t>на</w:t>
            </w:r>
            <w:proofErr w:type="gramEnd"/>
            <w:r w:rsidRPr="006574B0">
              <w:rPr>
                <w:sz w:val="18"/>
                <w:szCs w:val="18"/>
              </w:rPr>
              <w:t xml:space="preserve"> </w:t>
            </w:r>
          </w:p>
          <w:p w:rsidR="00747C02" w:rsidRPr="006574B0" w:rsidRDefault="00747C02" w:rsidP="006574B0">
            <w:pPr>
              <w:suppressAutoHyphens/>
              <w:jc w:val="both"/>
              <w:rPr>
                <w:sz w:val="18"/>
                <w:szCs w:val="18"/>
                <w:lang w:eastAsia="zh-CN"/>
              </w:rPr>
            </w:pPr>
            <w:proofErr w:type="spellStart"/>
            <w:r w:rsidRPr="006574B0">
              <w:rPr>
                <w:sz w:val="18"/>
                <w:szCs w:val="18"/>
              </w:rPr>
              <w:t>металлокаркасе</w:t>
            </w:r>
            <w:proofErr w:type="spellEnd"/>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Перетяжка. Обивка: </w:t>
            </w:r>
            <w:proofErr w:type="spellStart"/>
            <w:r w:rsidRPr="006574B0">
              <w:rPr>
                <w:sz w:val="18"/>
                <w:szCs w:val="18"/>
              </w:rPr>
              <w:t>вк</w:t>
            </w:r>
            <w:proofErr w:type="spellEnd"/>
            <w:r w:rsidRPr="006574B0">
              <w:rPr>
                <w:sz w:val="18"/>
                <w:szCs w:val="18"/>
              </w:rPr>
              <w:t xml:space="preserve">, </w:t>
            </w:r>
          </w:p>
          <w:p w:rsidR="00747C02" w:rsidRPr="006574B0" w:rsidRDefault="00747C02" w:rsidP="006574B0">
            <w:pPr>
              <w:suppressAutoHyphens/>
              <w:jc w:val="both"/>
              <w:rPr>
                <w:sz w:val="18"/>
                <w:szCs w:val="18"/>
                <w:lang w:eastAsia="zh-CN"/>
              </w:rPr>
            </w:pPr>
            <w:r w:rsidRPr="006574B0">
              <w:rPr>
                <w:sz w:val="18"/>
                <w:szCs w:val="18"/>
              </w:rPr>
              <w:t>цвет: темно-зеленый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sidRPr="006574B0">
              <w:rPr>
                <w:sz w:val="18"/>
                <w:szCs w:val="18"/>
              </w:rPr>
              <w:t>Ярославского 300</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center"/>
              <w:rPr>
                <w:sz w:val="18"/>
                <w:szCs w:val="18"/>
                <w:lang w:eastAsia="zh-CN"/>
              </w:rPr>
            </w:pPr>
            <w:r w:rsidRPr="006574B0">
              <w:rPr>
                <w:sz w:val="18"/>
                <w:szCs w:val="18"/>
              </w:rPr>
              <w:t>к/о</w:t>
            </w:r>
          </w:p>
          <w:p w:rsidR="00747C02" w:rsidRPr="006574B0" w:rsidRDefault="00747C02" w:rsidP="006574B0">
            <w:pPr>
              <w:suppressAutoHyphens/>
              <w:jc w:val="center"/>
              <w:rPr>
                <w:sz w:val="18"/>
                <w:szCs w:val="18"/>
                <w:lang w:eastAsia="zh-CN"/>
              </w:rPr>
            </w:pPr>
            <w:r w:rsidRPr="006574B0">
              <w:rPr>
                <w:sz w:val="18"/>
                <w:szCs w:val="18"/>
              </w:rPr>
              <w:t>холл</w:t>
            </w:r>
          </w:p>
        </w:tc>
        <w:tc>
          <w:tcPr>
            <w:tcW w:w="455"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3</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Диван офисный 1 м</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Ремонт, перетяжка сидения.</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черный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взрослая</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jc w:val="center"/>
              <w:rPr>
                <w:sz w:val="18"/>
                <w:szCs w:val="18"/>
                <w:lang w:eastAsia="zh-CN"/>
              </w:rPr>
            </w:pPr>
            <w:r>
              <w:rPr>
                <w:sz w:val="18"/>
                <w:szCs w:val="18"/>
              </w:rPr>
              <w:t>к</w:t>
            </w:r>
            <w:r w:rsidR="00747C02" w:rsidRPr="006574B0">
              <w:rPr>
                <w:sz w:val="18"/>
                <w:szCs w:val="18"/>
              </w:rPr>
              <w:t xml:space="preserve">оридор 1 </w:t>
            </w:r>
            <w:proofErr w:type="spellStart"/>
            <w:r w:rsidR="00747C02" w:rsidRPr="006574B0">
              <w:rPr>
                <w:sz w:val="18"/>
                <w:szCs w:val="18"/>
              </w:rPr>
              <w:t>эт</w:t>
            </w:r>
            <w:proofErr w:type="spellEnd"/>
          </w:p>
          <w:p w:rsidR="00747C02" w:rsidRPr="006574B0" w:rsidRDefault="00747C02" w:rsidP="006574B0">
            <w:pPr>
              <w:suppressAutoHyphens/>
              <w:jc w:val="center"/>
              <w:rPr>
                <w:sz w:val="18"/>
                <w:szCs w:val="18"/>
                <w:lang w:eastAsia="zh-CN"/>
              </w:rPr>
            </w:pPr>
            <w:r w:rsidRPr="006574B0">
              <w:rPr>
                <w:sz w:val="18"/>
                <w:szCs w:val="18"/>
              </w:rPr>
              <w:t>(около лифта)</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r w:rsidRPr="006574B0">
              <w:rPr>
                <w:sz w:val="18"/>
                <w:szCs w:val="18"/>
              </w:rPr>
              <w:t>шт.</w:t>
            </w:r>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4</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4</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Диван для отдыха 2,1 м</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Частичный ремонт, полная перетяжка.</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серый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sidRPr="006574B0">
              <w:rPr>
                <w:sz w:val="18"/>
                <w:szCs w:val="18"/>
              </w:rPr>
              <w:t>Ярославского 300</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center"/>
              <w:rPr>
                <w:sz w:val="18"/>
                <w:szCs w:val="18"/>
                <w:lang w:eastAsia="zh-CN"/>
              </w:rPr>
            </w:pPr>
            <w:r w:rsidRPr="006574B0">
              <w:rPr>
                <w:sz w:val="18"/>
                <w:szCs w:val="18"/>
              </w:rPr>
              <w:t>т/о – комната д/врачей,</w:t>
            </w:r>
          </w:p>
          <w:p w:rsidR="00747C02" w:rsidRPr="006574B0" w:rsidRDefault="00747C02" w:rsidP="006574B0">
            <w:pPr>
              <w:suppressAutoHyphens/>
              <w:jc w:val="center"/>
              <w:rPr>
                <w:sz w:val="18"/>
                <w:szCs w:val="18"/>
                <w:lang w:eastAsia="zh-CN"/>
              </w:rPr>
            </w:pPr>
            <w:r w:rsidRPr="006574B0">
              <w:rPr>
                <w:sz w:val="18"/>
                <w:szCs w:val="18"/>
              </w:rPr>
              <w:t>у/о - сестринская</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2</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5</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Диван для отдыха</w:t>
            </w:r>
          </w:p>
          <w:p w:rsidR="00747C02" w:rsidRPr="006574B0" w:rsidRDefault="00747C02" w:rsidP="006574B0">
            <w:pPr>
              <w:suppressAutoHyphens/>
              <w:jc w:val="both"/>
              <w:rPr>
                <w:sz w:val="18"/>
                <w:szCs w:val="18"/>
                <w:lang w:eastAsia="zh-CN"/>
              </w:rPr>
            </w:pPr>
            <w:r w:rsidRPr="006574B0">
              <w:rPr>
                <w:sz w:val="18"/>
                <w:szCs w:val="18"/>
              </w:rPr>
              <w:t xml:space="preserve"> 2 м</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Полная перетяжка.</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коричневый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sidRPr="006574B0">
              <w:rPr>
                <w:sz w:val="18"/>
                <w:szCs w:val="18"/>
              </w:rPr>
              <w:t>Ярославского 300</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gramStart"/>
            <w:r w:rsidRPr="006574B0">
              <w:rPr>
                <w:sz w:val="18"/>
                <w:szCs w:val="18"/>
              </w:rPr>
              <w:t>у</w:t>
            </w:r>
            <w:proofErr w:type="gramEnd"/>
            <w:r w:rsidRPr="006574B0">
              <w:rPr>
                <w:sz w:val="18"/>
                <w:szCs w:val="18"/>
              </w:rPr>
              <w:t>/о - ординаторская</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6</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Диван+2 кресло</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Полная перетяжка.</w:t>
            </w:r>
          </w:p>
          <w:p w:rsidR="00747C02" w:rsidRPr="006574B0" w:rsidRDefault="00747C02" w:rsidP="006574B0">
            <w:pPr>
              <w:jc w:val="both"/>
              <w:rPr>
                <w:sz w:val="18"/>
                <w:szCs w:val="18"/>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w:t>
            </w:r>
          </w:p>
          <w:p w:rsidR="00747C02" w:rsidRPr="006574B0" w:rsidRDefault="00747C02" w:rsidP="006574B0">
            <w:pPr>
              <w:suppressAutoHyphens/>
              <w:jc w:val="both"/>
              <w:rPr>
                <w:sz w:val="18"/>
                <w:szCs w:val="18"/>
                <w:lang w:eastAsia="zh-CN"/>
              </w:rPr>
            </w:pPr>
            <w:r w:rsidRPr="006574B0">
              <w:rPr>
                <w:sz w:val="18"/>
                <w:szCs w:val="18"/>
              </w:rPr>
              <w:t xml:space="preserve"> перламутровый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детство</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к</w:t>
            </w:r>
            <w:r w:rsidR="00747C02" w:rsidRPr="006574B0">
              <w:rPr>
                <w:sz w:val="18"/>
                <w:szCs w:val="18"/>
              </w:rPr>
              <w:t xml:space="preserve">абинет </w:t>
            </w:r>
            <w:proofErr w:type="gramStart"/>
            <w:r w:rsidR="00747C02" w:rsidRPr="006574B0">
              <w:rPr>
                <w:sz w:val="18"/>
                <w:szCs w:val="18"/>
              </w:rPr>
              <w:t>заведующей отделения</w:t>
            </w:r>
            <w:proofErr w:type="gramEnd"/>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7</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Диван офисный 1 м</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Ремонт сидения, полная перетяжка.</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желтый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детство</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к</w:t>
            </w:r>
            <w:r w:rsidR="00747C02" w:rsidRPr="006574B0">
              <w:rPr>
                <w:sz w:val="18"/>
                <w:szCs w:val="18"/>
              </w:rPr>
              <w:t xml:space="preserve">оридор 1 </w:t>
            </w:r>
            <w:proofErr w:type="spellStart"/>
            <w:r w:rsidR="00747C02" w:rsidRPr="006574B0">
              <w:rPr>
                <w:sz w:val="18"/>
                <w:szCs w:val="18"/>
              </w:rPr>
              <w:t>эт</w:t>
            </w:r>
            <w:proofErr w:type="spellEnd"/>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8</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Диван </w:t>
            </w:r>
            <w:proofErr w:type="gramStart"/>
            <w:r w:rsidRPr="006574B0">
              <w:rPr>
                <w:sz w:val="18"/>
                <w:szCs w:val="18"/>
              </w:rPr>
              <w:t>на</w:t>
            </w:r>
            <w:proofErr w:type="gramEnd"/>
          </w:p>
          <w:p w:rsidR="00747C02" w:rsidRPr="006574B0" w:rsidRDefault="00747C02" w:rsidP="006574B0">
            <w:pPr>
              <w:suppressAutoHyphens/>
              <w:jc w:val="both"/>
              <w:rPr>
                <w:sz w:val="18"/>
                <w:szCs w:val="18"/>
                <w:lang w:eastAsia="zh-CN"/>
              </w:rPr>
            </w:pPr>
            <w:r w:rsidRPr="006574B0">
              <w:rPr>
                <w:sz w:val="18"/>
                <w:szCs w:val="18"/>
              </w:rPr>
              <w:t xml:space="preserve"> </w:t>
            </w:r>
            <w:proofErr w:type="spellStart"/>
            <w:r w:rsidRPr="006574B0">
              <w:rPr>
                <w:sz w:val="18"/>
                <w:szCs w:val="18"/>
              </w:rPr>
              <w:t>металлокаркасе</w:t>
            </w:r>
            <w:proofErr w:type="spellEnd"/>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Ремонт сидения, полная перетяжка. Спинка и сидения без </w:t>
            </w:r>
            <w:proofErr w:type="gramStart"/>
            <w:r w:rsidRPr="006574B0">
              <w:rPr>
                <w:sz w:val="18"/>
                <w:szCs w:val="18"/>
              </w:rPr>
              <w:t>над</w:t>
            </w:r>
            <w:proofErr w:type="gramEnd"/>
            <w:r w:rsidRPr="006574B0">
              <w:rPr>
                <w:sz w:val="18"/>
                <w:szCs w:val="18"/>
              </w:rPr>
              <w:t xml:space="preserve"> строчки. </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серый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взрослая</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к</w:t>
            </w:r>
            <w:r w:rsidR="00747C02" w:rsidRPr="006574B0">
              <w:rPr>
                <w:sz w:val="18"/>
                <w:szCs w:val="18"/>
              </w:rPr>
              <w:t xml:space="preserve">оридор 2 </w:t>
            </w:r>
            <w:proofErr w:type="spellStart"/>
            <w:r w:rsidR="00747C02" w:rsidRPr="006574B0">
              <w:rPr>
                <w:sz w:val="18"/>
                <w:szCs w:val="18"/>
              </w:rPr>
              <w:t>эт</w:t>
            </w:r>
            <w:proofErr w:type="spellEnd"/>
            <w:r w:rsidR="00747C02" w:rsidRPr="006574B0">
              <w:rPr>
                <w:sz w:val="18"/>
                <w:szCs w:val="18"/>
              </w:rPr>
              <w:t>, около кабинета № 228</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9</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Диван </w:t>
            </w:r>
            <w:proofErr w:type="gramStart"/>
            <w:r w:rsidRPr="006574B0">
              <w:rPr>
                <w:sz w:val="18"/>
                <w:szCs w:val="18"/>
              </w:rPr>
              <w:t>на</w:t>
            </w:r>
            <w:proofErr w:type="gramEnd"/>
          </w:p>
          <w:p w:rsidR="00747C02" w:rsidRPr="006574B0" w:rsidRDefault="00747C02" w:rsidP="006574B0">
            <w:pPr>
              <w:suppressAutoHyphens/>
              <w:jc w:val="both"/>
              <w:rPr>
                <w:sz w:val="18"/>
                <w:szCs w:val="18"/>
                <w:lang w:eastAsia="zh-CN"/>
              </w:rPr>
            </w:pPr>
            <w:r w:rsidRPr="006574B0">
              <w:rPr>
                <w:sz w:val="18"/>
                <w:szCs w:val="18"/>
              </w:rPr>
              <w:t xml:space="preserve"> </w:t>
            </w:r>
            <w:proofErr w:type="spellStart"/>
            <w:r w:rsidRPr="006574B0">
              <w:rPr>
                <w:sz w:val="18"/>
                <w:szCs w:val="18"/>
              </w:rPr>
              <w:t>металлокаркасе</w:t>
            </w:r>
            <w:proofErr w:type="spellEnd"/>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 xml:space="preserve">Ремонт сидения, полная перетяжка.  Обивка: </w:t>
            </w:r>
            <w:proofErr w:type="spellStart"/>
            <w:r w:rsidRPr="006574B0">
              <w:rPr>
                <w:sz w:val="18"/>
                <w:szCs w:val="18"/>
              </w:rPr>
              <w:t>вк</w:t>
            </w:r>
            <w:proofErr w:type="spellEnd"/>
            <w:r w:rsidRPr="006574B0">
              <w:rPr>
                <w:sz w:val="18"/>
                <w:szCs w:val="18"/>
              </w:rPr>
              <w:t>, цвет: серый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 xml:space="preserve">взрослая </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к</w:t>
            </w:r>
            <w:r w:rsidR="00747C02" w:rsidRPr="006574B0">
              <w:rPr>
                <w:sz w:val="18"/>
                <w:szCs w:val="18"/>
              </w:rPr>
              <w:t>абинет № 228</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10</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 xml:space="preserve">Кресло офисное </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Перетяжка</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черный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 xml:space="preserve"> детство</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jc w:val="center"/>
              <w:rPr>
                <w:sz w:val="18"/>
                <w:szCs w:val="18"/>
                <w:lang w:eastAsia="zh-CN"/>
              </w:rPr>
            </w:pPr>
            <w:r>
              <w:rPr>
                <w:sz w:val="18"/>
                <w:szCs w:val="18"/>
              </w:rPr>
              <w:t>к</w:t>
            </w:r>
            <w:r w:rsidR="00747C02" w:rsidRPr="006574B0">
              <w:rPr>
                <w:sz w:val="18"/>
                <w:szCs w:val="18"/>
              </w:rPr>
              <w:t>абинет</w:t>
            </w:r>
          </w:p>
          <w:p w:rsidR="00747C02" w:rsidRPr="006574B0" w:rsidRDefault="006574B0" w:rsidP="006574B0">
            <w:pPr>
              <w:suppressAutoHyphens/>
              <w:jc w:val="center"/>
              <w:rPr>
                <w:sz w:val="18"/>
                <w:szCs w:val="18"/>
                <w:lang w:eastAsia="zh-CN"/>
              </w:rPr>
            </w:pPr>
            <w:proofErr w:type="spellStart"/>
            <w:r>
              <w:rPr>
                <w:sz w:val="18"/>
                <w:szCs w:val="18"/>
              </w:rPr>
              <w:t>з</w:t>
            </w:r>
            <w:r w:rsidR="00747C02" w:rsidRPr="006574B0">
              <w:rPr>
                <w:sz w:val="18"/>
                <w:szCs w:val="18"/>
              </w:rPr>
              <w:t>ам.гл</w:t>
            </w:r>
            <w:proofErr w:type="gramStart"/>
            <w:r w:rsidR="00747C02" w:rsidRPr="006574B0">
              <w:rPr>
                <w:sz w:val="18"/>
                <w:szCs w:val="18"/>
              </w:rPr>
              <w:t>.в</w:t>
            </w:r>
            <w:proofErr w:type="gramEnd"/>
            <w:r w:rsidR="00747C02" w:rsidRPr="006574B0">
              <w:rPr>
                <w:sz w:val="18"/>
                <w:szCs w:val="18"/>
              </w:rPr>
              <w:t>рача</w:t>
            </w:r>
            <w:proofErr w:type="spellEnd"/>
            <w:r w:rsidR="00747C02" w:rsidRPr="006574B0">
              <w:rPr>
                <w:sz w:val="18"/>
                <w:szCs w:val="18"/>
              </w:rPr>
              <w:t xml:space="preserve"> по медицинской работе</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11</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Бортик мягкий</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Перетяжка. Обивка: </w:t>
            </w:r>
            <w:proofErr w:type="spellStart"/>
            <w:r w:rsidRPr="006574B0">
              <w:rPr>
                <w:sz w:val="18"/>
                <w:szCs w:val="18"/>
              </w:rPr>
              <w:t>вк</w:t>
            </w:r>
            <w:proofErr w:type="spellEnd"/>
            <w:r w:rsidRPr="006574B0">
              <w:rPr>
                <w:sz w:val="18"/>
                <w:szCs w:val="18"/>
              </w:rPr>
              <w:t>,</w:t>
            </w:r>
          </w:p>
          <w:p w:rsidR="00747C02" w:rsidRPr="006574B0" w:rsidRDefault="00747C02" w:rsidP="006574B0">
            <w:pPr>
              <w:jc w:val="both"/>
              <w:rPr>
                <w:sz w:val="18"/>
                <w:szCs w:val="18"/>
              </w:rPr>
            </w:pPr>
            <w:r w:rsidRPr="006574B0">
              <w:rPr>
                <w:sz w:val="18"/>
                <w:szCs w:val="18"/>
              </w:rPr>
              <w:t xml:space="preserve"> цвет: зеленый (5шт), </w:t>
            </w:r>
          </w:p>
          <w:p w:rsidR="00747C02" w:rsidRPr="006574B0" w:rsidRDefault="00747C02" w:rsidP="006574B0">
            <w:pPr>
              <w:jc w:val="both"/>
              <w:rPr>
                <w:sz w:val="18"/>
                <w:szCs w:val="18"/>
              </w:rPr>
            </w:pPr>
            <w:r w:rsidRPr="006574B0">
              <w:rPr>
                <w:sz w:val="18"/>
                <w:szCs w:val="18"/>
              </w:rPr>
              <w:t xml:space="preserve">желтый (8 </w:t>
            </w:r>
            <w:proofErr w:type="spellStart"/>
            <w:proofErr w:type="gramStart"/>
            <w:r w:rsidRPr="006574B0">
              <w:rPr>
                <w:sz w:val="18"/>
                <w:szCs w:val="18"/>
              </w:rPr>
              <w:t>шт</w:t>
            </w:r>
            <w:proofErr w:type="spellEnd"/>
            <w:proofErr w:type="gramEnd"/>
            <w:r w:rsidRPr="006574B0">
              <w:rPr>
                <w:sz w:val="18"/>
                <w:szCs w:val="18"/>
              </w:rPr>
              <w:t xml:space="preserve">), </w:t>
            </w:r>
          </w:p>
          <w:p w:rsidR="00747C02" w:rsidRPr="006574B0" w:rsidRDefault="00747C02" w:rsidP="006574B0">
            <w:pPr>
              <w:jc w:val="both"/>
              <w:rPr>
                <w:sz w:val="18"/>
                <w:szCs w:val="18"/>
              </w:rPr>
            </w:pPr>
            <w:r w:rsidRPr="006574B0">
              <w:rPr>
                <w:sz w:val="18"/>
                <w:szCs w:val="18"/>
              </w:rPr>
              <w:t xml:space="preserve">голубой (5 </w:t>
            </w:r>
            <w:proofErr w:type="spellStart"/>
            <w:proofErr w:type="gramStart"/>
            <w:r w:rsidRPr="006574B0">
              <w:rPr>
                <w:sz w:val="18"/>
                <w:szCs w:val="18"/>
              </w:rPr>
              <w:t>шт</w:t>
            </w:r>
            <w:proofErr w:type="spellEnd"/>
            <w:proofErr w:type="gramEnd"/>
            <w:r w:rsidRPr="006574B0">
              <w:rPr>
                <w:sz w:val="18"/>
                <w:szCs w:val="18"/>
              </w:rPr>
              <w:t xml:space="preserve">), </w:t>
            </w:r>
          </w:p>
          <w:p w:rsidR="00747C02" w:rsidRPr="006574B0" w:rsidRDefault="00747C02" w:rsidP="006574B0">
            <w:pPr>
              <w:suppressAutoHyphens/>
              <w:jc w:val="both"/>
              <w:rPr>
                <w:sz w:val="18"/>
                <w:szCs w:val="18"/>
                <w:lang w:eastAsia="zh-CN"/>
              </w:rPr>
            </w:pPr>
            <w:r w:rsidRPr="006574B0">
              <w:rPr>
                <w:sz w:val="18"/>
                <w:szCs w:val="18"/>
              </w:rPr>
              <w:t xml:space="preserve">красный (8 </w:t>
            </w:r>
            <w:proofErr w:type="spellStart"/>
            <w:proofErr w:type="gramStart"/>
            <w:r w:rsidRPr="006574B0">
              <w:rPr>
                <w:sz w:val="18"/>
                <w:szCs w:val="18"/>
              </w:rPr>
              <w:t>шт</w:t>
            </w:r>
            <w:proofErr w:type="spellEnd"/>
            <w:proofErr w:type="gramEnd"/>
            <w:r w:rsidRPr="006574B0">
              <w:rPr>
                <w:sz w:val="18"/>
                <w:szCs w:val="18"/>
              </w:rPr>
              <w:t>)</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 xml:space="preserve"> детство</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к</w:t>
            </w:r>
            <w:r w:rsidR="00747C02" w:rsidRPr="006574B0">
              <w:rPr>
                <w:sz w:val="18"/>
                <w:szCs w:val="18"/>
              </w:rPr>
              <w:t xml:space="preserve">оридор 1 </w:t>
            </w:r>
            <w:proofErr w:type="spellStart"/>
            <w:r w:rsidR="00747C02" w:rsidRPr="006574B0">
              <w:rPr>
                <w:sz w:val="18"/>
                <w:szCs w:val="18"/>
              </w:rPr>
              <w:t>эт</w:t>
            </w:r>
            <w:proofErr w:type="spellEnd"/>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26</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12</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Диван для отдыха 2,4 м</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Ремонт сидения, </w:t>
            </w:r>
            <w:proofErr w:type="gramStart"/>
            <w:r w:rsidRPr="006574B0">
              <w:rPr>
                <w:sz w:val="18"/>
                <w:szCs w:val="18"/>
              </w:rPr>
              <w:t>полная</w:t>
            </w:r>
            <w:proofErr w:type="gramEnd"/>
          </w:p>
          <w:p w:rsidR="00747C02" w:rsidRPr="006574B0" w:rsidRDefault="00747C02" w:rsidP="006574B0">
            <w:pPr>
              <w:jc w:val="both"/>
              <w:rPr>
                <w:sz w:val="18"/>
                <w:szCs w:val="18"/>
              </w:rPr>
            </w:pPr>
            <w:r w:rsidRPr="006574B0">
              <w:rPr>
                <w:sz w:val="18"/>
                <w:szCs w:val="18"/>
              </w:rPr>
              <w:t xml:space="preserve"> перетяжка. </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серый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sidRPr="006574B0">
              <w:rPr>
                <w:sz w:val="18"/>
                <w:szCs w:val="18"/>
              </w:rPr>
              <w:t>Ярославского 300</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center"/>
              <w:rPr>
                <w:sz w:val="18"/>
                <w:szCs w:val="18"/>
                <w:lang w:eastAsia="zh-CN"/>
              </w:rPr>
            </w:pPr>
            <w:r w:rsidRPr="006574B0">
              <w:rPr>
                <w:sz w:val="18"/>
                <w:szCs w:val="18"/>
              </w:rPr>
              <w:t>э/о</w:t>
            </w:r>
          </w:p>
          <w:p w:rsidR="00747C02" w:rsidRPr="006574B0" w:rsidRDefault="00747C02" w:rsidP="006574B0">
            <w:pPr>
              <w:suppressAutoHyphens/>
              <w:jc w:val="center"/>
              <w:rPr>
                <w:sz w:val="18"/>
                <w:szCs w:val="18"/>
                <w:lang w:eastAsia="zh-CN"/>
              </w:rPr>
            </w:pPr>
            <w:r w:rsidRPr="006574B0">
              <w:rPr>
                <w:sz w:val="18"/>
                <w:szCs w:val="18"/>
              </w:rPr>
              <w:t>сестринская</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1</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13</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Кресло для отдыха</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Полная перетяжка. </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серый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взрослая</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center"/>
              <w:rPr>
                <w:sz w:val="18"/>
                <w:szCs w:val="18"/>
                <w:lang w:eastAsia="zh-CN"/>
              </w:rPr>
            </w:pPr>
            <w:proofErr w:type="gramStart"/>
            <w:r w:rsidRPr="006574B0">
              <w:rPr>
                <w:sz w:val="18"/>
                <w:szCs w:val="18"/>
              </w:rPr>
              <w:t>ж</w:t>
            </w:r>
            <w:proofErr w:type="gramEnd"/>
            <w:r w:rsidRPr="006574B0">
              <w:rPr>
                <w:sz w:val="18"/>
                <w:szCs w:val="18"/>
              </w:rPr>
              <w:t>/к</w:t>
            </w:r>
          </w:p>
          <w:p w:rsidR="00747C02" w:rsidRPr="006574B0" w:rsidRDefault="00747C02" w:rsidP="006574B0">
            <w:pPr>
              <w:suppressAutoHyphens/>
              <w:jc w:val="center"/>
              <w:rPr>
                <w:sz w:val="18"/>
                <w:szCs w:val="18"/>
                <w:lang w:eastAsia="zh-CN"/>
              </w:rPr>
            </w:pPr>
            <w:r w:rsidRPr="006574B0">
              <w:rPr>
                <w:sz w:val="18"/>
                <w:szCs w:val="18"/>
              </w:rPr>
              <w:t>кабинет психолога</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2</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14</w:t>
            </w:r>
          </w:p>
        </w:tc>
        <w:tc>
          <w:tcPr>
            <w:tcW w:w="1116"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both"/>
              <w:rPr>
                <w:sz w:val="18"/>
                <w:szCs w:val="18"/>
                <w:lang w:eastAsia="zh-CN"/>
              </w:rPr>
            </w:pPr>
            <w:r w:rsidRPr="006574B0">
              <w:rPr>
                <w:sz w:val="18"/>
                <w:szCs w:val="18"/>
              </w:rPr>
              <w:t>Кресло для процедур</w:t>
            </w: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Ремонт сидения, полная перетяжка.  </w:t>
            </w:r>
          </w:p>
          <w:p w:rsidR="00747C02" w:rsidRPr="006574B0" w:rsidRDefault="00747C02" w:rsidP="006574B0">
            <w:pPr>
              <w:suppressAutoHyphens/>
              <w:jc w:val="both"/>
              <w:rPr>
                <w:sz w:val="18"/>
                <w:szCs w:val="18"/>
                <w:lang w:eastAsia="zh-CN"/>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 серый</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 xml:space="preserve"> взрослая</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center"/>
              <w:rPr>
                <w:sz w:val="18"/>
                <w:szCs w:val="18"/>
                <w:lang w:eastAsia="zh-CN"/>
              </w:rPr>
            </w:pPr>
            <w:proofErr w:type="gramStart"/>
            <w:r w:rsidRPr="006574B0">
              <w:rPr>
                <w:sz w:val="18"/>
                <w:szCs w:val="18"/>
              </w:rPr>
              <w:t>ж</w:t>
            </w:r>
            <w:proofErr w:type="gramEnd"/>
            <w:r w:rsidRPr="006574B0">
              <w:rPr>
                <w:sz w:val="18"/>
                <w:szCs w:val="18"/>
              </w:rPr>
              <w:t>/к</w:t>
            </w:r>
          </w:p>
          <w:p w:rsidR="00747C02" w:rsidRPr="006574B0" w:rsidRDefault="00747C02" w:rsidP="006574B0">
            <w:pPr>
              <w:suppressAutoHyphens/>
              <w:jc w:val="center"/>
              <w:rPr>
                <w:sz w:val="18"/>
                <w:szCs w:val="18"/>
                <w:lang w:eastAsia="zh-CN"/>
              </w:rPr>
            </w:pPr>
            <w:r w:rsidRPr="006574B0">
              <w:rPr>
                <w:sz w:val="18"/>
                <w:szCs w:val="18"/>
              </w:rPr>
              <w:t>кабинет  КТГ</w:t>
            </w:r>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6</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15</w:t>
            </w:r>
          </w:p>
        </w:tc>
        <w:tc>
          <w:tcPr>
            <w:tcW w:w="1116" w:type="pct"/>
            <w:tcBorders>
              <w:top w:val="single" w:sz="4" w:space="0" w:color="auto"/>
              <w:left w:val="single" w:sz="4" w:space="0" w:color="auto"/>
              <w:bottom w:val="single" w:sz="4" w:space="0" w:color="auto"/>
              <w:right w:val="single" w:sz="4" w:space="0" w:color="auto"/>
            </w:tcBorders>
          </w:tcPr>
          <w:p w:rsidR="00747C02" w:rsidRPr="006574B0" w:rsidRDefault="00747C02" w:rsidP="006574B0">
            <w:pPr>
              <w:jc w:val="both"/>
              <w:rPr>
                <w:color w:val="000000"/>
                <w:sz w:val="18"/>
                <w:szCs w:val="18"/>
              </w:rPr>
            </w:pPr>
            <w:r w:rsidRPr="006574B0">
              <w:rPr>
                <w:color w:val="000000"/>
                <w:sz w:val="18"/>
                <w:szCs w:val="18"/>
              </w:rPr>
              <w:t>Пуф  малый</w:t>
            </w:r>
          </w:p>
          <w:p w:rsidR="00747C02" w:rsidRPr="006574B0" w:rsidRDefault="00747C02" w:rsidP="006574B0">
            <w:pPr>
              <w:suppressAutoHyphens/>
              <w:jc w:val="both"/>
              <w:rPr>
                <w:sz w:val="18"/>
                <w:szCs w:val="18"/>
                <w:lang w:eastAsia="zh-CN"/>
              </w:rPr>
            </w:pP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Полная перетяжка. </w:t>
            </w:r>
          </w:p>
          <w:p w:rsidR="00747C02" w:rsidRPr="006574B0" w:rsidRDefault="00747C02" w:rsidP="006574B0">
            <w:pPr>
              <w:jc w:val="both"/>
              <w:rPr>
                <w:sz w:val="18"/>
                <w:szCs w:val="18"/>
              </w:rPr>
            </w:pPr>
            <w:r w:rsidRPr="006574B0">
              <w:rPr>
                <w:sz w:val="18"/>
                <w:szCs w:val="18"/>
              </w:rPr>
              <w:t xml:space="preserve">Обивка: </w:t>
            </w:r>
            <w:proofErr w:type="spellStart"/>
            <w:r w:rsidRPr="006574B0">
              <w:rPr>
                <w:sz w:val="18"/>
                <w:szCs w:val="18"/>
              </w:rPr>
              <w:t>вк</w:t>
            </w:r>
            <w:proofErr w:type="spellEnd"/>
            <w:r w:rsidRPr="006574B0">
              <w:rPr>
                <w:sz w:val="18"/>
                <w:szCs w:val="18"/>
              </w:rPr>
              <w:t>, цвет:</w:t>
            </w:r>
          </w:p>
          <w:p w:rsidR="00747C02" w:rsidRPr="006574B0" w:rsidRDefault="00747C02" w:rsidP="006574B0">
            <w:pPr>
              <w:jc w:val="both"/>
              <w:rPr>
                <w:sz w:val="18"/>
                <w:szCs w:val="18"/>
              </w:rPr>
            </w:pPr>
            <w:r w:rsidRPr="006574B0">
              <w:rPr>
                <w:sz w:val="18"/>
                <w:szCs w:val="18"/>
              </w:rPr>
              <w:t xml:space="preserve"> желтый (3шт), </w:t>
            </w:r>
          </w:p>
          <w:p w:rsidR="00747C02" w:rsidRPr="006574B0" w:rsidRDefault="00747C02" w:rsidP="006574B0">
            <w:pPr>
              <w:jc w:val="both"/>
              <w:rPr>
                <w:sz w:val="18"/>
                <w:szCs w:val="18"/>
              </w:rPr>
            </w:pPr>
            <w:r w:rsidRPr="006574B0">
              <w:rPr>
                <w:sz w:val="18"/>
                <w:szCs w:val="18"/>
              </w:rPr>
              <w:t xml:space="preserve">голубой (1шт), </w:t>
            </w:r>
          </w:p>
          <w:p w:rsidR="00747C02" w:rsidRPr="006574B0" w:rsidRDefault="00747C02" w:rsidP="006574B0">
            <w:pPr>
              <w:suppressAutoHyphens/>
              <w:jc w:val="both"/>
              <w:rPr>
                <w:sz w:val="18"/>
                <w:szCs w:val="18"/>
                <w:lang w:eastAsia="zh-CN"/>
              </w:rPr>
            </w:pPr>
            <w:r w:rsidRPr="006574B0">
              <w:rPr>
                <w:sz w:val="18"/>
                <w:szCs w:val="18"/>
              </w:rPr>
              <w:t>оливковый (1шт)</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Pr="006574B0">
              <w:rPr>
                <w:sz w:val="18"/>
                <w:szCs w:val="18"/>
              </w:rPr>
              <w:t xml:space="preserve"> </w:t>
            </w:r>
            <w:r w:rsidR="00747C02" w:rsidRPr="006574B0">
              <w:rPr>
                <w:sz w:val="18"/>
                <w:szCs w:val="18"/>
              </w:rPr>
              <w:t xml:space="preserve"> детство</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к</w:t>
            </w:r>
            <w:r w:rsidR="00747C02" w:rsidRPr="006574B0">
              <w:rPr>
                <w:sz w:val="18"/>
                <w:szCs w:val="18"/>
              </w:rPr>
              <w:t xml:space="preserve">оридор 1 </w:t>
            </w:r>
            <w:proofErr w:type="spellStart"/>
            <w:r w:rsidR="00747C02" w:rsidRPr="006574B0">
              <w:rPr>
                <w:sz w:val="18"/>
                <w:szCs w:val="18"/>
              </w:rPr>
              <w:t>эт</w:t>
            </w:r>
            <w:proofErr w:type="spellEnd"/>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5</w:t>
            </w:r>
          </w:p>
        </w:tc>
      </w:tr>
      <w:tr w:rsidR="00747C02" w:rsidRPr="006574B0" w:rsidTr="006574B0">
        <w:trPr>
          <w:trHeight w:val="20"/>
        </w:trPr>
        <w:tc>
          <w:tcPr>
            <w:tcW w:w="256" w:type="pct"/>
            <w:tcBorders>
              <w:top w:val="single" w:sz="4" w:space="0" w:color="auto"/>
              <w:left w:val="single" w:sz="4" w:space="0" w:color="auto"/>
              <w:bottom w:val="single" w:sz="4" w:space="0" w:color="auto"/>
              <w:right w:val="single" w:sz="4" w:space="0" w:color="auto"/>
            </w:tcBorders>
            <w:noWrap/>
            <w:hideMark/>
          </w:tcPr>
          <w:p w:rsidR="00747C02" w:rsidRPr="006574B0" w:rsidRDefault="00747C02" w:rsidP="006574B0">
            <w:pPr>
              <w:suppressAutoHyphens/>
              <w:jc w:val="center"/>
              <w:rPr>
                <w:color w:val="000000"/>
                <w:sz w:val="18"/>
                <w:szCs w:val="18"/>
              </w:rPr>
            </w:pPr>
            <w:r w:rsidRPr="006574B0">
              <w:rPr>
                <w:color w:val="000000"/>
                <w:sz w:val="18"/>
                <w:szCs w:val="18"/>
              </w:rPr>
              <w:t>16</w:t>
            </w:r>
          </w:p>
        </w:tc>
        <w:tc>
          <w:tcPr>
            <w:tcW w:w="1116" w:type="pct"/>
            <w:tcBorders>
              <w:top w:val="single" w:sz="4" w:space="0" w:color="auto"/>
              <w:left w:val="single" w:sz="4" w:space="0" w:color="auto"/>
              <w:bottom w:val="single" w:sz="4" w:space="0" w:color="auto"/>
              <w:right w:val="single" w:sz="4" w:space="0" w:color="auto"/>
            </w:tcBorders>
          </w:tcPr>
          <w:p w:rsidR="00747C02" w:rsidRPr="006574B0" w:rsidRDefault="00747C02" w:rsidP="006574B0">
            <w:pPr>
              <w:jc w:val="both"/>
              <w:rPr>
                <w:color w:val="000000"/>
                <w:sz w:val="18"/>
                <w:szCs w:val="18"/>
              </w:rPr>
            </w:pPr>
            <w:r w:rsidRPr="006574B0">
              <w:rPr>
                <w:color w:val="000000"/>
                <w:sz w:val="18"/>
                <w:szCs w:val="18"/>
              </w:rPr>
              <w:t>Пуф большой</w:t>
            </w:r>
          </w:p>
          <w:p w:rsidR="00747C02" w:rsidRPr="006574B0" w:rsidRDefault="00747C02" w:rsidP="006574B0">
            <w:pPr>
              <w:jc w:val="both"/>
              <w:rPr>
                <w:color w:val="000000"/>
                <w:sz w:val="18"/>
                <w:szCs w:val="18"/>
                <w:lang w:eastAsia="zh-CN"/>
              </w:rPr>
            </w:pPr>
          </w:p>
        </w:tc>
        <w:tc>
          <w:tcPr>
            <w:tcW w:w="1457"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jc w:val="both"/>
              <w:rPr>
                <w:sz w:val="18"/>
                <w:szCs w:val="18"/>
                <w:lang w:eastAsia="zh-CN"/>
              </w:rPr>
            </w:pPr>
            <w:r w:rsidRPr="006574B0">
              <w:rPr>
                <w:sz w:val="18"/>
                <w:szCs w:val="18"/>
              </w:rPr>
              <w:t xml:space="preserve">Полная перетяжка. </w:t>
            </w:r>
          </w:p>
          <w:p w:rsidR="00747C02" w:rsidRPr="006574B0" w:rsidRDefault="00747C02" w:rsidP="006574B0">
            <w:pPr>
              <w:jc w:val="both"/>
              <w:rPr>
                <w:sz w:val="18"/>
                <w:szCs w:val="18"/>
              </w:rPr>
            </w:pPr>
            <w:r w:rsidRPr="006574B0">
              <w:rPr>
                <w:sz w:val="18"/>
                <w:szCs w:val="18"/>
              </w:rPr>
              <w:t xml:space="preserve">Обивка: </w:t>
            </w:r>
            <w:proofErr w:type="spellStart"/>
            <w:r w:rsidRPr="006574B0">
              <w:rPr>
                <w:sz w:val="18"/>
                <w:szCs w:val="18"/>
              </w:rPr>
              <w:t>вк</w:t>
            </w:r>
            <w:proofErr w:type="spellEnd"/>
            <w:r w:rsidRPr="006574B0">
              <w:rPr>
                <w:sz w:val="18"/>
                <w:szCs w:val="18"/>
              </w:rPr>
              <w:t xml:space="preserve">, цвет: </w:t>
            </w:r>
          </w:p>
          <w:p w:rsidR="00747C02" w:rsidRPr="006574B0" w:rsidRDefault="00747C02" w:rsidP="006574B0">
            <w:pPr>
              <w:jc w:val="both"/>
              <w:rPr>
                <w:sz w:val="18"/>
                <w:szCs w:val="18"/>
              </w:rPr>
            </w:pPr>
            <w:r w:rsidRPr="006574B0">
              <w:rPr>
                <w:sz w:val="18"/>
                <w:szCs w:val="18"/>
              </w:rPr>
              <w:t xml:space="preserve">желтый (1шт), </w:t>
            </w:r>
          </w:p>
          <w:p w:rsidR="00747C02" w:rsidRPr="006574B0" w:rsidRDefault="00747C02" w:rsidP="006574B0">
            <w:pPr>
              <w:jc w:val="both"/>
              <w:rPr>
                <w:sz w:val="18"/>
                <w:szCs w:val="18"/>
              </w:rPr>
            </w:pPr>
            <w:r w:rsidRPr="006574B0">
              <w:rPr>
                <w:sz w:val="18"/>
                <w:szCs w:val="18"/>
              </w:rPr>
              <w:t xml:space="preserve">голубой (1шт), </w:t>
            </w:r>
          </w:p>
          <w:p w:rsidR="00747C02" w:rsidRPr="006574B0" w:rsidRDefault="00747C02" w:rsidP="006574B0">
            <w:pPr>
              <w:suppressAutoHyphens/>
              <w:jc w:val="both"/>
              <w:rPr>
                <w:sz w:val="18"/>
                <w:szCs w:val="18"/>
                <w:lang w:eastAsia="zh-CN"/>
              </w:rPr>
            </w:pPr>
            <w:r w:rsidRPr="006574B0">
              <w:rPr>
                <w:sz w:val="18"/>
                <w:szCs w:val="18"/>
              </w:rPr>
              <w:t>оливковый (1шт)</w:t>
            </w:r>
          </w:p>
        </w:tc>
        <w:tc>
          <w:tcPr>
            <w:tcW w:w="717"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 xml:space="preserve">Академика </w:t>
            </w:r>
            <w:proofErr w:type="gramStart"/>
            <w:r>
              <w:rPr>
                <w:sz w:val="18"/>
                <w:szCs w:val="18"/>
              </w:rPr>
              <w:t>Образцова</w:t>
            </w:r>
            <w:proofErr w:type="gramEnd"/>
            <w:r>
              <w:rPr>
                <w:sz w:val="18"/>
                <w:szCs w:val="18"/>
              </w:rPr>
              <w:t xml:space="preserve"> 27</w:t>
            </w:r>
            <w:r w:rsidR="00747C02" w:rsidRPr="006574B0">
              <w:rPr>
                <w:sz w:val="18"/>
                <w:szCs w:val="18"/>
              </w:rPr>
              <w:t xml:space="preserve"> детство</w:t>
            </w:r>
          </w:p>
        </w:tc>
        <w:tc>
          <w:tcPr>
            <w:tcW w:w="702" w:type="pct"/>
            <w:tcBorders>
              <w:top w:val="single" w:sz="4" w:space="0" w:color="auto"/>
              <w:left w:val="single" w:sz="4" w:space="0" w:color="auto"/>
              <w:bottom w:val="single" w:sz="4" w:space="0" w:color="auto"/>
              <w:right w:val="single" w:sz="4" w:space="0" w:color="auto"/>
            </w:tcBorders>
            <w:hideMark/>
          </w:tcPr>
          <w:p w:rsidR="00747C02" w:rsidRPr="006574B0" w:rsidRDefault="006574B0" w:rsidP="006574B0">
            <w:pPr>
              <w:suppressAutoHyphens/>
              <w:jc w:val="center"/>
              <w:rPr>
                <w:sz w:val="18"/>
                <w:szCs w:val="18"/>
                <w:lang w:eastAsia="zh-CN"/>
              </w:rPr>
            </w:pPr>
            <w:r>
              <w:rPr>
                <w:sz w:val="18"/>
                <w:szCs w:val="18"/>
              </w:rPr>
              <w:t>к</w:t>
            </w:r>
            <w:r w:rsidR="00747C02" w:rsidRPr="006574B0">
              <w:rPr>
                <w:sz w:val="18"/>
                <w:szCs w:val="18"/>
              </w:rPr>
              <w:t xml:space="preserve">оридор 1 </w:t>
            </w:r>
            <w:proofErr w:type="spellStart"/>
            <w:r w:rsidR="00747C02" w:rsidRPr="006574B0">
              <w:rPr>
                <w:sz w:val="18"/>
                <w:szCs w:val="18"/>
              </w:rPr>
              <w:t>эт</w:t>
            </w:r>
            <w:proofErr w:type="spellEnd"/>
          </w:p>
        </w:tc>
        <w:tc>
          <w:tcPr>
            <w:tcW w:w="455" w:type="pct"/>
            <w:tcBorders>
              <w:top w:val="single" w:sz="4" w:space="0" w:color="auto"/>
              <w:left w:val="single" w:sz="4" w:space="0" w:color="auto"/>
              <w:bottom w:val="single" w:sz="4" w:space="0" w:color="auto"/>
              <w:right w:val="single" w:sz="4" w:space="0" w:color="auto"/>
            </w:tcBorders>
            <w:hideMark/>
          </w:tcPr>
          <w:p w:rsidR="00747C02" w:rsidRPr="006574B0" w:rsidRDefault="00747C02" w:rsidP="006574B0">
            <w:pPr>
              <w:suppressAutoHyphens/>
              <w:jc w:val="center"/>
              <w:rPr>
                <w:sz w:val="18"/>
                <w:szCs w:val="18"/>
                <w:lang w:eastAsia="zh-CN"/>
              </w:rPr>
            </w:pPr>
            <w:proofErr w:type="spellStart"/>
            <w:proofErr w:type="gramStart"/>
            <w:r w:rsidRPr="006574B0">
              <w:rPr>
                <w:sz w:val="18"/>
                <w:szCs w:val="18"/>
              </w:rPr>
              <w:t>шт</w:t>
            </w:r>
            <w:proofErr w:type="spellEnd"/>
            <w:proofErr w:type="gramEnd"/>
          </w:p>
        </w:tc>
        <w:tc>
          <w:tcPr>
            <w:tcW w:w="297" w:type="pct"/>
            <w:tcBorders>
              <w:top w:val="single" w:sz="4" w:space="0" w:color="auto"/>
              <w:left w:val="single" w:sz="4" w:space="0" w:color="auto"/>
              <w:bottom w:val="single" w:sz="4" w:space="0" w:color="auto"/>
              <w:right w:val="single" w:sz="4" w:space="0" w:color="auto"/>
            </w:tcBorders>
            <w:shd w:val="clear" w:color="auto" w:fill="FFFFFF"/>
            <w:hideMark/>
          </w:tcPr>
          <w:p w:rsidR="00747C02" w:rsidRPr="006574B0" w:rsidRDefault="00747C02" w:rsidP="006574B0">
            <w:pPr>
              <w:suppressAutoHyphens/>
              <w:jc w:val="center"/>
              <w:rPr>
                <w:bCs/>
                <w:color w:val="000000"/>
                <w:sz w:val="18"/>
                <w:szCs w:val="18"/>
                <w:lang w:eastAsia="zh-CN"/>
              </w:rPr>
            </w:pPr>
            <w:r w:rsidRPr="006574B0">
              <w:rPr>
                <w:bCs/>
                <w:color w:val="000000"/>
                <w:sz w:val="18"/>
                <w:szCs w:val="18"/>
              </w:rPr>
              <w:t>3</w:t>
            </w:r>
          </w:p>
        </w:tc>
      </w:tr>
    </w:tbl>
    <w:p w:rsidR="00747C02" w:rsidRDefault="00747C02" w:rsidP="00254571">
      <w:pPr>
        <w:jc w:val="right"/>
        <w:rPr>
          <w:b/>
          <w:bCs/>
          <w:sz w:val="18"/>
          <w:szCs w:val="18"/>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6574B0" w:rsidRDefault="006574B0" w:rsidP="005A3551">
      <w:pPr>
        <w:jc w:val="right"/>
        <w:rPr>
          <w:rFonts w:ascii="Cuprum" w:hAnsi="Cuprum" w:cs="Tahoma"/>
          <w:b/>
          <w:bCs/>
          <w:sz w:val="20"/>
          <w:szCs w:val="20"/>
        </w:rPr>
      </w:pPr>
    </w:p>
    <w:p w:rsidR="00201DB3" w:rsidRPr="00BE0069" w:rsidRDefault="00201DB3" w:rsidP="005A3551">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BD623D">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747C02">
        <w:rPr>
          <w:b/>
          <w:kern w:val="32"/>
          <w:sz w:val="20"/>
          <w:szCs w:val="20"/>
        </w:rPr>
        <w:t>по перетяжке мебели</w:t>
      </w:r>
      <w:r w:rsidR="00387F93">
        <w:rPr>
          <w:b/>
          <w:kern w:val="32"/>
          <w:sz w:val="20"/>
          <w:szCs w:val="20"/>
        </w:rPr>
        <w:t xml:space="preserve"> </w:t>
      </w:r>
      <w:r w:rsidR="008715BF">
        <w:rPr>
          <w:b/>
          <w:kern w:val="32"/>
          <w:sz w:val="20"/>
          <w:szCs w:val="20"/>
        </w:rPr>
        <w:t xml:space="preserve"> </w:t>
      </w:r>
    </w:p>
    <w:p w:rsidR="00201DB3" w:rsidRDefault="00201DB3" w:rsidP="0099714D">
      <w:pPr>
        <w:jc w:val="right"/>
        <w:rPr>
          <w:b/>
          <w:kern w:val="32"/>
          <w:sz w:val="20"/>
          <w:szCs w:val="20"/>
        </w:rPr>
      </w:pPr>
      <w:r w:rsidRPr="003050B2">
        <w:rPr>
          <w:b/>
          <w:kern w:val="32"/>
          <w:sz w:val="20"/>
          <w:szCs w:val="20"/>
        </w:rPr>
        <w:t xml:space="preserve">№ </w:t>
      </w:r>
      <w:r w:rsidR="00747C02">
        <w:rPr>
          <w:b/>
          <w:kern w:val="32"/>
          <w:sz w:val="20"/>
          <w:szCs w:val="20"/>
        </w:rPr>
        <w:t>072-25</w:t>
      </w:r>
      <w:r w:rsidR="00E91BEB">
        <w:rPr>
          <w:b/>
          <w:kern w:val="32"/>
          <w:sz w:val="20"/>
          <w:szCs w:val="20"/>
        </w:rPr>
        <w:t xml:space="preserve"> </w:t>
      </w:r>
    </w:p>
    <w:p w:rsidR="004C409A" w:rsidRPr="003050B2" w:rsidRDefault="004C409A" w:rsidP="0099714D">
      <w:pPr>
        <w:jc w:val="right"/>
        <w:rPr>
          <w:b/>
          <w:bCs/>
          <w:sz w:val="20"/>
          <w:szCs w:val="20"/>
        </w:rPr>
      </w:pPr>
    </w:p>
    <w:p w:rsidR="00201DB3" w:rsidRPr="0039704A" w:rsidRDefault="00201DB3" w:rsidP="00201DB3">
      <w:pPr>
        <w:outlineLvl w:val="1"/>
        <w:rPr>
          <w:b/>
          <w:kern w:val="32"/>
          <w:sz w:val="20"/>
          <w:szCs w:val="20"/>
        </w:rPr>
      </w:pPr>
      <w:r w:rsidRPr="0039704A">
        <w:rPr>
          <w:b/>
          <w:kern w:val="32"/>
          <w:sz w:val="20"/>
          <w:szCs w:val="20"/>
        </w:rPr>
        <w:t>ПРОЕКТ</w:t>
      </w:r>
    </w:p>
    <w:p w:rsidR="00201DB3" w:rsidRPr="0039704A" w:rsidRDefault="00201DB3" w:rsidP="00201DB3">
      <w:pPr>
        <w:pStyle w:val="af"/>
        <w:widowControl w:val="0"/>
        <w:rPr>
          <w:sz w:val="20"/>
        </w:rPr>
      </w:pPr>
      <w:r w:rsidRPr="0039704A">
        <w:rPr>
          <w:sz w:val="20"/>
        </w:rPr>
        <w:t xml:space="preserve">Договор № </w:t>
      </w:r>
      <w:r w:rsidR="00747C02">
        <w:rPr>
          <w:sz w:val="20"/>
        </w:rPr>
        <w:t>072-25</w:t>
      </w:r>
      <w:r w:rsidR="00E91BEB" w:rsidRPr="0039704A">
        <w:rPr>
          <w:sz w:val="20"/>
        </w:rPr>
        <w:t xml:space="preserve"> </w:t>
      </w:r>
    </w:p>
    <w:p w:rsidR="00201DB3" w:rsidRPr="0039704A" w:rsidRDefault="00201DB3" w:rsidP="00BD6A66">
      <w:pPr>
        <w:widowControl w:val="0"/>
        <w:spacing w:after="240"/>
        <w:jc w:val="center"/>
        <w:rPr>
          <w:b/>
          <w:bCs/>
          <w:sz w:val="20"/>
          <w:szCs w:val="20"/>
        </w:rPr>
      </w:pPr>
      <w:r w:rsidRPr="0039704A">
        <w:rPr>
          <w:b/>
          <w:bCs/>
          <w:sz w:val="20"/>
          <w:szCs w:val="20"/>
        </w:rPr>
        <w:t xml:space="preserve">на </w:t>
      </w:r>
      <w:r w:rsidR="00387F93" w:rsidRPr="0039704A">
        <w:rPr>
          <w:b/>
          <w:bCs/>
          <w:sz w:val="20"/>
          <w:szCs w:val="20"/>
        </w:rPr>
        <w:t xml:space="preserve">оказание услуг </w:t>
      </w:r>
      <w:r w:rsidR="00747C02">
        <w:rPr>
          <w:b/>
          <w:bCs/>
          <w:sz w:val="20"/>
          <w:szCs w:val="20"/>
        </w:rPr>
        <w:t>по перетяжке мебели</w:t>
      </w:r>
      <w:r w:rsidR="00387F93" w:rsidRPr="0039704A">
        <w:rPr>
          <w:b/>
          <w:bCs/>
          <w:sz w:val="20"/>
          <w:szCs w:val="20"/>
        </w:rPr>
        <w:t xml:space="preserve"> </w:t>
      </w:r>
      <w:r w:rsidR="008715BF" w:rsidRPr="0039704A">
        <w:rPr>
          <w:b/>
          <w:kern w:val="32"/>
          <w:sz w:val="20"/>
          <w:szCs w:val="20"/>
        </w:rPr>
        <w:t xml:space="preserve"> </w:t>
      </w:r>
    </w:p>
    <w:p w:rsidR="00E91BEB" w:rsidRPr="0039704A" w:rsidRDefault="00E91BEB" w:rsidP="00E91BEB">
      <w:pPr>
        <w:spacing w:after="240"/>
        <w:jc w:val="both"/>
        <w:rPr>
          <w:b/>
          <w:sz w:val="20"/>
          <w:szCs w:val="20"/>
        </w:rPr>
      </w:pPr>
      <w:r w:rsidRPr="0039704A">
        <w:rPr>
          <w:b/>
          <w:sz w:val="20"/>
          <w:szCs w:val="20"/>
        </w:rPr>
        <w:t xml:space="preserve">        г. Иркутск                                                               </w:t>
      </w:r>
      <w:r w:rsidRPr="0039704A">
        <w:rPr>
          <w:b/>
          <w:sz w:val="20"/>
          <w:szCs w:val="20"/>
        </w:rPr>
        <w:tab/>
      </w:r>
      <w:r w:rsidRPr="0039704A">
        <w:rPr>
          <w:b/>
          <w:sz w:val="20"/>
          <w:szCs w:val="20"/>
        </w:rPr>
        <w:tab/>
      </w:r>
      <w:r w:rsidRPr="0039704A">
        <w:rPr>
          <w:b/>
          <w:sz w:val="20"/>
          <w:szCs w:val="20"/>
        </w:rPr>
        <w:tab/>
      </w:r>
      <w:r w:rsidRPr="0039704A">
        <w:rPr>
          <w:b/>
          <w:sz w:val="20"/>
          <w:szCs w:val="20"/>
        </w:rPr>
        <w:tab/>
        <w:t>«___»  _____________  202</w:t>
      </w:r>
      <w:r w:rsidR="0039704A" w:rsidRPr="0039704A">
        <w:rPr>
          <w:b/>
          <w:sz w:val="20"/>
          <w:szCs w:val="20"/>
        </w:rPr>
        <w:t xml:space="preserve">5 </w:t>
      </w:r>
      <w:r w:rsidRPr="0039704A">
        <w:rPr>
          <w:b/>
          <w:sz w:val="20"/>
          <w:szCs w:val="20"/>
        </w:rPr>
        <w:t xml:space="preserve">г. </w:t>
      </w:r>
    </w:p>
    <w:p w:rsidR="00E91BEB" w:rsidRDefault="00E91BEB" w:rsidP="00E91BEB">
      <w:pPr>
        <w:jc w:val="both"/>
        <w:rPr>
          <w:sz w:val="20"/>
          <w:szCs w:val="20"/>
        </w:rPr>
      </w:pPr>
      <w:proofErr w:type="gramStart"/>
      <w:r w:rsidRPr="0039704A">
        <w:rPr>
          <w:b/>
          <w:sz w:val="20"/>
          <w:szCs w:val="20"/>
        </w:rPr>
        <w:t>Областное государственное автономное учреждение здравоохранения «Иркутская городская клиническая больница № 8»</w:t>
      </w:r>
      <w:r w:rsidRPr="0039704A">
        <w:rPr>
          <w:sz w:val="20"/>
          <w:szCs w:val="20"/>
        </w:rPr>
        <w:t xml:space="preserve">, именуемое в дальнейшем  </w:t>
      </w:r>
      <w:r w:rsidRPr="0039704A">
        <w:rPr>
          <w:b/>
          <w:sz w:val="20"/>
          <w:szCs w:val="20"/>
        </w:rPr>
        <w:t xml:space="preserve">Заказчик, </w:t>
      </w:r>
      <w:r w:rsidRPr="0039704A">
        <w:rPr>
          <w:sz w:val="20"/>
          <w:szCs w:val="20"/>
        </w:rPr>
        <w:t xml:space="preserve">в лице главного врача </w:t>
      </w:r>
      <w:proofErr w:type="spellStart"/>
      <w:r w:rsidRPr="0039704A">
        <w:rPr>
          <w:sz w:val="20"/>
          <w:szCs w:val="20"/>
        </w:rPr>
        <w:t>Есевой</w:t>
      </w:r>
      <w:proofErr w:type="spellEnd"/>
      <w:r w:rsidRPr="0039704A">
        <w:rPr>
          <w:sz w:val="20"/>
          <w:szCs w:val="20"/>
        </w:rPr>
        <w:t xml:space="preserve"> Жанны Владимировны, действующего на основании Устава, с одной стороны, и </w:t>
      </w:r>
      <w:r w:rsidRPr="0039704A">
        <w:rPr>
          <w:b/>
          <w:sz w:val="20"/>
          <w:szCs w:val="20"/>
        </w:rPr>
        <w:t>_______________________________,</w:t>
      </w:r>
      <w:r w:rsidRPr="0039704A">
        <w:rPr>
          <w:sz w:val="20"/>
          <w:szCs w:val="20"/>
        </w:rPr>
        <w:t xml:space="preserve"> именуемый  в дальнейшем  </w:t>
      </w:r>
      <w:r w:rsidRPr="0039704A">
        <w:rPr>
          <w:b/>
          <w:sz w:val="20"/>
          <w:szCs w:val="20"/>
        </w:rPr>
        <w:t>Исполнитель</w:t>
      </w:r>
      <w:r w:rsidRPr="0039704A">
        <w:rPr>
          <w:sz w:val="20"/>
          <w:szCs w:val="20"/>
        </w:rPr>
        <w:t>, в лице  ________________________</w:t>
      </w:r>
      <w:r w:rsidRPr="0039704A">
        <w:rPr>
          <w:b/>
          <w:sz w:val="20"/>
          <w:szCs w:val="20"/>
        </w:rPr>
        <w:t>,</w:t>
      </w:r>
      <w:r w:rsidRPr="0039704A">
        <w:rPr>
          <w:sz w:val="20"/>
          <w:szCs w:val="20"/>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(подрядчика, исполнителя) путем проведения </w:t>
      </w:r>
      <w:r w:rsidR="0033358A" w:rsidRPr="0033358A">
        <w:rPr>
          <w:sz w:val="20"/>
          <w:szCs w:val="20"/>
        </w:rPr>
        <w:t xml:space="preserve">закупки </w:t>
      </w:r>
      <w:r w:rsidR="00BD623D" w:rsidRPr="006301E7">
        <w:rPr>
          <w:kern w:val="32"/>
          <w:sz w:val="20"/>
          <w:szCs w:val="20"/>
        </w:rPr>
        <w:t>у единственного поставщика</w:t>
      </w:r>
      <w:r w:rsidR="00BD623D">
        <w:rPr>
          <w:kern w:val="32"/>
          <w:sz w:val="20"/>
          <w:szCs w:val="20"/>
        </w:rPr>
        <w:t xml:space="preserve"> </w:t>
      </w:r>
      <w:r w:rsidR="00BD623D" w:rsidRPr="006301E7">
        <w:rPr>
          <w:kern w:val="32"/>
          <w:sz w:val="20"/>
          <w:szCs w:val="20"/>
        </w:rPr>
        <w:t>в</w:t>
      </w:r>
      <w:proofErr w:type="gramEnd"/>
      <w:r w:rsidR="00BD623D" w:rsidRPr="006301E7">
        <w:rPr>
          <w:kern w:val="32"/>
          <w:sz w:val="20"/>
          <w:szCs w:val="20"/>
        </w:rPr>
        <w:t xml:space="preserve"> электронной форме</w:t>
      </w:r>
      <w:r w:rsidRPr="0039704A">
        <w:rPr>
          <w:sz w:val="20"/>
          <w:szCs w:val="20"/>
        </w:rPr>
        <w:t xml:space="preserve"> (протокол  _____________________________ № ____ </w:t>
      </w:r>
      <w:proofErr w:type="gramStart"/>
      <w:r w:rsidRPr="0039704A">
        <w:rPr>
          <w:sz w:val="20"/>
          <w:szCs w:val="20"/>
        </w:rPr>
        <w:t>от</w:t>
      </w:r>
      <w:proofErr w:type="gramEnd"/>
      <w:r w:rsidRPr="0039704A">
        <w:rPr>
          <w:sz w:val="20"/>
          <w:szCs w:val="20"/>
        </w:rPr>
        <w:t xml:space="preserve"> _____________), заключили настоящий Договор о нижеследующем:</w:t>
      </w:r>
    </w:p>
    <w:p w:rsidR="0039704A" w:rsidRPr="0039704A" w:rsidRDefault="0039704A" w:rsidP="00E91BEB">
      <w:pPr>
        <w:jc w:val="both"/>
        <w:rPr>
          <w:sz w:val="20"/>
          <w:szCs w:val="20"/>
        </w:rPr>
      </w:pPr>
    </w:p>
    <w:p w:rsidR="00E91BEB" w:rsidRPr="0039704A" w:rsidRDefault="00E91BEB" w:rsidP="00E91BEB">
      <w:pPr>
        <w:jc w:val="center"/>
        <w:rPr>
          <w:b/>
          <w:sz w:val="20"/>
          <w:szCs w:val="20"/>
        </w:rPr>
      </w:pPr>
      <w:r w:rsidRPr="0039704A">
        <w:rPr>
          <w:b/>
          <w:sz w:val="20"/>
          <w:szCs w:val="20"/>
        </w:rPr>
        <w:t>1. Предмет договора</w:t>
      </w:r>
    </w:p>
    <w:p w:rsidR="00E91BEB" w:rsidRPr="0039704A" w:rsidRDefault="00E91BEB" w:rsidP="00E91BEB">
      <w:pPr>
        <w:jc w:val="both"/>
        <w:rPr>
          <w:sz w:val="20"/>
          <w:szCs w:val="20"/>
        </w:rPr>
      </w:pPr>
      <w:r w:rsidRPr="0039704A">
        <w:rPr>
          <w:sz w:val="20"/>
          <w:szCs w:val="20"/>
        </w:rPr>
        <w:t xml:space="preserve">1.1. Заказчик поручает, а Исполнитель принимает на себя обязательства на оказание услуг </w:t>
      </w:r>
      <w:r w:rsidR="00747C02">
        <w:rPr>
          <w:sz w:val="20"/>
          <w:szCs w:val="20"/>
        </w:rPr>
        <w:t>по перетяжке мебели</w:t>
      </w:r>
      <w:r w:rsidR="0039704A" w:rsidRPr="0039704A">
        <w:rPr>
          <w:sz w:val="20"/>
          <w:szCs w:val="20"/>
        </w:rPr>
        <w:t xml:space="preserve">  </w:t>
      </w:r>
      <w:r w:rsidRPr="0039704A">
        <w:rPr>
          <w:sz w:val="20"/>
          <w:szCs w:val="20"/>
        </w:rPr>
        <w:t xml:space="preserve">  в количестве и по ценам, указанным в Спецификации (Приложение № 1 к настоящему договору), а Заказчик обязуется принять и оплатить оказанные услуги. </w:t>
      </w:r>
    </w:p>
    <w:p w:rsidR="00E91BEB" w:rsidRPr="0039704A" w:rsidRDefault="00E91BEB" w:rsidP="00E91BEB">
      <w:pPr>
        <w:jc w:val="both"/>
        <w:rPr>
          <w:sz w:val="20"/>
          <w:szCs w:val="20"/>
        </w:rPr>
      </w:pPr>
      <w:r w:rsidRPr="0039704A">
        <w:rPr>
          <w:color w:val="000000"/>
          <w:sz w:val="20"/>
          <w:szCs w:val="20"/>
        </w:rPr>
        <w:t xml:space="preserve">1.2. </w:t>
      </w:r>
      <w:r w:rsidRPr="0039704A">
        <w:rPr>
          <w:sz w:val="20"/>
          <w:szCs w:val="20"/>
        </w:rPr>
        <w:t xml:space="preserve">Место оказания Услуг: </w:t>
      </w:r>
      <w:r w:rsidR="00283266" w:rsidRPr="001550C6">
        <w:rPr>
          <w:sz w:val="20"/>
          <w:szCs w:val="20"/>
        </w:rPr>
        <w:t xml:space="preserve">г. Иркутск: </w:t>
      </w:r>
      <w:r w:rsidR="00BD623D">
        <w:rPr>
          <w:sz w:val="20"/>
          <w:szCs w:val="20"/>
        </w:rPr>
        <w:t>ул. Ярославского</w:t>
      </w:r>
      <w:r w:rsidR="00BD623D" w:rsidRPr="001550C6">
        <w:rPr>
          <w:sz w:val="20"/>
          <w:szCs w:val="20"/>
        </w:rPr>
        <w:t xml:space="preserve"> 300</w:t>
      </w:r>
      <w:r w:rsidR="00BD623D">
        <w:rPr>
          <w:sz w:val="20"/>
          <w:szCs w:val="20"/>
        </w:rPr>
        <w:t xml:space="preserve">, </w:t>
      </w:r>
      <w:r w:rsidR="00747C02">
        <w:rPr>
          <w:sz w:val="20"/>
          <w:szCs w:val="20"/>
        </w:rPr>
        <w:t xml:space="preserve">ул. </w:t>
      </w:r>
      <w:r w:rsidR="00BD623D">
        <w:rPr>
          <w:sz w:val="20"/>
          <w:szCs w:val="20"/>
        </w:rPr>
        <w:t xml:space="preserve">Академика </w:t>
      </w:r>
      <w:proofErr w:type="gramStart"/>
      <w:r w:rsidR="00BD623D">
        <w:rPr>
          <w:sz w:val="20"/>
          <w:szCs w:val="20"/>
        </w:rPr>
        <w:t>Образцова</w:t>
      </w:r>
      <w:proofErr w:type="gramEnd"/>
      <w:r w:rsidR="00BD623D">
        <w:rPr>
          <w:sz w:val="20"/>
          <w:szCs w:val="20"/>
        </w:rPr>
        <w:t xml:space="preserve"> 27.</w:t>
      </w:r>
      <w:r w:rsidR="006574B0">
        <w:rPr>
          <w:sz w:val="20"/>
          <w:szCs w:val="20"/>
        </w:rPr>
        <w:t xml:space="preserve"> В рабочие дни с 08.00 до 15.00.</w:t>
      </w:r>
    </w:p>
    <w:p w:rsidR="00E91BEB" w:rsidRPr="0039704A" w:rsidRDefault="00E91BEB" w:rsidP="00E91BEB">
      <w:pPr>
        <w:jc w:val="both"/>
        <w:rPr>
          <w:sz w:val="20"/>
          <w:szCs w:val="20"/>
        </w:rPr>
      </w:pPr>
      <w:r w:rsidRPr="0039704A">
        <w:rPr>
          <w:color w:val="000000"/>
          <w:sz w:val="20"/>
          <w:szCs w:val="20"/>
        </w:rPr>
        <w:t xml:space="preserve">1.3. </w:t>
      </w:r>
      <w:r w:rsidRPr="0039704A">
        <w:rPr>
          <w:sz w:val="20"/>
          <w:szCs w:val="20"/>
        </w:rPr>
        <w:t>Оказание Услуг осуществляется Исполнителем в соответствии с законодательством Российской Федерации, требованиями иных нормативных правовых актов, регулирующих порядок предоставления такого вида Услуг, устанавливающих требования к качеству такого вида Услуг, в соответствии с условиями договора.</w:t>
      </w:r>
    </w:p>
    <w:p w:rsidR="00E91BEB" w:rsidRPr="0039704A" w:rsidRDefault="00E91BEB" w:rsidP="00E91BEB">
      <w:pPr>
        <w:suppressAutoHyphens/>
        <w:jc w:val="both"/>
        <w:rPr>
          <w:sz w:val="20"/>
          <w:szCs w:val="20"/>
        </w:rPr>
      </w:pPr>
      <w:r w:rsidRPr="0039704A">
        <w:rPr>
          <w:sz w:val="20"/>
          <w:szCs w:val="20"/>
        </w:rPr>
        <w:t xml:space="preserve">1.4. Срок оказания услуг по настоящему договору: </w:t>
      </w:r>
      <w:r w:rsidR="00747C02">
        <w:rPr>
          <w:sz w:val="20"/>
          <w:szCs w:val="20"/>
        </w:rPr>
        <w:t>в</w:t>
      </w:r>
      <w:r w:rsidR="00747C02" w:rsidRPr="00747C02">
        <w:rPr>
          <w:sz w:val="20"/>
          <w:szCs w:val="20"/>
        </w:rPr>
        <w:t xml:space="preserve"> течение 30 (тридцати) календарных дне</w:t>
      </w:r>
      <w:r w:rsidR="00747C02">
        <w:rPr>
          <w:sz w:val="20"/>
          <w:szCs w:val="20"/>
        </w:rPr>
        <w:t>й</w:t>
      </w:r>
      <w:r w:rsidR="00747C02" w:rsidRPr="00747C02">
        <w:rPr>
          <w:sz w:val="20"/>
          <w:szCs w:val="20"/>
        </w:rPr>
        <w:t xml:space="preserve"> с момента подписания договора.</w:t>
      </w:r>
    </w:p>
    <w:p w:rsidR="00E91BEB" w:rsidRPr="0039704A" w:rsidRDefault="00E91BEB" w:rsidP="00E91BEB">
      <w:pPr>
        <w:jc w:val="center"/>
        <w:rPr>
          <w:b/>
          <w:sz w:val="20"/>
          <w:szCs w:val="20"/>
        </w:rPr>
      </w:pPr>
    </w:p>
    <w:p w:rsidR="00E91BEB" w:rsidRPr="0039704A" w:rsidRDefault="00E91BEB" w:rsidP="00E91BEB">
      <w:pPr>
        <w:jc w:val="center"/>
        <w:rPr>
          <w:sz w:val="20"/>
          <w:szCs w:val="20"/>
        </w:rPr>
      </w:pPr>
      <w:r w:rsidRPr="0039704A">
        <w:rPr>
          <w:b/>
          <w:sz w:val="20"/>
          <w:szCs w:val="20"/>
        </w:rPr>
        <w:t>2. Стоимость работ и порядок расчетов</w:t>
      </w:r>
    </w:p>
    <w:p w:rsidR="00E91BEB" w:rsidRPr="0039704A" w:rsidRDefault="00E91BEB" w:rsidP="00E91BEB">
      <w:pPr>
        <w:suppressAutoHyphens/>
        <w:jc w:val="both"/>
        <w:rPr>
          <w:sz w:val="20"/>
          <w:szCs w:val="20"/>
        </w:rPr>
      </w:pPr>
      <w:r w:rsidRPr="0039704A">
        <w:rPr>
          <w:sz w:val="20"/>
          <w:szCs w:val="20"/>
        </w:rPr>
        <w:t>2.1. Цена настоящего договора составляет ______________________ руб. __ коп</w:t>
      </w:r>
      <w:proofErr w:type="gramStart"/>
      <w:r w:rsidRPr="0039704A">
        <w:rPr>
          <w:sz w:val="20"/>
          <w:szCs w:val="20"/>
        </w:rPr>
        <w:t>.</w:t>
      </w:r>
      <w:proofErr w:type="gramEnd"/>
      <w:r w:rsidRPr="0039704A">
        <w:rPr>
          <w:sz w:val="20"/>
          <w:szCs w:val="20"/>
        </w:rPr>
        <w:t xml:space="preserve"> (</w:t>
      </w:r>
      <w:proofErr w:type="gramStart"/>
      <w:r w:rsidRPr="0039704A">
        <w:rPr>
          <w:sz w:val="20"/>
          <w:szCs w:val="20"/>
        </w:rPr>
        <w:t>п</w:t>
      </w:r>
      <w:proofErr w:type="gramEnd"/>
      <w:r w:rsidRPr="0039704A">
        <w:rPr>
          <w:sz w:val="20"/>
          <w:szCs w:val="20"/>
        </w:rPr>
        <w:t>рописью) и включает трудозатраты, затраты на средства для оказания услуг, НДС (в случае, если Исполнитель является плательщиком НДС), стоимость материалов и средств, необходимых для оказания услуг, транспортные расходы,  а также расходы на страхование, уплату налогов, таможенных пошлин, сборов и другие обязательные платежи, предусмотренные настоящим договором, является твердой и определяется на весь срок исполнения договора, то есть является конечной.</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2.2. Оплата производится за фактически оказанные услуги на основании счета и подписанного сторонами акта об оказанных услугах, путем перечисления денежных средств на расчетный счет Исполнителя в течение 7 (семи) рабочих дней с момента подписания акта за оказанные услуги. Днем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2.3. Цена договора может быть снижена без изменения предусмотренного договором объема услуг, качества оказываемой услуги и иных условий договора по соглашению сторон.</w:t>
      </w:r>
    </w:p>
    <w:p w:rsidR="0039704A" w:rsidRDefault="0039704A" w:rsidP="0039704A">
      <w:pPr>
        <w:widowControl w:val="0"/>
        <w:shd w:val="clear" w:color="auto" w:fill="FFFFFF"/>
        <w:suppressAutoHyphens/>
        <w:autoSpaceDE w:val="0"/>
        <w:autoSpaceDN w:val="0"/>
        <w:adjustRightInd w:val="0"/>
        <w:jc w:val="both"/>
        <w:rPr>
          <w:sz w:val="20"/>
          <w:szCs w:val="20"/>
        </w:rPr>
      </w:pPr>
      <w:r>
        <w:rPr>
          <w:sz w:val="20"/>
          <w:szCs w:val="20"/>
        </w:rPr>
        <w:t xml:space="preserve">2.4. В случае изменения потребности Заказчика предусмотренный договором объем услуг может быть увеличен не более чем на 30 процентов. При этом по соглашению сторон допускается изменение цены договора пропорционально дополнительному объему услуг исходя из установленной в договоре цены единицы услуги, но не более чем на 30 процентов цены договора. При уменьшении предусмотренного договором объема услуг стороны договора обязаны уменьшить цену договора исходя из цены единицы услуги.  </w:t>
      </w:r>
    </w:p>
    <w:p w:rsidR="00E91BEB" w:rsidRPr="0039704A" w:rsidRDefault="00E91BEB" w:rsidP="00E91BEB">
      <w:pPr>
        <w:widowControl w:val="0"/>
        <w:shd w:val="clear" w:color="auto" w:fill="FFFFFF"/>
        <w:suppressAutoHyphens/>
        <w:autoSpaceDE w:val="0"/>
        <w:autoSpaceDN w:val="0"/>
        <w:adjustRightInd w:val="0"/>
        <w:jc w:val="both"/>
        <w:rPr>
          <w:sz w:val="20"/>
          <w:szCs w:val="20"/>
        </w:rPr>
      </w:pPr>
    </w:p>
    <w:p w:rsidR="00E91BEB" w:rsidRPr="0039704A" w:rsidRDefault="00E91BEB" w:rsidP="00E91BEB">
      <w:pPr>
        <w:numPr>
          <w:ilvl w:val="0"/>
          <w:numId w:val="30"/>
        </w:numPr>
        <w:ind w:left="0" w:firstLine="0"/>
        <w:jc w:val="center"/>
        <w:rPr>
          <w:sz w:val="20"/>
          <w:szCs w:val="20"/>
        </w:rPr>
      </w:pPr>
      <w:r w:rsidRPr="0039704A">
        <w:rPr>
          <w:b/>
          <w:sz w:val="20"/>
          <w:szCs w:val="20"/>
        </w:rPr>
        <w:t>Обязанности Сторон</w:t>
      </w:r>
    </w:p>
    <w:p w:rsidR="00E91BEB" w:rsidRPr="0039704A" w:rsidRDefault="00E91BEB" w:rsidP="00E91BEB">
      <w:pPr>
        <w:suppressAutoHyphens/>
        <w:jc w:val="both"/>
        <w:rPr>
          <w:sz w:val="20"/>
          <w:szCs w:val="20"/>
        </w:rPr>
      </w:pPr>
      <w:r w:rsidRPr="0039704A">
        <w:rPr>
          <w:b/>
          <w:bCs/>
          <w:sz w:val="20"/>
          <w:szCs w:val="20"/>
        </w:rPr>
        <w:t>3.1. Исполнитель обязан:</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3.1.1. Своевременно и надлежащим образом оказать услуги в соответствии со спецификацией (Приложение № 1 к договору).</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3.1.2.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w:t>
      </w:r>
      <w:bookmarkStart w:id="1" w:name="Par758"/>
      <w:bookmarkEnd w:id="1"/>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3.1.3. Обеспечивать соответствие оказываемых услуг требованиям качества, безопасности (санитарным нормам и правилам, государственным стандартам, техническим регламентам, а также иным требованиям), в случае, если данные требования установлены законодательством Российской Федерации.</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color w:val="000000"/>
          <w:sz w:val="20"/>
          <w:szCs w:val="20"/>
        </w:rPr>
        <w:t>3.1.4. Исполнитель обязан в течение срока действия договора предоставить по запросу Заказчика в течение одного рабочего дня после дня получения указанного запроса документы, подтверждающие соответствие указанным выше требованиям.</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3.1.5. Обеспечить устранение недостатков и дефектов, выявленных при приемке результатов оказанных услуг, за свой счет.</w:t>
      </w:r>
      <w:bookmarkStart w:id="2" w:name="Par760"/>
      <w:bookmarkEnd w:id="2"/>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3.1.6. Приостановить оказание услуг в случае обнаружения независящих от Исполнителя обстоятельств, которые могут оказать негативное влияние на годность или прочность результатов оказываемых услуг или создать </w:t>
      </w:r>
      <w:r w:rsidRPr="0039704A">
        <w:rPr>
          <w:rFonts w:ascii="Times New Roman" w:hAnsi="Times New Roman" w:cs="Times New Roman"/>
          <w:sz w:val="20"/>
          <w:szCs w:val="20"/>
        </w:rPr>
        <w:lastRenderedPageBreak/>
        <w:t>невозможность их завершения в установленный договором срок, и сообщить об этом Заказчику в течение одного рабочего дня после приостановления оказания услуг.</w:t>
      </w:r>
    </w:p>
    <w:p w:rsidR="00E91BEB" w:rsidRPr="0039704A" w:rsidRDefault="00E91BEB" w:rsidP="00E91BEB">
      <w:pPr>
        <w:pStyle w:val="ad"/>
        <w:widowControl w:val="0"/>
        <w:suppressAutoHyphens w:val="0"/>
        <w:autoSpaceDE w:val="0"/>
        <w:autoSpaceDN w:val="0"/>
        <w:adjustRightInd w:val="0"/>
        <w:spacing w:after="0" w:line="240" w:lineRule="auto"/>
        <w:ind w:left="0"/>
        <w:jc w:val="both"/>
        <w:rPr>
          <w:rFonts w:ascii="Times New Roman" w:hAnsi="Times New Roman" w:cs="Times New Roman"/>
          <w:b/>
          <w:sz w:val="20"/>
          <w:szCs w:val="20"/>
        </w:rPr>
      </w:pPr>
      <w:r w:rsidRPr="0039704A">
        <w:rPr>
          <w:rFonts w:ascii="Times New Roman" w:hAnsi="Times New Roman" w:cs="Times New Roman"/>
          <w:sz w:val="20"/>
          <w:szCs w:val="20"/>
        </w:rPr>
        <w:t>3.1.7. В течение 1 (одного) рабочего дня информировать Заказчика о невозможности оказать услуги в надлежащем объеме, в предусмотренные договором сроки, надлежащего качества с указанием причин.</w:t>
      </w:r>
    </w:p>
    <w:p w:rsidR="00E91BEB" w:rsidRPr="0039704A" w:rsidRDefault="00E91BEB" w:rsidP="00E91BEB">
      <w:pPr>
        <w:widowControl w:val="0"/>
        <w:suppressAutoHyphens/>
        <w:autoSpaceDE w:val="0"/>
        <w:autoSpaceDN w:val="0"/>
        <w:adjustRightInd w:val="0"/>
        <w:jc w:val="both"/>
        <w:rPr>
          <w:sz w:val="20"/>
          <w:szCs w:val="20"/>
        </w:rPr>
      </w:pPr>
      <w:r w:rsidRPr="0039704A">
        <w:rPr>
          <w:b/>
          <w:bCs/>
          <w:sz w:val="20"/>
          <w:szCs w:val="20"/>
        </w:rPr>
        <w:t>3.2. Заказчик обязан:</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3.2.1. Обеспечить своевременную приемку оказанных услуг и провести экспертизу для проверки предоставленных Исполнителем результатов оказанных услуг, предусмотренных договором в части их соответствия условиям договора.</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3.2.2. Сообщать в письменной форме Исполнителю о недостатках, обнаруженных в ходе оказания услуг, в течение 2 (двух) рабочих дней после обнаружения таких недостатков. </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3.2.3. Своевременно принять и оплатить надлежащим образом оказанные услуги в соответствии с договором.</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3.2.4. При получении от Исполнителя уведомления о приостановлении оказания услуг в случае, указанном в подпункте 3.1.6. договора, рассмотреть вопрос о целесообразности и порядке продолжения оказания услуг. Решение о продолжении оказания Услуг при необходимости корректировки сроков оказания услуг принимается Заказчиком и Исполнителем совместно и оформляется дополнительным соглашением к договору.</w:t>
      </w:r>
    </w:p>
    <w:p w:rsidR="00E91BEB" w:rsidRPr="0039704A" w:rsidRDefault="00E91BEB" w:rsidP="00E91BEB">
      <w:pPr>
        <w:pStyle w:val="ad"/>
        <w:widowControl w:val="0"/>
        <w:autoSpaceDE w:val="0"/>
        <w:autoSpaceDN w:val="0"/>
        <w:adjustRightInd w:val="0"/>
        <w:spacing w:after="0" w:line="240" w:lineRule="auto"/>
        <w:ind w:left="0"/>
        <w:jc w:val="both"/>
        <w:rPr>
          <w:rFonts w:ascii="Times New Roman" w:hAnsi="Times New Roman" w:cs="Times New Roman"/>
          <w:sz w:val="20"/>
          <w:szCs w:val="20"/>
        </w:rPr>
      </w:pPr>
    </w:p>
    <w:p w:rsidR="00E91BEB" w:rsidRPr="0039704A" w:rsidRDefault="00E91BEB" w:rsidP="00E91BEB">
      <w:pPr>
        <w:pStyle w:val="ad"/>
        <w:numPr>
          <w:ilvl w:val="0"/>
          <w:numId w:val="30"/>
        </w:numPr>
        <w:suppressAutoHyphens w:val="0"/>
        <w:spacing w:after="0" w:line="240" w:lineRule="auto"/>
        <w:ind w:left="0" w:firstLine="0"/>
        <w:jc w:val="center"/>
        <w:rPr>
          <w:rFonts w:ascii="Times New Roman" w:hAnsi="Times New Roman" w:cs="Times New Roman"/>
          <w:sz w:val="20"/>
          <w:szCs w:val="20"/>
        </w:rPr>
      </w:pPr>
      <w:r w:rsidRPr="0039704A">
        <w:rPr>
          <w:rFonts w:ascii="Times New Roman" w:hAnsi="Times New Roman" w:cs="Times New Roman"/>
          <w:b/>
          <w:bCs/>
          <w:sz w:val="20"/>
          <w:szCs w:val="20"/>
        </w:rPr>
        <w:t>Порядок приемки услуг.</w:t>
      </w:r>
    </w:p>
    <w:p w:rsidR="00E91BEB" w:rsidRPr="0039704A" w:rsidRDefault="00E91BEB" w:rsidP="00E91BEB">
      <w:pPr>
        <w:pStyle w:val="ac"/>
        <w:shd w:val="clear" w:color="auto" w:fill="FFFFFF"/>
        <w:spacing w:after="0" w:line="100" w:lineRule="atLeast"/>
        <w:jc w:val="both"/>
        <w:rPr>
          <w:rFonts w:ascii="Times New Roman" w:hAnsi="Times New Roman" w:cs="Times New Roman"/>
          <w:color w:val="auto"/>
          <w:sz w:val="20"/>
          <w:szCs w:val="20"/>
        </w:rPr>
      </w:pPr>
      <w:r w:rsidRPr="0039704A">
        <w:rPr>
          <w:rFonts w:ascii="Times New Roman" w:hAnsi="Times New Roman" w:cs="Times New Roman"/>
          <w:sz w:val="20"/>
          <w:szCs w:val="20"/>
        </w:rPr>
        <w:t xml:space="preserve">4.1. Приемка услуг по настоящему Договору оформляется актом об оказании услуг.  </w:t>
      </w:r>
      <w:r w:rsidRPr="0039704A">
        <w:rPr>
          <w:rFonts w:ascii="Times New Roman" w:hAnsi="Times New Roman" w:cs="Times New Roman"/>
          <w:color w:val="auto"/>
          <w:sz w:val="20"/>
          <w:szCs w:val="20"/>
        </w:rPr>
        <w:t>По решению Заказчика для приемки результатов оказания услуг по Договору (его отдельных этапов) может создаваться приемочная комиссия.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оказания услуг при исполнении Договора, при этом Заказчик обязан обеспечить их приемку.</w:t>
      </w:r>
      <w:r w:rsidRPr="0039704A">
        <w:rPr>
          <w:rFonts w:ascii="Times New Roman" w:hAnsi="Times New Roman" w:cs="Times New Roman"/>
          <w:sz w:val="20"/>
          <w:szCs w:val="20"/>
        </w:rPr>
        <w:t xml:space="preserve"> Для проверки предоставленных Исполнителем результатов оказания услуг, предусмотренных Договором, в части их соответствия условиям Договора Заказчик вправе провести экспертизу. Экспертиза результатов оказания услуг,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от 18.07.2011 № 223-ФЗ «О закупках товаров, работ, услуг отдельными видами юридических лиц». </w:t>
      </w:r>
      <w:r w:rsidRPr="0039704A">
        <w:rPr>
          <w:rFonts w:ascii="Times New Roman" w:hAnsi="Times New Roman" w:cs="Times New Roman"/>
          <w:color w:val="auto"/>
          <w:sz w:val="20"/>
          <w:szCs w:val="20"/>
        </w:rPr>
        <w:t>Для проведения экспертизы оказанных услуг эксперты, экспертные организации имеют право запрашивать у Заказчика и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услуг, в заключени</w:t>
      </w:r>
      <w:proofErr w:type="gramStart"/>
      <w:r w:rsidRPr="0039704A">
        <w:rPr>
          <w:rFonts w:ascii="Times New Roman" w:hAnsi="Times New Roman" w:cs="Times New Roman"/>
          <w:color w:val="auto"/>
          <w:sz w:val="20"/>
          <w:szCs w:val="20"/>
        </w:rPr>
        <w:t>и</w:t>
      </w:r>
      <w:proofErr w:type="gramEnd"/>
      <w:r w:rsidRPr="0039704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E91BEB" w:rsidRPr="0039704A" w:rsidRDefault="00E91BEB" w:rsidP="00E91BEB">
      <w:pPr>
        <w:suppressAutoHyphens/>
        <w:jc w:val="both"/>
        <w:rPr>
          <w:sz w:val="20"/>
          <w:szCs w:val="20"/>
        </w:rPr>
      </w:pPr>
      <w:r w:rsidRPr="0039704A">
        <w:rPr>
          <w:sz w:val="20"/>
          <w:szCs w:val="20"/>
        </w:rPr>
        <w:t>4.2. Заказчик в течение 5 (пяти) рабочих дней с момента получения от Исполнителя акта об оказании услуг обязан принять услуги и направить Исполнителю подписанный акт об оказании услуг или мотивированный отказ от их приемки.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которые были устранены исполнителем Договора. Допускается приемка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документации о конкурентной закупке.</w:t>
      </w:r>
    </w:p>
    <w:p w:rsidR="00E91BEB" w:rsidRPr="0039704A" w:rsidRDefault="00E91BEB" w:rsidP="00E91BEB">
      <w:pPr>
        <w:suppressAutoHyphens/>
        <w:jc w:val="both"/>
        <w:rPr>
          <w:sz w:val="20"/>
          <w:szCs w:val="20"/>
        </w:rPr>
      </w:pPr>
      <w:r w:rsidRPr="0039704A">
        <w:rPr>
          <w:sz w:val="20"/>
          <w:szCs w:val="20"/>
        </w:rPr>
        <w:t xml:space="preserve">4.3. В случае мотивированного отказа Заказчика от приёмки услуг Сторонами составляется акт выявленных недостатков с перечнем выявленных недостатков и сроками их устранения. При этом указанные в акте недостатки Исполнитель обязан устранить своими силами и за счет собственных средств, после чего сдать работы Заказчику в порядке, предусмотренном настоящим разделом Договора. </w:t>
      </w:r>
    </w:p>
    <w:p w:rsidR="00E91BEB" w:rsidRPr="0039704A" w:rsidRDefault="00E91BEB" w:rsidP="00E91BEB">
      <w:pPr>
        <w:suppressAutoHyphens/>
        <w:jc w:val="both"/>
        <w:rPr>
          <w:sz w:val="20"/>
          <w:szCs w:val="20"/>
        </w:rPr>
      </w:pPr>
    </w:p>
    <w:p w:rsidR="00E91BEB" w:rsidRPr="0039704A" w:rsidRDefault="00E91BEB" w:rsidP="00E91BEB">
      <w:pPr>
        <w:numPr>
          <w:ilvl w:val="0"/>
          <w:numId w:val="30"/>
        </w:numPr>
        <w:ind w:left="0" w:firstLine="0"/>
        <w:jc w:val="center"/>
        <w:rPr>
          <w:b/>
          <w:sz w:val="20"/>
          <w:szCs w:val="20"/>
        </w:rPr>
      </w:pPr>
      <w:r w:rsidRPr="0039704A">
        <w:rPr>
          <w:b/>
          <w:sz w:val="20"/>
          <w:szCs w:val="20"/>
        </w:rPr>
        <w:t>Ответственность сторон</w:t>
      </w:r>
    </w:p>
    <w:p w:rsidR="00E91BEB" w:rsidRPr="0039704A" w:rsidRDefault="00E91BEB" w:rsidP="00E91BEB">
      <w:pPr>
        <w:jc w:val="both"/>
        <w:rPr>
          <w:sz w:val="20"/>
          <w:szCs w:val="20"/>
        </w:rPr>
      </w:pPr>
      <w:r w:rsidRPr="0039704A">
        <w:rPr>
          <w:sz w:val="20"/>
          <w:szCs w:val="20"/>
        </w:rPr>
        <w:t>5.1.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 РФ и настоящим договором.</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5.2. За ненадлежащее исполнение или неисполнение обязательств,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xml:space="preserve">. 3.1.1., 3.1.3., 3.1.5., 3.1.6.  настоящего договора, Исполнитель обязан уплатить штраф в размере 1% от стоимости невыполненных или </w:t>
      </w:r>
      <w:proofErr w:type="spellStart"/>
      <w:r w:rsidRPr="0039704A">
        <w:rPr>
          <w:rFonts w:ascii="Times New Roman" w:hAnsi="Times New Roman" w:cs="Times New Roman"/>
          <w:sz w:val="20"/>
          <w:szCs w:val="20"/>
        </w:rPr>
        <w:t>ненадлежаще</w:t>
      </w:r>
      <w:proofErr w:type="spellEnd"/>
      <w:r w:rsidRPr="0039704A">
        <w:rPr>
          <w:rFonts w:ascii="Times New Roman" w:hAnsi="Times New Roman" w:cs="Times New Roman"/>
          <w:sz w:val="20"/>
          <w:szCs w:val="20"/>
        </w:rPr>
        <w:t xml:space="preserve"> выполненных обязательств.</w:t>
      </w:r>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5.3. </w:t>
      </w:r>
      <w:proofErr w:type="gramStart"/>
      <w:r w:rsidRPr="0039704A">
        <w:rPr>
          <w:rFonts w:ascii="Times New Roman" w:hAnsi="Times New Roman" w:cs="Times New Roman"/>
          <w:sz w:val="20"/>
          <w:szCs w:val="20"/>
        </w:rPr>
        <w:t>В случае нарушения сроков оплаты, предусмотренных п. 2.2. настоящего договора, Заказчик уплачивает Исполнителю пеню в размере одной трехсотой действующей на день уплаты пени ключевой ставки ЦБ РФ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обязательства.</w:t>
      </w:r>
      <w:proofErr w:type="gramEnd"/>
    </w:p>
    <w:p w:rsidR="00E91BEB" w:rsidRPr="0039704A" w:rsidRDefault="00E91BEB" w:rsidP="00E91BEB">
      <w:pPr>
        <w:pStyle w:val="ad"/>
        <w:spacing w:after="0" w:line="240" w:lineRule="auto"/>
        <w:ind w:left="0"/>
        <w:jc w:val="both"/>
        <w:rPr>
          <w:rFonts w:ascii="Times New Roman" w:hAnsi="Times New Roman" w:cs="Times New Roman"/>
          <w:sz w:val="20"/>
          <w:szCs w:val="20"/>
        </w:rPr>
      </w:pPr>
      <w:r w:rsidRPr="0039704A">
        <w:rPr>
          <w:rFonts w:ascii="Times New Roman" w:hAnsi="Times New Roman" w:cs="Times New Roman"/>
          <w:sz w:val="20"/>
          <w:szCs w:val="20"/>
        </w:rPr>
        <w:t xml:space="preserve">5.4. В случае нарушения Исполнителем сроков, предусмотренных </w:t>
      </w:r>
      <w:proofErr w:type="spellStart"/>
      <w:r w:rsidRPr="0039704A">
        <w:rPr>
          <w:rFonts w:ascii="Times New Roman" w:hAnsi="Times New Roman" w:cs="Times New Roman"/>
          <w:sz w:val="20"/>
          <w:szCs w:val="20"/>
        </w:rPr>
        <w:t>пп</w:t>
      </w:r>
      <w:proofErr w:type="spellEnd"/>
      <w:r w:rsidRPr="0039704A">
        <w:rPr>
          <w:rFonts w:ascii="Times New Roman" w:hAnsi="Times New Roman" w:cs="Times New Roman"/>
          <w:sz w:val="20"/>
          <w:szCs w:val="20"/>
        </w:rPr>
        <w:t>. 1.4., 3.1.2, 3.1.4., 3.1.7. настоящего Договора,  Исполнитель уплачивает Заказчику неустойку в размере 0,1% от стоимости невыполненных обязательств за каждый день просрочки до момента полного исполнения обязательств, начиная со дня, следующего после дня истечения сроков, установленных соответствующими пунктами раздела 3 настоящего Договора.</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r w:rsidRPr="0039704A">
        <w:rPr>
          <w:color w:val="000000"/>
          <w:sz w:val="20"/>
          <w:szCs w:val="20"/>
        </w:rPr>
        <w:t xml:space="preserve">5.5. Уплата неустойки не освобождает Исполнителя от выполнения своих обязательств по настоящему </w:t>
      </w:r>
      <w:r w:rsidRPr="0039704A">
        <w:rPr>
          <w:sz w:val="20"/>
          <w:szCs w:val="20"/>
        </w:rPr>
        <w:t>договор</w:t>
      </w:r>
      <w:r w:rsidRPr="0039704A">
        <w:rPr>
          <w:color w:val="000000"/>
          <w:sz w:val="20"/>
          <w:szCs w:val="20"/>
        </w:rPr>
        <w:t>у.</w:t>
      </w:r>
    </w:p>
    <w:p w:rsidR="00E91BEB" w:rsidRPr="0039704A" w:rsidRDefault="00E91BEB" w:rsidP="00E91BEB">
      <w:pPr>
        <w:widowControl w:val="0"/>
        <w:shd w:val="clear" w:color="auto" w:fill="FFFFFF"/>
        <w:suppressAutoHyphens/>
        <w:autoSpaceDE w:val="0"/>
        <w:autoSpaceDN w:val="0"/>
        <w:adjustRightInd w:val="0"/>
        <w:jc w:val="both"/>
        <w:rPr>
          <w:color w:val="000000"/>
          <w:sz w:val="20"/>
          <w:szCs w:val="20"/>
        </w:rPr>
      </w:pPr>
    </w:p>
    <w:p w:rsidR="00E91BEB" w:rsidRPr="0039704A" w:rsidRDefault="0039704A" w:rsidP="00E91BEB">
      <w:pPr>
        <w:jc w:val="center"/>
        <w:rPr>
          <w:b/>
          <w:sz w:val="20"/>
          <w:szCs w:val="20"/>
        </w:rPr>
      </w:pPr>
      <w:r>
        <w:rPr>
          <w:b/>
          <w:sz w:val="20"/>
          <w:szCs w:val="20"/>
        </w:rPr>
        <w:t>6</w:t>
      </w:r>
      <w:r w:rsidR="00E91BEB" w:rsidRPr="0039704A">
        <w:rPr>
          <w:b/>
          <w:sz w:val="20"/>
          <w:szCs w:val="20"/>
        </w:rPr>
        <w:t>. Действие непреодолимой силы</w:t>
      </w:r>
    </w:p>
    <w:p w:rsidR="00E91BEB" w:rsidRPr="0039704A" w:rsidRDefault="0039704A" w:rsidP="00E91BEB">
      <w:pPr>
        <w:suppressAutoHyphens/>
        <w:jc w:val="both"/>
        <w:rPr>
          <w:sz w:val="20"/>
          <w:szCs w:val="20"/>
        </w:rPr>
      </w:pPr>
      <w:r>
        <w:rPr>
          <w:sz w:val="20"/>
          <w:szCs w:val="20"/>
        </w:rPr>
        <w:lastRenderedPageBreak/>
        <w:t>6</w:t>
      </w:r>
      <w:r w:rsidR="00E91BEB" w:rsidRPr="0039704A">
        <w:rPr>
          <w:sz w:val="20"/>
          <w:szCs w:val="20"/>
        </w:rPr>
        <w:t>.1. 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E91BEB" w:rsidRPr="0039704A" w:rsidRDefault="0039704A" w:rsidP="00E91BEB">
      <w:pPr>
        <w:suppressAutoHyphens/>
        <w:jc w:val="both"/>
        <w:rPr>
          <w:sz w:val="20"/>
          <w:szCs w:val="20"/>
        </w:rPr>
      </w:pPr>
      <w:r>
        <w:rPr>
          <w:sz w:val="20"/>
          <w:szCs w:val="20"/>
        </w:rPr>
        <w:t>6</w:t>
      </w:r>
      <w:r w:rsidR="00E91BEB" w:rsidRPr="0039704A">
        <w:rPr>
          <w:sz w:val="20"/>
          <w:szCs w:val="20"/>
        </w:rPr>
        <w:t>.2. Каждая из сторон обязана письменно сообщить о наступлении обстоятельств непреодолимой силы не позднее 10 (десяти) рабочих дней с начала их действия.</w:t>
      </w:r>
    </w:p>
    <w:p w:rsidR="00E91BEB" w:rsidRPr="0039704A" w:rsidRDefault="0039704A" w:rsidP="00E91BEB">
      <w:pPr>
        <w:suppressAutoHyphens/>
        <w:jc w:val="both"/>
        <w:rPr>
          <w:sz w:val="20"/>
          <w:szCs w:val="20"/>
        </w:rPr>
      </w:pPr>
      <w:r>
        <w:rPr>
          <w:sz w:val="20"/>
          <w:szCs w:val="20"/>
        </w:rPr>
        <w:t>6</w:t>
      </w:r>
      <w:r w:rsidR="00E91BEB" w:rsidRPr="0039704A">
        <w:rPr>
          <w:sz w:val="20"/>
          <w:szCs w:val="20"/>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E91BEB" w:rsidRPr="0039704A" w:rsidRDefault="0039704A" w:rsidP="00E91BEB">
      <w:pPr>
        <w:jc w:val="center"/>
        <w:rPr>
          <w:b/>
          <w:sz w:val="20"/>
          <w:szCs w:val="20"/>
        </w:rPr>
      </w:pPr>
      <w:r>
        <w:rPr>
          <w:b/>
          <w:sz w:val="20"/>
          <w:szCs w:val="20"/>
        </w:rPr>
        <w:t>7</w:t>
      </w:r>
      <w:r w:rsidR="00E91BEB" w:rsidRPr="0039704A">
        <w:rPr>
          <w:b/>
          <w:sz w:val="20"/>
          <w:szCs w:val="20"/>
        </w:rPr>
        <w:t>. Рассмотрение споров</w:t>
      </w:r>
    </w:p>
    <w:p w:rsidR="00E91BEB" w:rsidRPr="0039704A" w:rsidRDefault="0039704A" w:rsidP="00E91BEB">
      <w:pPr>
        <w:suppressAutoHyphens/>
        <w:jc w:val="both"/>
        <w:rPr>
          <w:sz w:val="20"/>
          <w:szCs w:val="20"/>
        </w:rPr>
      </w:pPr>
      <w:r>
        <w:rPr>
          <w:sz w:val="20"/>
          <w:szCs w:val="20"/>
        </w:rPr>
        <w:t>7</w:t>
      </w:r>
      <w:r w:rsidR="00E91BEB" w:rsidRPr="0039704A">
        <w:rPr>
          <w:sz w:val="20"/>
          <w:szCs w:val="20"/>
        </w:rPr>
        <w:t>.1. Все споры или разногласия, возникшие между сторонами по настоящему договору и в связи с ним, разрешаются путем переговоров между ними.</w:t>
      </w:r>
    </w:p>
    <w:p w:rsidR="00E91BEB" w:rsidRPr="0039704A" w:rsidRDefault="0039704A" w:rsidP="00E91BEB">
      <w:pPr>
        <w:suppressAutoHyphens/>
        <w:jc w:val="both"/>
        <w:rPr>
          <w:sz w:val="20"/>
          <w:szCs w:val="20"/>
        </w:rPr>
      </w:pPr>
      <w:r>
        <w:rPr>
          <w:sz w:val="20"/>
          <w:szCs w:val="20"/>
        </w:rPr>
        <w:t>7</w:t>
      </w:r>
      <w:r w:rsidR="00E91BEB" w:rsidRPr="0039704A">
        <w:rPr>
          <w:sz w:val="20"/>
          <w:szCs w:val="20"/>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E91BEB" w:rsidRPr="0039704A" w:rsidRDefault="00E91BEB" w:rsidP="00E91BEB">
      <w:pPr>
        <w:suppressAutoHyphens/>
        <w:jc w:val="both"/>
        <w:rPr>
          <w:sz w:val="20"/>
          <w:szCs w:val="20"/>
        </w:rPr>
      </w:pPr>
    </w:p>
    <w:p w:rsidR="00E91BEB" w:rsidRPr="0039704A" w:rsidRDefault="0039704A" w:rsidP="00E91BEB">
      <w:pPr>
        <w:jc w:val="center"/>
        <w:rPr>
          <w:b/>
          <w:sz w:val="20"/>
          <w:szCs w:val="20"/>
        </w:rPr>
      </w:pPr>
      <w:r>
        <w:rPr>
          <w:b/>
          <w:sz w:val="20"/>
          <w:szCs w:val="20"/>
        </w:rPr>
        <w:t>8</w:t>
      </w:r>
      <w:r w:rsidR="00E91BEB" w:rsidRPr="0039704A">
        <w:rPr>
          <w:b/>
          <w:sz w:val="20"/>
          <w:szCs w:val="20"/>
        </w:rPr>
        <w:t>. Срок действия договора.</w:t>
      </w:r>
    </w:p>
    <w:p w:rsidR="00E91BEB" w:rsidRPr="0039704A" w:rsidRDefault="0039704A" w:rsidP="00E91BEB">
      <w:pPr>
        <w:suppressAutoHyphens/>
        <w:jc w:val="both"/>
        <w:rPr>
          <w:sz w:val="20"/>
          <w:szCs w:val="20"/>
        </w:rPr>
      </w:pPr>
      <w:r>
        <w:rPr>
          <w:sz w:val="20"/>
          <w:szCs w:val="20"/>
        </w:rPr>
        <w:t>8</w:t>
      </w:r>
      <w:r w:rsidR="00E91BEB" w:rsidRPr="0039704A">
        <w:rPr>
          <w:sz w:val="20"/>
          <w:szCs w:val="20"/>
        </w:rPr>
        <w:t>.1. Договор вступает в силу с момента подписания его Сторонами и действует до полного исполнения сторонами обязательств по настоящему договору.</w:t>
      </w:r>
    </w:p>
    <w:p w:rsidR="00E91BEB" w:rsidRPr="0039704A" w:rsidRDefault="00E91BEB" w:rsidP="00E91BEB">
      <w:pPr>
        <w:suppressAutoHyphens/>
        <w:jc w:val="both"/>
        <w:rPr>
          <w:sz w:val="20"/>
          <w:szCs w:val="20"/>
        </w:rPr>
      </w:pPr>
    </w:p>
    <w:p w:rsidR="00E91BEB" w:rsidRPr="0039704A" w:rsidRDefault="0039704A" w:rsidP="00E91BEB">
      <w:pPr>
        <w:pStyle w:val="af1"/>
        <w:tabs>
          <w:tab w:val="left" w:pos="0"/>
        </w:tabs>
        <w:jc w:val="center"/>
        <w:rPr>
          <w:b/>
          <w:sz w:val="20"/>
        </w:rPr>
      </w:pPr>
      <w:r>
        <w:rPr>
          <w:b/>
          <w:sz w:val="20"/>
        </w:rPr>
        <w:t>9</w:t>
      </w:r>
      <w:r w:rsidR="00E91BEB" w:rsidRPr="0039704A">
        <w:rPr>
          <w:b/>
          <w:sz w:val="20"/>
        </w:rPr>
        <w:t>. Прочие условия</w:t>
      </w:r>
    </w:p>
    <w:p w:rsidR="0039704A" w:rsidRDefault="0039704A" w:rsidP="0039704A">
      <w:pPr>
        <w:pStyle w:val="af1"/>
        <w:tabs>
          <w:tab w:val="left" w:pos="2268"/>
        </w:tabs>
        <w:jc w:val="both"/>
        <w:rPr>
          <w:sz w:val="20"/>
        </w:rPr>
      </w:pPr>
      <w:r>
        <w:rPr>
          <w:sz w:val="20"/>
        </w:rPr>
        <w:t xml:space="preserve">9.1. Взаимоотношения Сторон, не урегулированные настоящим Договором, регулируются действующим законодательством.  </w:t>
      </w:r>
    </w:p>
    <w:p w:rsidR="0039704A" w:rsidRDefault="0039704A" w:rsidP="0039704A">
      <w:pPr>
        <w:pStyle w:val="21"/>
        <w:ind w:firstLine="0"/>
        <w:rPr>
          <w:sz w:val="20"/>
        </w:rPr>
      </w:pPr>
      <w:r>
        <w:rPr>
          <w:sz w:val="20"/>
        </w:rPr>
        <w:t>9.2. Настоящий Договор составлен в двух экземплярах, имеющих одинаковую юридическую силу, по одному экземпляру для каждой из Сторон.</w:t>
      </w:r>
    </w:p>
    <w:p w:rsidR="0039704A" w:rsidRDefault="0039704A" w:rsidP="0039704A">
      <w:pPr>
        <w:pStyle w:val="af1"/>
        <w:tabs>
          <w:tab w:val="left" w:pos="0"/>
        </w:tabs>
        <w:jc w:val="both"/>
        <w:rPr>
          <w:sz w:val="20"/>
        </w:rPr>
      </w:pPr>
      <w:r>
        <w:rPr>
          <w:sz w:val="20"/>
        </w:rPr>
        <w:t xml:space="preserve">9.3.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39704A" w:rsidRDefault="0039704A" w:rsidP="0039704A">
      <w:pPr>
        <w:pStyle w:val="ac"/>
        <w:widowControl w:val="0"/>
        <w:shd w:val="clear" w:color="auto" w:fill="FFFFFF"/>
        <w:tabs>
          <w:tab w:val="left" w:pos="709"/>
          <w:tab w:val="left" w:pos="1134"/>
          <w:tab w:val="left" w:pos="1560"/>
          <w:tab w:val="left" w:pos="1985"/>
        </w:tabs>
        <w:spacing w:after="0" w:line="240" w:lineRule="auto"/>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20"/>
          <w:szCs w:val="20"/>
        </w:rPr>
        <w:t>Датой такого надлежащего уведомления считается:</w:t>
      </w:r>
    </w:p>
    <w:p w:rsidR="0039704A" w:rsidRDefault="0039704A" w:rsidP="0039704A">
      <w:pPr>
        <w:jc w:val="both"/>
        <w:rPr>
          <w:sz w:val="20"/>
          <w:szCs w:val="20"/>
        </w:rPr>
      </w:pPr>
      <w:r>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w:t>
      </w:r>
      <w:r w:rsidR="00BD623D">
        <w:rPr>
          <w:rFonts w:ascii="Times New Roman" w:hAnsi="Times New Roman"/>
          <w:sz w:val="20"/>
          <w:szCs w:val="20"/>
        </w:rPr>
        <w:t>6</w:t>
      </w:r>
      <w:r>
        <w:rPr>
          <w:rFonts w:ascii="Times New Roman" w:hAnsi="Times New Roman"/>
          <w:sz w:val="20"/>
          <w:szCs w:val="20"/>
        </w:rPr>
        <w:t xml:space="preserve">. Решение Заказчика об одностороннем отказе от исполнения договора вступает в </w:t>
      </w:r>
      <w:proofErr w:type="gramStart"/>
      <w:r>
        <w:rPr>
          <w:rFonts w:ascii="Times New Roman" w:hAnsi="Times New Roman"/>
          <w:sz w:val="20"/>
          <w:szCs w:val="20"/>
        </w:rPr>
        <w:t>силу</w:t>
      </w:r>
      <w:proofErr w:type="gramEnd"/>
      <w:r>
        <w:rPr>
          <w:rFonts w:ascii="Times New Roman" w:hAnsi="Times New Roman"/>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9704A" w:rsidRDefault="0039704A" w:rsidP="0039704A">
      <w:pPr>
        <w:pStyle w:val="32"/>
        <w:ind w:firstLine="0"/>
        <w:rPr>
          <w:rFonts w:ascii="Times New Roman" w:hAnsi="Times New Roman"/>
          <w:sz w:val="20"/>
          <w:szCs w:val="20"/>
        </w:rPr>
      </w:pPr>
      <w:r>
        <w:rPr>
          <w:rFonts w:ascii="Times New Roman" w:hAnsi="Times New Roman"/>
          <w:sz w:val="20"/>
          <w:szCs w:val="20"/>
        </w:rPr>
        <w:t>9.</w:t>
      </w:r>
      <w:r w:rsidR="00BD623D">
        <w:rPr>
          <w:rFonts w:ascii="Times New Roman" w:hAnsi="Times New Roman"/>
          <w:sz w:val="20"/>
          <w:szCs w:val="20"/>
        </w:rPr>
        <w:t>7</w:t>
      </w:r>
      <w:r>
        <w:rPr>
          <w:rFonts w:ascii="Times New Roman" w:hAnsi="Times New Roman"/>
          <w:sz w:val="20"/>
          <w:szCs w:val="20"/>
        </w:rPr>
        <w:t>. Расторжение Договора влечет за собой прекращение обязатель</w:t>
      </w:r>
      <w:proofErr w:type="gramStart"/>
      <w:r>
        <w:rPr>
          <w:rFonts w:ascii="Times New Roman" w:hAnsi="Times New Roman"/>
          <w:sz w:val="20"/>
          <w:szCs w:val="20"/>
        </w:rPr>
        <w:t>ств Ст</w:t>
      </w:r>
      <w:proofErr w:type="gramEnd"/>
      <w:r>
        <w:rPr>
          <w:rFonts w:ascii="Times New Roman" w:hAnsi="Times New Roman"/>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39704A" w:rsidRDefault="00BD623D" w:rsidP="0039704A">
      <w:pPr>
        <w:jc w:val="both"/>
        <w:rPr>
          <w:sz w:val="20"/>
          <w:szCs w:val="20"/>
        </w:rPr>
      </w:pPr>
      <w:r>
        <w:rPr>
          <w:sz w:val="20"/>
          <w:szCs w:val="20"/>
        </w:rPr>
        <w:t>9.8</w:t>
      </w:r>
      <w:r w:rsidR="0039704A">
        <w:rPr>
          <w:sz w:val="20"/>
          <w:szCs w:val="20"/>
        </w:rPr>
        <w:t>. К настоящему Договору прилагается и является его неотъемлемой частью</w:t>
      </w:r>
    </w:p>
    <w:p w:rsidR="0039704A" w:rsidRDefault="0039704A" w:rsidP="0039704A">
      <w:pPr>
        <w:jc w:val="both"/>
        <w:rPr>
          <w:sz w:val="20"/>
          <w:szCs w:val="20"/>
        </w:rPr>
      </w:pPr>
      <w:r>
        <w:rPr>
          <w:sz w:val="20"/>
          <w:szCs w:val="20"/>
        </w:rPr>
        <w:t>- Спецификация (Приложение № 1)</w:t>
      </w:r>
    </w:p>
    <w:p w:rsidR="0039704A" w:rsidRDefault="0039704A" w:rsidP="0039704A">
      <w:pPr>
        <w:jc w:val="both"/>
        <w:rPr>
          <w:sz w:val="20"/>
          <w:szCs w:val="20"/>
        </w:rPr>
      </w:pPr>
    </w:p>
    <w:p w:rsidR="00E91BEB" w:rsidRPr="0039704A" w:rsidRDefault="0039704A" w:rsidP="0039704A">
      <w:pPr>
        <w:pStyle w:val="31"/>
        <w:ind w:firstLine="0"/>
        <w:jc w:val="center"/>
        <w:rPr>
          <w:rFonts w:ascii="Times New Roman" w:hAnsi="Times New Roman"/>
          <w:b/>
          <w:sz w:val="20"/>
          <w:szCs w:val="20"/>
        </w:rPr>
      </w:pPr>
      <w:r w:rsidRPr="0039704A">
        <w:rPr>
          <w:rFonts w:ascii="Times New Roman" w:hAnsi="Times New Roman"/>
          <w:b/>
          <w:sz w:val="20"/>
          <w:szCs w:val="20"/>
        </w:rPr>
        <w:t xml:space="preserve"> </w:t>
      </w:r>
      <w:r w:rsidR="00E91BEB" w:rsidRPr="0039704A">
        <w:rPr>
          <w:rFonts w:ascii="Times New Roman" w:hAnsi="Times New Roman"/>
          <w:b/>
          <w:sz w:val="20"/>
          <w:szCs w:val="20"/>
        </w:rPr>
        <w:t>1</w:t>
      </w:r>
      <w:r>
        <w:rPr>
          <w:rFonts w:ascii="Times New Roman" w:hAnsi="Times New Roman"/>
          <w:b/>
          <w:sz w:val="20"/>
          <w:szCs w:val="20"/>
        </w:rPr>
        <w:t>0</w:t>
      </w:r>
      <w:r w:rsidR="00E91BEB" w:rsidRPr="0039704A">
        <w:rPr>
          <w:rFonts w:ascii="Times New Roman" w:hAnsi="Times New Roman"/>
          <w:b/>
          <w:sz w:val="20"/>
          <w:szCs w:val="20"/>
        </w:rPr>
        <w:t>. Юридические адреса, банковские реквизиты и подписи сторон:</w:t>
      </w:r>
    </w:p>
    <w:tbl>
      <w:tblPr>
        <w:tblW w:w="10110" w:type="dxa"/>
        <w:tblLayout w:type="fixed"/>
        <w:tblLook w:val="04A0" w:firstRow="1" w:lastRow="0" w:firstColumn="1" w:lastColumn="0" w:noHBand="0" w:noVBand="1"/>
      </w:tblPr>
      <w:tblGrid>
        <w:gridCol w:w="5149"/>
        <w:gridCol w:w="347"/>
        <w:gridCol w:w="4614"/>
      </w:tblGrid>
      <w:tr w:rsidR="00E91BEB" w:rsidRPr="0039704A" w:rsidTr="00E91BEB">
        <w:trPr>
          <w:trHeight w:val="851"/>
        </w:trPr>
        <w:tc>
          <w:tcPr>
            <w:tcW w:w="5148" w:type="dxa"/>
          </w:tcPr>
          <w:p w:rsidR="00E91BEB" w:rsidRPr="0039704A" w:rsidRDefault="00E91BEB">
            <w:pPr>
              <w:pStyle w:val="af1"/>
              <w:widowControl w:val="0"/>
              <w:tabs>
                <w:tab w:val="left" w:pos="2268"/>
              </w:tabs>
              <w:rPr>
                <w:b/>
                <w:sz w:val="20"/>
              </w:rPr>
            </w:pPr>
            <w:r w:rsidRPr="0039704A">
              <w:rPr>
                <w:b/>
                <w:sz w:val="20"/>
              </w:rPr>
              <w:t>Заказчик:</w:t>
            </w:r>
          </w:p>
          <w:p w:rsidR="00E91BEB" w:rsidRPr="0039704A" w:rsidRDefault="00E91BEB">
            <w:pPr>
              <w:pStyle w:val="af1"/>
              <w:tabs>
                <w:tab w:val="left" w:pos="2268"/>
              </w:tabs>
              <w:rPr>
                <w:b/>
                <w:sz w:val="20"/>
              </w:rPr>
            </w:pPr>
            <w:r w:rsidRPr="0039704A">
              <w:rPr>
                <w:b/>
                <w:sz w:val="20"/>
              </w:rPr>
              <w:t xml:space="preserve">ОГАУЗ «ИГКБ № 8» </w:t>
            </w:r>
          </w:p>
          <w:p w:rsidR="00E91BEB" w:rsidRPr="0039704A" w:rsidRDefault="00E91BEB">
            <w:pPr>
              <w:pStyle w:val="af1"/>
              <w:tabs>
                <w:tab w:val="left" w:pos="2268"/>
              </w:tabs>
              <w:rPr>
                <w:sz w:val="20"/>
              </w:rPr>
            </w:pPr>
            <w:r w:rsidRPr="0039704A">
              <w:rPr>
                <w:b/>
                <w:sz w:val="20"/>
              </w:rPr>
              <w:t xml:space="preserve">Адрес: </w:t>
            </w:r>
            <w:r w:rsidRPr="0039704A">
              <w:rPr>
                <w:sz w:val="20"/>
              </w:rPr>
              <w:t>664048, г. Иркутск, ул. Ярославского, 300</w:t>
            </w:r>
          </w:p>
          <w:p w:rsidR="00E91BEB" w:rsidRPr="0039704A" w:rsidRDefault="00E91BEB">
            <w:pPr>
              <w:pStyle w:val="af1"/>
              <w:tabs>
                <w:tab w:val="left" w:pos="2268"/>
              </w:tabs>
              <w:rPr>
                <w:sz w:val="20"/>
              </w:rPr>
            </w:pPr>
            <w:r w:rsidRPr="0039704A">
              <w:rPr>
                <w:b/>
                <w:sz w:val="20"/>
              </w:rPr>
              <w:t xml:space="preserve">Телефон </w:t>
            </w:r>
            <w:r w:rsidRPr="0039704A">
              <w:rPr>
                <w:sz w:val="20"/>
              </w:rPr>
              <w:t>55-14-51, 50-24-90,50-07-38</w:t>
            </w:r>
          </w:p>
          <w:p w:rsidR="00E91BEB" w:rsidRPr="0039704A" w:rsidRDefault="00E91BEB">
            <w:pPr>
              <w:pStyle w:val="af1"/>
              <w:tabs>
                <w:tab w:val="left" w:pos="2268"/>
              </w:tabs>
              <w:rPr>
                <w:sz w:val="20"/>
              </w:rPr>
            </w:pPr>
            <w:r w:rsidRPr="0039704A">
              <w:rPr>
                <w:sz w:val="20"/>
              </w:rPr>
              <w:t xml:space="preserve">ИНН 3810009342    </w:t>
            </w:r>
          </w:p>
          <w:p w:rsidR="00E91BEB" w:rsidRPr="0039704A" w:rsidRDefault="00E91BEB">
            <w:pPr>
              <w:pStyle w:val="af1"/>
              <w:tabs>
                <w:tab w:val="left" w:pos="2268"/>
              </w:tabs>
              <w:rPr>
                <w:sz w:val="20"/>
              </w:rPr>
            </w:pPr>
            <w:r w:rsidRPr="0039704A">
              <w:rPr>
                <w:sz w:val="20"/>
              </w:rPr>
              <w:t>КПП 381001001</w:t>
            </w:r>
          </w:p>
          <w:p w:rsidR="00E91BEB" w:rsidRPr="0039704A" w:rsidRDefault="00E91BEB">
            <w:pPr>
              <w:pStyle w:val="af1"/>
              <w:tabs>
                <w:tab w:val="left" w:pos="2268"/>
              </w:tabs>
              <w:rPr>
                <w:sz w:val="20"/>
              </w:rPr>
            </w:pPr>
            <w:r w:rsidRPr="0039704A">
              <w:rPr>
                <w:sz w:val="20"/>
              </w:rPr>
              <w:t>Минфин Иркутской области (ОГАУЗ «Иркутская городская клиническая больница № 8», л/с 80303090207, л/с 80303050207)</w:t>
            </w:r>
          </w:p>
          <w:p w:rsidR="00E91BEB" w:rsidRPr="0039704A" w:rsidRDefault="00E91BEB">
            <w:pPr>
              <w:pStyle w:val="af1"/>
              <w:tabs>
                <w:tab w:val="left" w:pos="2268"/>
              </w:tabs>
              <w:rPr>
                <w:sz w:val="20"/>
              </w:rPr>
            </w:pPr>
            <w:r w:rsidRPr="0039704A">
              <w:rPr>
                <w:sz w:val="20"/>
              </w:rPr>
              <w:t>Казначейский счет 03224643250000003400</w:t>
            </w:r>
          </w:p>
          <w:p w:rsidR="00E91BEB" w:rsidRPr="0039704A" w:rsidRDefault="00E91BEB">
            <w:pPr>
              <w:pStyle w:val="af1"/>
              <w:tabs>
                <w:tab w:val="left" w:pos="2268"/>
              </w:tabs>
              <w:rPr>
                <w:sz w:val="20"/>
              </w:rPr>
            </w:pPr>
            <w:r w:rsidRPr="0039704A">
              <w:rPr>
                <w:sz w:val="20"/>
              </w:rPr>
              <w:lastRenderedPageBreak/>
              <w:t>Банковский счет 40102810145370000026</w:t>
            </w:r>
          </w:p>
          <w:p w:rsidR="00747C02" w:rsidRDefault="00E91BEB" w:rsidP="00747C02">
            <w:pPr>
              <w:pStyle w:val="af1"/>
              <w:tabs>
                <w:tab w:val="left" w:pos="2268"/>
              </w:tabs>
              <w:rPr>
                <w:sz w:val="19"/>
                <w:szCs w:val="19"/>
              </w:rPr>
            </w:pPr>
            <w:r w:rsidRPr="0039704A">
              <w:rPr>
                <w:sz w:val="20"/>
              </w:rPr>
              <w:t xml:space="preserve">Наименование банка: </w:t>
            </w:r>
            <w:r w:rsidR="00747C02">
              <w:rPr>
                <w:sz w:val="19"/>
                <w:szCs w:val="19"/>
              </w:rPr>
              <w:t>Отделение Иркутск Банка России//УФК по Иркутской области, г. Иркутск</w:t>
            </w:r>
          </w:p>
          <w:p w:rsidR="00E91BEB" w:rsidRPr="0039704A" w:rsidRDefault="00E91BEB">
            <w:pPr>
              <w:pStyle w:val="af1"/>
              <w:tabs>
                <w:tab w:val="left" w:pos="2268"/>
              </w:tabs>
              <w:rPr>
                <w:sz w:val="20"/>
              </w:rPr>
            </w:pPr>
            <w:r w:rsidRPr="0039704A">
              <w:rPr>
                <w:sz w:val="20"/>
              </w:rPr>
              <w:t>БИК 012520101</w:t>
            </w:r>
          </w:p>
          <w:p w:rsidR="00E91BEB" w:rsidRPr="0039704A" w:rsidRDefault="005D488C">
            <w:pPr>
              <w:pStyle w:val="af1"/>
              <w:widowControl w:val="0"/>
              <w:tabs>
                <w:tab w:val="left" w:pos="2268"/>
              </w:tabs>
              <w:rPr>
                <w:sz w:val="20"/>
              </w:rPr>
            </w:pPr>
            <w:hyperlink r:id="rId13" w:history="1">
              <w:r w:rsidR="00E91BEB" w:rsidRPr="0039704A">
                <w:rPr>
                  <w:rStyle w:val="a4"/>
                  <w:sz w:val="20"/>
                </w:rPr>
                <w:t>info@gkb8.ru</w:t>
              </w:r>
            </w:hyperlink>
          </w:p>
          <w:p w:rsidR="00E91BEB" w:rsidRPr="0039704A" w:rsidRDefault="00E91BEB">
            <w:pPr>
              <w:pStyle w:val="af1"/>
              <w:widowControl w:val="0"/>
              <w:tabs>
                <w:tab w:val="left" w:pos="2268"/>
              </w:tabs>
              <w:rPr>
                <w:sz w:val="20"/>
              </w:rPr>
            </w:pPr>
          </w:p>
          <w:p w:rsidR="00E91BEB" w:rsidRPr="0039704A" w:rsidRDefault="00E91BEB">
            <w:pPr>
              <w:pStyle w:val="af1"/>
              <w:widowControl w:val="0"/>
              <w:tabs>
                <w:tab w:val="left" w:pos="2268"/>
              </w:tabs>
              <w:rPr>
                <w:b/>
                <w:sz w:val="20"/>
              </w:rPr>
            </w:pPr>
            <w:r w:rsidRPr="0039704A">
              <w:rPr>
                <w:b/>
                <w:sz w:val="20"/>
              </w:rPr>
              <w:t>Главный врач</w:t>
            </w:r>
          </w:p>
          <w:p w:rsidR="00E91BEB" w:rsidRPr="0039704A" w:rsidRDefault="00E91BEB">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E91BEB" w:rsidRPr="0039704A" w:rsidRDefault="00E91BEB">
            <w:pPr>
              <w:pStyle w:val="ConsNonformat"/>
              <w:rPr>
                <w:rFonts w:ascii="Times New Roman" w:hAnsi="Times New Roman"/>
                <w:bCs/>
              </w:rPr>
            </w:pPr>
            <w:r w:rsidRPr="0039704A">
              <w:rPr>
                <w:rFonts w:ascii="Times New Roman" w:hAnsi="Times New Roman"/>
                <w:bCs/>
              </w:rPr>
              <w:t>М.П.</w:t>
            </w:r>
          </w:p>
        </w:tc>
        <w:tc>
          <w:tcPr>
            <w:tcW w:w="347" w:type="dxa"/>
          </w:tcPr>
          <w:p w:rsidR="00E91BEB" w:rsidRPr="0039704A" w:rsidRDefault="00E91BEB">
            <w:pPr>
              <w:pStyle w:val="af1"/>
              <w:widowControl w:val="0"/>
              <w:tabs>
                <w:tab w:val="left" w:pos="2268"/>
              </w:tabs>
              <w:rPr>
                <w:bCs/>
                <w:sz w:val="20"/>
              </w:rPr>
            </w:pPr>
          </w:p>
        </w:tc>
        <w:tc>
          <w:tcPr>
            <w:tcW w:w="4614" w:type="dxa"/>
          </w:tcPr>
          <w:p w:rsidR="00E91BEB" w:rsidRPr="0039704A" w:rsidRDefault="00E91BEB">
            <w:pPr>
              <w:widowControl w:val="0"/>
              <w:jc w:val="both"/>
              <w:rPr>
                <w:b/>
                <w:sz w:val="20"/>
                <w:szCs w:val="20"/>
              </w:rPr>
            </w:pPr>
            <w:r w:rsidRPr="0039704A">
              <w:rPr>
                <w:b/>
                <w:sz w:val="20"/>
                <w:szCs w:val="20"/>
              </w:rPr>
              <w:t xml:space="preserve">Исполнитель: </w:t>
            </w:r>
          </w:p>
          <w:p w:rsidR="00E91BEB" w:rsidRPr="0039704A" w:rsidRDefault="00E91BEB">
            <w:pPr>
              <w:widowControl w:val="0"/>
              <w:jc w:val="both"/>
              <w:rPr>
                <w:b/>
                <w:sz w:val="20"/>
                <w:szCs w:val="20"/>
              </w:rPr>
            </w:pPr>
          </w:p>
          <w:p w:rsidR="00E91BEB" w:rsidRPr="0039704A" w:rsidRDefault="00E91BEB">
            <w:pPr>
              <w:widowControl w:val="0"/>
              <w:tabs>
                <w:tab w:val="left" w:pos="5040"/>
              </w:tabs>
              <w:autoSpaceDE w:val="0"/>
              <w:autoSpaceDN w:val="0"/>
              <w:adjustRightInd w:val="0"/>
              <w:rPr>
                <w:sz w:val="20"/>
                <w:szCs w:val="20"/>
              </w:rPr>
            </w:pPr>
            <w:r w:rsidRPr="0039704A">
              <w:rPr>
                <w:b/>
                <w:sz w:val="20"/>
                <w:szCs w:val="20"/>
              </w:rPr>
              <w:t xml:space="preserve">Адрес: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Телефон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ИНН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КПП </w:t>
            </w:r>
          </w:p>
          <w:p w:rsidR="00E91BEB" w:rsidRPr="0039704A" w:rsidRDefault="00E91BEB">
            <w:pPr>
              <w:widowControl w:val="0"/>
              <w:tabs>
                <w:tab w:val="left" w:pos="5040"/>
              </w:tabs>
              <w:autoSpaceDE w:val="0"/>
              <w:autoSpaceDN w:val="0"/>
              <w:adjustRightInd w:val="0"/>
              <w:rPr>
                <w:sz w:val="20"/>
                <w:szCs w:val="20"/>
              </w:rPr>
            </w:pPr>
            <w:proofErr w:type="gramStart"/>
            <w:r w:rsidRPr="0039704A">
              <w:rPr>
                <w:b/>
                <w:sz w:val="20"/>
                <w:szCs w:val="20"/>
              </w:rPr>
              <w:t>р</w:t>
            </w:r>
            <w:proofErr w:type="gramEnd"/>
            <w:r w:rsidRPr="0039704A">
              <w:rPr>
                <w:b/>
                <w:sz w:val="20"/>
                <w:szCs w:val="20"/>
              </w:rPr>
              <w:t xml:space="preserve">/с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к/с </w:t>
            </w: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 xml:space="preserve">БИК </w:t>
            </w: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p>
          <w:p w:rsidR="00E91BEB" w:rsidRPr="0039704A" w:rsidRDefault="00E91BEB">
            <w:pPr>
              <w:widowControl w:val="0"/>
              <w:tabs>
                <w:tab w:val="left" w:pos="5040"/>
              </w:tabs>
              <w:autoSpaceDE w:val="0"/>
              <w:autoSpaceDN w:val="0"/>
              <w:adjustRightInd w:val="0"/>
              <w:rPr>
                <w:b/>
                <w:sz w:val="20"/>
                <w:szCs w:val="20"/>
              </w:rPr>
            </w:pPr>
            <w:r w:rsidRPr="0039704A">
              <w:rPr>
                <w:b/>
                <w:sz w:val="20"/>
                <w:szCs w:val="20"/>
              </w:rPr>
              <w:t>_______________/______________ /</w:t>
            </w:r>
          </w:p>
          <w:p w:rsidR="00E91BEB" w:rsidRPr="0039704A" w:rsidRDefault="00E91BEB">
            <w:pPr>
              <w:pStyle w:val="af5"/>
              <w:widowControl w:val="0"/>
              <w:rPr>
                <w:rFonts w:ascii="Times New Roman" w:hAnsi="Times New Roman"/>
                <w:bCs/>
              </w:rPr>
            </w:pPr>
            <w:r w:rsidRPr="0039704A">
              <w:rPr>
                <w:rFonts w:ascii="Times New Roman" w:hAnsi="Times New Roman"/>
                <w:bCs/>
              </w:rPr>
              <w:t xml:space="preserve">М.П.      </w:t>
            </w:r>
          </w:p>
        </w:tc>
      </w:tr>
    </w:tbl>
    <w:p w:rsidR="00E91BEB" w:rsidRDefault="00E91BEB" w:rsidP="00E91BEB">
      <w:pPr>
        <w:jc w:val="right"/>
        <w:rPr>
          <w:sz w:val="18"/>
          <w:szCs w:val="18"/>
        </w:rPr>
      </w:pPr>
    </w:p>
    <w:p w:rsidR="00E91BEB" w:rsidRDefault="00E91BEB" w:rsidP="00E91BEB">
      <w:pPr>
        <w:jc w:val="right"/>
        <w:rPr>
          <w:sz w:val="18"/>
          <w:szCs w:val="18"/>
        </w:rPr>
      </w:pPr>
    </w:p>
    <w:p w:rsidR="00E91BEB" w:rsidRDefault="00E91BEB" w:rsidP="00E91BEB">
      <w:pPr>
        <w:jc w:val="right"/>
        <w:rPr>
          <w:sz w:val="18"/>
          <w:szCs w:val="18"/>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sidR="00747C02">
        <w:rPr>
          <w:sz w:val="20"/>
          <w:szCs w:val="20"/>
          <w:lang w:val="en-US"/>
        </w:rPr>
        <w:t>072-25</w:t>
      </w:r>
      <w:r w:rsidR="00E91BEB">
        <w:rPr>
          <w:sz w:val="20"/>
          <w:szCs w:val="20"/>
          <w:lang w:val="en-US"/>
        </w:rPr>
        <w:t xml:space="preserve"> </w:t>
      </w:r>
      <w:r>
        <w:rPr>
          <w:sz w:val="20"/>
          <w:szCs w:val="20"/>
        </w:rPr>
        <w:br/>
      </w:r>
      <w:proofErr w:type="gramStart"/>
      <w:r>
        <w:rPr>
          <w:sz w:val="20"/>
          <w:szCs w:val="20"/>
        </w:rPr>
        <w:t>от</w:t>
      </w:r>
      <w:proofErr w:type="gramEnd"/>
      <w:r>
        <w:rPr>
          <w:sz w:val="20"/>
          <w:szCs w:val="20"/>
        </w:rPr>
        <w:t xml:space="preserve">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
        <w:gridCol w:w="1627"/>
        <w:gridCol w:w="4614"/>
        <w:gridCol w:w="595"/>
        <w:gridCol w:w="620"/>
        <w:gridCol w:w="1209"/>
        <w:gridCol w:w="1289"/>
      </w:tblGrid>
      <w:tr w:rsidR="00254571" w:rsidTr="006301E7">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627"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Наименование услуг</w:t>
            </w:r>
          </w:p>
        </w:tc>
        <w:tc>
          <w:tcPr>
            <w:tcW w:w="4614" w:type="dxa"/>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jc w:val="center"/>
              <w:rPr>
                <w:b/>
                <w:sz w:val="18"/>
                <w:szCs w:val="18"/>
              </w:rPr>
            </w:pPr>
            <w:r>
              <w:rPr>
                <w:b/>
                <w:sz w:val="18"/>
                <w:szCs w:val="18"/>
              </w:rPr>
              <w:t>Общая стоимость по позиции, руб.</w:t>
            </w:r>
          </w:p>
        </w:tc>
      </w:tr>
      <w:tr w:rsidR="00BD623D" w:rsidTr="00747C02">
        <w:trPr>
          <w:trHeight w:val="397"/>
        </w:trPr>
        <w:tc>
          <w:tcPr>
            <w:tcW w:w="0" w:type="auto"/>
            <w:tcBorders>
              <w:top w:val="single" w:sz="4" w:space="0" w:color="auto"/>
              <w:left w:val="single" w:sz="4" w:space="0" w:color="auto"/>
              <w:bottom w:val="single" w:sz="4" w:space="0" w:color="auto"/>
              <w:right w:val="single" w:sz="4" w:space="0" w:color="auto"/>
            </w:tcBorders>
            <w:hideMark/>
          </w:tcPr>
          <w:p w:rsidR="00BD623D" w:rsidRDefault="00BD623D" w:rsidP="006301E7">
            <w:pPr>
              <w:widowControl w:val="0"/>
              <w:autoSpaceDE w:val="0"/>
              <w:autoSpaceDN w:val="0"/>
              <w:adjustRightInd w:val="0"/>
              <w:jc w:val="center"/>
              <w:rPr>
                <w:sz w:val="18"/>
                <w:szCs w:val="18"/>
              </w:rPr>
            </w:pPr>
            <w:r>
              <w:rPr>
                <w:sz w:val="18"/>
                <w:szCs w:val="18"/>
              </w:rPr>
              <w:t>1</w:t>
            </w:r>
          </w:p>
        </w:tc>
        <w:tc>
          <w:tcPr>
            <w:tcW w:w="1627" w:type="dxa"/>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both"/>
              <w:rPr>
                <w:sz w:val="18"/>
                <w:szCs w:val="18"/>
              </w:rPr>
            </w:pPr>
          </w:p>
        </w:tc>
        <w:tc>
          <w:tcPr>
            <w:tcW w:w="4614" w:type="dxa"/>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both"/>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jc w:val="center"/>
              <w:rPr>
                <w:color w:val="000000"/>
                <w:sz w:val="18"/>
                <w:szCs w:val="18"/>
              </w:rPr>
            </w:pPr>
          </w:p>
        </w:tc>
      </w:tr>
      <w:tr w:rsidR="00254571"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6301E7">
            <w:pPr>
              <w:jc w:val="center"/>
              <w:rPr>
                <w:color w:val="000000"/>
                <w:sz w:val="18"/>
                <w:szCs w:val="18"/>
              </w:rPr>
            </w:pPr>
          </w:p>
        </w:tc>
      </w:tr>
      <w:tr w:rsidR="00254571"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54571" w:rsidRDefault="00254571"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54571" w:rsidRDefault="00254571"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54571" w:rsidRDefault="00254571" w:rsidP="006301E7">
            <w:pPr>
              <w:jc w:val="center"/>
              <w:rPr>
                <w:color w:val="000000"/>
                <w:sz w:val="18"/>
                <w:szCs w:val="18"/>
              </w:rPr>
            </w:pP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tbl>
      <w:tblPr>
        <w:tblW w:w="10110" w:type="dxa"/>
        <w:tblLayout w:type="fixed"/>
        <w:tblLook w:val="04A0" w:firstRow="1" w:lastRow="0" w:firstColumn="1" w:lastColumn="0" w:noHBand="0" w:noVBand="1"/>
      </w:tblPr>
      <w:tblGrid>
        <w:gridCol w:w="5149"/>
        <w:gridCol w:w="347"/>
        <w:gridCol w:w="4614"/>
      </w:tblGrid>
      <w:tr w:rsidR="00BD623D" w:rsidRPr="0039704A" w:rsidTr="00BD623D">
        <w:trPr>
          <w:trHeight w:val="851"/>
        </w:trPr>
        <w:tc>
          <w:tcPr>
            <w:tcW w:w="5148" w:type="dxa"/>
          </w:tcPr>
          <w:p w:rsidR="00BD623D" w:rsidRPr="0039704A" w:rsidRDefault="00BD623D" w:rsidP="00BD623D">
            <w:pPr>
              <w:pStyle w:val="af1"/>
              <w:widowControl w:val="0"/>
              <w:tabs>
                <w:tab w:val="left" w:pos="2268"/>
              </w:tabs>
              <w:rPr>
                <w:b/>
                <w:sz w:val="20"/>
              </w:rPr>
            </w:pPr>
            <w:r w:rsidRPr="0039704A">
              <w:rPr>
                <w:b/>
                <w:sz w:val="20"/>
              </w:rPr>
              <w:t>Заказчик:</w:t>
            </w:r>
          </w:p>
          <w:p w:rsidR="00BD623D" w:rsidRPr="0039704A" w:rsidRDefault="00BD623D" w:rsidP="00BD623D">
            <w:pPr>
              <w:pStyle w:val="af1"/>
              <w:tabs>
                <w:tab w:val="left" w:pos="2268"/>
              </w:tabs>
              <w:rPr>
                <w:b/>
                <w:sz w:val="20"/>
              </w:rPr>
            </w:pPr>
            <w:r w:rsidRPr="0039704A">
              <w:rPr>
                <w:b/>
                <w:sz w:val="20"/>
              </w:rPr>
              <w:t xml:space="preserve">ОГАУЗ «ИГКБ № 8» </w:t>
            </w:r>
          </w:p>
          <w:p w:rsidR="00BD623D" w:rsidRPr="0039704A" w:rsidRDefault="00BD623D" w:rsidP="00BD623D">
            <w:pPr>
              <w:pStyle w:val="af1"/>
              <w:widowControl w:val="0"/>
              <w:tabs>
                <w:tab w:val="left" w:pos="2268"/>
              </w:tabs>
              <w:rPr>
                <w:sz w:val="20"/>
              </w:rPr>
            </w:pPr>
          </w:p>
          <w:p w:rsidR="00BD623D" w:rsidRPr="0039704A" w:rsidRDefault="00BD623D" w:rsidP="00BD623D">
            <w:pPr>
              <w:pStyle w:val="af1"/>
              <w:widowControl w:val="0"/>
              <w:tabs>
                <w:tab w:val="left" w:pos="2268"/>
              </w:tabs>
              <w:rPr>
                <w:b/>
                <w:sz w:val="20"/>
              </w:rPr>
            </w:pPr>
            <w:r w:rsidRPr="0039704A">
              <w:rPr>
                <w:b/>
                <w:sz w:val="20"/>
              </w:rPr>
              <w:t>Главный врач</w:t>
            </w:r>
          </w:p>
          <w:p w:rsidR="00BD623D" w:rsidRPr="0039704A" w:rsidRDefault="00BD623D" w:rsidP="00BD623D">
            <w:pPr>
              <w:pStyle w:val="af1"/>
              <w:widowControl w:val="0"/>
              <w:tabs>
                <w:tab w:val="left" w:pos="2268"/>
              </w:tabs>
              <w:rPr>
                <w:b/>
                <w:sz w:val="20"/>
              </w:rPr>
            </w:pPr>
            <w:r w:rsidRPr="0039704A">
              <w:rPr>
                <w:b/>
                <w:sz w:val="20"/>
              </w:rPr>
              <w:t xml:space="preserve">_____________________/Ж. В. </w:t>
            </w:r>
            <w:proofErr w:type="spellStart"/>
            <w:r w:rsidRPr="0039704A">
              <w:rPr>
                <w:b/>
                <w:sz w:val="20"/>
              </w:rPr>
              <w:t>Есева</w:t>
            </w:r>
            <w:proofErr w:type="spellEnd"/>
            <w:r w:rsidRPr="0039704A">
              <w:rPr>
                <w:b/>
                <w:sz w:val="20"/>
              </w:rPr>
              <w:t>/</w:t>
            </w:r>
          </w:p>
          <w:p w:rsidR="00BD623D" w:rsidRPr="0039704A" w:rsidRDefault="00BD623D" w:rsidP="00BD623D">
            <w:pPr>
              <w:pStyle w:val="ConsNonformat"/>
              <w:rPr>
                <w:rFonts w:ascii="Times New Roman" w:hAnsi="Times New Roman"/>
                <w:bCs/>
              </w:rPr>
            </w:pPr>
            <w:r w:rsidRPr="0039704A">
              <w:rPr>
                <w:rFonts w:ascii="Times New Roman" w:hAnsi="Times New Roman"/>
                <w:bCs/>
              </w:rPr>
              <w:t>М.П.</w:t>
            </w:r>
          </w:p>
        </w:tc>
        <w:tc>
          <w:tcPr>
            <w:tcW w:w="347" w:type="dxa"/>
          </w:tcPr>
          <w:p w:rsidR="00BD623D" w:rsidRPr="0039704A" w:rsidRDefault="00BD623D" w:rsidP="00BD623D">
            <w:pPr>
              <w:pStyle w:val="af1"/>
              <w:widowControl w:val="0"/>
              <w:tabs>
                <w:tab w:val="left" w:pos="2268"/>
              </w:tabs>
              <w:rPr>
                <w:bCs/>
                <w:sz w:val="20"/>
              </w:rPr>
            </w:pPr>
          </w:p>
        </w:tc>
        <w:tc>
          <w:tcPr>
            <w:tcW w:w="4614" w:type="dxa"/>
          </w:tcPr>
          <w:p w:rsidR="00BD623D" w:rsidRPr="0039704A" w:rsidRDefault="00BD623D" w:rsidP="00BD623D">
            <w:pPr>
              <w:widowControl w:val="0"/>
              <w:jc w:val="both"/>
              <w:rPr>
                <w:b/>
                <w:sz w:val="20"/>
                <w:szCs w:val="20"/>
              </w:rPr>
            </w:pPr>
            <w:r w:rsidRPr="0039704A">
              <w:rPr>
                <w:b/>
                <w:sz w:val="20"/>
                <w:szCs w:val="20"/>
              </w:rPr>
              <w:t xml:space="preserve">Исполнитель: </w:t>
            </w:r>
          </w:p>
          <w:p w:rsidR="00BD623D" w:rsidRPr="0039704A" w:rsidRDefault="00BD623D" w:rsidP="00BD623D">
            <w:pPr>
              <w:widowControl w:val="0"/>
              <w:jc w:val="both"/>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p>
          <w:p w:rsidR="00BD623D" w:rsidRPr="0039704A" w:rsidRDefault="00BD623D" w:rsidP="00BD623D">
            <w:pPr>
              <w:widowControl w:val="0"/>
              <w:tabs>
                <w:tab w:val="left" w:pos="5040"/>
              </w:tabs>
              <w:autoSpaceDE w:val="0"/>
              <w:autoSpaceDN w:val="0"/>
              <w:adjustRightInd w:val="0"/>
              <w:rPr>
                <w:b/>
                <w:sz w:val="20"/>
                <w:szCs w:val="20"/>
              </w:rPr>
            </w:pPr>
            <w:r w:rsidRPr="0039704A">
              <w:rPr>
                <w:b/>
                <w:sz w:val="20"/>
                <w:szCs w:val="20"/>
              </w:rPr>
              <w:t>_______________/______________ /</w:t>
            </w:r>
          </w:p>
          <w:p w:rsidR="00BD623D" w:rsidRPr="0039704A" w:rsidRDefault="00BD623D" w:rsidP="00BD623D">
            <w:pPr>
              <w:pStyle w:val="af5"/>
              <w:widowControl w:val="0"/>
              <w:rPr>
                <w:rFonts w:ascii="Times New Roman" w:hAnsi="Times New Roman"/>
                <w:bCs/>
              </w:rPr>
            </w:pPr>
            <w:r w:rsidRPr="0039704A">
              <w:rPr>
                <w:rFonts w:ascii="Times New Roman" w:hAnsi="Times New Roman"/>
                <w:bCs/>
              </w:rPr>
              <w:t xml:space="preserve">М.П.      </w:t>
            </w:r>
          </w:p>
        </w:tc>
      </w:tr>
    </w:tbl>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54571" w:rsidRDefault="00254571"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83266" w:rsidRDefault="00283266" w:rsidP="00E91BEB">
      <w:pPr>
        <w:autoSpaceDE w:val="0"/>
        <w:autoSpaceDN w:val="0"/>
        <w:adjustRightInd w:val="0"/>
        <w:ind w:right="-1"/>
        <w:jc w:val="both"/>
        <w:rPr>
          <w:sz w:val="16"/>
          <w:szCs w:val="16"/>
        </w:r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BD623D">
        <w:rPr>
          <w:b/>
          <w:kern w:val="32"/>
          <w:sz w:val="20"/>
          <w:szCs w:val="20"/>
        </w:rPr>
        <w:t>о проведении закупки у единственного поставщика в электронной форме</w:t>
      </w:r>
      <w:r w:rsidRPr="004C409A">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w:t>
      </w:r>
      <w:r w:rsidR="00387F93">
        <w:rPr>
          <w:b/>
          <w:kern w:val="32"/>
          <w:sz w:val="20"/>
          <w:szCs w:val="20"/>
        </w:rPr>
        <w:t xml:space="preserve">оказание услуг </w:t>
      </w:r>
      <w:r w:rsidR="00747C02">
        <w:rPr>
          <w:b/>
          <w:kern w:val="32"/>
          <w:sz w:val="20"/>
          <w:szCs w:val="20"/>
        </w:rPr>
        <w:t>по перетяжке мебели</w:t>
      </w:r>
      <w:r w:rsidR="00387F93">
        <w:rPr>
          <w:b/>
          <w:kern w:val="32"/>
          <w:sz w:val="20"/>
          <w:szCs w:val="20"/>
        </w:rPr>
        <w:t xml:space="preserve"> </w:t>
      </w:r>
      <w:r w:rsidR="008715BF">
        <w:rPr>
          <w:b/>
          <w:kern w:val="32"/>
          <w:sz w:val="20"/>
          <w:szCs w:val="20"/>
        </w:rPr>
        <w:t xml:space="preserve"> </w:t>
      </w:r>
    </w:p>
    <w:p w:rsidR="00201DB3" w:rsidRPr="003050B2" w:rsidRDefault="00201DB3" w:rsidP="00201DB3">
      <w:pPr>
        <w:jc w:val="right"/>
        <w:rPr>
          <w:b/>
          <w:bCs/>
          <w:sz w:val="20"/>
          <w:szCs w:val="20"/>
        </w:rPr>
      </w:pPr>
      <w:r w:rsidRPr="00201DB3">
        <w:rPr>
          <w:b/>
          <w:kern w:val="32"/>
          <w:sz w:val="20"/>
          <w:szCs w:val="20"/>
        </w:rPr>
        <w:t xml:space="preserve">№ </w:t>
      </w:r>
      <w:r w:rsidR="00747C02">
        <w:rPr>
          <w:b/>
          <w:kern w:val="32"/>
          <w:sz w:val="20"/>
          <w:szCs w:val="20"/>
        </w:rPr>
        <w:t>072-25</w:t>
      </w:r>
      <w:r w:rsidR="00E91BEB">
        <w:rPr>
          <w:b/>
          <w:kern w:val="32"/>
          <w:sz w:val="20"/>
          <w:szCs w:val="20"/>
        </w:rPr>
        <w:t xml:space="preserve"> </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 xml:space="preserve">ЗАКУПКИ </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70382" w:rsidRDefault="00470382" w:rsidP="004C409A">
      <w:pPr>
        <w:jc w:val="center"/>
        <w:rPr>
          <w:sz w:val="20"/>
          <w:szCs w:val="20"/>
        </w:rPr>
      </w:pP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w:t>
      </w:r>
      <w:r w:rsidR="00470382" w:rsidRPr="00470382">
        <w:rPr>
          <w:kern w:val="32"/>
          <w:sz w:val="20"/>
          <w:szCs w:val="20"/>
        </w:rPr>
        <w:t>у единственного поставщика в электронной форме</w:t>
      </w:r>
    </w:p>
    <w:p w:rsidR="00201DB3" w:rsidRPr="004C409A" w:rsidRDefault="004C409A" w:rsidP="004C409A">
      <w:pPr>
        <w:jc w:val="center"/>
        <w:rPr>
          <w:kern w:val="32"/>
          <w:sz w:val="20"/>
          <w:szCs w:val="20"/>
        </w:rPr>
      </w:pPr>
      <w:r w:rsidRPr="004C409A">
        <w:rPr>
          <w:kern w:val="32"/>
          <w:sz w:val="20"/>
          <w:szCs w:val="20"/>
        </w:rPr>
        <w:t xml:space="preserve">на </w:t>
      </w:r>
      <w:r w:rsidR="00387F93">
        <w:rPr>
          <w:kern w:val="32"/>
          <w:sz w:val="20"/>
          <w:szCs w:val="20"/>
        </w:rPr>
        <w:t xml:space="preserve">оказание услуг </w:t>
      </w:r>
      <w:r w:rsidR="00747C02">
        <w:rPr>
          <w:kern w:val="32"/>
          <w:sz w:val="20"/>
          <w:szCs w:val="20"/>
        </w:rPr>
        <w:t>по перетяжке мебели</w:t>
      </w:r>
      <w:r w:rsidR="00387F93">
        <w:rPr>
          <w:kern w:val="32"/>
          <w:sz w:val="20"/>
          <w:szCs w:val="20"/>
        </w:rPr>
        <w:t xml:space="preserve"> </w:t>
      </w:r>
      <w:r w:rsidR="008715BF">
        <w:rPr>
          <w:kern w:val="32"/>
          <w:sz w:val="20"/>
          <w:szCs w:val="20"/>
        </w:rPr>
        <w:t xml:space="preserve">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 xml:space="preserve">Изучив извещение </w:t>
      </w:r>
      <w:r w:rsidR="00BD623D">
        <w:rPr>
          <w:sz w:val="20"/>
          <w:szCs w:val="20"/>
        </w:rPr>
        <w:t xml:space="preserve">о проведении закупки у единственного поставщика в электронной форме </w:t>
      </w:r>
      <w:r w:rsidR="004C409A" w:rsidRPr="004C409A">
        <w:rPr>
          <w:sz w:val="20"/>
          <w:szCs w:val="20"/>
        </w:rPr>
        <w:t xml:space="preserve">на </w:t>
      </w:r>
      <w:r w:rsidR="00387F93">
        <w:rPr>
          <w:sz w:val="20"/>
          <w:szCs w:val="20"/>
        </w:rPr>
        <w:t xml:space="preserve">оказание услуг </w:t>
      </w:r>
      <w:r w:rsidR="00747C02">
        <w:rPr>
          <w:sz w:val="20"/>
          <w:szCs w:val="20"/>
        </w:rPr>
        <w:t>по перетяжке мебели</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w:t>
      </w:r>
      <w:proofErr w:type="gramEnd"/>
      <w:r w:rsidRPr="00A272FF">
        <w:rPr>
          <w:sz w:val="20"/>
          <w:szCs w:val="20"/>
        </w:rPr>
        <w:t xml:space="preserve">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в отношении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проводится 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D623D" w:rsidRDefault="00BD623D" w:rsidP="00BD623D">
      <w:pPr>
        <w:pStyle w:val="ac"/>
        <w:tabs>
          <w:tab w:val="left" w:pos="709"/>
        </w:tabs>
        <w:spacing w:after="0" w:line="100" w:lineRule="atLeast"/>
        <w:ind w:firstLine="709"/>
        <w:jc w:val="both"/>
        <w:rPr>
          <w:rFonts w:ascii="Times New Roman" w:eastAsia="Calibri" w:hAnsi="Times New Roman" w:cs="Times New Roman"/>
          <w:color w:val="auto"/>
          <w:sz w:val="20"/>
          <w:szCs w:val="20"/>
        </w:rPr>
      </w:pPr>
      <w:r>
        <w:rPr>
          <w:rFonts w:ascii="Times New Roman" w:eastAsia="Calibri" w:hAnsi="Times New Roman" w:cs="Times New Roman"/>
          <w:color w:val="auto"/>
          <w:sz w:val="20"/>
          <w:szCs w:val="20"/>
        </w:rPr>
        <w:t xml:space="preserve">- деятельность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proofErr w:type="gramStart"/>
      <w:r>
        <w:rPr>
          <w:rFonts w:ascii="Times New Roman" w:eastAsia="Calibri" w:hAnsi="Times New Roman" w:cs="Times New Roman"/>
          <w:color w:val="auto"/>
          <w:sz w:val="20"/>
          <w:szCs w:val="20"/>
        </w:rPr>
        <w:t xml:space="preserve">- у </w:t>
      </w:r>
      <w:r>
        <w:rPr>
          <w:rFonts w:ascii="Times New Roman" w:eastAsia="Times New Roman" w:hAnsi="Times New Roman"/>
          <w:i/>
          <w:iCs/>
          <w:sz w:val="20"/>
          <w:szCs w:val="20"/>
          <w:u w:val="single"/>
          <w:lang w:eastAsia="ru-RU"/>
        </w:rPr>
        <w:t>(наименование организации или Ф.И.О. участника закупки)</w:t>
      </w:r>
      <w:r>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Pr>
          <w:rFonts w:ascii="Times New Roman" w:hAnsi="Times New Roman" w:cs="Times New Roman"/>
          <w:color w:val="auto"/>
          <w:sz w:val="20"/>
          <w:szCs w:val="20"/>
        </w:rPr>
        <w:t xml:space="preserve"> силу решение суда о признании обязанности </w:t>
      </w:r>
      <w:proofErr w:type="gramStart"/>
      <w:r>
        <w:rPr>
          <w:rFonts w:ascii="Times New Roman" w:hAnsi="Times New Roman" w:cs="Times New Roman"/>
          <w:color w:val="auto"/>
          <w:sz w:val="20"/>
          <w:szCs w:val="20"/>
        </w:rPr>
        <w:t>заявителя</w:t>
      </w:r>
      <w:proofErr w:type="gramEnd"/>
      <w:r>
        <w:rPr>
          <w:rFonts w:ascii="Times New Roman" w:hAnsi="Times New Roman" w:cs="Times New Roman"/>
          <w:color w:val="auto"/>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1"/>
      </w:r>
      <w:r>
        <w:rPr>
          <w:rFonts w:ascii="Times New Roman" w:hAnsi="Times New Roman" w:cs="Times New Roman"/>
          <w:color w:val="auto"/>
          <w:sz w:val="20"/>
          <w:szCs w:val="20"/>
        </w:rPr>
        <w:t>;</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 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 физического лица либо у руководителя, </w:t>
      </w:r>
      <w:r>
        <w:rPr>
          <w:rFonts w:ascii="Times New Roman" w:hAnsi="Times New Roman" w:cs="Times New Roman"/>
          <w:color w:val="auto"/>
          <w:sz w:val="20"/>
          <w:szCs w:val="20"/>
        </w:rPr>
        <w:t>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отсутствие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w:t>
      </w:r>
      <w:proofErr w:type="gramEnd"/>
      <w:r>
        <w:rPr>
          <w:rFonts w:ascii="Times New Roman" w:hAnsi="Times New Roman" w:cs="Times New Roman"/>
          <w:color w:val="auto"/>
          <w:sz w:val="20"/>
          <w:szCs w:val="20"/>
        </w:rPr>
        <w:t xml:space="preserve">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 юридическое лицо</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eastAsia="Times New Roman" w:hAnsi="Times New Roman" w:cs="Times New Roman"/>
          <w:i/>
          <w:iCs/>
          <w:sz w:val="20"/>
          <w:szCs w:val="20"/>
        </w:rPr>
        <w:t xml:space="preserve">) </w:t>
      </w:r>
      <w:r>
        <w:rPr>
          <w:rFonts w:ascii="Times New Roman" w:hAnsi="Times New Roman" w:cs="Times New Roman"/>
          <w:color w:val="auto"/>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BD623D" w:rsidRDefault="00BD623D" w:rsidP="00BD623D">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sz w:val="20"/>
          <w:szCs w:val="20"/>
        </w:rPr>
        <w:tab/>
      </w:r>
      <w:proofErr w:type="gramStart"/>
      <w:r>
        <w:rPr>
          <w:rFonts w:ascii="Times New Roman" w:hAnsi="Times New Roman" w:cs="Times New Roman"/>
          <w:sz w:val="20"/>
          <w:szCs w:val="20"/>
        </w:rPr>
        <w:t xml:space="preserve">- между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sz w:val="20"/>
          <w:szCs w:val="20"/>
        </w:rPr>
        <w:t xml:space="preserve"> и Заказчиком отсутствует конфликт интересов, </w:t>
      </w:r>
      <w:r>
        <w:rPr>
          <w:rFonts w:ascii="Times New Roman" w:hAnsi="Times New Roman" w:cs="Times New Roman"/>
          <w:color w:val="auto"/>
          <w:sz w:val="20"/>
          <w:szCs w:val="20"/>
        </w:rPr>
        <w:t xml:space="preserve">под которым понимаются случаи, при которых руководитель Заказчика, член закупочной комиссии состоят </w:t>
      </w:r>
      <w:r>
        <w:rPr>
          <w:rFonts w:ascii="Times New Roman" w:hAnsi="Times New Roman" w:cs="Times New Roman"/>
          <w:color w:val="auto"/>
          <w:sz w:val="20"/>
          <w:szCs w:val="20"/>
        </w:rPr>
        <w:lastRenderedPageBreak/>
        <w:t>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w:t>
      </w:r>
      <w:proofErr w:type="gramEnd"/>
      <w:r>
        <w:rPr>
          <w:rFonts w:ascii="Times New Roman" w:hAnsi="Times New Roman" w:cs="Times New Roman"/>
          <w:color w:val="auto"/>
          <w:sz w:val="20"/>
          <w:szCs w:val="20"/>
        </w:rPr>
        <w:t xml:space="preserve"> </w:t>
      </w:r>
      <w:proofErr w:type="gramStart"/>
      <w:r>
        <w:rPr>
          <w:rFonts w:ascii="Times New Roman" w:hAnsi="Times New Roman" w:cs="Times New Roman"/>
          <w:color w:val="auto"/>
          <w:sz w:val="20"/>
          <w:szCs w:val="20"/>
        </w:rPr>
        <w:t xml:space="preserve">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auto"/>
          <w:sz w:val="20"/>
          <w:szCs w:val="20"/>
        </w:rPr>
        <w:t>неполнородными</w:t>
      </w:r>
      <w:proofErr w:type="spellEnd"/>
      <w:r>
        <w:rPr>
          <w:rFonts w:ascii="Times New Roman" w:hAnsi="Times New Roman" w:cs="Times New Roman"/>
          <w:color w:val="auto"/>
          <w:sz w:val="20"/>
          <w:szCs w:val="20"/>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color w:val="auto"/>
          <w:sz w:val="20"/>
          <w:szCs w:val="20"/>
        </w:rPr>
        <w:t xml:space="preserve">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 </w:t>
      </w:r>
      <w:r>
        <w:rPr>
          <w:rFonts w:ascii="Times New Roman" w:eastAsia="Tinos" w:hAnsi="Times New Roman" w:cs="Times New Roman"/>
          <w:sz w:val="20"/>
          <w:szCs w:val="20"/>
        </w:rPr>
        <w:t xml:space="preserve">отсутствие у </w:t>
      </w:r>
      <w:r>
        <w:rPr>
          <w:rFonts w:ascii="Times New Roman" w:eastAsia="Times New Roman" w:hAnsi="Times New Roman" w:cs="Times New Roman"/>
          <w:i/>
          <w:iCs/>
          <w:sz w:val="20"/>
          <w:szCs w:val="20"/>
          <w:u w:val="single"/>
        </w:rPr>
        <w:t xml:space="preserve">(наименование организации или Ф.И.О. участника закупки) </w:t>
      </w:r>
      <w:r>
        <w:rPr>
          <w:rFonts w:ascii="Times New Roman" w:eastAsia="Tinos" w:hAnsi="Times New Roman" w:cs="Times New Roman"/>
          <w:sz w:val="20"/>
          <w:szCs w:val="20"/>
        </w:rPr>
        <w:t>ограничений для участия в закупках, установленных законодательством Российской Федерации;</w:t>
      </w:r>
    </w:p>
    <w:p w:rsidR="00BD623D" w:rsidRDefault="00BD623D" w:rsidP="00BD623D">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Pr>
          <w:rFonts w:ascii="Times New Roman" w:eastAsia="Tinos" w:hAnsi="Times New Roman" w:cs="Times New Roman"/>
          <w:sz w:val="20"/>
          <w:szCs w:val="20"/>
        </w:rPr>
        <w:t xml:space="preserve">- </w:t>
      </w:r>
      <w:r>
        <w:rPr>
          <w:rFonts w:ascii="Times New Roman" w:eastAsia="Times New Roman" w:hAnsi="Times New Roman" w:cs="Times New Roman"/>
          <w:i/>
          <w:iCs/>
          <w:sz w:val="20"/>
          <w:szCs w:val="20"/>
          <w:u w:val="single"/>
        </w:rPr>
        <w:t>(наименование организации или Ф.И.О. участника закупки)</w:t>
      </w:r>
      <w:r>
        <w:rPr>
          <w:rFonts w:ascii="Times New Roman" w:hAnsi="Times New Roman" w:cs="Times New Roman"/>
          <w:i/>
          <w:iCs/>
          <w:sz w:val="20"/>
          <w:szCs w:val="20"/>
          <w:u w:val="single"/>
        </w:rPr>
        <w:t xml:space="preserve"> </w:t>
      </w:r>
      <w:r>
        <w:rPr>
          <w:rFonts w:ascii="Times New Roman" w:eastAsia="Tinos" w:hAnsi="Times New Roman" w:cs="Times New Roman"/>
          <w:sz w:val="20"/>
          <w:szCs w:val="20"/>
        </w:rPr>
        <w:t>не является иностранным агентом в соответствии с Федеральным законом № 255-ФЗ.</w:t>
      </w:r>
    </w:p>
    <w:p w:rsidR="00BD623D" w:rsidRDefault="00BD623D" w:rsidP="00BD623D">
      <w:pPr>
        <w:pStyle w:val="ac"/>
        <w:shd w:val="clear" w:color="auto" w:fill="FFFFFF"/>
        <w:tabs>
          <w:tab w:val="left" w:pos="34"/>
          <w:tab w:val="left" w:pos="1026"/>
        </w:tabs>
        <w:spacing w:after="0" w:line="100" w:lineRule="atLeast"/>
        <w:ind w:left="34" w:firstLine="709"/>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Pr>
          <w:rFonts w:ascii="Times New Roman" w:eastAsia="Times New Roman" w:hAnsi="Times New Roman" w:cs="Times New Roman"/>
          <w:i/>
          <w:iCs/>
          <w:sz w:val="20"/>
          <w:szCs w:val="20"/>
          <w:lang w:eastAsia="ru-RU"/>
        </w:rPr>
        <w:t xml:space="preserve">) </w:t>
      </w:r>
      <w:r>
        <w:rPr>
          <w:rFonts w:ascii="Times New Roman" w:eastAsia="Times New Roman" w:hAnsi="Times New Roman" w:cs="Times New Roman"/>
          <w:iCs/>
          <w:sz w:val="20"/>
          <w:szCs w:val="20"/>
          <w:lang w:eastAsia="ru-RU"/>
        </w:rPr>
        <w:t xml:space="preserve">выражает </w:t>
      </w:r>
      <w:r>
        <w:rPr>
          <w:rFonts w:ascii="Times New Roman" w:hAnsi="Times New Roman" w:cs="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w:t>
            </w:r>
            <w:proofErr w:type="gramStart"/>
            <w:r w:rsidRPr="003C711B">
              <w:rPr>
                <w:b/>
                <w:bCs/>
                <w:sz w:val="20"/>
                <w:szCs w:val="20"/>
              </w:rPr>
              <w:t>Н</w:t>
            </w:r>
            <w:r w:rsidRPr="003C711B">
              <w:rPr>
                <w:color w:val="000000"/>
                <w:sz w:val="20"/>
                <w:szCs w:val="20"/>
                <w:shd w:val="clear" w:color="auto" w:fill="FFFFFF"/>
              </w:rPr>
              <w:t>(</w:t>
            </w:r>
            <w:proofErr w:type="gramEnd"/>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BD623D" w:rsidRDefault="00BD623D" w:rsidP="00201DB3">
      <w:pPr>
        <w:jc w:val="center"/>
        <w:outlineLvl w:val="1"/>
        <w:rPr>
          <w:b/>
          <w:sz w:val="20"/>
          <w:szCs w:val="20"/>
        </w:rPr>
      </w:pPr>
    </w:p>
    <w:p w:rsidR="00BD623D" w:rsidRDefault="00BD623D" w:rsidP="00201DB3">
      <w:pPr>
        <w:jc w:val="center"/>
        <w:outlineLvl w:val="1"/>
        <w:rPr>
          <w:b/>
          <w:sz w:val="20"/>
          <w:szCs w:val="20"/>
        </w:rPr>
      </w:pPr>
    </w:p>
    <w:p w:rsidR="006574B0" w:rsidRDefault="006574B0" w:rsidP="00201DB3">
      <w:pPr>
        <w:jc w:val="center"/>
        <w:outlineLvl w:val="1"/>
        <w:rPr>
          <w:b/>
          <w:sz w:val="20"/>
          <w:szCs w:val="20"/>
        </w:rPr>
      </w:pPr>
    </w:p>
    <w:p w:rsidR="006574B0" w:rsidRDefault="006574B0" w:rsidP="00201DB3">
      <w:pPr>
        <w:jc w:val="center"/>
        <w:outlineLvl w:val="1"/>
        <w:rPr>
          <w:b/>
          <w:sz w:val="20"/>
          <w:szCs w:val="20"/>
        </w:rPr>
      </w:pPr>
    </w:p>
    <w:p w:rsidR="006574B0" w:rsidRDefault="006574B0" w:rsidP="00201DB3">
      <w:pPr>
        <w:jc w:val="center"/>
        <w:outlineLvl w:val="1"/>
        <w:rPr>
          <w:b/>
          <w:sz w:val="20"/>
          <w:szCs w:val="20"/>
        </w:rPr>
      </w:pPr>
    </w:p>
    <w:p w:rsidR="00BD623D" w:rsidRDefault="00BD623D"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Default="00201DB3" w:rsidP="00201DB3">
      <w:pPr>
        <w:jc w:val="both"/>
        <w:rPr>
          <w:sz w:val="20"/>
          <w:szCs w:val="2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25"/>
        <w:gridCol w:w="4351"/>
        <w:gridCol w:w="592"/>
        <w:gridCol w:w="618"/>
        <w:gridCol w:w="1200"/>
        <w:gridCol w:w="1270"/>
      </w:tblGrid>
      <w:tr w:rsidR="00283266" w:rsidTr="00BD623D">
        <w:trPr>
          <w:trHeight w:val="397"/>
        </w:trPr>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color w:val="000000"/>
                <w:sz w:val="18"/>
                <w:szCs w:val="18"/>
              </w:rPr>
              <w:t xml:space="preserve">№ </w:t>
            </w:r>
            <w:proofErr w:type="gramStart"/>
            <w:r>
              <w:rPr>
                <w:b/>
                <w:color w:val="000000"/>
                <w:sz w:val="18"/>
                <w:szCs w:val="18"/>
              </w:rPr>
              <w:t>п</w:t>
            </w:r>
            <w:proofErr w:type="gramEnd"/>
            <w:r>
              <w:rPr>
                <w:b/>
                <w:color w:val="000000"/>
                <w:sz w:val="18"/>
                <w:szCs w:val="18"/>
              </w:rPr>
              <w:t>/п</w:t>
            </w:r>
          </w:p>
        </w:tc>
        <w:tc>
          <w:tcPr>
            <w:tcW w:w="1925"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Наименование услуг</w:t>
            </w:r>
          </w:p>
        </w:tc>
        <w:tc>
          <w:tcPr>
            <w:tcW w:w="4351" w:type="dxa"/>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Характеристика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widowControl w:val="0"/>
              <w:autoSpaceDE w:val="0"/>
              <w:autoSpaceDN w:val="0"/>
              <w:adjustRightInd w:val="0"/>
              <w:jc w:val="center"/>
              <w:rPr>
                <w:b/>
                <w:sz w:val="18"/>
                <w:szCs w:val="18"/>
              </w:rPr>
            </w:pPr>
            <w:r>
              <w:rPr>
                <w:b/>
                <w:color w:val="000000"/>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jc w:val="center"/>
              <w:rPr>
                <w:b/>
                <w:sz w:val="18"/>
                <w:szCs w:val="18"/>
              </w:rPr>
            </w:pPr>
            <w:r>
              <w:rPr>
                <w:b/>
                <w:sz w:val="18"/>
                <w:szCs w:val="18"/>
              </w:rPr>
              <w:t>Стоимость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jc w:val="center"/>
              <w:rPr>
                <w:b/>
                <w:sz w:val="18"/>
                <w:szCs w:val="18"/>
              </w:rPr>
            </w:pPr>
            <w:r>
              <w:rPr>
                <w:b/>
                <w:sz w:val="18"/>
                <w:szCs w:val="18"/>
              </w:rPr>
              <w:t>Общая стоимость по позиции, руб.</w:t>
            </w:r>
          </w:p>
        </w:tc>
      </w:tr>
      <w:tr w:rsidR="00BD623D" w:rsidTr="00747C02">
        <w:trPr>
          <w:trHeight w:val="397"/>
        </w:trPr>
        <w:tc>
          <w:tcPr>
            <w:tcW w:w="0" w:type="auto"/>
            <w:tcBorders>
              <w:top w:val="single" w:sz="4" w:space="0" w:color="auto"/>
              <w:left w:val="single" w:sz="4" w:space="0" w:color="auto"/>
              <w:bottom w:val="single" w:sz="4" w:space="0" w:color="auto"/>
              <w:right w:val="single" w:sz="4" w:space="0" w:color="auto"/>
            </w:tcBorders>
            <w:hideMark/>
          </w:tcPr>
          <w:p w:rsidR="00BD623D" w:rsidRDefault="00BD623D" w:rsidP="006301E7">
            <w:pPr>
              <w:widowControl w:val="0"/>
              <w:autoSpaceDE w:val="0"/>
              <w:autoSpaceDN w:val="0"/>
              <w:adjustRightInd w:val="0"/>
              <w:jc w:val="center"/>
              <w:rPr>
                <w:sz w:val="18"/>
                <w:szCs w:val="18"/>
              </w:rPr>
            </w:pPr>
            <w:r>
              <w:rPr>
                <w:sz w:val="18"/>
                <w:szCs w:val="18"/>
              </w:rPr>
              <w:t>1</w:t>
            </w:r>
          </w:p>
        </w:tc>
        <w:tc>
          <w:tcPr>
            <w:tcW w:w="1925" w:type="dxa"/>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both"/>
              <w:rPr>
                <w:sz w:val="18"/>
                <w:szCs w:val="18"/>
              </w:rPr>
            </w:pPr>
          </w:p>
        </w:tc>
        <w:tc>
          <w:tcPr>
            <w:tcW w:w="4351" w:type="dxa"/>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both"/>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Pr="00BD623D" w:rsidRDefault="00BD623D" w:rsidP="00BD623D">
            <w:pPr>
              <w:jc w:val="cente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rPr>
                <w:sz w:val="18"/>
                <w:szCs w:val="18"/>
              </w:rPr>
            </w:pPr>
          </w:p>
        </w:tc>
        <w:tc>
          <w:tcPr>
            <w:tcW w:w="0" w:type="auto"/>
            <w:tcBorders>
              <w:top w:val="single" w:sz="4" w:space="0" w:color="auto"/>
              <w:left w:val="single" w:sz="4" w:space="0" w:color="auto"/>
              <w:bottom w:val="single" w:sz="4" w:space="0" w:color="auto"/>
              <w:right w:val="single" w:sz="4" w:space="0" w:color="auto"/>
            </w:tcBorders>
          </w:tcPr>
          <w:p w:rsidR="00BD623D" w:rsidRDefault="00BD623D" w:rsidP="006301E7">
            <w:pPr>
              <w:jc w:val="center"/>
              <w:rPr>
                <w:color w:val="000000"/>
                <w:sz w:val="18"/>
                <w:szCs w:val="18"/>
              </w:rPr>
            </w:pPr>
          </w:p>
        </w:tc>
      </w:tr>
      <w:tr w:rsidR="00283266"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ИТОГО (цена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6301E7">
            <w:pPr>
              <w:jc w:val="center"/>
              <w:rPr>
                <w:color w:val="000000"/>
                <w:sz w:val="18"/>
                <w:szCs w:val="18"/>
              </w:rPr>
            </w:pPr>
          </w:p>
        </w:tc>
      </w:tr>
      <w:tr w:rsidR="00283266" w:rsidTr="006301E7">
        <w:trPr>
          <w:trHeight w:val="20"/>
        </w:trPr>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widowControl w:val="0"/>
              <w:autoSpaceDE w:val="0"/>
              <w:autoSpaceDN w:val="0"/>
              <w:adjustRightInd w:val="0"/>
              <w:rPr>
                <w:sz w:val="18"/>
                <w:szCs w:val="18"/>
              </w:rPr>
            </w:pPr>
          </w:p>
        </w:tc>
        <w:tc>
          <w:tcPr>
            <w:tcW w:w="0" w:type="auto"/>
            <w:gridSpan w:val="4"/>
            <w:tcBorders>
              <w:top w:val="single" w:sz="4" w:space="0" w:color="auto"/>
              <w:left w:val="single" w:sz="4" w:space="0" w:color="auto"/>
              <w:bottom w:val="single" w:sz="4" w:space="0" w:color="auto"/>
              <w:right w:val="single" w:sz="4" w:space="0" w:color="auto"/>
            </w:tcBorders>
            <w:vAlign w:val="center"/>
            <w:hideMark/>
          </w:tcPr>
          <w:p w:rsidR="00283266" w:rsidRDefault="00283266" w:rsidP="006301E7">
            <w:pPr>
              <w:pStyle w:val="ac"/>
              <w:widowControl w:val="0"/>
              <w:tabs>
                <w:tab w:val="left" w:pos="709"/>
                <w:tab w:val="left" w:pos="1701"/>
              </w:tabs>
              <w:autoSpaceDE w:val="0"/>
              <w:autoSpaceDN w:val="0"/>
              <w:adjustRightInd w:val="0"/>
              <w:spacing w:after="0" w:line="240" w:lineRule="auto"/>
              <w:jc w:val="right"/>
              <w:rPr>
                <w:rFonts w:ascii="Times New Roman" w:hAnsi="Times New Roman" w:cs="Times New Roman"/>
                <w:b/>
                <w:sz w:val="18"/>
                <w:szCs w:val="18"/>
              </w:rPr>
            </w:pPr>
            <w:r>
              <w:rPr>
                <w:rFonts w:ascii="Times New Roman" w:hAnsi="Times New Roman" w:cs="Times New Roman"/>
                <w:b/>
                <w:sz w:val="18"/>
                <w:szCs w:val="18"/>
              </w:rPr>
              <w:t>В том числе НДС (если участник закупки является плательщиком НДС)</w:t>
            </w:r>
          </w:p>
        </w:tc>
        <w:tc>
          <w:tcPr>
            <w:tcW w:w="0" w:type="auto"/>
            <w:tcBorders>
              <w:top w:val="single" w:sz="4" w:space="0" w:color="auto"/>
              <w:left w:val="single" w:sz="4" w:space="0" w:color="auto"/>
              <w:bottom w:val="single" w:sz="4" w:space="0" w:color="auto"/>
              <w:right w:val="single" w:sz="4" w:space="0" w:color="auto"/>
            </w:tcBorders>
            <w:vAlign w:val="center"/>
          </w:tcPr>
          <w:p w:rsidR="00283266" w:rsidRDefault="00283266" w:rsidP="006301E7">
            <w:pPr>
              <w:jc w:val="center"/>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tcPr>
          <w:p w:rsidR="00283266" w:rsidRDefault="00283266" w:rsidP="006301E7">
            <w:pPr>
              <w:jc w:val="center"/>
              <w:rPr>
                <w:color w:val="000000"/>
                <w:sz w:val="18"/>
                <w:szCs w:val="18"/>
              </w:rPr>
            </w:pPr>
          </w:p>
        </w:tc>
      </w:tr>
    </w:tbl>
    <w:p w:rsidR="00747C02" w:rsidRDefault="00747C02" w:rsidP="004C409A">
      <w:pPr>
        <w:jc w:val="both"/>
        <w:rPr>
          <w:sz w:val="20"/>
          <w:szCs w:val="20"/>
        </w:rPr>
      </w:pPr>
    </w:p>
    <w:p w:rsidR="00747C02" w:rsidRDefault="00747C02" w:rsidP="004C409A">
      <w:pPr>
        <w:jc w:val="both"/>
        <w:rPr>
          <w:sz w:val="20"/>
          <w:szCs w:val="20"/>
        </w:rPr>
      </w:pPr>
    </w:p>
    <w:p w:rsidR="00747C02" w:rsidRDefault="00747C02"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4"/>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C02" w:rsidRDefault="00747C02" w:rsidP="00ED57EB">
      <w:r>
        <w:separator/>
      </w:r>
    </w:p>
  </w:endnote>
  <w:endnote w:type="continuationSeparator" w:id="0">
    <w:p w:rsidR="00747C02" w:rsidRDefault="00747C02"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747C02" w:rsidRDefault="00747C02">
        <w:pPr>
          <w:pStyle w:val="af7"/>
          <w:jc w:val="right"/>
        </w:pPr>
        <w:r>
          <w:fldChar w:fldCharType="begin"/>
        </w:r>
        <w:r>
          <w:instrText xml:space="preserve"> PAGE   \* MERGEFORMAT </w:instrText>
        </w:r>
        <w:r>
          <w:fldChar w:fldCharType="separate"/>
        </w:r>
        <w:r w:rsidR="005D488C">
          <w:rPr>
            <w:noProof/>
          </w:rPr>
          <w:t>6</w:t>
        </w:r>
        <w:r>
          <w:rPr>
            <w:noProof/>
          </w:rPr>
          <w:fldChar w:fldCharType="end"/>
        </w:r>
      </w:p>
    </w:sdtContent>
  </w:sdt>
  <w:p w:rsidR="00747C02" w:rsidRDefault="00747C02">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C02" w:rsidRDefault="00747C02" w:rsidP="00ED57EB">
      <w:r>
        <w:separator/>
      </w:r>
    </w:p>
  </w:footnote>
  <w:footnote w:type="continuationSeparator" w:id="0">
    <w:p w:rsidR="00747C02" w:rsidRDefault="00747C02" w:rsidP="00ED57EB">
      <w:r>
        <w:continuationSeparator/>
      </w:r>
    </w:p>
  </w:footnote>
  <w:footnote w:id="1">
    <w:p w:rsidR="00747C02" w:rsidRDefault="00747C02" w:rsidP="00BD623D">
      <w:pPr>
        <w:pStyle w:val="a9"/>
        <w:jc w:val="both"/>
        <w:rPr>
          <w:sz w:val="18"/>
          <w:szCs w:val="18"/>
        </w:rPr>
      </w:pPr>
      <w:r>
        <w:rPr>
          <w:rStyle w:val="ab"/>
        </w:rPr>
        <w:footnoteRef/>
      </w:r>
      <w:r>
        <w:rPr>
          <w:sz w:val="18"/>
          <w:szCs w:val="18"/>
        </w:rPr>
        <w:t xml:space="preserve">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sz w:val="18"/>
          <w:szCs w:val="18"/>
        </w:rPr>
        <w:t>указанных</w:t>
      </w:r>
      <w:proofErr w:type="gramEnd"/>
      <w:r>
        <w:rPr>
          <w:sz w:val="18"/>
          <w:szCs w:val="18"/>
        </w:rPr>
        <w:t xml:space="preserve">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7B671D1"/>
    <w:multiLevelType w:val="hybridMultilevel"/>
    <w:tmpl w:val="576C36E2"/>
    <w:lvl w:ilvl="0" w:tplc="C5909E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F457D1"/>
    <w:multiLevelType w:val="hybridMultilevel"/>
    <w:tmpl w:val="C0C26318"/>
    <w:lvl w:ilvl="0" w:tplc="169251B6">
      <w:start w:val="1"/>
      <w:numFmt w:val="decimal"/>
      <w:suff w:val="space"/>
      <w:lvlText w:val="%1)"/>
      <w:lvlJc w:val="left"/>
      <w:pPr>
        <w:ind w:left="750" w:hanging="390"/>
      </w:pPr>
      <w:rPr>
        <w:rFonts w:ascii="Times New Roman" w:hAnsi="Times New Roman" w:cs="Times New Roman" w:hint="default"/>
        <w:b w:val="0"/>
      </w:rPr>
    </w:lvl>
    <w:lvl w:ilvl="1" w:tplc="04190019">
      <w:start w:val="1"/>
      <w:numFmt w:val="lowerLetter"/>
      <w:lvlText w:val="%2."/>
      <w:lvlJc w:val="left"/>
      <w:pPr>
        <w:ind w:left="1256" w:hanging="360"/>
      </w:pPr>
    </w:lvl>
    <w:lvl w:ilvl="2" w:tplc="0419001B">
      <w:start w:val="1"/>
      <w:numFmt w:val="lowerRoman"/>
      <w:lvlText w:val="%3."/>
      <w:lvlJc w:val="right"/>
      <w:pPr>
        <w:ind w:left="1976" w:hanging="180"/>
      </w:pPr>
    </w:lvl>
    <w:lvl w:ilvl="3" w:tplc="0419000F">
      <w:start w:val="1"/>
      <w:numFmt w:val="decimal"/>
      <w:lvlText w:val="%4."/>
      <w:lvlJc w:val="left"/>
      <w:pPr>
        <w:ind w:left="2696" w:hanging="360"/>
      </w:pPr>
    </w:lvl>
    <w:lvl w:ilvl="4" w:tplc="04190019">
      <w:start w:val="1"/>
      <w:numFmt w:val="lowerLetter"/>
      <w:lvlText w:val="%5."/>
      <w:lvlJc w:val="left"/>
      <w:pPr>
        <w:ind w:left="3416" w:hanging="360"/>
      </w:pPr>
    </w:lvl>
    <w:lvl w:ilvl="5" w:tplc="0419001B">
      <w:start w:val="1"/>
      <w:numFmt w:val="lowerRoman"/>
      <w:lvlText w:val="%6."/>
      <w:lvlJc w:val="right"/>
      <w:pPr>
        <w:ind w:left="4136" w:hanging="180"/>
      </w:pPr>
    </w:lvl>
    <w:lvl w:ilvl="6" w:tplc="0419000F">
      <w:start w:val="1"/>
      <w:numFmt w:val="decimal"/>
      <w:lvlText w:val="%7."/>
      <w:lvlJc w:val="left"/>
      <w:pPr>
        <w:ind w:left="4856" w:hanging="360"/>
      </w:pPr>
    </w:lvl>
    <w:lvl w:ilvl="7" w:tplc="04190019">
      <w:start w:val="1"/>
      <w:numFmt w:val="lowerLetter"/>
      <w:lvlText w:val="%8."/>
      <w:lvlJc w:val="left"/>
      <w:pPr>
        <w:ind w:left="5576" w:hanging="360"/>
      </w:pPr>
    </w:lvl>
    <w:lvl w:ilvl="8" w:tplc="0419001B">
      <w:start w:val="1"/>
      <w:numFmt w:val="lowerRoman"/>
      <w:lvlText w:val="%9."/>
      <w:lvlJc w:val="right"/>
      <w:pPr>
        <w:ind w:left="6296" w:hanging="180"/>
      </w:pPr>
    </w:lvl>
  </w:abstractNum>
  <w:abstractNum w:abstractNumId="6">
    <w:nsid w:val="0F113177"/>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8">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A2354B"/>
    <w:multiLevelType w:val="multilevel"/>
    <w:tmpl w:val="7AD85040"/>
    <w:lvl w:ilvl="0">
      <w:start w:val="3"/>
      <w:numFmt w:val="decimal"/>
      <w:suff w:val="space"/>
      <w:lvlText w:val="%1."/>
      <w:lvlJc w:val="left"/>
      <w:pPr>
        <w:ind w:left="615" w:hanging="615"/>
      </w:pPr>
      <w:rPr>
        <w:b/>
        <w:sz w:val="20"/>
        <w:szCs w:val="20"/>
      </w:rPr>
    </w:lvl>
    <w:lvl w:ilvl="1">
      <w:start w:val="1"/>
      <w:numFmt w:val="decimal"/>
      <w:lvlText w:val="%1.%2."/>
      <w:lvlJc w:val="left"/>
      <w:pPr>
        <w:tabs>
          <w:tab w:val="num" w:pos="720"/>
        </w:tabs>
        <w:ind w:left="720" w:hanging="720"/>
      </w:pPr>
      <w:rPr>
        <w:b w:val="0"/>
        <w:sz w:val="22"/>
        <w:szCs w:val="22"/>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D9B6A8B"/>
    <w:multiLevelType w:val="hybridMultilevel"/>
    <w:tmpl w:val="52864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2">
    <w:nsid w:val="25CE18E2"/>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D957A4C"/>
    <w:multiLevelType w:val="hybridMultilevel"/>
    <w:tmpl w:val="202EF842"/>
    <w:lvl w:ilvl="0" w:tplc="84B0DAB0">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8">
    <w:nsid w:val="403B5EE3"/>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20">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3">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4">
    <w:nsid w:val="5ACF79DE"/>
    <w:multiLevelType w:val="hybridMultilevel"/>
    <w:tmpl w:val="52864C88"/>
    <w:lvl w:ilvl="0" w:tplc="0419000F">
      <w:start w:val="1"/>
      <w:numFmt w:val="decimal"/>
      <w:lvlText w:val="%1."/>
      <w:lvlJc w:val="left"/>
      <w:pPr>
        <w:ind w:left="6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BA22A1C"/>
    <w:multiLevelType w:val="multilevel"/>
    <w:tmpl w:val="0FAA707C"/>
    <w:lvl w:ilvl="0">
      <w:start w:val="6"/>
      <w:numFmt w:val="decimal"/>
      <w:suff w:val="space"/>
      <w:lvlText w:val="%1."/>
      <w:lvlJc w:val="left"/>
      <w:pPr>
        <w:ind w:left="360" w:hanging="360"/>
      </w:pPr>
      <w:rPr>
        <w:rFonts w:cs="Times New Roman"/>
        <w:b/>
        <w:color w:val="auto"/>
      </w:rPr>
    </w:lvl>
    <w:lvl w:ilvl="1">
      <w:start w:val="1"/>
      <w:numFmt w:val="decimal"/>
      <w:lvlText w:val="%1.%2."/>
      <w:lvlJc w:val="left"/>
      <w:pPr>
        <w:ind w:left="1440" w:hanging="360"/>
      </w:pPr>
      <w:rPr>
        <w:rFonts w:cs="Times New Roman"/>
        <w:b w:val="0"/>
        <w:color w:val="auto"/>
      </w:rPr>
    </w:lvl>
    <w:lvl w:ilvl="2">
      <w:start w:val="1"/>
      <w:numFmt w:val="decimal"/>
      <w:lvlText w:val="%1.%2.%3."/>
      <w:lvlJc w:val="left"/>
      <w:pPr>
        <w:ind w:left="2880" w:hanging="720"/>
      </w:pPr>
      <w:rPr>
        <w:rFonts w:cs="Times New Roman"/>
        <w:b w:val="0"/>
        <w:color w:val="auto"/>
      </w:rPr>
    </w:lvl>
    <w:lvl w:ilvl="3">
      <w:start w:val="1"/>
      <w:numFmt w:val="decimal"/>
      <w:lvlText w:val="%1.%2.%3.%4."/>
      <w:lvlJc w:val="left"/>
      <w:pPr>
        <w:ind w:left="3960" w:hanging="720"/>
      </w:pPr>
      <w:rPr>
        <w:rFonts w:cs="Times New Roman"/>
        <w:b w:val="0"/>
        <w:color w:val="auto"/>
      </w:rPr>
    </w:lvl>
    <w:lvl w:ilvl="4">
      <w:start w:val="1"/>
      <w:numFmt w:val="decimal"/>
      <w:lvlText w:val="%1.%2.%3.%4.%5."/>
      <w:lvlJc w:val="left"/>
      <w:pPr>
        <w:ind w:left="5400" w:hanging="1080"/>
      </w:pPr>
      <w:rPr>
        <w:rFonts w:cs="Times New Roman"/>
        <w:b w:val="0"/>
        <w:color w:val="auto"/>
      </w:rPr>
    </w:lvl>
    <w:lvl w:ilvl="5">
      <w:start w:val="1"/>
      <w:numFmt w:val="decimal"/>
      <w:lvlText w:val="%1.%2.%3.%4.%5.%6."/>
      <w:lvlJc w:val="left"/>
      <w:pPr>
        <w:ind w:left="6480" w:hanging="1080"/>
      </w:pPr>
      <w:rPr>
        <w:rFonts w:cs="Times New Roman"/>
        <w:b w:val="0"/>
        <w:color w:val="auto"/>
      </w:rPr>
    </w:lvl>
    <w:lvl w:ilvl="6">
      <w:start w:val="1"/>
      <w:numFmt w:val="decimal"/>
      <w:lvlText w:val="%1.%2.%3.%4.%5.%6.%7."/>
      <w:lvlJc w:val="left"/>
      <w:pPr>
        <w:ind w:left="7920" w:hanging="1440"/>
      </w:pPr>
      <w:rPr>
        <w:rFonts w:cs="Times New Roman"/>
        <w:b w:val="0"/>
        <w:color w:val="auto"/>
      </w:rPr>
    </w:lvl>
    <w:lvl w:ilvl="7">
      <w:start w:val="1"/>
      <w:numFmt w:val="decimal"/>
      <w:lvlText w:val="%1.%2.%3.%4.%5.%6.%7.%8."/>
      <w:lvlJc w:val="left"/>
      <w:pPr>
        <w:ind w:left="9000" w:hanging="1440"/>
      </w:pPr>
      <w:rPr>
        <w:rFonts w:cs="Times New Roman"/>
        <w:b w:val="0"/>
        <w:color w:val="auto"/>
      </w:rPr>
    </w:lvl>
    <w:lvl w:ilvl="8">
      <w:start w:val="1"/>
      <w:numFmt w:val="decimal"/>
      <w:lvlText w:val="%1.%2.%3.%4.%5.%6.%7.%8.%9."/>
      <w:lvlJc w:val="left"/>
      <w:pPr>
        <w:ind w:left="10440" w:hanging="1800"/>
      </w:pPr>
      <w:rPr>
        <w:rFonts w:cs="Times New Roman"/>
        <w:b w:val="0"/>
        <w:color w:val="auto"/>
      </w:rPr>
    </w:lvl>
  </w:abstractNum>
  <w:abstractNum w:abstractNumId="26">
    <w:nsid w:val="6062479B"/>
    <w:multiLevelType w:val="hybridMultilevel"/>
    <w:tmpl w:val="974245E8"/>
    <w:lvl w:ilvl="0" w:tplc="27D4753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4C40F2F"/>
    <w:multiLevelType w:val="hybridMultilevel"/>
    <w:tmpl w:val="9CB2F4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3A37BA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1"/>
  </w:num>
  <w:num w:numId="2">
    <w:abstractNumId w:val="30"/>
  </w:num>
  <w:num w:numId="3">
    <w:abstractNumId w:val="3"/>
  </w:num>
  <w:num w:numId="4">
    <w:abstractNumId w:val="13"/>
  </w:num>
  <w:num w:numId="5">
    <w:abstractNumId w:val="31"/>
  </w:num>
  <w:num w:numId="6">
    <w:abstractNumId w:val="2"/>
  </w:num>
  <w:num w:numId="7">
    <w:abstractNumId w:val="1"/>
  </w:num>
  <w:num w:numId="8">
    <w:abstractNumId w:val="14"/>
  </w:num>
  <w:num w:numId="9">
    <w:abstractNumId w:val="21"/>
  </w:num>
  <w:num w:numId="10">
    <w:abstractNumId w:val="16"/>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7"/>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8"/>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32"/>
  </w:num>
  <w:num w:numId="27">
    <w:abstractNumId w:val="26"/>
  </w:num>
  <w:num w:numId="28">
    <w:abstractNumId w:val="4"/>
  </w:num>
  <w:num w:numId="29">
    <w:abstractNumId w:val="10"/>
  </w:num>
  <w:num w:numId="30">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6"/>
  </w:num>
  <w:num w:numId="34">
    <w:abstractNumId w:val="24"/>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18"/>
  </w:num>
  <w:num w:numId="39">
    <w:abstractNumId w:val="28"/>
  </w:num>
  <w:num w:numId="40">
    <w:abstractNumId w:val="4"/>
  </w:num>
  <w:num w:numId="41">
    <w:abstractNumId w:val="4"/>
  </w:num>
  <w:num w:numId="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6F0"/>
    <w:rsid w:val="00077F76"/>
    <w:rsid w:val="00082297"/>
    <w:rsid w:val="00083F88"/>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9FB"/>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1F02"/>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13"/>
    <w:rsid w:val="00151DD7"/>
    <w:rsid w:val="00154E79"/>
    <w:rsid w:val="001550C6"/>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332"/>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22A"/>
    <w:rsid w:val="002539B6"/>
    <w:rsid w:val="00253DC2"/>
    <w:rsid w:val="00254571"/>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266"/>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1563"/>
    <w:rsid w:val="002B2368"/>
    <w:rsid w:val="002B2497"/>
    <w:rsid w:val="002B4CC2"/>
    <w:rsid w:val="002B610A"/>
    <w:rsid w:val="002C01FB"/>
    <w:rsid w:val="002C3D62"/>
    <w:rsid w:val="002C4634"/>
    <w:rsid w:val="002C5FFB"/>
    <w:rsid w:val="002C644B"/>
    <w:rsid w:val="002D2381"/>
    <w:rsid w:val="002D293F"/>
    <w:rsid w:val="002D4CE3"/>
    <w:rsid w:val="002D56C2"/>
    <w:rsid w:val="002E01CB"/>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4B53"/>
    <w:rsid w:val="00325DC3"/>
    <w:rsid w:val="00331855"/>
    <w:rsid w:val="00332582"/>
    <w:rsid w:val="0033358A"/>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87F93"/>
    <w:rsid w:val="00390507"/>
    <w:rsid w:val="00391693"/>
    <w:rsid w:val="0039704A"/>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05F9"/>
    <w:rsid w:val="003D35A4"/>
    <w:rsid w:val="003D36ED"/>
    <w:rsid w:val="003D5B55"/>
    <w:rsid w:val="003D6AE5"/>
    <w:rsid w:val="003D72A5"/>
    <w:rsid w:val="003D7C2E"/>
    <w:rsid w:val="003E1445"/>
    <w:rsid w:val="003E39D0"/>
    <w:rsid w:val="003E586E"/>
    <w:rsid w:val="003E5ED0"/>
    <w:rsid w:val="003E6547"/>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0382"/>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5BF"/>
    <w:rsid w:val="004C6B04"/>
    <w:rsid w:val="004C744A"/>
    <w:rsid w:val="004D1684"/>
    <w:rsid w:val="004D3B35"/>
    <w:rsid w:val="004D739D"/>
    <w:rsid w:val="004D7C6F"/>
    <w:rsid w:val="004D7D1A"/>
    <w:rsid w:val="004E0465"/>
    <w:rsid w:val="004E0BA7"/>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488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27623"/>
    <w:rsid w:val="006301E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574B0"/>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2B46"/>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47C02"/>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1172"/>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5EA1"/>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40B"/>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6739"/>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6750B"/>
    <w:rsid w:val="00A70F6C"/>
    <w:rsid w:val="00A7111D"/>
    <w:rsid w:val="00A73A8E"/>
    <w:rsid w:val="00A748DB"/>
    <w:rsid w:val="00A7516C"/>
    <w:rsid w:val="00A76857"/>
    <w:rsid w:val="00A7754D"/>
    <w:rsid w:val="00A77B5C"/>
    <w:rsid w:val="00A80F46"/>
    <w:rsid w:val="00A82D44"/>
    <w:rsid w:val="00A82E35"/>
    <w:rsid w:val="00A8338B"/>
    <w:rsid w:val="00A84ECD"/>
    <w:rsid w:val="00A85140"/>
    <w:rsid w:val="00A9373E"/>
    <w:rsid w:val="00A93921"/>
    <w:rsid w:val="00A9504E"/>
    <w:rsid w:val="00A952D0"/>
    <w:rsid w:val="00AA1EBE"/>
    <w:rsid w:val="00AA3552"/>
    <w:rsid w:val="00AA498B"/>
    <w:rsid w:val="00AA4C90"/>
    <w:rsid w:val="00AA68AF"/>
    <w:rsid w:val="00AA74B5"/>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23D"/>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40E"/>
    <w:rsid w:val="00C65D5A"/>
    <w:rsid w:val="00C66827"/>
    <w:rsid w:val="00C7020C"/>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86C4E"/>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0B78"/>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63A"/>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1BEB"/>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6A8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1788"/>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1F3"/>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uiPriority w:val="99"/>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uiPriority w:val="99"/>
    <w:qFormat/>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qFormat/>
    <w:rsid w:val="00694F14"/>
    <w:pPr>
      <w:widowControl w:val="0"/>
    </w:pPr>
    <w:rPr>
      <w:rFonts w:ascii="Courier New" w:hAnsi="Courier New"/>
      <w:snapToGrid w:val="0"/>
    </w:rPr>
  </w:style>
  <w:style w:type="paragraph" w:styleId="af5">
    <w:name w:val="Plain Text"/>
    <w:basedOn w:val="a"/>
    <w:link w:val="af6"/>
    <w:rsid w:val="00694F14"/>
    <w:rPr>
      <w:rFonts w:ascii="Courier New" w:hAnsi="Courier New"/>
      <w:sz w:val="20"/>
      <w:szCs w:val="20"/>
    </w:rPr>
  </w:style>
  <w:style w:type="character" w:customStyle="1" w:styleId="af6">
    <w:name w:val="Текст Знак"/>
    <w:basedOn w:val="a0"/>
    <w:link w:val="af5"/>
    <w:rsid w:val="00694F14"/>
    <w:rPr>
      <w:rFonts w:ascii="Courier New" w:hAnsi="Courier New"/>
    </w:rPr>
  </w:style>
  <w:style w:type="paragraph" w:customStyle="1" w:styleId="31">
    <w:name w:val="Основной текст с отступом 31"/>
    <w:basedOn w:val="a"/>
    <w:qFormat/>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qFormat/>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Обычный (веб) Знак Знак,Обычный (Web) Знак Знак Знак"/>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afc">
    <w:name w:val="Обычный (веб) Знак"/>
    <w:aliases w:val="Обычный (Web) Знак,Обычный (веб) Знак Знак Знак,Обычный (Web) Знак Знак Знак Знак"/>
    <w:link w:val="afb"/>
    <w:uiPriority w:val="99"/>
    <w:locked/>
    <w:rsid w:val="00A82D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2274879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21775861">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4420560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28421702">
      <w:bodyDiv w:val="1"/>
      <w:marLeft w:val="0"/>
      <w:marRight w:val="0"/>
      <w:marTop w:val="0"/>
      <w:marBottom w:val="0"/>
      <w:divBdr>
        <w:top w:val="none" w:sz="0" w:space="0" w:color="auto"/>
        <w:left w:val="none" w:sz="0" w:space="0" w:color="auto"/>
        <w:bottom w:val="none" w:sz="0" w:space="0" w:color="auto"/>
        <w:right w:val="none" w:sz="0" w:space="0" w:color="auto"/>
      </w:divBdr>
    </w:div>
    <w:div w:id="231549246">
      <w:bodyDiv w:val="1"/>
      <w:marLeft w:val="0"/>
      <w:marRight w:val="0"/>
      <w:marTop w:val="0"/>
      <w:marBottom w:val="0"/>
      <w:divBdr>
        <w:top w:val="none" w:sz="0" w:space="0" w:color="auto"/>
        <w:left w:val="none" w:sz="0" w:space="0" w:color="auto"/>
        <w:bottom w:val="none" w:sz="0" w:space="0" w:color="auto"/>
        <w:right w:val="none" w:sz="0" w:space="0" w:color="auto"/>
      </w:divBdr>
    </w:div>
    <w:div w:id="274679622">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06851213">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524689">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12693259">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11212614">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892738715">
      <w:bodyDiv w:val="1"/>
      <w:marLeft w:val="0"/>
      <w:marRight w:val="0"/>
      <w:marTop w:val="0"/>
      <w:marBottom w:val="0"/>
      <w:divBdr>
        <w:top w:val="none" w:sz="0" w:space="0" w:color="auto"/>
        <w:left w:val="none" w:sz="0" w:space="0" w:color="auto"/>
        <w:bottom w:val="none" w:sz="0" w:space="0" w:color="auto"/>
        <w:right w:val="none" w:sz="0" w:space="0" w:color="auto"/>
      </w:divBdr>
    </w:div>
    <w:div w:id="900478712">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978608874">
      <w:bodyDiv w:val="1"/>
      <w:marLeft w:val="0"/>
      <w:marRight w:val="0"/>
      <w:marTop w:val="0"/>
      <w:marBottom w:val="0"/>
      <w:divBdr>
        <w:top w:val="none" w:sz="0" w:space="0" w:color="auto"/>
        <w:left w:val="none" w:sz="0" w:space="0" w:color="auto"/>
        <w:bottom w:val="none" w:sz="0" w:space="0" w:color="auto"/>
        <w:right w:val="none" w:sz="0" w:space="0" w:color="auto"/>
      </w:divBdr>
    </w:div>
    <w:div w:id="1036584366">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112356027">
      <w:bodyDiv w:val="1"/>
      <w:marLeft w:val="0"/>
      <w:marRight w:val="0"/>
      <w:marTop w:val="0"/>
      <w:marBottom w:val="0"/>
      <w:divBdr>
        <w:top w:val="none" w:sz="0" w:space="0" w:color="auto"/>
        <w:left w:val="none" w:sz="0" w:space="0" w:color="auto"/>
        <w:bottom w:val="none" w:sz="0" w:space="0" w:color="auto"/>
        <w:right w:val="none" w:sz="0" w:space="0" w:color="auto"/>
      </w:divBdr>
    </w:div>
    <w:div w:id="1179462406">
      <w:bodyDiv w:val="1"/>
      <w:marLeft w:val="0"/>
      <w:marRight w:val="0"/>
      <w:marTop w:val="0"/>
      <w:marBottom w:val="0"/>
      <w:divBdr>
        <w:top w:val="none" w:sz="0" w:space="0" w:color="auto"/>
        <w:left w:val="none" w:sz="0" w:space="0" w:color="auto"/>
        <w:bottom w:val="none" w:sz="0" w:space="0" w:color="auto"/>
        <w:right w:val="none" w:sz="0" w:space="0" w:color="auto"/>
      </w:divBdr>
    </w:div>
    <w:div w:id="1193301604">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29340819">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38302363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03661404">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592398377">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688823011">
      <w:bodyDiv w:val="1"/>
      <w:marLeft w:val="0"/>
      <w:marRight w:val="0"/>
      <w:marTop w:val="0"/>
      <w:marBottom w:val="0"/>
      <w:divBdr>
        <w:top w:val="none" w:sz="0" w:space="0" w:color="auto"/>
        <w:left w:val="none" w:sz="0" w:space="0" w:color="auto"/>
        <w:bottom w:val="none" w:sz="0" w:space="0" w:color="auto"/>
        <w:right w:val="none" w:sz="0" w:space="0" w:color="auto"/>
      </w:divBdr>
    </w:div>
    <w:div w:id="1706371183">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62675002">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01260575">
      <w:bodyDiv w:val="1"/>
      <w:marLeft w:val="0"/>
      <w:marRight w:val="0"/>
      <w:marTop w:val="0"/>
      <w:marBottom w:val="0"/>
      <w:divBdr>
        <w:top w:val="none" w:sz="0" w:space="0" w:color="auto"/>
        <w:left w:val="none" w:sz="0" w:space="0" w:color="auto"/>
        <w:bottom w:val="none" w:sz="0" w:space="0" w:color="auto"/>
        <w:right w:val="none" w:sz="0" w:space="0" w:color="auto"/>
      </w:divBdr>
    </w:div>
    <w:div w:id="184654899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nfo@gkb8.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ts-tender.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ts-tend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BB5EA-6E97-4EE2-B924-CB20A808A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19</Pages>
  <Words>9744</Words>
  <Characters>55543</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65157</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31</cp:revision>
  <cp:lastPrinted>2025-04-02T08:14:00Z</cp:lastPrinted>
  <dcterms:created xsi:type="dcterms:W3CDTF">2024-12-27T02:42:00Z</dcterms:created>
  <dcterms:modified xsi:type="dcterms:W3CDTF">2025-04-03T00:11:00Z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