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8446B">
        <w:rPr>
          <w:b/>
          <w:kern w:val="32"/>
          <w:sz w:val="28"/>
          <w:szCs w:val="28"/>
        </w:rPr>
        <w:t>одноразовых колюще-режущих медицинских изделий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8446B">
        <w:rPr>
          <w:b/>
          <w:kern w:val="32"/>
          <w:sz w:val="28"/>
          <w:szCs w:val="28"/>
        </w:rPr>
        <w:t>007-24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B643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8446B">
              <w:rPr>
                <w:sz w:val="20"/>
                <w:szCs w:val="20"/>
              </w:rPr>
              <w:t>одноразовых колюще-режущих медицинских изделий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08446B" w:rsidP="000703B6">
            <w:pPr>
              <w:ind w:firstLine="176"/>
              <w:jc w:val="both"/>
              <w:rPr>
                <w:sz w:val="20"/>
                <w:szCs w:val="20"/>
              </w:rPr>
            </w:pPr>
            <w:r w:rsidRPr="0008446B">
              <w:rPr>
                <w:sz w:val="20"/>
                <w:szCs w:val="20"/>
              </w:rPr>
              <w:t>32.50.13.110</w:t>
            </w:r>
            <w:r>
              <w:rPr>
                <w:sz w:val="20"/>
                <w:szCs w:val="20"/>
              </w:rPr>
              <w:t xml:space="preserve">, </w:t>
            </w:r>
            <w:r w:rsidRPr="0008446B">
              <w:rPr>
                <w:sz w:val="20"/>
                <w:szCs w:val="20"/>
              </w:rPr>
              <w:t>32.50.13.190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24DF1" w:rsidP="0008446B">
            <w:pPr>
              <w:ind w:firstLine="176"/>
              <w:jc w:val="both"/>
              <w:rPr>
                <w:sz w:val="20"/>
                <w:szCs w:val="20"/>
                <w:lang w:val="en-GB"/>
              </w:rPr>
            </w:pPr>
            <w:r>
              <w:rPr>
                <w:sz w:val="20"/>
                <w:szCs w:val="20"/>
              </w:rPr>
              <w:t>7</w:t>
            </w:r>
            <w:r w:rsidR="0008446B">
              <w:rPr>
                <w:sz w:val="20"/>
                <w:szCs w:val="20"/>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9674C1" w:rsidP="00924DF1">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1C4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w:t>
            </w:r>
            <w:r w:rsidR="00011C47">
              <w:rPr>
                <w:sz w:val="20"/>
                <w:szCs w:val="20"/>
              </w:rPr>
              <w:t xml:space="preserve"> 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8446B" w:rsidP="00924DF1">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8446B" w:rsidP="0060701B">
            <w:pPr>
              <w:tabs>
                <w:tab w:val="left" w:pos="6022"/>
              </w:tabs>
              <w:ind w:firstLine="176"/>
              <w:jc w:val="both"/>
              <w:rPr>
                <w:b/>
                <w:sz w:val="20"/>
                <w:szCs w:val="20"/>
                <w:highlight w:val="yellow"/>
              </w:rPr>
            </w:pPr>
            <w:r w:rsidRPr="0008446B">
              <w:rPr>
                <w:b/>
                <w:sz w:val="20"/>
                <w:szCs w:val="20"/>
              </w:rPr>
              <w:t>652800 руб. (шестьсот пятьдесят две тысячи восемьсот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8446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8446B">
              <w:rPr>
                <w:b/>
                <w:sz w:val="20"/>
                <w:szCs w:val="20"/>
              </w:rPr>
              <w:t>16</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08446B">
              <w:rPr>
                <w:b/>
                <w:sz w:val="20"/>
                <w:szCs w:val="20"/>
              </w:rPr>
              <w:t>23</w:t>
            </w:r>
            <w:r w:rsidR="00D51059">
              <w:rPr>
                <w:b/>
                <w:sz w:val="20"/>
                <w:szCs w:val="20"/>
              </w:rPr>
              <w:t>»</w:t>
            </w:r>
            <w:r w:rsidR="009A7336">
              <w:rPr>
                <w:b/>
                <w:sz w:val="20"/>
                <w:szCs w:val="20"/>
              </w:rPr>
              <w:t xml:space="preserve"> </w:t>
            </w:r>
            <w:r w:rsidR="00924DF1">
              <w:rPr>
                <w:b/>
                <w:sz w:val="20"/>
                <w:szCs w:val="20"/>
              </w:rPr>
              <w:t>января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8446B">
              <w:rPr>
                <w:sz w:val="20"/>
                <w:szCs w:val="20"/>
              </w:rPr>
              <w:t>16</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8446B">
            <w:pPr>
              <w:ind w:firstLine="176"/>
              <w:jc w:val="both"/>
              <w:rPr>
                <w:sz w:val="20"/>
                <w:szCs w:val="20"/>
              </w:rPr>
            </w:pPr>
            <w:r w:rsidRPr="0060690A">
              <w:rPr>
                <w:bCs/>
                <w:sz w:val="20"/>
                <w:szCs w:val="20"/>
              </w:rPr>
              <w:t>«</w:t>
            </w:r>
            <w:r w:rsidR="0008446B">
              <w:rPr>
                <w:bCs/>
                <w:sz w:val="20"/>
                <w:szCs w:val="20"/>
              </w:rPr>
              <w:t>23</w:t>
            </w:r>
            <w:r w:rsidRPr="0060690A">
              <w:rPr>
                <w:bCs/>
                <w:sz w:val="20"/>
                <w:szCs w:val="20"/>
              </w:rPr>
              <w:t>»</w:t>
            </w:r>
            <w:r w:rsidR="002A16EB">
              <w:rPr>
                <w:bCs/>
                <w:sz w:val="20"/>
                <w:szCs w:val="20"/>
              </w:rPr>
              <w:t xml:space="preserve"> </w:t>
            </w:r>
            <w:r w:rsidR="00924DF1">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08446B" w:rsidP="003F0DF4">
            <w:pPr>
              <w:shd w:val="clear" w:color="auto" w:fill="FFFFFF"/>
              <w:tabs>
                <w:tab w:val="left" w:pos="1701"/>
                <w:tab w:val="left" w:pos="2127"/>
              </w:tabs>
              <w:ind w:firstLine="176"/>
              <w:jc w:val="both"/>
              <w:rPr>
                <w:b/>
                <w:sz w:val="20"/>
                <w:szCs w:val="20"/>
              </w:rPr>
            </w:pPr>
            <w:r w:rsidRPr="0008446B">
              <w:rPr>
                <w:b/>
                <w:sz w:val="20"/>
                <w:szCs w:val="20"/>
              </w:rPr>
              <w:t>19584 руб. (девятнадцать тысяч пятьсот восемьдесят четыре рубля 00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8446B">
              <w:rPr>
                <w:sz w:val="20"/>
                <w:szCs w:val="20"/>
                <w:u w:val="single"/>
              </w:rPr>
              <w:t>007-24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6412F2">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8446B">
            <w:pPr>
              <w:ind w:firstLine="176"/>
              <w:jc w:val="both"/>
              <w:rPr>
                <w:sz w:val="20"/>
                <w:szCs w:val="20"/>
              </w:rPr>
            </w:pPr>
            <w:r w:rsidRPr="0060690A">
              <w:rPr>
                <w:sz w:val="20"/>
                <w:szCs w:val="20"/>
              </w:rPr>
              <w:t>«</w:t>
            </w:r>
            <w:r w:rsidR="0008446B">
              <w:rPr>
                <w:sz w:val="20"/>
                <w:szCs w:val="20"/>
              </w:rPr>
              <w:t>22</w:t>
            </w:r>
            <w:r w:rsidR="00487F7E" w:rsidRPr="0060690A">
              <w:rPr>
                <w:sz w:val="20"/>
                <w:szCs w:val="20"/>
              </w:rPr>
              <w:t xml:space="preserve">» </w:t>
            </w:r>
            <w:r w:rsidR="00924DF1">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8446B">
            <w:pPr>
              <w:ind w:firstLine="176"/>
              <w:jc w:val="both"/>
              <w:rPr>
                <w:b/>
                <w:sz w:val="20"/>
                <w:szCs w:val="20"/>
              </w:rPr>
            </w:pPr>
            <w:r w:rsidRPr="0060690A">
              <w:rPr>
                <w:b/>
                <w:sz w:val="20"/>
                <w:szCs w:val="20"/>
              </w:rPr>
              <w:t>«</w:t>
            </w:r>
            <w:r w:rsidR="0008446B">
              <w:rPr>
                <w:b/>
                <w:sz w:val="20"/>
                <w:szCs w:val="20"/>
              </w:rPr>
              <w:t>23</w:t>
            </w:r>
            <w:r w:rsidRPr="0060690A">
              <w:rPr>
                <w:b/>
                <w:sz w:val="20"/>
                <w:szCs w:val="20"/>
              </w:rPr>
              <w:t>»</w:t>
            </w:r>
            <w:r w:rsidR="008A761A">
              <w:rPr>
                <w:b/>
                <w:sz w:val="20"/>
                <w:szCs w:val="20"/>
              </w:rPr>
              <w:t xml:space="preserve"> </w:t>
            </w:r>
            <w:r w:rsidR="00924DF1">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8446B">
        <w:rPr>
          <w:b/>
          <w:kern w:val="32"/>
          <w:sz w:val="20"/>
          <w:szCs w:val="20"/>
        </w:rPr>
        <w:t>одноразовых колюще-режущих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8446B">
        <w:rPr>
          <w:b/>
          <w:kern w:val="32"/>
          <w:sz w:val="20"/>
          <w:szCs w:val="20"/>
        </w:rPr>
        <w:t>007-24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8446B">
        <w:rPr>
          <w:b/>
          <w:kern w:val="32"/>
          <w:sz w:val="20"/>
        </w:rPr>
        <w:t>одноразовых колюще-режущих медицинских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787"/>
        <w:gridCol w:w="5011"/>
        <w:gridCol w:w="599"/>
        <w:gridCol w:w="678"/>
        <w:gridCol w:w="1850"/>
      </w:tblGrid>
      <w:tr w:rsidR="006B14A9" w:rsidRPr="00BF243F" w:rsidTr="0008446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внутривенный 16G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КТРУ 32.50.13.110-00004593</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8446B">
              <w:rPr>
                <w:bCs/>
                <w:sz w:val="18"/>
                <w:szCs w:val="18"/>
                <w:lang w:eastAsia="en-US"/>
              </w:rPr>
              <w:t>инфузионно-трансфузионной</w:t>
            </w:r>
            <w:proofErr w:type="spellEnd"/>
            <w:r w:rsidRPr="0008446B">
              <w:rPr>
                <w:bCs/>
                <w:sz w:val="18"/>
                <w:szCs w:val="18"/>
                <w:lang w:eastAsia="en-US"/>
              </w:rPr>
              <w:t xml:space="preserve"> терапии.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Наружный диаметр – не менее 1,7</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Рабочая длина – не менее 45</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Материал катетера – </w:t>
            </w:r>
            <w:proofErr w:type="spellStart"/>
            <w:r w:rsidRPr="0008446B">
              <w:rPr>
                <w:bCs/>
                <w:sz w:val="18"/>
                <w:szCs w:val="18"/>
                <w:lang w:eastAsia="en-US"/>
              </w:rPr>
              <w:t>тефлон</w:t>
            </w:r>
            <w:proofErr w:type="spellEnd"/>
            <w:r w:rsidRPr="0008446B">
              <w:rPr>
                <w:bCs/>
                <w:sz w:val="18"/>
                <w:szCs w:val="18"/>
                <w:lang w:eastAsia="en-US"/>
              </w:rPr>
              <w:t>;</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механизма защиты инъекционного порта;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четырех </w:t>
            </w:r>
            <w:proofErr w:type="spellStart"/>
            <w:r w:rsidRPr="0008446B">
              <w:rPr>
                <w:bCs/>
                <w:sz w:val="18"/>
                <w:szCs w:val="18"/>
                <w:lang w:eastAsia="en-US"/>
              </w:rPr>
              <w:t>рентгенпозитивных</w:t>
            </w:r>
            <w:proofErr w:type="spellEnd"/>
            <w:r w:rsidRPr="0008446B">
              <w:rPr>
                <w:bCs/>
                <w:sz w:val="18"/>
                <w:szCs w:val="18"/>
                <w:lang w:eastAsia="en-US"/>
              </w:rPr>
              <w:t xml:space="preserve"> полос на всем протяжении катетера. Наличие 4- </w:t>
            </w:r>
            <w:proofErr w:type="spellStart"/>
            <w:r w:rsidRPr="0008446B">
              <w:rPr>
                <w:bCs/>
                <w:sz w:val="18"/>
                <w:szCs w:val="18"/>
                <w:lang w:eastAsia="en-US"/>
              </w:rPr>
              <w:t>ркп</w:t>
            </w:r>
            <w:proofErr w:type="spellEnd"/>
            <w:r w:rsidRPr="0008446B">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8446B">
              <w:rPr>
                <w:bCs/>
                <w:sz w:val="18"/>
                <w:szCs w:val="18"/>
                <w:lang w:eastAsia="en-US"/>
              </w:rPr>
              <w:t>в последствии</w:t>
            </w:r>
            <w:proofErr w:type="gramEnd"/>
            <w:r w:rsidRPr="0008446B">
              <w:rPr>
                <w:bCs/>
                <w:sz w:val="18"/>
                <w:szCs w:val="18"/>
                <w:lang w:eastAsia="en-US"/>
              </w:rPr>
              <w:t xml:space="preserve"> осложнений после катетеризации и повреждении вен.</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крыльев для фиксации.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8446B">
              <w:rPr>
                <w:bCs/>
                <w:sz w:val="18"/>
                <w:szCs w:val="18"/>
                <w:lang w:eastAsia="en-US"/>
              </w:rPr>
              <w:t>расположен</w:t>
            </w:r>
            <w:proofErr w:type="gramEnd"/>
            <w:r w:rsidRPr="0008446B">
              <w:rPr>
                <w:bCs/>
                <w:sz w:val="18"/>
                <w:szCs w:val="18"/>
                <w:lang w:eastAsia="en-US"/>
              </w:rPr>
              <w:t xml:space="preserve"> в верхней части катетера; снабжен стандартным разъемом </w:t>
            </w:r>
            <w:proofErr w:type="spellStart"/>
            <w:r w:rsidRPr="0008446B">
              <w:rPr>
                <w:bCs/>
                <w:sz w:val="18"/>
                <w:szCs w:val="18"/>
                <w:lang w:eastAsia="en-US"/>
              </w:rPr>
              <w:t>луер-лок</w:t>
            </w:r>
            <w:proofErr w:type="spellEnd"/>
            <w:r w:rsidRPr="0008446B">
              <w:rPr>
                <w:bCs/>
                <w:sz w:val="18"/>
                <w:szCs w:val="18"/>
                <w:lang w:eastAsia="en-US"/>
              </w:rPr>
              <w:t xml:space="preserve"> с фиксированной на нем крышечкой.</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17,00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внутривенный 18G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КТРУ 32.50.13.110-00004593</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8446B">
              <w:rPr>
                <w:bCs/>
                <w:sz w:val="18"/>
                <w:szCs w:val="18"/>
                <w:lang w:eastAsia="en-US"/>
              </w:rPr>
              <w:t>инфузионно-трансфузионной</w:t>
            </w:r>
            <w:proofErr w:type="spellEnd"/>
            <w:r w:rsidRPr="0008446B">
              <w:rPr>
                <w:bCs/>
                <w:sz w:val="18"/>
                <w:szCs w:val="18"/>
                <w:lang w:eastAsia="en-US"/>
              </w:rPr>
              <w:t xml:space="preserve"> терапии.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Наружный диаметр – не менее 1,3</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Рабочая длина – не менее 45</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Материал катетера – </w:t>
            </w:r>
            <w:proofErr w:type="spellStart"/>
            <w:r w:rsidRPr="0008446B">
              <w:rPr>
                <w:bCs/>
                <w:sz w:val="18"/>
                <w:szCs w:val="18"/>
                <w:lang w:eastAsia="en-US"/>
              </w:rPr>
              <w:t>тефлон</w:t>
            </w:r>
            <w:proofErr w:type="spellEnd"/>
            <w:r w:rsidRPr="0008446B">
              <w:rPr>
                <w:bCs/>
                <w:sz w:val="18"/>
                <w:szCs w:val="18"/>
                <w:lang w:eastAsia="en-US"/>
              </w:rPr>
              <w:t>;</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механизма защиты инъекционного порта;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четырех </w:t>
            </w:r>
            <w:proofErr w:type="spellStart"/>
            <w:r w:rsidRPr="0008446B">
              <w:rPr>
                <w:bCs/>
                <w:sz w:val="18"/>
                <w:szCs w:val="18"/>
                <w:lang w:eastAsia="en-US"/>
              </w:rPr>
              <w:t>рентгенпозитивных</w:t>
            </w:r>
            <w:proofErr w:type="spellEnd"/>
            <w:r w:rsidRPr="0008446B">
              <w:rPr>
                <w:bCs/>
                <w:sz w:val="18"/>
                <w:szCs w:val="18"/>
                <w:lang w:eastAsia="en-US"/>
              </w:rPr>
              <w:t xml:space="preserve"> полос на всем протяжении катетера. Наличие 4- </w:t>
            </w:r>
            <w:proofErr w:type="spellStart"/>
            <w:r w:rsidRPr="0008446B">
              <w:rPr>
                <w:bCs/>
                <w:sz w:val="18"/>
                <w:szCs w:val="18"/>
                <w:lang w:eastAsia="en-US"/>
              </w:rPr>
              <w:t>ркп</w:t>
            </w:r>
            <w:proofErr w:type="spellEnd"/>
            <w:r w:rsidRPr="0008446B">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8446B">
              <w:rPr>
                <w:bCs/>
                <w:sz w:val="18"/>
                <w:szCs w:val="18"/>
                <w:lang w:eastAsia="en-US"/>
              </w:rPr>
              <w:t>в последствии</w:t>
            </w:r>
            <w:proofErr w:type="gramEnd"/>
            <w:r w:rsidRPr="0008446B">
              <w:rPr>
                <w:bCs/>
                <w:sz w:val="18"/>
                <w:szCs w:val="18"/>
                <w:lang w:eastAsia="en-US"/>
              </w:rPr>
              <w:t xml:space="preserve"> осложнений после катетеризации и повреждении вен.</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крыльев для фиксации.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8446B">
              <w:rPr>
                <w:bCs/>
                <w:sz w:val="18"/>
                <w:szCs w:val="18"/>
                <w:lang w:eastAsia="en-US"/>
              </w:rPr>
              <w:t>расположен</w:t>
            </w:r>
            <w:proofErr w:type="gramEnd"/>
            <w:r w:rsidRPr="0008446B">
              <w:rPr>
                <w:bCs/>
                <w:sz w:val="18"/>
                <w:szCs w:val="18"/>
                <w:lang w:eastAsia="en-US"/>
              </w:rPr>
              <w:t xml:space="preserve"> в верхней части катетера; снабжен стандартным разъемом </w:t>
            </w:r>
            <w:proofErr w:type="spellStart"/>
            <w:r w:rsidRPr="0008446B">
              <w:rPr>
                <w:bCs/>
                <w:sz w:val="18"/>
                <w:szCs w:val="18"/>
                <w:lang w:eastAsia="en-US"/>
              </w:rPr>
              <w:t>луер-лок</w:t>
            </w:r>
            <w:proofErr w:type="spellEnd"/>
            <w:r w:rsidRPr="0008446B">
              <w:rPr>
                <w:bCs/>
                <w:sz w:val="18"/>
                <w:szCs w:val="18"/>
                <w:lang w:eastAsia="en-US"/>
              </w:rPr>
              <w:t xml:space="preserve"> с фиксированной на нем крышечкой.</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17,00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внутривенный 20G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КТРУ 32.50.13.110-00004593</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8446B">
              <w:rPr>
                <w:bCs/>
                <w:sz w:val="18"/>
                <w:szCs w:val="18"/>
                <w:lang w:eastAsia="en-US"/>
              </w:rPr>
              <w:t>инфузионно-трансфузионной</w:t>
            </w:r>
            <w:proofErr w:type="spellEnd"/>
            <w:r w:rsidRPr="0008446B">
              <w:rPr>
                <w:bCs/>
                <w:sz w:val="18"/>
                <w:szCs w:val="18"/>
                <w:lang w:eastAsia="en-US"/>
              </w:rPr>
              <w:t xml:space="preserve"> терапии.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Наружный диаметр – не менее 1,1</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Рабочая длина – не менее 32 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Материал катетера – </w:t>
            </w:r>
            <w:proofErr w:type="spellStart"/>
            <w:r w:rsidRPr="0008446B">
              <w:rPr>
                <w:bCs/>
                <w:sz w:val="18"/>
                <w:szCs w:val="18"/>
                <w:lang w:eastAsia="en-US"/>
              </w:rPr>
              <w:t>тефлон</w:t>
            </w:r>
            <w:proofErr w:type="spellEnd"/>
            <w:r w:rsidRPr="0008446B">
              <w:rPr>
                <w:bCs/>
                <w:sz w:val="18"/>
                <w:szCs w:val="18"/>
                <w:lang w:eastAsia="en-US"/>
              </w:rPr>
              <w:t>;</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механизма защиты инъекционного порта;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четырех </w:t>
            </w:r>
            <w:proofErr w:type="spellStart"/>
            <w:r w:rsidRPr="0008446B">
              <w:rPr>
                <w:bCs/>
                <w:sz w:val="18"/>
                <w:szCs w:val="18"/>
                <w:lang w:eastAsia="en-US"/>
              </w:rPr>
              <w:t>рентгенпозитивных</w:t>
            </w:r>
            <w:proofErr w:type="spellEnd"/>
            <w:r w:rsidRPr="0008446B">
              <w:rPr>
                <w:bCs/>
                <w:sz w:val="18"/>
                <w:szCs w:val="18"/>
                <w:lang w:eastAsia="en-US"/>
              </w:rPr>
              <w:t xml:space="preserve"> полос на всем протяжении катетера. Наличие 4- </w:t>
            </w:r>
            <w:proofErr w:type="spellStart"/>
            <w:r w:rsidRPr="0008446B">
              <w:rPr>
                <w:bCs/>
                <w:sz w:val="18"/>
                <w:szCs w:val="18"/>
                <w:lang w:eastAsia="en-US"/>
              </w:rPr>
              <w:t>ркп</w:t>
            </w:r>
            <w:proofErr w:type="spellEnd"/>
            <w:r w:rsidRPr="0008446B">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8446B">
              <w:rPr>
                <w:bCs/>
                <w:sz w:val="18"/>
                <w:szCs w:val="18"/>
                <w:lang w:eastAsia="en-US"/>
              </w:rPr>
              <w:t>в последствии</w:t>
            </w:r>
            <w:proofErr w:type="gramEnd"/>
            <w:r w:rsidRPr="0008446B">
              <w:rPr>
                <w:bCs/>
                <w:sz w:val="18"/>
                <w:szCs w:val="18"/>
                <w:lang w:eastAsia="en-US"/>
              </w:rPr>
              <w:t xml:space="preserve"> осложнений после катетеризации и повреждении вен.</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крыльев для фиксации.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8446B">
              <w:rPr>
                <w:bCs/>
                <w:sz w:val="18"/>
                <w:szCs w:val="18"/>
                <w:lang w:eastAsia="en-US"/>
              </w:rPr>
              <w:t>расположен</w:t>
            </w:r>
            <w:proofErr w:type="gramEnd"/>
            <w:r w:rsidRPr="0008446B">
              <w:rPr>
                <w:bCs/>
                <w:sz w:val="18"/>
                <w:szCs w:val="18"/>
                <w:lang w:eastAsia="en-US"/>
              </w:rPr>
              <w:t xml:space="preserve"> в верхней части катетера; снабжен стандартным разъемом </w:t>
            </w:r>
            <w:proofErr w:type="spellStart"/>
            <w:r w:rsidRPr="0008446B">
              <w:rPr>
                <w:bCs/>
                <w:sz w:val="18"/>
                <w:szCs w:val="18"/>
                <w:lang w:eastAsia="en-US"/>
              </w:rPr>
              <w:t>луер-лок</w:t>
            </w:r>
            <w:proofErr w:type="spellEnd"/>
            <w:r w:rsidRPr="0008446B">
              <w:rPr>
                <w:bCs/>
                <w:sz w:val="18"/>
                <w:szCs w:val="18"/>
                <w:lang w:eastAsia="en-US"/>
              </w:rPr>
              <w:t xml:space="preserve"> с фиксированной на нем крышечкой.</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17,00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внутривенный 22G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КТРУ 32.50.13.110-00004593</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8446B">
              <w:rPr>
                <w:bCs/>
                <w:sz w:val="18"/>
                <w:szCs w:val="18"/>
                <w:lang w:eastAsia="en-US"/>
              </w:rPr>
              <w:t>инфузионно-трансфузионной</w:t>
            </w:r>
            <w:proofErr w:type="spellEnd"/>
            <w:r w:rsidRPr="0008446B">
              <w:rPr>
                <w:bCs/>
                <w:sz w:val="18"/>
                <w:szCs w:val="18"/>
                <w:lang w:eastAsia="en-US"/>
              </w:rPr>
              <w:t xml:space="preserve"> терапии.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Наружный диаметр – не менее 0,9</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Рабочая длина – не менее 25 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Материал катетера – </w:t>
            </w:r>
            <w:proofErr w:type="spellStart"/>
            <w:r w:rsidRPr="0008446B">
              <w:rPr>
                <w:bCs/>
                <w:sz w:val="18"/>
                <w:szCs w:val="18"/>
                <w:lang w:eastAsia="en-US"/>
              </w:rPr>
              <w:t>тефлон</w:t>
            </w:r>
            <w:proofErr w:type="spellEnd"/>
            <w:r w:rsidRPr="0008446B">
              <w:rPr>
                <w:bCs/>
                <w:sz w:val="18"/>
                <w:szCs w:val="18"/>
                <w:lang w:eastAsia="en-US"/>
              </w:rPr>
              <w:t>;</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механизма защиты инъекционного порта;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четырех </w:t>
            </w:r>
            <w:proofErr w:type="spellStart"/>
            <w:r w:rsidRPr="0008446B">
              <w:rPr>
                <w:bCs/>
                <w:sz w:val="18"/>
                <w:szCs w:val="18"/>
                <w:lang w:eastAsia="en-US"/>
              </w:rPr>
              <w:t>рентгенпозитивных</w:t>
            </w:r>
            <w:proofErr w:type="spellEnd"/>
            <w:r w:rsidRPr="0008446B">
              <w:rPr>
                <w:bCs/>
                <w:sz w:val="18"/>
                <w:szCs w:val="18"/>
                <w:lang w:eastAsia="en-US"/>
              </w:rPr>
              <w:t xml:space="preserve"> полос на всем протяжении катетера. Наличие 4- </w:t>
            </w:r>
            <w:proofErr w:type="spellStart"/>
            <w:r w:rsidRPr="0008446B">
              <w:rPr>
                <w:bCs/>
                <w:sz w:val="18"/>
                <w:szCs w:val="18"/>
                <w:lang w:eastAsia="en-US"/>
              </w:rPr>
              <w:t>ркп</w:t>
            </w:r>
            <w:proofErr w:type="spellEnd"/>
            <w:r w:rsidRPr="0008446B">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8446B">
              <w:rPr>
                <w:bCs/>
                <w:sz w:val="18"/>
                <w:szCs w:val="18"/>
                <w:lang w:eastAsia="en-US"/>
              </w:rPr>
              <w:t>в последствии</w:t>
            </w:r>
            <w:proofErr w:type="gramEnd"/>
            <w:r w:rsidRPr="0008446B">
              <w:rPr>
                <w:bCs/>
                <w:sz w:val="18"/>
                <w:szCs w:val="18"/>
                <w:lang w:eastAsia="en-US"/>
              </w:rPr>
              <w:t xml:space="preserve"> осложнений после катетеризации и повреждении вен.</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крыльев для фиксации.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8446B">
              <w:rPr>
                <w:bCs/>
                <w:sz w:val="18"/>
                <w:szCs w:val="18"/>
                <w:lang w:eastAsia="en-US"/>
              </w:rPr>
              <w:t>расположен</w:t>
            </w:r>
            <w:proofErr w:type="gramEnd"/>
            <w:r w:rsidRPr="0008446B">
              <w:rPr>
                <w:bCs/>
                <w:sz w:val="18"/>
                <w:szCs w:val="18"/>
                <w:lang w:eastAsia="en-US"/>
              </w:rPr>
              <w:t xml:space="preserve"> в верхней части катетера; снабжен стандартным разъемом </w:t>
            </w:r>
            <w:proofErr w:type="spellStart"/>
            <w:r w:rsidRPr="0008446B">
              <w:rPr>
                <w:bCs/>
                <w:sz w:val="18"/>
                <w:szCs w:val="18"/>
                <w:lang w:eastAsia="en-US"/>
              </w:rPr>
              <w:t>луер-лок</w:t>
            </w:r>
            <w:proofErr w:type="spellEnd"/>
            <w:r w:rsidRPr="0008446B">
              <w:rPr>
                <w:bCs/>
                <w:sz w:val="18"/>
                <w:szCs w:val="18"/>
                <w:lang w:eastAsia="en-US"/>
              </w:rPr>
              <w:t xml:space="preserve"> с фиксированной на нем крышечкой.</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17,00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внутривенный 24G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КТРУ 32.50.13.110-00004593</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8446B">
              <w:rPr>
                <w:bCs/>
                <w:sz w:val="18"/>
                <w:szCs w:val="18"/>
                <w:lang w:eastAsia="en-US"/>
              </w:rPr>
              <w:t>инфузионно-трансфузионной</w:t>
            </w:r>
            <w:proofErr w:type="spellEnd"/>
            <w:r w:rsidRPr="0008446B">
              <w:rPr>
                <w:bCs/>
                <w:sz w:val="18"/>
                <w:szCs w:val="18"/>
                <w:lang w:eastAsia="en-US"/>
              </w:rPr>
              <w:t xml:space="preserve"> терапии.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Наружный диаметр – не менее 0,7</w:t>
            </w:r>
            <w:r>
              <w:rPr>
                <w:bCs/>
                <w:sz w:val="18"/>
                <w:szCs w:val="18"/>
                <w:lang w:eastAsia="en-US"/>
              </w:rPr>
              <w:t xml:space="preserve"> </w:t>
            </w:r>
            <w:r w:rsidRPr="0008446B">
              <w:rPr>
                <w:bCs/>
                <w:sz w:val="18"/>
                <w:szCs w:val="18"/>
                <w:lang w:eastAsia="en-US"/>
              </w:rPr>
              <w:t>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Рабочая длина – не менее 19 мм.</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Материал катетера – </w:t>
            </w:r>
            <w:proofErr w:type="spellStart"/>
            <w:r w:rsidRPr="0008446B">
              <w:rPr>
                <w:bCs/>
                <w:sz w:val="18"/>
                <w:szCs w:val="18"/>
                <w:lang w:eastAsia="en-US"/>
              </w:rPr>
              <w:t>тефлон</w:t>
            </w:r>
            <w:proofErr w:type="spellEnd"/>
            <w:r w:rsidRPr="0008446B">
              <w:rPr>
                <w:bCs/>
                <w:sz w:val="18"/>
                <w:szCs w:val="18"/>
                <w:lang w:eastAsia="en-US"/>
              </w:rPr>
              <w:t>;</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механизма защиты инъекционного порта;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четырех </w:t>
            </w:r>
            <w:proofErr w:type="spellStart"/>
            <w:r w:rsidRPr="0008446B">
              <w:rPr>
                <w:bCs/>
                <w:sz w:val="18"/>
                <w:szCs w:val="18"/>
                <w:lang w:eastAsia="en-US"/>
              </w:rPr>
              <w:t>рентгенпозитивных</w:t>
            </w:r>
            <w:proofErr w:type="spellEnd"/>
            <w:r w:rsidRPr="0008446B">
              <w:rPr>
                <w:bCs/>
                <w:sz w:val="18"/>
                <w:szCs w:val="18"/>
                <w:lang w:eastAsia="en-US"/>
              </w:rPr>
              <w:t xml:space="preserve"> полос на всем протяжении катетера. Наличие 4- </w:t>
            </w:r>
            <w:proofErr w:type="spellStart"/>
            <w:r w:rsidRPr="0008446B">
              <w:rPr>
                <w:bCs/>
                <w:sz w:val="18"/>
                <w:szCs w:val="18"/>
                <w:lang w:eastAsia="en-US"/>
              </w:rPr>
              <w:t>ркп</w:t>
            </w:r>
            <w:proofErr w:type="spellEnd"/>
            <w:r w:rsidRPr="0008446B">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8446B">
              <w:rPr>
                <w:bCs/>
                <w:sz w:val="18"/>
                <w:szCs w:val="18"/>
                <w:lang w:eastAsia="en-US"/>
              </w:rPr>
              <w:t>в последствии</w:t>
            </w:r>
            <w:proofErr w:type="gramEnd"/>
            <w:r w:rsidRPr="0008446B">
              <w:rPr>
                <w:bCs/>
                <w:sz w:val="18"/>
                <w:szCs w:val="18"/>
                <w:lang w:eastAsia="en-US"/>
              </w:rPr>
              <w:t xml:space="preserve"> осложнений после катетеризации и повреждении вен.</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крыльев для фиксации.</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8446B">
              <w:rPr>
                <w:bCs/>
                <w:sz w:val="18"/>
                <w:szCs w:val="18"/>
                <w:lang w:eastAsia="en-US"/>
              </w:rPr>
              <w:t>расположен</w:t>
            </w:r>
            <w:proofErr w:type="gramEnd"/>
            <w:r w:rsidRPr="0008446B">
              <w:rPr>
                <w:bCs/>
                <w:sz w:val="18"/>
                <w:szCs w:val="18"/>
                <w:lang w:eastAsia="en-US"/>
              </w:rPr>
              <w:t xml:space="preserve"> в верхней части катетера; снабжен стандартным разъемом </w:t>
            </w:r>
            <w:proofErr w:type="spellStart"/>
            <w:r w:rsidRPr="0008446B">
              <w:rPr>
                <w:bCs/>
                <w:sz w:val="18"/>
                <w:szCs w:val="18"/>
                <w:lang w:eastAsia="en-US"/>
              </w:rPr>
              <w:t>луер-лок</w:t>
            </w:r>
            <w:proofErr w:type="spellEnd"/>
            <w:r w:rsidRPr="0008446B">
              <w:rPr>
                <w:bCs/>
                <w:sz w:val="18"/>
                <w:szCs w:val="18"/>
                <w:lang w:eastAsia="en-US"/>
              </w:rPr>
              <w:t xml:space="preserve"> с фиксированной на нем крышечкой.</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20,00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для измерения артериального давления,</w:t>
            </w:r>
            <w:r w:rsidRPr="0008446B">
              <w:rPr>
                <w:sz w:val="18"/>
                <w:szCs w:val="18"/>
              </w:rPr>
              <w:t xml:space="preserve"> </w:t>
            </w:r>
            <w:r w:rsidRPr="0008446B">
              <w:rPr>
                <w:sz w:val="18"/>
                <w:szCs w:val="18"/>
                <w:lang w:eastAsia="en-US"/>
              </w:rPr>
              <w:t>G 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8446B">
              <w:rPr>
                <w:bCs/>
                <w:sz w:val="18"/>
                <w:szCs w:val="18"/>
                <w:lang w:eastAsia="en-US"/>
              </w:rPr>
              <w:t>чрескожного</w:t>
            </w:r>
            <w:proofErr w:type="spellEnd"/>
            <w:r w:rsidRPr="0008446B">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8446B">
              <w:rPr>
                <w:bCs/>
                <w:sz w:val="18"/>
                <w:szCs w:val="18"/>
                <w:lang w:eastAsia="en-US"/>
              </w:rPr>
              <w:t>Катете</w:t>
            </w:r>
            <w:proofErr w:type="gramEnd"/>
            <w:r w:rsidRPr="0008446B">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8446B">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8446B">
              <w:rPr>
                <w:bCs/>
                <w:sz w:val="18"/>
                <w:szCs w:val="18"/>
                <w:lang w:eastAsia="en-US"/>
              </w:rPr>
              <w:t>интродьюсер</w:t>
            </w:r>
            <w:proofErr w:type="spellEnd"/>
            <w:r w:rsidRPr="0008446B">
              <w:rPr>
                <w:bCs/>
                <w:sz w:val="18"/>
                <w:szCs w:val="18"/>
                <w:lang w:eastAsia="en-US"/>
              </w:rPr>
              <w:t xml:space="preserve">, проволочные </w:t>
            </w:r>
            <w:proofErr w:type="spellStart"/>
            <w:r w:rsidRPr="0008446B">
              <w:rPr>
                <w:bCs/>
                <w:sz w:val="18"/>
                <w:szCs w:val="18"/>
                <w:lang w:eastAsia="en-US"/>
              </w:rPr>
              <w:t>направитель</w:t>
            </w:r>
            <w:proofErr w:type="spellEnd"/>
            <w:r w:rsidRPr="0008446B">
              <w:rPr>
                <w:bCs/>
                <w:sz w:val="18"/>
                <w:szCs w:val="18"/>
                <w:lang w:eastAsia="en-US"/>
              </w:rPr>
              <w:t>, адаптер.</w:t>
            </w:r>
            <w:proofErr w:type="gramEnd"/>
            <w:r w:rsidRPr="0008446B">
              <w:rPr>
                <w:bCs/>
                <w:sz w:val="18"/>
                <w:szCs w:val="18"/>
                <w:lang w:eastAsia="en-US"/>
              </w:rPr>
              <w:t xml:space="preserve"> Это изделие для одноразового использования.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Размер, G 20, длина и размер подбираются с учетом анатомических особенностей пациента и размеров артерий после УЗИ контроля.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Внешний диаметр, </w:t>
            </w:r>
            <w:proofErr w:type="gramStart"/>
            <w:r w:rsidRPr="0008446B">
              <w:rPr>
                <w:bCs/>
                <w:sz w:val="18"/>
                <w:szCs w:val="18"/>
                <w:lang w:eastAsia="en-US"/>
              </w:rPr>
              <w:t>мм</w:t>
            </w:r>
            <w:proofErr w:type="gramEnd"/>
            <w:r w:rsidRPr="0008446B">
              <w:rPr>
                <w:bCs/>
                <w:sz w:val="18"/>
                <w:szCs w:val="18"/>
                <w:lang w:eastAsia="en-US"/>
              </w:rPr>
              <w:t xml:space="preserve"> – не более 1,1</w:t>
            </w:r>
            <w:r w:rsidRPr="0008446B">
              <w:rPr>
                <w:bCs/>
                <w:sz w:val="18"/>
                <w:szCs w:val="18"/>
                <w:lang w:eastAsia="en-US"/>
              </w:rPr>
              <w:tab/>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Длина, </w:t>
            </w:r>
            <w:proofErr w:type="gramStart"/>
            <w:r w:rsidRPr="0008446B">
              <w:rPr>
                <w:bCs/>
                <w:sz w:val="18"/>
                <w:szCs w:val="18"/>
                <w:lang w:eastAsia="en-US"/>
              </w:rPr>
              <w:t>мм</w:t>
            </w:r>
            <w:proofErr w:type="gramEnd"/>
            <w:r w:rsidRPr="0008446B">
              <w:rPr>
                <w:bCs/>
                <w:sz w:val="18"/>
                <w:szCs w:val="18"/>
                <w:lang w:eastAsia="en-US"/>
              </w:rPr>
              <w:t xml:space="preserve"> – не более 45.</w:t>
            </w:r>
            <w:r w:rsidRPr="0008446B">
              <w:rPr>
                <w:bCs/>
                <w:sz w:val="18"/>
                <w:szCs w:val="18"/>
                <w:lang w:eastAsia="en-US"/>
              </w:rPr>
              <w:tab/>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Скорость потока, мл/мин – 49, необходимая скорость потока жидкости для канюли размером 20G.</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Боковые пластиковые захваты с ребристыми поверхностями, их наличие</w:t>
            </w:r>
            <w:r w:rsidRPr="0008446B">
              <w:rPr>
                <w:bCs/>
                <w:sz w:val="18"/>
                <w:szCs w:val="18"/>
                <w:lang w:eastAsia="en-US"/>
              </w:rPr>
              <w:tab/>
              <w:t>предотвращают выскальзывание канюли при работе в перчатках.</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Коннектор </w:t>
            </w:r>
            <w:proofErr w:type="spellStart"/>
            <w:r w:rsidRPr="0008446B">
              <w:rPr>
                <w:bCs/>
                <w:sz w:val="18"/>
                <w:szCs w:val="18"/>
                <w:lang w:eastAsia="en-US"/>
              </w:rPr>
              <w:t>Луер-Лок</w:t>
            </w:r>
            <w:proofErr w:type="spellEnd"/>
            <w:r w:rsidRPr="0008446B">
              <w:rPr>
                <w:bCs/>
                <w:sz w:val="18"/>
                <w:szCs w:val="18"/>
                <w:lang w:eastAsia="en-US"/>
              </w:rPr>
              <w:t xml:space="preserve"> с гидрофильной мембраной, предотвращает выливание крови при извлечении иглы из катетера.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Защитный колпачок закрывает острие </w:t>
            </w:r>
            <w:proofErr w:type="gramStart"/>
            <w:r w:rsidRPr="0008446B">
              <w:rPr>
                <w:bCs/>
                <w:sz w:val="18"/>
                <w:szCs w:val="18"/>
                <w:lang w:eastAsia="en-US"/>
              </w:rPr>
              <w:t>иглы</w:t>
            </w:r>
            <w:proofErr w:type="gramEnd"/>
            <w:r w:rsidRPr="0008446B">
              <w:rPr>
                <w:bCs/>
                <w:sz w:val="18"/>
                <w:szCs w:val="18"/>
                <w:lang w:eastAsia="en-US"/>
              </w:rPr>
              <w:t xml:space="preserve"> предотвращая </w:t>
            </w:r>
            <w:proofErr w:type="spellStart"/>
            <w:r w:rsidRPr="0008446B">
              <w:rPr>
                <w:bCs/>
                <w:sz w:val="18"/>
                <w:szCs w:val="18"/>
                <w:lang w:eastAsia="en-US"/>
              </w:rPr>
              <w:t>травмирование</w:t>
            </w:r>
            <w:proofErr w:type="spellEnd"/>
            <w:r w:rsidRPr="0008446B">
              <w:rPr>
                <w:bCs/>
                <w:sz w:val="18"/>
                <w:szCs w:val="18"/>
                <w:lang w:eastAsia="en-US"/>
              </w:rPr>
              <w:t xml:space="preserve"> персонала до установки канюли.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575,00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Катетер для измерения артериального давления,</w:t>
            </w:r>
            <w:r w:rsidRPr="0008446B">
              <w:rPr>
                <w:sz w:val="18"/>
                <w:szCs w:val="18"/>
              </w:rPr>
              <w:t xml:space="preserve"> </w:t>
            </w:r>
            <w:r w:rsidRPr="0008446B">
              <w:rPr>
                <w:sz w:val="18"/>
                <w:szCs w:val="18"/>
                <w:lang w:eastAsia="en-US"/>
              </w:rPr>
              <w:t>G 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8446B">
              <w:rPr>
                <w:bCs/>
                <w:sz w:val="18"/>
                <w:szCs w:val="18"/>
                <w:lang w:eastAsia="en-US"/>
              </w:rPr>
              <w:t>чрескожного</w:t>
            </w:r>
            <w:proofErr w:type="spellEnd"/>
            <w:r w:rsidRPr="0008446B">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8446B">
              <w:rPr>
                <w:bCs/>
                <w:sz w:val="18"/>
                <w:szCs w:val="18"/>
                <w:lang w:eastAsia="en-US"/>
              </w:rPr>
              <w:t>Катете</w:t>
            </w:r>
            <w:proofErr w:type="gramEnd"/>
            <w:r w:rsidRPr="0008446B">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8446B">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8446B">
              <w:rPr>
                <w:bCs/>
                <w:sz w:val="18"/>
                <w:szCs w:val="18"/>
                <w:lang w:eastAsia="en-US"/>
              </w:rPr>
              <w:t>интродьюсер</w:t>
            </w:r>
            <w:proofErr w:type="spellEnd"/>
            <w:r w:rsidRPr="0008446B">
              <w:rPr>
                <w:bCs/>
                <w:sz w:val="18"/>
                <w:szCs w:val="18"/>
                <w:lang w:eastAsia="en-US"/>
              </w:rPr>
              <w:t xml:space="preserve">, проволочные </w:t>
            </w:r>
            <w:proofErr w:type="spellStart"/>
            <w:r w:rsidRPr="0008446B">
              <w:rPr>
                <w:bCs/>
                <w:sz w:val="18"/>
                <w:szCs w:val="18"/>
                <w:lang w:eastAsia="en-US"/>
              </w:rPr>
              <w:t>направитель</w:t>
            </w:r>
            <w:proofErr w:type="spellEnd"/>
            <w:r w:rsidRPr="0008446B">
              <w:rPr>
                <w:bCs/>
                <w:sz w:val="18"/>
                <w:szCs w:val="18"/>
                <w:lang w:eastAsia="en-US"/>
              </w:rPr>
              <w:t>, адаптер.</w:t>
            </w:r>
            <w:proofErr w:type="gramEnd"/>
            <w:r w:rsidRPr="0008446B">
              <w:rPr>
                <w:bCs/>
                <w:sz w:val="18"/>
                <w:szCs w:val="18"/>
                <w:lang w:eastAsia="en-US"/>
              </w:rPr>
              <w:t xml:space="preserve"> Это изделие для одноразового использования.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Размер, G 20, длина и размер подбираются с учетом анатомических особенностей пациента и размеров артерий после УЗИ контроля.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Внешний диаметр, </w:t>
            </w:r>
            <w:proofErr w:type="gramStart"/>
            <w:r w:rsidRPr="0008446B">
              <w:rPr>
                <w:bCs/>
                <w:sz w:val="18"/>
                <w:szCs w:val="18"/>
                <w:lang w:eastAsia="en-US"/>
              </w:rPr>
              <w:t>мм</w:t>
            </w:r>
            <w:proofErr w:type="gramEnd"/>
            <w:r w:rsidRPr="0008446B">
              <w:rPr>
                <w:bCs/>
                <w:sz w:val="18"/>
                <w:szCs w:val="18"/>
                <w:lang w:eastAsia="en-US"/>
              </w:rPr>
              <w:t xml:space="preserve"> – не более 0,9</w:t>
            </w:r>
            <w:r w:rsidRPr="0008446B">
              <w:rPr>
                <w:bCs/>
                <w:sz w:val="18"/>
                <w:szCs w:val="18"/>
                <w:lang w:eastAsia="en-US"/>
              </w:rPr>
              <w:tab/>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Длина, </w:t>
            </w:r>
            <w:proofErr w:type="gramStart"/>
            <w:r w:rsidRPr="0008446B">
              <w:rPr>
                <w:bCs/>
                <w:sz w:val="18"/>
                <w:szCs w:val="18"/>
                <w:lang w:eastAsia="en-US"/>
              </w:rPr>
              <w:t>мм</w:t>
            </w:r>
            <w:proofErr w:type="gramEnd"/>
            <w:r w:rsidRPr="0008446B">
              <w:rPr>
                <w:bCs/>
                <w:sz w:val="18"/>
                <w:szCs w:val="18"/>
                <w:lang w:eastAsia="en-US"/>
              </w:rPr>
              <w:t xml:space="preserve"> – не более 45.</w:t>
            </w:r>
            <w:r w:rsidRPr="0008446B">
              <w:rPr>
                <w:bCs/>
                <w:sz w:val="18"/>
                <w:szCs w:val="18"/>
                <w:lang w:eastAsia="en-US"/>
              </w:rPr>
              <w:tab/>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Скорость потока, мл/мин – не менее 49, необходимая скорость потока жидкости для канюли размером 22G.</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Боковые пластиковые захваты с ребристыми поверхностями, их наличие</w:t>
            </w:r>
            <w:r w:rsidRPr="0008446B">
              <w:rPr>
                <w:bCs/>
                <w:sz w:val="18"/>
                <w:szCs w:val="18"/>
                <w:lang w:eastAsia="en-US"/>
              </w:rPr>
              <w:tab/>
              <w:t>предотвращают выскальзывание канюли при работе в перчатках.</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Коннектор </w:t>
            </w:r>
            <w:proofErr w:type="spellStart"/>
            <w:r w:rsidRPr="0008446B">
              <w:rPr>
                <w:bCs/>
                <w:sz w:val="18"/>
                <w:szCs w:val="18"/>
                <w:lang w:eastAsia="en-US"/>
              </w:rPr>
              <w:t>Луер-Лок</w:t>
            </w:r>
            <w:proofErr w:type="spellEnd"/>
            <w:r w:rsidRPr="0008446B">
              <w:rPr>
                <w:bCs/>
                <w:sz w:val="18"/>
                <w:szCs w:val="18"/>
                <w:lang w:eastAsia="en-US"/>
              </w:rPr>
              <w:t xml:space="preserve"> с гидрофильной мембраной, предотвращает выливание крови при извлечении иглы из катетера.</w:t>
            </w:r>
          </w:p>
          <w:p w:rsidR="00261862" w:rsidRPr="0008446B" w:rsidRDefault="00261862" w:rsidP="003A4F0F">
            <w:pPr>
              <w:pStyle w:val="afb"/>
              <w:spacing w:before="0" w:beforeAutospacing="0" w:after="0" w:afterAutospacing="0"/>
              <w:rPr>
                <w:bCs/>
                <w:sz w:val="18"/>
                <w:szCs w:val="18"/>
                <w:lang w:eastAsia="en-US"/>
              </w:rPr>
            </w:pPr>
            <w:r w:rsidRPr="0008446B">
              <w:rPr>
                <w:bCs/>
                <w:sz w:val="18"/>
                <w:szCs w:val="18"/>
                <w:lang w:eastAsia="en-US"/>
              </w:rPr>
              <w:t xml:space="preserve">Защитный колпачок закрывает острие </w:t>
            </w:r>
            <w:proofErr w:type="gramStart"/>
            <w:r w:rsidRPr="0008446B">
              <w:rPr>
                <w:bCs/>
                <w:sz w:val="18"/>
                <w:szCs w:val="18"/>
                <w:lang w:eastAsia="en-US"/>
              </w:rPr>
              <w:t>иглы</w:t>
            </w:r>
            <w:proofErr w:type="gramEnd"/>
            <w:r w:rsidRPr="0008446B">
              <w:rPr>
                <w:bCs/>
                <w:sz w:val="18"/>
                <w:szCs w:val="18"/>
                <w:lang w:eastAsia="en-US"/>
              </w:rPr>
              <w:t xml:space="preserve"> предотвращая </w:t>
            </w:r>
            <w:proofErr w:type="spellStart"/>
            <w:r w:rsidRPr="0008446B">
              <w:rPr>
                <w:bCs/>
                <w:sz w:val="18"/>
                <w:szCs w:val="18"/>
                <w:lang w:eastAsia="en-US"/>
              </w:rPr>
              <w:t>травмирование</w:t>
            </w:r>
            <w:proofErr w:type="spellEnd"/>
            <w:r w:rsidRPr="0008446B">
              <w:rPr>
                <w:bCs/>
                <w:sz w:val="18"/>
                <w:szCs w:val="18"/>
                <w:lang w:eastAsia="en-US"/>
              </w:rPr>
              <w:t xml:space="preserve"> персонала до установки канюли.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575,00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r w:rsidRPr="0008446B">
              <w:rPr>
                <w:bCs/>
                <w:sz w:val="18"/>
                <w:szCs w:val="18"/>
                <w:lang w:eastAsia="en-US"/>
              </w:rPr>
              <w:t>Игла инъекционная одноразовая G18 (1.2х40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r w:rsidRPr="0008446B">
              <w:rPr>
                <w:bCs/>
                <w:sz w:val="18"/>
                <w:szCs w:val="18"/>
                <w:lang w:eastAsia="en-US"/>
              </w:rPr>
              <w:t>Используются с системами для переливания растворов, крови и кровезаменителей, а также с инъекционными шприцами.</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Размер иглы: 1,2х40мм (18G)</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Трехгранная лазерная заточка и силиконовое покрытие обеспечивают максимальную безболезненность прокола без дополнительного усилия во время инъекции;</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 xml:space="preserve">Канюля иглы инъекционной подходит для всех шприцов с типом крепления типа </w:t>
            </w:r>
            <w:proofErr w:type="spellStart"/>
            <w:r w:rsidRPr="0008446B">
              <w:rPr>
                <w:bCs/>
                <w:sz w:val="18"/>
                <w:szCs w:val="18"/>
                <w:lang w:eastAsia="en-US"/>
              </w:rPr>
              <w:t>Луер</w:t>
            </w:r>
            <w:proofErr w:type="spellEnd"/>
            <w:r w:rsidRPr="0008446B">
              <w:rPr>
                <w:bCs/>
                <w:sz w:val="18"/>
                <w:szCs w:val="18"/>
                <w:lang w:eastAsia="en-US"/>
              </w:rPr>
              <w:t xml:space="preserve">-слип, </w:t>
            </w:r>
            <w:proofErr w:type="spellStart"/>
            <w:r w:rsidRPr="0008446B">
              <w:rPr>
                <w:bCs/>
                <w:sz w:val="18"/>
                <w:szCs w:val="18"/>
                <w:lang w:eastAsia="en-US"/>
              </w:rPr>
              <w:t>Луер-лок</w:t>
            </w:r>
            <w:proofErr w:type="spellEnd"/>
            <w:r w:rsidRPr="0008446B">
              <w:rPr>
                <w:bCs/>
                <w:sz w:val="18"/>
                <w:szCs w:val="18"/>
                <w:lang w:eastAsia="en-US"/>
              </w:rPr>
              <w:t>.</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Канюля окрашена в соответствии с международной цветовой кодировкой;</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Изделие сделано из медицинской пластмассы и высококачественной нержавеющей стали;</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Метод стерилизации: оксид этилена (ЕО);</w:t>
            </w:r>
          </w:p>
          <w:p w:rsidR="00261862" w:rsidRPr="0008446B" w:rsidRDefault="00261862" w:rsidP="0008446B">
            <w:pPr>
              <w:widowControl w:val="0"/>
              <w:autoSpaceDE w:val="0"/>
              <w:autoSpaceDN w:val="0"/>
              <w:adjustRightInd w:val="0"/>
              <w:rPr>
                <w:bCs/>
                <w:sz w:val="18"/>
                <w:szCs w:val="18"/>
                <w:lang w:eastAsia="en-US"/>
              </w:rPr>
            </w:pPr>
            <w:r w:rsidRPr="0008446B">
              <w:rPr>
                <w:bCs/>
                <w:sz w:val="18"/>
                <w:szCs w:val="18"/>
                <w:lang w:eastAsia="en-US"/>
              </w:rPr>
              <w:t>Срок годности: не менее 5 лет</w:t>
            </w:r>
            <w:r>
              <w:rPr>
                <w:bCs/>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2,30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r w:rsidRPr="0008446B">
              <w:rPr>
                <w:bCs/>
                <w:sz w:val="18"/>
                <w:szCs w:val="18"/>
                <w:lang w:eastAsia="en-US"/>
              </w:rPr>
              <w:t xml:space="preserve">Игла спинальная, одноразового использования </w:t>
            </w:r>
            <w:r w:rsidRPr="0008446B">
              <w:rPr>
                <w:bCs/>
                <w:sz w:val="18"/>
                <w:szCs w:val="18"/>
                <w:lang w:val="en-US" w:eastAsia="en-US"/>
              </w:rPr>
              <w:t>G</w:t>
            </w:r>
            <w:r w:rsidRPr="0008446B">
              <w:rPr>
                <w:bCs/>
                <w:sz w:val="18"/>
                <w:szCs w:val="18"/>
                <w:lang w:eastAsia="en-US"/>
              </w:rPr>
              <w:t xml:space="preserve">20 тип </w:t>
            </w:r>
            <w:proofErr w:type="spellStart"/>
            <w:r w:rsidRPr="0008446B">
              <w:rPr>
                <w:bCs/>
                <w:sz w:val="18"/>
                <w:szCs w:val="18"/>
                <w:lang w:eastAsia="en-US"/>
              </w:rPr>
              <w:t>Квинке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proofErr w:type="gramStart"/>
            <w:r w:rsidRPr="0008446B">
              <w:rPr>
                <w:bCs/>
                <w:sz w:val="18"/>
                <w:szCs w:val="18"/>
                <w:lang w:eastAsia="en-US"/>
              </w:rPr>
              <w:t xml:space="preserve">КТРУ 32.50.13.110-00004083 - 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08446B">
              <w:rPr>
                <w:bCs/>
                <w:sz w:val="18"/>
                <w:szCs w:val="18"/>
                <w:lang w:eastAsia="en-US"/>
              </w:rPr>
              <w:t>интратекально</w:t>
            </w:r>
            <w:proofErr w:type="spellEnd"/>
            <w:r w:rsidRPr="0008446B">
              <w:rPr>
                <w:bCs/>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08446B">
              <w:rPr>
                <w:bCs/>
                <w:sz w:val="18"/>
                <w:szCs w:val="18"/>
                <w:lang w:eastAsia="en-US"/>
              </w:rPr>
              <w:t>интратекального</w:t>
            </w:r>
            <w:proofErr w:type="spellEnd"/>
            <w:r w:rsidRPr="0008446B">
              <w:rPr>
                <w:bCs/>
                <w:sz w:val="18"/>
                <w:szCs w:val="18"/>
                <w:lang w:eastAsia="en-US"/>
              </w:rPr>
              <w:t xml:space="preserve"> катетера (например, </w:t>
            </w:r>
            <w:proofErr w:type="spellStart"/>
            <w:r w:rsidRPr="0008446B">
              <w:rPr>
                <w:bCs/>
                <w:sz w:val="18"/>
                <w:szCs w:val="18"/>
                <w:lang w:eastAsia="en-US"/>
              </w:rPr>
              <w:t>люмбоперитонеального</w:t>
            </w:r>
            <w:proofErr w:type="spellEnd"/>
            <w:r w:rsidRPr="0008446B">
              <w:rPr>
                <w:bCs/>
                <w:sz w:val="18"/>
                <w:szCs w:val="18"/>
                <w:lang w:eastAsia="en-US"/>
              </w:rPr>
              <w:t xml:space="preserve"> шунта, спинального катетера.</w:t>
            </w:r>
            <w:proofErr w:type="gramEnd"/>
            <w:r w:rsidRPr="0008446B">
              <w:rPr>
                <w:bCs/>
                <w:sz w:val="18"/>
                <w:szCs w:val="18"/>
                <w:lang w:eastAsia="en-US"/>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261862" w:rsidRPr="0008446B" w:rsidRDefault="00261862" w:rsidP="003A4F0F">
            <w:pPr>
              <w:rPr>
                <w:bCs/>
                <w:sz w:val="18"/>
                <w:szCs w:val="18"/>
                <w:lang w:eastAsia="en-US"/>
              </w:rPr>
            </w:pPr>
            <w:r w:rsidRPr="0008446B">
              <w:rPr>
                <w:bCs/>
                <w:sz w:val="18"/>
                <w:szCs w:val="18"/>
                <w:lang w:eastAsia="en-US"/>
              </w:rPr>
              <w:t>Диаметр, G 20</w:t>
            </w:r>
          </w:p>
          <w:p w:rsidR="00261862" w:rsidRPr="0008446B" w:rsidRDefault="00261862" w:rsidP="003A4F0F">
            <w:pPr>
              <w:rPr>
                <w:bCs/>
                <w:sz w:val="18"/>
                <w:szCs w:val="18"/>
                <w:lang w:eastAsia="en-US"/>
              </w:rPr>
            </w:pPr>
            <w:r w:rsidRPr="0008446B">
              <w:rPr>
                <w:bCs/>
                <w:sz w:val="18"/>
                <w:szCs w:val="18"/>
                <w:lang w:eastAsia="en-US"/>
              </w:rPr>
              <w:t>Длина &gt; 8  и  ≤ 9</w:t>
            </w:r>
          </w:p>
          <w:p w:rsidR="00261862" w:rsidRPr="0008446B" w:rsidRDefault="00261862" w:rsidP="003A4F0F">
            <w:pPr>
              <w:rPr>
                <w:bCs/>
                <w:sz w:val="18"/>
                <w:szCs w:val="18"/>
                <w:lang w:eastAsia="en-US"/>
              </w:rPr>
            </w:pPr>
            <w:r w:rsidRPr="0008446B">
              <w:rPr>
                <w:bCs/>
                <w:sz w:val="18"/>
                <w:szCs w:val="18"/>
                <w:lang w:eastAsia="en-US"/>
              </w:rPr>
              <w:t>Тип иглы –</w:t>
            </w:r>
            <w:r>
              <w:rPr>
                <w:bCs/>
                <w:sz w:val="18"/>
                <w:szCs w:val="18"/>
                <w:lang w:eastAsia="en-US"/>
              </w:rPr>
              <w:t xml:space="preserve"> </w:t>
            </w:r>
            <w:proofErr w:type="spellStart"/>
            <w:r w:rsidRPr="0008446B">
              <w:rPr>
                <w:bCs/>
                <w:sz w:val="18"/>
                <w:szCs w:val="18"/>
                <w:lang w:eastAsia="en-US"/>
              </w:rPr>
              <w:t>Quincke</w:t>
            </w:r>
            <w:proofErr w:type="spellEnd"/>
          </w:p>
          <w:p w:rsidR="00261862" w:rsidRPr="0008446B" w:rsidRDefault="00261862" w:rsidP="003A4F0F">
            <w:pPr>
              <w:rPr>
                <w:bCs/>
                <w:sz w:val="18"/>
                <w:szCs w:val="18"/>
                <w:lang w:eastAsia="en-US"/>
              </w:rPr>
            </w:pPr>
            <w:r w:rsidRPr="0008446B">
              <w:rPr>
                <w:bCs/>
                <w:sz w:val="18"/>
                <w:szCs w:val="18"/>
                <w:lang w:eastAsia="en-US"/>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261862" w:rsidRPr="0008446B" w:rsidRDefault="00261862" w:rsidP="003A4F0F">
            <w:pPr>
              <w:rPr>
                <w:bCs/>
                <w:sz w:val="18"/>
                <w:szCs w:val="18"/>
                <w:lang w:eastAsia="en-US"/>
              </w:rPr>
            </w:pPr>
            <w:r w:rsidRPr="0008446B">
              <w:rPr>
                <w:bCs/>
                <w:sz w:val="18"/>
                <w:szCs w:val="18"/>
                <w:lang w:eastAsia="en-US"/>
              </w:rPr>
              <w:t>Прозрачный разъем иглы, выполненный из поликарбоната, обеспечивает беспрепятственную визуализацию спинномозговой жидкости или крови.</w:t>
            </w:r>
          </w:p>
          <w:p w:rsidR="00261862" w:rsidRPr="0008446B" w:rsidRDefault="00261862" w:rsidP="003A4F0F">
            <w:pPr>
              <w:rPr>
                <w:bCs/>
                <w:sz w:val="18"/>
                <w:szCs w:val="18"/>
                <w:lang w:eastAsia="en-US"/>
              </w:rPr>
            </w:pPr>
            <w:r w:rsidRPr="0008446B">
              <w:rPr>
                <w:bCs/>
                <w:sz w:val="18"/>
                <w:szCs w:val="18"/>
                <w:lang w:eastAsia="en-US"/>
              </w:rPr>
              <w:t>Высокая скорость потока</w:t>
            </w:r>
            <w:r w:rsidRPr="0008446B">
              <w:rPr>
                <w:bCs/>
                <w:sz w:val="18"/>
                <w:szCs w:val="18"/>
                <w:lang w:eastAsia="en-US"/>
              </w:rPr>
              <w:tab/>
              <w:t xml:space="preserve">позволяет ускорить </w:t>
            </w:r>
            <w:proofErr w:type="gramStart"/>
            <w:r w:rsidRPr="0008446B">
              <w:rPr>
                <w:bCs/>
                <w:sz w:val="18"/>
                <w:szCs w:val="18"/>
                <w:lang w:eastAsia="en-US"/>
              </w:rPr>
              <w:t>обратный</w:t>
            </w:r>
            <w:proofErr w:type="gramEnd"/>
            <w:r w:rsidRPr="0008446B">
              <w:rPr>
                <w:bCs/>
                <w:sz w:val="18"/>
                <w:szCs w:val="18"/>
                <w:lang w:eastAsia="en-US"/>
              </w:rPr>
              <w:t xml:space="preserve"> </w:t>
            </w:r>
            <w:proofErr w:type="spellStart"/>
            <w:r w:rsidRPr="0008446B">
              <w:rPr>
                <w:bCs/>
                <w:sz w:val="18"/>
                <w:szCs w:val="18"/>
                <w:lang w:eastAsia="en-US"/>
              </w:rPr>
              <w:t>вброс</w:t>
            </w:r>
            <w:proofErr w:type="spellEnd"/>
            <w:r w:rsidRPr="0008446B">
              <w:rPr>
                <w:bCs/>
                <w:sz w:val="18"/>
                <w:szCs w:val="18"/>
                <w:lang w:eastAsia="en-US"/>
              </w:rPr>
              <w:t xml:space="preserve"> спинномозговой жидкости.</w:t>
            </w:r>
          </w:p>
          <w:p w:rsidR="00261862" w:rsidRPr="0008446B" w:rsidRDefault="00261862" w:rsidP="003A4F0F">
            <w:pPr>
              <w:rPr>
                <w:bCs/>
                <w:sz w:val="18"/>
                <w:szCs w:val="18"/>
                <w:lang w:eastAsia="en-US"/>
              </w:rPr>
            </w:pPr>
            <w:r w:rsidRPr="0008446B">
              <w:rPr>
                <w:bCs/>
                <w:sz w:val="18"/>
                <w:szCs w:val="18"/>
                <w:lang w:eastAsia="en-US"/>
              </w:rPr>
              <w:t>Конусообразный наконечник иглы обеспечивает превосходную тактильную обратную связь.</w:t>
            </w:r>
          </w:p>
          <w:p w:rsidR="00261862" w:rsidRPr="0008446B" w:rsidRDefault="00261862" w:rsidP="003A4F0F">
            <w:pPr>
              <w:rPr>
                <w:bCs/>
                <w:sz w:val="18"/>
                <w:szCs w:val="18"/>
                <w:lang w:eastAsia="en-US"/>
              </w:rPr>
            </w:pPr>
            <w:r w:rsidRPr="0008446B">
              <w:rPr>
                <w:bCs/>
                <w:sz w:val="18"/>
                <w:szCs w:val="18"/>
                <w:lang w:eastAsia="en-US"/>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261862" w:rsidRPr="0008446B" w:rsidRDefault="00261862" w:rsidP="003A4F0F">
            <w:pPr>
              <w:rPr>
                <w:bCs/>
                <w:sz w:val="18"/>
                <w:szCs w:val="18"/>
                <w:lang w:eastAsia="en-US"/>
              </w:rPr>
            </w:pPr>
            <w:r w:rsidRPr="0008446B">
              <w:rPr>
                <w:bCs/>
                <w:sz w:val="18"/>
                <w:szCs w:val="18"/>
                <w:lang w:eastAsia="en-US"/>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08446B">
              <w:rPr>
                <w:bCs/>
                <w:sz w:val="18"/>
                <w:szCs w:val="18"/>
                <w:lang w:eastAsia="en-US"/>
              </w:rPr>
              <w:t>мандрена</w:t>
            </w:r>
            <w:proofErr w:type="spellEnd"/>
            <w:r w:rsidRPr="0008446B">
              <w:rPr>
                <w:bCs/>
                <w:sz w:val="18"/>
                <w:szCs w:val="18"/>
                <w:lang w:eastAsia="en-US"/>
              </w:rPr>
              <w:t xml:space="preserve">, таким </w:t>
            </w:r>
            <w:proofErr w:type="gramStart"/>
            <w:r w:rsidRPr="0008446B">
              <w:rPr>
                <w:bCs/>
                <w:sz w:val="18"/>
                <w:szCs w:val="18"/>
                <w:lang w:eastAsia="en-US"/>
              </w:rPr>
              <w:t>образом</w:t>
            </w:r>
            <w:proofErr w:type="gramEnd"/>
            <w:r w:rsidRPr="0008446B">
              <w:rPr>
                <w:bCs/>
                <w:sz w:val="18"/>
                <w:szCs w:val="18"/>
                <w:lang w:eastAsia="en-US"/>
              </w:rPr>
              <w:t xml:space="preserve"> повышается безопасность пациента при проведении спинальной анестезии. </w:t>
            </w:r>
            <w:proofErr w:type="spellStart"/>
            <w:r w:rsidRPr="0008446B">
              <w:rPr>
                <w:bCs/>
                <w:sz w:val="18"/>
                <w:szCs w:val="18"/>
                <w:lang w:eastAsia="en-US"/>
              </w:rPr>
              <w:t>Мандрен</w:t>
            </w:r>
            <w:proofErr w:type="spellEnd"/>
            <w:r w:rsidRPr="0008446B">
              <w:rPr>
                <w:bCs/>
                <w:sz w:val="18"/>
                <w:szCs w:val="18"/>
                <w:lang w:eastAsia="en-US"/>
              </w:rPr>
              <w:t xml:space="preserve"> - стальной, точно </w:t>
            </w:r>
            <w:proofErr w:type="gramStart"/>
            <w:r w:rsidRPr="0008446B">
              <w:rPr>
                <w:bCs/>
                <w:sz w:val="18"/>
                <w:szCs w:val="18"/>
                <w:lang w:eastAsia="en-US"/>
              </w:rPr>
              <w:t>совпадающий</w:t>
            </w:r>
            <w:proofErr w:type="gramEnd"/>
            <w:r w:rsidRPr="0008446B">
              <w:rPr>
                <w:bCs/>
                <w:sz w:val="18"/>
                <w:szCs w:val="18"/>
                <w:lang w:eastAsia="en-US"/>
              </w:rPr>
              <w:t xml:space="preserve"> с внутренним диаметром и срезом иглы. </w:t>
            </w:r>
            <w:proofErr w:type="spellStart"/>
            <w:r w:rsidRPr="0008446B">
              <w:rPr>
                <w:bCs/>
                <w:sz w:val="18"/>
                <w:szCs w:val="18"/>
                <w:lang w:eastAsia="en-US"/>
              </w:rPr>
              <w:t>Мандрен</w:t>
            </w:r>
            <w:proofErr w:type="spellEnd"/>
            <w:r w:rsidRPr="0008446B">
              <w:rPr>
                <w:bCs/>
                <w:sz w:val="18"/>
                <w:szCs w:val="18"/>
                <w:lang w:eastAsia="en-US"/>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261862" w:rsidRDefault="00261862" w:rsidP="003A4F0F">
            <w:pPr>
              <w:rPr>
                <w:bCs/>
                <w:sz w:val="18"/>
                <w:szCs w:val="18"/>
                <w:lang w:eastAsia="en-US"/>
              </w:rPr>
            </w:pPr>
            <w:r w:rsidRPr="0008446B">
              <w:rPr>
                <w:bCs/>
                <w:sz w:val="18"/>
                <w:szCs w:val="18"/>
                <w:lang w:eastAsia="en-US"/>
              </w:rPr>
              <w:t xml:space="preserve">Ручка-наконечник </w:t>
            </w:r>
            <w:proofErr w:type="spellStart"/>
            <w:r w:rsidRPr="0008446B">
              <w:rPr>
                <w:bCs/>
                <w:sz w:val="18"/>
                <w:szCs w:val="18"/>
                <w:lang w:eastAsia="en-US"/>
              </w:rPr>
              <w:t>мандрена</w:t>
            </w:r>
            <w:proofErr w:type="spellEnd"/>
            <w:r w:rsidRPr="0008446B">
              <w:rPr>
                <w:bCs/>
                <w:sz w:val="18"/>
                <w:szCs w:val="18"/>
                <w:lang w:eastAsia="en-US"/>
              </w:rPr>
              <w:t xml:space="preserve"> с международной маркировкой диаметра иглы (желтый цвет) и </w:t>
            </w:r>
            <w:proofErr w:type="spellStart"/>
            <w:r w:rsidRPr="0008446B">
              <w:rPr>
                <w:bCs/>
                <w:sz w:val="18"/>
                <w:szCs w:val="18"/>
                <w:lang w:eastAsia="en-US"/>
              </w:rPr>
              <w:t>цветоконтрастным</w:t>
            </w:r>
            <w:proofErr w:type="spellEnd"/>
            <w:r w:rsidRPr="0008446B">
              <w:rPr>
                <w:bCs/>
                <w:sz w:val="18"/>
                <w:szCs w:val="18"/>
                <w:lang w:eastAsia="en-US"/>
              </w:rPr>
              <w:t>, по отношению к павильону, индикатором направления среза иглы для четкой зрительной идентифик</w:t>
            </w:r>
            <w:r>
              <w:rPr>
                <w:bCs/>
                <w:sz w:val="18"/>
                <w:szCs w:val="18"/>
                <w:lang w:eastAsia="en-US"/>
              </w:rPr>
              <w:t>ации направления среза игл</w:t>
            </w:r>
          </w:p>
          <w:p w:rsidR="00261862" w:rsidRPr="0008446B" w:rsidRDefault="00261862" w:rsidP="003A4F0F">
            <w:pPr>
              <w:rPr>
                <w:bCs/>
                <w:sz w:val="18"/>
                <w:szCs w:val="18"/>
                <w:lang w:eastAsia="en-US"/>
              </w:rPr>
            </w:pPr>
            <w:r w:rsidRPr="0008446B">
              <w:rPr>
                <w:bCs/>
                <w:sz w:val="18"/>
                <w:szCs w:val="18"/>
                <w:lang w:eastAsia="en-US"/>
              </w:rPr>
              <w:t xml:space="preserve">Цветовая маркировка размера иглы является государственным стандартом. </w:t>
            </w:r>
            <w:proofErr w:type="spellStart"/>
            <w:r w:rsidRPr="0008446B">
              <w:rPr>
                <w:bCs/>
                <w:sz w:val="18"/>
                <w:szCs w:val="18"/>
                <w:lang w:eastAsia="en-US"/>
              </w:rPr>
              <w:t>Цветоконтрастный</w:t>
            </w:r>
            <w:proofErr w:type="spellEnd"/>
            <w:r w:rsidRPr="0008446B">
              <w:rPr>
                <w:bCs/>
                <w:sz w:val="18"/>
                <w:szCs w:val="18"/>
                <w:lang w:eastAsia="en-US"/>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08446B">
              <w:rPr>
                <w:bCs/>
                <w:sz w:val="18"/>
                <w:szCs w:val="18"/>
                <w:lang w:eastAsia="en-US"/>
              </w:rPr>
              <w:t>образом</w:t>
            </w:r>
            <w:proofErr w:type="gramEnd"/>
            <w:r w:rsidRPr="0008446B">
              <w:rPr>
                <w:bCs/>
                <w:sz w:val="18"/>
                <w:szCs w:val="18"/>
                <w:lang w:eastAsia="en-US"/>
              </w:rPr>
              <w:t xml:space="preserve"> повышается безопасность пациента при проведении спинальной анестезии</w:t>
            </w:r>
          </w:p>
          <w:p w:rsidR="00261862" w:rsidRPr="0008446B" w:rsidRDefault="00261862" w:rsidP="003A4F0F">
            <w:pPr>
              <w:rPr>
                <w:bCs/>
                <w:sz w:val="18"/>
                <w:szCs w:val="18"/>
                <w:lang w:eastAsia="en-US"/>
              </w:rPr>
            </w:pPr>
            <w:r w:rsidRPr="0008446B">
              <w:rPr>
                <w:bCs/>
                <w:sz w:val="18"/>
                <w:szCs w:val="18"/>
                <w:lang w:eastAsia="en-US"/>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261862" w:rsidRPr="0008446B" w:rsidRDefault="00261862" w:rsidP="003A4F0F">
            <w:pPr>
              <w:rPr>
                <w:bCs/>
                <w:sz w:val="18"/>
                <w:szCs w:val="18"/>
                <w:lang w:eastAsia="en-US"/>
              </w:rPr>
            </w:pPr>
            <w:r w:rsidRPr="0008446B">
              <w:rPr>
                <w:bCs/>
                <w:sz w:val="18"/>
                <w:szCs w:val="18"/>
                <w:lang w:eastAsia="en-US"/>
              </w:rPr>
              <w:t>Упаковка: стерильно упакованная.</w:t>
            </w:r>
            <w:r w:rsidRPr="0008446B">
              <w:rPr>
                <w:bCs/>
                <w:sz w:val="18"/>
                <w:szCs w:val="18"/>
                <w:lang w:eastAsia="en-US"/>
              </w:rPr>
              <w:tab/>
            </w:r>
          </w:p>
          <w:p w:rsidR="00261862" w:rsidRPr="0008446B" w:rsidRDefault="00261862" w:rsidP="003A4F0F">
            <w:pPr>
              <w:rPr>
                <w:bCs/>
                <w:sz w:val="18"/>
                <w:szCs w:val="18"/>
                <w:lang w:eastAsia="en-US"/>
              </w:rPr>
            </w:pPr>
            <w:r w:rsidRPr="0008446B">
              <w:rPr>
                <w:bCs/>
                <w:sz w:val="18"/>
                <w:szCs w:val="18"/>
                <w:lang w:eastAsia="en-US"/>
              </w:rPr>
              <w:t>Индивидуальная упаковка для каждого изделия обеспечивает стерильность изделий одноразового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125,00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r w:rsidRPr="0008446B">
              <w:rPr>
                <w:bCs/>
                <w:sz w:val="18"/>
                <w:szCs w:val="18"/>
                <w:lang w:eastAsia="en-US"/>
              </w:rPr>
              <w:t xml:space="preserve">Игла спинальная, одноразового использования </w:t>
            </w:r>
            <w:r w:rsidRPr="0008446B">
              <w:rPr>
                <w:bCs/>
                <w:sz w:val="18"/>
                <w:szCs w:val="18"/>
                <w:lang w:val="en-US" w:eastAsia="en-US"/>
              </w:rPr>
              <w:t>G</w:t>
            </w:r>
            <w:r w:rsidRPr="0008446B">
              <w:rPr>
                <w:bCs/>
                <w:sz w:val="18"/>
                <w:szCs w:val="18"/>
                <w:lang w:eastAsia="en-US"/>
              </w:rPr>
              <w:t xml:space="preserve">22 тип </w:t>
            </w:r>
            <w:proofErr w:type="spellStart"/>
            <w:r w:rsidRPr="0008446B">
              <w:rPr>
                <w:bCs/>
                <w:sz w:val="18"/>
                <w:szCs w:val="18"/>
                <w:lang w:eastAsia="en-US"/>
              </w:rPr>
              <w:t>Квинке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bCs/>
                <w:sz w:val="18"/>
                <w:szCs w:val="18"/>
                <w:lang w:eastAsia="en-US"/>
              </w:rPr>
            </w:pPr>
            <w:proofErr w:type="gramStart"/>
            <w:r w:rsidRPr="0008446B">
              <w:rPr>
                <w:bCs/>
                <w:sz w:val="18"/>
                <w:szCs w:val="18"/>
                <w:lang w:eastAsia="en-US"/>
              </w:rPr>
              <w:t xml:space="preserve">КТРУ 32.50.13.110-00004083 - 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08446B">
              <w:rPr>
                <w:bCs/>
                <w:sz w:val="18"/>
                <w:szCs w:val="18"/>
                <w:lang w:eastAsia="en-US"/>
              </w:rPr>
              <w:t>интратекально</w:t>
            </w:r>
            <w:proofErr w:type="spellEnd"/>
            <w:r w:rsidRPr="0008446B">
              <w:rPr>
                <w:bCs/>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08446B">
              <w:rPr>
                <w:bCs/>
                <w:sz w:val="18"/>
                <w:szCs w:val="18"/>
                <w:lang w:eastAsia="en-US"/>
              </w:rPr>
              <w:t>интратекального</w:t>
            </w:r>
            <w:proofErr w:type="spellEnd"/>
            <w:r w:rsidRPr="0008446B">
              <w:rPr>
                <w:bCs/>
                <w:sz w:val="18"/>
                <w:szCs w:val="18"/>
                <w:lang w:eastAsia="en-US"/>
              </w:rPr>
              <w:t xml:space="preserve"> катетера (например, </w:t>
            </w:r>
            <w:proofErr w:type="spellStart"/>
            <w:r w:rsidRPr="0008446B">
              <w:rPr>
                <w:bCs/>
                <w:sz w:val="18"/>
                <w:szCs w:val="18"/>
                <w:lang w:eastAsia="en-US"/>
              </w:rPr>
              <w:t>люмбоперитонеального</w:t>
            </w:r>
            <w:proofErr w:type="spellEnd"/>
            <w:r w:rsidRPr="0008446B">
              <w:rPr>
                <w:bCs/>
                <w:sz w:val="18"/>
                <w:szCs w:val="18"/>
                <w:lang w:eastAsia="en-US"/>
              </w:rPr>
              <w:t xml:space="preserve"> шунта, спинального катетера.</w:t>
            </w:r>
            <w:proofErr w:type="gramEnd"/>
            <w:r w:rsidRPr="0008446B">
              <w:rPr>
                <w:bCs/>
                <w:sz w:val="18"/>
                <w:szCs w:val="18"/>
                <w:lang w:eastAsia="en-US"/>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261862" w:rsidRPr="0008446B" w:rsidRDefault="00261862" w:rsidP="003A4F0F">
            <w:pPr>
              <w:rPr>
                <w:bCs/>
                <w:sz w:val="18"/>
                <w:szCs w:val="18"/>
                <w:lang w:eastAsia="en-US"/>
              </w:rPr>
            </w:pPr>
            <w:r w:rsidRPr="0008446B">
              <w:rPr>
                <w:bCs/>
                <w:sz w:val="18"/>
                <w:szCs w:val="18"/>
                <w:lang w:eastAsia="en-US"/>
              </w:rPr>
              <w:t>Диаметр, G 22</w:t>
            </w:r>
          </w:p>
          <w:p w:rsidR="00261862" w:rsidRPr="0008446B" w:rsidRDefault="00261862" w:rsidP="003A4F0F">
            <w:pPr>
              <w:rPr>
                <w:bCs/>
                <w:sz w:val="18"/>
                <w:szCs w:val="18"/>
                <w:lang w:eastAsia="en-US"/>
              </w:rPr>
            </w:pPr>
            <w:r w:rsidRPr="0008446B">
              <w:rPr>
                <w:bCs/>
                <w:sz w:val="18"/>
                <w:szCs w:val="18"/>
                <w:lang w:eastAsia="en-US"/>
              </w:rPr>
              <w:t>Длина&gt; 8  и  ≤ 9</w:t>
            </w:r>
          </w:p>
          <w:p w:rsidR="00261862" w:rsidRPr="0008446B" w:rsidRDefault="00261862" w:rsidP="003A4F0F">
            <w:pPr>
              <w:rPr>
                <w:bCs/>
                <w:sz w:val="18"/>
                <w:szCs w:val="18"/>
                <w:lang w:eastAsia="en-US"/>
              </w:rPr>
            </w:pPr>
            <w:r w:rsidRPr="0008446B">
              <w:rPr>
                <w:bCs/>
                <w:sz w:val="18"/>
                <w:szCs w:val="18"/>
                <w:lang w:eastAsia="en-US"/>
              </w:rPr>
              <w:t>Тип иглы –</w:t>
            </w:r>
            <w:r>
              <w:rPr>
                <w:bCs/>
                <w:sz w:val="18"/>
                <w:szCs w:val="18"/>
                <w:lang w:eastAsia="en-US"/>
              </w:rPr>
              <w:t xml:space="preserve"> </w:t>
            </w:r>
            <w:proofErr w:type="spellStart"/>
            <w:r w:rsidRPr="0008446B">
              <w:rPr>
                <w:bCs/>
                <w:sz w:val="18"/>
                <w:szCs w:val="18"/>
                <w:lang w:eastAsia="en-US"/>
              </w:rPr>
              <w:t>Quincke</w:t>
            </w:r>
            <w:proofErr w:type="spellEnd"/>
          </w:p>
          <w:p w:rsidR="00261862" w:rsidRPr="0008446B" w:rsidRDefault="00261862" w:rsidP="003A4F0F">
            <w:pPr>
              <w:rPr>
                <w:bCs/>
                <w:sz w:val="18"/>
                <w:szCs w:val="18"/>
                <w:lang w:eastAsia="en-US"/>
              </w:rPr>
            </w:pPr>
            <w:r w:rsidRPr="0008446B">
              <w:rPr>
                <w:bCs/>
                <w:sz w:val="18"/>
                <w:szCs w:val="18"/>
                <w:lang w:eastAsia="en-US"/>
              </w:rPr>
              <w:t>Игла имеет средней длины срез с острыми краями, острым концом и отверстием на конце. Игла отличается хорошей заточкой (режущая), пункция такими иглами технически проще.</w:t>
            </w:r>
          </w:p>
          <w:p w:rsidR="00261862" w:rsidRPr="0008446B" w:rsidRDefault="00261862" w:rsidP="003A4F0F">
            <w:pPr>
              <w:rPr>
                <w:bCs/>
                <w:sz w:val="18"/>
                <w:szCs w:val="18"/>
                <w:lang w:eastAsia="en-US"/>
              </w:rPr>
            </w:pPr>
            <w:r w:rsidRPr="0008446B">
              <w:rPr>
                <w:bCs/>
                <w:sz w:val="18"/>
                <w:szCs w:val="18"/>
                <w:lang w:eastAsia="en-US"/>
              </w:rPr>
              <w:t>Прозрачный разъем иглы, выполненный из поликарбоната, обеспечивает беспрепятственную визуализацию спинномозговой жидкости или крови.</w:t>
            </w:r>
          </w:p>
          <w:p w:rsidR="00261862" w:rsidRPr="0008446B" w:rsidRDefault="00261862" w:rsidP="003A4F0F">
            <w:pPr>
              <w:rPr>
                <w:bCs/>
                <w:sz w:val="18"/>
                <w:szCs w:val="18"/>
                <w:lang w:eastAsia="en-US"/>
              </w:rPr>
            </w:pPr>
            <w:r w:rsidRPr="0008446B">
              <w:rPr>
                <w:bCs/>
                <w:sz w:val="18"/>
                <w:szCs w:val="18"/>
                <w:lang w:eastAsia="en-US"/>
              </w:rPr>
              <w:t>Высокая скорость потока</w:t>
            </w:r>
            <w:r w:rsidRPr="0008446B">
              <w:rPr>
                <w:bCs/>
                <w:sz w:val="18"/>
                <w:szCs w:val="18"/>
                <w:lang w:eastAsia="en-US"/>
              </w:rPr>
              <w:tab/>
              <w:t xml:space="preserve">позволяет ускорить </w:t>
            </w:r>
            <w:proofErr w:type="gramStart"/>
            <w:r w:rsidRPr="0008446B">
              <w:rPr>
                <w:bCs/>
                <w:sz w:val="18"/>
                <w:szCs w:val="18"/>
                <w:lang w:eastAsia="en-US"/>
              </w:rPr>
              <w:t>обратный</w:t>
            </w:r>
            <w:proofErr w:type="gramEnd"/>
            <w:r w:rsidRPr="0008446B">
              <w:rPr>
                <w:bCs/>
                <w:sz w:val="18"/>
                <w:szCs w:val="18"/>
                <w:lang w:eastAsia="en-US"/>
              </w:rPr>
              <w:t xml:space="preserve"> </w:t>
            </w:r>
            <w:proofErr w:type="spellStart"/>
            <w:r w:rsidRPr="0008446B">
              <w:rPr>
                <w:bCs/>
                <w:sz w:val="18"/>
                <w:szCs w:val="18"/>
                <w:lang w:eastAsia="en-US"/>
              </w:rPr>
              <w:t>вброс</w:t>
            </w:r>
            <w:proofErr w:type="spellEnd"/>
            <w:r w:rsidRPr="0008446B">
              <w:rPr>
                <w:bCs/>
                <w:sz w:val="18"/>
                <w:szCs w:val="18"/>
                <w:lang w:eastAsia="en-US"/>
              </w:rPr>
              <w:t xml:space="preserve"> спинномозговой жидкости.</w:t>
            </w:r>
          </w:p>
          <w:p w:rsidR="00261862" w:rsidRPr="0008446B" w:rsidRDefault="00261862" w:rsidP="003A4F0F">
            <w:pPr>
              <w:rPr>
                <w:bCs/>
                <w:sz w:val="18"/>
                <w:szCs w:val="18"/>
                <w:lang w:eastAsia="en-US"/>
              </w:rPr>
            </w:pPr>
            <w:r w:rsidRPr="0008446B">
              <w:rPr>
                <w:bCs/>
                <w:sz w:val="18"/>
                <w:szCs w:val="18"/>
                <w:lang w:eastAsia="en-US"/>
              </w:rPr>
              <w:t>Конусообразный наконечник иглы обеспечивает превосходную тактильную обратную связь.</w:t>
            </w:r>
          </w:p>
          <w:p w:rsidR="00261862" w:rsidRPr="0008446B" w:rsidRDefault="00261862" w:rsidP="003A4F0F">
            <w:pPr>
              <w:rPr>
                <w:bCs/>
                <w:sz w:val="18"/>
                <w:szCs w:val="18"/>
                <w:lang w:eastAsia="en-US"/>
              </w:rPr>
            </w:pPr>
            <w:r w:rsidRPr="0008446B">
              <w:rPr>
                <w:bCs/>
                <w:sz w:val="18"/>
                <w:szCs w:val="18"/>
                <w:lang w:eastAsia="en-US"/>
              </w:rPr>
              <w:t>Съёмные «крылья-упоры» позволяют удерживать иглу в разных положениях, предоставляют врачу выбор в способах захвата иглы, а нанесенный на крылья противоскользящий рисунок-протектор обеспечивает надежную фиксацию в руке.</w:t>
            </w:r>
          </w:p>
          <w:p w:rsidR="00261862" w:rsidRPr="0008446B" w:rsidRDefault="00261862" w:rsidP="003A4F0F">
            <w:pPr>
              <w:rPr>
                <w:bCs/>
                <w:sz w:val="18"/>
                <w:szCs w:val="18"/>
                <w:lang w:eastAsia="en-US"/>
              </w:rPr>
            </w:pPr>
            <w:r w:rsidRPr="0008446B">
              <w:rPr>
                <w:bCs/>
                <w:sz w:val="18"/>
                <w:szCs w:val="18"/>
                <w:lang w:eastAsia="en-US"/>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08446B">
              <w:rPr>
                <w:bCs/>
                <w:sz w:val="18"/>
                <w:szCs w:val="18"/>
                <w:lang w:eastAsia="en-US"/>
              </w:rPr>
              <w:t>мандрена</w:t>
            </w:r>
            <w:proofErr w:type="spellEnd"/>
            <w:r w:rsidRPr="0008446B">
              <w:rPr>
                <w:bCs/>
                <w:sz w:val="18"/>
                <w:szCs w:val="18"/>
                <w:lang w:eastAsia="en-US"/>
              </w:rPr>
              <w:t xml:space="preserve">, таким </w:t>
            </w:r>
            <w:proofErr w:type="gramStart"/>
            <w:r w:rsidRPr="0008446B">
              <w:rPr>
                <w:bCs/>
                <w:sz w:val="18"/>
                <w:szCs w:val="18"/>
                <w:lang w:eastAsia="en-US"/>
              </w:rPr>
              <w:t>образом</w:t>
            </w:r>
            <w:proofErr w:type="gramEnd"/>
            <w:r w:rsidRPr="0008446B">
              <w:rPr>
                <w:bCs/>
                <w:sz w:val="18"/>
                <w:szCs w:val="18"/>
                <w:lang w:eastAsia="en-US"/>
              </w:rPr>
              <w:t xml:space="preserve"> повышается безопасность пациента при проведении спинальной анестезии. </w:t>
            </w:r>
            <w:proofErr w:type="spellStart"/>
            <w:r w:rsidRPr="0008446B">
              <w:rPr>
                <w:bCs/>
                <w:sz w:val="18"/>
                <w:szCs w:val="18"/>
                <w:lang w:eastAsia="en-US"/>
              </w:rPr>
              <w:t>Мандрен</w:t>
            </w:r>
            <w:proofErr w:type="spellEnd"/>
            <w:r w:rsidRPr="0008446B">
              <w:rPr>
                <w:bCs/>
                <w:sz w:val="18"/>
                <w:szCs w:val="18"/>
                <w:lang w:eastAsia="en-US"/>
              </w:rPr>
              <w:t xml:space="preserve"> - стальной, точно </w:t>
            </w:r>
            <w:proofErr w:type="gramStart"/>
            <w:r w:rsidRPr="0008446B">
              <w:rPr>
                <w:bCs/>
                <w:sz w:val="18"/>
                <w:szCs w:val="18"/>
                <w:lang w:eastAsia="en-US"/>
              </w:rPr>
              <w:t>совпадающий</w:t>
            </w:r>
            <w:proofErr w:type="gramEnd"/>
            <w:r w:rsidRPr="0008446B">
              <w:rPr>
                <w:bCs/>
                <w:sz w:val="18"/>
                <w:szCs w:val="18"/>
                <w:lang w:eastAsia="en-US"/>
              </w:rPr>
              <w:t xml:space="preserve"> с внутренним диаметром и срезом иглы. </w:t>
            </w:r>
            <w:proofErr w:type="spellStart"/>
            <w:r w:rsidRPr="0008446B">
              <w:rPr>
                <w:bCs/>
                <w:sz w:val="18"/>
                <w:szCs w:val="18"/>
                <w:lang w:eastAsia="en-US"/>
              </w:rPr>
              <w:t>Мандрен</w:t>
            </w:r>
            <w:proofErr w:type="spellEnd"/>
            <w:r w:rsidRPr="0008446B">
              <w:rPr>
                <w:bCs/>
                <w:sz w:val="18"/>
                <w:szCs w:val="18"/>
                <w:lang w:eastAsia="en-US"/>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261862" w:rsidRDefault="00261862" w:rsidP="003A4F0F">
            <w:pPr>
              <w:rPr>
                <w:bCs/>
                <w:sz w:val="18"/>
                <w:szCs w:val="18"/>
                <w:lang w:eastAsia="en-US"/>
              </w:rPr>
            </w:pPr>
            <w:r w:rsidRPr="0008446B">
              <w:rPr>
                <w:bCs/>
                <w:sz w:val="18"/>
                <w:szCs w:val="18"/>
                <w:lang w:eastAsia="en-US"/>
              </w:rPr>
              <w:t xml:space="preserve">Ручка-наконечник </w:t>
            </w:r>
            <w:proofErr w:type="spellStart"/>
            <w:r w:rsidRPr="0008446B">
              <w:rPr>
                <w:bCs/>
                <w:sz w:val="18"/>
                <w:szCs w:val="18"/>
                <w:lang w:eastAsia="en-US"/>
              </w:rPr>
              <w:t>мандрена</w:t>
            </w:r>
            <w:proofErr w:type="spellEnd"/>
            <w:r w:rsidRPr="0008446B">
              <w:rPr>
                <w:bCs/>
                <w:sz w:val="18"/>
                <w:szCs w:val="18"/>
                <w:lang w:eastAsia="en-US"/>
              </w:rPr>
              <w:t xml:space="preserve"> с международной маркировкой диаметра иглы (желтый цвет) и </w:t>
            </w:r>
            <w:proofErr w:type="spellStart"/>
            <w:r w:rsidRPr="0008446B">
              <w:rPr>
                <w:bCs/>
                <w:sz w:val="18"/>
                <w:szCs w:val="18"/>
                <w:lang w:eastAsia="en-US"/>
              </w:rPr>
              <w:t>цветоконтрастным</w:t>
            </w:r>
            <w:proofErr w:type="spellEnd"/>
            <w:r w:rsidRPr="0008446B">
              <w:rPr>
                <w:bCs/>
                <w:sz w:val="18"/>
                <w:szCs w:val="18"/>
                <w:lang w:eastAsia="en-US"/>
              </w:rPr>
              <w:t>, по отношению к павильону, индикатором направления среза иглы для четкой зрительной идентифик</w:t>
            </w:r>
            <w:r>
              <w:rPr>
                <w:bCs/>
                <w:sz w:val="18"/>
                <w:szCs w:val="18"/>
                <w:lang w:eastAsia="en-US"/>
              </w:rPr>
              <w:t>ации направления среза иглы</w:t>
            </w:r>
          </w:p>
          <w:p w:rsidR="00261862" w:rsidRPr="0008446B" w:rsidRDefault="00261862" w:rsidP="003A4F0F">
            <w:pPr>
              <w:rPr>
                <w:bCs/>
                <w:sz w:val="18"/>
                <w:szCs w:val="18"/>
                <w:lang w:eastAsia="en-US"/>
              </w:rPr>
            </w:pPr>
            <w:r w:rsidRPr="0008446B">
              <w:rPr>
                <w:bCs/>
                <w:sz w:val="18"/>
                <w:szCs w:val="18"/>
                <w:lang w:eastAsia="en-US"/>
              </w:rPr>
              <w:t xml:space="preserve">Цветовая маркировка размера иглы является государственным стандартом. </w:t>
            </w:r>
            <w:proofErr w:type="spellStart"/>
            <w:r w:rsidRPr="0008446B">
              <w:rPr>
                <w:bCs/>
                <w:sz w:val="18"/>
                <w:szCs w:val="18"/>
                <w:lang w:eastAsia="en-US"/>
              </w:rPr>
              <w:t>Цветоконтрастный</w:t>
            </w:r>
            <w:proofErr w:type="spellEnd"/>
            <w:r w:rsidRPr="0008446B">
              <w:rPr>
                <w:bCs/>
                <w:sz w:val="18"/>
                <w:szCs w:val="18"/>
                <w:lang w:eastAsia="en-US"/>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08446B">
              <w:rPr>
                <w:bCs/>
                <w:sz w:val="18"/>
                <w:szCs w:val="18"/>
                <w:lang w:eastAsia="en-US"/>
              </w:rPr>
              <w:t>образом</w:t>
            </w:r>
            <w:proofErr w:type="gramEnd"/>
            <w:r w:rsidRPr="0008446B">
              <w:rPr>
                <w:bCs/>
                <w:sz w:val="18"/>
                <w:szCs w:val="18"/>
                <w:lang w:eastAsia="en-US"/>
              </w:rPr>
              <w:t xml:space="preserve"> повышается безопасность пациента при проведении спинальной анестезии</w:t>
            </w:r>
          </w:p>
          <w:p w:rsidR="00261862" w:rsidRPr="0008446B" w:rsidRDefault="00261862" w:rsidP="003A4F0F">
            <w:pPr>
              <w:rPr>
                <w:bCs/>
                <w:sz w:val="18"/>
                <w:szCs w:val="18"/>
                <w:lang w:eastAsia="en-US"/>
              </w:rPr>
            </w:pPr>
            <w:r w:rsidRPr="0008446B">
              <w:rPr>
                <w:bCs/>
                <w:sz w:val="18"/>
                <w:szCs w:val="18"/>
                <w:lang w:eastAsia="en-US"/>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
          <w:p w:rsidR="00261862" w:rsidRPr="0008446B" w:rsidRDefault="00261862" w:rsidP="003A4F0F">
            <w:pPr>
              <w:rPr>
                <w:bCs/>
                <w:sz w:val="18"/>
                <w:szCs w:val="18"/>
                <w:lang w:eastAsia="en-US"/>
              </w:rPr>
            </w:pPr>
            <w:r w:rsidRPr="0008446B">
              <w:rPr>
                <w:bCs/>
                <w:sz w:val="18"/>
                <w:szCs w:val="18"/>
                <w:lang w:eastAsia="en-US"/>
              </w:rPr>
              <w:t>Упаковка: стерильно упакованная.</w:t>
            </w:r>
            <w:r w:rsidRPr="0008446B">
              <w:rPr>
                <w:bCs/>
                <w:sz w:val="18"/>
                <w:szCs w:val="18"/>
                <w:lang w:eastAsia="en-US"/>
              </w:rPr>
              <w:tab/>
            </w:r>
          </w:p>
          <w:p w:rsidR="00261862" w:rsidRPr="0008446B" w:rsidRDefault="00261862" w:rsidP="003A4F0F">
            <w:pPr>
              <w:rPr>
                <w:bCs/>
                <w:sz w:val="18"/>
                <w:szCs w:val="18"/>
                <w:lang w:eastAsia="en-US"/>
              </w:rPr>
            </w:pPr>
            <w:r w:rsidRPr="0008446B">
              <w:rPr>
                <w:bCs/>
                <w:sz w:val="18"/>
                <w:szCs w:val="18"/>
                <w:lang w:eastAsia="en-US"/>
              </w:rPr>
              <w:t>Индивидуальная упаковка для каждого изделия обеспечивает стерильность изделий одноразового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125,00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Электрод игольчатый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1862" w:rsidRPr="0008446B" w:rsidRDefault="00261862" w:rsidP="003A4F0F">
            <w:pPr>
              <w:shd w:val="clear" w:color="auto" w:fill="FFFFFF"/>
              <w:rPr>
                <w:sz w:val="18"/>
                <w:szCs w:val="18"/>
              </w:rPr>
            </w:pPr>
            <w:r>
              <w:rPr>
                <w:sz w:val="18"/>
                <w:szCs w:val="18"/>
              </w:rPr>
              <w:t>Э</w:t>
            </w:r>
            <w:r w:rsidRPr="0008446B">
              <w:rPr>
                <w:sz w:val="18"/>
                <w:szCs w:val="18"/>
              </w:rPr>
              <w:t xml:space="preserve">лектрод игольчатый </w:t>
            </w:r>
            <w:proofErr w:type="spellStart"/>
            <w:r w:rsidRPr="0008446B">
              <w:rPr>
                <w:sz w:val="18"/>
                <w:szCs w:val="18"/>
              </w:rPr>
              <w:t>монополярный</w:t>
            </w:r>
            <w:proofErr w:type="spellEnd"/>
            <w:r w:rsidRPr="0008446B">
              <w:rPr>
                <w:sz w:val="18"/>
                <w:szCs w:val="18"/>
              </w:rPr>
              <w:t xml:space="preserve"> подкожный одноразовый с выводом тип </w:t>
            </w:r>
            <w:r w:rsidRPr="0008446B">
              <w:rPr>
                <w:sz w:val="18"/>
                <w:szCs w:val="18"/>
                <w:lang w:val="en-US"/>
              </w:rPr>
              <w:t>I</w:t>
            </w:r>
          </w:p>
          <w:p w:rsidR="00261862" w:rsidRPr="0008446B" w:rsidRDefault="00261862" w:rsidP="003A4F0F">
            <w:pPr>
              <w:shd w:val="clear" w:color="auto" w:fill="FFFFFF"/>
              <w:rPr>
                <w:sz w:val="18"/>
                <w:szCs w:val="18"/>
              </w:rPr>
            </w:pPr>
            <w:r>
              <w:rPr>
                <w:sz w:val="18"/>
                <w:szCs w:val="18"/>
              </w:rPr>
              <w:t>О</w:t>
            </w:r>
            <w:r w:rsidRPr="0008446B">
              <w:rPr>
                <w:sz w:val="18"/>
                <w:szCs w:val="18"/>
              </w:rPr>
              <w:t xml:space="preserve">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08446B">
              <w:rPr>
                <w:sz w:val="18"/>
                <w:szCs w:val="18"/>
              </w:rPr>
              <w:t>ботулотоксина</w:t>
            </w:r>
            <w:proofErr w:type="spellEnd"/>
            <w:r w:rsidRPr="0008446B">
              <w:rPr>
                <w:sz w:val="18"/>
                <w:szCs w:val="18"/>
              </w:rPr>
              <w:t xml:space="preserve"> под контролем ЭМГ.</w:t>
            </w:r>
          </w:p>
          <w:p w:rsidR="00261862" w:rsidRPr="0008446B" w:rsidRDefault="00261862" w:rsidP="003A4F0F">
            <w:pPr>
              <w:shd w:val="clear" w:color="auto" w:fill="FFFFFF"/>
              <w:rPr>
                <w:sz w:val="18"/>
                <w:szCs w:val="18"/>
                <w:u w:val="single"/>
              </w:rPr>
            </w:pPr>
            <w:r w:rsidRPr="0008446B">
              <w:rPr>
                <w:sz w:val="18"/>
                <w:szCs w:val="18"/>
                <w:u w:val="single"/>
              </w:rPr>
              <w:t>Параметры:</w:t>
            </w:r>
          </w:p>
          <w:p w:rsidR="00261862" w:rsidRPr="0008446B" w:rsidRDefault="00261862" w:rsidP="003A4F0F">
            <w:pPr>
              <w:shd w:val="clear" w:color="auto" w:fill="FFFFFF"/>
              <w:rPr>
                <w:sz w:val="18"/>
                <w:szCs w:val="18"/>
              </w:rPr>
            </w:pPr>
            <w:r w:rsidRPr="0008446B">
              <w:rPr>
                <w:sz w:val="18"/>
                <w:szCs w:val="18"/>
              </w:rPr>
              <w:t>- Длина иглы должна быть в диапазоне от 49 мм до 51 мм</w:t>
            </w:r>
          </w:p>
          <w:p w:rsidR="00261862" w:rsidRPr="0008446B" w:rsidRDefault="00261862" w:rsidP="003A4F0F">
            <w:pPr>
              <w:shd w:val="clear" w:color="auto" w:fill="FFFFFF"/>
              <w:rPr>
                <w:sz w:val="18"/>
                <w:szCs w:val="18"/>
              </w:rPr>
            </w:pPr>
            <w:r w:rsidRPr="0008446B">
              <w:rPr>
                <w:sz w:val="18"/>
                <w:szCs w:val="18"/>
              </w:rPr>
              <w:t>- Диаметр иглы наружный должен быть в диапазоне от 0.49 мм до 0.52 мм.</w:t>
            </w:r>
          </w:p>
          <w:p w:rsidR="00261862" w:rsidRPr="0008446B" w:rsidRDefault="00261862" w:rsidP="003A4F0F">
            <w:pPr>
              <w:shd w:val="clear" w:color="auto" w:fill="FFFFFF"/>
              <w:rPr>
                <w:sz w:val="18"/>
                <w:szCs w:val="18"/>
              </w:rPr>
            </w:pPr>
            <w:r w:rsidRPr="0008446B">
              <w:rPr>
                <w:sz w:val="18"/>
                <w:szCs w:val="18"/>
              </w:rPr>
              <w:t>- Длина вывода должна быть в диапазоне от 78 до 90 см.</w:t>
            </w:r>
          </w:p>
          <w:p w:rsidR="00261862" w:rsidRPr="0008446B" w:rsidRDefault="00261862" w:rsidP="003A4F0F">
            <w:pPr>
              <w:shd w:val="clear" w:color="auto" w:fill="FFFFFF"/>
              <w:rPr>
                <w:sz w:val="18"/>
                <w:szCs w:val="18"/>
              </w:rPr>
            </w:pPr>
            <w:r w:rsidRPr="0008446B">
              <w:rPr>
                <w:sz w:val="18"/>
                <w:szCs w:val="18"/>
              </w:rPr>
              <w:t>- Соединение вывода с иглой должно быть: пайка внутри неразъемного пластикового держателя</w:t>
            </w:r>
          </w:p>
          <w:p w:rsidR="00261862" w:rsidRPr="0008446B" w:rsidRDefault="00261862" w:rsidP="003A4F0F">
            <w:pPr>
              <w:shd w:val="clear" w:color="auto" w:fill="FFFFFF"/>
              <w:rPr>
                <w:sz w:val="18"/>
                <w:szCs w:val="18"/>
              </w:rPr>
            </w:pPr>
            <w:r w:rsidRPr="0008446B">
              <w:rPr>
                <w:sz w:val="18"/>
                <w:szCs w:val="18"/>
              </w:rPr>
              <w:t xml:space="preserve">- Должен быть разъем для подключения к </w:t>
            </w:r>
            <w:proofErr w:type="spellStart"/>
            <w:r w:rsidRPr="0008446B">
              <w:rPr>
                <w:sz w:val="18"/>
                <w:szCs w:val="18"/>
              </w:rPr>
              <w:t>электромиографу</w:t>
            </w:r>
            <w:proofErr w:type="spellEnd"/>
            <w:r w:rsidRPr="0008446B">
              <w:rPr>
                <w:sz w:val="18"/>
                <w:szCs w:val="18"/>
              </w:rPr>
              <w:t>: типа ТРС 1.5 мм</w:t>
            </w:r>
          </w:p>
          <w:p w:rsidR="00261862" w:rsidRPr="0008446B" w:rsidRDefault="00261862" w:rsidP="003A4F0F">
            <w:pPr>
              <w:shd w:val="clear" w:color="auto" w:fill="FFFFFF"/>
              <w:rPr>
                <w:sz w:val="18"/>
                <w:szCs w:val="18"/>
              </w:rPr>
            </w:pPr>
            <w:r w:rsidRPr="0008446B">
              <w:rPr>
                <w:sz w:val="18"/>
                <w:szCs w:val="18"/>
              </w:rPr>
              <w:t xml:space="preserve">- Типы используемых шприцев: типа </w:t>
            </w:r>
            <w:proofErr w:type="spellStart"/>
            <w:r w:rsidRPr="0008446B">
              <w:rPr>
                <w:sz w:val="18"/>
                <w:szCs w:val="18"/>
              </w:rPr>
              <w:t>Luer-Lo</w:t>
            </w:r>
            <w:proofErr w:type="gramStart"/>
            <w:r w:rsidRPr="0008446B">
              <w:rPr>
                <w:sz w:val="18"/>
                <w:szCs w:val="18"/>
              </w:rPr>
              <w:t>с</w:t>
            </w:r>
            <w:proofErr w:type="gramEnd"/>
            <w:r w:rsidRPr="0008446B">
              <w:rPr>
                <w:sz w:val="18"/>
                <w:szCs w:val="18"/>
              </w:rPr>
              <w:t>k</w:t>
            </w:r>
            <w:proofErr w:type="spellEnd"/>
          </w:p>
          <w:p w:rsidR="00261862" w:rsidRPr="0008446B" w:rsidRDefault="00261862" w:rsidP="003A4F0F">
            <w:pPr>
              <w:shd w:val="clear" w:color="auto" w:fill="FFFFFF"/>
              <w:rPr>
                <w:sz w:val="18"/>
                <w:szCs w:val="18"/>
              </w:rPr>
            </w:pPr>
            <w:r w:rsidRPr="0008446B">
              <w:rPr>
                <w:sz w:val="18"/>
                <w:szCs w:val="18"/>
              </w:rPr>
              <w:t>Электрод должен находиться в индивидуальной стерильной упаковке. ГОСТ 25995-83 (Пп.1.9, 2.2 –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10 080,00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tabs>
                <w:tab w:val="center" w:pos="4677"/>
                <w:tab w:val="right" w:pos="9355"/>
              </w:tabs>
              <w:rPr>
                <w:sz w:val="18"/>
                <w:szCs w:val="18"/>
              </w:rPr>
            </w:pPr>
            <w:r w:rsidRPr="0008446B">
              <w:rPr>
                <w:sz w:val="18"/>
                <w:szCs w:val="18"/>
              </w:rPr>
              <w:t>Лезвие скальпеля, одноразового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lang w:eastAsia="en-US"/>
              </w:rPr>
            </w:pPr>
            <w:r w:rsidRPr="0008446B">
              <w:rPr>
                <w:sz w:val="18"/>
                <w:szCs w:val="18"/>
                <w:lang w:eastAsia="en-US"/>
              </w:rPr>
              <w:t>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p w:rsidR="00261862" w:rsidRPr="0008446B" w:rsidRDefault="00261862" w:rsidP="003A4F0F">
            <w:pPr>
              <w:rPr>
                <w:sz w:val="18"/>
                <w:szCs w:val="18"/>
                <w:lang w:eastAsia="en-US"/>
              </w:rPr>
            </w:pPr>
            <w:r w:rsidRPr="0008446B">
              <w:rPr>
                <w:sz w:val="18"/>
                <w:szCs w:val="18"/>
                <w:lang w:eastAsia="en-US"/>
              </w:rPr>
              <w:t>Материал углеродистая сталь, для длительного сохранения качества заточки.</w:t>
            </w:r>
          </w:p>
          <w:p w:rsidR="00261862" w:rsidRPr="0008446B" w:rsidRDefault="00261862" w:rsidP="003A4F0F">
            <w:pPr>
              <w:rPr>
                <w:sz w:val="18"/>
                <w:szCs w:val="18"/>
                <w:lang w:eastAsia="en-US"/>
              </w:rPr>
            </w:pPr>
            <w:r w:rsidRPr="0008446B">
              <w:rPr>
                <w:sz w:val="18"/>
                <w:szCs w:val="18"/>
                <w:lang w:eastAsia="en-US"/>
              </w:rPr>
              <w:t xml:space="preserve">Прочностью стали по </w:t>
            </w:r>
            <w:proofErr w:type="spellStart"/>
            <w:r w:rsidRPr="0008446B">
              <w:rPr>
                <w:sz w:val="18"/>
                <w:szCs w:val="18"/>
                <w:lang w:eastAsia="en-US"/>
              </w:rPr>
              <w:t>Виккерсу</w:t>
            </w:r>
            <w:proofErr w:type="spellEnd"/>
            <w:r>
              <w:rPr>
                <w:sz w:val="18"/>
                <w:szCs w:val="18"/>
                <w:lang w:eastAsia="en-US"/>
              </w:rPr>
              <w:t xml:space="preserve"> </w:t>
            </w:r>
            <w:r w:rsidRPr="0008446B">
              <w:rPr>
                <w:sz w:val="18"/>
                <w:szCs w:val="18"/>
                <w:lang w:eastAsia="en-US"/>
              </w:rPr>
              <w:t>не менее 800 HV</w:t>
            </w:r>
          </w:p>
          <w:p w:rsidR="00261862" w:rsidRPr="0008446B" w:rsidRDefault="00261862" w:rsidP="003A4F0F">
            <w:pPr>
              <w:rPr>
                <w:sz w:val="18"/>
                <w:szCs w:val="18"/>
                <w:lang w:eastAsia="en-US"/>
              </w:rPr>
            </w:pPr>
            <w:r w:rsidRPr="0008446B">
              <w:rPr>
                <w:sz w:val="18"/>
                <w:szCs w:val="18"/>
                <w:lang w:eastAsia="en-US"/>
              </w:rPr>
              <w:t>Наличие СЕ марки.</w:t>
            </w:r>
          </w:p>
          <w:p w:rsidR="00261862" w:rsidRPr="0008446B" w:rsidRDefault="00261862" w:rsidP="003A4F0F">
            <w:pPr>
              <w:rPr>
                <w:sz w:val="18"/>
                <w:szCs w:val="18"/>
                <w:lang w:eastAsia="en-US"/>
              </w:rPr>
            </w:pPr>
            <w:r w:rsidRPr="0008446B">
              <w:rPr>
                <w:sz w:val="18"/>
                <w:szCs w:val="18"/>
                <w:lang w:eastAsia="en-US"/>
              </w:rPr>
              <w:t>Совместимо с многоразовой ручкой №4 и 4</w:t>
            </w:r>
            <w:r w:rsidRPr="0008446B">
              <w:rPr>
                <w:sz w:val="18"/>
                <w:szCs w:val="18"/>
                <w:lang w:val="en-US" w:eastAsia="en-US"/>
              </w:rPr>
              <w:t>L</w:t>
            </w:r>
            <w:r w:rsidRPr="0008446B">
              <w:rPr>
                <w:sz w:val="18"/>
                <w:szCs w:val="18"/>
                <w:lang w:eastAsia="en-US"/>
              </w:rPr>
              <w:t>.</w:t>
            </w:r>
          </w:p>
          <w:p w:rsidR="00261862" w:rsidRPr="0008446B" w:rsidRDefault="00261862" w:rsidP="003A4F0F">
            <w:pPr>
              <w:rPr>
                <w:sz w:val="18"/>
                <w:szCs w:val="18"/>
                <w:lang w:eastAsia="en-US"/>
              </w:rPr>
            </w:pPr>
            <w:r w:rsidRPr="0008446B">
              <w:rPr>
                <w:sz w:val="18"/>
                <w:szCs w:val="18"/>
                <w:lang w:eastAsia="en-US"/>
              </w:rPr>
              <w:t>Размер №</w:t>
            </w:r>
            <w:r>
              <w:rPr>
                <w:sz w:val="18"/>
                <w:szCs w:val="18"/>
                <w:lang w:eastAsia="en-US"/>
              </w:rPr>
              <w:t xml:space="preserve"> </w:t>
            </w:r>
            <w:r w:rsidRPr="0008446B">
              <w:rPr>
                <w:sz w:val="18"/>
                <w:szCs w:val="18"/>
                <w:lang w:eastAsia="en-US"/>
              </w:rPr>
              <w:t>24, индивидуальной стерильной упаковке. Групповая упаковка не менее 100 штук.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B6437">
            <w:pPr>
              <w:jc w:val="center"/>
              <w:rPr>
                <w:sz w:val="18"/>
                <w:szCs w:val="18"/>
                <w:lang w:eastAsia="en-US"/>
              </w:rPr>
            </w:pPr>
            <w:r w:rsidRPr="0008446B">
              <w:rPr>
                <w:sz w:val="18"/>
                <w:szCs w:val="18"/>
                <w:lang w:eastAsia="en-US"/>
              </w:rPr>
              <w:t>1</w:t>
            </w:r>
            <w:r w:rsidR="003B6437">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9,</w:t>
            </w:r>
            <w:bookmarkStart w:id="2" w:name="_GoBack"/>
            <w:bookmarkEnd w:id="2"/>
            <w:r w:rsidRPr="00261862">
              <w:rPr>
                <w:color w:val="000000"/>
                <w:sz w:val="18"/>
                <w:szCs w:val="22"/>
              </w:rPr>
              <w:t>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contextualSpacing/>
              <w:rPr>
                <w:sz w:val="18"/>
                <w:szCs w:val="18"/>
              </w:rPr>
            </w:pPr>
            <w:r w:rsidRPr="0008446B">
              <w:rPr>
                <w:sz w:val="18"/>
                <w:szCs w:val="18"/>
              </w:rPr>
              <w:t>Скальпель, одноразового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contextualSpacing/>
              <w:rPr>
                <w:sz w:val="18"/>
                <w:szCs w:val="18"/>
              </w:rPr>
            </w:pPr>
            <w:r w:rsidRPr="0008446B">
              <w:rPr>
                <w:sz w:val="18"/>
                <w:szCs w:val="18"/>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или иссечения тканей. Лезвие, как правило, изготовлено из высококачественной легированной нержавеющей стали или углеродистой стали, а ручка часто сделана из пластмассы. Это изделие одноразового использования.</w:t>
            </w:r>
          </w:p>
          <w:p w:rsidR="00261862" w:rsidRPr="0008446B" w:rsidRDefault="00261862" w:rsidP="003A4F0F">
            <w:pPr>
              <w:contextualSpacing/>
              <w:rPr>
                <w:sz w:val="18"/>
                <w:szCs w:val="18"/>
              </w:rPr>
            </w:pPr>
            <w:r w:rsidRPr="0008446B">
              <w:rPr>
                <w:sz w:val="18"/>
                <w:szCs w:val="18"/>
              </w:rPr>
              <w:t>Материал лезвия углеродистая сталь</w:t>
            </w:r>
          </w:p>
          <w:p w:rsidR="00261862" w:rsidRPr="0008446B" w:rsidRDefault="00261862" w:rsidP="003A4F0F">
            <w:pPr>
              <w:contextualSpacing/>
              <w:rPr>
                <w:sz w:val="18"/>
                <w:szCs w:val="18"/>
              </w:rPr>
            </w:pPr>
            <w:r w:rsidRPr="0008446B">
              <w:rPr>
                <w:sz w:val="18"/>
                <w:szCs w:val="18"/>
              </w:rPr>
              <w:t>Прочность стали , HV не менее 800</w:t>
            </w:r>
          </w:p>
          <w:p w:rsidR="00261862" w:rsidRPr="0008446B" w:rsidRDefault="00261862" w:rsidP="003A4F0F">
            <w:pPr>
              <w:contextualSpacing/>
              <w:rPr>
                <w:sz w:val="18"/>
                <w:szCs w:val="18"/>
              </w:rPr>
            </w:pPr>
            <w:r w:rsidRPr="0008446B">
              <w:rPr>
                <w:sz w:val="18"/>
                <w:szCs w:val="18"/>
              </w:rPr>
              <w:t xml:space="preserve">Ручки скальпелей выполнены из </w:t>
            </w:r>
            <w:proofErr w:type="gramStart"/>
            <w:r w:rsidRPr="0008446B">
              <w:rPr>
                <w:sz w:val="18"/>
                <w:szCs w:val="18"/>
              </w:rPr>
              <w:t>высокопрочного</w:t>
            </w:r>
            <w:proofErr w:type="gramEnd"/>
            <w:r w:rsidRPr="0008446B">
              <w:rPr>
                <w:sz w:val="18"/>
                <w:szCs w:val="18"/>
              </w:rPr>
              <w:t xml:space="preserve"> ABS-пластика с упором для пальцев и линейной шкалой.</w:t>
            </w:r>
            <w:r w:rsidRPr="0008446B">
              <w:rPr>
                <w:sz w:val="18"/>
                <w:szCs w:val="18"/>
              </w:rPr>
              <w:tab/>
            </w:r>
          </w:p>
          <w:p w:rsidR="00261862" w:rsidRPr="0008446B" w:rsidRDefault="00261862" w:rsidP="003A4F0F">
            <w:pPr>
              <w:contextualSpacing/>
              <w:rPr>
                <w:sz w:val="18"/>
                <w:szCs w:val="18"/>
              </w:rPr>
            </w:pPr>
            <w:r w:rsidRPr="0008446B">
              <w:rPr>
                <w:sz w:val="18"/>
                <w:szCs w:val="18"/>
              </w:rPr>
              <w:t xml:space="preserve">На рукоятке скальпеля нанесена линейная шкала, </w:t>
            </w:r>
            <w:proofErr w:type="gramStart"/>
            <w:r w:rsidRPr="0008446B">
              <w:rPr>
                <w:sz w:val="18"/>
                <w:szCs w:val="18"/>
              </w:rPr>
              <w:t>см</w:t>
            </w:r>
            <w:proofErr w:type="gramEnd"/>
            <w:r w:rsidRPr="0008446B">
              <w:rPr>
                <w:sz w:val="18"/>
                <w:szCs w:val="18"/>
              </w:rPr>
              <w:t xml:space="preserve"> не менее 0-6 +-1</w:t>
            </w:r>
          </w:p>
          <w:p w:rsidR="00261862" w:rsidRPr="0008446B" w:rsidRDefault="00261862" w:rsidP="003A4F0F">
            <w:pPr>
              <w:contextualSpacing/>
              <w:rPr>
                <w:sz w:val="18"/>
                <w:szCs w:val="18"/>
              </w:rPr>
            </w:pPr>
            <w:r w:rsidRPr="0008446B">
              <w:rPr>
                <w:sz w:val="18"/>
                <w:szCs w:val="18"/>
              </w:rPr>
              <w:t>Рельефное изображение размера на лезвии скальпеля.</w:t>
            </w:r>
          </w:p>
          <w:p w:rsidR="00261862" w:rsidRPr="0008446B" w:rsidRDefault="00261862" w:rsidP="003A4F0F">
            <w:pPr>
              <w:contextualSpacing/>
              <w:rPr>
                <w:sz w:val="18"/>
                <w:szCs w:val="18"/>
              </w:rPr>
            </w:pPr>
            <w:r w:rsidRPr="0008446B">
              <w:rPr>
                <w:sz w:val="18"/>
                <w:szCs w:val="18"/>
              </w:rPr>
              <w:t>Упаковка - стерильная индивидуальная</w:t>
            </w:r>
          </w:p>
          <w:p w:rsidR="00261862" w:rsidRPr="0008446B" w:rsidRDefault="00261862" w:rsidP="003A4F0F">
            <w:pPr>
              <w:contextualSpacing/>
              <w:rPr>
                <w:sz w:val="18"/>
                <w:szCs w:val="18"/>
              </w:rPr>
            </w:pPr>
            <w:r w:rsidRPr="0008446B">
              <w:rPr>
                <w:sz w:val="18"/>
                <w:szCs w:val="18"/>
              </w:rPr>
              <w:t>На групповой упаковке размещено схематическое изображение лезвия.</w:t>
            </w:r>
          </w:p>
          <w:p w:rsidR="00261862" w:rsidRPr="0008446B" w:rsidRDefault="00261862" w:rsidP="003A4F0F">
            <w:pPr>
              <w:contextualSpacing/>
              <w:rPr>
                <w:sz w:val="18"/>
                <w:szCs w:val="18"/>
              </w:rPr>
            </w:pPr>
            <w:r w:rsidRPr="0008446B">
              <w:rPr>
                <w:sz w:val="18"/>
                <w:szCs w:val="18"/>
              </w:rPr>
              <w:t>Лезвие защищено съемным пластиковым чехлом.</w:t>
            </w:r>
          </w:p>
          <w:p w:rsidR="00261862" w:rsidRPr="0008446B" w:rsidRDefault="00261862" w:rsidP="003A4F0F">
            <w:pPr>
              <w:contextualSpacing/>
              <w:rPr>
                <w:sz w:val="18"/>
                <w:szCs w:val="18"/>
              </w:rPr>
            </w:pPr>
            <w:r w:rsidRPr="0008446B">
              <w:rPr>
                <w:sz w:val="18"/>
                <w:szCs w:val="18"/>
              </w:rPr>
              <w:t>Срок годности (стерильности), не менее 5 лет</w:t>
            </w:r>
          </w:p>
          <w:p w:rsidR="00261862" w:rsidRPr="0008446B" w:rsidRDefault="00261862" w:rsidP="003A4F0F">
            <w:pPr>
              <w:contextualSpacing/>
              <w:rPr>
                <w:sz w:val="18"/>
                <w:szCs w:val="18"/>
              </w:rPr>
            </w:pPr>
            <w:r w:rsidRPr="0008446B">
              <w:rPr>
                <w:sz w:val="18"/>
                <w:szCs w:val="18"/>
              </w:rPr>
              <w:t>Подвергается стерилизации гамма-излучением либо иному методу стерилизации</w:t>
            </w:r>
            <w:r w:rsidRPr="0008446B">
              <w:rPr>
                <w:sz w:val="18"/>
                <w:szCs w:val="18"/>
              </w:rPr>
              <w:tab/>
            </w:r>
          </w:p>
          <w:p w:rsidR="00261862" w:rsidRPr="0008446B" w:rsidRDefault="00261862" w:rsidP="003A4F0F">
            <w:pPr>
              <w:contextualSpacing/>
              <w:rPr>
                <w:sz w:val="18"/>
                <w:szCs w:val="18"/>
              </w:rPr>
            </w:pPr>
            <w:r w:rsidRPr="0008446B">
              <w:rPr>
                <w:sz w:val="18"/>
                <w:szCs w:val="18"/>
              </w:rPr>
              <w:t>Размер №</w:t>
            </w:r>
            <w:r>
              <w:rPr>
                <w:sz w:val="18"/>
                <w:szCs w:val="18"/>
              </w:rPr>
              <w:t xml:space="preserve"> </w:t>
            </w:r>
            <w:r w:rsidRPr="0008446B">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jc w:val="center"/>
              <w:rPr>
                <w:sz w:val="18"/>
                <w:szCs w:val="18"/>
                <w:lang w:eastAsia="en-US"/>
              </w:rPr>
            </w:pPr>
            <w:proofErr w:type="spellStart"/>
            <w:proofErr w:type="gramStart"/>
            <w:r w:rsidRPr="0008446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jc w:val="center"/>
              <w:rPr>
                <w:sz w:val="18"/>
                <w:szCs w:val="18"/>
                <w:lang w:eastAsia="en-US"/>
              </w:rPr>
            </w:pPr>
            <w:r w:rsidRPr="0008446B">
              <w:rPr>
                <w:sz w:val="18"/>
                <w:szCs w:val="18"/>
                <w:lang w:eastAsia="en-US"/>
              </w:rPr>
              <w:t>2500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30,00</w:t>
            </w:r>
          </w:p>
        </w:tc>
      </w:tr>
      <w:tr w:rsidR="00261862"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261862" w:rsidRPr="00BF243F" w:rsidRDefault="00261862" w:rsidP="00BF243F">
            <w:pPr>
              <w:jc w:val="both"/>
              <w:rPr>
                <w:color w:val="000000"/>
                <w:sz w:val="18"/>
                <w:szCs w:val="18"/>
              </w:rPr>
            </w:pPr>
            <w:r>
              <w:rPr>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tabs>
                <w:tab w:val="left" w:pos="270"/>
              </w:tabs>
              <w:rPr>
                <w:bCs/>
                <w:sz w:val="18"/>
                <w:szCs w:val="18"/>
              </w:rPr>
            </w:pPr>
            <w:r w:rsidRPr="0008446B">
              <w:rPr>
                <w:bCs/>
                <w:sz w:val="18"/>
                <w:szCs w:val="18"/>
              </w:rPr>
              <w:t xml:space="preserve">Иглы </w:t>
            </w:r>
            <w:proofErr w:type="spellStart"/>
            <w:r w:rsidRPr="0008446B">
              <w:rPr>
                <w:bCs/>
                <w:sz w:val="18"/>
                <w:szCs w:val="18"/>
              </w:rPr>
              <w:t>акупунктурные</w:t>
            </w:r>
            <w:proofErr w:type="spellEnd"/>
            <w:r w:rsidRPr="0008446B">
              <w:rPr>
                <w:bCs/>
                <w:sz w:val="18"/>
                <w:szCs w:val="18"/>
              </w:rPr>
              <w:t xml:space="preserve">   Ø</w:t>
            </w:r>
            <w:r>
              <w:rPr>
                <w:bCs/>
                <w:sz w:val="18"/>
                <w:szCs w:val="18"/>
              </w:rPr>
              <w:t xml:space="preserve"> </w:t>
            </w:r>
            <w:r w:rsidRPr="0008446B">
              <w:rPr>
                <w:bCs/>
                <w:sz w:val="18"/>
                <w:szCs w:val="18"/>
              </w:rPr>
              <w:t xml:space="preserve">0,2х8мм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 xml:space="preserve">Иглы для Су </w:t>
            </w:r>
            <w:proofErr w:type="spellStart"/>
            <w:r w:rsidRPr="0008446B">
              <w:rPr>
                <w:sz w:val="18"/>
                <w:szCs w:val="18"/>
              </w:rPr>
              <w:t>Джок</w:t>
            </w:r>
            <w:proofErr w:type="spellEnd"/>
            <w:r w:rsidRPr="0008446B">
              <w:rPr>
                <w:sz w:val="18"/>
                <w:szCs w:val="18"/>
              </w:rPr>
              <w:t xml:space="preserve"> терапии с диаметром острия иглы 0,2 мм и длиной острия иглы 8 мм, допускается отклонение в диаметре острия (рабочей части) иглы 0,02 мм.</w:t>
            </w:r>
          </w:p>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Острие (рабочая часть) и ручка иглы изготовлены из нержавеющей стали.</w:t>
            </w:r>
          </w:p>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Параметры шероховатости поверхности острия игл не более 0,8 мкм; боковой поверхности игл не более 1,6 мкм.</w:t>
            </w:r>
          </w:p>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На наружных поверхностях игл нет трещин, раковин, забоин, царапин, выкрошенных мест, заусенцев и расслоений.</w:t>
            </w:r>
          </w:p>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Рабочий конец игл острый. Иглы упругие и прямолинейные. Соединение иглы и ручки прочное.</w:t>
            </w:r>
          </w:p>
          <w:p w:rsidR="00261862" w:rsidRPr="0008446B" w:rsidRDefault="00261862" w:rsidP="003A4F0F">
            <w:pPr>
              <w:pStyle w:val="v1msoheader"/>
              <w:shd w:val="clear" w:color="auto" w:fill="FFFFFF"/>
              <w:spacing w:before="0" w:beforeAutospacing="0" w:after="0" w:afterAutospacing="0"/>
              <w:rPr>
                <w:sz w:val="18"/>
                <w:szCs w:val="18"/>
              </w:rPr>
            </w:pPr>
            <w:r w:rsidRPr="0008446B">
              <w:rPr>
                <w:sz w:val="18"/>
                <w:szCs w:val="18"/>
              </w:rPr>
              <w:t xml:space="preserve">Иглы коррозионностойки, а также </w:t>
            </w:r>
            <w:proofErr w:type="spellStart"/>
            <w:r w:rsidRPr="0008446B">
              <w:rPr>
                <w:sz w:val="18"/>
                <w:szCs w:val="18"/>
              </w:rPr>
              <w:t>апирогенны</w:t>
            </w:r>
            <w:proofErr w:type="spellEnd"/>
            <w:r w:rsidRPr="0008446B">
              <w:rPr>
                <w:sz w:val="18"/>
                <w:szCs w:val="18"/>
              </w:rPr>
              <w:t xml:space="preserve"> и нетоксичны. Стерильное медицинское изделие однократного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08446B" w:rsidRDefault="00261862" w:rsidP="003A4F0F">
            <w:pPr>
              <w:rPr>
                <w:sz w:val="18"/>
                <w:szCs w:val="18"/>
              </w:rPr>
            </w:pPr>
            <w:proofErr w:type="spellStart"/>
            <w:r w:rsidRPr="0008446B">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1862" w:rsidRPr="0008446B" w:rsidRDefault="00261862" w:rsidP="003A4F0F">
            <w:pPr>
              <w:rPr>
                <w:sz w:val="18"/>
                <w:szCs w:val="18"/>
              </w:rPr>
            </w:pPr>
            <w:r w:rsidRPr="0008446B">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1862" w:rsidRPr="00261862" w:rsidRDefault="00261862" w:rsidP="00261862">
            <w:pPr>
              <w:jc w:val="center"/>
              <w:rPr>
                <w:color w:val="000000"/>
                <w:sz w:val="18"/>
                <w:szCs w:val="22"/>
              </w:rPr>
            </w:pPr>
            <w:r w:rsidRPr="00261862">
              <w:rPr>
                <w:color w:val="000000"/>
                <w:sz w:val="18"/>
                <w:szCs w:val="22"/>
              </w:rPr>
              <w:t>550,00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8446B">
        <w:rPr>
          <w:b/>
          <w:kern w:val="32"/>
          <w:sz w:val="20"/>
          <w:szCs w:val="20"/>
        </w:rPr>
        <w:t>одноразовых колюще-режущих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8446B">
        <w:rPr>
          <w:b/>
          <w:kern w:val="32"/>
          <w:sz w:val="20"/>
          <w:szCs w:val="20"/>
        </w:rPr>
        <w:t>007-24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8446B">
        <w:rPr>
          <w:sz w:val="19"/>
          <w:szCs w:val="19"/>
        </w:rPr>
        <w:t>007-24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8446B">
        <w:rPr>
          <w:b/>
          <w:kern w:val="32"/>
          <w:sz w:val="19"/>
          <w:szCs w:val="19"/>
        </w:rPr>
        <w:t>одноразовых колюще-режущих медицинских изделий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8446B">
        <w:rPr>
          <w:rFonts w:ascii="Times New Roman" w:hAnsi="Times New Roman" w:cs="Times New Roman"/>
          <w:sz w:val="19"/>
          <w:szCs w:val="19"/>
        </w:rPr>
        <w:t>одноразовых колюще-режущих медицинских изделий</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11C47" w:rsidRPr="00011C47">
        <w:rPr>
          <w:sz w:val="19"/>
          <w:szCs w:val="19"/>
        </w:rPr>
        <w:t xml:space="preserve">г. Иркутск, </w:t>
      </w:r>
      <w:r w:rsidR="0008446B" w:rsidRPr="0008446B">
        <w:rPr>
          <w:sz w:val="19"/>
          <w:szCs w:val="19"/>
        </w:rPr>
        <w:t>г. Иркутск: ул. Ярославского д. 300, ул. Баумана 214а, ул. Баумана 214а/1</w:t>
      </w:r>
      <w:r w:rsidR="0008446B">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11C47">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8446B">
        <w:rPr>
          <w:sz w:val="20"/>
          <w:szCs w:val="20"/>
        </w:rPr>
        <w:t>007-24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8446B">
        <w:rPr>
          <w:b/>
          <w:kern w:val="32"/>
          <w:sz w:val="20"/>
          <w:szCs w:val="20"/>
        </w:rPr>
        <w:t>одноразовых колюще-режущих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8446B">
        <w:rPr>
          <w:b/>
          <w:kern w:val="32"/>
          <w:sz w:val="20"/>
          <w:szCs w:val="20"/>
        </w:rPr>
        <w:t>007-24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8446B">
        <w:rPr>
          <w:bCs/>
          <w:kern w:val="32"/>
          <w:sz w:val="20"/>
          <w:szCs w:val="20"/>
        </w:rPr>
        <w:t>одноразовых колюще-режущих медицинских изделий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8446B">
        <w:rPr>
          <w:bCs/>
          <w:kern w:val="32"/>
          <w:sz w:val="20"/>
          <w:szCs w:val="20"/>
        </w:rPr>
        <w:t>одноразовых колюще-режущих медицинских изделий</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3B6437">
          <w:rPr>
            <w:noProof/>
          </w:rPr>
          <w:t>22</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3"/>
  </w:num>
  <w:num w:numId="7">
    <w:abstractNumId w:val="15"/>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4"/>
  </w:num>
  <w:num w:numId="23">
    <w:abstractNumId w:val="22"/>
  </w:num>
  <w:num w:numId="24">
    <w:abstractNumId w:val="6"/>
  </w:num>
  <w:num w:numId="25">
    <w:abstractNumId w:val="16"/>
  </w:num>
  <w:num w:numId="26">
    <w:abstractNumId w:val="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B70D-404C-4E2F-9911-8A639A67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28</Pages>
  <Words>13215</Words>
  <Characters>96501</Characters>
  <Application>Microsoft Office Word</Application>
  <DocSecurity>0</DocSecurity>
  <Lines>804</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109498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202</cp:revision>
  <cp:lastPrinted>2024-01-12T08:16:00Z</cp:lastPrinted>
  <dcterms:created xsi:type="dcterms:W3CDTF">2022-11-17T07:10:00Z</dcterms:created>
  <dcterms:modified xsi:type="dcterms:W3CDTF">2024-01-16T06:13:00Z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