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E4077A">
        <w:rPr>
          <w:b/>
          <w:sz w:val="28"/>
          <w:szCs w:val="28"/>
        </w:rPr>
        <w:t>препаратов гормональных для системного использования</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E4077A">
        <w:rPr>
          <w:b/>
          <w:kern w:val="32"/>
          <w:sz w:val="28"/>
          <w:szCs w:val="28"/>
        </w:rPr>
        <w:t>026-24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3E7F12"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E4077A">
              <w:rPr>
                <w:bCs/>
                <w:sz w:val="20"/>
                <w:szCs w:val="20"/>
              </w:rPr>
              <w:t>препаратов гормональных для системного использования</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E4077A" w:rsidP="00F43414">
            <w:pPr>
              <w:ind w:firstLine="170"/>
              <w:jc w:val="both"/>
              <w:rPr>
                <w:sz w:val="20"/>
                <w:szCs w:val="20"/>
              </w:rPr>
            </w:pPr>
            <w:r w:rsidRPr="00E4077A">
              <w:rPr>
                <w:sz w:val="20"/>
                <w:szCs w:val="20"/>
              </w:rPr>
              <w:t>21.20.10.180</w:t>
            </w:r>
          </w:p>
        </w:tc>
      </w:tr>
      <w:tr w:rsidR="005918EB"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D05799" w:rsidRDefault="003E7F12" w:rsidP="00E95738">
            <w:pPr>
              <w:autoSpaceDE w:val="0"/>
              <w:autoSpaceDN w:val="0"/>
              <w:adjustRightInd w:val="0"/>
              <w:ind w:firstLine="170"/>
              <w:jc w:val="both"/>
              <w:rPr>
                <w:sz w:val="20"/>
                <w:szCs w:val="20"/>
              </w:rPr>
            </w:pPr>
            <w:r>
              <w:rPr>
                <w:sz w:val="20"/>
                <w:szCs w:val="20"/>
              </w:rPr>
              <w:t>131</w:t>
            </w:r>
            <w:bookmarkStart w:id="0" w:name="_GoBack"/>
            <w:bookmarkEnd w:id="0"/>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180675" w:rsidP="008C3348">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5241C4">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8C3348">
              <w:rPr>
                <w:sz w:val="20"/>
                <w:szCs w:val="20"/>
              </w:rPr>
              <w:t>31</w:t>
            </w:r>
            <w:r w:rsidR="005241C4">
              <w:rPr>
                <w:sz w:val="20"/>
                <w:szCs w:val="20"/>
              </w:rPr>
              <w:t xml:space="preserve">.03.2025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 xml:space="preserve">г. Иркутск, ул. </w:t>
            </w:r>
            <w:proofErr w:type="gramStart"/>
            <w:r w:rsidRPr="00E10D03">
              <w:rPr>
                <w:sz w:val="19"/>
                <w:szCs w:val="19"/>
              </w:rPr>
              <w:t>Ярославского</w:t>
            </w:r>
            <w:proofErr w:type="gramEnd"/>
            <w:r w:rsidRPr="00E10D03">
              <w:rPr>
                <w:sz w:val="19"/>
                <w:szCs w:val="19"/>
              </w:rPr>
              <w:t>,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Pr="003E7F12"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xml:space="preserve">-  </w:t>
            </w:r>
            <w:r w:rsidRPr="003E7F12">
              <w:rPr>
                <w:bCs/>
                <w:sz w:val="20"/>
                <w:szCs w:val="20"/>
              </w:rPr>
              <w:t>количество</w:t>
            </w:r>
            <w:r w:rsidR="00124EEA" w:rsidRPr="003E7F12">
              <w:rPr>
                <w:bCs/>
                <w:sz w:val="20"/>
                <w:szCs w:val="20"/>
              </w:rPr>
              <w:t xml:space="preserve"> </w:t>
            </w:r>
            <w:r w:rsidRPr="003E7F12">
              <w:rPr>
                <w:bCs/>
                <w:sz w:val="20"/>
                <w:szCs w:val="20"/>
              </w:rPr>
              <w:t>товара по отдельному факту поставки.</w:t>
            </w:r>
          </w:p>
          <w:p w:rsidR="00C164C1" w:rsidRPr="003E7F12" w:rsidRDefault="00C164C1" w:rsidP="00F43414">
            <w:pPr>
              <w:tabs>
                <w:tab w:val="left" w:pos="6022"/>
              </w:tabs>
              <w:ind w:right="72" w:firstLine="170"/>
              <w:jc w:val="both"/>
              <w:rPr>
                <w:rFonts w:eastAsia="Lucida Sans Unicode"/>
                <w:b/>
                <w:sz w:val="20"/>
                <w:szCs w:val="20"/>
              </w:rPr>
            </w:pPr>
          </w:p>
          <w:p w:rsidR="007D21D8" w:rsidRPr="003E7F12" w:rsidRDefault="007D21D8" w:rsidP="00F43414">
            <w:pPr>
              <w:tabs>
                <w:tab w:val="left" w:pos="6022"/>
              </w:tabs>
              <w:ind w:right="72" w:firstLine="170"/>
              <w:jc w:val="both"/>
              <w:rPr>
                <w:rFonts w:eastAsia="Lucida Sans Unicode"/>
                <w:b/>
                <w:sz w:val="20"/>
                <w:szCs w:val="20"/>
              </w:rPr>
            </w:pPr>
            <w:r w:rsidRPr="003E7F12">
              <w:rPr>
                <w:rFonts w:eastAsia="Lucida Sans Unicode"/>
                <w:b/>
                <w:sz w:val="20"/>
                <w:szCs w:val="20"/>
              </w:rPr>
              <w:t>Максимальное значение цены договора:</w:t>
            </w:r>
          </w:p>
          <w:p w:rsidR="007D21D8" w:rsidRPr="00C164C1" w:rsidRDefault="001F0486" w:rsidP="00E95738">
            <w:pPr>
              <w:tabs>
                <w:tab w:val="left" w:pos="6022"/>
              </w:tabs>
              <w:ind w:right="72" w:firstLine="170"/>
              <w:jc w:val="both"/>
              <w:rPr>
                <w:sz w:val="20"/>
                <w:szCs w:val="20"/>
              </w:rPr>
            </w:pPr>
            <w:r w:rsidRPr="003E7F12">
              <w:rPr>
                <w:sz w:val="20"/>
                <w:szCs w:val="20"/>
              </w:rPr>
              <w:t xml:space="preserve">196625,85 руб. (сто девяносто шесть тысяч шестьсот двадцать пять рублей </w:t>
            </w:r>
            <w:r w:rsidRPr="003E7F12">
              <w:rPr>
                <w:sz w:val="20"/>
                <w:szCs w:val="20"/>
              </w:rPr>
              <w:lastRenderedPageBreak/>
              <w:t>восемьдесят пять копеек)</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3E7F12">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3E7F12">
              <w:rPr>
                <w:b/>
                <w:sz w:val="20"/>
                <w:szCs w:val="20"/>
              </w:rPr>
              <w:t>04</w:t>
            </w:r>
            <w:r w:rsidRPr="008024A7">
              <w:rPr>
                <w:b/>
                <w:sz w:val="20"/>
                <w:szCs w:val="20"/>
              </w:rPr>
              <w:t>»</w:t>
            </w:r>
            <w:r w:rsidR="003E7F12">
              <w:rPr>
                <w:b/>
                <w:sz w:val="20"/>
                <w:szCs w:val="20"/>
              </w:rPr>
              <w:t xml:space="preserve"> марта</w:t>
            </w:r>
            <w:r w:rsidR="005241C4">
              <w:rPr>
                <w:b/>
                <w:sz w:val="20"/>
                <w:szCs w:val="20"/>
              </w:rPr>
              <w:t xml:space="preserve"> 2024</w:t>
            </w:r>
            <w:r w:rsidRPr="008024A7">
              <w:rPr>
                <w:b/>
                <w:sz w:val="20"/>
                <w:szCs w:val="20"/>
              </w:rPr>
              <w:t xml:space="preserve"> года по «</w:t>
            </w:r>
            <w:r w:rsidR="00D05799">
              <w:rPr>
                <w:b/>
                <w:sz w:val="20"/>
                <w:szCs w:val="20"/>
              </w:rPr>
              <w:t>1</w:t>
            </w:r>
            <w:r w:rsidR="003E7F12">
              <w:rPr>
                <w:b/>
                <w:sz w:val="20"/>
                <w:szCs w:val="20"/>
              </w:rPr>
              <w:t>2</w:t>
            </w:r>
            <w:r w:rsidRPr="008024A7">
              <w:rPr>
                <w:b/>
                <w:sz w:val="20"/>
                <w:szCs w:val="20"/>
              </w:rPr>
              <w:t>»</w:t>
            </w:r>
            <w:r w:rsidR="003144A3">
              <w:rPr>
                <w:b/>
                <w:sz w:val="20"/>
                <w:szCs w:val="20"/>
              </w:rPr>
              <w:t xml:space="preserve"> </w:t>
            </w:r>
            <w:r w:rsidR="003E7F12">
              <w:rPr>
                <w:b/>
                <w:sz w:val="20"/>
                <w:szCs w:val="20"/>
              </w:rPr>
              <w:t>марта</w:t>
            </w:r>
            <w:r w:rsidR="00A84249">
              <w:rPr>
                <w:b/>
                <w:sz w:val="20"/>
                <w:szCs w:val="20"/>
              </w:rPr>
              <w:t xml:space="preserve">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lastRenderedPageBreak/>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3E7F12">
              <w:rPr>
                <w:sz w:val="20"/>
                <w:szCs w:val="20"/>
              </w:rPr>
              <w:t>04</w:t>
            </w:r>
            <w:r w:rsidR="00543ADA">
              <w:rPr>
                <w:sz w:val="20"/>
                <w:szCs w:val="20"/>
              </w:rPr>
              <w:t>»</w:t>
            </w:r>
            <w:r w:rsidR="00F01E31">
              <w:rPr>
                <w:sz w:val="20"/>
                <w:szCs w:val="20"/>
              </w:rPr>
              <w:t xml:space="preserve"> </w:t>
            </w:r>
            <w:r w:rsidR="003E7F12">
              <w:rPr>
                <w:sz w:val="20"/>
                <w:szCs w:val="20"/>
              </w:rPr>
              <w:t>марта</w:t>
            </w:r>
            <w:r w:rsidR="005241C4">
              <w:rPr>
                <w:sz w:val="20"/>
                <w:szCs w:val="20"/>
              </w:rPr>
              <w:t xml:space="preserve"> 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3E7F12">
            <w:pPr>
              <w:ind w:firstLine="170"/>
              <w:jc w:val="both"/>
              <w:rPr>
                <w:sz w:val="20"/>
                <w:szCs w:val="20"/>
              </w:rPr>
            </w:pPr>
            <w:r w:rsidRPr="008024A7">
              <w:rPr>
                <w:bCs/>
                <w:sz w:val="20"/>
                <w:szCs w:val="20"/>
              </w:rPr>
              <w:t>«</w:t>
            </w:r>
            <w:r w:rsidR="003E7F12">
              <w:rPr>
                <w:bCs/>
                <w:sz w:val="20"/>
                <w:szCs w:val="20"/>
              </w:rPr>
              <w:t>12</w:t>
            </w:r>
            <w:r w:rsidRPr="008024A7">
              <w:rPr>
                <w:bCs/>
                <w:sz w:val="20"/>
                <w:szCs w:val="20"/>
              </w:rPr>
              <w:t xml:space="preserve">» </w:t>
            </w:r>
            <w:r w:rsidR="003E7F12">
              <w:rPr>
                <w:bCs/>
                <w:sz w:val="20"/>
                <w:szCs w:val="20"/>
              </w:rPr>
              <w:t xml:space="preserve">марта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E4077A" w:rsidRDefault="00E4077A" w:rsidP="00E4077A">
            <w:pPr>
              <w:ind w:firstLine="176"/>
              <w:rPr>
                <w:sz w:val="20"/>
                <w:szCs w:val="20"/>
              </w:rPr>
            </w:pPr>
            <w:r>
              <w:rPr>
                <w:color w:val="000000"/>
                <w:sz w:val="20"/>
                <w:szCs w:val="20"/>
              </w:rPr>
              <w:t>3 % от начальной (максимальной) цены договора, что составляет:</w:t>
            </w:r>
          </w:p>
          <w:p w:rsidR="00E4077A" w:rsidRDefault="00E4077A" w:rsidP="00E4077A">
            <w:pPr>
              <w:autoSpaceDE w:val="0"/>
              <w:autoSpaceDN w:val="0"/>
              <w:adjustRightInd w:val="0"/>
              <w:ind w:firstLine="176"/>
              <w:jc w:val="both"/>
              <w:outlineLvl w:val="1"/>
              <w:rPr>
                <w:sz w:val="20"/>
                <w:szCs w:val="20"/>
              </w:rPr>
            </w:pPr>
          </w:p>
          <w:p w:rsidR="00E4077A" w:rsidRDefault="001F0486" w:rsidP="00E4077A">
            <w:pPr>
              <w:shd w:val="clear" w:color="auto" w:fill="FFFFFF"/>
              <w:tabs>
                <w:tab w:val="left" w:pos="1701"/>
                <w:tab w:val="left" w:pos="2127"/>
              </w:tabs>
              <w:ind w:firstLine="176"/>
              <w:jc w:val="both"/>
              <w:rPr>
                <w:b/>
                <w:sz w:val="20"/>
                <w:szCs w:val="20"/>
              </w:rPr>
            </w:pPr>
            <w:r w:rsidRPr="003E7F12">
              <w:rPr>
                <w:b/>
                <w:sz w:val="20"/>
                <w:szCs w:val="20"/>
              </w:rPr>
              <w:t>5898,78 руб. (пять тысяч восемьсот девяносто восемь рублей семьдесят восемь копеек)</w:t>
            </w:r>
          </w:p>
          <w:p w:rsidR="003E7F12" w:rsidRDefault="003E7F12" w:rsidP="00E4077A">
            <w:pPr>
              <w:shd w:val="clear" w:color="auto" w:fill="FFFFFF"/>
              <w:tabs>
                <w:tab w:val="left" w:pos="1701"/>
                <w:tab w:val="left" w:pos="2127"/>
              </w:tabs>
              <w:ind w:firstLine="176"/>
              <w:jc w:val="both"/>
              <w:rPr>
                <w:b/>
                <w:sz w:val="20"/>
                <w:szCs w:val="20"/>
              </w:rPr>
            </w:pPr>
          </w:p>
          <w:p w:rsidR="00E4077A" w:rsidRDefault="00E4077A" w:rsidP="00E4077A">
            <w:pPr>
              <w:shd w:val="clear" w:color="auto" w:fill="FFFFFF"/>
              <w:tabs>
                <w:tab w:val="left" w:pos="1701"/>
                <w:tab w:val="left" w:pos="2127"/>
              </w:tabs>
              <w:ind w:firstLine="176"/>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обеспечение</w:t>
            </w:r>
            <w:proofErr w:type="gramEnd"/>
            <w:r>
              <w:rPr>
                <w:b/>
                <w:sz w:val="20"/>
                <w:szCs w:val="20"/>
              </w:rPr>
              <w:t xml:space="preserve">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680B7D" w:rsidP="00680B7D">
            <w:pPr>
              <w:pStyle w:val="ac"/>
              <w:tabs>
                <w:tab w:val="left" w:pos="709"/>
              </w:tabs>
              <w:spacing w:after="0" w:line="240" w:lineRule="auto"/>
              <w:ind w:firstLine="170"/>
              <w:jc w:val="both"/>
              <w:rPr>
                <w:sz w:val="20"/>
                <w:szCs w:val="20"/>
              </w:rPr>
            </w:pPr>
            <w:r w:rsidRPr="008024A7">
              <w:rPr>
                <w:sz w:val="20"/>
                <w:szCs w:val="20"/>
              </w:rPr>
              <w:t xml:space="preserve"> </w:t>
            </w: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E4077A">
              <w:rPr>
                <w:sz w:val="20"/>
                <w:szCs w:val="20"/>
                <w:u w:val="single"/>
              </w:rPr>
              <w:t>026-24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E7F12">
            <w:pPr>
              <w:ind w:firstLine="170"/>
              <w:jc w:val="both"/>
              <w:rPr>
                <w:sz w:val="20"/>
                <w:szCs w:val="20"/>
              </w:rPr>
            </w:pPr>
            <w:r w:rsidRPr="008024A7">
              <w:rPr>
                <w:sz w:val="20"/>
                <w:szCs w:val="20"/>
              </w:rPr>
              <w:t>«</w:t>
            </w:r>
            <w:r w:rsidR="00D05799">
              <w:rPr>
                <w:sz w:val="20"/>
                <w:szCs w:val="20"/>
              </w:rPr>
              <w:t>1</w:t>
            </w:r>
            <w:r w:rsidR="003E7F12">
              <w:rPr>
                <w:sz w:val="20"/>
                <w:szCs w:val="20"/>
              </w:rPr>
              <w:t>1</w:t>
            </w:r>
            <w:r w:rsidR="00487F7E" w:rsidRPr="008024A7">
              <w:rPr>
                <w:sz w:val="20"/>
                <w:szCs w:val="20"/>
              </w:rPr>
              <w:t>»</w:t>
            </w:r>
            <w:r w:rsidR="005241C4">
              <w:rPr>
                <w:sz w:val="20"/>
                <w:szCs w:val="20"/>
              </w:rPr>
              <w:t xml:space="preserve"> </w:t>
            </w:r>
            <w:r w:rsidR="003E7F12">
              <w:rPr>
                <w:sz w:val="20"/>
                <w:szCs w:val="20"/>
              </w:rPr>
              <w:t xml:space="preserve">марта </w:t>
            </w:r>
            <w:r w:rsidR="004C59F6">
              <w:rPr>
                <w:sz w:val="20"/>
                <w:szCs w:val="20"/>
              </w:rPr>
              <w:t>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3E7F12">
            <w:pPr>
              <w:ind w:firstLine="170"/>
              <w:rPr>
                <w:b/>
                <w:sz w:val="20"/>
                <w:szCs w:val="20"/>
              </w:rPr>
            </w:pPr>
            <w:r w:rsidRPr="00180675">
              <w:rPr>
                <w:b/>
                <w:sz w:val="20"/>
                <w:szCs w:val="20"/>
              </w:rPr>
              <w:t>«</w:t>
            </w:r>
            <w:r w:rsidR="00D05799">
              <w:rPr>
                <w:b/>
                <w:sz w:val="20"/>
                <w:szCs w:val="20"/>
              </w:rPr>
              <w:t>1</w:t>
            </w:r>
            <w:r w:rsidR="003E7F12">
              <w:rPr>
                <w:b/>
                <w:sz w:val="20"/>
                <w:szCs w:val="20"/>
              </w:rPr>
              <w:t>2</w:t>
            </w:r>
            <w:r w:rsidRPr="00180675">
              <w:rPr>
                <w:b/>
                <w:sz w:val="20"/>
                <w:szCs w:val="20"/>
              </w:rPr>
              <w:t xml:space="preserve">» </w:t>
            </w:r>
            <w:r w:rsidR="003E7F12">
              <w:rPr>
                <w:b/>
                <w:sz w:val="20"/>
                <w:szCs w:val="20"/>
              </w:rPr>
              <w:t>марта</w:t>
            </w:r>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F07B89" w:rsidRDefault="00F07B89"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E4077A">
        <w:rPr>
          <w:b/>
          <w:bCs/>
          <w:sz w:val="20"/>
        </w:rPr>
        <w:t>препаратов гормональных для системного использования</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Default="00694F14" w:rsidP="00694F14">
      <w:pPr>
        <w:jc w:val="right"/>
        <w:outlineLvl w:val="1"/>
        <w:rPr>
          <w:b/>
          <w:kern w:val="32"/>
          <w:sz w:val="20"/>
          <w:szCs w:val="20"/>
        </w:rPr>
      </w:pPr>
      <w:r w:rsidRPr="00201DB3">
        <w:rPr>
          <w:b/>
          <w:kern w:val="32"/>
          <w:sz w:val="20"/>
          <w:szCs w:val="20"/>
        </w:rPr>
        <w:t xml:space="preserve">№ </w:t>
      </w:r>
      <w:r w:rsidR="00E4077A">
        <w:rPr>
          <w:b/>
          <w:kern w:val="32"/>
          <w:sz w:val="20"/>
          <w:szCs w:val="20"/>
        </w:rPr>
        <w:t>026-24</w:t>
      </w:r>
    </w:p>
    <w:p w:rsidR="001F0486" w:rsidRPr="00201DB3" w:rsidRDefault="001F0486" w:rsidP="00694F14">
      <w:pPr>
        <w:jc w:val="right"/>
        <w:outlineLvl w:val="1"/>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E4077A">
        <w:rPr>
          <w:b/>
          <w:bCs/>
          <w:sz w:val="20"/>
        </w:rPr>
        <w:t>препаратов гормональных для системного использования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170"/>
        <w:gridCol w:w="4975"/>
        <w:gridCol w:w="561"/>
        <w:gridCol w:w="598"/>
        <w:gridCol w:w="1626"/>
      </w:tblGrid>
      <w:tr w:rsidR="00E95738" w:rsidRPr="00E95738" w:rsidTr="00E4077A">
        <w:trPr>
          <w:trHeight w:val="57"/>
          <w:jc w:val="center"/>
        </w:trPr>
        <w:tc>
          <w:tcPr>
            <w:tcW w:w="236" w:type="pct"/>
            <w:shd w:val="clear" w:color="auto" w:fill="auto"/>
            <w:vAlign w:val="center"/>
          </w:tcPr>
          <w:p w:rsidR="00E95738" w:rsidRPr="00E95738" w:rsidRDefault="00E95738" w:rsidP="00F07B89">
            <w:pPr>
              <w:tabs>
                <w:tab w:val="left" w:pos="0"/>
              </w:tabs>
              <w:jc w:val="center"/>
              <w:rPr>
                <w:b/>
                <w:sz w:val="18"/>
                <w:szCs w:val="18"/>
              </w:rPr>
            </w:pPr>
            <w:r w:rsidRPr="00E95738">
              <w:rPr>
                <w:b/>
                <w:kern w:val="28"/>
                <w:sz w:val="18"/>
                <w:szCs w:val="18"/>
              </w:rPr>
              <w:t xml:space="preserve">№ </w:t>
            </w:r>
            <w:proofErr w:type="gramStart"/>
            <w:r w:rsidRPr="00E95738">
              <w:rPr>
                <w:b/>
                <w:kern w:val="28"/>
                <w:sz w:val="18"/>
                <w:szCs w:val="18"/>
              </w:rPr>
              <w:t>п</w:t>
            </w:r>
            <w:proofErr w:type="gramEnd"/>
            <w:r w:rsidRPr="00E95738">
              <w:rPr>
                <w:b/>
                <w:kern w:val="28"/>
                <w:sz w:val="18"/>
                <w:szCs w:val="18"/>
              </w:rPr>
              <w:t>/п</w:t>
            </w:r>
          </w:p>
        </w:tc>
        <w:tc>
          <w:tcPr>
            <w:tcW w:w="1041" w:type="pct"/>
            <w:shd w:val="clear" w:color="auto" w:fill="auto"/>
            <w:vAlign w:val="center"/>
          </w:tcPr>
          <w:p w:rsidR="00E95738" w:rsidRDefault="00E95738">
            <w:pPr>
              <w:jc w:val="center"/>
              <w:rPr>
                <w:b/>
                <w:color w:val="000000"/>
                <w:sz w:val="18"/>
                <w:szCs w:val="18"/>
              </w:rPr>
            </w:pPr>
            <w:r>
              <w:rPr>
                <w:b/>
                <w:sz w:val="18"/>
                <w:szCs w:val="18"/>
                <w:lang w:eastAsia="en-US"/>
              </w:rPr>
              <w:t>Международное непатентованное наименование товара</w:t>
            </w:r>
          </w:p>
        </w:tc>
        <w:tc>
          <w:tcPr>
            <w:tcW w:w="2387" w:type="pct"/>
            <w:shd w:val="clear" w:color="auto" w:fill="auto"/>
            <w:vAlign w:val="center"/>
          </w:tcPr>
          <w:p w:rsidR="00E95738" w:rsidRDefault="00E95738">
            <w:pPr>
              <w:jc w:val="center"/>
              <w:rPr>
                <w:b/>
                <w:color w:val="000000"/>
                <w:sz w:val="18"/>
                <w:szCs w:val="18"/>
              </w:rPr>
            </w:pPr>
            <w:r>
              <w:rPr>
                <w:b/>
                <w:sz w:val="18"/>
                <w:szCs w:val="18"/>
                <w:lang w:eastAsia="en-US"/>
              </w:rPr>
              <w:t>Характеристика товара</w:t>
            </w:r>
          </w:p>
        </w:tc>
        <w:tc>
          <w:tcPr>
            <w:tcW w:w="269" w:type="pct"/>
            <w:vAlign w:val="center"/>
          </w:tcPr>
          <w:p w:rsidR="00E95738" w:rsidRDefault="00E95738">
            <w:pPr>
              <w:jc w:val="center"/>
              <w:rPr>
                <w:b/>
                <w:color w:val="000000"/>
                <w:sz w:val="18"/>
                <w:szCs w:val="18"/>
              </w:rPr>
            </w:pPr>
            <w:r>
              <w:rPr>
                <w:b/>
                <w:bCs/>
                <w:sz w:val="18"/>
                <w:szCs w:val="18"/>
                <w:lang w:eastAsia="en-US"/>
              </w:rPr>
              <w:t>Ед. изм.</w:t>
            </w:r>
          </w:p>
        </w:tc>
        <w:tc>
          <w:tcPr>
            <w:tcW w:w="287" w:type="pct"/>
            <w:vAlign w:val="center"/>
          </w:tcPr>
          <w:p w:rsidR="00E95738" w:rsidRDefault="00E95738">
            <w:pPr>
              <w:jc w:val="center"/>
              <w:rPr>
                <w:b/>
                <w:color w:val="000000"/>
                <w:sz w:val="18"/>
                <w:szCs w:val="18"/>
              </w:rPr>
            </w:pPr>
            <w:r>
              <w:rPr>
                <w:b/>
                <w:bCs/>
                <w:sz w:val="18"/>
                <w:szCs w:val="18"/>
                <w:lang w:eastAsia="en-US"/>
              </w:rPr>
              <w:t>Кол-во</w:t>
            </w:r>
          </w:p>
        </w:tc>
        <w:tc>
          <w:tcPr>
            <w:tcW w:w="780" w:type="pct"/>
            <w:vAlign w:val="center"/>
          </w:tcPr>
          <w:p w:rsidR="00E95738" w:rsidRDefault="00E95738">
            <w:pPr>
              <w:jc w:val="center"/>
              <w:rPr>
                <w:b/>
                <w:color w:val="000000"/>
                <w:sz w:val="18"/>
                <w:szCs w:val="18"/>
              </w:rPr>
            </w:pPr>
            <w:r>
              <w:rPr>
                <w:b/>
                <w:color w:val="000000"/>
                <w:sz w:val="18"/>
                <w:szCs w:val="18"/>
              </w:rPr>
              <w:t>Начальная (максимальная)* цена за ед., руб.</w:t>
            </w:r>
          </w:p>
        </w:tc>
      </w:tr>
      <w:tr w:rsidR="001F0486" w:rsidRPr="00E95738" w:rsidTr="00AD0EFA">
        <w:trPr>
          <w:trHeight w:val="20"/>
          <w:jc w:val="center"/>
        </w:trPr>
        <w:tc>
          <w:tcPr>
            <w:tcW w:w="236" w:type="pct"/>
            <w:shd w:val="clear" w:color="auto" w:fill="auto"/>
            <w:vAlign w:val="center"/>
          </w:tcPr>
          <w:p w:rsidR="001F0486" w:rsidRPr="00E95738" w:rsidRDefault="001F0486" w:rsidP="00F07B89">
            <w:pPr>
              <w:tabs>
                <w:tab w:val="left" w:pos="0"/>
              </w:tabs>
              <w:jc w:val="center"/>
              <w:rPr>
                <w:kern w:val="28"/>
                <w:sz w:val="18"/>
                <w:szCs w:val="18"/>
              </w:rPr>
            </w:pPr>
            <w:r w:rsidRPr="00E95738">
              <w:rPr>
                <w:kern w:val="28"/>
                <w:sz w:val="18"/>
                <w:szCs w:val="18"/>
              </w:rPr>
              <w:t>1</w:t>
            </w:r>
          </w:p>
        </w:tc>
        <w:tc>
          <w:tcPr>
            <w:tcW w:w="1041" w:type="pct"/>
            <w:shd w:val="clear" w:color="auto" w:fill="auto"/>
            <w:vAlign w:val="center"/>
          </w:tcPr>
          <w:p w:rsidR="001F0486" w:rsidRPr="00AD0EFA" w:rsidRDefault="001F0486" w:rsidP="00AD0EFA">
            <w:pPr>
              <w:rPr>
                <w:color w:val="000000"/>
                <w:sz w:val="18"/>
                <w:szCs w:val="18"/>
              </w:rPr>
            </w:pPr>
            <w:r w:rsidRPr="00E4077A">
              <w:rPr>
                <w:color w:val="000000"/>
                <w:sz w:val="18"/>
                <w:szCs w:val="18"/>
              </w:rPr>
              <w:t xml:space="preserve">Окситоцин                        </w:t>
            </w:r>
            <w:r w:rsidRPr="00E4077A">
              <w:rPr>
                <w:b/>
                <w:bCs/>
                <w:color w:val="000000"/>
                <w:sz w:val="18"/>
                <w:szCs w:val="18"/>
              </w:rPr>
              <w:t xml:space="preserve">  </w:t>
            </w:r>
          </w:p>
        </w:tc>
        <w:tc>
          <w:tcPr>
            <w:tcW w:w="2387" w:type="pct"/>
            <w:shd w:val="clear" w:color="auto" w:fill="auto"/>
          </w:tcPr>
          <w:p w:rsidR="001F0486" w:rsidRPr="00E4077A" w:rsidRDefault="001F0486" w:rsidP="00E4077A">
            <w:pPr>
              <w:rPr>
                <w:color w:val="000000"/>
                <w:sz w:val="18"/>
                <w:szCs w:val="18"/>
                <w:lang w:eastAsia="en-US"/>
              </w:rPr>
            </w:pPr>
            <w:r w:rsidRPr="00E4077A">
              <w:rPr>
                <w:color w:val="000000"/>
                <w:sz w:val="18"/>
                <w:szCs w:val="18"/>
              </w:rPr>
              <w:t xml:space="preserve"> р-р для инъекций и местного применения 5 МЕ/мл, 1 мл, ампулы №</w:t>
            </w:r>
            <w:r>
              <w:rPr>
                <w:color w:val="000000"/>
                <w:sz w:val="18"/>
                <w:szCs w:val="18"/>
              </w:rPr>
              <w:t xml:space="preserve"> </w:t>
            </w:r>
            <w:r w:rsidRPr="00E4077A">
              <w:rPr>
                <w:color w:val="000000"/>
                <w:sz w:val="18"/>
                <w:szCs w:val="18"/>
              </w:rPr>
              <w:t xml:space="preserve">10.                                                                     </w:t>
            </w:r>
            <w:r w:rsidRPr="00E4077A">
              <w:rPr>
                <w:b/>
                <w:bCs/>
                <w:color w:val="000000"/>
                <w:sz w:val="18"/>
                <w:szCs w:val="18"/>
              </w:rPr>
              <w:t xml:space="preserve">                                               </w:t>
            </w:r>
          </w:p>
        </w:tc>
        <w:tc>
          <w:tcPr>
            <w:tcW w:w="269" w:type="pct"/>
          </w:tcPr>
          <w:p w:rsidR="001F0486" w:rsidRPr="00E4077A" w:rsidRDefault="001F0486" w:rsidP="00E4077A">
            <w:pPr>
              <w:jc w:val="center"/>
              <w:rPr>
                <w:sz w:val="18"/>
                <w:szCs w:val="18"/>
                <w:lang w:eastAsia="en-US"/>
              </w:rPr>
            </w:pPr>
            <w:proofErr w:type="spellStart"/>
            <w:r w:rsidRPr="00E4077A">
              <w:rPr>
                <w:sz w:val="18"/>
                <w:szCs w:val="18"/>
                <w:lang w:eastAsia="en-US"/>
              </w:rPr>
              <w:t>Уп</w:t>
            </w:r>
            <w:proofErr w:type="spellEnd"/>
            <w:r w:rsidRPr="00E4077A">
              <w:rPr>
                <w:sz w:val="18"/>
                <w:szCs w:val="18"/>
                <w:lang w:eastAsia="en-US"/>
              </w:rPr>
              <w:t>.</w:t>
            </w:r>
          </w:p>
        </w:tc>
        <w:tc>
          <w:tcPr>
            <w:tcW w:w="287" w:type="pct"/>
          </w:tcPr>
          <w:p w:rsidR="001F0486" w:rsidRPr="00E4077A" w:rsidRDefault="001F0486" w:rsidP="00E4077A">
            <w:pPr>
              <w:jc w:val="center"/>
              <w:rPr>
                <w:sz w:val="18"/>
                <w:szCs w:val="18"/>
                <w:lang w:eastAsia="en-US"/>
              </w:rPr>
            </w:pPr>
            <w:r w:rsidRPr="00E4077A">
              <w:rPr>
                <w:sz w:val="18"/>
                <w:szCs w:val="18"/>
                <w:lang w:eastAsia="en-US"/>
              </w:rPr>
              <w:t>150</w:t>
            </w:r>
          </w:p>
        </w:tc>
        <w:tc>
          <w:tcPr>
            <w:tcW w:w="780" w:type="pct"/>
            <w:vAlign w:val="center"/>
          </w:tcPr>
          <w:p w:rsidR="001F0486" w:rsidRPr="003E7F12" w:rsidRDefault="001F0486">
            <w:pPr>
              <w:jc w:val="center"/>
              <w:rPr>
                <w:color w:val="000000"/>
                <w:sz w:val="18"/>
                <w:szCs w:val="22"/>
              </w:rPr>
            </w:pPr>
            <w:r w:rsidRPr="003E7F12">
              <w:rPr>
                <w:color w:val="000000"/>
                <w:sz w:val="18"/>
                <w:szCs w:val="22"/>
              </w:rPr>
              <w:t xml:space="preserve">63,01  </w:t>
            </w:r>
          </w:p>
        </w:tc>
      </w:tr>
      <w:tr w:rsidR="001F0486" w:rsidRPr="00E95738" w:rsidTr="00E4077A">
        <w:trPr>
          <w:trHeight w:val="20"/>
          <w:jc w:val="center"/>
        </w:trPr>
        <w:tc>
          <w:tcPr>
            <w:tcW w:w="236" w:type="pct"/>
            <w:shd w:val="clear" w:color="auto" w:fill="auto"/>
            <w:vAlign w:val="center"/>
          </w:tcPr>
          <w:p w:rsidR="001F0486" w:rsidRPr="00E95738" w:rsidRDefault="001F0486" w:rsidP="00F07B89">
            <w:pPr>
              <w:tabs>
                <w:tab w:val="left" w:pos="0"/>
              </w:tabs>
              <w:jc w:val="center"/>
              <w:rPr>
                <w:kern w:val="28"/>
                <w:sz w:val="18"/>
                <w:szCs w:val="18"/>
              </w:rPr>
            </w:pPr>
            <w:r w:rsidRPr="00E95738">
              <w:rPr>
                <w:kern w:val="28"/>
                <w:sz w:val="18"/>
                <w:szCs w:val="18"/>
              </w:rPr>
              <w:t>2</w:t>
            </w:r>
          </w:p>
        </w:tc>
        <w:tc>
          <w:tcPr>
            <w:tcW w:w="1041" w:type="pct"/>
            <w:shd w:val="clear" w:color="auto" w:fill="auto"/>
          </w:tcPr>
          <w:p w:rsidR="001F0486" w:rsidRPr="00E4077A" w:rsidRDefault="001F0486" w:rsidP="00E4077A">
            <w:pPr>
              <w:rPr>
                <w:sz w:val="18"/>
                <w:szCs w:val="18"/>
                <w:lang w:eastAsia="en-US"/>
              </w:rPr>
            </w:pPr>
            <w:proofErr w:type="spellStart"/>
            <w:r w:rsidRPr="00E4077A">
              <w:rPr>
                <w:color w:val="000000"/>
                <w:sz w:val="18"/>
                <w:szCs w:val="18"/>
              </w:rPr>
              <w:t>Октреотид</w:t>
            </w:r>
            <w:proofErr w:type="spellEnd"/>
            <w:r w:rsidRPr="00E4077A">
              <w:rPr>
                <w:color w:val="000000"/>
                <w:sz w:val="18"/>
                <w:szCs w:val="18"/>
              </w:rPr>
              <w:t xml:space="preserve"> </w:t>
            </w:r>
          </w:p>
        </w:tc>
        <w:tc>
          <w:tcPr>
            <w:tcW w:w="2387" w:type="pct"/>
            <w:shd w:val="clear" w:color="auto" w:fill="auto"/>
          </w:tcPr>
          <w:p w:rsidR="001F0486" w:rsidRPr="00E4077A" w:rsidRDefault="001F0486" w:rsidP="00E4077A">
            <w:pPr>
              <w:rPr>
                <w:color w:val="000000"/>
                <w:sz w:val="18"/>
                <w:szCs w:val="18"/>
                <w:lang w:eastAsia="en-US"/>
              </w:rPr>
            </w:pPr>
            <w:r w:rsidRPr="00E4077A">
              <w:rPr>
                <w:color w:val="000000"/>
                <w:sz w:val="18"/>
                <w:szCs w:val="18"/>
              </w:rPr>
              <w:t xml:space="preserve"> р-р для в/в и </w:t>
            </w:r>
            <w:proofErr w:type="gramStart"/>
            <w:r w:rsidRPr="00E4077A">
              <w:rPr>
                <w:color w:val="000000"/>
                <w:sz w:val="18"/>
                <w:szCs w:val="18"/>
              </w:rPr>
              <w:t>п</w:t>
            </w:r>
            <w:proofErr w:type="gramEnd"/>
            <w:r w:rsidRPr="00E4077A">
              <w:rPr>
                <w:color w:val="000000"/>
                <w:sz w:val="18"/>
                <w:szCs w:val="18"/>
              </w:rPr>
              <w:t>/к введения 100 мкг/мл, 1 мл, ампулы №</w:t>
            </w:r>
            <w:r>
              <w:rPr>
                <w:color w:val="000000"/>
                <w:sz w:val="18"/>
                <w:szCs w:val="18"/>
              </w:rPr>
              <w:t xml:space="preserve"> </w:t>
            </w:r>
            <w:r w:rsidRPr="00E4077A">
              <w:rPr>
                <w:color w:val="000000"/>
                <w:sz w:val="18"/>
                <w:szCs w:val="18"/>
              </w:rPr>
              <w:t>10</w:t>
            </w:r>
          </w:p>
        </w:tc>
        <w:tc>
          <w:tcPr>
            <w:tcW w:w="269" w:type="pct"/>
          </w:tcPr>
          <w:p w:rsidR="001F0486" w:rsidRPr="00E4077A" w:rsidRDefault="001F0486" w:rsidP="00E4077A">
            <w:pPr>
              <w:jc w:val="center"/>
              <w:rPr>
                <w:sz w:val="18"/>
                <w:szCs w:val="18"/>
                <w:lang w:eastAsia="en-US"/>
              </w:rPr>
            </w:pPr>
            <w:proofErr w:type="spellStart"/>
            <w:r w:rsidRPr="00E4077A">
              <w:rPr>
                <w:sz w:val="18"/>
                <w:szCs w:val="18"/>
                <w:lang w:eastAsia="en-US"/>
              </w:rPr>
              <w:t>Уп</w:t>
            </w:r>
            <w:proofErr w:type="spellEnd"/>
            <w:r w:rsidRPr="00E4077A">
              <w:rPr>
                <w:sz w:val="18"/>
                <w:szCs w:val="18"/>
                <w:lang w:eastAsia="en-US"/>
              </w:rPr>
              <w:t>.</w:t>
            </w:r>
          </w:p>
        </w:tc>
        <w:tc>
          <w:tcPr>
            <w:tcW w:w="287" w:type="pct"/>
          </w:tcPr>
          <w:p w:rsidR="001F0486" w:rsidRPr="00E4077A" w:rsidRDefault="001F0486" w:rsidP="00E4077A">
            <w:pPr>
              <w:jc w:val="center"/>
              <w:rPr>
                <w:sz w:val="18"/>
                <w:szCs w:val="18"/>
                <w:lang w:eastAsia="en-US"/>
              </w:rPr>
            </w:pPr>
            <w:r w:rsidRPr="00E4077A">
              <w:rPr>
                <w:sz w:val="18"/>
                <w:szCs w:val="18"/>
                <w:lang w:eastAsia="en-US"/>
              </w:rPr>
              <w:t>50</w:t>
            </w:r>
          </w:p>
        </w:tc>
        <w:tc>
          <w:tcPr>
            <w:tcW w:w="780" w:type="pct"/>
            <w:vAlign w:val="center"/>
          </w:tcPr>
          <w:p w:rsidR="001F0486" w:rsidRPr="003E7F12" w:rsidRDefault="001F0486">
            <w:pPr>
              <w:jc w:val="center"/>
              <w:rPr>
                <w:color w:val="000000"/>
                <w:sz w:val="18"/>
                <w:szCs w:val="22"/>
              </w:rPr>
            </w:pPr>
            <w:r w:rsidRPr="003E7F12">
              <w:rPr>
                <w:color w:val="000000"/>
                <w:sz w:val="18"/>
                <w:szCs w:val="22"/>
              </w:rPr>
              <w:t xml:space="preserve">1 223,76  </w:t>
            </w:r>
          </w:p>
        </w:tc>
      </w:tr>
      <w:tr w:rsidR="001F0486" w:rsidRPr="00E95738" w:rsidTr="00E4077A">
        <w:trPr>
          <w:trHeight w:val="20"/>
          <w:jc w:val="center"/>
        </w:trPr>
        <w:tc>
          <w:tcPr>
            <w:tcW w:w="236" w:type="pct"/>
            <w:shd w:val="clear" w:color="auto" w:fill="auto"/>
            <w:vAlign w:val="center"/>
          </w:tcPr>
          <w:p w:rsidR="001F0486" w:rsidRPr="00E95738" w:rsidRDefault="001F0486" w:rsidP="00F07B89">
            <w:pPr>
              <w:tabs>
                <w:tab w:val="left" w:pos="0"/>
              </w:tabs>
              <w:jc w:val="center"/>
              <w:rPr>
                <w:kern w:val="28"/>
                <w:sz w:val="18"/>
                <w:szCs w:val="18"/>
              </w:rPr>
            </w:pPr>
            <w:r w:rsidRPr="00E95738">
              <w:rPr>
                <w:kern w:val="28"/>
                <w:sz w:val="18"/>
                <w:szCs w:val="18"/>
              </w:rPr>
              <w:t>3</w:t>
            </w:r>
          </w:p>
        </w:tc>
        <w:tc>
          <w:tcPr>
            <w:tcW w:w="1041" w:type="pct"/>
            <w:shd w:val="clear" w:color="auto" w:fill="auto"/>
          </w:tcPr>
          <w:p w:rsidR="001F0486" w:rsidRPr="00E4077A" w:rsidRDefault="001F0486" w:rsidP="00E4077A">
            <w:pPr>
              <w:rPr>
                <w:color w:val="000000"/>
                <w:sz w:val="18"/>
                <w:szCs w:val="18"/>
              </w:rPr>
            </w:pPr>
            <w:proofErr w:type="spellStart"/>
            <w:r w:rsidRPr="00E4077A">
              <w:rPr>
                <w:color w:val="000000"/>
                <w:sz w:val="18"/>
                <w:szCs w:val="18"/>
              </w:rPr>
              <w:t>Дексаметазон</w:t>
            </w:r>
            <w:proofErr w:type="spellEnd"/>
          </w:p>
        </w:tc>
        <w:tc>
          <w:tcPr>
            <w:tcW w:w="2387" w:type="pct"/>
            <w:shd w:val="clear" w:color="auto" w:fill="auto"/>
          </w:tcPr>
          <w:p w:rsidR="001F0486" w:rsidRPr="00E4077A" w:rsidRDefault="001F0486" w:rsidP="00E4077A">
            <w:pPr>
              <w:rPr>
                <w:color w:val="000000"/>
                <w:sz w:val="18"/>
                <w:szCs w:val="18"/>
              </w:rPr>
            </w:pPr>
            <w:r w:rsidRPr="00E4077A">
              <w:rPr>
                <w:color w:val="000000"/>
                <w:sz w:val="18"/>
                <w:szCs w:val="18"/>
              </w:rPr>
              <w:t xml:space="preserve"> р-р для инъекций 4 мг/мл, 1 мл, ампулы №</w:t>
            </w:r>
            <w:r>
              <w:rPr>
                <w:color w:val="000000"/>
                <w:sz w:val="18"/>
                <w:szCs w:val="18"/>
              </w:rPr>
              <w:t xml:space="preserve"> </w:t>
            </w:r>
            <w:r w:rsidRPr="00E4077A">
              <w:rPr>
                <w:color w:val="000000"/>
                <w:sz w:val="18"/>
                <w:szCs w:val="18"/>
              </w:rPr>
              <w:t>1</w:t>
            </w:r>
          </w:p>
        </w:tc>
        <w:tc>
          <w:tcPr>
            <w:tcW w:w="269" w:type="pct"/>
          </w:tcPr>
          <w:p w:rsidR="001F0486" w:rsidRPr="00E4077A" w:rsidRDefault="001F0486" w:rsidP="00E4077A">
            <w:pPr>
              <w:jc w:val="center"/>
              <w:rPr>
                <w:sz w:val="18"/>
                <w:szCs w:val="18"/>
                <w:lang w:eastAsia="en-US"/>
              </w:rPr>
            </w:pPr>
            <w:r w:rsidRPr="00E4077A">
              <w:rPr>
                <w:sz w:val="18"/>
                <w:szCs w:val="18"/>
                <w:lang w:eastAsia="en-US"/>
              </w:rPr>
              <w:t>Шт.</w:t>
            </w:r>
          </w:p>
        </w:tc>
        <w:tc>
          <w:tcPr>
            <w:tcW w:w="287" w:type="pct"/>
          </w:tcPr>
          <w:p w:rsidR="001F0486" w:rsidRPr="00E4077A" w:rsidRDefault="001F0486" w:rsidP="00E4077A">
            <w:pPr>
              <w:jc w:val="center"/>
              <w:rPr>
                <w:sz w:val="18"/>
                <w:szCs w:val="18"/>
                <w:lang w:eastAsia="en-US"/>
              </w:rPr>
            </w:pPr>
            <w:r w:rsidRPr="00E4077A">
              <w:rPr>
                <w:sz w:val="18"/>
                <w:szCs w:val="18"/>
                <w:lang w:eastAsia="en-US"/>
              </w:rPr>
              <w:t>4000</w:t>
            </w:r>
          </w:p>
        </w:tc>
        <w:tc>
          <w:tcPr>
            <w:tcW w:w="780" w:type="pct"/>
            <w:vAlign w:val="center"/>
          </w:tcPr>
          <w:p w:rsidR="001F0486" w:rsidRPr="003E7F12" w:rsidRDefault="001F0486">
            <w:pPr>
              <w:jc w:val="center"/>
              <w:rPr>
                <w:color w:val="000000"/>
                <w:sz w:val="18"/>
                <w:szCs w:val="22"/>
              </w:rPr>
            </w:pPr>
            <w:r w:rsidRPr="003E7F12">
              <w:rPr>
                <w:color w:val="000000"/>
                <w:sz w:val="18"/>
                <w:szCs w:val="22"/>
              </w:rPr>
              <w:t xml:space="preserve">9,86  </w:t>
            </w:r>
          </w:p>
        </w:tc>
      </w:tr>
      <w:tr w:rsidR="001F0486" w:rsidRPr="00E95738" w:rsidTr="00E4077A">
        <w:trPr>
          <w:trHeight w:val="20"/>
          <w:jc w:val="center"/>
        </w:trPr>
        <w:tc>
          <w:tcPr>
            <w:tcW w:w="236" w:type="pct"/>
            <w:shd w:val="clear" w:color="auto" w:fill="auto"/>
            <w:vAlign w:val="center"/>
          </w:tcPr>
          <w:p w:rsidR="001F0486" w:rsidRPr="00E95738" w:rsidRDefault="001F0486" w:rsidP="00F07B89">
            <w:pPr>
              <w:tabs>
                <w:tab w:val="left" w:pos="0"/>
              </w:tabs>
              <w:jc w:val="center"/>
              <w:rPr>
                <w:kern w:val="28"/>
                <w:sz w:val="18"/>
                <w:szCs w:val="18"/>
              </w:rPr>
            </w:pPr>
            <w:r w:rsidRPr="00E95738">
              <w:rPr>
                <w:kern w:val="28"/>
                <w:sz w:val="18"/>
                <w:szCs w:val="18"/>
              </w:rPr>
              <w:t>4</w:t>
            </w:r>
          </w:p>
        </w:tc>
        <w:tc>
          <w:tcPr>
            <w:tcW w:w="1041" w:type="pct"/>
            <w:shd w:val="clear" w:color="auto" w:fill="auto"/>
          </w:tcPr>
          <w:p w:rsidR="001F0486" w:rsidRPr="00E4077A" w:rsidRDefault="001F0486" w:rsidP="00E4077A">
            <w:pPr>
              <w:rPr>
                <w:color w:val="000000"/>
                <w:sz w:val="18"/>
                <w:szCs w:val="18"/>
              </w:rPr>
            </w:pPr>
            <w:r w:rsidRPr="00E4077A">
              <w:rPr>
                <w:color w:val="000000"/>
                <w:sz w:val="18"/>
                <w:szCs w:val="18"/>
              </w:rPr>
              <w:t xml:space="preserve">Преднизолон </w:t>
            </w:r>
          </w:p>
        </w:tc>
        <w:tc>
          <w:tcPr>
            <w:tcW w:w="2387" w:type="pct"/>
            <w:shd w:val="clear" w:color="auto" w:fill="auto"/>
          </w:tcPr>
          <w:p w:rsidR="001F0486" w:rsidRPr="00E4077A" w:rsidRDefault="001F0486" w:rsidP="00E4077A">
            <w:pPr>
              <w:rPr>
                <w:sz w:val="18"/>
                <w:szCs w:val="18"/>
              </w:rPr>
            </w:pPr>
            <w:r w:rsidRPr="00E4077A">
              <w:rPr>
                <w:sz w:val="18"/>
                <w:szCs w:val="18"/>
              </w:rPr>
              <w:t xml:space="preserve"> р-р для в/в и в/м введения 30 мг/мл 1 м</w:t>
            </w:r>
            <w:proofErr w:type="gramStart"/>
            <w:r w:rsidRPr="00E4077A">
              <w:rPr>
                <w:sz w:val="18"/>
                <w:szCs w:val="18"/>
              </w:rPr>
              <w:t>л-</w:t>
            </w:r>
            <w:proofErr w:type="gramEnd"/>
            <w:r w:rsidRPr="00E4077A">
              <w:rPr>
                <w:sz w:val="18"/>
                <w:szCs w:val="18"/>
              </w:rPr>
              <w:t xml:space="preserve"> ампулы №</w:t>
            </w:r>
            <w:r>
              <w:rPr>
                <w:sz w:val="18"/>
                <w:szCs w:val="18"/>
              </w:rPr>
              <w:t xml:space="preserve"> </w:t>
            </w:r>
            <w:r w:rsidRPr="00E4077A">
              <w:rPr>
                <w:sz w:val="18"/>
                <w:szCs w:val="18"/>
              </w:rPr>
              <w:t>1</w:t>
            </w:r>
          </w:p>
        </w:tc>
        <w:tc>
          <w:tcPr>
            <w:tcW w:w="269" w:type="pct"/>
          </w:tcPr>
          <w:p w:rsidR="001F0486" w:rsidRPr="00E4077A" w:rsidRDefault="001F0486" w:rsidP="00E4077A">
            <w:pPr>
              <w:jc w:val="center"/>
              <w:rPr>
                <w:sz w:val="18"/>
                <w:szCs w:val="18"/>
                <w:lang w:eastAsia="en-US"/>
              </w:rPr>
            </w:pPr>
            <w:r w:rsidRPr="00E4077A">
              <w:rPr>
                <w:sz w:val="18"/>
                <w:szCs w:val="18"/>
                <w:lang w:eastAsia="en-US"/>
              </w:rPr>
              <w:t>Шт.</w:t>
            </w:r>
          </w:p>
        </w:tc>
        <w:tc>
          <w:tcPr>
            <w:tcW w:w="287" w:type="pct"/>
          </w:tcPr>
          <w:p w:rsidR="001F0486" w:rsidRPr="00E4077A" w:rsidRDefault="001F0486" w:rsidP="00E4077A">
            <w:pPr>
              <w:jc w:val="center"/>
              <w:rPr>
                <w:sz w:val="18"/>
                <w:szCs w:val="18"/>
                <w:lang w:eastAsia="en-US"/>
              </w:rPr>
            </w:pPr>
            <w:r w:rsidRPr="00E4077A">
              <w:rPr>
                <w:sz w:val="18"/>
                <w:szCs w:val="18"/>
                <w:lang w:eastAsia="en-US"/>
              </w:rPr>
              <w:t>5000</w:t>
            </w:r>
          </w:p>
        </w:tc>
        <w:tc>
          <w:tcPr>
            <w:tcW w:w="780" w:type="pct"/>
            <w:vAlign w:val="center"/>
          </w:tcPr>
          <w:p w:rsidR="001F0486" w:rsidRPr="003E7F12" w:rsidRDefault="001F0486">
            <w:pPr>
              <w:jc w:val="center"/>
              <w:rPr>
                <w:color w:val="000000"/>
                <w:sz w:val="18"/>
                <w:szCs w:val="22"/>
              </w:rPr>
            </w:pPr>
            <w:r w:rsidRPr="003E7F12">
              <w:rPr>
                <w:color w:val="000000"/>
                <w:sz w:val="18"/>
                <w:szCs w:val="22"/>
              </w:rPr>
              <w:t xml:space="preserve">15,08  </w:t>
            </w:r>
          </w:p>
        </w:tc>
      </w:tr>
      <w:tr w:rsidR="001F0486" w:rsidRPr="00E95738" w:rsidTr="00E4077A">
        <w:trPr>
          <w:trHeight w:val="20"/>
          <w:jc w:val="center"/>
        </w:trPr>
        <w:tc>
          <w:tcPr>
            <w:tcW w:w="236" w:type="pct"/>
            <w:shd w:val="clear" w:color="auto" w:fill="auto"/>
            <w:vAlign w:val="center"/>
          </w:tcPr>
          <w:p w:rsidR="001F0486" w:rsidRPr="00E95738" w:rsidRDefault="001F0486" w:rsidP="00F07B89">
            <w:pPr>
              <w:tabs>
                <w:tab w:val="left" w:pos="0"/>
              </w:tabs>
              <w:jc w:val="center"/>
              <w:rPr>
                <w:kern w:val="28"/>
                <w:sz w:val="18"/>
                <w:szCs w:val="18"/>
              </w:rPr>
            </w:pPr>
            <w:r w:rsidRPr="00E95738">
              <w:rPr>
                <w:kern w:val="28"/>
                <w:sz w:val="18"/>
                <w:szCs w:val="18"/>
              </w:rPr>
              <w:t>5</w:t>
            </w:r>
          </w:p>
        </w:tc>
        <w:tc>
          <w:tcPr>
            <w:tcW w:w="1041" w:type="pct"/>
            <w:shd w:val="clear" w:color="auto" w:fill="auto"/>
          </w:tcPr>
          <w:p w:rsidR="001F0486" w:rsidRPr="00E4077A" w:rsidRDefault="001F0486" w:rsidP="00E4077A">
            <w:pPr>
              <w:rPr>
                <w:color w:val="000000"/>
                <w:sz w:val="18"/>
                <w:szCs w:val="18"/>
              </w:rPr>
            </w:pPr>
            <w:r w:rsidRPr="00E4077A">
              <w:rPr>
                <w:color w:val="000000"/>
                <w:sz w:val="18"/>
                <w:szCs w:val="18"/>
              </w:rPr>
              <w:t xml:space="preserve">Преднизолон </w:t>
            </w:r>
          </w:p>
        </w:tc>
        <w:tc>
          <w:tcPr>
            <w:tcW w:w="2387" w:type="pct"/>
            <w:shd w:val="clear" w:color="auto" w:fill="auto"/>
          </w:tcPr>
          <w:p w:rsidR="001F0486" w:rsidRPr="00E4077A" w:rsidRDefault="001F0486" w:rsidP="00E4077A">
            <w:pPr>
              <w:rPr>
                <w:sz w:val="18"/>
                <w:szCs w:val="18"/>
              </w:rPr>
            </w:pPr>
            <w:r w:rsidRPr="00E4077A">
              <w:rPr>
                <w:sz w:val="18"/>
                <w:szCs w:val="18"/>
              </w:rPr>
              <w:t xml:space="preserve"> таблетки 5 мг №</w:t>
            </w:r>
            <w:r>
              <w:rPr>
                <w:sz w:val="18"/>
                <w:szCs w:val="18"/>
              </w:rPr>
              <w:t xml:space="preserve"> </w:t>
            </w:r>
            <w:r w:rsidRPr="00E4077A">
              <w:rPr>
                <w:sz w:val="18"/>
                <w:szCs w:val="18"/>
              </w:rPr>
              <w:t>100</w:t>
            </w:r>
          </w:p>
        </w:tc>
        <w:tc>
          <w:tcPr>
            <w:tcW w:w="269" w:type="pct"/>
          </w:tcPr>
          <w:p w:rsidR="001F0486" w:rsidRPr="00E4077A" w:rsidRDefault="001F0486" w:rsidP="00E4077A">
            <w:pPr>
              <w:jc w:val="center"/>
              <w:rPr>
                <w:sz w:val="18"/>
                <w:szCs w:val="18"/>
                <w:lang w:eastAsia="en-US"/>
              </w:rPr>
            </w:pPr>
            <w:proofErr w:type="spellStart"/>
            <w:r w:rsidRPr="00E4077A">
              <w:rPr>
                <w:sz w:val="18"/>
                <w:szCs w:val="18"/>
                <w:lang w:eastAsia="en-US"/>
              </w:rPr>
              <w:t>Уп</w:t>
            </w:r>
            <w:proofErr w:type="spellEnd"/>
            <w:r w:rsidRPr="00E4077A">
              <w:rPr>
                <w:sz w:val="18"/>
                <w:szCs w:val="18"/>
                <w:lang w:eastAsia="en-US"/>
              </w:rPr>
              <w:t>.</w:t>
            </w:r>
          </w:p>
        </w:tc>
        <w:tc>
          <w:tcPr>
            <w:tcW w:w="287" w:type="pct"/>
          </w:tcPr>
          <w:p w:rsidR="001F0486" w:rsidRPr="00E4077A" w:rsidRDefault="001F0486" w:rsidP="00E4077A">
            <w:pPr>
              <w:jc w:val="center"/>
              <w:rPr>
                <w:sz w:val="18"/>
                <w:szCs w:val="18"/>
                <w:lang w:eastAsia="en-US"/>
              </w:rPr>
            </w:pPr>
            <w:r w:rsidRPr="00E4077A">
              <w:rPr>
                <w:sz w:val="18"/>
                <w:szCs w:val="18"/>
                <w:lang w:eastAsia="en-US"/>
              </w:rPr>
              <w:t>30</w:t>
            </w:r>
          </w:p>
        </w:tc>
        <w:tc>
          <w:tcPr>
            <w:tcW w:w="780" w:type="pct"/>
            <w:vAlign w:val="center"/>
          </w:tcPr>
          <w:p w:rsidR="001F0486" w:rsidRPr="003E7F12" w:rsidRDefault="001F0486">
            <w:pPr>
              <w:jc w:val="center"/>
              <w:rPr>
                <w:color w:val="000000"/>
                <w:sz w:val="18"/>
                <w:szCs w:val="22"/>
              </w:rPr>
            </w:pPr>
            <w:r w:rsidRPr="003E7F12">
              <w:rPr>
                <w:color w:val="000000"/>
                <w:sz w:val="18"/>
                <w:szCs w:val="22"/>
              </w:rPr>
              <w:t xml:space="preserve">192,31  </w:t>
            </w:r>
          </w:p>
        </w:tc>
      </w:tr>
      <w:tr w:rsidR="001F0486" w:rsidRPr="00E95738" w:rsidTr="00E4077A">
        <w:trPr>
          <w:trHeight w:val="20"/>
          <w:jc w:val="center"/>
        </w:trPr>
        <w:tc>
          <w:tcPr>
            <w:tcW w:w="236" w:type="pct"/>
            <w:shd w:val="clear" w:color="auto" w:fill="auto"/>
            <w:vAlign w:val="center"/>
          </w:tcPr>
          <w:p w:rsidR="001F0486" w:rsidRPr="00E95738" w:rsidRDefault="001F0486" w:rsidP="00F07B89">
            <w:pPr>
              <w:tabs>
                <w:tab w:val="left" w:pos="0"/>
              </w:tabs>
              <w:jc w:val="center"/>
              <w:rPr>
                <w:kern w:val="28"/>
                <w:sz w:val="18"/>
                <w:szCs w:val="18"/>
              </w:rPr>
            </w:pPr>
            <w:r>
              <w:rPr>
                <w:kern w:val="28"/>
                <w:sz w:val="18"/>
                <w:szCs w:val="18"/>
              </w:rPr>
              <w:t>6</w:t>
            </w:r>
          </w:p>
        </w:tc>
        <w:tc>
          <w:tcPr>
            <w:tcW w:w="1041" w:type="pct"/>
            <w:shd w:val="clear" w:color="auto" w:fill="auto"/>
          </w:tcPr>
          <w:p w:rsidR="001F0486" w:rsidRPr="00E4077A" w:rsidRDefault="001F0486" w:rsidP="00E4077A">
            <w:pPr>
              <w:rPr>
                <w:color w:val="000000"/>
                <w:sz w:val="18"/>
                <w:szCs w:val="18"/>
              </w:rPr>
            </w:pPr>
            <w:proofErr w:type="spellStart"/>
            <w:r w:rsidRPr="00E4077A">
              <w:rPr>
                <w:color w:val="000000"/>
                <w:sz w:val="18"/>
                <w:szCs w:val="18"/>
              </w:rPr>
              <w:t>Тиамазол</w:t>
            </w:r>
            <w:proofErr w:type="spellEnd"/>
          </w:p>
        </w:tc>
        <w:tc>
          <w:tcPr>
            <w:tcW w:w="2387" w:type="pct"/>
            <w:shd w:val="clear" w:color="auto" w:fill="auto"/>
          </w:tcPr>
          <w:p w:rsidR="001F0486" w:rsidRPr="00E4077A" w:rsidRDefault="001F0486" w:rsidP="00E4077A">
            <w:pPr>
              <w:rPr>
                <w:sz w:val="18"/>
                <w:szCs w:val="18"/>
              </w:rPr>
            </w:pPr>
            <w:r w:rsidRPr="00E4077A">
              <w:rPr>
                <w:sz w:val="18"/>
                <w:szCs w:val="18"/>
              </w:rPr>
              <w:t xml:space="preserve">таблетки </w:t>
            </w:r>
            <w:proofErr w:type="gramStart"/>
            <w:r w:rsidRPr="00E4077A">
              <w:rPr>
                <w:sz w:val="18"/>
                <w:szCs w:val="18"/>
              </w:rPr>
              <w:t>п</w:t>
            </w:r>
            <w:proofErr w:type="gramEnd"/>
            <w:r w:rsidRPr="00E4077A">
              <w:rPr>
                <w:sz w:val="18"/>
                <w:szCs w:val="18"/>
              </w:rPr>
              <w:t>/о 5 мг №</w:t>
            </w:r>
            <w:r>
              <w:rPr>
                <w:sz w:val="18"/>
                <w:szCs w:val="18"/>
              </w:rPr>
              <w:t xml:space="preserve"> </w:t>
            </w:r>
            <w:r w:rsidRPr="00E4077A">
              <w:rPr>
                <w:sz w:val="18"/>
                <w:szCs w:val="18"/>
              </w:rPr>
              <w:t>50</w:t>
            </w:r>
          </w:p>
        </w:tc>
        <w:tc>
          <w:tcPr>
            <w:tcW w:w="269" w:type="pct"/>
          </w:tcPr>
          <w:p w:rsidR="001F0486" w:rsidRPr="00E4077A" w:rsidRDefault="001F0486" w:rsidP="00E4077A">
            <w:pPr>
              <w:jc w:val="center"/>
              <w:rPr>
                <w:sz w:val="18"/>
                <w:szCs w:val="18"/>
                <w:lang w:eastAsia="en-US"/>
              </w:rPr>
            </w:pPr>
            <w:proofErr w:type="spellStart"/>
            <w:r w:rsidRPr="00E4077A">
              <w:rPr>
                <w:sz w:val="18"/>
                <w:szCs w:val="18"/>
                <w:lang w:eastAsia="en-US"/>
              </w:rPr>
              <w:t>Уп</w:t>
            </w:r>
            <w:proofErr w:type="spellEnd"/>
            <w:r w:rsidRPr="00E4077A">
              <w:rPr>
                <w:sz w:val="18"/>
                <w:szCs w:val="18"/>
                <w:lang w:eastAsia="en-US"/>
              </w:rPr>
              <w:t>.</w:t>
            </w:r>
          </w:p>
        </w:tc>
        <w:tc>
          <w:tcPr>
            <w:tcW w:w="287" w:type="pct"/>
          </w:tcPr>
          <w:p w:rsidR="001F0486" w:rsidRPr="00E4077A" w:rsidRDefault="001F0486" w:rsidP="00E4077A">
            <w:pPr>
              <w:jc w:val="center"/>
              <w:rPr>
                <w:sz w:val="18"/>
                <w:szCs w:val="18"/>
                <w:lang w:eastAsia="en-US"/>
              </w:rPr>
            </w:pPr>
            <w:r w:rsidRPr="00E4077A">
              <w:rPr>
                <w:sz w:val="18"/>
                <w:szCs w:val="18"/>
                <w:lang w:eastAsia="en-US"/>
              </w:rPr>
              <w:t>8</w:t>
            </w:r>
          </w:p>
        </w:tc>
        <w:tc>
          <w:tcPr>
            <w:tcW w:w="780" w:type="pct"/>
            <w:vAlign w:val="center"/>
          </w:tcPr>
          <w:p w:rsidR="001F0486" w:rsidRPr="003E7F12" w:rsidRDefault="001F0486">
            <w:pPr>
              <w:jc w:val="center"/>
              <w:rPr>
                <w:color w:val="000000"/>
                <w:sz w:val="18"/>
                <w:szCs w:val="22"/>
              </w:rPr>
            </w:pPr>
            <w:r w:rsidRPr="003E7F12">
              <w:rPr>
                <w:color w:val="000000"/>
                <w:sz w:val="18"/>
                <w:szCs w:val="22"/>
              </w:rPr>
              <w:t xml:space="preserve">157,51  </w:t>
            </w:r>
          </w:p>
        </w:tc>
      </w:tr>
      <w:tr w:rsidR="001F0486" w:rsidRPr="00E95738" w:rsidTr="00E4077A">
        <w:trPr>
          <w:trHeight w:val="20"/>
          <w:jc w:val="center"/>
        </w:trPr>
        <w:tc>
          <w:tcPr>
            <w:tcW w:w="236" w:type="pct"/>
            <w:shd w:val="clear" w:color="auto" w:fill="auto"/>
            <w:vAlign w:val="center"/>
          </w:tcPr>
          <w:p w:rsidR="001F0486" w:rsidRPr="00E95738" w:rsidRDefault="001F0486" w:rsidP="00F07B89">
            <w:pPr>
              <w:tabs>
                <w:tab w:val="left" w:pos="0"/>
              </w:tabs>
              <w:jc w:val="center"/>
              <w:rPr>
                <w:kern w:val="28"/>
                <w:sz w:val="18"/>
                <w:szCs w:val="18"/>
              </w:rPr>
            </w:pPr>
            <w:r>
              <w:rPr>
                <w:kern w:val="28"/>
                <w:sz w:val="18"/>
                <w:szCs w:val="18"/>
              </w:rPr>
              <w:t>7</w:t>
            </w:r>
          </w:p>
        </w:tc>
        <w:tc>
          <w:tcPr>
            <w:tcW w:w="1041" w:type="pct"/>
            <w:shd w:val="clear" w:color="auto" w:fill="auto"/>
          </w:tcPr>
          <w:p w:rsidR="001F0486" w:rsidRPr="00E4077A" w:rsidRDefault="001F0486" w:rsidP="00E4077A">
            <w:pPr>
              <w:rPr>
                <w:color w:val="000000"/>
                <w:sz w:val="18"/>
                <w:szCs w:val="18"/>
              </w:rPr>
            </w:pPr>
            <w:proofErr w:type="spellStart"/>
            <w:r w:rsidRPr="00E4077A">
              <w:rPr>
                <w:color w:val="000000"/>
                <w:sz w:val="18"/>
                <w:szCs w:val="18"/>
              </w:rPr>
              <w:t>Тиамазол</w:t>
            </w:r>
            <w:proofErr w:type="spellEnd"/>
          </w:p>
        </w:tc>
        <w:tc>
          <w:tcPr>
            <w:tcW w:w="2387" w:type="pct"/>
            <w:shd w:val="clear" w:color="auto" w:fill="auto"/>
          </w:tcPr>
          <w:p w:rsidR="001F0486" w:rsidRPr="00E4077A" w:rsidRDefault="001F0486" w:rsidP="00E4077A">
            <w:pPr>
              <w:rPr>
                <w:sz w:val="18"/>
                <w:szCs w:val="18"/>
              </w:rPr>
            </w:pPr>
            <w:r w:rsidRPr="00E4077A">
              <w:rPr>
                <w:sz w:val="18"/>
                <w:szCs w:val="18"/>
              </w:rPr>
              <w:t xml:space="preserve">таблетки </w:t>
            </w:r>
            <w:proofErr w:type="gramStart"/>
            <w:r w:rsidRPr="00E4077A">
              <w:rPr>
                <w:sz w:val="18"/>
                <w:szCs w:val="18"/>
              </w:rPr>
              <w:t>п</w:t>
            </w:r>
            <w:proofErr w:type="gramEnd"/>
            <w:r w:rsidRPr="00E4077A">
              <w:rPr>
                <w:sz w:val="18"/>
                <w:szCs w:val="18"/>
              </w:rPr>
              <w:t>/о 10 мг №</w:t>
            </w:r>
            <w:r>
              <w:rPr>
                <w:sz w:val="18"/>
                <w:szCs w:val="18"/>
              </w:rPr>
              <w:t xml:space="preserve"> </w:t>
            </w:r>
            <w:r w:rsidRPr="00E4077A">
              <w:rPr>
                <w:sz w:val="18"/>
                <w:szCs w:val="18"/>
              </w:rPr>
              <w:t>50</w:t>
            </w:r>
          </w:p>
        </w:tc>
        <w:tc>
          <w:tcPr>
            <w:tcW w:w="269" w:type="pct"/>
          </w:tcPr>
          <w:p w:rsidR="001F0486" w:rsidRPr="00E4077A" w:rsidRDefault="001F0486" w:rsidP="00E4077A">
            <w:pPr>
              <w:jc w:val="center"/>
              <w:rPr>
                <w:sz w:val="18"/>
                <w:szCs w:val="18"/>
                <w:lang w:eastAsia="en-US"/>
              </w:rPr>
            </w:pPr>
            <w:proofErr w:type="spellStart"/>
            <w:r w:rsidRPr="00E4077A">
              <w:rPr>
                <w:sz w:val="18"/>
                <w:szCs w:val="18"/>
                <w:lang w:eastAsia="en-US"/>
              </w:rPr>
              <w:t>Уп</w:t>
            </w:r>
            <w:proofErr w:type="spellEnd"/>
            <w:r w:rsidRPr="00E4077A">
              <w:rPr>
                <w:sz w:val="18"/>
                <w:szCs w:val="18"/>
                <w:lang w:eastAsia="en-US"/>
              </w:rPr>
              <w:t>.</w:t>
            </w:r>
          </w:p>
        </w:tc>
        <w:tc>
          <w:tcPr>
            <w:tcW w:w="287" w:type="pct"/>
          </w:tcPr>
          <w:p w:rsidR="001F0486" w:rsidRPr="00E4077A" w:rsidRDefault="001F0486" w:rsidP="00E4077A">
            <w:pPr>
              <w:jc w:val="center"/>
              <w:rPr>
                <w:sz w:val="18"/>
                <w:szCs w:val="18"/>
                <w:lang w:eastAsia="en-US"/>
              </w:rPr>
            </w:pPr>
            <w:r w:rsidRPr="00E4077A">
              <w:rPr>
                <w:sz w:val="18"/>
                <w:szCs w:val="18"/>
                <w:lang w:eastAsia="en-US"/>
              </w:rPr>
              <w:t>5</w:t>
            </w:r>
          </w:p>
        </w:tc>
        <w:tc>
          <w:tcPr>
            <w:tcW w:w="780" w:type="pct"/>
            <w:vAlign w:val="center"/>
          </w:tcPr>
          <w:p w:rsidR="001F0486" w:rsidRPr="003E7F12" w:rsidRDefault="001F0486">
            <w:pPr>
              <w:jc w:val="center"/>
              <w:rPr>
                <w:color w:val="000000"/>
                <w:sz w:val="18"/>
                <w:szCs w:val="22"/>
              </w:rPr>
            </w:pPr>
            <w:r w:rsidRPr="003E7F12">
              <w:rPr>
                <w:color w:val="000000"/>
                <w:sz w:val="18"/>
                <w:szCs w:val="22"/>
              </w:rPr>
              <w:t xml:space="preserve">316,67  </w:t>
            </w:r>
          </w:p>
        </w:tc>
      </w:tr>
      <w:tr w:rsidR="001F0486" w:rsidRPr="00E95738" w:rsidTr="00E4077A">
        <w:trPr>
          <w:trHeight w:val="20"/>
          <w:jc w:val="center"/>
        </w:trPr>
        <w:tc>
          <w:tcPr>
            <w:tcW w:w="236" w:type="pct"/>
            <w:shd w:val="clear" w:color="auto" w:fill="auto"/>
            <w:vAlign w:val="center"/>
          </w:tcPr>
          <w:p w:rsidR="001F0486" w:rsidRPr="00E95738" w:rsidRDefault="001F0486" w:rsidP="00F07B89">
            <w:pPr>
              <w:tabs>
                <w:tab w:val="left" w:pos="0"/>
              </w:tabs>
              <w:jc w:val="center"/>
              <w:rPr>
                <w:kern w:val="28"/>
                <w:sz w:val="18"/>
                <w:szCs w:val="18"/>
              </w:rPr>
            </w:pPr>
            <w:r>
              <w:rPr>
                <w:kern w:val="28"/>
                <w:sz w:val="18"/>
                <w:szCs w:val="18"/>
              </w:rPr>
              <w:t>8</w:t>
            </w:r>
          </w:p>
        </w:tc>
        <w:tc>
          <w:tcPr>
            <w:tcW w:w="1041" w:type="pct"/>
            <w:shd w:val="clear" w:color="auto" w:fill="auto"/>
          </w:tcPr>
          <w:p w:rsidR="001F0486" w:rsidRPr="00E4077A" w:rsidRDefault="001F0486" w:rsidP="00E4077A">
            <w:pPr>
              <w:rPr>
                <w:sz w:val="18"/>
                <w:szCs w:val="18"/>
              </w:rPr>
            </w:pPr>
            <w:proofErr w:type="spellStart"/>
            <w:r w:rsidRPr="00E4077A">
              <w:rPr>
                <w:color w:val="000000"/>
                <w:sz w:val="18"/>
                <w:szCs w:val="18"/>
              </w:rPr>
              <w:t>Левотироксин</w:t>
            </w:r>
            <w:proofErr w:type="spellEnd"/>
            <w:r w:rsidRPr="00E4077A">
              <w:rPr>
                <w:color w:val="000000"/>
                <w:sz w:val="18"/>
                <w:szCs w:val="18"/>
              </w:rPr>
              <w:t xml:space="preserve"> натрия </w:t>
            </w:r>
          </w:p>
        </w:tc>
        <w:tc>
          <w:tcPr>
            <w:tcW w:w="2387" w:type="pct"/>
            <w:shd w:val="clear" w:color="auto" w:fill="auto"/>
          </w:tcPr>
          <w:p w:rsidR="001F0486" w:rsidRPr="00E4077A" w:rsidRDefault="001F0486" w:rsidP="00E4077A">
            <w:pPr>
              <w:rPr>
                <w:color w:val="000000"/>
                <w:sz w:val="18"/>
                <w:szCs w:val="18"/>
              </w:rPr>
            </w:pPr>
            <w:r w:rsidRPr="00E4077A">
              <w:rPr>
                <w:color w:val="000000"/>
                <w:sz w:val="18"/>
                <w:szCs w:val="18"/>
              </w:rPr>
              <w:t xml:space="preserve"> таблетки 75 мкг №</w:t>
            </w:r>
            <w:r>
              <w:rPr>
                <w:color w:val="000000"/>
                <w:sz w:val="18"/>
                <w:szCs w:val="18"/>
              </w:rPr>
              <w:t xml:space="preserve"> </w:t>
            </w:r>
            <w:r w:rsidRPr="00E4077A">
              <w:rPr>
                <w:color w:val="000000"/>
                <w:sz w:val="18"/>
                <w:szCs w:val="18"/>
              </w:rPr>
              <w:t>100</w:t>
            </w:r>
          </w:p>
        </w:tc>
        <w:tc>
          <w:tcPr>
            <w:tcW w:w="269" w:type="pct"/>
          </w:tcPr>
          <w:p w:rsidR="001F0486" w:rsidRPr="00E4077A" w:rsidRDefault="001F0486" w:rsidP="00E4077A">
            <w:pPr>
              <w:jc w:val="center"/>
              <w:rPr>
                <w:sz w:val="18"/>
                <w:szCs w:val="18"/>
                <w:lang w:eastAsia="en-US"/>
              </w:rPr>
            </w:pPr>
            <w:proofErr w:type="spellStart"/>
            <w:r w:rsidRPr="00E4077A">
              <w:rPr>
                <w:sz w:val="18"/>
                <w:szCs w:val="18"/>
                <w:lang w:eastAsia="en-US"/>
              </w:rPr>
              <w:t>Уп</w:t>
            </w:r>
            <w:proofErr w:type="spellEnd"/>
            <w:r w:rsidRPr="00E4077A">
              <w:rPr>
                <w:sz w:val="18"/>
                <w:szCs w:val="18"/>
                <w:lang w:eastAsia="en-US"/>
              </w:rPr>
              <w:t>.</w:t>
            </w:r>
          </w:p>
        </w:tc>
        <w:tc>
          <w:tcPr>
            <w:tcW w:w="287" w:type="pct"/>
          </w:tcPr>
          <w:p w:rsidR="001F0486" w:rsidRPr="00E4077A" w:rsidRDefault="001F0486" w:rsidP="00E4077A">
            <w:pPr>
              <w:jc w:val="center"/>
              <w:rPr>
                <w:sz w:val="18"/>
                <w:szCs w:val="18"/>
                <w:lang w:eastAsia="en-US"/>
              </w:rPr>
            </w:pPr>
            <w:r w:rsidRPr="00E4077A">
              <w:rPr>
                <w:sz w:val="18"/>
                <w:szCs w:val="18"/>
                <w:lang w:eastAsia="en-US"/>
              </w:rPr>
              <w:t>8</w:t>
            </w:r>
          </w:p>
        </w:tc>
        <w:tc>
          <w:tcPr>
            <w:tcW w:w="780" w:type="pct"/>
            <w:vAlign w:val="center"/>
          </w:tcPr>
          <w:p w:rsidR="001F0486" w:rsidRPr="003E7F12" w:rsidRDefault="001F0486">
            <w:pPr>
              <w:jc w:val="center"/>
              <w:rPr>
                <w:color w:val="000000"/>
                <w:sz w:val="18"/>
                <w:szCs w:val="22"/>
              </w:rPr>
            </w:pPr>
            <w:r w:rsidRPr="003E7F12">
              <w:rPr>
                <w:color w:val="000000"/>
                <w:sz w:val="18"/>
                <w:szCs w:val="22"/>
              </w:rPr>
              <w:t xml:space="preserve">125,29  </w:t>
            </w:r>
          </w:p>
        </w:tc>
      </w:tr>
      <w:tr w:rsidR="001F0486" w:rsidRPr="00E95738" w:rsidTr="00E4077A">
        <w:trPr>
          <w:trHeight w:val="20"/>
          <w:jc w:val="center"/>
        </w:trPr>
        <w:tc>
          <w:tcPr>
            <w:tcW w:w="236" w:type="pct"/>
            <w:shd w:val="clear" w:color="auto" w:fill="auto"/>
            <w:vAlign w:val="center"/>
          </w:tcPr>
          <w:p w:rsidR="001F0486" w:rsidRPr="00E95738" w:rsidRDefault="001F0486" w:rsidP="00F07B89">
            <w:pPr>
              <w:tabs>
                <w:tab w:val="left" w:pos="0"/>
              </w:tabs>
              <w:jc w:val="center"/>
              <w:rPr>
                <w:kern w:val="28"/>
                <w:sz w:val="18"/>
                <w:szCs w:val="18"/>
              </w:rPr>
            </w:pPr>
            <w:r>
              <w:rPr>
                <w:kern w:val="28"/>
                <w:sz w:val="18"/>
                <w:szCs w:val="18"/>
              </w:rPr>
              <w:t>9</w:t>
            </w:r>
          </w:p>
        </w:tc>
        <w:tc>
          <w:tcPr>
            <w:tcW w:w="1041" w:type="pct"/>
            <w:shd w:val="clear" w:color="auto" w:fill="auto"/>
          </w:tcPr>
          <w:p w:rsidR="001F0486" w:rsidRPr="00E4077A" w:rsidRDefault="001F0486" w:rsidP="00E4077A">
            <w:pPr>
              <w:rPr>
                <w:sz w:val="18"/>
                <w:szCs w:val="18"/>
              </w:rPr>
            </w:pPr>
            <w:proofErr w:type="spellStart"/>
            <w:r w:rsidRPr="00E4077A">
              <w:rPr>
                <w:color w:val="000000"/>
                <w:sz w:val="18"/>
                <w:szCs w:val="18"/>
              </w:rPr>
              <w:t>Левотироксин</w:t>
            </w:r>
            <w:proofErr w:type="spellEnd"/>
            <w:r w:rsidRPr="00E4077A">
              <w:rPr>
                <w:color w:val="000000"/>
                <w:sz w:val="18"/>
                <w:szCs w:val="18"/>
              </w:rPr>
              <w:t xml:space="preserve"> натрия </w:t>
            </w:r>
          </w:p>
        </w:tc>
        <w:tc>
          <w:tcPr>
            <w:tcW w:w="2387" w:type="pct"/>
            <w:shd w:val="clear" w:color="auto" w:fill="auto"/>
          </w:tcPr>
          <w:p w:rsidR="001F0486" w:rsidRPr="00E4077A" w:rsidRDefault="001F0486" w:rsidP="00E4077A">
            <w:pPr>
              <w:rPr>
                <w:color w:val="000000"/>
                <w:sz w:val="18"/>
                <w:szCs w:val="18"/>
              </w:rPr>
            </w:pPr>
            <w:r w:rsidRPr="00E4077A">
              <w:rPr>
                <w:color w:val="000000"/>
                <w:sz w:val="18"/>
                <w:szCs w:val="18"/>
              </w:rPr>
              <w:t xml:space="preserve"> таблетки 50 мкг №</w:t>
            </w:r>
            <w:r>
              <w:rPr>
                <w:color w:val="000000"/>
                <w:sz w:val="18"/>
                <w:szCs w:val="18"/>
              </w:rPr>
              <w:t xml:space="preserve"> </w:t>
            </w:r>
            <w:r w:rsidRPr="00E4077A">
              <w:rPr>
                <w:color w:val="000000"/>
                <w:sz w:val="18"/>
                <w:szCs w:val="18"/>
              </w:rPr>
              <w:t>100</w:t>
            </w:r>
          </w:p>
        </w:tc>
        <w:tc>
          <w:tcPr>
            <w:tcW w:w="269" w:type="pct"/>
          </w:tcPr>
          <w:p w:rsidR="001F0486" w:rsidRPr="00E4077A" w:rsidRDefault="001F0486" w:rsidP="00E4077A">
            <w:pPr>
              <w:jc w:val="center"/>
              <w:rPr>
                <w:sz w:val="18"/>
                <w:szCs w:val="18"/>
                <w:lang w:eastAsia="en-US"/>
              </w:rPr>
            </w:pPr>
            <w:proofErr w:type="spellStart"/>
            <w:r w:rsidRPr="00E4077A">
              <w:rPr>
                <w:sz w:val="18"/>
                <w:szCs w:val="18"/>
                <w:lang w:eastAsia="en-US"/>
              </w:rPr>
              <w:t>Уп</w:t>
            </w:r>
            <w:proofErr w:type="spellEnd"/>
            <w:r w:rsidRPr="00E4077A">
              <w:rPr>
                <w:sz w:val="18"/>
                <w:szCs w:val="18"/>
                <w:lang w:eastAsia="en-US"/>
              </w:rPr>
              <w:t>.</w:t>
            </w:r>
          </w:p>
        </w:tc>
        <w:tc>
          <w:tcPr>
            <w:tcW w:w="287" w:type="pct"/>
          </w:tcPr>
          <w:p w:rsidR="001F0486" w:rsidRPr="00E4077A" w:rsidRDefault="001F0486" w:rsidP="00E4077A">
            <w:pPr>
              <w:jc w:val="center"/>
              <w:rPr>
                <w:sz w:val="18"/>
                <w:szCs w:val="18"/>
                <w:lang w:eastAsia="en-US"/>
              </w:rPr>
            </w:pPr>
            <w:r w:rsidRPr="00E4077A">
              <w:rPr>
                <w:sz w:val="18"/>
                <w:szCs w:val="18"/>
                <w:lang w:eastAsia="en-US"/>
              </w:rPr>
              <w:t>5</w:t>
            </w:r>
          </w:p>
        </w:tc>
        <w:tc>
          <w:tcPr>
            <w:tcW w:w="780" w:type="pct"/>
            <w:vAlign w:val="center"/>
          </w:tcPr>
          <w:p w:rsidR="001F0486" w:rsidRPr="003E7F12" w:rsidRDefault="001F0486">
            <w:pPr>
              <w:jc w:val="center"/>
              <w:rPr>
                <w:color w:val="000000"/>
                <w:sz w:val="18"/>
                <w:szCs w:val="22"/>
              </w:rPr>
            </w:pPr>
            <w:r w:rsidRPr="003E7F12">
              <w:rPr>
                <w:color w:val="000000"/>
                <w:sz w:val="18"/>
                <w:szCs w:val="22"/>
              </w:rPr>
              <w:t xml:space="preserve">103,16  </w:t>
            </w:r>
          </w:p>
        </w:tc>
      </w:tr>
      <w:tr w:rsidR="001F0486" w:rsidRPr="00E95738" w:rsidTr="00E4077A">
        <w:trPr>
          <w:trHeight w:val="20"/>
          <w:jc w:val="center"/>
        </w:trPr>
        <w:tc>
          <w:tcPr>
            <w:tcW w:w="236" w:type="pct"/>
            <w:shd w:val="clear" w:color="auto" w:fill="auto"/>
            <w:vAlign w:val="center"/>
          </w:tcPr>
          <w:p w:rsidR="001F0486" w:rsidRPr="00E95738" w:rsidRDefault="001F0486" w:rsidP="00F07B89">
            <w:pPr>
              <w:tabs>
                <w:tab w:val="left" w:pos="0"/>
              </w:tabs>
              <w:jc w:val="center"/>
              <w:rPr>
                <w:kern w:val="28"/>
                <w:sz w:val="18"/>
                <w:szCs w:val="18"/>
              </w:rPr>
            </w:pPr>
            <w:r>
              <w:rPr>
                <w:kern w:val="28"/>
                <w:sz w:val="18"/>
                <w:szCs w:val="18"/>
              </w:rPr>
              <w:t>10</w:t>
            </w:r>
          </w:p>
        </w:tc>
        <w:tc>
          <w:tcPr>
            <w:tcW w:w="1041" w:type="pct"/>
            <w:shd w:val="clear" w:color="auto" w:fill="auto"/>
          </w:tcPr>
          <w:p w:rsidR="001F0486" w:rsidRPr="00E4077A" w:rsidRDefault="001F0486" w:rsidP="00E4077A">
            <w:pPr>
              <w:rPr>
                <w:sz w:val="18"/>
                <w:szCs w:val="18"/>
              </w:rPr>
            </w:pPr>
            <w:proofErr w:type="spellStart"/>
            <w:r w:rsidRPr="00E4077A">
              <w:rPr>
                <w:color w:val="000000"/>
                <w:sz w:val="18"/>
                <w:szCs w:val="18"/>
              </w:rPr>
              <w:t>Левотироксин</w:t>
            </w:r>
            <w:proofErr w:type="spellEnd"/>
            <w:r w:rsidRPr="00E4077A">
              <w:rPr>
                <w:color w:val="000000"/>
                <w:sz w:val="18"/>
                <w:szCs w:val="18"/>
              </w:rPr>
              <w:t xml:space="preserve"> натрия </w:t>
            </w:r>
          </w:p>
        </w:tc>
        <w:tc>
          <w:tcPr>
            <w:tcW w:w="2387" w:type="pct"/>
            <w:shd w:val="clear" w:color="auto" w:fill="auto"/>
          </w:tcPr>
          <w:p w:rsidR="001F0486" w:rsidRPr="00E4077A" w:rsidRDefault="001F0486" w:rsidP="00E4077A">
            <w:pPr>
              <w:rPr>
                <w:color w:val="000000"/>
                <w:sz w:val="18"/>
                <w:szCs w:val="18"/>
              </w:rPr>
            </w:pPr>
            <w:r w:rsidRPr="00E4077A">
              <w:rPr>
                <w:color w:val="000000"/>
                <w:sz w:val="18"/>
                <w:szCs w:val="18"/>
              </w:rPr>
              <w:t xml:space="preserve"> таблетки 100 мкг №</w:t>
            </w:r>
            <w:r>
              <w:rPr>
                <w:color w:val="000000"/>
                <w:sz w:val="18"/>
                <w:szCs w:val="18"/>
              </w:rPr>
              <w:t xml:space="preserve"> </w:t>
            </w:r>
            <w:r w:rsidRPr="00E4077A">
              <w:rPr>
                <w:color w:val="000000"/>
                <w:sz w:val="18"/>
                <w:szCs w:val="18"/>
              </w:rPr>
              <w:t>100</w:t>
            </w:r>
          </w:p>
        </w:tc>
        <w:tc>
          <w:tcPr>
            <w:tcW w:w="269" w:type="pct"/>
          </w:tcPr>
          <w:p w:rsidR="001F0486" w:rsidRPr="00E4077A" w:rsidRDefault="001F0486" w:rsidP="00E4077A">
            <w:pPr>
              <w:jc w:val="center"/>
              <w:rPr>
                <w:sz w:val="18"/>
                <w:szCs w:val="18"/>
                <w:lang w:eastAsia="en-US"/>
              </w:rPr>
            </w:pPr>
            <w:proofErr w:type="spellStart"/>
            <w:r w:rsidRPr="00E4077A">
              <w:rPr>
                <w:sz w:val="18"/>
                <w:szCs w:val="18"/>
                <w:lang w:eastAsia="en-US"/>
              </w:rPr>
              <w:t>Уп</w:t>
            </w:r>
            <w:proofErr w:type="spellEnd"/>
            <w:r w:rsidRPr="00E4077A">
              <w:rPr>
                <w:sz w:val="18"/>
                <w:szCs w:val="18"/>
                <w:lang w:eastAsia="en-US"/>
              </w:rPr>
              <w:t>.</w:t>
            </w:r>
          </w:p>
        </w:tc>
        <w:tc>
          <w:tcPr>
            <w:tcW w:w="287" w:type="pct"/>
          </w:tcPr>
          <w:p w:rsidR="001F0486" w:rsidRPr="00E4077A" w:rsidRDefault="001F0486" w:rsidP="00E4077A">
            <w:pPr>
              <w:jc w:val="center"/>
              <w:rPr>
                <w:sz w:val="18"/>
                <w:szCs w:val="18"/>
                <w:lang w:eastAsia="en-US"/>
              </w:rPr>
            </w:pPr>
            <w:r w:rsidRPr="00E4077A">
              <w:rPr>
                <w:sz w:val="18"/>
                <w:szCs w:val="18"/>
                <w:lang w:eastAsia="en-US"/>
              </w:rPr>
              <w:t>8</w:t>
            </w:r>
          </w:p>
        </w:tc>
        <w:tc>
          <w:tcPr>
            <w:tcW w:w="780" w:type="pct"/>
            <w:vAlign w:val="center"/>
          </w:tcPr>
          <w:p w:rsidR="001F0486" w:rsidRPr="003E7F12" w:rsidRDefault="001F0486">
            <w:pPr>
              <w:jc w:val="center"/>
              <w:rPr>
                <w:color w:val="000000"/>
                <w:sz w:val="18"/>
                <w:szCs w:val="22"/>
              </w:rPr>
            </w:pPr>
            <w:r w:rsidRPr="003E7F12">
              <w:rPr>
                <w:color w:val="000000"/>
                <w:sz w:val="18"/>
                <w:szCs w:val="22"/>
              </w:rPr>
              <w:t xml:space="preserve">127,58  </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3E7F12" w:rsidRDefault="003E7F12"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1F0486" w:rsidRDefault="001F0486"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E4077A">
        <w:rPr>
          <w:b/>
          <w:bCs/>
          <w:sz w:val="20"/>
        </w:rPr>
        <w:t>препаратов гормональных для системного использования</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Default="00455DBF" w:rsidP="00455DBF">
      <w:pPr>
        <w:jc w:val="right"/>
        <w:outlineLvl w:val="1"/>
        <w:rPr>
          <w:b/>
          <w:kern w:val="32"/>
          <w:sz w:val="20"/>
          <w:szCs w:val="20"/>
        </w:rPr>
      </w:pPr>
      <w:r w:rsidRPr="00201DB3">
        <w:rPr>
          <w:b/>
          <w:kern w:val="32"/>
          <w:sz w:val="20"/>
          <w:szCs w:val="20"/>
        </w:rPr>
        <w:t xml:space="preserve">№ </w:t>
      </w:r>
      <w:r w:rsidR="00E4077A">
        <w:rPr>
          <w:b/>
          <w:kern w:val="32"/>
          <w:sz w:val="20"/>
          <w:szCs w:val="20"/>
        </w:rPr>
        <w:t>026-24</w:t>
      </w:r>
    </w:p>
    <w:p w:rsidR="001F0486" w:rsidRPr="00201DB3" w:rsidRDefault="001F0486" w:rsidP="00455DBF">
      <w:pPr>
        <w:jc w:val="right"/>
        <w:outlineLvl w:val="1"/>
        <w:rPr>
          <w:b/>
          <w:bCs/>
          <w:sz w:val="20"/>
          <w:szCs w:val="20"/>
        </w:rPr>
      </w:pP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E4077A">
        <w:rPr>
          <w:sz w:val="19"/>
          <w:szCs w:val="19"/>
        </w:rPr>
        <w:t>026-24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E4077A">
        <w:rPr>
          <w:b/>
          <w:bCs/>
          <w:sz w:val="20"/>
        </w:rPr>
        <w:t>препаратов гормональных для системного использования</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E4077A">
        <w:rPr>
          <w:rFonts w:ascii="Times New Roman" w:hAnsi="Times New Roman" w:cs="Times New Roman"/>
          <w:bCs/>
          <w:sz w:val="19"/>
          <w:szCs w:val="19"/>
        </w:rPr>
        <w:t>препаратов гормональных для системного использования</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8C3348">
        <w:rPr>
          <w:sz w:val="19"/>
          <w:szCs w:val="19"/>
        </w:rPr>
        <w:t>31</w:t>
      </w:r>
      <w:r w:rsidR="00FC3B1A">
        <w:rPr>
          <w:sz w:val="19"/>
          <w:szCs w:val="19"/>
        </w:rPr>
        <w:t>.03.2025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3E7F12"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E4077A">
        <w:rPr>
          <w:sz w:val="20"/>
          <w:szCs w:val="20"/>
        </w:rPr>
        <w:t>026-24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3E7F12" w:rsidRDefault="003E7F12" w:rsidP="00201DB3">
      <w:pPr>
        <w:jc w:val="right"/>
        <w:rPr>
          <w:rFonts w:ascii="Cuprum" w:hAnsi="Cuprum" w:cs="Tahoma"/>
          <w:b/>
          <w:bCs/>
          <w:sz w:val="20"/>
          <w:szCs w:val="20"/>
        </w:rPr>
      </w:pPr>
    </w:p>
    <w:p w:rsidR="003E7F12" w:rsidRDefault="003E7F12"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E4077A">
        <w:rPr>
          <w:b/>
          <w:bCs/>
          <w:sz w:val="20"/>
        </w:rPr>
        <w:t>препаратов гормональных для системного использования</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Default="00455DBF" w:rsidP="00455DBF">
      <w:pPr>
        <w:jc w:val="right"/>
        <w:outlineLvl w:val="1"/>
        <w:rPr>
          <w:b/>
          <w:kern w:val="32"/>
          <w:sz w:val="20"/>
          <w:szCs w:val="20"/>
        </w:rPr>
      </w:pPr>
      <w:r w:rsidRPr="00201DB3">
        <w:rPr>
          <w:b/>
          <w:kern w:val="32"/>
          <w:sz w:val="20"/>
          <w:szCs w:val="20"/>
        </w:rPr>
        <w:t xml:space="preserve">№ </w:t>
      </w:r>
      <w:r w:rsidR="00E4077A">
        <w:rPr>
          <w:b/>
          <w:kern w:val="32"/>
          <w:sz w:val="20"/>
          <w:szCs w:val="20"/>
        </w:rPr>
        <w:t>026-24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1F0486" w:rsidRDefault="001F0486"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E4077A">
        <w:rPr>
          <w:bCs/>
          <w:sz w:val="20"/>
        </w:rPr>
        <w:t>препаратов гормональных для системного использования</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E4077A">
        <w:rPr>
          <w:bCs/>
          <w:sz w:val="20"/>
          <w:szCs w:val="20"/>
        </w:rPr>
        <w:t>препаратов гормональных для системного использования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26" w:type="dxa"/>
        <w:jc w:val="center"/>
        <w:tblInd w:w="21"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12"/>
        <w:gridCol w:w="4414"/>
      </w:tblGrid>
      <w:tr w:rsidR="00201DB3" w:rsidRPr="003B0577" w:rsidTr="003E7F12">
        <w:trPr>
          <w:trHeight w:val="20"/>
          <w:jc w:val="center"/>
        </w:trPr>
        <w:tc>
          <w:tcPr>
            <w:tcW w:w="5812"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3E7F12">
        <w:trPr>
          <w:trHeight w:val="20"/>
          <w:jc w:val="center"/>
        </w:trPr>
        <w:tc>
          <w:tcPr>
            <w:tcW w:w="581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3E7F12">
        <w:trPr>
          <w:trHeight w:val="20"/>
          <w:jc w:val="center"/>
        </w:trPr>
        <w:tc>
          <w:tcPr>
            <w:tcW w:w="581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3E7F12">
        <w:trPr>
          <w:trHeight w:val="20"/>
          <w:jc w:val="center"/>
        </w:trPr>
        <w:tc>
          <w:tcPr>
            <w:tcW w:w="5812"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3E7F12">
        <w:trPr>
          <w:trHeight w:val="20"/>
          <w:jc w:val="center"/>
        </w:trPr>
        <w:tc>
          <w:tcPr>
            <w:tcW w:w="5812"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3E7F12">
        <w:trPr>
          <w:trHeight w:val="20"/>
          <w:jc w:val="center"/>
        </w:trPr>
        <w:tc>
          <w:tcPr>
            <w:tcW w:w="5812"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3E7F12">
        <w:trPr>
          <w:trHeight w:val="20"/>
          <w:jc w:val="center"/>
        </w:trPr>
        <w:tc>
          <w:tcPr>
            <w:tcW w:w="5812"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3E7F12">
        <w:trPr>
          <w:trHeight w:val="20"/>
          <w:jc w:val="center"/>
        </w:trPr>
        <w:tc>
          <w:tcPr>
            <w:tcW w:w="5812"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3E7F12">
        <w:trPr>
          <w:trHeight w:val="20"/>
          <w:jc w:val="center"/>
        </w:trPr>
        <w:tc>
          <w:tcPr>
            <w:tcW w:w="5812"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3E7F12">
        <w:trPr>
          <w:trHeight w:val="20"/>
          <w:jc w:val="center"/>
        </w:trPr>
        <w:tc>
          <w:tcPr>
            <w:tcW w:w="5812"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3E7F12">
        <w:trPr>
          <w:trHeight w:val="20"/>
          <w:jc w:val="center"/>
        </w:trPr>
        <w:tc>
          <w:tcPr>
            <w:tcW w:w="5812"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3E7F12">
        <w:trPr>
          <w:trHeight w:val="20"/>
          <w:jc w:val="center"/>
        </w:trPr>
        <w:tc>
          <w:tcPr>
            <w:tcW w:w="5812"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6A3" w:rsidRDefault="001B16A3" w:rsidP="00ED57EB">
      <w:r>
        <w:separator/>
      </w:r>
    </w:p>
  </w:endnote>
  <w:endnote w:type="continuationSeparator" w:id="0">
    <w:p w:rsidR="001B16A3" w:rsidRDefault="001B16A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B16A3" w:rsidRDefault="001B16A3">
        <w:pPr>
          <w:pStyle w:val="af7"/>
          <w:jc w:val="right"/>
        </w:pPr>
        <w:r>
          <w:fldChar w:fldCharType="begin"/>
        </w:r>
        <w:r>
          <w:instrText xml:space="preserve"> PAGE   \* MERGEFORMAT </w:instrText>
        </w:r>
        <w:r>
          <w:fldChar w:fldCharType="separate"/>
        </w:r>
        <w:r w:rsidR="003E7F12">
          <w:rPr>
            <w:noProof/>
          </w:rPr>
          <w:t>1</w:t>
        </w:r>
        <w:r>
          <w:rPr>
            <w:noProof/>
          </w:rPr>
          <w:fldChar w:fldCharType="end"/>
        </w:r>
      </w:p>
    </w:sdtContent>
  </w:sdt>
  <w:p w:rsidR="001B16A3" w:rsidRDefault="001B16A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6A3" w:rsidRDefault="001B16A3" w:rsidP="00ED57EB">
      <w:r>
        <w:separator/>
      </w:r>
    </w:p>
  </w:footnote>
  <w:footnote w:type="continuationSeparator" w:id="0">
    <w:p w:rsidR="001B16A3" w:rsidRDefault="001B16A3" w:rsidP="00ED57EB">
      <w:r>
        <w:continuationSeparator/>
      </w:r>
    </w:p>
  </w:footnote>
  <w:footnote w:id="1">
    <w:p w:rsidR="001B16A3" w:rsidRPr="000966CA" w:rsidRDefault="001B16A3"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486"/>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E7F12"/>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2C4"/>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0EFA"/>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77A"/>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07473686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F5720-DE8C-4C02-8FEE-6B9C4ACDC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11119</Words>
  <Characters>81189</Characters>
  <Application>Microsoft Office Word</Application>
  <DocSecurity>0</DocSecurity>
  <Lines>676</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92124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cp:revision>
  <cp:lastPrinted>2024-02-08T01:46:00Z</cp:lastPrinted>
  <dcterms:created xsi:type="dcterms:W3CDTF">2024-02-08T01:41:00Z</dcterms:created>
  <dcterms:modified xsi:type="dcterms:W3CDTF">2024-03-04T11:02:00Z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