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8A" w:rsidRPr="00E8792B" w:rsidRDefault="00E2338A" w:rsidP="00E2338A">
      <w:pPr>
        <w:pStyle w:val="a6"/>
        <w:widowControl w:val="0"/>
        <w:rPr>
          <w:sz w:val="20"/>
        </w:rPr>
      </w:pPr>
      <w:r w:rsidRPr="00E8792B">
        <w:rPr>
          <w:sz w:val="20"/>
        </w:rPr>
        <w:t>Договор № 020-24</w:t>
      </w:r>
    </w:p>
    <w:p w:rsidR="00E2338A" w:rsidRPr="00E8792B" w:rsidRDefault="00E2338A" w:rsidP="00E2338A">
      <w:pPr>
        <w:widowControl w:val="0"/>
        <w:jc w:val="center"/>
        <w:rPr>
          <w:b/>
          <w:bCs/>
          <w:sz w:val="20"/>
          <w:szCs w:val="20"/>
        </w:rPr>
      </w:pPr>
      <w:r w:rsidRPr="00E8792B">
        <w:rPr>
          <w:b/>
          <w:kern w:val="32"/>
          <w:sz w:val="20"/>
          <w:szCs w:val="20"/>
        </w:rPr>
        <w:t>на поставку расходных материалов из полимеров</w:t>
      </w:r>
    </w:p>
    <w:p w:rsidR="00E2338A" w:rsidRPr="00E8792B" w:rsidRDefault="00E2338A" w:rsidP="00E2338A">
      <w:pPr>
        <w:widowControl w:val="0"/>
        <w:jc w:val="center"/>
        <w:rPr>
          <w:b/>
          <w:bCs/>
          <w:sz w:val="20"/>
          <w:szCs w:val="20"/>
        </w:rPr>
      </w:pPr>
    </w:p>
    <w:p w:rsidR="00E2338A" w:rsidRPr="00E8792B" w:rsidRDefault="00E2338A" w:rsidP="00E8792B">
      <w:pPr>
        <w:ind w:firstLine="709"/>
        <w:jc w:val="both"/>
        <w:rPr>
          <w:b/>
          <w:sz w:val="20"/>
          <w:szCs w:val="20"/>
        </w:rPr>
      </w:pPr>
      <w:r w:rsidRPr="00E8792B">
        <w:rPr>
          <w:b/>
          <w:sz w:val="20"/>
          <w:szCs w:val="20"/>
        </w:rPr>
        <w:t xml:space="preserve">г. Иркутск                                                               </w:t>
      </w:r>
      <w:r w:rsidRPr="00E8792B">
        <w:rPr>
          <w:b/>
          <w:sz w:val="20"/>
          <w:szCs w:val="20"/>
        </w:rPr>
        <w:tab/>
      </w:r>
      <w:r w:rsidRPr="00E8792B">
        <w:rPr>
          <w:b/>
          <w:sz w:val="20"/>
          <w:szCs w:val="20"/>
        </w:rPr>
        <w:tab/>
      </w:r>
      <w:r w:rsidRPr="00E8792B">
        <w:rPr>
          <w:b/>
          <w:sz w:val="20"/>
          <w:szCs w:val="20"/>
        </w:rPr>
        <w:tab/>
      </w:r>
      <w:r w:rsidR="00E8792B" w:rsidRPr="00E8792B">
        <w:rPr>
          <w:b/>
          <w:sz w:val="20"/>
          <w:szCs w:val="20"/>
        </w:rPr>
        <w:t xml:space="preserve"> </w:t>
      </w:r>
      <w:r w:rsidRPr="00E8792B">
        <w:rPr>
          <w:b/>
          <w:sz w:val="20"/>
          <w:szCs w:val="20"/>
        </w:rPr>
        <w:t xml:space="preserve">«___»  _____________  2024 г. </w:t>
      </w:r>
    </w:p>
    <w:p w:rsidR="00E2338A" w:rsidRPr="00E8792B" w:rsidRDefault="00E2338A" w:rsidP="00E2338A">
      <w:pPr>
        <w:jc w:val="both"/>
        <w:rPr>
          <w:b/>
          <w:sz w:val="20"/>
          <w:szCs w:val="20"/>
        </w:rPr>
      </w:pPr>
    </w:p>
    <w:p w:rsidR="00E2338A" w:rsidRPr="00E8792B" w:rsidRDefault="00E2338A" w:rsidP="00E2338A">
      <w:pPr>
        <w:ind w:firstLine="709"/>
        <w:jc w:val="both"/>
        <w:rPr>
          <w:sz w:val="20"/>
          <w:szCs w:val="20"/>
        </w:rPr>
      </w:pPr>
      <w:proofErr w:type="gramStart"/>
      <w:r w:rsidRPr="00E8792B">
        <w:rPr>
          <w:b/>
          <w:sz w:val="20"/>
          <w:szCs w:val="20"/>
        </w:rPr>
        <w:t>Областное государственное автономное учреждение здравоохранения «Иркутская городская клиническая больница №8»</w:t>
      </w:r>
      <w:r w:rsidRPr="00E8792B">
        <w:rPr>
          <w:sz w:val="20"/>
          <w:szCs w:val="20"/>
        </w:rPr>
        <w:t xml:space="preserve">, именуемое в дальнейшем  </w:t>
      </w:r>
      <w:r w:rsidRPr="00E8792B">
        <w:rPr>
          <w:b/>
          <w:sz w:val="20"/>
          <w:szCs w:val="20"/>
        </w:rPr>
        <w:t xml:space="preserve">Заказчик, </w:t>
      </w:r>
      <w:r w:rsidRPr="00E8792B">
        <w:rPr>
          <w:sz w:val="20"/>
          <w:szCs w:val="20"/>
        </w:rPr>
        <w:t xml:space="preserve">в лице главного врача </w:t>
      </w:r>
      <w:proofErr w:type="spellStart"/>
      <w:r w:rsidRPr="00E8792B">
        <w:rPr>
          <w:sz w:val="20"/>
          <w:szCs w:val="20"/>
        </w:rPr>
        <w:t>Есевой</w:t>
      </w:r>
      <w:proofErr w:type="spellEnd"/>
      <w:r w:rsidRPr="00E8792B">
        <w:rPr>
          <w:sz w:val="20"/>
          <w:szCs w:val="20"/>
        </w:rPr>
        <w:t xml:space="preserve"> Жанны Владимировны, действующего на основании Устава, с одной стороны, и </w:t>
      </w:r>
      <w:r w:rsidRPr="00E8792B">
        <w:rPr>
          <w:b/>
          <w:sz w:val="20"/>
          <w:szCs w:val="20"/>
        </w:rPr>
        <w:t>Общество с ограниченной ответственностью «</w:t>
      </w:r>
      <w:proofErr w:type="spellStart"/>
      <w:r w:rsidRPr="00E8792B">
        <w:rPr>
          <w:b/>
          <w:sz w:val="20"/>
          <w:szCs w:val="20"/>
        </w:rPr>
        <w:t>ЛидерМед</w:t>
      </w:r>
      <w:proofErr w:type="spellEnd"/>
      <w:r w:rsidRPr="00E8792B">
        <w:rPr>
          <w:b/>
          <w:sz w:val="20"/>
          <w:szCs w:val="20"/>
        </w:rPr>
        <w:t>»,</w:t>
      </w:r>
      <w:r w:rsidRPr="00E8792B">
        <w:rPr>
          <w:sz w:val="20"/>
          <w:szCs w:val="20"/>
        </w:rPr>
        <w:t xml:space="preserve"> именуемый  в дальнейшем  </w:t>
      </w:r>
      <w:r w:rsidRPr="00E8792B">
        <w:rPr>
          <w:b/>
          <w:sz w:val="20"/>
          <w:szCs w:val="20"/>
        </w:rPr>
        <w:t xml:space="preserve">Поставщик, </w:t>
      </w:r>
      <w:r w:rsidRPr="00E8792B">
        <w:rPr>
          <w:sz w:val="20"/>
          <w:szCs w:val="20"/>
        </w:rPr>
        <w:t xml:space="preserve">в лице  уполномоченного представителя  </w:t>
      </w:r>
      <w:proofErr w:type="spellStart"/>
      <w:r w:rsidRPr="00E8792B">
        <w:rPr>
          <w:sz w:val="20"/>
          <w:szCs w:val="20"/>
        </w:rPr>
        <w:t>Фаера</w:t>
      </w:r>
      <w:proofErr w:type="spellEnd"/>
      <w:r w:rsidRPr="00E8792B">
        <w:rPr>
          <w:sz w:val="20"/>
          <w:szCs w:val="20"/>
        </w:rPr>
        <w:t xml:space="preserve"> Евгения Григорьевича</w:t>
      </w:r>
      <w:r w:rsidRPr="00E8792B">
        <w:rPr>
          <w:b/>
          <w:sz w:val="20"/>
          <w:szCs w:val="20"/>
        </w:rPr>
        <w:t>,</w:t>
      </w:r>
      <w:r w:rsidRPr="00E8792B">
        <w:rPr>
          <w:sz w:val="20"/>
          <w:szCs w:val="20"/>
        </w:rPr>
        <w:t xml:space="preserve"> действующего на основании Доверенности от 01.09.2023 года, с другой стороны, в дальнейшем совместно именуемые Стороны</w:t>
      </w:r>
      <w:proofErr w:type="gramEnd"/>
      <w:r w:rsidRPr="00E8792B">
        <w:rPr>
          <w:sz w:val="20"/>
          <w:szCs w:val="20"/>
        </w:rPr>
        <w:t xml:space="preserve">, </w:t>
      </w:r>
      <w:proofErr w:type="gramStart"/>
      <w:r w:rsidRPr="00E8792B">
        <w:rPr>
          <w:sz w:val="20"/>
          <w:szCs w:val="20"/>
        </w:rPr>
        <w:t>на основании  результатов определения Исполнителя путем проведения запроса котировок в электронной форме</w:t>
      </w:r>
      <w:r w:rsidRPr="00E8792B">
        <w:rPr>
          <w:kern w:val="32"/>
          <w:sz w:val="20"/>
          <w:szCs w:val="20"/>
        </w:rPr>
        <w:t>, участниками которого могут являться только субъекты малого и среднего предпринимательства</w:t>
      </w:r>
      <w:r w:rsidRPr="00E8792B">
        <w:rPr>
          <w:sz w:val="20"/>
          <w:szCs w:val="20"/>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расходных материалов из полимеров № 32413227495 от 06.02.2024г.), заключили настоящий Договор о нижеследующем:</w:t>
      </w:r>
      <w:proofErr w:type="gramEnd"/>
    </w:p>
    <w:p w:rsidR="00E2338A" w:rsidRPr="00E8792B" w:rsidRDefault="00E2338A" w:rsidP="00E2338A">
      <w:pPr>
        <w:jc w:val="both"/>
        <w:rPr>
          <w:sz w:val="20"/>
          <w:szCs w:val="20"/>
        </w:rPr>
      </w:pPr>
    </w:p>
    <w:p w:rsidR="00E2338A" w:rsidRPr="00E8792B" w:rsidRDefault="00E2338A" w:rsidP="00E2338A">
      <w:pPr>
        <w:pStyle w:val="3"/>
        <w:numPr>
          <w:ilvl w:val="0"/>
          <w:numId w:val="1"/>
        </w:numPr>
        <w:tabs>
          <w:tab w:val="left" w:pos="720"/>
        </w:tabs>
        <w:ind w:left="720"/>
        <w:jc w:val="center"/>
        <w:rPr>
          <w:rFonts w:ascii="Times New Roman" w:hAnsi="Times New Roman"/>
          <w:b/>
        </w:rPr>
      </w:pPr>
      <w:r w:rsidRPr="00E8792B">
        <w:rPr>
          <w:rFonts w:ascii="Times New Roman" w:hAnsi="Times New Roman"/>
          <w:b/>
        </w:rPr>
        <w:t>ПРЕДМЕТ ДОГОВОРА</w:t>
      </w:r>
    </w:p>
    <w:p w:rsidR="00E2338A" w:rsidRPr="00E8792B" w:rsidRDefault="00E2338A" w:rsidP="00E2338A">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0"/>
          <w:szCs w:val="20"/>
        </w:rPr>
      </w:pPr>
      <w:r w:rsidRPr="00E8792B">
        <w:rPr>
          <w:rFonts w:ascii="Times New Roman" w:hAnsi="Times New Roman" w:cs="Times New Roman"/>
          <w:sz w:val="20"/>
          <w:szCs w:val="20"/>
        </w:rPr>
        <w:t>Поставщик обязуется осуществить поставку расходных материалов из полимеров в количестве и по ценам, указанным в спецификации (Приложение № 1), Заказчик обязуется принять и оплатить Товар.</w:t>
      </w:r>
    </w:p>
    <w:p w:rsidR="00E2338A" w:rsidRPr="00E8792B" w:rsidRDefault="00E2338A" w:rsidP="00E2338A">
      <w:pPr>
        <w:pStyle w:val="a4"/>
        <w:spacing w:after="0" w:line="240" w:lineRule="auto"/>
        <w:ind w:left="480"/>
        <w:jc w:val="both"/>
        <w:rPr>
          <w:rFonts w:ascii="Times New Roman" w:hAnsi="Times New Roman" w:cs="Times New Roman"/>
          <w:sz w:val="20"/>
          <w:szCs w:val="20"/>
        </w:rPr>
      </w:pPr>
    </w:p>
    <w:p w:rsidR="00E2338A" w:rsidRPr="00E8792B" w:rsidRDefault="00E2338A" w:rsidP="00E2338A">
      <w:pPr>
        <w:pStyle w:val="1"/>
        <w:numPr>
          <w:ilvl w:val="0"/>
          <w:numId w:val="1"/>
        </w:numPr>
        <w:spacing w:before="0" w:after="0"/>
        <w:jc w:val="center"/>
        <w:rPr>
          <w:rFonts w:ascii="Times New Roman" w:hAnsi="Times New Roman" w:cs="Times New Roman"/>
          <w:sz w:val="20"/>
          <w:szCs w:val="20"/>
        </w:rPr>
      </w:pPr>
      <w:r w:rsidRPr="00E8792B">
        <w:rPr>
          <w:rFonts w:ascii="Times New Roman" w:hAnsi="Times New Roman" w:cs="Times New Roman"/>
          <w:sz w:val="20"/>
          <w:szCs w:val="20"/>
        </w:rPr>
        <w:t>ЦЕНА ДОГОВОРА И ПОРЯДОК РАСЧЕТОВ</w:t>
      </w:r>
    </w:p>
    <w:p w:rsidR="00E2338A" w:rsidRPr="00E8792B" w:rsidRDefault="00E2338A" w:rsidP="00E2338A">
      <w:pPr>
        <w:pStyle w:val="aa"/>
        <w:ind w:firstLine="709"/>
        <w:rPr>
          <w:sz w:val="20"/>
        </w:rPr>
      </w:pPr>
      <w:r w:rsidRPr="00E8792B">
        <w:rPr>
          <w:sz w:val="20"/>
        </w:rPr>
        <w:t xml:space="preserve">2.1. </w:t>
      </w:r>
      <w:proofErr w:type="gramStart"/>
      <w:r w:rsidRPr="00E8792B">
        <w:rPr>
          <w:sz w:val="20"/>
        </w:rPr>
        <w:t xml:space="preserve">Цена настоящего Договора составляет </w:t>
      </w:r>
      <w:r w:rsidRPr="00E8792B">
        <w:rPr>
          <w:b/>
          <w:sz w:val="20"/>
          <w:u w:val="single"/>
        </w:rPr>
        <w:t>923 512 (девятьсот двадцать три тысячи пятьсот двенадцать) рублей 10 копеек</w:t>
      </w:r>
      <w:r w:rsidRPr="00E8792B">
        <w:rPr>
          <w:sz w:val="20"/>
        </w:rPr>
        <w:t xml:space="preserve">, включает в себя стоимость Товара, НДС в размере 74 611,85 руб.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2338A" w:rsidRPr="00E8792B" w:rsidRDefault="00E2338A" w:rsidP="00E2338A">
      <w:pPr>
        <w:pStyle w:val="aa"/>
        <w:ind w:firstLine="709"/>
        <w:rPr>
          <w:sz w:val="20"/>
        </w:rPr>
      </w:pPr>
      <w:r w:rsidRPr="00E8792B">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8792B">
        <w:rPr>
          <w:sz w:val="20"/>
        </w:rPr>
        <w:t>дств с р</w:t>
      </w:r>
      <w:proofErr w:type="gramEnd"/>
      <w:r w:rsidRPr="00E8792B">
        <w:rPr>
          <w:sz w:val="20"/>
        </w:rPr>
        <w:t>асчетного счета Заказчика.</w:t>
      </w:r>
    </w:p>
    <w:p w:rsidR="00E2338A" w:rsidRPr="00E8792B" w:rsidRDefault="00E2338A" w:rsidP="00E2338A">
      <w:pPr>
        <w:pStyle w:val="aa"/>
        <w:ind w:firstLine="709"/>
        <w:rPr>
          <w:sz w:val="20"/>
        </w:rPr>
      </w:pPr>
      <w:r w:rsidRPr="00E8792B">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2338A" w:rsidRPr="00E8792B" w:rsidRDefault="00E2338A" w:rsidP="00E2338A">
      <w:pPr>
        <w:pStyle w:val="aa"/>
        <w:ind w:firstLine="709"/>
        <w:rPr>
          <w:sz w:val="20"/>
        </w:rPr>
      </w:pPr>
      <w:r w:rsidRPr="00E8792B">
        <w:rPr>
          <w:sz w:val="20"/>
        </w:rPr>
        <w:t xml:space="preserve">2.4. </w:t>
      </w:r>
      <w:proofErr w:type="gramStart"/>
      <w:r w:rsidRPr="00E8792B">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8792B">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2338A" w:rsidRPr="00E8792B" w:rsidRDefault="00E2338A" w:rsidP="00E2338A">
      <w:pPr>
        <w:tabs>
          <w:tab w:val="left" w:pos="709"/>
        </w:tabs>
        <w:ind w:firstLine="709"/>
        <w:jc w:val="both"/>
        <w:rPr>
          <w:sz w:val="20"/>
          <w:szCs w:val="20"/>
        </w:rPr>
      </w:pPr>
      <w:r w:rsidRPr="00E8792B">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2338A" w:rsidRPr="00E8792B" w:rsidRDefault="00E2338A" w:rsidP="00E2338A">
      <w:pPr>
        <w:pStyle w:val="aa"/>
        <w:ind w:firstLine="709"/>
        <w:rPr>
          <w:sz w:val="20"/>
        </w:rPr>
      </w:pPr>
    </w:p>
    <w:p w:rsidR="00E2338A" w:rsidRPr="00E8792B" w:rsidRDefault="00E2338A" w:rsidP="00E2338A">
      <w:pPr>
        <w:jc w:val="center"/>
        <w:rPr>
          <w:b/>
          <w:sz w:val="20"/>
          <w:szCs w:val="20"/>
        </w:rPr>
      </w:pPr>
      <w:r w:rsidRPr="00E8792B">
        <w:rPr>
          <w:b/>
          <w:sz w:val="20"/>
          <w:szCs w:val="20"/>
        </w:rPr>
        <w:t>3. КАЧЕСТВО ТОВАРА</w:t>
      </w:r>
    </w:p>
    <w:p w:rsidR="00E2338A" w:rsidRPr="00E8792B" w:rsidRDefault="00E2338A" w:rsidP="00E2338A">
      <w:pPr>
        <w:ind w:right="125" w:firstLine="708"/>
        <w:jc w:val="both"/>
        <w:rPr>
          <w:sz w:val="20"/>
          <w:szCs w:val="20"/>
        </w:rPr>
      </w:pPr>
      <w:r w:rsidRPr="00E8792B">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338A" w:rsidRPr="00E8792B" w:rsidRDefault="00E2338A" w:rsidP="00E2338A">
      <w:pPr>
        <w:ind w:firstLine="720"/>
        <w:jc w:val="both"/>
        <w:rPr>
          <w:bCs/>
          <w:sz w:val="20"/>
          <w:szCs w:val="20"/>
        </w:rPr>
      </w:pPr>
      <w:r w:rsidRPr="00E8792B">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E8792B">
        <w:rPr>
          <w:bCs/>
          <w:spacing w:val="4"/>
          <w:sz w:val="20"/>
          <w:szCs w:val="20"/>
        </w:rPr>
        <w:t>не имеющей дефектов изготовления и транспортировки</w:t>
      </w:r>
      <w:r w:rsidRPr="00E8792B">
        <w:rPr>
          <w:sz w:val="20"/>
          <w:szCs w:val="20"/>
        </w:rPr>
        <w:t>.</w:t>
      </w:r>
    </w:p>
    <w:p w:rsidR="00E2338A" w:rsidRPr="00E8792B" w:rsidRDefault="00E2338A" w:rsidP="00E2338A">
      <w:pPr>
        <w:ind w:firstLine="720"/>
        <w:jc w:val="both"/>
        <w:rPr>
          <w:bCs/>
          <w:sz w:val="20"/>
          <w:szCs w:val="20"/>
        </w:rPr>
      </w:pPr>
      <w:r w:rsidRPr="00E8792B">
        <w:rPr>
          <w:bCs/>
          <w:sz w:val="20"/>
          <w:szCs w:val="20"/>
        </w:rPr>
        <w:t>3.3. Упаковка должна предохранять товар от порчи, утраты товарного вида.</w:t>
      </w:r>
    </w:p>
    <w:p w:rsidR="00E2338A" w:rsidRPr="00E8792B" w:rsidRDefault="00E2338A" w:rsidP="00E2338A">
      <w:pPr>
        <w:ind w:firstLine="720"/>
        <w:jc w:val="both"/>
        <w:rPr>
          <w:bCs/>
          <w:sz w:val="20"/>
          <w:szCs w:val="20"/>
        </w:rPr>
      </w:pPr>
      <w:r w:rsidRPr="00E8792B">
        <w:rPr>
          <w:bCs/>
          <w:sz w:val="20"/>
          <w:szCs w:val="20"/>
        </w:rPr>
        <w:t>3.4. Тара и упаковка входят в стоимость поставляемого товара.</w:t>
      </w:r>
    </w:p>
    <w:p w:rsidR="00E2338A" w:rsidRPr="00E8792B" w:rsidRDefault="00E2338A" w:rsidP="00E2338A">
      <w:pPr>
        <w:ind w:firstLine="720"/>
        <w:jc w:val="both"/>
        <w:rPr>
          <w:bCs/>
          <w:sz w:val="20"/>
          <w:szCs w:val="20"/>
        </w:rPr>
      </w:pPr>
      <w:r w:rsidRPr="00E8792B">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338A" w:rsidRPr="00E8792B" w:rsidRDefault="00E2338A" w:rsidP="00E2338A">
      <w:pPr>
        <w:ind w:firstLine="708"/>
        <w:jc w:val="both"/>
        <w:rPr>
          <w:sz w:val="20"/>
          <w:szCs w:val="20"/>
        </w:rPr>
      </w:pPr>
    </w:p>
    <w:p w:rsidR="00E2338A" w:rsidRPr="00E8792B" w:rsidRDefault="00E2338A" w:rsidP="00E2338A">
      <w:pPr>
        <w:ind w:firstLine="709"/>
        <w:jc w:val="center"/>
        <w:rPr>
          <w:b/>
          <w:sz w:val="20"/>
          <w:szCs w:val="20"/>
        </w:rPr>
      </w:pPr>
      <w:r w:rsidRPr="00E8792B">
        <w:rPr>
          <w:b/>
          <w:sz w:val="20"/>
          <w:szCs w:val="20"/>
        </w:rPr>
        <w:t>4. СРОКИ И ПОРЯДОК ПОСТАВКИ И ПРИЕМКИ ТОВАРА</w:t>
      </w:r>
    </w:p>
    <w:p w:rsidR="00E2338A" w:rsidRPr="00E8792B" w:rsidRDefault="00E2338A" w:rsidP="00E2338A">
      <w:pPr>
        <w:ind w:firstLine="709"/>
        <w:jc w:val="both"/>
        <w:rPr>
          <w:sz w:val="20"/>
          <w:szCs w:val="20"/>
        </w:rPr>
      </w:pPr>
      <w:r w:rsidRPr="00E8792B">
        <w:rPr>
          <w:sz w:val="20"/>
          <w:szCs w:val="20"/>
        </w:rPr>
        <w:t>4.1. Поставка товара осуществляется по адресу: г. Иркутск, г. Иркутск: ул. Ярославского д. 300, ул. Баумана 214а, ул. Баумана 214а/1 в рабочие дни с 09.00 ч. до 15.00 ч.</w:t>
      </w:r>
    </w:p>
    <w:p w:rsidR="00E2338A" w:rsidRPr="00E8792B" w:rsidRDefault="00E2338A" w:rsidP="00E2338A">
      <w:pPr>
        <w:ind w:firstLine="709"/>
        <w:jc w:val="both"/>
        <w:rPr>
          <w:sz w:val="20"/>
          <w:szCs w:val="20"/>
        </w:rPr>
      </w:pPr>
      <w:r w:rsidRPr="00E8792B">
        <w:rPr>
          <w:sz w:val="20"/>
          <w:szCs w:val="20"/>
        </w:rPr>
        <w:lastRenderedPageBreak/>
        <w:t>4.2. Тара и упаковка возврату не подлежат.</w:t>
      </w:r>
    </w:p>
    <w:p w:rsidR="00E2338A" w:rsidRPr="00E8792B" w:rsidRDefault="00E2338A" w:rsidP="00E2338A">
      <w:pPr>
        <w:ind w:firstLine="709"/>
        <w:jc w:val="both"/>
        <w:rPr>
          <w:sz w:val="20"/>
          <w:szCs w:val="20"/>
        </w:rPr>
      </w:pPr>
      <w:r w:rsidRPr="00E8792B">
        <w:rPr>
          <w:sz w:val="20"/>
          <w:szCs w:val="20"/>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E2338A" w:rsidRPr="00E8792B" w:rsidRDefault="00E2338A" w:rsidP="00E2338A">
      <w:pPr>
        <w:pStyle w:val="ConsNonformat"/>
        <w:widowControl/>
        <w:tabs>
          <w:tab w:val="num" w:pos="0"/>
        </w:tabs>
        <w:ind w:right="-7" w:firstLine="709"/>
        <w:jc w:val="both"/>
        <w:rPr>
          <w:rFonts w:ascii="Times New Roman" w:hAnsi="Times New Roman"/>
        </w:rPr>
      </w:pPr>
      <w:r w:rsidRPr="00E8792B">
        <w:rPr>
          <w:rFonts w:ascii="Times New Roman" w:hAnsi="Times New Roman"/>
        </w:rPr>
        <w:t>4.4. По решению Заказчика для приемки результатов Договора может создаваться приемочная комиссия.</w:t>
      </w:r>
    </w:p>
    <w:p w:rsidR="00E2338A" w:rsidRPr="00E8792B" w:rsidRDefault="00E2338A" w:rsidP="00E2338A">
      <w:pPr>
        <w:pStyle w:val="ConsNonformat"/>
        <w:widowControl/>
        <w:tabs>
          <w:tab w:val="num" w:pos="0"/>
        </w:tabs>
        <w:ind w:right="-7" w:firstLine="709"/>
        <w:jc w:val="both"/>
        <w:rPr>
          <w:rFonts w:ascii="Times New Roman" w:hAnsi="Times New Roman"/>
        </w:rPr>
      </w:pPr>
      <w:r w:rsidRPr="00E8792B">
        <w:rPr>
          <w:rFonts w:ascii="Times New Roman" w:hAnsi="Times New Roman"/>
        </w:rPr>
        <w:t xml:space="preserve">4.5. При доставке Товара Заказчик производит приемку Товара по количеству. </w:t>
      </w:r>
    </w:p>
    <w:p w:rsidR="00E2338A" w:rsidRPr="00E8792B" w:rsidRDefault="00E2338A" w:rsidP="00E2338A">
      <w:pPr>
        <w:autoSpaceDE w:val="0"/>
        <w:autoSpaceDN w:val="0"/>
        <w:adjustRightInd w:val="0"/>
        <w:ind w:firstLine="709"/>
        <w:jc w:val="both"/>
        <w:rPr>
          <w:sz w:val="20"/>
          <w:szCs w:val="20"/>
        </w:rPr>
      </w:pPr>
      <w:r w:rsidRPr="00E8792B">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8792B">
        <w:rPr>
          <w:rFonts w:eastAsiaTheme="minorHAnsi"/>
          <w:sz w:val="20"/>
          <w:szCs w:val="20"/>
        </w:rPr>
        <w:t xml:space="preserve">О закупках товаров, работ, услуг отдельными видами юридических лиц» </w:t>
      </w:r>
      <w:r w:rsidRPr="00E8792B">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8792B">
        <w:rPr>
          <w:sz w:val="20"/>
          <w:szCs w:val="20"/>
        </w:rPr>
        <w:t>и</w:t>
      </w:r>
      <w:proofErr w:type="gramEnd"/>
      <w:r w:rsidRPr="00E8792B">
        <w:rPr>
          <w:sz w:val="20"/>
          <w:szCs w:val="20"/>
        </w:rPr>
        <w:t xml:space="preserve"> могут содержаться предложения об устранении данных нарушений, в том числе с указанием срока их устранения. </w:t>
      </w:r>
    </w:p>
    <w:p w:rsidR="00E2338A" w:rsidRPr="00E8792B" w:rsidRDefault="00E2338A" w:rsidP="00E2338A">
      <w:pPr>
        <w:autoSpaceDE w:val="0"/>
        <w:autoSpaceDN w:val="0"/>
        <w:adjustRightInd w:val="0"/>
        <w:ind w:firstLine="709"/>
        <w:jc w:val="both"/>
        <w:rPr>
          <w:sz w:val="20"/>
          <w:szCs w:val="20"/>
        </w:rPr>
      </w:pPr>
      <w:r w:rsidRPr="00E8792B">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8792B">
        <w:rPr>
          <w:sz w:val="20"/>
          <w:szCs w:val="20"/>
        </w:rPr>
        <w:t>.З</w:t>
      </w:r>
      <w:proofErr w:type="gramEnd"/>
      <w:r w:rsidRPr="00E8792B">
        <w:rPr>
          <w:sz w:val="20"/>
          <w:szCs w:val="20"/>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2338A" w:rsidRPr="00E8792B" w:rsidRDefault="00E2338A" w:rsidP="00E2338A">
      <w:pPr>
        <w:ind w:firstLine="709"/>
        <w:jc w:val="both"/>
        <w:rPr>
          <w:sz w:val="20"/>
          <w:szCs w:val="20"/>
        </w:rPr>
      </w:pPr>
      <w:r w:rsidRPr="00E8792B">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2338A" w:rsidRPr="00E8792B" w:rsidRDefault="00E2338A" w:rsidP="00E2338A">
      <w:pPr>
        <w:ind w:firstLine="709"/>
        <w:jc w:val="both"/>
        <w:rPr>
          <w:sz w:val="20"/>
          <w:szCs w:val="20"/>
        </w:rPr>
      </w:pPr>
      <w:r w:rsidRPr="00E8792B">
        <w:rPr>
          <w:noProof/>
          <w:sz w:val="20"/>
          <w:szCs w:val="20"/>
        </w:rPr>
        <w:t>4.9.</w:t>
      </w:r>
      <w:r w:rsidRPr="00E8792B">
        <w:rPr>
          <w:sz w:val="20"/>
          <w:szCs w:val="20"/>
        </w:rPr>
        <w:t xml:space="preserve"> Риск случайной гибели Товара переходит от Поставщика к Заказчику с момента подписания товарной накладной.</w:t>
      </w:r>
    </w:p>
    <w:p w:rsidR="00E2338A" w:rsidRPr="00E8792B" w:rsidRDefault="00E2338A" w:rsidP="00E2338A">
      <w:pPr>
        <w:ind w:firstLine="709"/>
        <w:jc w:val="both"/>
        <w:rPr>
          <w:color w:val="000000"/>
          <w:sz w:val="20"/>
          <w:szCs w:val="20"/>
        </w:rPr>
      </w:pPr>
    </w:p>
    <w:p w:rsidR="00E2338A" w:rsidRPr="00E8792B" w:rsidRDefault="00E2338A" w:rsidP="00E2338A">
      <w:pPr>
        <w:jc w:val="center"/>
        <w:rPr>
          <w:b/>
          <w:sz w:val="20"/>
          <w:szCs w:val="20"/>
        </w:rPr>
      </w:pPr>
      <w:r w:rsidRPr="00E8792B">
        <w:rPr>
          <w:b/>
          <w:noProof/>
          <w:sz w:val="20"/>
          <w:szCs w:val="20"/>
        </w:rPr>
        <w:t>5.</w:t>
      </w:r>
      <w:r w:rsidRPr="00E8792B">
        <w:rPr>
          <w:b/>
          <w:sz w:val="20"/>
          <w:szCs w:val="20"/>
        </w:rPr>
        <w:t xml:space="preserve"> ОБЯЗАННОСТИ СТОРОН</w:t>
      </w:r>
    </w:p>
    <w:p w:rsidR="00E2338A" w:rsidRPr="00E8792B" w:rsidRDefault="00E2338A" w:rsidP="00E2338A">
      <w:pPr>
        <w:ind w:firstLine="709"/>
        <w:jc w:val="both"/>
        <w:rPr>
          <w:sz w:val="20"/>
          <w:szCs w:val="20"/>
        </w:rPr>
      </w:pPr>
      <w:r w:rsidRPr="00E8792B">
        <w:rPr>
          <w:sz w:val="20"/>
          <w:szCs w:val="20"/>
        </w:rPr>
        <w:t xml:space="preserve">5.1. </w:t>
      </w:r>
      <w:r w:rsidRPr="00E8792B">
        <w:rPr>
          <w:sz w:val="20"/>
          <w:szCs w:val="20"/>
          <w:u w:val="single"/>
        </w:rPr>
        <w:t>Поставщик обязуется:</w:t>
      </w:r>
    </w:p>
    <w:p w:rsidR="00E2338A" w:rsidRPr="00E8792B" w:rsidRDefault="00E2338A" w:rsidP="00E2338A">
      <w:pPr>
        <w:ind w:firstLine="709"/>
        <w:jc w:val="both"/>
        <w:rPr>
          <w:sz w:val="20"/>
          <w:szCs w:val="20"/>
        </w:rPr>
      </w:pPr>
      <w:r w:rsidRPr="00E8792B">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2338A" w:rsidRPr="00E8792B" w:rsidRDefault="00E2338A" w:rsidP="00E2338A">
      <w:pPr>
        <w:ind w:firstLine="709"/>
        <w:jc w:val="both"/>
        <w:rPr>
          <w:sz w:val="20"/>
          <w:szCs w:val="20"/>
        </w:rPr>
      </w:pPr>
      <w:r w:rsidRPr="00E8792B">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2338A" w:rsidRPr="00E8792B" w:rsidRDefault="00E2338A" w:rsidP="00E2338A">
      <w:pPr>
        <w:ind w:firstLine="709"/>
        <w:jc w:val="both"/>
        <w:rPr>
          <w:sz w:val="20"/>
          <w:szCs w:val="20"/>
        </w:rPr>
      </w:pPr>
      <w:r w:rsidRPr="00E8792B">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2338A" w:rsidRPr="00E8792B" w:rsidRDefault="00E2338A" w:rsidP="00E2338A">
      <w:pPr>
        <w:ind w:firstLine="709"/>
        <w:jc w:val="both"/>
        <w:rPr>
          <w:sz w:val="20"/>
          <w:szCs w:val="20"/>
        </w:rPr>
      </w:pPr>
      <w:r w:rsidRPr="00E8792B">
        <w:rPr>
          <w:sz w:val="20"/>
          <w:szCs w:val="20"/>
        </w:rPr>
        <w:t xml:space="preserve">5.2. </w:t>
      </w:r>
      <w:r w:rsidRPr="00E8792B">
        <w:rPr>
          <w:sz w:val="20"/>
          <w:szCs w:val="20"/>
          <w:u w:val="single"/>
        </w:rPr>
        <w:t>Заказчик обязуется:</w:t>
      </w:r>
    </w:p>
    <w:p w:rsidR="00E2338A" w:rsidRPr="00E8792B" w:rsidRDefault="00E2338A" w:rsidP="00E2338A">
      <w:pPr>
        <w:ind w:firstLine="709"/>
        <w:jc w:val="both"/>
        <w:rPr>
          <w:sz w:val="20"/>
          <w:szCs w:val="20"/>
        </w:rPr>
      </w:pPr>
      <w:r w:rsidRPr="00E8792B">
        <w:rPr>
          <w:sz w:val="20"/>
          <w:szCs w:val="20"/>
        </w:rPr>
        <w:t>5.2.1. Принять и оплатить Товар в соответствии с п. 2.2. настоящего Договора.</w:t>
      </w:r>
    </w:p>
    <w:p w:rsidR="00E2338A" w:rsidRPr="00E8792B" w:rsidRDefault="00E2338A" w:rsidP="00E2338A">
      <w:pPr>
        <w:jc w:val="both"/>
        <w:rPr>
          <w:b/>
          <w:sz w:val="20"/>
          <w:szCs w:val="20"/>
        </w:rPr>
      </w:pPr>
    </w:p>
    <w:p w:rsidR="00E2338A" w:rsidRPr="00E8792B" w:rsidRDefault="00E2338A" w:rsidP="00E2338A">
      <w:pPr>
        <w:jc w:val="center"/>
        <w:rPr>
          <w:b/>
          <w:sz w:val="20"/>
          <w:szCs w:val="20"/>
        </w:rPr>
      </w:pPr>
      <w:r w:rsidRPr="00E8792B">
        <w:rPr>
          <w:b/>
          <w:sz w:val="20"/>
          <w:szCs w:val="20"/>
        </w:rPr>
        <w:t>6. ОТВЕТСТВЕННОСТЬ СТОРОН</w:t>
      </w:r>
    </w:p>
    <w:p w:rsidR="00E2338A" w:rsidRPr="00E8792B" w:rsidRDefault="00E2338A" w:rsidP="00E2338A">
      <w:pPr>
        <w:ind w:firstLine="709"/>
        <w:jc w:val="both"/>
        <w:rPr>
          <w:sz w:val="20"/>
          <w:szCs w:val="20"/>
        </w:rPr>
      </w:pPr>
      <w:r w:rsidRPr="00E8792B">
        <w:rPr>
          <w:noProof/>
          <w:sz w:val="20"/>
          <w:szCs w:val="20"/>
        </w:rPr>
        <w:t>6.1.</w:t>
      </w:r>
      <w:r w:rsidRPr="00E8792B">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2338A" w:rsidRPr="00E8792B" w:rsidRDefault="00E2338A" w:rsidP="00E2338A">
      <w:pPr>
        <w:ind w:firstLine="709"/>
        <w:jc w:val="both"/>
        <w:rPr>
          <w:sz w:val="20"/>
          <w:szCs w:val="20"/>
        </w:rPr>
      </w:pPr>
      <w:proofErr w:type="gramStart"/>
      <w:r w:rsidRPr="00E8792B">
        <w:rPr>
          <w:noProof/>
          <w:sz w:val="20"/>
          <w:szCs w:val="20"/>
        </w:rPr>
        <w:t>6.2.</w:t>
      </w:r>
      <w:r w:rsidRPr="00E8792B">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8792B">
        <w:rPr>
          <w:sz w:val="20"/>
          <w:szCs w:val="20"/>
        </w:rPr>
        <w:t xml:space="preserve"> обязательств.</w:t>
      </w:r>
    </w:p>
    <w:p w:rsidR="00E2338A" w:rsidRPr="00E8792B" w:rsidRDefault="00E2338A" w:rsidP="00E2338A">
      <w:pPr>
        <w:ind w:firstLine="709"/>
        <w:jc w:val="both"/>
        <w:rPr>
          <w:sz w:val="20"/>
          <w:szCs w:val="20"/>
        </w:rPr>
      </w:pPr>
      <w:r w:rsidRPr="00E8792B">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2338A" w:rsidRPr="00E8792B" w:rsidRDefault="00E2338A" w:rsidP="00E2338A">
      <w:pPr>
        <w:ind w:firstLine="709"/>
        <w:jc w:val="both"/>
        <w:rPr>
          <w:sz w:val="20"/>
          <w:szCs w:val="20"/>
        </w:rPr>
      </w:pPr>
      <w:r w:rsidRPr="00E8792B">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2338A" w:rsidRPr="00E8792B" w:rsidRDefault="00E2338A" w:rsidP="00E2338A">
      <w:pPr>
        <w:ind w:firstLine="709"/>
        <w:jc w:val="both"/>
        <w:rPr>
          <w:sz w:val="20"/>
          <w:szCs w:val="20"/>
        </w:rPr>
      </w:pPr>
      <w:r w:rsidRPr="00E8792B">
        <w:rPr>
          <w:sz w:val="20"/>
          <w:szCs w:val="20"/>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2338A" w:rsidRPr="00E8792B" w:rsidRDefault="00E2338A" w:rsidP="00E2338A">
      <w:pPr>
        <w:ind w:firstLine="709"/>
        <w:jc w:val="both"/>
        <w:rPr>
          <w:sz w:val="20"/>
          <w:szCs w:val="20"/>
        </w:rPr>
      </w:pPr>
      <w:r w:rsidRPr="00E8792B">
        <w:rPr>
          <w:sz w:val="20"/>
          <w:szCs w:val="20"/>
        </w:rPr>
        <w:t xml:space="preserve">6.4. В случае неисполнения или ненадлежащего исполнения обязательств, установленных в </w:t>
      </w:r>
      <w:proofErr w:type="spellStart"/>
      <w:r w:rsidRPr="00E8792B">
        <w:rPr>
          <w:sz w:val="20"/>
          <w:szCs w:val="20"/>
        </w:rPr>
        <w:t>пп</w:t>
      </w:r>
      <w:proofErr w:type="spellEnd"/>
      <w:r w:rsidRPr="00E8792B">
        <w:rPr>
          <w:sz w:val="20"/>
          <w:szCs w:val="20"/>
        </w:rPr>
        <w:t xml:space="preserve">. 5.1.1. - 5.1.3. настоящего Договора Поставщик уплачивает Заказчику </w:t>
      </w:r>
      <w:proofErr w:type="spellStart"/>
      <w:r w:rsidRPr="00E8792B">
        <w:rPr>
          <w:sz w:val="20"/>
          <w:szCs w:val="20"/>
        </w:rPr>
        <w:t>штрафв</w:t>
      </w:r>
      <w:proofErr w:type="spellEnd"/>
      <w:r w:rsidRPr="00E8792B">
        <w:rPr>
          <w:sz w:val="20"/>
          <w:szCs w:val="20"/>
        </w:rPr>
        <w:t xml:space="preserve"> размере 1% от стоимости некачественного или поврежденного товара. </w:t>
      </w:r>
    </w:p>
    <w:p w:rsidR="00E2338A" w:rsidRPr="00E8792B" w:rsidRDefault="00E2338A" w:rsidP="00E2338A">
      <w:pPr>
        <w:ind w:firstLine="709"/>
        <w:jc w:val="both"/>
        <w:rPr>
          <w:sz w:val="20"/>
          <w:szCs w:val="20"/>
        </w:rPr>
      </w:pPr>
      <w:r w:rsidRPr="00E8792B">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2338A" w:rsidRPr="00E8792B" w:rsidRDefault="00E2338A" w:rsidP="00E2338A">
      <w:pPr>
        <w:pStyle w:val="a8"/>
        <w:tabs>
          <w:tab w:val="left" w:pos="0"/>
          <w:tab w:val="left" w:pos="2268"/>
          <w:tab w:val="left" w:pos="10490"/>
        </w:tabs>
        <w:ind w:right="-91" w:firstLine="709"/>
        <w:jc w:val="both"/>
        <w:rPr>
          <w:sz w:val="20"/>
        </w:rPr>
      </w:pPr>
      <w:r w:rsidRPr="00E8792B">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2338A" w:rsidRPr="00E8792B" w:rsidRDefault="00E2338A" w:rsidP="00E2338A">
      <w:pPr>
        <w:pStyle w:val="ac"/>
        <w:jc w:val="center"/>
        <w:rPr>
          <w:rFonts w:ascii="Times New Roman" w:hAnsi="Times New Roman"/>
          <w:b/>
        </w:rPr>
      </w:pPr>
      <w:r w:rsidRPr="00E8792B">
        <w:rPr>
          <w:rFonts w:ascii="Times New Roman" w:hAnsi="Times New Roman"/>
          <w:b/>
        </w:rPr>
        <w:t>7. ОБЕСПЕЧЕНИЕ ИСПОЛНЕНИЯ ДОГОВОРА</w:t>
      </w:r>
    </w:p>
    <w:p w:rsidR="00E2338A" w:rsidRPr="00E8792B" w:rsidRDefault="00E2338A" w:rsidP="00E2338A">
      <w:pPr>
        <w:pStyle w:val="a3"/>
        <w:tabs>
          <w:tab w:val="left" w:pos="0"/>
          <w:tab w:val="left" w:pos="1276"/>
        </w:tabs>
        <w:spacing w:after="0" w:line="240" w:lineRule="auto"/>
        <w:ind w:firstLine="709"/>
        <w:jc w:val="both"/>
        <w:rPr>
          <w:rFonts w:ascii="Times New Roman" w:hAnsi="Times New Roman" w:cs="Times New Roman"/>
          <w:b/>
          <w:sz w:val="20"/>
          <w:szCs w:val="20"/>
        </w:rPr>
      </w:pPr>
      <w:r w:rsidRPr="00E8792B">
        <w:rPr>
          <w:rFonts w:ascii="Times New Roman" w:hAnsi="Times New Roman" w:cs="Times New Roman"/>
          <w:sz w:val="20"/>
          <w:szCs w:val="20"/>
        </w:rPr>
        <w:t xml:space="preserve">7.1. Размер обеспечения исполнения договора составляет </w:t>
      </w:r>
      <w:r w:rsidRPr="00E8792B">
        <w:rPr>
          <w:rFonts w:ascii="Times New Roman" w:hAnsi="Times New Roman" w:cs="Times New Roman"/>
          <w:b/>
          <w:sz w:val="20"/>
          <w:szCs w:val="20"/>
          <w:u w:val="single"/>
        </w:rPr>
        <w:t>36 477,06 руб</w:t>
      </w:r>
      <w:r w:rsidRPr="00E8792B">
        <w:rPr>
          <w:rFonts w:ascii="Times New Roman" w:hAnsi="Times New Roman" w:cs="Times New Roman"/>
          <w:sz w:val="20"/>
          <w:szCs w:val="20"/>
        </w:rPr>
        <w:t>.</w:t>
      </w:r>
    </w:p>
    <w:p w:rsidR="00E2338A" w:rsidRPr="00E8792B" w:rsidRDefault="00E2338A" w:rsidP="00E2338A">
      <w:pPr>
        <w:pStyle w:val="a3"/>
        <w:tabs>
          <w:tab w:val="left" w:pos="0"/>
          <w:tab w:val="left" w:pos="1276"/>
        </w:tabs>
        <w:spacing w:after="0" w:line="240" w:lineRule="auto"/>
        <w:ind w:firstLine="709"/>
        <w:jc w:val="both"/>
        <w:rPr>
          <w:rFonts w:ascii="Times New Roman" w:hAnsi="Times New Roman" w:cs="Times New Roman"/>
          <w:b/>
          <w:sz w:val="20"/>
          <w:szCs w:val="20"/>
        </w:rPr>
      </w:pPr>
      <w:r w:rsidRPr="00E8792B">
        <w:rPr>
          <w:rFonts w:ascii="Times New Roman" w:hAnsi="Times New Roman" w:cs="Times New Roman"/>
          <w:color w:val="auto"/>
          <w:sz w:val="20"/>
          <w:szCs w:val="20"/>
        </w:rPr>
        <w:t>7.2. Исполнение Договора обеспечивается предоставлением независимой гарантии или внесением денежных средств на счет Заказчика. Способ о</w:t>
      </w:r>
      <w:r w:rsidRPr="00E8792B">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E2338A" w:rsidRPr="00E8792B" w:rsidRDefault="00E2338A" w:rsidP="00E2338A">
      <w:pPr>
        <w:pStyle w:val="a3"/>
        <w:tabs>
          <w:tab w:val="left" w:pos="0"/>
          <w:tab w:val="left" w:pos="1276"/>
        </w:tabs>
        <w:spacing w:after="0" w:line="240" w:lineRule="auto"/>
        <w:ind w:firstLine="709"/>
        <w:jc w:val="both"/>
        <w:rPr>
          <w:rFonts w:ascii="Times New Roman" w:hAnsi="Times New Roman" w:cs="Times New Roman"/>
          <w:b/>
          <w:sz w:val="20"/>
          <w:szCs w:val="20"/>
        </w:rPr>
      </w:pPr>
      <w:r w:rsidRPr="00E8792B">
        <w:rPr>
          <w:rFonts w:ascii="Times New Roman" w:hAnsi="Times New Roman" w:cs="Times New Roman"/>
          <w:sz w:val="20"/>
          <w:szCs w:val="20"/>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E2338A" w:rsidRPr="00E8792B" w:rsidRDefault="00E2338A" w:rsidP="00E2338A">
      <w:pPr>
        <w:pStyle w:val="a3"/>
        <w:tabs>
          <w:tab w:val="left" w:pos="0"/>
          <w:tab w:val="left" w:pos="1276"/>
        </w:tabs>
        <w:spacing w:after="0" w:line="240" w:lineRule="auto"/>
        <w:ind w:firstLine="709"/>
        <w:jc w:val="both"/>
        <w:rPr>
          <w:rFonts w:ascii="Times New Roman" w:hAnsi="Times New Roman" w:cs="Times New Roman"/>
          <w:sz w:val="20"/>
          <w:szCs w:val="20"/>
        </w:rPr>
      </w:pPr>
      <w:r w:rsidRPr="00E8792B">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2338A" w:rsidRPr="00E8792B" w:rsidRDefault="00E2338A" w:rsidP="00E2338A">
      <w:pPr>
        <w:pStyle w:val="a3"/>
        <w:tabs>
          <w:tab w:val="left" w:pos="0"/>
          <w:tab w:val="left" w:pos="1276"/>
        </w:tabs>
        <w:spacing w:after="0" w:line="240" w:lineRule="auto"/>
        <w:ind w:firstLine="709"/>
        <w:jc w:val="both"/>
        <w:rPr>
          <w:rFonts w:ascii="Times New Roman" w:hAnsi="Times New Roman" w:cs="Times New Roman"/>
          <w:sz w:val="20"/>
          <w:szCs w:val="20"/>
        </w:rPr>
      </w:pPr>
      <w:r w:rsidRPr="00E8792B">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2338A" w:rsidRPr="00E8792B" w:rsidRDefault="00E2338A" w:rsidP="00E2338A">
      <w:pPr>
        <w:pStyle w:val="a3"/>
        <w:tabs>
          <w:tab w:val="left" w:pos="0"/>
          <w:tab w:val="left" w:pos="1276"/>
        </w:tabs>
        <w:spacing w:after="0" w:line="240" w:lineRule="auto"/>
        <w:ind w:firstLine="709"/>
        <w:jc w:val="both"/>
        <w:rPr>
          <w:rFonts w:ascii="Times New Roman" w:hAnsi="Times New Roman" w:cs="Times New Roman"/>
          <w:sz w:val="20"/>
          <w:szCs w:val="20"/>
        </w:rPr>
      </w:pPr>
      <w:r w:rsidRPr="00E8792B">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2338A" w:rsidRPr="00E8792B" w:rsidRDefault="00E2338A" w:rsidP="00E2338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E8792B">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E2338A" w:rsidRPr="00E8792B" w:rsidRDefault="00E2338A" w:rsidP="00E2338A">
      <w:pPr>
        <w:pStyle w:val="a8"/>
        <w:tabs>
          <w:tab w:val="left" w:pos="0"/>
          <w:tab w:val="left" w:pos="2268"/>
        </w:tabs>
        <w:ind w:left="360" w:right="335"/>
        <w:jc w:val="center"/>
        <w:rPr>
          <w:b/>
          <w:sz w:val="20"/>
        </w:rPr>
      </w:pPr>
      <w:r w:rsidRPr="00E8792B">
        <w:rPr>
          <w:b/>
          <w:sz w:val="20"/>
        </w:rPr>
        <w:t>8. ДЕЙСТВИЕ НЕПРЕОДОЛИМОЙ СИЛЫ.</w:t>
      </w:r>
    </w:p>
    <w:p w:rsidR="00E2338A" w:rsidRPr="00E8792B" w:rsidRDefault="00E2338A" w:rsidP="00E2338A">
      <w:pPr>
        <w:pStyle w:val="a8"/>
        <w:tabs>
          <w:tab w:val="left" w:pos="2268"/>
        </w:tabs>
        <w:ind w:firstLine="709"/>
        <w:jc w:val="both"/>
        <w:rPr>
          <w:sz w:val="20"/>
        </w:rPr>
      </w:pPr>
      <w:r w:rsidRPr="00E8792B">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2338A" w:rsidRPr="00E8792B" w:rsidRDefault="00E2338A" w:rsidP="00E2338A">
      <w:pPr>
        <w:pStyle w:val="a8"/>
        <w:ind w:right="283" w:firstLine="709"/>
        <w:jc w:val="both"/>
        <w:rPr>
          <w:sz w:val="20"/>
        </w:rPr>
      </w:pPr>
      <w:r w:rsidRPr="00E8792B">
        <w:rPr>
          <w:sz w:val="20"/>
        </w:rPr>
        <w:t xml:space="preserve">8.2. Каждая из сторон обязана письменно сообщить о наступлении обстоятельств непреодолимой силы не позднее </w:t>
      </w:r>
      <w:r w:rsidRPr="00E8792B">
        <w:rPr>
          <w:i/>
          <w:sz w:val="20"/>
        </w:rPr>
        <w:t xml:space="preserve">10 (десяти) </w:t>
      </w:r>
      <w:r w:rsidRPr="00E8792B">
        <w:rPr>
          <w:sz w:val="20"/>
        </w:rPr>
        <w:t xml:space="preserve">рабочих дней с начала их действия.   </w:t>
      </w:r>
    </w:p>
    <w:p w:rsidR="00E2338A" w:rsidRPr="00E8792B" w:rsidRDefault="00E2338A" w:rsidP="00E2338A">
      <w:pPr>
        <w:pStyle w:val="a8"/>
        <w:tabs>
          <w:tab w:val="left" w:pos="2268"/>
        </w:tabs>
        <w:ind w:right="335" w:firstLine="709"/>
        <w:jc w:val="both"/>
        <w:rPr>
          <w:sz w:val="20"/>
        </w:rPr>
      </w:pPr>
      <w:r w:rsidRPr="00E8792B">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2338A" w:rsidRPr="00E8792B" w:rsidRDefault="00E2338A" w:rsidP="00E2338A">
      <w:pPr>
        <w:jc w:val="center"/>
        <w:rPr>
          <w:b/>
          <w:sz w:val="20"/>
          <w:szCs w:val="20"/>
        </w:rPr>
      </w:pPr>
      <w:r w:rsidRPr="00E8792B">
        <w:rPr>
          <w:b/>
          <w:sz w:val="20"/>
          <w:szCs w:val="20"/>
        </w:rPr>
        <w:t xml:space="preserve">9. СРОК ДЕЙСТВИЯ </w:t>
      </w:r>
    </w:p>
    <w:p w:rsidR="00E2338A" w:rsidRPr="00E8792B" w:rsidRDefault="00E2338A" w:rsidP="00E2338A">
      <w:pPr>
        <w:pStyle w:val="32"/>
        <w:ind w:firstLine="709"/>
        <w:rPr>
          <w:rFonts w:ascii="Times New Roman" w:hAnsi="Times New Roman"/>
          <w:sz w:val="20"/>
          <w:szCs w:val="20"/>
        </w:rPr>
      </w:pPr>
      <w:r w:rsidRPr="00E8792B">
        <w:rPr>
          <w:rFonts w:ascii="Times New Roman" w:hAnsi="Times New Roman"/>
          <w:noProof/>
          <w:sz w:val="20"/>
          <w:szCs w:val="20"/>
        </w:rPr>
        <w:t>9.1.</w:t>
      </w:r>
      <w:r w:rsidRPr="00E8792B">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2338A" w:rsidRPr="00E8792B" w:rsidRDefault="00E2338A" w:rsidP="00E2338A">
      <w:pPr>
        <w:pStyle w:val="a8"/>
        <w:tabs>
          <w:tab w:val="left" w:pos="2268"/>
        </w:tabs>
        <w:jc w:val="center"/>
        <w:rPr>
          <w:b/>
          <w:sz w:val="20"/>
        </w:rPr>
      </w:pPr>
      <w:r w:rsidRPr="00E8792B">
        <w:rPr>
          <w:b/>
          <w:sz w:val="20"/>
        </w:rPr>
        <w:t>10. ПОРЯДОК РАЗРЕШЕНИЯ СПОРОВ</w:t>
      </w:r>
    </w:p>
    <w:p w:rsidR="00E2338A" w:rsidRPr="00E8792B" w:rsidRDefault="00E2338A" w:rsidP="00E2338A">
      <w:pPr>
        <w:pStyle w:val="a8"/>
        <w:tabs>
          <w:tab w:val="left" w:pos="-142"/>
          <w:tab w:val="left" w:pos="0"/>
        </w:tabs>
        <w:ind w:firstLine="709"/>
        <w:jc w:val="both"/>
        <w:rPr>
          <w:sz w:val="20"/>
        </w:rPr>
      </w:pPr>
      <w:r w:rsidRPr="00E8792B">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E2338A" w:rsidRPr="00E8792B" w:rsidRDefault="00E2338A" w:rsidP="00E2338A">
      <w:pPr>
        <w:pStyle w:val="a8"/>
        <w:tabs>
          <w:tab w:val="left" w:pos="0"/>
        </w:tabs>
        <w:ind w:firstLine="709"/>
        <w:jc w:val="both"/>
        <w:rPr>
          <w:sz w:val="20"/>
        </w:rPr>
      </w:pPr>
      <w:r w:rsidRPr="00E8792B">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2338A" w:rsidRPr="00E8792B" w:rsidRDefault="00E2338A" w:rsidP="00E2338A">
      <w:pPr>
        <w:pStyle w:val="a8"/>
        <w:tabs>
          <w:tab w:val="left" w:pos="0"/>
        </w:tabs>
        <w:ind w:firstLine="709"/>
        <w:jc w:val="center"/>
        <w:rPr>
          <w:b/>
          <w:sz w:val="20"/>
        </w:rPr>
      </w:pPr>
      <w:r w:rsidRPr="00E8792B">
        <w:rPr>
          <w:b/>
          <w:sz w:val="20"/>
        </w:rPr>
        <w:t>11. ЗАКЛЮЧИТЕЛЬНЫЕ ПОЛОЖЕНИЯ</w:t>
      </w:r>
    </w:p>
    <w:p w:rsidR="00E2338A" w:rsidRPr="00E8792B" w:rsidRDefault="00E2338A" w:rsidP="00E2338A">
      <w:pPr>
        <w:pStyle w:val="a8"/>
        <w:tabs>
          <w:tab w:val="left" w:pos="2268"/>
        </w:tabs>
        <w:ind w:firstLine="709"/>
        <w:jc w:val="both"/>
        <w:rPr>
          <w:sz w:val="20"/>
        </w:rPr>
      </w:pPr>
      <w:r w:rsidRPr="00E8792B">
        <w:rPr>
          <w:sz w:val="20"/>
        </w:rPr>
        <w:t xml:space="preserve">11.1. Взаимоотношения Сторон, не урегулированные настоящим Договором, регулируются действующим законодательством.  </w:t>
      </w:r>
    </w:p>
    <w:p w:rsidR="00E2338A" w:rsidRPr="00E8792B" w:rsidRDefault="00E2338A" w:rsidP="00E2338A">
      <w:pPr>
        <w:pStyle w:val="2"/>
        <w:rPr>
          <w:sz w:val="20"/>
        </w:rPr>
      </w:pPr>
      <w:r w:rsidRPr="00E8792B">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E2338A" w:rsidRPr="00E8792B" w:rsidRDefault="00E2338A" w:rsidP="00E2338A">
      <w:pPr>
        <w:pStyle w:val="a8"/>
        <w:tabs>
          <w:tab w:val="left" w:pos="0"/>
        </w:tabs>
        <w:ind w:firstLine="709"/>
        <w:jc w:val="both"/>
        <w:rPr>
          <w:sz w:val="20"/>
        </w:rPr>
      </w:pPr>
      <w:r w:rsidRPr="00E8792B">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2338A" w:rsidRPr="00E8792B" w:rsidRDefault="00E2338A" w:rsidP="00E2338A">
      <w:pPr>
        <w:pStyle w:val="32"/>
        <w:ind w:firstLine="709"/>
        <w:rPr>
          <w:rFonts w:ascii="Times New Roman" w:hAnsi="Times New Roman"/>
          <w:sz w:val="20"/>
          <w:szCs w:val="20"/>
        </w:rPr>
      </w:pPr>
      <w:r w:rsidRPr="00E8792B">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2338A" w:rsidRPr="00E8792B" w:rsidRDefault="00E2338A" w:rsidP="00E2338A">
      <w:pPr>
        <w:pStyle w:val="32"/>
        <w:ind w:firstLine="709"/>
        <w:rPr>
          <w:rFonts w:ascii="Times New Roman" w:hAnsi="Times New Roman"/>
          <w:sz w:val="20"/>
          <w:szCs w:val="20"/>
        </w:rPr>
      </w:pPr>
      <w:r w:rsidRPr="00E8792B">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2338A" w:rsidRPr="00E8792B" w:rsidRDefault="00E2338A" w:rsidP="00E2338A">
      <w:pPr>
        <w:pStyle w:val="32"/>
        <w:ind w:firstLine="709"/>
        <w:rPr>
          <w:rFonts w:ascii="Times New Roman" w:hAnsi="Times New Roman"/>
          <w:sz w:val="20"/>
          <w:szCs w:val="20"/>
        </w:rPr>
      </w:pPr>
      <w:r w:rsidRPr="00E8792B">
        <w:rPr>
          <w:rFonts w:ascii="Times New Roman" w:hAnsi="Times New Roman"/>
          <w:sz w:val="20"/>
          <w:szCs w:val="20"/>
        </w:rPr>
        <w:t>11.6. Расторжение Договора влечет за собой прекращение обязатель</w:t>
      </w:r>
      <w:proofErr w:type="gramStart"/>
      <w:r w:rsidRPr="00E8792B">
        <w:rPr>
          <w:rFonts w:ascii="Times New Roman" w:hAnsi="Times New Roman"/>
          <w:sz w:val="20"/>
          <w:szCs w:val="20"/>
        </w:rPr>
        <w:t>ств Ст</w:t>
      </w:r>
      <w:proofErr w:type="gramEnd"/>
      <w:r w:rsidRPr="00E8792B">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338A" w:rsidRPr="00E8792B" w:rsidRDefault="00E2338A" w:rsidP="00E2338A">
      <w:pPr>
        <w:ind w:firstLine="709"/>
        <w:jc w:val="both"/>
        <w:rPr>
          <w:sz w:val="20"/>
          <w:szCs w:val="20"/>
        </w:rPr>
      </w:pPr>
      <w:r w:rsidRPr="00E8792B">
        <w:rPr>
          <w:sz w:val="20"/>
          <w:szCs w:val="20"/>
        </w:rPr>
        <w:t>11.7. К настоящему Договору прилагается и является его неотъемлемой частью</w:t>
      </w:r>
    </w:p>
    <w:p w:rsidR="00E2338A" w:rsidRPr="00E8792B" w:rsidRDefault="00E2338A" w:rsidP="00E2338A">
      <w:pPr>
        <w:ind w:firstLine="851"/>
        <w:jc w:val="both"/>
        <w:rPr>
          <w:i/>
          <w:sz w:val="20"/>
          <w:szCs w:val="20"/>
        </w:rPr>
      </w:pPr>
      <w:r w:rsidRPr="00E8792B">
        <w:rPr>
          <w:i/>
          <w:sz w:val="20"/>
          <w:szCs w:val="20"/>
        </w:rPr>
        <w:t>- Спецификация (Приложение№1)</w:t>
      </w:r>
    </w:p>
    <w:p w:rsidR="00E2338A" w:rsidRPr="00E8792B" w:rsidRDefault="00E2338A" w:rsidP="00E2338A">
      <w:pPr>
        <w:ind w:firstLine="851"/>
        <w:jc w:val="both"/>
        <w:rPr>
          <w:i/>
          <w:sz w:val="20"/>
          <w:szCs w:val="20"/>
        </w:rPr>
      </w:pPr>
    </w:p>
    <w:p w:rsidR="00E2338A" w:rsidRPr="00E8792B" w:rsidRDefault="00E2338A" w:rsidP="00E2338A">
      <w:pPr>
        <w:ind w:left="615"/>
        <w:jc w:val="center"/>
        <w:rPr>
          <w:b/>
          <w:sz w:val="20"/>
          <w:szCs w:val="20"/>
        </w:rPr>
      </w:pPr>
      <w:r w:rsidRPr="00E8792B">
        <w:rPr>
          <w:b/>
          <w:sz w:val="20"/>
          <w:szCs w:val="20"/>
        </w:rPr>
        <w:t>12. ЮРИДИЧЕСКИЕ АДРЕСА И БАНКОВСКИЕ РЕКВИЗИТЫ И ПОДПИСИ СТОРОН</w:t>
      </w:r>
    </w:p>
    <w:p w:rsidR="00E2338A" w:rsidRPr="00E8792B" w:rsidRDefault="00E2338A" w:rsidP="00E2338A">
      <w:pPr>
        <w:ind w:left="615"/>
        <w:jc w:val="cente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E2338A" w:rsidRPr="00E8792B" w:rsidTr="00E8792B">
        <w:trPr>
          <w:trHeight w:val="3742"/>
        </w:trPr>
        <w:tc>
          <w:tcPr>
            <w:tcW w:w="5218" w:type="dxa"/>
          </w:tcPr>
          <w:p w:rsidR="00E2338A" w:rsidRPr="00E8792B" w:rsidRDefault="00E2338A" w:rsidP="00EA53A2">
            <w:pPr>
              <w:pStyle w:val="a8"/>
              <w:tabs>
                <w:tab w:val="left" w:pos="2268"/>
              </w:tabs>
              <w:rPr>
                <w:b/>
                <w:sz w:val="20"/>
              </w:rPr>
            </w:pPr>
            <w:r w:rsidRPr="00E8792B">
              <w:rPr>
                <w:b/>
                <w:sz w:val="20"/>
              </w:rPr>
              <w:t>Заказчик:</w:t>
            </w:r>
          </w:p>
          <w:p w:rsidR="00E2338A" w:rsidRPr="00E8792B" w:rsidRDefault="00E2338A" w:rsidP="00EA53A2">
            <w:pPr>
              <w:pStyle w:val="a8"/>
              <w:tabs>
                <w:tab w:val="left" w:pos="2268"/>
              </w:tabs>
              <w:rPr>
                <w:b/>
                <w:sz w:val="20"/>
              </w:rPr>
            </w:pPr>
            <w:r w:rsidRPr="00E8792B">
              <w:rPr>
                <w:b/>
                <w:sz w:val="20"/>
              </w:rPr>
              <w:t xml:space="preserve">ОГАУЗ «ИГКБ № 8» </w:t>
            </w:r>
          </w:p>
          <w:p w:rsidR="00E2338A" w:rsidRPr="00E8792B" w:rsidRDefault="00E2338A" w:rsidP="00EA53A2">
            <w:pPr>
              <w:pStyle w:val="a8"/>
              <w:tabs>
                <w:tab w:val="left" w:pos="2268"/>
              </w:tabs>
              <w:rPr>
                <w:sz w:val="20"/>
              </w:rPr>
            </w:pPr>
            <w:r w:rsidRPr="00E8792B">
              <w:rPr>
                <w:b/>
                <w:sz w:val="20"/>
              </w:rPr>
              <w:t xml:space="preserve">Адрес: </w:t>
            </w:r>
            <w:r w:rsidRPr="00E8792B">
              <w:rPr>
                <w:sz w:val="20"/>
              </w:rPr>
              <w:t>664048, г. Иркутск, ул. Ярославского, 300</w:t>
            </w:r>
          </w:p>
          <w:p w:rsidR="00E2338A" w:rsidRPr="00E8792B" w:rsidRDefault="00E2338A" w:rsidP="00EA53A2">
            <w:pPr>
              <w:pStyle w:val="a8"/>
              <w:tabs>
                <w:tab w:val="left" w:pos="2268"/>
              </w:tabs>
              <w:rPr>
                <w:sz w:val="20"/>
              </w:rPr>
            </w:pPr>
            <w:r w:rsidRPr="00E8792B">
              <w:rPr>
                <w:b/>
                <w:sz w:val="20"/>
              </w:rPr>
              <w:t xml:space="preserve">Телефон </w:t>
            </w:r>
            <w:r w:rsidRPr="00E8792B">
              <w:rPr>
                <w:sz w:val="20"/>
              </w:rPr>
              <w:t>55-14-51,50-24-90,50-07-38</w:t>
            </w:r>
          </w:p>
          <w:p w:rsidR="00E2338A" w:rsidRPr="00E8792B" w:rsidRDefault="00E2338A" w:rsidP="00EA53A2">
            <w:pPr>
              <w:rPr>
                <w:sz w:val="20"/>
                <w:szCs w:val="20"/>
              </w:rPr>
            </w:pPr>
            <w:r w:rsidRPr="00E8792B">
              <w:rPr>
                <w:sz w:val="20"/>
                <w:szCs w:val="20"/>
              </w:rPr>
              <w:t xml:space="preserve">ИНН 3810009342    </w:t>
            </w:r>
          </w:p>
          <w:p w:rsidR="00E2338A" w:rsidRPr="00E8792B" w:rsidRDefault="00E2338A" w:rsidP="00EA53A2">
            <w:pPr>
              <w:rPr>
                <w:sz w:val="20"/>
                <w:szCs w:val="20"/>
              </w:rPr>
            </w:pPr>
            <w:r w:rsidRPr="00E8792B">
              <w:rPr>
                <w:sz w:val="20"/>
                <w:szCs w:val="20"/>
              </w:rPr>
              <w:t>КПП 381001001</w:t>
            </w:r>
          </w:p>
          <w:p w:rsidR="00E2338A" w:rsidRPr="00E8792B" w:rsidRDefault="00E2338A" w:rsidP="00EA53A2">
            <w:pPr>
              <w:pStyle w:val="ae"/>
              <w:widowControl w:val="0"/>
            </w:pPr>
            <w:r w:rsidRPr="00E8792B">
              <w:t>Минфин Иркутской области (ОГАУЗ «Иркутская городская клиническая больница № 8», л/с 80303090207, л/с 80303050207)</w:t>
            </w:r>
          </w:p>
          <w:p w:rsidR="00E2338A" w:rsidRPr="00E8792B" w:rsidRDefault="00E2338A" w:rsidP="00EA53A2">
            <w:pPr>
              <w:pStyle w:val="ae"/>
              <w:widowControl w:val="0"/>
            </w:pPr>
            <w:r w:rsidRPr="00E8792B">
              <w:t>Казначейский счет 03224643250000003400</w:t>
            </w:r>
          </w:p>
          <w:p w:rsidR="00E2338A" w:rsidRPr="00E8792B" w:rsidRDefault="00E2338A" w:rsidP="00EA53A2">
            <w:pPr>
              <w:pStyle w:val="ae"/>
              <w:widowControl w:val="0"/>
            </w:pPr>
            <w:r w:rsidRPr="00E8792B">
              <w:t>Банковский счет 40102810145370000026</w:t>
            </w:r>
          </w:p>
          <w:p w:rsidR="00E2338A" w:rsidRPr="00E8792B" w:rsidRDefault="00E2338A" w:rsidP="00EA53A2">
            <w:pPr>
              <w:pStyle w:val="ae"/>
              <w:widowControl w:val="0"/>
            </w:pPr>
            <w:r w:rsidRPr="00E8792B">
              <w:t>Отделение Иркутск//УФК по Иркутской области, г. Иркутск</w:t>
            </w:r>
          </w:p>
          <w:p w:rsidR="00E2338A" w:rsidRPr="00E8792B" w:rsidRDefault="00E2338A" w:rsidP="00EA53A2">
            <w:pPr>
              <w:pStyle w:val="a8"/>
              <w:tabs>
                <w:tab w:val="left" w:pos="2268"/>
              </w:tabs>
              <w:rPr>
                <w:sz w:val="20"/>
              </w:rPr>
            </w:pPr>
            <w:r w:rsidRPr="00E8792B">
              <w:rPr>
                <w:sz w:val="20"/>
              </w:rPr>
              <w:t>БИК 012520101</w:t>
            </w:r>
          </w:p>
          <w:p w:rsidR="00E2338A" w:rsidRPr="00E8792B" w:rsidRDefault="00E2338A" w:rsidP="00EA53A2">
            <w:pPr>
              <w:pStyle w:val="a8"/>
              <w:tabs>
                <w:tab w:val="left" w:pos="2268"/>
              </w:tabs>
              <w:rPr>
                <w:sz w:val="20"/>
              </w:rPr>
            </w:pPr>
            <w:r w:rsidRPr="00E8792B">
              <w:rPr>
                <w:sz w:val="20"/>
              </w:rPr>
              <w:t>info@gkb8.ru</w:t>
            </w:r>
          </w:p>
          <w:p w:rsidR="00E2338A" w:rsidRPr="00E8792B" w:rsidRDefault="00E2338A" w:rsidP="00EA53A2">
            <w:pPr>
              <w:pStyle w:val="a8"/>
              <w:tabs>
                <w:tab w:val="left" w:pos="2268"/>
              </w:tabs>
              <w:rPr>
                <w:sz w:val="20"/>
              </w:rPr>
            </w:pPr>
          </w:p>
          <w:p w:rsidR="00E2338A" w:rsidRPr="00E8792B" w:rsidRDefault="00E2338A" w:rsidP="00EA53A2">
            <w:pPr>
              <w:pStyle w:val="a8"/>
              <w:tabs>
                <w:tab w:val="left" w:pos="2268"/>
              </w:tabs>
              <w:rPr>
                <w:b/>
                <w:sz w:val="20"/>
              </w:rPr>
            </w:pPr>
            <w:r w:rsidRPr="00E8792B">
              <w:rPr>
                <w:b/>
                <w:sz w:val="20"/>
              </w:rPr>
              <w:t>Главный врач</w:t>
            </w:r>
          </w:p>
          <w:p w:rsidR="00E2338A" w:rsidRPr="00E8792B" w:rsidRDefault="00E2338A" w:rsidP="00EA53A2">
            <w:pPr>
              <w:pStyle w:val="a8"/>
              <w:tabs>
                <w:tab w:val="left" w:pos="2268"/>
              </w:tabs>
              <w:rPr>
                <w:b/>
                <w:sz w:val="20"/>
              </w:rPr>
            </w:pPr>
            <w:r w:rsidRPr="00E8792B">
              <w:rPr>
                <w:b/>
                <w:sz w:val="20"/>
              </w:rPr>
              <w:t xml:space="preserve">______________________/Ж.В. </w:t>
            </w:r>
            <w:proofErr w:type="spellStart"/>
            <w:r w:rsidRPr="00E8792B">
              <w:rPr>
                <w:b/>
                <w:sz w:val="20"/>
              </w:rPr>
              <w:t>Есева</w:t>
            </w:r>
            <w:proofErr w:type="spellEnd"/>
            <w:r w:rsidRPr="00E8792B">
              <w:rPr>
                <w:b/>
                <w:sz w:val="20"/>
              </w:rPr>
              <w:t>/</w:t>
            </w:r>
          </w:p>
          <w:p w:rsidR="00E2338A" w:rsidRPr="00E8792B" w:rsidRDefault="00E2338A" w:rsidP="00EA53A2">
            <w:pPr>
              <w:pStyle w:val="a8"/>
              <w:tabs>
                <w:tab w:val="left" w:pos="2268"/>
              </w:tabs>
              <w:rPr>
                <w:rFonts w:eastAsia="Calibri"/>
                <w:b/>
                <w:sz w:val="20"/>
              </w:rPr>
            </w:pPr>
            <w:r w:rsidRPr="00E8792B">
              <w:rPr>
                <w:b/>
                <w:sz w:val="20"/>
              </w:rPr>
              <w:t>М.П.</w:t>
            </w:r>
          </w:p>
        </w:tc>
        <w:tc>
          <w:tcPr>
            <w:tcW w:w="5103" w:type="dxa"/>
          </w:tcPr>
          <w:p w:rsidR="00E2338A" w:rsidRPr="00E8792B" w:rsidRDefault="00E2338A" w:rsidP="00EA53A2">
            <w:pPr>
              <w:widowControl w:val="0"/>
              <w:tabs>
                <w:tab w:val="left" w:pos="5040"/>
              </w:tabs>
              <w:autoSpaceDE w:val="0"/>
              <w:autoSpaceDN w:val="0"/>
              <w:adjustRightInd w:val="0"/>
              <w:rPr>
                <w:b/>
                <w:sz w:val="20"/>
                <w:szCs w:val="20"/>
              </w:rPr>
            </w:pPr>
            <w:r w:rsidRPr="00E8792B">
              <w:rPr>
                <w:b/>
                <w:sz w:val="20"/>
                <w:szCs w:val="20"/>
              </w:rPr>
              <w:t>Поставщик:</w:t>
            </w:r>
          </w:p>
          <w:p w:rsidR="00E2338A" w:rsidRPr="00E8792B" w:rsidRDefault="00E2338A" w:rsidP="00E2338A">
            <w:pPr>
              <w:widowControl w:val="0"/>
              <w:jc w:val="both"/>
              <w:rPr>
                <w:b/>
                <w:sz w:val="20"/>
                <w:szCs w:val="20"/>
              </w:rPr>
            </w:pPr>
            <w:r w:rsidRPr="00E8792B">
              <w:rPr>
                <w:b/>
                <w:sz w:val="20"/>
                <w:szCs w:val="20"/>
              </w:rPr>
              <w:t>ООО «</w:t>
            </w:r>
            <w:proofErr w:type="spellStart"/>
            <w:r w:rsidRPr="00E8792B">
              <w:rPr>
                <w:b/>
                <w:sz w:val="20"/>
                <w:szCs w:val="20"/>
              </w:rPr>
              <w:t>ЛидерМед</w:t>
            </w:r>
            <w:proofErr w:type="spellEnd"/>
            <w:r w:rsidRPr="00E8792B">
              <w:rPr>
                <w:b/>
                <w:sz w:val="20"/>
                <w:szCs w:val="20"/>
              </w:rPr>
              <w:t>»</w:t>
            </w:r>
          </w:p>
          <w:p w:rsidR="00E2338A" w:rsidRPr="00E8792B" w:rsidRDefault="00E2338A" w:rsidP="00E2338A">
            <w:pPr>
              <w:widowControl w:val="0"/>
              <w:tabs>
                <w:tab w:val="left" w:pos="5040"/>
              </w:tabs>
              <w:autoSpaceDE w:val="0"/>
              <w:autoSpaceDN w:val="0"/>
              <w:adjustRightInd w:val="0"/>
              <w:rPr>
                <w:sz w:val="20"/>
                <w:szCs w:val="20"/>
              </w:rPr>
            </w:pPr>
            <w:r w:rsidRPr="00E8792B">
              <w:rPr>
                <w:b/>
                <w:sz w:val="20"/>
                <w:szCs w:val="20"/>
              </w:rPr>
              <w:t xml:space="preserve">Адрес: </w:t>
            </w:r>
            <w:r w:rsidRPr="00E8792B">
              <w:rPr>
                <w:sz w:val="20"/>
                <w:szCs w:val="20"/>
              </w:rPr>
              <w:t>630090, г. Новосибирск, ул. Демакова, д. 30</w:t>
            </w:r>
          </w:p>
          <w:p w:rsidR="00E2338A" w:rsidRPr="00E8792B" w:rsidRDefault="00E2338A" w:rsidP="00E2338A">
            <w:pPr>
              <w:widowControl w:val="0"/>
              <w:tabs>
                <w:tab w:val="left" w:pos="5040"/>
              </w:tabs>
              <w:autoSpaceDE w:val="0"/>
              <w:autoSpaceDN w:val="0"/>
              <w:adjustRightInd w:val="0"/>
              <w:rPr>
                <w:sz w:val="20"/>
                <w:szCs w:val="20"/>
              </w:rPr>
            </w:pPr>
            <w:r w:rsidRPr="00E8792B">
              <w:rPr>
                <w:b/>
                <w:sz w:val="20"/>
                <w:szCs w:val="20"/>
              </w:rPr>
              <w:t xml:space="preserve">Телефон </w:t>
            </w:r>
            <w:r w:rsidRPr="00E8792B">
              <w:rPr>
                <w:sz w:val="20"/>
                <w:szCs w:val="20"/>
              </w:rPr>
              <w:t>8-913-069-8998</w:t>
            </w:r>
          </w:p>
          <w:p w:rsidR="00E2338A" w:rsidRPr="00E8792B" w:rsidRDefault="00E2338A" w:rsidP="00E2338A">
            <w:pPr>
              <w:widowControl w:val="0"/>
              <w:tabs>
                <w:tab w:val="left" w:pos="5040"/>
              </w:tabs>
              <w:autoSpaceDE w:val="0"/>
              <w:autoSpaceDN w:val="0"/>
              <w:adjustRightInd w:val="0"/>
              <w:rPr>
                <w:sz w:val="20"/>
                <w:szCs w:val="20"/>
              </w:rPr>
            </w:pPr>
            <w:r w:rsidRPr="00E8792B">
              <w:rPr>
                <w:sz w:val="20"/>
                <w:szCs w:val="20"/>
              </w:rPr>
              <w:t xml:space="preserve">ИНН 5473010886 </w:t>
            </w:r>
          </w:p>
          <w:p w:rsidR="00E2338A" w:rsidRPr="00E8792B" w:rsidRDefault="00E2338A" w:rsidP="00E2338A">
            <w:pPr>
              <w:widowControl w:val="0"/>
              <w:tabs>
                <w:tab w:val="left" w:pos="5040"/>
              </w:tabs>
              <w:autoSpaceDE w:val="0"/>
              <w:autoSpaceDN w:val="0"/>
              <w:adjustRightInd w:val="0"/>
              <w:rPr>
                <w:sz w:val="20"/>
                <w:szCs w:val="20"/>
              </w:rPr>
            </w:pPr>
            <w:r w:rsidRPr="00E8792B">
              <w:rPr>
                <w:sz w:val="20"/>
                <w:szCs w:val="20"/>
              </w:rPr>
              <w:t>КПП 547301001</w:t>
            </w:r>
          </w:p>
          <w:p w:rsidR="00E2338A" w:rsidRPr="00E8792B" w:rsidRDefault="00E2338A" w:rsidP="00E2338A">
            <w:pPr>
              <w:widowControl w:val="0"/>
              <w:tabs>
                <w:tab w:val="left" w:pos="5040"/>
              </w:tabs>
              <w:autoSpaceDE w:val="0"/>
              <w:autoSpaceDN w:val="0"/>
              <w:adjustRightInd w:val="0"/>
              <w:rPr>
                <w:sz w:val="20"/>
                <w:szCs w:val="20"/>
              </w:rPr>
            </w:pPr>
            <w:r w:rsidRPr="00E8792B">
              <w:rPr>
                <w:sz w:val="20"/>
                <w:szCs w:val="20"/>
              </w:rPr>
              <w:t>ОГРН 1235400031602</w:t>
            </w:r>
          </w:p>
          <w:p w:rsidR="00E2338A" w:rsidRPr="00E8792B" w:rsidRDefault="00E2338A" w:rsidP="00E2338A">
            <w:pPr>
              <w:widowControl w:val="0"/>
              <w:tabs>
                <w:tab w:val="left" w:pos="5040"/>
              </w:tabs>
              <w:autoSpaceDE w:val="0"/>
              <w:autoSpaceDN w:val="0"/>
              <w:adjustRightInd w:val="0"/>
              <w:rPr>
                <w:sz w:val="20"/>
                <w:szCs w:val="20"/>
              </w:rPr>
            </w:pPr>
            <w:r w:rsidRPr="00E8792B">
              <w:rPr>
                <w:sz w:val="20"/>
                <w:szCs w:val="20"/>
              </w:rPr>
              <w:t>ОКПО/Идентификационный номер ТОСП 48257796</w:t>
            </w:r>
          </w:p>
          <w:p w:rsidR="00E2338A" w:rsidRPr="00E8792B" w:rsidRDefault="00E2338A" w:rsidP="00E2338A">
            <w:pPr>
              <w:widowControl w:val="0"/>
              <w:tabs>
                <w:tab w:val="left" w:pos="5040"/>
              </w:tabs>
              <w:autoSpaceDE w:val="0"/>
              <w:autoSpaceDN w:val="0"/>
              <w:adjustRightInd w:val="0"/>
              <w:rPr>
                <w:sz w:val="20"/>
                <w:szCs w:val="20"/>
              </w:rPr>
            </w:pPr>
            <w:proofErr w:type="gramStart"/>
            <w:r w:rsidRPr="00E8792B">
              <w:rPr>
                <w:sz w:val="20"/>
                <w:szCs w:val="20"/>
              </w:rPr>
              <w:t>р</w:t>
            </w:r>
            <w:proofErr w:type="gramEnd"/>
            <w:r w:rsidRPr="00E8792B">
              <w:rPr>
                <w:sz w:val="20"/>
                <w:szCs w:val="20"/>
              </w:rPr>
              <w:t xml:space="preserve">/с </w:t>
            </w:r>
            <w:r w:rsidR="000D20DE" w:rsidRPr="00E8792B">
              <w:rPr>
                <w:sz w:val="20"/>
                <w:szCs w:val="20"/>
              </w:rPr>
              <w:t>40702810123000016683</w:t>
            </w:r>
          </w:p>
          <w:p w:rsidR="000D20DE" w:rsidRPr="00E8792B" w:rsidRDefault="000D20DE" w:rsidP="00E2338A">
            <w:pPr>
              <w:widowControl w:val="0"/>
              <w:tabs>
                <w:tab w:val="left" w:pos="5040"/>
              </w:tabs>
              <w:autoSpaceDE w:val="0"/>
              <w:autoSpaceDN w:val="0"/>
              <w:adjustRightInd w:val="0"/>
              <w:rPr>
                <w:sz w:val="20"/>
                <w:szCs w:val="20"/>
              </w:rPr>
            </w:pPr>
            <w:r w:rsidRPr="00E8792B">
              <w:rPr>
                <w:sz w:val="20"/>
                <w:szCs w:val="20"/>
              </w:rPr>
              <w:t>ФИЛИАЛ "НОВОСИБИРСКИЙ" АО "АЛЬФА-БАНК"</w:t>
            </w:r>
          </w:p>
          <w:p w:rsidR="00E2338A" w:rsidRPr="00E8792B" w:rsidRDefault="00E2338A" w:rsidP="00E2338A">
            <w:pPr>
              <w:widowControl w:val="0"/>
              <w:tabs>
                <w:tab w:val="left" w:pos="5040"/>
              </w:tabs>
              <w:autoSpaceDE w:val="0"/>
              <w:autoSpaceDN w:val="0"/>
              <w:adjustRightInd w:val="0"/>
              <w:rPr>
                <w:sz w:val="20"/>
                <w:szCs w:val="20"/>
              </w:rPr>
            </w:pPr>
            <w:r w:rsidRPr="00E8792B">
              <w:rPr>
                <w:sz w:val="20"/>
                <w:szCs w:val="20"/>
              </w:rPr>
              <w:t xml:space="preserve">к/с </w:t>
            </w:r>
            <w:r w:rsidR="000D20DE" w:rsidRPr="00E8792B">
              <w:rPr>
                <w:sz w:val="20"/>
                <w:szCs w:val="20"/>
              </w:rPr>
              <w:t>30101810600000000774</w:t>
            </w:r>
          </w:p>
          <w:p w:rsidR="00E2338A" w:rsidRPr="00E8792B" w:rsidRDefault="00E2338A" w:rsidP="00E2338A">
            <w:pPr>
              <w:widowControl w:val="0"/>
              <w:tabs>
                <w:tab w:val="left" w:pos="5040"/>
              </w:tabs>
              <w:autoSpaceDE w:val="0"/>
              <w:autoSpaceDN w:val="0"/>
              <w:adjustRightInd w:val="0"/>
              <w:rPr>
                <w:sz w:val="20"/>
                <w:szCs w:val="20"/>
              </w:rPr>
            </w:pPr>
            <w:r w:rsidRPr="00E8792B">
              <w:rPr>
                <w:sz w:val="20"/>
                <w:szCs w:val="20"/>
              </w:rPr>
              <w:t xml:space="preserve">БИК </w:t>
            </w:r>
            <w:r w:rsidR="000D20DE" w:rsidRPr="00E8792B">
              <w:rPr>
                <w:sz w:val="20"/>
                <w:szCs w:val="20"/>
              </w:rPr>
              <w:t>045004774</w:t>
            </w:r>
          </w:p>
          <w:p w:rsidR="00E2338A" w:rsidRPr="00E8792B" w:rsidRDefault="00E8792B" w:rsidP="00E2338A">
            <w:pPr>
              <w:widowControl w:val="0"/>
              <w:tabs>
                <w:tab w:val="left" w:pos="5040"/>
              </w:tabs>
              <w:autoSpaceDE w:val="0"/>
              <w:autoSpaceDN w:val="0"/>
              <w:adjustRightInd w:val="0"/>
              <w:rPr>
                <w:sz w:val="20"/>
                <w:szCs w:val="20"/>
              </w:rPr>
            </w:pPr>
            <w:hyperlink r:id="rId8" w:history="1">
              <w:r w:rsidR="000D20DE" w:rsidRPr="00E8792B">
                <w:rPr>
                  <w:rStyle w:val="af0"/>
                  <w:sz w:val="20"/>
                  <w:szCs w:val="20"/>
                </w:rPr>
                <w:t>asheludko@shaklin.ru</w:t>
              </w:r>
            </w:hyperlink>
          </w:p>
          <w:p w:rsidR="000D20DE" w:rsidRPr="00E8792B" w:rsidRDefault="000D20DE" w:rsidP="00E2338A">
            <w:pPr>
              <w:widowControl w:val="0"/>
              <w:tabs>
                <w:tab w:val="left" w:pos="5040"/>
              </w:tabs>
              <w:autoSpaceDE w:val="0"/>
              <w:autoSpaceDN w:val="0"/>
              <w:adjustRightInd w:val="0"/>
              <w:rPr>
                <w:sz w:val="20"/>
                <w:szCs w:val="20"/>
              </w:rPr>
            </w:pPr>
          </w:p>
          <w:p w:rsidR="00E2338A" w:rsidRPr="00E8792B" w:rsidRDefault="00E2338A" w:rsidP="00E2338A">
            <w:pPr>
              <w:widowControl w:val="0"/>
              <w:tabs>
                <w:tab w:val="left" w:pos="5040"/>
              </w:tabs>
              <w:autoSpaceDE w:val="0"/>
              <w:autoSpaceDN w:val="0"/>
              <w:adjustRightInd w:val="0"/>
              <w:rPr>
                <w:b/>
                <w:sz w:val="20"/>
                <w:szCs w:val="20"/>
              </w:rPr>
            </w:pPr>
          </w:p>
          <w:p w:rsidR="00E2338A" w:rsidRPr="00E8792B" w:rsidRDefault="00E2338A" w:rsidP="00E2338A">
            <w:pPr>
              <w:widowControl w:val="0"/>
              <w:tabs>
                <w:tab w:val="left" w:pos="5040"/>
              </w:tabs>
              <w:autoSpaceDE w:val="0"/>
              <w:autoSpaceDN w:val="0"/>
              <w:adjustRightInd w:val="0"/>
              <w:rPr>
                <w:b/>
                <w:sz w:val="20"/>
                <w:szCs w:val="20"/>
              </w:rPr>
            </w:pPr>
          </w:p>
          <w:p w:rsidR="00E2338A" w:rsidRPr="00E8792B" w:rsidRDefault="000D20DE" w:rsidP="00E2338A">
            <w:pPr>
              <w:widowControl w:val="0"/>
              <w:tabs>
                <w:tab w:val="left" w:pos="5040"/>
              </w:tabs>
              <w:autoSpaceDE w:val="0"/>
              <w:autoSpaceDN w:val="0"/>
              <w:adjustRightInd w:val="0"/>
              <w:rPr>
                <w:b/>
                <w:sz w:val="20"/>
                <w:szCs w:val="20"/>
              </w:rPr>
            </w:pPr>
            <w:r w:rsidRPr="00E8792B">
              <w:rPr>
                <w:b/>
                <w:sz w:val="20"/>
                <w:szCs w:val="20"/>
              </w:rPr>
              <w:t>Уполномоченный представитель</w:t>
            </w:r>
          </w:p>
          <w:p w:rsidR="00E2338A" w:rsidRPr="00E8792B" w:rsidRDefault="00E2338A" w:rsidP="00E2338A">
            <w:pPr>
              <w:widowControl w:val="0"/>
              <w:tabs>
                <w:tab w:val="left" w:pos="5040"/>
              </w:tabs>
              <w:autoSpaceDE w:val="0"/>
              <w:autoSpaceDN w:val="0"/>
              <w:adjustRightInd w:val="0"/>
              <w:rPr>
                <w:b/>
                <w:sz w:val="20"/>
                <w:szCs w:val="20"/>
              </w:rPr>
            </w:pPr>
            <w:r w:rsidRPr="00E8792B">
              <w:rPr>
                <w:b/>
                <w:sz w:val="20"/>
                <w:szCs w:val="20"/>
              </w:rPr>
              <w:t>_______________/</w:t>
            </w:r>
            <w:r w:rsidR="000D20DE" w:rsidRPr="00E8792B">
              <w:rPr>
                <w:b/>
                <w:sz w:val="20"/>
                <w:szCs w:val="20"/>
              </w:rPr>
              <w:t xml:space="preserve">Е.Г. </w:t>
            </w:r>
            <w:proofErr w:type="spellStart"/>
            <w:r w:rsidR="000D20DE" w:rsidRPr="00E8792B">
              <w:rPr>
                <w:b/>
                <w:sz w:val="20"/>
                <w:szCs w:val="20"/>
              </w:rPr>
              <w:t>Фаер</w:t>
            </w:r>
            <w:proofErr w:type="spellEnd"/>
            <w:r w:rsidRPr="00E8792B">
              <w:rPr>
                <w:b/>
                <w:sz w:val="20"/>
                <w:szCs w:val="20"/>
              </w:rPr>
              <w:t>/</w:t>
            </w:r>
          </w:p>
          <w:p w:rsidR="00E2338A" w:rsidRPr="00E8792B" w:rsidRDefault="00E2338A" w:rsidP="00E8792B">
            <w:pPr>
              <w:widowControl w:val="0"/>
              <w:tabs>
                <w:tab w:val="left" w:pos="5040"/>
              </w:tabs>
              <w:autoSpaceDE w:val="0"/>
              <w:autoSpaceDN w:val="0"/>
              <w:adjustRightInd w:val="0"/>
              <w:rPr>
                <w:sz w:val="20"/>
                <w:szCs w:val="20"/>
              </w:rPr>
            </w:pPr>
            <w:r w:rsidRPr="00E8792B">
              <w:rPr>
                <w:b/>
                <w:bCs/>
                <w:sz w:val="20"/>
                <w:szCs w:val="20"/>
              </w:rPr>
              <w:t>М.П.</w:t>
            </w:r>
          </w:p>
        </w:tc>
      </w:tr>
    </w:tbl>
    <w:p w:rsidR="00E2338A" w:rsidRPr="00E8792B" w:rsidRDefault="00E2338A" w:rsidP="00E2338A">
      <w:pPr>
        <w:jc w:val="right"/>
        <w:rPr>
          <w:sz w:val="20"/>
          <w:szCs w:val="18"/>
        </w:rPr>
      </w:pPr>
      <w:r w:rsidRPr="00E8792B">
        <w:rPr>
          <w:sz w:val="20"/>
          <w:szCs w:val="18"/>
        </w:rPr>
        <w:t>Приложение № 1</w:t>
      </w:r>
    </w:p>
    <w:p w:rsidR="00E2338A" w:rsidRPr="00E8792B" w:rsidRDefault="00E2338A" w:rsidP="00E2338A">
      <w:pPr>
        <w:ind w:left="4320"/>
        <w:jc w:val="right"/>
        <w:rPr>
          <w:sz w:val="20"/>
          <w:szCs w:val="18"/>
        </w:rPr>
      </w:pPr>
      <w:r w:rsidRPr="00E8792B">
        <w:rPr>
          <w:sz w:val="20"/>
          <w:szCs w:val="18"/>
        </w:rPr>
        <w:t xml:space="preserve">                                              к договору № 020-24</w:t>
      </w:r>
      <w:r w:rsidRPr="00E8792B">
        <w:rPr>
          <w:sz w:val="20"/>
          <w:szCs w:val="18"/>
        </w:rPr>
        <w:br/>
      </w:r>
      <w:proofErr w:type="gramStart"/>
      <w:r w:rsidRPr="00E8792B">
        <w:rPr>
          <w:sz w:val="20"/>
          <w:szCs w:val="18"/>
        </w:rPr>
        <w:t>от</w:t>
      </w:r>
      <w:proofErr w:type="gramEnd"/>
      <w:r w:rsidRPr="00E8792B">
        <w:rPr>
          <w:sz w:val="20"/>
          <w:szCs w:val="18"/>
        </w:rPr>
        <w:t xml:space="preserve"> ___________________.</w:t>
      </w:r>
    </w:p>
    <w:p w:rsidR="00E2338A" w:rsidRPr="00E8792B" w:rsidRDefault="00E2338A" w:rsidP="00E2338A">
      <w:pPr>
        <w:jc w:val="center"/>
        <w:rPr>
          <w:b/>
          <w:sz w:val="20"/>
          <w:szCs w:val="18"/>
        </w:rPr>
      </w:pPr>
    </w:p>
    <w:p w:rsidR="00E2338A" w:rsidRPr="00E8792B" w:rsidRDefault="00E2338A" w:rsidP="00E2338A">
      <w:pPr>
        <w:spacing w:after="240"/>
        <w:jc w:val="center"/>
        <w:rPr>
          <w:b/>
          <w:sz w:val="20"/>
          <w:szCs w:val="18"/>
        </w:rPr>
      </w:pPr>
      <w:r w:rsidRPr="00E8792B">
        <w:rPr>
          <w:b/>
          <w:sz w:val="20"/>
          <w:szCs w:val="18"/>
        </w:rPr>
        <w:t>СПЕЦИФИКАЦИЯ</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641"/>
        <w:gridCol w:w="2522"/>
        <w:gridCol w:w="579"/>
        <w:gridCol w:w="1015"/>
        <w:gridCol w:w="1276"/>
        <w:gridCol w:w="1276"/>
        <w:gridCol w:w="1134"/>
        <w:gridCol w:w="1270"/>
      </w:tblGrid>
      <w:tr w:rsidR="000D20DE" w:rsidRPr="00E8792B" w:rsidTr="000D20DE">
        <w:trPr>
          <w:trHeight w:val="1503"/>
        </w:trPr>
        <w:tc>
          <w:tcPr>
            <w:tcW w:w="486" w:type="dxa"/>
            <w:tcBorders>
              <w:top w:val="single" w:sz="4" w:space="0" w:color="auto"/>
              <w:left w:val="single" w:sz="4" w:space="0" w:color="auto"/>
              <w:bottom w:val="single" w:sz="4" w:space="0" w:color="auto"/>
              <w:right w:val="single" w:sz="4" w:space="0" w:color="auto"/>
            </w:tcBorders>
          </w:tcPr>
          <w:p w:rsidR="00E2338A" w:rsidRPr="00E8792B" w:rsidRDefault="00E2338A" w:rsidP="00EA53A2">
            <w:pPr>
              <w:jc w:val="center"/>
              <w:rPr>
                <w:sz w:val="18"/>
                <w:szCs w:val="18"/>
              </w:rPr>
            </w:pPr>
            <w:r w:rsidRPr="00E8792B">
              <w:rPr>
                <w:sz w:val="18"/>
                <w:szCs w:val="18"/>
              </w:rPr>
              <w:t xml:space="preserve">  №</w:t>
            </w:r>
          </w:p>
          <w:p w:rsidR="00E2338A" w:rsidRPr="00E8792B" w:rsidRDefault="00E2338A" w:rsidP="00EA53A2">
            <w:pPr>
              <w:jc w:val="center"/>
              <w:rPr>
                <w:sz w:val="18"/>
                <w:szCs w:val="18"/>
              </w:rPr>
            </w:pPr>
            <w:proofErr w:type="gramStart"/>
            <w:r w:rsidRPr="00E8792B">
              <w:rPr>
                <w:sz w:val="18"/>
                <w:szCs w:val="18"/>
              </w:rPr>
              <w:t>п</w:t>
            </w:r>
            <w:proofErr w:type="gramEnd"/>
            <w:r w:rsidRPr="00E8792B">
              <w:rPr>
                <w:sz w:val="18"/>
                <w:szCs w:val="18"/>
              </w:rPr>
              <w:t>/п</w:t>
            </w:r>
          </w:p>
        </w:tc>
        <w:tc>
          <w:tcPr>
            <w:tcW w:w="1641" w:type="dxa"/>
            <w:tcBorders>
              <w:top w:val="single" w:sz="4" w:space="0" w:color="auto"/>
              <w:left w:val="single" w:sz="4" w:space="0" w:color="auto"/>
              <w:bottom w:val="single" w:sz="4" w:space="0" w:color="auto"/>
              <w:right w:val="single" w:sz="4" w:space="0" w:color="auto"/>
            </w:tcBorders>
            <w:vAlign w:val="center"/>
          </w:tcPr>
          <w:p w:rsidR="00E2338A" w:rsidRPr="00E8792B" w:rsidRDefault="00E2338A" w:rsidP="00EA53A2">
            <w:pPr>
              <w:jc w:val="center"/>
              <w:rPr>
                <w:sz w:val="18"/>
                <w:szCs w:val="18"/>
              </w:rPr>
            </w:pPr>
            <w:r w:rsidRPr="00E8792B">
              <w:rPr>
                <w:sz w:val="18"/>
                <w:szCs w:val="18"/>
              </w:rPr>
              <w:t>Наименование товара, работ, услуг, товарный знак (его словесное обозначение) (при наличии)</w:t>
            </w:r>
          </w:p>
        </w:tc>
        <w:tc>
          <w:tcPr>
            <w:tcW w:w="2522" w:type="dxa"/>
            <w:tcBorders>
              <w:top w:val="single" w:sz="4" w:space="0" w:color="auto"/>
              <w:left w:val="single" w:sz="4" w:space="0" w:color="auto"/>
              <w:bottom w:val="single" w:sz="4" w:space="0" w:color="auto"/>
              <w:right w:val="single" w:sz="4" w:space="0" w:color="auto"/>
            </w:tcBorders>
            <w:vAlign w:val="center"/>
          </w:tcPr>
          <w:p w:rsidR="00E2338A" w:rsidRPr="00E8792B" w:rsidRDefault="00E2338A" w:rsidP="00EA53A2">
            <w:pPr>
              <w:jc w:val="center"/>
              <w:rPr>
                <w:sz w:val="18"/>
                <w:szCs w:val="18"/>
              </w:rPr>
            </w:pPr>
            <w:r w:rsidRPr="00E8792B">
              <w:rPr>
                <w:sz w:val="18"/>
                <w:szCs w:val="18"/>
              </w:rPr>
              <w:t>Характеристика поставляемого товара</w:t>
            </w:r>
          </w:p>
        </w:tc>
        <w:tc>
          <w:tcPr>
            <w:tcW w:w="579" w:type="dxa"/>
            <w:tcBorders>
              <w:top w:val="single" w:sz="4" w:space="0" w:color="auto"/>
              <w:left w:val="single" w:sz="4" w:space="0" w:color="auto"/>
              <w:bottom w:val="single" w:sz="4" w:space="0" w:color="auto"/>
              <w:right w:val="single" w:sz="4" w:space="0" w:color="auto"/>
            </w:tcBorders>
            <w:vAlign w:val="center"/>
          </w:tcPr>
          <w:p w:rsidR="00E2338A" w:rsidRPr="00E8792B" w:rsidRDefault="00E2338A" w:rsidP="00EA53A2">
            <w:pPr>
              <w:jc w:val="center"/>
              <w:rPr>
                <w:sz w:val="18"/>
                <w:szCs w:val="18"/>
              </w:rPr>
            </w:pPr>
            <w:r w:rsidRPr="00E8792B">
              <w:rPr>
                <w:sz w:val="18"/>
                <w:szCs w:val="18"/>
              </w:rPr>
              <w:t>Ед. изм.</w:t>
            </w:r>
          </w:p>
        </w:tc>
        <w:tc>
          <w:tcPr>
            <w:tcW w:w="1015" w:type="dxa"/>
            <w:tcBorders>
              <w:top w:val="single" w:sz="4" w:space="0" w:color="auto"/>
              <w:left w:val="single" w:sz="4" w:space="0" w:color="auto"/>
              <w:bottom w:val="single" w:sz="4" w:space="0" w:color="auto"/>
              <w:right w:val="single" w:sz="4" w:space="0" w:color="auto"/>
            </w:tcBorders>
            <w:vAlign w:val="center"/>
          </w:tcPr>
          <w:p w:rsidR="00E2338A" w:rsidRPr="00E8792B" w:rsidRDefault="00E2338A" w:rsidP="00EA53A2">
            <w:pPr>
              <w:jc w:val="center"/>
              <w:rPr>
                <w:sz w:val="18"/>
                <w:szCs w:val="18"/>
              </w:rPr>
            </w:pPr>
            <w:r w:rsidRPr="00E8792B">
              <w:rPr>
                <w:sz w:val="18"/>
                <w:szCs w:val="18"/>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E2338A" w:rsidRPr="00E8792B" w:rsidRDefault="00E2338A" w:rsidP="00EA53A2">
            <w:pPr>
              <w:jc w:val="center"/>
              <w:rPr>
                <w:sz w:val="18"/>
                <w:szCs w:val="18"/>
              </w:rPr>
            </w:pPr>
            <w:r w:rsidRPr="00E8792B">
              <w:rPr>
                <w:sz w:val="18"/>
                <w:szCs w:val="18"/>
              </w:rPr>
              <w:t>Производитель</w:t>
            </w:r>
          </w:p>
        </w:tc>
        <w:tc>
          <w:tcPr>
            <w:tcW w:w="1276" w:type="dxa"/>
            <w:tcBorders>
              <w:top w:val="single" w:sz="4" w:space="0" w:color="auto"/>
              <w:left w:val="single" w:sz="4" w:space="0" w:color="auto"/>
              <w:bottom w:val="single" w:sz="4" w:space="0" w:color="auto"/>
              <w:right w:val="single" w:sz="4" w:space="0" w:color="auto"/>
            </w:tcBorders>
            <w:vAlign w:val="center"/>
          </w:tcPr>
          <w:p w:rsidR="00E2338A" w:rsidRPr="00E8792B" w:rsidRDefault="00E2338A" w:rsidP="00EA53A2">
            <w:pPr>
              <w:jc w:val="center"/>
              <w:rPr>
                <w:sz w:val="18"/>
                <w:szCs w:val="18"/>
              </w:rPr>
            </w:pPr>
            <w:r w:rsidRPr="00E8792B">
              <w:rPr>
                <w:sz w:val="18"/>
                <w:szCs w:val="18"/>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E2338A" w:rsidRPr="00E8792B" w:rsidRDefault="00E2338A" w:rsidP="00EA53A2">
            <w:pPr>
              <w:jc w:val="center"/>
              <w:rPr>
                <w:sz w:val="18"/>
                <w:szCs w:val="18"/>
              </w:rPr>
            </w:pPr>
            <w:r w:rsidRPr="00E8792B">
              <w:rPr>
                <w:sz w:val="18"/>
                <w:szCs w:val="18"/>
              </w:rPr>
              <w:t>Цена за единицу поставляемого товара, руб.</w:t>
            </w:r>
          </w:p>
        </w:tc>
        <w:tc>
          <w:tcPr>
            <w:tcW w:w="1270" w:type="dxa"/>
            <w:tcBorders>
              <w:top w:val="single" w:sz="4" w:space="0" w:color="auto"/>
              <w:left w:val="single" w:sz="4" w:space="0" w:color="auto"/>
              <w:bottom w:val="single" w:sz="4" w:space="0" w:color="auto"/>
              <w:right w:val="single" w:sz="4" w:space="0" w:color="auto"/>
            </w:tcBorders>
            <w:vAlign w:val="center"/>
          </w:tcPr>
          <w:p w:rsidR="00E2338A" w:rsidRPr="00E8792B" w:rsidRDefault="00E2338A" w:rsidP="00EA53A2">
            <w:pPr>
              <w:jc w:val="center"/>
              <w:rPr>
                <w:sz w:val="18"/>
                <w:szCs w:val="18"/>
              </w:rPr>
            </w:pPr>
            <w:r w:rsidRPr="00E8792B">
              <w:rPr>
                <w:sz w:val="18"/>
                <w:szCs w:val="18"/>
              </w:rPr>
              <w:t>Общая стоимость по позиции, руб.</w:t>
            </w:r>
          </w:p>
        </w:tc>
      </w:tr>
      <w:tr w:rsidR="000D20DE" w:rsidRPr="00E8792B"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E8792B" w:rsidRDefault="000D20DE" w:rsidP="00EA53A2">
            <w:pPr>
              <w:rPr>
                <w:bCs/>
                <w:sz w:val="18"/>
                <w:szCs w:val="18"/>
              </w:rPr>
            </w:pPr>
            <w:r w:rsidRPr="00E8792B">
              <w:rPr>
                <w:bCs/>
                <w:sz w:val="18"/>
                <w:szCs w:val="18"/>
              </w:rPr>
              <w:t>1</w:t>
            </w:r>
          </w:p>
        </w:tc>
        <w:tc>
          <w:tcPr>
            <w:tcW w:w="1641" w:type="dxa"/>
            <w:tcBorders>
              <w:top w:val="single" w:sz="4" w:space="0" w:color="auto"/>
              <w:left w:val="single" w:sz="4" w:space="0" w:color="auto"/>
              <w:bottom w:val="single" w:sz="4" w:space="0" w:color="auto"/>
              <w:right w:val="single" w:sz="4" w:space="0" w:color="auto"/>
            </w:tcBorders>
          </w:tcPr>
          <w:p w:rsidR="000D20DE" w:rsidRPr="00E8792B" w:rsidRDefault="000D20DE" w:rsidP="00EA53A2">
            <w:pPr>
              <w:rPr>
                <w:sz w:val="18"/>
                <w:szCs w:val="18"/>
              </w:rPr>
            </w:pPr>
            <w:r w:rsidRPr="00E8792B">
              <w:rPr>
                <w:sz w:val="18"/>
                <w:szCs w:val="18"/>
              </w:rPr>
              <w:t>Пенал для лекарственных препаратов «</w:t>
            </w:r>
            <w:proofErr w:type="spellStart"/>
            <w:r w:rsidRPr="00E8792B">
              <w:rPr>
                <w:sz w:val="18"/>
                <w:szCs w:val="18"/>
              </w:rPr>
              <w:t>Таблетниц</w:t>
            </w:r>
            <w:proofErr w:type="gramStart"/>
            <w:r w:rsidRPr="00E8792B">
              <w:rPr>
                <w:sz w:val="18"/>
                <w:szCs w:val="18"/>
              </w:rPr>
              <w:t>а</w:t>
            </w:r>
            <w:proofErr w:type="spellEnd"/>
            <w:r w:rsidRPr="00E8792B">
              <w:rPr>
                <w:sz w:val="18"/>
                <w:szCs w:val="18"/>
              </w:rPr>
              <w:t>-</w:t>
            </w:r>
            <w:proofErr w:type="gramEnd"/>
            <w:r w:rsidRPr="00E8792B">
              <w:rPr>
                <w:sz w:val="18"/>
                <w:szCs w:val="18"/>
              </w:rPr>
              <w:t xml:space="preserve">«КРОНТ» и </w:t>
            </w:r>
            <w:proofErr w:type="spellStart"/>
            <w:r w:rsidRPr="00E8792B">
              <w:rPr>
                <w:sz w:val="18"/>
                <w:szCs w:val="18"/>
              </w:rPr>
              <w:t>кассетница</w:t>
            </w:r>
            <w:proofErr w:type="spellEnd"/>
            <w:r w:rsidRPr="00E8792B">
              <w:rPr>
                <w:sz w:val="18"/>
                <w:szCs w:val="18"/>
              </w:rPr>
              <w:t xml:space="preserve"> (подставка) для хранения пеналов «</w:t>
            </w:r>
            <w:proofErr w:type="spellStart"/>
            <w:r w:rsidRPr="00E8792B">
              <w:rPr>
                <w:sz w:val="18"/>
                <w:szCs w:val="18"/>
              </w:rPr>
              <w:t>Кассетница</w:t>
            </w:r>
            <w:proofErr w:type="spellEnd"/>
            <w:r w:rsidRPr="00E8792B">
              <w:rPr>
                <w:sz w:val="18"/>
                <w:szCs w:val="18"/>
              </w:rPr>
              <w:t xml:space="preserve">-«КРОНТ» по ТУ 9398-025-11769436-2006, вариант исполнения: </w:t>
            </w:r>
            <w:r w:rsidRPr="00E8792B">
              <w:rPr>
                <w:sz w:val="18"/>
                <w:szCs w:val="18"/>
                <w:shd w:val="clear" w:color="auto" w:fill="FFFFFF"/>
              </w:rPr>
              <w:t>Комплект «</w:t>
            </w:r>
            <w:proofErr w:type="spellStart"/>
            <w:r w:rsidRPr="00E8792B">
              <w:rPr>
                <w:sz w:val="18"/>
                <w:szCs w:val="18"/>
                <w:shd w:val="clear" w:color="auto" w:fill="FFFFFF"/>
              </w:rPr>
              <w:t>Кассетниц</w:t>
            </w:r>
            <w:proofErr w:type="gramStart"/>
            <w:r w:rsidRPr="00E8792B">
              <w:rPr>
                <w:sz w:val="18"/>
                <w:szCs w:val="18"/>
                <w:shd w:val="clear" w:color="auto" w:fill="FFFFFF"/>
              </w:rPr>
              <w:t>а</w:t>
            </w:r>
            <w:proofErr w:type="spellEnd"/>
            <w:r w:rsidRPr="00E8792B">
              <w:rPr>
                <w:sz w:val="18"/>
                <w:szCs w:val="18"/>
                <w:shd w:val="clear" w:color="auto" w:fill="FFFFFF"/>
              </w:rPr>
              <w:t>-</w:t>
            </w:r>
            <w:proofErr w:type="gramEnd"/>
            <w:r w:rsidRPr="00E8792B">
              <w:rPr>
                <w:sz w:val="18"/>
                <w:szCs w:val="18"/>
                <w:shd w:val="clear" w:color="auto" w:fill="FFFFFF"/>
              </w:rPr>
              <w:t>«КРОНТ» с пеналами «</w:t>
            </w:r>
            <w:proofErr w:type="spellStart"/>
            <w:r w:rsidRPr="00E8792B">
              <w:rPr>
                <w:sz w:val="18"/>
                <w:szCs w:val="18"/>
                <w:shd w:val="clear" w:color="auto" w:fill="FFFFFF"/>
              </w:rPr>
              <w:t>Таблетница</w:t>
            </w:r>
            <w:proofErr w:type="spellEnd"/>
            <w:r w:rsidRPr="00E8792B">
              <w:rPr>
                <w:sz w:val="18"/>
                <w:szCs w:val="18"/>
                <w:shd w:val="clear" w:color="auto" w:fill="FFFFFF"/>
              </w:rPr>
              <w:t>-«КРОНТ»</w:t>
            </w:r>
          </w:p>
        </w:tc>
        <w:tc>
          <w:tcPr>
            <w:tcW w:w="2522" w:type="dxa"/>
            <w:tcBorders>
              <w:top w:val="single" w:sz="4" w:space="0" w:color="auto"/>
              <w:left w:val="single" w:sz="4" w:space="0" w:color="auto"/>
              <w:bottom w:val="single" w:sz="4" w:space="0" w:color="auto"/>
              <w:right w:val="single" w:sz="4" w:space="0" w:color="auto"/>
            </w:tcBorders>
          </w:tcPr>
          <w:p w:rsidR="000D20DE" w:rsidRPr="00E8792B" w:rsidRDefault="000D20DE" w:rsidP="00EA53A2">
            <w:pPr>
              <w:rPr>
                <w:sz w:val="18"/>
                <w:szCs w:val="18"/>
              </w:rPr>
            </w:pPr>
            <w:r w:rsidRPr="00E8792B">
              <w:rPr>
                <w:sz w:val="18"/>
                <w:szCs w:val="18"/>
              </w:rPr>
              <w:t>Комплект предназначен для оборудования поста медицинской сестры в стационарах лечебных учреждений, для медсестер санаториев, профилакториев, детских дошкольных учреждений, обеспечивающих раздачу суточного комплекса лекарственных препаратов и витаминов.</w:t>
            </w:r>
          </w:p>
          <w:p w:rsidR="000D20DE" w:rsidRPr="00E8792B" w:rsidRDefault="000D20DE" w:rsidP="00EA53A2">
            <w:pPr>
              <w:rPr>
                <w:sz w:val="18"/>
                <w:szCs w:val="18"/>
              </w:rPr>
            </w:pPr>
            <w:r w:rsidRPr="00E8792B">
              <w:rPr>
                <w:sz w:val="18"/>
                <w:szCs w:val="18"/>
              </w:rPr>
              <w:t>Подставка "</w:t>
            </w:r>
            <w:proofErr w:type="spellStart"/>
            <w:r w:rsidRPr="00E8792B">
              <w:rPr>
                <w:sz w:val="18"/>
                <w:szCs w:val="18"/>
              </w:rPr>
              <w:t>Кассетница</w:t>
            </w:r>
            <w:proofErr w:type="spellEnd"/>
            <w:r w:rsidRPr="00E8792B">
              <w:rPr>
                <w:sz w:val="18"/>
                <w:szCs w:val="18"/>
              </w:rPr>
              <w:t>" с размещенными десятью пеналами "</w:t>
            </w:r>
            <w:proofErr w:type="spellStart"/>
            <w:r w:rsidRPr="00E8792B">
              <w:rPr>
                <w:sz w:val="18"/>
                <w:szCs w:val="18"/>
              </w:rPr>
              <w:t>Таблетница</w:t>
            </w:r>
            <w:proofErr w:type="spellEnd"/>
            <w:r w:rsidRPr="00E8792B">
              <w:rPr>
                <w:sz w:val="18"/>
                <w:szCs w:val="18"/>
              </w:rPr>
              <w:t>"</w:t>
            </w:r>
          </w:p>
          <w:p w:rsidR="000D20DE" w:rsidRPr="00E8792B" w:rsidRDefault="000D20DE" w:rsidP="00EA53A2">
            <w:pPr>
              <w:rPr>
                <w:sz w:val="18"/>
                <w:szCs w:val="18"/>
              </w:rPr>
            </w:pPr>
            <w:r w:rsidRPr="00E8792B">
              <w:rPr>
                <w:sz w:val="18"/>
                <w:szCs w:val="18"/>
              </w:rPr>
              <w:t>Габаритные размеры: 270х90х110 мм</w:t>
            </w:r>
          </w:p>
          <w:p w:rsidR="000D20DE" w:rsidRPr="00E8792B" w:rsidRDefault="000D20DE" w:rsidP="00EA53A2">
            <w:pPr>
              <w:rPr>
                <w:sz w:val="18"/>
                <w:szCs w:val="18"/>
              </w:rPr>
            </w:pPr>
            <w:r w:rsidRPr="00E8792B">
              <w:rPr>
                <w:sz w:val="18"/>
                <w:szCs w:val="18"/>
              </w:rPr>
              <w:t>Вес 0,6 кг</w:t>
            </w:r>
          </w:p>
          <w:p w:rsidR="000D20DE" w:rsidRPr="00E8792B" w:rsidRDefault="000D20DE" w:rsidP="00EA53A2">
            <w:pPr>
              <w:rPr>
                <w:sz w:val="18"/>
                <w:szCs w:val="18"/>
              </w:rPr>
            </w:pPr>
            <w:r w:rsidRPr="00E8792B">
              <w:rPr>
                <w:sz w:val="18"/>
                <w:szCs w:val="18"/>
              </w:rPr>
              <w:t>Цвет предпочтительно – голубой.</w:t>
            </w:r>
          </w:p>
          <w:p w:rsidR="000D20DE" w:rsidRPr="00E8792B" w:rsidRDefault="000D20DE" w:rsidP="00EA53A2">
            <w:pPr>
              <w:rPr>
                <w:sz w:val="18"/>
                <w:szCs w:val="18"/>
              </w:rPr>
            </w:pPr>
            <w:r w:rsidRPr="00E8792B">
              <w:rPr>
                <w:sz w:val="18"/>
                <w:szCs w:val="18"/>
              </w:rPr>
              <w:t>Размещение - в горизонтальном, вертикальном, настольном и настенном положении.</w:t>
            </w:r>
          </w:p>
          <w:p w:rsidR="000D20DE" w:rsidRPr="00E8792B" w:rsidRDefault="000D20DE" w:rsidP="00EA53A2">
            <w:pPr>
              <w:rPr>
                <w:sz w:val="18"/>
                <w:szCs w:val="18"/>
              </w:rPr>
            </w:pPr>
            <w:r w:rsidRPr="00E8792B">
              <w:rPr>
                <w:sz w:val="18"/>
                <w:szCs w:val="18"/>
              </w:rPr>
              <w:t xml:space="preserve">Объединяются в единый блок для 20, 30 и т.д. пациентов. </w:t>
            </w:r>
            <w:proofErr w:type="spellStart"/>
            <w:r w:rsidRPr="00E8792B">
              <w:rPr>
                <w:sz w:val="18"/>
                <w:szCs w:val="18"/>
              </w:rPr>
              <w:t>Таблетницы</w:t>
            </w:r>
            <w:proofErr w:type="spellEnd"/>
            <w:r w:rsidRPr="00E8792B">
              <w:rPr>
                <w:sz w:val="18"/>
                <w:szCs w:val="18"/>
              </w:rPr>
              <w:t xml:space="preserve"> расположены в положении под углом к горизонту, что позволяет легко видеть все фамилии пациентов, нанесенные на бумажных вкладышах. </w:t>
            </w:r>
            <w:proofErr w:type="spellStart"/>
            <w:r w:rsidRPr="00E8792B">
              <w:rPr>
                <w:sz w:val="18"/>
                <w:szCs w:val="18"/>
              </w:rPr>
              <w:t>Таблетницы</w:t>
            </w:r>
            <w:proofErr w:type="spellEnd"/>
            <w:r w:rsidRPr="00E8792B">
              <w:rPr>
                <w:sz w:val="18"/>
                <w:szCs w:val="18"/>
              </w:rPr>
              <w:t xml:space="preserve"> легко и без усилий извлекаются из </w:t>
            </w:r>
            <w:proofErr w:type="spellStart"/>
            <w:r w:rsidRPr="00E8792B">
              <w:rPr>
                <w:sz w:val="18"/>
                <w:szCs w:val="18"/>
              </w:rPr>
              <w:t>Кассетницы</w:t>
            </w:r>
            <w:proofErr w:type="spellEnd"/>
            <w:r w:rsidRPr="00E8792B">
              <w:rPr>
                <w:sz w:val="18"/>
                <w:szCs w:val="18"/>
              </w:rPr>
              <w:t>.</w:t>
            </w:r>
          </w:p>
          <w:p w:rsidR="000D20DE" w:rsidRPr="00E8792B" w:rsidRDefault="000D20DE" w:rsidP="00EA53A2">
            <w:pPr>
              <w:rPr>
                <w:sz w:val="18"/>
                <w:szCs w:val="18"/>
              </w:rPr>
            </w:pPr>
            <w:r w:rsidRPr="00E8792B">
              <w:rPr>
                <w:sz w:val="18"/>
                <w:szCs w:val="18"/>
              </w:rPr>
              <w:t>Ударопрочный химически стойкий полимерный материал, разрешенный для применения в изделиях пищевого назначения.</w:t>
            </w:r>
          </w:p>
          <w:p w:rsidR="000D20DE" w:rsidRPr="00E8792B" w:rsidRDefault="000D20DE" w:rsidP="00EA53A2">
            <w:pPr>
              <w:rPr>
                <w:sz w:val="18"/>
                <w:szCs w:val="18"/>
              </w:rPr>
            </w:pPr>
            <w:r w:rsidRPr="00E8792B">
              <w:rPr>
                <w:sz w:val="18"/>
                <w:szCs w:val="18"/>
              </w:rPr>
              <w:t>Всеми дезинфицирующими средствами, разрешенными в РФ.</w:t>
            </w:r>
          </w:p>
          <w:p w:rsidR="000D20DE" w:rsidRPr="00E8792B" w:rsidRDefault="000D20DE" w:rsidP="00EA53A2">
            <w:pPr>
              <w:rPr>
                <w:sz w:val="18"/>
                <w:szCs w:val="18"/>
              </w:rPr>
            </w:pPr>
            <w:r w:rsidRPr="00E8792B">
              <w:rPr>
                <w:sz w:val="18"/>
                <w:szCs w:val="18"/>
              </w:rPr>
              <w:t>Гарантийный срок 1 год со дня продажи</w:t>
            </w:r>
          </w:p>
          <w:p w:rsidR="000D20DE" w:rsidRPr="00E8792B" w:rsidRDefault="000D20DE" w:rsidP="00EA53A2">
            <w:pPr>
              <w:rPr>
                <w:sz w:val="18"/>
                <w:szCs w:val="18"/>
              </w:rPr>
            </w:pPr>
            <w:r w:rsidRPr="00E8792B">
              <w:rPr>
                <w:sz w:val="18"/>
                <w:szCs w:val="18"/>
              </w:rPr>
              <w:t>Срок службы 3 года.</w:t>
            </w:r>
          </w:p>
        </w:tc>
        <w:tc>
          <w:tcPr>
            <w:tcW w:w="579" w:type="dxa"/>
            <w:tcBorders>
              <w:top w:val="single" w:sz="4" w:space="0" w:color="auto"/>
              <w:left w:val="single" w:sz="4" w:space="0" w:color="auto"/>
              <w:bottom w:val="single" w:sz="4" w:space="0" w:color="auto"/>
              <w:right w:val="single" w:sz="4" w:space="0" w:color="auto"/>
            </w:tcBorders>
          </w:tcPr>
          <w:p w:rsidR="000D20DE" w:rsidRPr="00E8792B" w:rsidRDefault="000D20DE" w:rsidP="00EA53A2">
            <w:pPr>
              <w:jc w:val="center"/>
              <w:rPr>
                <w:sz w:val="18"/>
                <w:szCs w:val="18"/>
              </w:rPr>
            </w:pPr>
            <w:proofErr w:type="spellStart"/>
            <w:proofErr w:type="gramStart"/>
            <w:r w:rsidRPr="00E8792B">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E8792B" w:rsidRDefault="000D20DE" w:rsidP="00EA53A2">
            <w:pPr>
              <w:pStyle w:val="af2"/>
              <w:jc w:val="center"/>
              <w:rPr>
                <w:rFonts w:ascii="Times New Roman" w:hAnsi="Times New Roman" w:cs="Times New Roman"/>
                <w:sz w:val="18"/>
                <w:szCs w:val="18"/>
              </w:rPr>
            </w:pPr>
            <w:r w:rsidRPr="00E8792B">
              <w:rPr>
                <w:rFonts w:ascii="Times New Roman" w:hAnsi="Times New Roman" w:cs="Times New Roman"/>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D20DE" w:rsidRPr="00E8792B" w:rsidRDefault="000D20DE" w:rsidP="00EA53A2">
            <w:pPr>
              <w:pStyle w:val="af2"/>
              <w:jc w:val="center"/>
              <w:rPr>
                <w:rFonts w:ascii="Times New Roman" w:hAnsi="Times New Roman" w:cs="Times New Roman"/>
                <w:sz w:val="18"/>
                <w:szCs w:val="18"/>
              </w:rPr>
            </w:pPr>
            <w:r w:rsidRPr="00E8792B">
              <w:rPr>
                <w:rFonts w:ascii="Times New Roman" w:hAnsi="Times New Roman" w:cs="Times New Roman"/>
                <w:sz w:val="18"/>
                <w:szCs w:val="18"/>
                <w:shd w:val="clear" w:color="auto" w:fill="FFFFFF"/>
              </w:rPr>
              <w:t>АО "КРОНТ-М"</w:t>
            </w:r>
          </w:p>
        </w:tc>
        <w:tc>
          <w:tcPr>
            <w:tcW w:w="1276" w:type="dxa"/>
            <w:tcBorders>
              <w:top w:val="single" w:sz="4" w:space="0" w:color="auto"/>
              <w:left w:val="single" w:sz="4" w:space="0" w:color="auto"/>
              <w:bottom w:val="single" w:sz="4" w:space="0" w:color="auto"/>
              <w:right w:val="single" w:sz="4" w:space="0" w:color="auto"/>
            </w:tcBorders>
          </w:tcPr>
          <w:p w:rsidR="000D20DE" w:rsidRPr="00E8792B" w:rsidRDefault="000D20DE" w:rsidP="00EA53A2">
            <w:pPr>
              <w:pStyle w:val="af2"/>
              <w:jc w:val="center"/>
              <w:rPr>
                <w:rFonts w:ascii="Times New Roman" w:hAnsi="Times New Roman" w:cs="Times New Roman"/>
                <w:sz w:val="18"/>
                <w:szCs w:val="18"/>
              </w:rPr>
            </w:pPr>
            <w:r w:rsidRPr="00E8792B">
              <w:rPr>
                <w:rFonts w:ascii="Times New Roman" w:hAnsi="Times New Roman" w:cs="Times New Roman"/>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0D20DE" w:rsidRPr="00E8792B" w:rsidRDefault="000D20DE" w:rsidP="00EA53A2">
            <w:pPr>
              <w:pStyle w:val="af2"/>
              <w:jc w:val="center"/>
              <w:rPr>
                <w:rFonts w:ascii="Times New Roman" w:eastAsia="Times New Roman" w:hAnsi="Times New Roman" w:cs="Times New Roman"/>
                <w:sz w:val="18"/>
                <w:szCs w:val="18"/>
                <w:lang w:eastAsia="ru-RU"/>
              </w:rPr>
            </w:pPr>
            <w:r w:rsidRPr="00E8792B">
              <w:rPr>
                <w:rFonts w:ascii="Times New Roman" w:eastAsia="Times New Roman" w:hAnsi="Times New Roman" w:cs="Times New Roman"/>
                <w:sz w:val="18"/>
                <w:szCs w:val="18"/>
                <w:lang w:eastAsia="ru-RU"/>
              </w:rPr>
              <w:t>3 355,00</w:t>
            </w:r>
          </w:p>
        </w:tc>
        <w:tc>
          <w:tcPr>
            <w:tcW w:w="1270" w:type="dxa"/>
            <w:tcBorders>
              <w:top w:val="single" w:sz="4" w:space="0" w:color="auto"/>
              <w:left w:val="single" w:sz="4" w:space="0" w:color="auto"/>
              <w:bottom w:val="single" w:sz="4" w:space="0" w:color="auto"/>
              <w:right w:val="single" w:sz="4" w:space="0" w:color="auto"/>
            </w:tcBorders>
          </w:tcPr>
          <w:p w:rsidR="000D20DE" w:rsidRPr="00E8792B" w:rsidRDefault="000D20DE" w:rsidP="00EA53A2">
            <w:pPr>
              <w:pStyle w:val="af2"/>
              <w:jc w:val="center"/>
              <w:rPr>
                <w:rFonts w:ascii="Times New Roman" w:eastAsia="Times New Roman" w:hAnsi="Times New Roman" w:cs="Times New Roman"/>
                <w:sz w:val="18"/>
                <w:szCs w:val="18"/>
                <w:lang w:eastAsia="ru-RU"/>
              </w:rPr>
            </w:pPr>
            <w:r w:rsidRPr="00E8792B">
              <w:rPr>
                <w:rFonts w:ascii="Times New Roman" w:eastAsia="Times New Roman" w:hAnsi="Times New Roman" w:cs="Times New Roman"/>
                <w:sz w:val="18"/>
                <w:szCs w:val="18"/>
                <w:lang w:eastAsia="ru-RU"/>
              </w:rPr>
              <w:t>335 500,00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2</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 xml:space="preserve">Катетеры медицинские однократного применения </w:t>
            </w:r>
            <w:proofErr w:type="spellStart"/>
            <w:r w:rsidRPr="000D20DE">
              <w:rPr>
                <w:sz w:val="18"/>
                <w:szCs w:val="18"/>
              </w:rPr>
              <w:t>Inekta</w:t>
            </w:r>
            <w:proofErr w:type="spellEnd"/>
            <w:r w:rsidRPr="000D20DE">
              <w:rPr>
                <w:sz w:val="18"/>
                <w:szCs w:val="18"/>
              </w:rPr>
              <w:t>, вариант исполнения: Катетер желудочный CH18</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proofErr w:type="spellStart"/>
            <w:r w:rsidRPr="000D20DE">
              <w:rPr>
                <w:sz w:val="18"/>
                <w:szCs w:val="18"/>
              </w:rPr>
              <w:t>Назогастральный</w:t>
            </w:r>
            <w:proofErr w:type="spellEnd"/>
            <w:r w:rsidRPr="000D20DE">
              <w:rPr>
                <w:sz w:val="18"/>
                <w:szCs w:val="18"/>
              </w:rPr>
              <w:t xml:space="preserve"> зонд для доступа в полость желудка, выполнен из термопластичного медицинского поливинилхлорида.  Открытый желудочный конец зонда закруглен, оборудован четырьмя боковыми отверстиями для эффективного дренирования желудочного содержимого и декомпрессии желудка.  На зонд нанесена разметка глубины стояния.  Метки от дистального конца расположены на расстоянии 47 см, 57 см, 67 см. Цветовая маркировка размеров. </w:t>
            </w:r>
            <w:proofErr w:type="spellStart"/>
            <w:r w:rsidRPr="000D20DE">
              <w:rPr>
                <w:sz w:val="18"/>
                <w:szCs w:val="18"/>
              </w:rPr>
              <w:t>Рентгенконтрастная</w:t>
            </w:r>
            <w:proofErr w:type="spellEnd"/>
            <w:r w:rsidRPr="000D20DE">
              <w:rPr>
                <w:sz w:val="18"/>
                <w:szCs w:val="18"/>
              </w:rPr>
              <w:t xml:space="preserve"> полоса по всей длине трубки. </w:t>
            </w:r>
            <w:proofErr w:type="gramStart"/>
            <w:r w:rsidRPr="000D20DE">
              <w:rPr>
                <w:sz w:val="18"/>
                <w:szCs w:val="18"/>
              </w:rPr>
              <w:t>Воронкообразный</w:t>
            </w:r>
            <w:proofErr w:type="gramEnd"/>
            <w:r w:rsidRPr="000D20DE">
              <w:rPr>
                <w:sz w:val="18"/>
                <w:szCs w:val="18"/>
              </w:rPr>
              <w:t xml:space="preserve"> коннектор, совместимый со всеми стандартными </w:t>
            </w:r>
            <w:proofErr w:type="spellStart"/>
            <w:r w:rsidRPr="000D20DE">
              <w:rPr>
                <w:sz w:val="18"/>
                <w:szCs w:val="18"/>
              </w:rPr>
              <w:t>адапторами</w:t>
            </w:r>
            <w:proofErr w:type="spellEnd"/>
            <w:r w:rsidRPr="000D20DE">
              <w:rPr>
                <w:sz w:val="18"/>
                <w:szCs w:val="18"/>
              </w:rPr>
              <w:t xml:space="preserve">. Внутренний диаметр 4.5мм, наружный диаметр 6.0мм. Длина 110см. Жесткость по </w:t>
            </w:r>
            <w:proofErr w:type="spellStart"/>
            <w:r w:rsidRPr="000D20DE">
              <w:rPr>
                <w:sz w:val="18"/>
                <w:szCs w:val="18"/>
              </w:rPr>
              <w:t>Шору</w:t>
            </w:r>
            <w:proofErr w:type="spellEnd"/>
            <w:r w:rsidRPr="000D20DE">
              <w:rPr>
                <w:sz w:val="18"/>
                <w:szCs w:val="18"/>
              </w:rPr>
              <w:t xml:space="preserve"> - 78 А. Срок годности 5 лет. Стерильно.</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2000</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proofErr w:type="spellStart"/>
            <w:r w:rsidRPr="000D20DE">
              <w:rPr>
                <w:rFonts w:ascii="Times New Roman" w:hAnsi="Times New Roman" w:cs="Times New Roman"/>
                <w:sz w:val="18"/>
                <w:szCs w:val="18"/>
                <w:shd w:val="clear" w:color="auto" w:fill="FFFFFF"/>
              </w:rPr>
              <w:t>Нинбо</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Гритмед</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Медикал</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Инструментс</w:t>
            </w:r>
            <w:proofErr w:type="spellEnd"/>
            <w:r w:rsidRPr="000D20DE">
              <w:rPr>
                <w:rFonts w:ascii="Times New Roman" w:hAnsi="Times New Roman" w:cs="Times New Roman"/>
                <w:sz w:val="18"/>
                <w:szCs w:val="18"/>
                <w:shd w:val="clear" w:color="auto" w:fill="FFFFFF"/>
              </w:rPr>
              <w:t xml:space="preserve"> </w:t>
            </w:r>
            <w:proofErr w:type="gramStart"/>
            <w:r w:rsidRPr="000D20DE">
              <w:rPr>
                <w:rFonts w:ascii="Times New Roman" w:hAnsi="Times New Roman" w:cs="Times New Roman"/>
                <w:sz w:val="18"/>
                <w:szCs w:val="18"/>
                <w:shd w:val="clear" w:color="auto" w:fill="FFFFFF"/>
              </w:rPr>
              <w:t>Ко</w:t>
            </w:r>
            <w:proofErr w:type="gramEnd"/>
            <w:r w:rsidRPr="000D20DE">
              <w:rPr>
                <w:rFonts w:ascii="Times New Roman" w:hAnsi="Times New Roman" w:cs="Times New Roman"/>
                <w:sz w:val="18"/>
                <w:szCs w:val="18"/>
                <w:shd w:val="clear" w:color="auto" w:fill="FFFFFF"/>
              </w:rPr>
              <w:t>., Лтд.</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Китайская Народная Республика</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11,62</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23 240,00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3</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Инструменты медицинские зондирующие, стерильные, в наборах и отдельных упаковках: Канюля назальная кислородная</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proofErr w:type="gramStart"/>
            <w:r w:rsidRPr="000D20DE">
              <w:rPr>
                <w:sz w:val="18"/>
                <w:szCs w:val="18"/>
              </w:rPr>
              <w:t>Предназначена</w:t>
            </w:r>
            <w:proofErr w:type="gramEnd"/>
            <w:r w:rsidRPr="000D20DE">
              <w:rPr>
                <w:sz w:val="18"/>
                <w:szCs w:val="18"/>
              </w:rPr>
              <w:t xml:space="preserve"> для подачи воздушной смеси с повышенной концентрацией кислорода. Термопластичный материал носовых зубцов смягчается под воздействием температуры окружающих тканей и не вызывает дискомфорта у пациента края носовых зубцов хорошо обработаны, что исключает риск повреждения слизистой носа легко фиксируется за счет регулирования длины петли. Стерильна, </w:t>
            </w:r>
            <w:proofErr w:type="gramStart"/>
            <w:r w:rsidRPr="000D20DE">
              <w:rPr>
                <w:sz w:val="18"/>
                <w:szCs w:val="18"/>
              </w:rPr>
              <w:t>предназначена для одноразового использования изготовлена</w:t>
            </w:r>
            <w:proofErr w:type="gramEnd"/>
            <w:r w:rsidRPr="000D20DE">
              <w:rPr>
                <w:sz w:val="18"/>
                <w:szCs w:val="18"/>
              </w:rPr>
              <w:t xml:space="preserve"> из прозрачного </w:t>
            </w:r>
            <w:proofErr w:type="spellStart"/>
            <w:r w:rsidRPr="000D20DE">
              <w:rPr>
                <w:sz w:val="18"/>
                <w:szCs w:val="18"/>
              </w:rPr>
              <w:t>имплантационно</w:t>
            </w:r>
            <w:proofErr w:type="spellEnd"/>
            <w:r w:rsidRPr="000D20DE">
              <w:rPr>
                <w:sz w:val="18"/>
                <w:szCs w:val="18"/>
              </w:rPr>
              <w:t>-нетоксичного поливинилхлорида длина трубки для присоединения к кислородной магистрали 2 м, взрослая</w:t>
            </w:r>
          </w:p>
          <w:p w:rsidR="000D20DE" w:rsidRPr="000D20DE" w:rsidRDefault="000D20DE" w:rsidP="00EA53A2">
            <w:pPr>
              <w:rPr>
                <w:sz w:val="18"/>
                <w:szCs w:val="18"/>
              </w:rPr>
            </w:pPr>
            <w:r w:rsidRPr="000D20DE">
              <w:rPr>
                <w:sz w:val="18"/>
                <w:szCs w:val="18"/>
              </w:rPr>
              <w:t>Канюля назальная кислородная с удлинительной трубкой 2 м Предназначена для длительной и кратковременной подачи кислорода предусматривает использования не только в стационаре, но и в домашних условиях.</w:t>
            </w:r>
          </w:p>
          <w:p w:rsidR="000D20DE" w:rsidRPr="000D20DE" w:rsidRDefault="000D20DE" w:rsidP="00EA53A2">
            <w:pPr>
              <w:rPr>
                <w:sz w:val="18"/>
                <w:szCs w:val="18"/>
              </w:rPr>
            </w:pPr>
            <w:proofErr w:type="gramStart"/>
            <w:r w:rsidRPr="000D20DE">
              <w:rPr>
                <w:sz w:val="18"/>
                <w:szCs w:val="18"/>
              </w:rPr>
              <w:t xml:space="preserve">Отличительные характеристики прямые носовые зубцы из термопластичного ПВХ закругленные </w:t>
            </w:r>
            <w:proofErr w:type="spellStart"/>
            <w:r w:rsidRPr="000D20DE">
              <w:rPr>
                <w:sz w:val="18"/>
                <w:szCs w:val="18"/>
              </w:rPr>
              <w:t>атравматичные</w:t>
            </w:r>
            <w:proofErr w:type="spellEnd"/>
            <w:r w:rsidRPr="000D20DE">
              <w:rPr>
                <w:sz w:val="18"/>
                <w:szCs w:val="18"/>
              </w:rPr>
              <w:t xml:space="preserve"> края канюли легкая фиксация регулируемыми петлями.</w:t>
            </w:r>
            <w:proofErr w:type="gramEnd"/>
          </w:p>
          <w:p w:rsidR="000D20DE" w:rsidRPr="000D20DE" w:rsidRDefault="000D20DE" w:rsidP="00EA53A2">
            <w:pPr>
              <w:rPr>
                <w:sz w:val="18"/>
                <w:szCs w:val="18"/>
              </w:rPr>
            </w:pPr>
            <w:r w:rsidRPr="000D20DE">
              <w:rPr>
                <w:sz w:val="18"/>
                <w:szCs w:val="18"/>
              </w:rPr>
              <w:t xml:space="preserve">Технические характеристики </w:t>
            </w:r>
            <w:proofErr w:type="gramStart"/>
            <w:r w:rsidRPr="000D20DE">
              <w:rPr>
                <w:sz w:val="18"/>
                <w:szCs w:val="18"/>
              </w:rPr>
              <w:t>прозрачный</w:t>
            </w:r>
            <w:proofErr w:type="gramEnd"/>
            <w:r w:rsidRPr="000D20DE">
              <w:rPr>
                <w:sz w:val="18"/>
                <w:szCs w:val="18"/>
              </w:rPr>
              <w:t xml:space="preserve"> </w:t>
            </w:r>
            <w:proofErr w:type="spellStart"/>
            <w:r w:rsidRPr="000D20DE">
              <w:rPr>
                <w:sz w:val="18"/>
                <w:szCs w:val="18"/>
              </w:rPr>
              <w:t>имплантационно</w:t>
            </w:r>
            <w:proofErr w:type="spellEnd"/>
            <w:r w:rsidRPr="000D20DE">
              <w:rPr>
                <w:sz w:val="18"/>
                <w:szCs w:val="18"/>
              </w:rPr>
              <w:t>-нетоксичный ПВХ универсальный коннектор.</w:t>
            </w:r>
          </w:p>
          <w:p w:rsidR="000D20DE" w:rsidRPr="000D20DE" w:rsidRDefault="000D20DE" w:rsidP="00EA53A2">
            <w:pPr>
              <w:rPr>
                <w:sz w:val="18"/>
                <w:szCs w:val="18"/>
              </w:rPr>
            </w:pPr>
            <w:r w:rsidRPr="000D20DE">
              <w:rPr>
                <w:sz w:val="18"/>
                <w:szCs w:val="18"/>
              </w:rPr>
              <w:t>Размер: L.</w:t>
            </w:r>
          </w:p>
          <w:p w:rsidR="000D20DE" w:rsidRPr="000D20DE" w:rsidRDefault="000D20DE" w:rsidP="00EA53A2">
            <w:pPr>
              <w:rPr>
                <w:sz w:val="18"/>
                <w:szCs w:val="18"/>
              </w:rPr>
            </w:pPr>
            <w:r w:rsidRPr="000D20DE">
              <w:rPr>
                <w:sz w:val="18"/>
                <w:szCs w:val="18"/>
              </w:rPr>
              <w:t xml:space="preserve">Ультрамягкая носовая муфта с </w:t>
            </w:r>
            <w:proofErr w:type="spellStart"/>
            <w:r w:rsidRPr="000D20DE">
              <w:rPr>
                <w:sz w:val="18"/>
                <w:szCs w:val="18"/>
              </w:rPr>
              <w:t>атравматичной</w:t>
            </w:r>
            <w:proofErr w:type="spellEnd"/>
            <w:r w:rsidRPr="000D20DE">
              <w:rPr>
                <w:sz w:val="18"/>
                <w:szCs w:val="18"/>
              </w:rPr>
              <w:t xml:space="preserve"> изогнутой назальной частью, расстояние между форсунками: 10мм, наружный диаметр форсунок 5 мм. Кислородная трубка, длина 2,0метра, с несминаемым внутренним просветом 'звездчатого' сечения, приспособление для фиксации за ушной раковиной. Не содержит латекса.</w:t>
            </w:r>
          </w:p>
          <w:p w:rsidR="000D20DE" w:rsidRPr="000D20DE" w:rsidRDefault="000D20DE" w:rsidP="00EA53A2">
            <w:pPr>
              <w:rPr>
                <w:sz w:val="18"/>
                <w:szCs w:val="18"/>
              </w:rPr>
            </w:pPr>
            <w:r w:rsidRPr="000D20DE">
              <w:rPr>
                <w:sz w:val="18"/>
                <w:szCs w:val="18"/>
              </w:rPr>
              <w:t>Срок годности 3 года.</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1500</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proofErr w:type="spellStart"/>
            <w:r w:rsidRPr="000D20DE">
              <w:rPr>
                <w:rFonts w:ascii="Times New Roman" w:hAnsi="Times New Roman" w:cs="Times New Roman"/>
                <w:sz w:val="18"/>
                <w:szCs w:val="18"/>
                <w:shd w:val="clear" w:color="auto" w:fill="FFFFFF"/>
              </w:rPr>
              <w:t>Чанчжоу</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Хуанькан</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Медикал</w:t>
            </w:r>
            <w:proofErr w:type="spellEnd"/>
            <w:r w:rsidRPr="000D20DE">
              <w:rPr>
                <w:rFonts w:ascii="Times New Roman" w:hAnsi="Times New Roman" w:cs="Times New Roman"/>
                <w:sz w:val="18"/>
                <w:szCs w:val="18"/>
                <w:shd w:val="clear" w:color="auto" w:fill="FFFFFF"/>
              </w:rPr>
              <w:t xml:space="preserve"> Девайс</w:t>
            </w:r>
            <w:proofErr w:type="gramStart"/>
            <w:r w:rsidRPr="000D20DE">
              <w:rPr>
                <w:rFonts w:ascii="Times New Roman" w:hAnsi="Times New Roman" w:cs="Times New Roman"/>
                <w:sz w:val="18"/>
                <w:szCs w:val="18"/>
                <w:shd w:val="clear" w:color="auto" w:fill="FFFFFF"/>
              </w:rPr>
              <w:t xml:space="preserve"> К</w:t>
            </w:r>
            <w:proofErr w:type="gramEnd"/>
            <w:r w:rsidRPr="000D20DE">
              <w:rPr>
                <w:rFonts w:ascii="Times New Roman" w:hAnsi="Times New Roman" w:cs="Times New Roman"/>
                <w:sz w:val="18"/>
                <w:szCs w:val="18"/>
                <w:shd w:val="clear" w:color="auto" w:fill="FFFFFF"/>
              </w:rPr>
              <w:t>о Лтд.</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Китайская Народная Республика</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64,00</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96 000,00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4</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 xml:space="preserve">Жгут венозный </w:t>
            </w:r>
            <w:proofErr w:type="spellStart"/>
            <w:r w:rsidRPr="000D20DE">
              <w:rPr>
                <w:sz w:val="18"/>
                <w:szCs w:val="18"/>
              </w:rPr>
              <w:t>Inekta</w:t>
            </w:r>
            <w:proofErr w:type="spellEnd"/>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proofErr w:type="gramStart"/>
            <w:r w:rsidRPr="000D20DE">
              <w:rPr>
                <w:sz w:val="18"/>
                <w:szCs w:val="18"/>
              </w:rPr>
              <w:t>Предназначен</w:t>
            </w:r>
            <w:proofErr w:type="gramEnd"/>
            <w:r w:rsidRPr="000D20DE">
              <w:rPr>
                <w:sz w:val="18"/>
                <w:szCs w:val="18"/>
              </w:rPr>
              <w:t xml:space="preserve"> для перетягивания вен при взятии крови, для остановки кровотечении при травме.</w:t>
            </w:r>
          </w:p>
          <w:p w:rsidR="000D20DE" w:rsidRPr="000D20DE" w:rsidRDefault="000D20DE" w:rsidP="00EA53A2">
            <w:pPr>
              <w:rPr>
                <w:sz w:val="18"/>
                <w:szCs w:val="18"/>
              </w:rPr>
            </w:pPr>
            <w:r w:rsidRPr="000D20DE">
              <w:rPr>
                <w:sz w:val="18"/>
                <w:szCs w:val="18"/>
              </w:rPr>
              <w:t xml:space="preserve">Его применение облегчает процедуру взятия крови благодаря удобному пластмассовому замку, позволяющему затягивать и снимать жгут одной рукой. </w:t>
            </w:r>
          </w:p>
          <w:p w:rsidR="000D20DE" w:rsidRPr="000D20DE" w:rsidRDefault="000D20DE" w:rsidP="00EA53A2">
            <w:pPr>
              <w:rPr>
                <w:sz w:val="18"/>
                <w:szCs w:val="18"/>
              </w:rPr>
            </w:pPr>
            <w:r w:rsidRPr="000D20DE">
              <w:rPr>
                <w:bCs/>
                <w:sz w:val="18"/>
                <w:szCs w:val="18"/>
              </w:rPr>
              <w:t>В</w:t>
            </w:r>
            <w:r w:rsidRPr="000D20DE">
              <w:rPr>
                <w:sz w:val="18"/>
                <w:szCs w:val="18"/>
              </w:rPr>
              <w:t xml:space="preserve"> составе жгута отсутствует латекс. Для очистки и дезинфекции жгута используются дезинфицирующие </w:t>
            </w:r>
            <w:proofErr w:type="gramStart"/>
            <w:r w:rsidRPr="000D20DE">
              <w:rPr>
                <w:sz w:val="18"/>
                <w:szCs w:val="18"/>
              </w:rPr>
              <w:t>растворы</w:t>
            </w:r>
            <w:proofErr w:type="gramEnd"/>
            <w:r w:rsidRPr="000D20DE">
              <w:rPr>
                <w:sz w:val="18"/>
                <w:szCs w:val="18"/>
              </w:rPr>
              <w:t xml:space="preserve"> и предусматривает стирку в моечной машине для медицинских инструментов при 80оС. </w:t>
            </w:r>
          </w:p>
          <w:p w:rsidR="000D20DE" w:rsidRPr="000D20DE" w:rsidRDefault="000D20DE" w:rsidP="00EA53A2">
            <w:pPr>
              <w:rPr>
                <w:sz w:val="18"/>
                <w:szCs w:val="18"/>
              </w:rPr>
            </w:pPr>
            <w:r w:rsidRPr="000D20DE">
              <w:rPr>
                <w:sz w:val="18"/>
                <w:szCs w:val="18"/>
              </w:rPr>
              <w:t>Длина 42,5см, ширина 2,5см</w:t>
            </w:r>
          </w:p>
          <w:p w:rsidR="000D20DE" w:rsidRPr="000D20DE" w:rsidRDefault="000D20DE" w:rsidP="00EA53A2">
            <w:pPr>
              <w:rPr>
                <w:sz w:val="18"/>
                <w:szCs w:val="18"/>
              </w:rPr>
            </w:pPr>
            <w:r w:rsidRPr="000D20DE">
              <w:rPr>
                <w:sz w:val="18"/>
                <w:szCs w:val="18"/>
              </w:rPr>
              <w:t>Срок годности неограничен.</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300</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proofErr w:type="spellStart"/>
            <w:r w:rsidRPr="000D20DE">
              <w:rPr>
                <w:rFonts w:ascii="Times New Roman" w:hAnsi="Times New Roman" w:cs="Times New Roman"/>
                <w:sz w:val="18"/>
                <w:szCs w:val="18"/>
                <w:shd w:val="clear" w:color="auto" w:fill="FFFFFF"/>
              </w:rPr>
              <w:t>Нинбо</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Гритмед</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Медикал</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Инструментс</w:t>
            </w:r>
            <w:proofErr w:type="spellEnd"/>
            <w:r w:rsidRPr="000D20DE">
              <w:rPr>
                <w:rFonts w:ascii="Times New Roman" w:hAnsi="Times New Roman" w:cs="Times New Roman"/>
                <w:sz w:val="18"/>
                <w:szCs w:val="18"/>
                <w:shd w:val="clear" w:color="auto" w:fill="FFFFFF"/>
              </w:rPr>
              <w:t xml:space="preserve"> </w:t>
            </w:r>
            <w:proofErr w:type="gramStart"/>
            <w:r w:rsidRPr="000D20DE">
              <w:rPr>
                <w:rFonts w:ascii="Times New Roman" w:hAnsi="Times New Roman" w:cs="Times New Roman"/>
                <w:sz w:val="18"/>
                <w:szCs w:val="18"/>
                <w:shd w:val="clear" w:color="auto" w:fill="FFFFFF"/>
              </w:rPr>
              <w:t>Ко</w:t>
            </w:r>
            <w:proofErr w:type="gramEnd"/>
            <w:r w:rsidRPr="000D20DE">
              <w:rPr>
                <w:rFonts w:ascii="Times New Roman" w:hAnsi="Times New Roman" w:cs="Times New Roman"/>
                <w:sz w:val="18"/>
                <w:szCs w:val="18"/>
                <w:shd w:val="clear" w:color="auto" w:fill="FFFFFF"/>
              </w:rPr>
              <w:t>., Лтд.</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Китайская Народная Республика</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64,38</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19 314,00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5</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Мочеприемник мужской полимерный типа "Утка" по ТУ 9398-002-18388175-2005</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bCs/>
                <w:sz w:val="18"/>
                <w:szCs w:val="18"/>
              </w:rPr>
              <w:t>Мочеприемник мужской типа "Утка"</w:t>
            </w:r>
            <w:r w:rsidRPr="000D20DE">
              <w:rPr>
                <w:sz w:val="18"/>
                <w:szCs w:val="18"/>
              </w:rPr>
              <w:t> создан из полиэтилена высокого давления, полупрозрачный, удобен в применении, при соприкосновении с телом быстро приобретает его температуру (эффект «теплого» материала), быстро и легко очищается и дезинфицируется.</w:t>
            </w:r>
          </w:p>
          <w:p w:rsidR="000D20DE" w:rsidRPr="000D20DE" w:rsidRDefault="000D20DE" w:rsidP="00EA53A2">
            <w:pPr>
              <w:rPr>
                <w:sz w:val="18"/>
                <w:szCs w:val="18"/>
              </w:rPr>
            </w:pPr>
            <w:r w:rsidRPr="000D20DE">
              <w:rPr>
                <w:sz w:val="18"/>
                <w:szCs w:val="18"/>
              </w:rPr>
              <w:t>Мужской мочеприемник утка имеет шкалу до 1700 мл с делениями для измерения объема, имеет удобную ручку и герметично закрываемую крышку.</w:t>
            </w:r>
          </w:p>
          <w:p w:rsidR="000D20DE" w:rsidRPr="000D20DE" w:rsidRDefault="000D20DE" w:rsidP="00EA53A2">
            <w:pPr>
              <w:rPr>
                <w:sz w:val="18"/>
                <w:szCs w:val="18"/>
              </w:rPr>
            </w:pPr>
            <w:r w:rsidRPr="000D20DE">
              <w:rPr>
                <w:bCs/>
                <w:sz w:val="18"/>
                <w:szCs w:val="18"/>
              </w:rPr>
              <w:t>Особенности:</w:t>
            </w:r>
          </w:p>
          <w:p w:rsidR="000D20DE" w:rsidRPr="000D20DE" w:rsidRDefault="000D20DE" w:rsidP="000D20DE">
            <w:pPr>
              <w:widowControl w:val="0"/>
              <w:numPr>
                <w:ilvl w:val="0"/>
                <w:numId w:val="4"/>
              </w:numPr>
              <w:tabs>
                <w:tab w:val="left" w:pos="211"/>
              </w:tabs>
              <w:autoSpaceDE w:val="0"/>
              <w:autoSpaceDN w:val="0"/>
              <w:adjustRightInd w:val="0"/>
              <w:ind w:left="0" w:firstLine="0"/>
              <w:contextualSpacing/>
              <w:rPr>
                <w:sz w:val="18"/>
                <w:szCs w:val="18"/>
              </w:rPr>
            </w:pPr>
            <w:r w:rsidRPr="000D20DE">
              <w:rPr>
                <w:sz w:val="18"/>
                <w:szCs w:val="18"/>
              </w:rPr>
              <w:t>нетоксичен;</w:t>
            </w:r>
          </w:p>
          <w:p w:rsidR="000D20DE" w:rsidRPr="000D20DE" w:rsidRDefault="000D20DE" w:rsidP="000D20DE">
            <w:pPr>
              <w:widowControl w:val="0"/>
              <w:numPr>
                <w:ilvl w:val="0"/>
                <w:numId w:val="4"/>
              </w:numPr>
              <w:tabs>
                <w:tab w:val="left" w:pos="211"/>
              </w:tabs>
              <w:autoSpaceDE w:val="0"/>
              <w:autoSpaceDN w:val="0"/>
              <w:adjustRightInd w:val="0"/>
              <w:ind w:left="0" w:firstLine="0"/>
              <w:contextualSpacing/>
              <w:rPr>
                <w:sz w:val="18"/>
                <w:szCs w:val="18"/>
              </w:rPr>
            </w:pPr>
            <w:r w:rsidRPr="000D20DE">
              <w:rPr>
                <w:sz w:val="18"/>
                <w:szCs w:val="18"/>
              </w:rPr>
              <w:t>имеет достаточную жесткость;</w:t>
            </w:r>
          </w:p>
          <w:p w:rsidR="000D20DE" w:rsidRPr="000D20DE" w:rsidRDefault="000D20DE" w:rsidP="000D20DE">
            <w:pPr>
              <w:widowControl w:val="0"/>
              <w:numPr>
                <w:ilvl w:val="0"/>
                <w:numId w:val="4"/>
              </w:numPr>
              <w:tabs>
                <w:tab w:val="left" w:pos="211"/>
              </w:tabs>
              <w:autoSpaceDE w:val="0"/>
              <w:autoSpaceDN w:val="0"/>
              <w:adjustRightInd w:val="0"/>
              <w:ind w:left="0" w:firstLine="0"/>
              <w:contextualSpacing/>
              <w:rPr>
                <w:sz w:val="18"/>
                <w:szCs w:val="18"/>
              </w:rPr>
            </w:pPr>
            <w:r w:rsidRPr="000D20DE">
              <w:rPr>
                <w:sz w:val="18"/>
                <w:szCs w:val="18"/>
              </w:rPr>
              <w:t>не аккумулирует запахи;</w:t>
            </w:r>
          </w:p>
          <w:p w:rsidR="000D20DE" w:rsidRPr="000D20DE" w:rsidRDefault="000D20DE" w:rsidP="000D20DE">
            <w:pPr>
              <w:widowControl w:val="0"/>
              <w:numPr>
                <w:ilvl w:val="0"/>
                <w:numId w:val="4"/>
              </w:numPr>
              <w:tabs>
                <w:tab w:val="left" w:pos="211"/>
              </w:tabs>
              <w:autoSpaceDE w:val="0"/>
              <w:autoSpaceDN w:val="0"/>
              <w:adjustRightInd w:val="0"/>
              <w:ind w:left="0" w:firstLine="0"/>
              <w:contextualSpacing/>
              <w:rPr>
                <w:sz w:val="18"/>
                <w:szCs w:val="18"/>
              </w:rPr>
            </w:pPr>
            <w:r w:rsidRPr="000D20DE">
              <w:rPr>
                <w:sz w:val="18"/>
                <w:szCs w:val="18"/>
              </w:rPr>
              <w:t>не осаждает мочевой камень.</w:t>
            </w:r>
          </w:p>
          <w:p w:rsidR="000D20DE" w:rsidRPr="000D20DE" w:rsidRDefault="000D20DE" w:rsidP="00EA53A2">
            <w:pPr>
              <w:tabs>
                <w:tab w:val="left" w:pos="211"/>
              </w:tabs>
              <w:rPr>
                <w:sz w:val="18"/>
                <w:szCs w:val="18"/>
              </w:rPr>
            </w:pPr>
            <w:r w:rsidRPr="000D20DE">
              <w:rPr>
                <w:bCs/>
                <w:sz w:val="18"/>
                <w:szCs w:val="18"/>
              </w:rPr>
              <w:t>Характеристики:</w:t>
            </w:r>
          </w:p>
          <w:p w:rsidR="000D20DE" w:rsidRPr="000D20DE" w:rsidRDefault="000D20DE" w:rsidP="000D20DE">
            <w:pPr>
              <w:widowControl w:val="0"/>
              <w:numPr>
                <w:ilvl w:val="0"/>
                <w:numId w:val="5"/>
              </w:numPr>
              <w:tabs>
                <w:tab w:val="left" w:pos="211"/>
              </w:tabs>
              <w:autoSpaceDE w:val="0"/>
              <w:autoSpaceDN w:val="0"/>
              <w:adjustRightInd w:val="0"/>
              <w:ind w:left="0" w:firstLine="0"/>
              <w:contextualSpacing/>
              <w:rPr>
                <w:sz w:val="18"/>
                <w:szCs w:val="18"/>
              </w:rPr>
            </w:pPr>
            <w:r w:rsidRPr="000D20DE">
              <w:rPr>
                <w:sz w:val="18"/>
                <w:szCs w:val="18"/>
              </w:rPr>
              <w:t>Размеры: 27х10х14 см;</w:t>
            </w:r>
          </w:p>
          <w:p w:rsidR="000D20DE" w:rsidRPr="000D20DE" w:rsidRDefault="000D20DE" w:rsidP="00EA53A2">
            <w:pPr>
              <w:rPr>
                <w:sz w:val="18"/>
                <w:szCs w:val="18"/>
              </w:rPr>
            </w:pPr>
            <w:r w:rsidRPr="000D20DE">
              <w:rPr>
                <w:sz w:val="18"/>
                <w:szCs w:val="18"/>
              </w:rPr>
              <w:t>Вес: 150 гр.</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shd w:val="clear" w:color="auto" w:fill="FFFFFF"/>
              </w:rPr>
              <w:t>ООО "</w:t>
            </w:r>
            <w:proofErr w:type="spellStart"/>
            <w:r w:rsidRPr="000D20DE">
              <w:rPr>
                <w:rFonts w:ascii="Times New Roman" w:hAnsi="Times New Roman" w:cs="Times New Roman"/>
                <w:sz w:val="18"/>
                <w:szCs w:val="18"/>
                <w:shd w:val="clear" w:color="auto" w:fill="FFFFFF"/>
              </w:rPr>
              <w:t>Медполимерторг</w:t>
            </w:r>
            <w:proofErr w:type="spellEnd"/>
            <w:r w:rsidRPr="000D20DE">
              <w:rPr>
                <w:rFonts w:ascii="Times New Roman" w:hAnsi="Times New Roman" w:cs="Times New Roman"/>
                <w:sz w:val="18"/>
                <w:szCs w:val="18"/>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211,75</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1 694,00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6</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 xml:space="preserve">Кружка </w:t>
            </w:r>
            <w:proofErr w:type="spellStart"/>
            <w:r w:rsidRPr="000D20DE">
              <w:rPr>
                <w:sz w:val="18"/>
                <w:szCs w:val="18"/>
              </w:rPr>
              <w:t>Эсмарха</w:t>
            </w:r>
            <w:proofErr w:type="spellEnd"/>
            <w:r w:rsidRPr="000D20DE">
              <w:rPr>
                <w:sz w:val="18"/>
                <w:szCs w:val="18"/>
              </w:rPr>
              <w:t xml:space="preserve"> резиновая К</w:t>
            </w:r>
            <w:proofErr w:type="gramStart"/>
            <w:r w:rsidRPr="000D20DE">
              <w:rPr>
                <w:sz w:val="18"/>
                <w:szCs w:val="18"/>
              </w:rPr>
              <w:t>Р-</w:t>
            </w:r>
            <w:proofErr w:type="gramEnd"/>
            <w:r w:rsidRPr="000D20DE">
              <w:rPr>
                <w:sz w:val="18"/>
                <w:szCs w:val="18"/>
              </w:rPr>
              <w:t xml:space="preserve">«Альфа» по ТУ 9398-037-00149535-2006: </w:t>
            </w:r>
            <w:r w:rsidRPr="000D20DE">
              <w:rPr>
                <w:sz w:val="18"/>
                <w:szCs w:val="18"/>
                <w:shd w:val="clear" w:color="auto" w:fill="FFFFFF"/>
              </w:rPr>
              <w:t>Кружка № 3 (2,0 л)</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 xml:space="preserve">Изделие представляет из себя резервуар для жидкости с трубкой и зажимом, </w:t>
            </w:r>
            <w:proofErr w:type="gramStart"/>
            <w:r w:rsidRPr="000D20DE">
              <w:rPr>
                <w:sz w:val="18"/>
                <w:szCs w:val="18"/>
              </w:rPr>
              <w:t>предназначена</w:t>
            </w:r>
            <w:proofErr w:type="gramEnd"/>
            <w:r w:rsidRPr="000D20DE">
              <w:rPr>
                <w:sz w:val="18"/>
                <w:szCs w:val="18"/>
              </w:rPr>
              <w:t xml:space="preserve"> для санитарно-гигиенических целей: для промывания кишечника и влагалищных спринцеваний. </w:t>
            </w:r>
            <w:proofErr w:type="gramStart"/>
            <w:r w:rsidRPr="000D20DE">
              <w:rPr>
                <w:sz w:val="18"/>
                <w:szCs w:val="18"/>
              </w:rPr>
              <w:t>Резиновая емкость (кружка), оснащенную гибкой трубкой длиной 1,5 метра, имеет зажим.</w:t>
            </w:r>
            <w:proofErr w:type="gramEnd"/>
          </w:p>
          <w:p w:rsidR="000D20DE" w:rsidRPr="000D20DE" w:rsidRDefault="000D20DE" w:rsidP="00EA53A2">
            <w:pPr>
              <w:rPr>
                <w:sz w:val="18"/>
                <w:szCs w:val="18"/>
              </w:rPr>
            </w:pPr>
            <w:r w:rsidRPr="000D20DE">
              <w:rPr>
                <w:sz w:val="18"/>
                <w:szCs w:val="18"/>
              </w:rPr>
              <w:t xml:space="preserve">Многоразовая кружка </w:t>
            </w:r>
            <w:proofErr w:type="spellStart"/>
            <w:r w:rsidRPr="000D20DE">
              <w:rPr>
                <w:sz w:val="18"/>
                <w:szCs w:val="18"/>
              </w:rPr>
              <w:t>Эсмарха</w:t>
            </w:r>
            <w:proofErr w:type="spellEnd"/>
            <w:r w:rsidRPr="000D20DE">
              <w:rPr>
                <w:sz w:val="18"/>
                <w:szCs w:val="18"/>
              </w:rPr>
              <w:t> имеет широкое горло, это облегчает наполнение кружки раствором для промывания. Кружку удобно использовать, в верхней части изделия имеется отверстие, что позволяет подвесить её в удобное место и не держать в руке.</w:t>
            </w:r>
          </w:p>
          <w:p w:rsidR="000D20DE" w:rsidRPr="000D20DE" w:rsidRDefault="000D20DE" w:rsidP="00EA53A2">
            <w:pPr>
              <w:rPr>
                <w:sz w:val="18"/>
                <w:szCs w:val="18"/>
              </w:rPr>
            </w:pPr>
            <w:r w:rsidRPr="000D20DE">
              <w:rPr>
                <w:sz w:val="18"/>
                <w:szCs w:val="18"/>
              </w:rPr>
              <w:t>Объем 2000мл.</w:t>
            </w:r>
          </w:p>
          <w:p w:rsidR="000D20DE" w:rsidRPr="000D20DE" w:rsidRDefault="000D20DE" w:rsidP="00EA53A2">
            <w:pPr>
              <w:rPr>
                <w:sz w:val="18"/>
                <w:szCs w:val="18"/>
              </w:rPr>
            </w:pPr>
            <w:r w:rsidRPr="000D20DE">
              <w:rPr>
                <w:sz w:val="18"/>
                <w:szCs w:val="18"/>
              </w:rPr>
              <w:t>Нестерильная. Изделие выдерживает многократную дезинфекцию.</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shd w:val="clear" w:color="auto" w:fill="FFFFFF"/>
              </w:rPr>
              <w:t xml:space="preserve">ООО "Объединение </w:t>
            </w:r>
            <w:proofErr w:type="spellStart"/>
            <w:r w:rsidRPr="000D20DE">
              <w:rPr>
                <w:rFonts w:ascii="Times New Roman" w:hAnsi="Times New Roman" w:cs="Times New Roman"/>
                <w:sz w:val="18"/>
                <w:szCs w:val="18"/>
                <w:shd w:val="clear" w:color="auto" w:fill="FFFFFF"/>
              </w:rPr>
              <w:t>Альфапластик</w:t>
            </w:r>
            <w:proofErr w:type="spellEnd"/>
            <w:r w:rsidRPr="000D20DE">
              <w:rPr>
                <w:rFonts w:ascii="Times New Roman" w:hAnsi="Times New Roman" w:cs="Times New Roman"/>
                <w:sz w:val="18"/>
                <w:szCs w:val="18"/>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542,34</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8 135,10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7</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Набор оториноларингологический одноразовый стерильный "</w:t>
            </w:r>
            <w:proofErr w:type="spellStart"/>
            <w:r w:rsidRPr="000D20DE">
              <w:rPr>
                <w:sz w:val="18"/>
                <w:szCs w:val="18"/>
              </w:rPr>
              <w:t>ЕваЛор</w:t>
            </w:r>
            <w:proofErr w:type="spellEnd"/>
            <w:r w:rsidRPr="000D20DE">
              <w:rPr>
                <w:sz w:val="18"/>
                <w:szCs w:val="18"/>
              </w:rPr>
              <w:t>" по ТУ 9437-060-44942795-2010 в составе: - зеркало носовое полимерное 1 шт.</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 xml:space="preserve">Область применения - оториноларингология. </w:t>
            </w:r>
          </w:p>
          <w:p w:rsidR="000D20DE" w:rsidRPr="000D20DE" w:rsidRDefault="000D20DE" w:rsidP="00EA53A2">
            <w:pPr>
              <w:rPr>
                <w:sz w:val="18"/>
                <w:szCs w:val="18"/>
              </w:rPr>
            </w:pPr>
            <w:r w:rsidRPr="000D20DE">
              <w:rPr>
                <w:sz w:val="18"/>
                <w:szCs w:val="18"/>
              </w:rPr>
              <w:t>Зеркало предназначено для проведения профилактических осмотров и различных лечебных процедур.</w:t>
            </w:r>
          </w:p>
          <w:p w:rsidR="000D20DE" w:rsidRPr="000D20DE" w:rsidRDefault="000D20DE" w:rsidP="00EA53A2">
            <w:pPr>
              <w:rPr>
                <w:sz w:val="18"/>
                <w:szCs w:val="18"/>
              </w:rPr>
            </w:pPr>
            <w:r w:rsidRPr="000D20DE">
              <w:rPr>
                <w:sz w:val="18"/>
                <w:szCs w:val="18"/>
              </w:rPr>
              <w:t xml:space="preserve"> Зеркало носовое полимерное тип 1 № 22, 30– для осмотра пазух носа, изготавливается из нетоксичного полистирола.</w:t>
            </w:r>
          </w:p>
          <w:p w:rsidR="000D20DE" w:rsidRPr="000D20DE" w:rsidRDefault="000D20DE" w:rsidP="00EA53A2">
            <w:pPr>
              <w:rPr>
                <w:sz w:val="18"/>
                <w:szCs w:val="18"/>
              </w:rPr>
            </w:pPr>
            <w:r w:rsidRPr="000D20DE">
              <w:rPr>
                <w:sz w:val="18"/>
                <w:szCs w:val="18"/>
              </w:rPr>
              <w:t xml:space="preserve">На ручках зеркала выполнено рифление для удобного пользования, установлена пружина для удобного смыкания и размыкания ручек. </w:t>
            </w:r>
          </w:p>
          <w:p w:rsidR="000D20DE" w:rsidRPr="000D20DE" w:rsidRDefault="000D20DE" w:rsidP="00EA53A2">
            <w:pPr>
              <w:rPr>
                <w:sz w:val="18"/>
                <w:szCs w:val="18"/>
              </w:rPr>
            </w:pPr>
            <w:r w:rsidRPr="000D20DE">
              <w:rPr>
                <w:sz w:val="18"/>
                <w:szCs w:val="18"/>
              </w:rPr>
              <w:t>Зеркало носовое полимерное тип 1 №22 - общая длина зеркала – 148 мм, ширина зеркала – 67 мм, длина рабочей части – 22 мм, ширина раскрытия рабочих частей – 25мм.</w:t>
            </w:r>
          </w:p>
          <w:p w:rsidR="000D20DE" w:rsidRPr="000D20DE" w:rsidRDefault="000D20DE" w:rsidP="00EA53A2">
            <w:pPr>
              <w:rPr>
                <w:sz w:val="18"/>
                <w:szCs w:val="18"/>
              </w:rPr>
            </w:pPr>
            <w:r w:rsidRPr="000D20DE">
              <w:rPr>
                <w:sz w:val="18"/>
                <w:szCs w:val="18"/>
              </w:rPr>
              <w:t>Зеркало носовое полимерное тип 1 №30 – общая длина зеркала - 151мм, длина рабочей части – 30мм, ширина раскрытия рабочих частей - 25мм, ширина зеркала - 67мм.</w:t>
            </w:r>
          </w:p>
          <w:p w:rsidR="000D20DE" w:rsidRPr="000D20DE" w:rsidRDefault="000D20DE" w:rsidP="00EA53A2">
            <w:pPr>
              <w:rPr>
                <w:sz w:val="18"/>
                <w:szCs w:val="18"/>
              </w:rPr>
            </w:pPr>
            <w:r w:rsidRPr="000D20DE">
              <w:rPr>
                <w:sz w:val="18"/>
                <w:szCs w:val="18"/>
              </w:rPr>
              <w:t xml:space="preserve">Упакованы в герметичную упаковку из многослойной пленки и газопроницаемой бумаги марки ГС-60, что позволяет легко вскрывать пакет без применения режущих инструментов. </w:t>
            </w:r>
          </w:p>
          <w:p w:rsidR="000D20DE" w:rsidRPr="000D20DE" w:rsidRDefault="000D20DE" w:rsidP="00EA53A2">
            <w:pPr>
              <w:rPr>
                <w:sz w:val="18"/>
                <w:szCs w:val="18"/>
              </w:rPr>
            </w:pPr>
            <w:r w:rsidRPr="000D20DE">
              <w:rPr>
                <w:sz w:val="18"/>
                <w:szCs w:val="18"/>
              </w:rPr>
              <w:t>Срок годности 5 лет (при условии целостности упаковки). Размер при поставке по согласованию с Заказчиком.</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5000</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shd w:val="clear" w:color="auto" w:fill="FFFFFF"/>
              </w:rPr>
              <w:t>ООО "Полимерные изделия"</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15,00</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75 000,00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8</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Набор оториноларингологический одноразовый стерильный "</w:t>
            </w:r>
            <w:proofErr w:type="spellStart"/>
            <w:r w:rsidRPr="000D20DE">
              <w:rPr>
                <w:sz w:val="18"/>
                <w:szCs w:val="18"/>
              </w:rPr>
              <w:t>ЕваЛор</w:t>
            </w:r>
            <w:proofErr w:type="spellEnd"/>
            <w:r w:rsidRPr="000D20DE">
              <w:rPr>
                <w:sz w:val="18"/>
                <w:szCs w:val="18"/>
              </w:rPr>
              <w:t>" по ТУ 9437-060-44942795-2010 в составе: - воронка ушная полимерная №3 - 1шт.</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 xml:space="preserve">Область применения - оториноларингология. </w:t>
            </w:r>
          </w:p>
          <w:p w:rsidR="000D20DE" w:rsidRPr="000D20DE" w:rsidRDefault="000D20DE" w:rsidP="00EA53A2">
            <w:pPr>
              <w:rPr>
                <w:sz w:val="18"/>
                <w:szCs w:val="18"/>
              </w:rPr>
            </w:pPr>
            <w:r w:rsidRPr="000D20DE">
              <w:rPr>
                <w:sz w:val="18"/>
                <w:szCs w:val="18"/>
              </w:rPr>
              <w:t>Воронки предназначены для проведения профилактических осмотров.</w:t>
            </w:r>
          </w:p>
          <w:p w:rsidR="000D20DE" w:rsidRPr="000D20DE" w:rsidRDefault="000D20DE" w:rsidP="00EA53A2">
            <w:pPr>
              <w:rPr>
                <w:sz w:val="18"/>
                <w:szCs w:val="18"/>
              </w:rPr>
            </w:pPr>
            <w:r w:rsidRPr="000D20DE">
              <w:rPr>
                <w:sz w:val="18"/>
                <w:szCs w:val="18"/>
              </w:rPr>
              <w:t>Воронка ушная полимерная № 3.</w:t>
            </w:r>
          </w:p>
          <w:p w:rsidR="000D20DE" w:rsidRPr="000D20DE" w:rsidRDefault="000D20DE" w:rsidP="00EA53A2">
            <w:pPr>
              <w:rPr>
                <w:sz w:val="18"/>
                <w:szCs w:val="18"/>
              </w:rPr>
            </w:pPr>
            <w:proofErr w:type="gramStart"/>
            <w:r w:rsidRPr="000D20DE">
              <w:rPr>
                <w:sz w:val="18"/>
                <w:szCs w:val="18"/>
              </w:rPr>
              <w:t>Предназначены для осмотра наружного слухового прохода и барабанной перепонки.</w:t>
            </w:r>
            <w:proofErr w:type="gramEnd"/>
            <w:r w:rsidRPr="000D20DE">
              <w:rPr>
                <w:sz w:val="18"/>
                <w:szCs w:val="18"/>
              </w:rPr>
              <w:t xml:space="preserve"> Изготавливаются из нетоксичного полистирола с добавлением красителя.</w:t>
            </w:r>
          </w:p>
          <w:p w:rsidR="000D20DE" w:rsidRPr="000D20DE" w:rsidRDefault="000D20DE" w:rsidP="00EA53A2">
            <w:pPr>
              <w:rPr>
                <w:sz w:val="18"/>
                <w:szCs w:val="18"/>
              </w:rPr>
            </w:pPr>
            <w:r w:rsidRPr="000D20DE">
              <w:rPr>
                <w:sz w:val="18"/>
                <w:szCs w:val="18"/>
              </w:rPr>
              <w:t>Стерильные!</w:t>
            </w:r>
          </w:p>
          <w:p w:rsidR="000D20DE" w:rsidRPr="000D20DE" w:rsidRDefault="000D20DE" w:rsidP="00EA53A2">
            <w:pPr>
              <w:rPr>
                <w:sz w:val="18"/>
                <w:szCs w:val="18"/>
              </w:rPr>
            </w:pPr>
            <w:r w:rsidRPr="000D20DE">
              <w:rPr>
                <w:sz w:val="18"/>
                <w:szCs w:val="18"/>
              </w:rPr>
              <w:t>Воронка ушная полимерная № 3 - длина 38,5мм., диаметр тыльной части 28,5мм</w:t>
            </w:r>
            <w:proofErr w:type="gramStart"/>
            <w:r w:rsidRPr="000D20DE">
              <w:rPr>
                <w:sz w:val="18"/>
                <w:szCs w:val="18"/>
              </w:rPr>
              <w:t>.</w:t>
            </w:r>
            <w:proofErr w:type="gramEnd"/>
            <w:r w:rsidRPr="000D20DE">
              <w:rPr>
                <w:sz w:val="18"/>
                <w:szCs w:val="18"/>
              </w:rPr>
              <w:t xml:space="preserve"> </w:t>
            </w:r>
            <w:proofErr w:type="gramStart"/>
            <w:r w:rsidRPr="000D20DE">
              <w:rPr>
                <w:sz w:val="18"/>
                <w:szCs w:val="18"/>
              </w:rPr>
              <w:t>н</w:t>
            </w:r>
            <w:proofErr w:type="gramEnd"/>
            <w:r w:rsidRPr="000D20DE">
              <w:rPr>
                <w:sz w:val="18"/>
                <w:szCs w:val="18"/>
              </w:rPr>
              <w:t>аружный диаметр узкой части 6,3мм.</w:t>
            </w:r>
          </w:p>
          <w:p w:rsidR="000D20DE" w:rsidRPr="000D20DE" w:rsidRDefault="000D20DE" w:rsidP="00EA53A2">
            <w:pPr>
              <w:rPr>
                <w:sz w:val="18"/>
                <w:szCs w:val="18"/>
              </w:rPr>
            </w:pPr>
            <w:r w:rsidRPr="000D20DE">
              <w:rPr>
                <w:sz w:val="18"/>
                <w:szCs w:val="18"/>
              </w:rPr>
              <w:t xml:space="preserve">Упакованы в герметичную упаковку из многослойной пленки и газопроницаемой бумаги марки ГС-60, что позволяет легко вскрывать пакет без применения режущих инструментов. </w:t>
            </w:r>
          </w:p>
          <w:p w:rsidR="000D20DE" w:rsidRPr="000D20DE" w:rsidRDefault="000D20DE" w:rsidP="00EA53A2">
            <w:pPr>
              <w:rPr>
                <w:sz w:val="18"/>
                <w:szCs w:val="18"/>
              </w:rPr>
            </w:pPr>
            <w:r w:rsidRPr="000D20DE">
              <w:rPr>
                <w:sz w:val="18"/>
                <w:szCs w:val="18"/>
              </w:rPr>
              <w:t>Срок годности 5 лет (при условии целостности упаковки).</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7200</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shd w:val="clear" w:color="auto" w:fill="FFFFFF"/>
              </w:rPr>
              <w:t>ООО "Полимерные изделия"</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4,14</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29 808,00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9</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Бахилы медицинские одноразовые, полиэтиленовые по ТУ 9398-001-41365529-2016, артикул: 2</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 xml:space="preserve">Изготовлены из материала – пленка </w:t>
            </w:r>
            <w:proofErr w:type="gramStart"/>
            <w:r w:rsidRPr="000D20DE">
              <w:rPr>
                <w:sz w:val="18"/>
                <w:szCs w:val="18"/>
              </w:rPr>
              <w:t>п</w:t>
            </w:r>
            <w:proofErr w:type="gramEnd"/>
            <w:r w:rsidRPr="000D20DE">
              <w:rPr>
                <w:sz w:val="18"/>
                <w:szCs w:val="18"/>
              </w:rPr>
              <w:t xml:space="preserve">/этиленовая низкого давления высокой плотности, высшего сорта, обработанная противоскользящими препаратами, без добавления вторичного (технического) сырья.                                                                                                                   Толщина пленки 20мкм, толщина бахил 20мкм, отвечает бахилам 2,5 </w:t>
            </w:r>
            <w:proofErr w:type="spellStart"/>
            <w:r w:rsidRPr="000D20DE">
              <w:rPr>
                <w:sz w:val="18"/>
                <w:szCs w:val="18"/>
              </w:rPr>
              <w:t>гр</w:t>
            </w:r>
            <w:proofErr w:type="spellEnd"/>
            <w:r w:rsidRPr="000D20DE">
              <w:rPr>
                <w:sz w:val="18"/>
                <w:szCs w:val="18"/>
              </w:rPr>
              <w:t xml:space="preserve"> гладким и текстурированным.</w:t>
            </w:r>
          </w:p>
          <w:p w:rsidR="000D20DE" w:rsidRPr="000D20DE" w:rsidRDefault="000D20DE" w:rsidP="00EA53A2">
            <w:pPr>
              <w:rPr>
                <w:sz w:val="18"/>
                <w:szCs w:val="18"/>
              </w:rPr>
            </w:pPr>
            <w:r w:rsidRPr="000D20DE">
              <w:rPr>
                <w:sz w:val="18"/>
                <w:szCs w:val="18"/>
              </w:rPr>
              <w:t>Разрывная нагрузка, кгс - в продольном направлении – 3,5</w:t>
            </w:r>
          </w:p>
          <w:p w:rsidR="000D20DE" w:rsidRPr="000D20DE" w:rsidRDefault="000D20DE" w:rsidP="00EA53A2">
            <w:pPr>
              <w:rPr>
                <w:sz w:val="18"/>
                <w:szCs w:val="18"/>
              </w:rPr>
            </w:pPr>
            <w:r w:rsidRPr="000D20DE">
              <w:rPr>
                <w:sz w:val="18"/>
                <w:szCs w:val="18"/>
              </w:rPr>
              <w:t>в поперечном направлении – 3.0.</w:t>
            </w:r>
          </w:p>
          <w:p w:rsidR="000D20DE" w:rsidRPr="000D20DE" w:rsidRDefault="000D20DE" w:rsidP="00EA53A2">
            <w:pPr>
              <w:rPr>
                <w:sz w:val="18"/>
                <w:szCs w:val="18"/>
              </w:rPr>
            </w:pPr>
            <w:r w:rsidRPr="000D20DE">
              <w:rPr>
                <w:sz w:val="18"/>
                <w:szCs w:val="18"/>
              </w:rPr>
              <w:t xml:space="preserve">Водоупорность, </w:t>
            </w:r>
            <w:proofErr w:type="gramStart"/>
            <w:r w:rsidRPr="000D20DE">
              <w:rPr>
                <w:sz w:val="18"/>
                <w:szCs w:val="18"/>
              </w:rPr>
              <w:t>мм</w:t>
            </w:r>
            <w:proofErr w:type="gramEnd"/>
            <w:r w:rsidRPr="000D20DE">
              <w:rPr>
                <w:sz w:val="18"/>
                <w:szCs w:val="18"/>
              </w:rPr>
              <w:t xml:space="preserve"> - гладкие бахилы – 300 </w:t>
            </w:r>
          </w:p>
          <w:p w:rsidR="000D20DE" w:rsidRPr="000D20DE" w:rsidRDefault="000D20DE" w:rsidP="00EA53A2">
            <w:pPr>
              <w:rPr>
                <w:sz w:val="18"/>
                <w:szCs w:val="18"/>
              </w:rPr>
            </w:pPr>
            <w:r w:rsidRPr="000D20DE">
              <w:rPr>
                <w:sz w:val="18"/>
                <w:szCs w:val="18"/>
              </w:rPr>
              <w:t>Цвет – голубой</w:t>
            </w:r>
          </w:p>
          <w:p w:rsidR="000D20DE" w:rsidRPr="000D20DE" w:rsidRDefault="000D20DE" w:rsidP="00EA53A2">
            <w:pPr>
              <w:rPr>
                <w:sz w:val="18"/>
                <w:szCs w:val="18"/>
              </w:rPr>
            </w:pPr>
            <w:r w:rsidRPr="000D20DE">
              <w:rPr>
                <w:sz w:val="18"/>
                <w:szCs w:val="18"/>
              </w:rPr>
              <w:t xml:space="preserve">Линейные размеры бахил:   </w:t>
            </w:r>
          </w:p>
          <w:p w:rsidR="000D20DE" w:rsidRPr="000D20DE" w:rsidRDefault="000D20DE" w:rsidP="00EA53A2">
            <w:pPr>
              <w:rPr>
                <w:sz w:val="18"/>
                <w:szCs w:val="18"/>
              </w:rPr>
            </w:pPr>
            <w:r w:rsidRPr="000D20DE">
              <w:rPr>
                <w:sz w:val="18"/>
                <w:szCs w:val="18"/>
              </w:rPr>
              <w:t xml:space="preserve">Длина, </w:t>
            </w:r>
            <w:proofErr w:type="gramStart"/>
            <w:r w:rsidRPr="000D20DE">
              <w:rPr>
                <w:sz w:val="18"/>
                <w:szCs w:val="18"/>
              </w:rPr>
              <w:t>см</w:t>
            </w:r>
            <w:proofErr w:type="gramEnd"/>
            <w:r w:rsidRPr="000D20DE">
              <w:rPr>
                <w:sz w:val="18"/>
                <w:szCs w:val="18"/>
              </w:rPr>
              <w:t xml:space="preserve"> - 39</w:t>
            </w:r>
          </w:p>
          <w:p w:rsidR="000D20DE" w:rsidRPr="000D20DE" w:rsidRDefault="000D20DE" w:rsidP="00EA53A2">
            <w:pPr>
              <w:rPr>
                <w:sz w:val="18"/>
                <w:szCs w:val="18"/>
              </w:rPr>
            </w:pPr>
            <w:r w:rsidRPr="000D20DE">
              <w:rPr>
                <w:sz w:val="18"/>
                <w:szCs w:val="18"/>
              </w:rPr>
              <w:t xml:space="preserve">Ширина, </w:t>
            </w:r>
            <w:proofErr w:type="gramStart"/>
            <w:r w:rsidRPr="000D20DE">
              <w:rPr>
                <w:sz w:val="18"/>
                <w:szCs w:val="18"/>
              </w:rPr>
              <w:t>см</w:t>
            </w:r>
            <w:proofErr w:type="gramEnd"/>
            <w:r w:rsidRPr="000D20DE">
              <w:rPr>
                <w:sz w:val="18"/>
                <w:szCs w:val="18"/>
              </w:rPr>
              <w:t>- 14.5</w:t>
            </w:r>
          </w:p>
          <w:p w:rsidR="000D20DE" w:rsidRPr="000D20DE" w:rsidRDefault="000D20DE" w:rsidP="00EA53A2">
            <w:pPr>
              <w:rPr>
                <w:sz w:val="18"/>
                <w:szCs w:val="18"/>
              </w:rPr>
            </w:pPr>
            <w:r w:rsidRPr="000D20DE">
              <w:rPr>
                <w:sz w:val="18"/>
                <w:szCs w:val="18"/>
              </w:rPr>
              <w:t xml:space="preserve">Имеет - соединительные швы в бахилах, обработка верха бахил с одновременной вставкой резинки и припайкой ее непосредственно к пленке (для улучшения потребительских свойств и надежности закрепления бахил на обуви), выполнены с помощью ультразвуковой сварки.  </w:t>
            </w:r>
          </w:p>
          <w:p w:rsidR="000D20DE" w:rsidRPr="000D20DE" w:rsidRDefault="000D20DE" w:rsidP="00EA53A2">
            <w:pPr>
              <w:rPr>
                <w:sz w:val="18"/>
                <w:szCs w:val="18"/>
              </w:rPr>
            </w:pPr>
            <w:r w:rsidRPr="000D20DE">
              <w:rPr>
                <w:sz w:val="18"/>
                <w:szCs w:val="18"/>
              </w:rPr>
              <w:t>Срок годности - 5 лет</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r w:rsidRPr="000D20DE">
              <w:rPr>
                <w:sz w:val="18"/>
                <w:szCs w:val="18"/>
                <w:lang w:eastAsia="en-US"/>
              </w:rPr>
              <w:t>пара</w:t>
            </w:r>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200 000</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shd w:val="clear" w:color="auto" w:fill="FFFFFF"/>
              </w:rPr>
              <w:t>ООО "ЭХО Мед"</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lang w:val="en-US"/>
              </w:rPr>
            </w:pPr>
            <w:r w:rsidRPr="000D20DE">
              <w:rPr>
                <w:rFonts w:ascii="Times New Roman" w:hAnsi="Times New Roman" w:cs="Times New Roman"/>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1,08</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216 000,00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10</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Фартук полиэтиленовый ПНД</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bCs/>
                <w:sz w:val="18"/>
                <w:szCs w:val="18"/>
              </w:rPr>
              <w:t>Фартук защитный полиэтиленовый</w:t>
            </w:r>
            <w:r w:rsidRPr="000D20DE">
              <w:rPr>
                <w:sz w:val="18"/>
                <w:szCs w:val="18"/>
              </w:rPr>
              <w:t> состоит из цельного полиэтилена с отверстием для головы и двумя завязками. </w:t>
            </w:r>
          </w:p>
          <w:p w:rsidR="000D20DE" w:rsidRPr="000D20DE" w:rsidRDefault="000D20DE" w:rsidP="00EA53A2">
            <w:pPr>
              <w:rPr>
                <w:sz w:val="18"/>
                <w:szCs w:val="18"/>
              </w:rPr>
            </w:pPr>
            <w:r w:rsidRPr="000D20DE">
              <w:rPr>
                <w:sz w:val="18"/>
                <w:szCs w:val="18"/>
              </w:rPr>
              <w:t>Толщина: 18 микрон</w:t>
            </w:r>
            <w:r w:rsidRPr="000D20DE">
              <w:rPr>
                <w:sz w:val="18"/>
                <w:szCs w:val="18"/>
              </w:rPr>
              <w:br/>
              <w:t>Цвет: </w:t>
            </w:r>
            <w:r w:rsidRPr="000D20DE">
              <w:rPr>
                <w:bCs/>
                <w:sz w:val="18"/>
                <w:szCs w:val="18"/>
              </w:rPr>
              <w:t>белый</w:t>
            </w:r>
          </w:p>
          <w:p w:rsidR="000D20DE" w:rsidRPr="000D20DE" w:rsidRDefault="000D20DE" w:rsidP="00EA53A2">
            <w:pPr>
              <w:rPr>
                <w:sz w:val="18"/>
                <w:szCs w:val="18"/>
              </w:rPr>
            </w:pPr>
            <w:r w:rsidRPr="000D20DE">
              <w:rPr>
                <w:bCs/>
                <w:sz w:val="18"/>
                <w:szCs w:val="18"/>
              </w:rPr>
              <w:t>Размеры:</w:t>
            </w:r>
            <w:r w:rsidRPr="000D20DE">
              <w:rPr>
                <w:sz w:val="18"/>
                <w:szCs w:val="18"/>
              </w:rPr>
              <w:br/>
              <w:t>80 х 120 см</w:t>
            </w:r>
            <w:proofErr w:type="gramStart"/>
            <w:r w:rsidRPr="000D20DE">
              <w:rPr>
                <w:sz w:val="18"/>
                <w:szCs w:val="18"/>
              </w:rPr>
              <w:t xml:space="preserve"> .</w:t>
            </w:r>
            <w:proofErr w:type="gramEnd"/>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1000</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ООО "Фабрика упаковки"</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1,80</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1 800,00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11</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 xml:space="preserve">Клеёнка подкладная с поливинилхлоридным покрытием "Колорит" по ТУ 9464-007-96625236-2014, вариант исполнения: В рулонах: - клеёнка подкладная с поливинилхлоридным покрытием «Колорит» марка 1: 25 </w:t>
            </w:r>
            <w:proofErr w:type="spellStart"/>
            <w:r w:rsidRPr="000D20DE">
              <w:rPr>
                <w:sz w:val="18"/>
                <w:szCs w:val="18"/>
              </w:rPr>
              <w:t>м.п</w:t>
            </w:r>
            <w:proofErr w:type="spellEnd"/>
            <w:r w:rsidRPr="000D20DE">
              <w:rPr>
                <w:sz w:val="18"/>
                <w:szCs w:val="18"/>
              </w:rPr>
              <w:t>. х 1,4 м</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bCs/>
                <w:sz w:val="18"/>
                <w:szCs w:val="18"/>
              </w:rPr>
              <w:t>Клеенка подкладная с ПВХ</w:t>
            </w:r>
            <w:r w:rsidRPr="000D20DE">
              <w:rPr>
                <w:sz w:val="18"/>
                <w:szCs w:val="18"/>
              </w:rPr>
              <w:t> (поливинилхлоридным) покрытием - применяется для санитарно-гигиенических целей в качестве подкладного, непроницаемого материала в медицинской практике и быту,  состоит из легкой и прочной полиэфирной ткани-основы на лицевую сторону которую наносится влагонепроницаемый слой ПВХ покрытия.</w:t>
            </w:r>
            <w:r w:rsidRPr="000D20DE">
              <w:rPr>
                <w:sz w:val="18"/>
                <w:szCs w:val="18"/>
              </w:rPr>
              <w:br/>
              <w:t>Изготовлена медицинская клеенка по специально отработанной рецептуре, которая обладает необходимыми для использования в медицине свойствами.</w:t>
            </w:r>
            <w:r w:rsidRPr="000D20DE">
              <w:rPr>
                <w:sz w:val="18"/>
                <w:szCs w:val="18"/>
              </w:rPr>
              <w:br/>
            </w:r>
            <w:r w:rsidRPr="000D20DE">
              <w:rPr>
                <w:bCs/>
                <w:sz w:val="18"/>
                <w:szCs w:val="18"/>
              </w:rPr>
              <w:t>Преимущества клеенки ПВХ:</w:t>
            </w:r>
            <w:r w:rsidRPr="000D20DE">
              <w:rPr>
                <w:sz w:val="18"/>
                <w:szCs w:val="18"/>
              </w:rPr>
              <w:br/>
              <w:t xml:space="preserve">- ширина 135 см, что позволяет накрывать матрасы в больницах и пошить </w:t>
            </w:r>
            <w:proofErr w:type="spellStart"/>
            <w:r w:rsidRPr="000D20DE">
              <w:rPr>
                <w:sz w:val="18"/>
                <w:szCs w:val="18"/>
              </w:rPr>
              <w:t>наматрасники</w:t>
            </w:r>
            <w:proofErr w:type="spellEnd"/>
            <w:r w:rsidRPr="000D20DE">
              <w:rPr>
                <w:sz w:val="18"/>
                <w:szCs w:val="18"/>
              </w:rPr>
              <w:t>;</w:t>
            </w:r>
            <w:r w:rsidRPr="000D20DE">
              <w:rPr>
                <w:sz w:val="18"/>
                <w:szCs w:val="18"/>
              </w:rPr>
              <w:br/>
              <w:t>- отсутствие "эффекта холодного прикосновения", за счет того, что поливинилхлоридное (ПВХ) покрытие обладает отличной теплопроводностью, быстро приобретает температуру человеческого тела, за счет специально разработанного покрывающего слоя на основе поливинилхлорида (отсутствие температурного шока особенно важно в педиатрии);</w:t>
            </w:r>
            <w:r w:rsidRPr="000D20DE">
              <w:rPr>
                <w:sz w:val="18"/>
                <w:szCs w:val="18"/>
              </w:rPr>
              <w:br/>
              <w:t>- микропористая структура ПВХ-покрытия придает клеенке свойства газопроницаемости (это свойство способствует профилактике пролежней и трофических проявлений);</w:t>
            </w:r>
            <w:r w:rsidRPr="000D20DE">
              <w:rPr>
                <w:sz w:val="18"/>
                <w:szCs w:val="18"/>
              </w:rPr>
              <w:br/>
              <w:t>- предусматривает многократную дезинфекцию моющими и дезинфицирующими средствами, что обеспечивает ее длительное использование.</w:t>
            </w:r>
            <w:r w:rsidRPr="000D20DE">
              <w:rPr>
                <w:sz w:val="18"/>
                <w:szCs w:val="18"/>
              </w:rPr>
              <w:br/>
            </w:r>
            <w:r w:rsidRPr="000D20DE">
              <w:rPr>
                <w:bCs/>
                <w:sz w:val="18"/>
                <w:szCs w:val="18"/>
              </w:rPr>
              <w:t>Плотность поверхности:</w:t>
            </w:r>
            <w:r w:rsidRPr="000D20DE">
              <w:rPr>
                <w:sz w:val="18"/>
                <w:szCs w:val="18"/>
              </w:rPr>
              <w:br/>
              <w:t>250 г/м² (производства "Колорит")</w:t>
            </w:r>
            <w:r w:rsidRPr="000D20DE">
              <w:rPr>
                <w:sz w:val="18"/>
                <w:szCs w:val="18"/>
              </w:rPr>
              <w:br/>
            </w:r>
            <w:r w:rsidRPr="000D20DE">
              <w:rPr>
                <w:bCs/>
                <w:sz w:val="18"/>
                <w:szCs w:val="18"/>
              </w:rPr>
              <w:t>Различная цветовая гамма оттенков: </w:t>
            </w:r>
            <w:r w:rsidRPr="000D20DE">
              <w:rPr>
                <w:sz w:val="18"/>
                <w:szCs w:val="18"/>
              </w:rPr>
              <w:t>белый</w:t>
            </w:r>
            <w:r w:rsidRPr="000D20DE">
              <w:rPr>
                <w:sz w:val="18"/>
                <w:szCs w:val="18"/>
              </w:rPr>
              <w:br/>
            </w:r>
            <w:r w:rsidRPr="000D20DE">
              <w:rPr>
                <w:bCs/>
                <w:sz w:val="18"/>
                <w:szCs w:val="18"/>
              </w:rPr>
              <w:t>Клеенка с ПВХ покрытием</w:t>
            </w:r>
            <w:r w:rsidRPr="000D20DE">
              <w:rPr>
                <w:sz w:val="18"/>
                <w:szCs w:val="18"/>
              </w:rPr>
              <w:t xml:space="preserve"> - успешно применяется для покрытия хирургических матрасов; медицинских и массажных столов; носилок, кушеток, изготовления </w:t>
            </w:r>
            <w:proofErr w:type="spellStart"/>
            <w:r w:rsidRPr="000D20DE">
              <w:rPr>
                <w:sz w:val="18"/>
                <w:szCs w:val="18"/>
              </w:rPr>
              <w:t>наматрасников</w:t>
            </w:r>
            <w:proofErr w:type="spellEnd"/>
            <w:r w:rsidRPr="000D20DE">
              <w:rPr>
                <w:sz w:val="18"/>
                <w:szCs w:val="18"/>
              </w:rPr>
              <w:t>, медицинских ширм и  других изделий (фартуки, бахилы, нагрудники и др.).</w:t>
            </w:r>
            <w:r w:rsidRPr="000D20DE">
              <w:rPr>
                <w:sz w:val="18"/>
                <w:szCs w:val="18"/>
              </w:rPr>
              <w:br/>
            </w:r>
            <w:r w:rsidRPr="000D20DE">
              <w:rPr>
                <w:bCs/>
                <w:sz w:val="18"/>
                <w:szCs w:val="18"/>
              </w:rPr>
              <w:t>Срок годности:</w:t>
            </w:r>
            <w:r w:rsidRPr="000D20DE">
              <w:rPr>
                <w:sz w:val="18"/>
                <w:szCs w:val="18"/>
              </w:rPr>
              <w:t>  5 лет.</w:t>
            </w:r>
            <w:r w:rsidRPr="000D20DE">
              <w:rPr>
                <w:sz w:val="18"/>
                <w:szCs w:val="18"/>
              </w:rPr>
              <w:br/>
              <w:t>Рулон: ширина - 135 см, длина -25 метров</w:t>
            </w:r>
            <w:r w:rsidRPr="000D20DE">
              <w:rPr>
                <w:sz w:val="18"/>
                <w:szCs w:val="18"/>
              </w:rPr>
              <w:br/>
              <w:t>цвет: белый</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shd w:val="clear" w:color="auto" w:fill="FFFFFF"/>
              </w:rPr>
              <w:t>ООО "КОЛОРИТ"</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4 392,00</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17 568,00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12</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Наконечник медицинский для аспирации и ирригации по ТВНЛ.943134.026 ТУ, вариант исполнения: Наконечник медицинский для аспирации и ирригации по ТВНЛ.943134.026 ТУ, вариант исполнения ЭТ</w:t>
            </w:r>
            <w:proofErr w:type="gramStart"/>
            <w:r w:rsidRPr="000D20DE">
              <w:rPr>
                <w:sz w:val="18"/>
                <w:szCs w:val="18"/>
              </w:rPr>
              <w:t>2</w:t>
            </w:r>
            <w:proofErr w:type="gramEnd"/>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 xml:space="preserve">Наконечник медицинский полимерный для кружки </w:t>
            </w:r>
            <w:proofErr w:type="spellStart"/>
            <w:r w:rsidRPr="000D20DE">
              <w:rPr>
                <w:sz w:val="18"/>
                <w:szCs w:val="18"/>
              </w:rPr>
              <w:t>Эсмарха</w:t>
            </w:r>
            <w:proofErr w:type="spellEnd"/>
            <w:r w:rsidRPr="000D20DE">
              <w:rPr>
                <w:sz w:val="18"/>
                <w:szCs w:val="18"/>
              </w:rPr>
              <w:t xml:space="preserve"> НКЭ 8х165 (взрослый) по ТУ 9436-046-44942795-2006</w:t>
            </w:r>
          </w:p>
          <w:p w:rsidR="000D20DE" w:rsidRPr="000D20DE" w:rsidRDefault="000D20DE" w:rsidP="00EA53A2">
            <w:pPr>
              <w:rPr>
                <w:sz w:val="18"/>
                <w:szCs w:val="18"/>
              </w:rPr>
            </w:pPr>
            <w:r w:rsidRPr="000D20DE">
              <w:rPr>
                <w:sz w:val="18"/>
                <w:szCs w:val="18"/>
              </w:rPr>
              <w:t xml:space="preserve">Наконечники предназначены для проведения различных процедур, связанных с использованием кружки </w:t>
            </w:r>
            <w:proofErr w:type="spellStart"/>
            <w:r w:rsidRPr="000D20DE">
              <w:rPr>
                <w:sz w:val="18"/>
                <w:szCs w:val="18"/>
              </w:rPr>
              <w:t>Эсмарха</w:t>
            </w:r>
            <w:proofErr w:type="spellEnd"/>
            <w:r w:rsidRPr="000D20DE">
              <w:rPr>
                <w:sz w:val="18"/>
                <w:szCs w:val="18"/>
              </w:rPr>
              <w:t>: спринцевания, промывания, опорожнения кишечника.</w:t>
            </w:r>
          </w:p>
          <w:p w:rsidR="000D20DE" w:rsidRPr="000D20DE" w:rsidRDefault="000D20DE" w:rsidP="00EA53A2">
            <w:pPr>
              <w:rPr>
                <w:sz w:val="18"/>
                <w:szCs w:val="18"/>
              </w:rPr>
            </w:pPr>
            <w:r w:rsidRPr="000D20DE">
              <w:rPr>
                <w:sz w:val="18"/>
                <w:szCs w:val="18"/>
              </w:rPr>
              <w:t xml:space="preserve">Наконечник представляет собой полимерную трубку с центральным отверстием. Один конец наконечника имеет форму ступенчатого переходника для удобного подсоединения к кружке </w:t>
            </w:r>
            <w:proofErr w:type="spellStart"/>
            <w:r w:rsidRPr="000D20DE">
              <w:rPr>
                <w:sz w:val="18"/>
                <w:szCs w:val="18"/>
              </w:rPr>
              <w:t>Эсмарха</w:t>
            </w:r>
            <w:proofErr w:type="spellEnd"/>
            <w:r w:rsidRPr="000D20DE">
              <w:rPr>
                <w:sz w:val="18"/>
                <w:szCs w:val="18"/>
              </w:rPr>
              <w:t xml:space="preserve">. </w:t>
            </w:r>
          </w:p>
          <w:p w:rsidR="000D20DE" w:rsidRPr="000D20DE" w:rsidRDefault="000D20DE" w:rsidP="00EA53A2">
            <w:pPr>
              <w:rPr>
                <w:sz w:val="18"/>
                <w:szCs w:val="18"/>
              </w:rPr>
            </w:pPr>
            <w:r w:rsidRPr="000D20DE">
              <w:rPr>
                <w:sz w:val="18"/>
                <w:szCs w:val="18"/>
              </w:rPr>
              <w:t>Наконечники изготовлены из нетоксичного полистирола.</w:t>
            </w:r>
          </w:p>
          <w:p w:rsidR="000D20DE" w:rsidRPr="000D20DE" w:rsidRDefault="000D20DE" w:rsidP="00EA53A2">
            <w:pPr>
              <w:rPr>
                <w:sz w:val="18"/>
                <w:szCs w:val="18"/>
              </w:rPr>
            </w:pPr>
            <w:r w:rsidRPr="000D20DE">
              <w:rPr>
                <w:sz w:val="18"/>
                <w:szCs w:val="18"/>
              </w:rPr>
              <w:t>Индивидуальная упаковка, упакованы в герметичную упаковку из многослойной пленки и газопроницаемой бумаги марки ГС-60, что позволяет легко вскрывать пакет без применения режущих инструментов.</w:t>
            </w:r>
            <w:r w:rsidRPr="000D20DE">
              <w:rPr>
                <w:sz w:val="18"/>
                <w:szCs w:val="18"/>
              </w:rPr>
              <w:br/>
              <w:t>Наконечники стерильны, нетоксичны.</w:t>
            </w:r>
            <w:r w:rsidRPr="000D20DE">
              <w:rPr>
                <w:sz w:val="18"/>
                <w:szCs w:val="18"/>
              </w:rPr>
              <w:br/>
              <w:t>Срок годности 3 года.</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2500</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shd w:val="clear" w:color="auto" w:fill="FFFFFF"/>
              </w:rPr>
              <w:t>ООО "МИМ"</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8,39</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20 975,00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13</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Нарукавники одноразовые из полиэтилена</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 xml:space="preserve">Нарукавники одноразовые из материала ПНД (полиэтилен) - применяются во многих </w:t>
            </w:r>
            <w:proofErr w:type="gramStart"/>
            <w:r w:rsidRPr="000D20DE">
              <w:rPr>
                <w:sz w:val="18"/>
                <w:szCs w:val="18"/>
              </w:rPr>
              <w:t>областях</w:t>
            </w:r>
            <w:proofErr w:type="gramEnd"/>
            <w:r w:rsidRPr="000D20DE">
              <w:rPr>
                <w:sz w:val="18"/>
                <w:szCs w:val="18"/>
              </w:rPr>
              <w:t xml:space="preserve"> в том числе и в медицинской практике, в основном в лабораториях и т. д.</w:t>
            </w:r>
          </w:p>
          <w:p w:rsidR="000D20DE" w:rsidRPr="000D20DE" w:rsidRDefault="000D20DE" w:rsidP="00EA53A2">
            <w:pPr>
              <w:rPr>
                <w:sz w:val="18"/>
                <w:szCs w:val="18"/>
              </w:rPr>
            </w:pPr>
            <w:r w:rsidRPr="000D20DE">
              <w:rPr>
                <w:sz w:val="18"/>
                <w:szCs w:val="18"/>
              </w:rPr>
              <w:t>Нарукавники защищают нижнюю часть руки от попадания химических агрессивных веществ, реактивов, различных жидкостей, биологических материалов, обладают высокой стойкостью (70%) к кислотам, растворителям, спиртам, к пищевым продуктам, отличаются механической прочностью.</w:t>
            </w:r>
          </w:p>
          <w:p w:rsidR="000D20DE" w:rsidRPr="000D20DE" w:rsidRDefault="000D20DE" w:rsidP="00EA53A2">
            <w:pPr>
              <w:rPr>
                <w:sz w:val="18"/>
                <w:szCs w:val="18"/>
              </w:rPr>
            </w:pPr>
            <w:r w:rsidRPr="000D20DE">
              <w:rPr>
                <w:sz w:val="18"/>
                <w:szCs w:val="18"/>
              </w:rPr>
              <w:t>Материал:</w:t>
            </w:r>
          </w:p>
          <w:p w:rsidR="000D20DE" w:rsidRPr="000D20DE" w:rsidRDefault="000D20DE" w:rsidP="00EA53A2">
            <w:pPr>
              <w:rPr>
                <w:sz w:val="18"/>
                <w:szCs w:val="18"/>
              </w:rPr>
            </w:pPr>
            <w:r w:rsidRPr="000D20DE">
              <w:rPr>
                <w:sz w:val="18"/>
                <w:szCs w:val="18"/>
              </w:rPr>
              <w:t xml:space="preserve">ПНД (Полиэтилен Низкого Давления) </w:t>
            </w:r>
          </w:p>
          <w:p w:rsidR="000D20DE" w:rsidRPr="000D20DE" w:rsidRDefault="000D20DE" w:rsidP="00EA53A2">
            <w:pPr>
              <w:rPr>
                <w:sz w:val="18"/>
                <w:szCs w:val="18"/>
              </w:rPr>
            </w:pPr>
            <w:r w:rsidRPr="000D20DE">
              <w:rPr>
                <w:sz w:val="18"/>
                <w:szCs w:val="18"/>
              </w:rPr>
              <w:t>Характеристики:</w:t>
            </w:r>
          </w:p>
          <w:p w:rsidR="000D20DE" w:rsidRPr="000D20DE" w:rsidRDefault="000D20DE" w:rsidP="00EA53A2">
            <w:pPr>
              <w:tabs>
                <w:tab w:val="left" w:pos="211"/>
              </w:tabs>
              <w:rPr>
                <w:sz w:val="18"/>
                <w:szCs w:val="18"/>
              </w:rPr>
            </w:pPr>
            <w:r w:rsidRPr="000D20DE">
              <w:rPr>
                <w:sz w:val="18"/>
                <w:szCs w:val="18"/>
              </w:rPr>
              <w:t>•</w:t>
            </w:r>
            <w:r w:rsidRPr="000D20DE">
              <w:rPr>
                <w:sz w:val="18"/>
                <w:szCs w:val="18"/>
              </w:rPr>
              <w:tab/>
              <w:t>Плотность (одной стенки): 20 микрон;</w:t>
            </w:r>
          </w:p>
          <w:p w:rsidR="000D20DE" w:rsidRPr="000D20DE" w:rsidRDefault="000D20DE" w:rsidP="00EA53A2">
            <w:pPr>
              <w:tabs>
                <w:tab w:val="left" w:pos="211"/>
              </w:tabs>
              <w:rPr>
                <w:sz w:val="18"/>
                <w:szCs w:val="18"/>
              </w:rPr>
            </w:pPr>
            <w:r w:rsidRPr="000D20DE">
              <w:rPr>
                <w:sz w:val="18"/>
                <w:szCs w:val="18"/>
              </w:rPr>
              <w:t>•</w:t>
            </w:r>
            <w:r w:rsidRPr="000D20DE">
              <w:rPr>
                <w:sz w:val="18"/>
                <w:szCs w:val="18"/>
              </w:rPr>
              <w:tab/>
              <w:t>Цвет: голубой;</w:t>
            </w:r>
          </w:p>
          <w:p w:rsidR="000D20DE" w:rsidRPr="000D20DE" w:rsidRDefault="000D20DE" w:rsidP="00EA53A2">
            <w:pPr>
              <w:rPr>
                <w:sz w:val="18"/>
                <w:szCs w:val="18"/>
              </w:rPr>
            </w:pPr>
            <w:r w:rsidRPr="000D20DE">
              <w:rPr>
                <w:sz w:val="18"/>
                <w:szCs w:val="18"/>
              </w:rPr>
              <w:t>•    Размер: 40 см х 20 см</w:t>
            </w:r>
            <w:proofErr w:type="gramStart"/>
            <w:r w:rsidRPr="000D20DE">
              <w:rPr>
                <w:sz w:val="18"/>
                <w:szCs w:val="18"/>
              </w:rPr>
              <w:t xml:space="preserve"> .</w:t>
            </w:r>
            <w:proofErr w:type="gramEnd"/>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r w:rsidRPr="000D20DE">
              <w:rPr>
                <w:sz w:val="18"/>
                <w:szCs w:val="18"/>
                <w:lang w:eastAsia="en-US"/>
              </w:rPr>
              <w:t>пара</w:t>
            </w:r>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500</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proofErr w:type="spellStart"/>
            <w:r w:rsidRPr="000D20DE">
              <w:rPr>
                <w:rFonts w:ascii="Times New Roman" w:hAnsi="Times New Roman" w:cs="Times New Roman"/>
                <w:sz w:val="18"/>
                <w:szCs w:val="18"/>
              </w:rPr>
              <w:t>Медсервис</w:t>
            </w:r>
            <w:proofErr w:type="spellEnd"/>
            <w:r w:rsidRPr="000D20DE">
              <w:rPr>
                <w:rFonts w:ascii="Times New Roman" w:hAnsi="Times New Roman" w:cs="Times New Roman"/>
                <w:sz w:val="18"/>
                <w:szCs w:val="18"/>
              </w:rPr>
              <w:t xml:space="preserve"> Плюс ООО</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1,86</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930,00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14</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Зонды дуоденальные</w:t>
            </w:r>
            <w:r w:rsidRPr="000D20DE">
              <w:rPr>
                <w:sz w:val="18"/>
                <w:szCs w:val="18"/>
                <w:lang w:val="en-US"/>
              </w:rPr>
              <w:t xml:space="preserve"> </w:t>
            </w:r>
            <w:r w:rsidRPr="000D20DE">
              <w:rPr>
                <w:sz w:val="18"/>
                <w:szCs w:val="18"/>
              </w:rPr>
              <w:t>SUYUN</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 xml:space="preserve">Зонд желудочный, наружный диаметр 4,00 мм, длина 1250 мм, открытый дистальный конец, </w:t>
            </w:r>
            <w:proofErr w:type="gramStart"/>
            <w:r w:rsidRPr="000D20DE">
              <w:rPr>
                <w:sz w:val="18"/>
                <w:szCs w:val="18"/>
              </w:rPr>
              <w:t>с</w:t>
            </w:r>
            <w:proofErr w:type="gramEnd"/>
            <w:r w:rsidRPr="000D20DE">
              <w:rPr>
                <w:sz w:val="18"/>
                <w:szCs w:val="18"/>
              </w:rPr>
              <w:t xml:space="preserve"> воронкообразным коннектором. Одноканальный.</w:t>
            </w:r>
          </w:p>
          <w:p w:rsidR="000D20DE" w:rsidRPr="000D20DE" w:rsidRDefault="000D20DE" w:rsidP="00EA53A2">
            <w:pPr>
              <w:rPr>
                <w:sz w:val="18"/>
                <w:szCs w:val="18"/>
              </w:rPr>
            </w:pPr>
            <w:proofErr w:type="gramStart"/>
            <w:r w:rsidRPr="000D20DE">
              <w:rPr>
                <w:sz w:val="18"/>
                <w:szCs w:val="18"/>
              </w:rPr>
              <w:t>Изготовлен</w:t>
            </w:r>
            <w:proofErr w:type="gramEnd"/>
            <w:r w:rsidRPr="000D20DE">
              <w:rPr>
                <w:sz w:val="18"/>
                <w:szCs w:val="18"/>
              </w:rPr>
              <w:t xml:space="preserve"> из поливинилхлорида.</w:t>
            </w:r>
          </w:p>
          <w:p w:rsidR="000D20DE" w:rsidRPr="000D20DE" w:rsidRDefault="000D20DE" w:rsidP="00EA53A2">
            <w:pPr>
              <w:rPr>
                <w:sz w:val="18"/>
                <w:szCs w:val="18"/>
              </w:rPr>
            </w:pPr>
            <w:r w:rsidRPr="000D20DE">
              <w:rPr>
                <w:sz w:val="18"/>
                <w:szCs w:val="18"/>
              </w:rPr>
              <w:t xml:space="preserve">Назначение - </w:t>
            </w:r>
            <w:proofErr w:type="gramStart"/>
            <w:r w:rsidRPr="000D20DE">
              <w:rPr>
                <w:sz w:val="18"/>
                <w:szCs w:val="18"/>
              </w:rPr>
              <w:t>аспирационный</w:t>
            </w:r>
            <w:proofErr w:type="gramEnd"/>
            <w:r w:rsidRPr="000D20DE">
              <w:rPr>
                <w:sz w:val="18"/>
                <w:szCs w:val="18"/>
              </w:rPr>
              <w:t>/питательный.</w:t>
            </w:r>
          </w:p>
          <w:p w:rsidR="000D20DE" w:rsidRPr="000D20DE" w:rsidRDefault="000D20DE" w:rsidP="00EA53A2">
            <w:pPr>
              <w:rPr>
                <w:sz w:val="18"/>
                <w:szCs w:val="18"/>
              </w:rPr>
            </w:pPr>
            <w:proofErr w:type="spellStart"/>
            <w:r w:rsidRPr="000D20DE">
              <w:rPr>
                <w:sz w:val="18"/>
                <w:szCs w:val="18"/>
              </w:rPr>
              <w:t>Рентгеноконтрастностный</w:t>
            </w:r>
            <w:proofErr w:type="spellEnd"/>
            <w:r w:rsidRPr="000D20DE">
              <w:rPr>
                <w:sz w:val="18"/>
                <w:szCs w:val="18"/>
              </w:rPr>
              <w:t>.</w:t>
            </w:r>
          </w:p>
          <w:p w:rsidR="000D20DE" w:rsidRPr="000D20DE" w:rsidRDefault="000D20DE" w:rsidP="00EA53A2">
            <w:pPr>
              <w:rPr>
                <w:sz w:val="18"/>
                <w:szCs w:val="18"/>
              </w:rPr>
            </w:pPr>
            <w:r w:rsidRPr="000D20DE">
              <w:rPr>
                <w:sz w:val="18"/>
                <w:szCs w:val="18"/>
              </w:rPr>
              <w:t xml:space="preserve">Дистальный </w:t>
            </w:r>
            <w:proofErr w:type="gramStart"/>
            <w:r w:rsidRPr="000D20DE">
              <w:rPr>
                <w:sz w:val="18"/>
                <w:szCs w:val="18"/>
              </w:rPr>
              <w:t>конец</w:t>
            </w:r>
            <w:proofErr w:type="gramEnd"/>
            <w:r w:rsidRPr="000D20DE">
              <w:rPr>
                <w:sz w:val="18"/>
                <w:szCs w:val="18"/>
              </w:rPr>
              <w:t xml:space="preserve"> открытый для </w:t>
            </w:r>
            <w:proofErr w:type="spellStart"/>
            <w:r w:rsidRPr="000D20DE">
              <w:rPr>
                <w:sz w:val="18"/>
                <w:szCs w:val="18"/>
              </w:rPr>
              <w:t>бепрепятственного</w:t>
            </w:r>
            <w:proofErr w:type="spellEnd"/>
            <w:r w:rsidRPr="000D20DE">
              <w:rPr>
                <w:sz w:val="18"/>
                <w:szCs w:val="18"/>
              </w:rPr>
              <w:t xml:space="preserve"> поступления </w:t>
            </w:r>
            <w:proofErr w:type="spellStart"/>
            <w:r w:rsidRPr="000D20DE">
              <w:rPr>
                <w:sz w:val="18"/>
                <w:szCs w:val="18"/>
              </w:rPr>
              <w:t>энтерального</w:t>
            </w:r>
            <w:proofErr w:type="spellEnd"/>
            <w:r w:rsidRPr="000D20DE">
              <w:rPr>
                <w:sz w:val="18"/>
                <w:szCs w:val="18"/>
              </w:rPr>
              <w:t xml:space="preserve"> питания и лекарственных </w:t>
            </w:r>
            <w:proofErr w:type="spellStart"/>
            <w:r w:rsidRPr="000D20DE">
              <w:rPr>
                <w:sz w:val="18"/>
                <w:szCs w:val="18"/>
              </w:rPr>
              <w:t>стредств</w:t>
            </w:r>
            <w:proofErr w:type="spellEnd"/>
            <w:r w:rsidRPr="000D20DE">
              <w:rPr>
                <w:sz w:val="18"/>
                <w:szCs w:val="18"/>
              </w:rPr>
              <w:t>;</w:t>
            </w:r>
          </w:p>
          <w:p w:rsidR="000D20DE" w:rsidRPr="000D20DE" w:rsidRDefault="000D20DE" w:rsidP="00EA53A2">
            <w:pPr>
              <w:rPr>
                <w:sz w:val="18"/>
                <w:szCs w:val="18"/>
              </w:rPr>
            </w:pPr>
            <w:r w:rsidRPr="000D20DE">
              <w:rPr>
                <w:sz w:val="18"/>
                <w:szCs w:val="18"/>
              </w:rPr>
              <w:t xml:space="preserve">Количество боковых отверстий 4, способствуют максимально полному введению питательных </w:t>
            </w:r>
            <w:proofErr w:type="gramStart"/>
            <w:r w:rsidRPr="000D20DE">
              <w:rPr>
                <w:sz w:val="18"/>
                <w:szCs w:val="18"/>
              </w:rPr>
              <w:t>веществ</w:t>
            </w:r>
            <w:proofErr w:type="gramEnd"/>
            <w:r w:rsidRPr="000D20DE">
              <w:rPr>
                <w:sz w:val="18"/>
                <w:szCs w:val="18"/>
              </w:rPr>
              <w:t xml:space="preserve"> и препятствует закупорке просвет зонда;</w:t>
            </w:r>
          </w:p>
          <w:p w:rsidR="000D20DE" w:rsidRPr="000D20DE" w:rsidRDefault="000D20DE" w:rsidP="00EA53A2">
            <w:pPr>
              <w:rPr>
                <w:sz w:val="18"/>
                <w:szCs w:val="18"/>
              </w:rPr>
            </w:pPr>
            <w:r w:rsidRPr="000D20DE">
              <w:rPr>
                <w:sz w:val="18"/>
                <w:szCs w:val="18"/>
              </w:rPr>
              <w:t xml:space="preserve">Тип коннектор воронкообразный, универсальный коннектор для подсоединения как любой системы для </w:t>
            </w:r>
            <w:proofErr w:type="spellStart"/>
            <w:r w:rsidRPr="000D20DE">
              <w:rPr>
                <w:sz w:val="18"/>
                <w:szCs w:val="18"/>
              </w:rPr>
              <w:t>энтераьлного</w:t>
            </w:r>
            <w:proofErr w:type="spellEnd"/>
            <w:r w:rsidRPr="000D20DE">
              <w:rPr>
                <w:sz w:val="18"/>
                <w:szCs w:val="18"/>
              </w:rPr>
              <w:t xml:space="preserve"> питания, так и шприцев;</w:t>
            </w:r>
          </w:p>
          <w:p w:rsidR="000D20DE" w:rsidRPr="000D20DE" w:rsidRDefault="000D20DE" w:rsidP="00EA53A2">
            <w:pPr>
              <w:rPr>
                <w:sz w:val="18"/>
                <w:szCs w:val="18"/>
              </w:rPr>
            </w:pPr>
            <w:r w:rsidRPr="000D20DE">
              <w:rPr>
                <w:sz w:val="18"/>
                <w:szCs w:val="18"/>
              </w:rPr>
              <w:t xml:space="preserve">Имеет цветовую кодировку – </w:t>
            </w:r>
            <w:proofErr w:type="gramStart"/>
            <w:r w:rsidRPr="000D20DE">
              <w:rPr>
                <w:sz w:val="18"/>
                <w:szCs w:val="18"/>
              </w:rPr>
              <w:t>белая</w:t>
            </w:r>
            <w:proofErr w:type="gramEnd"/>
            <w:r w:rsidRPr="000D20DE">
              <w:rPr>
                <w:sz w:val="18"/>
                <w:szCs w:val="18"/>
              </w:rPr>
              <w:t xml:space="preserve"> для быстрого определения размера зонда.</w:t>
            </w:r>
          </w:p>
          <w:p w:rsidR="000D20DE" w:rsidRPr="000D20DE" w:rsidRDefault="000D20DE" w:rsidP="00EA53A2">
            <w:pPr>
              <w:rPr>
                <w:sz w:val="18"/>
                <w:szCs w:val="18"/>
              </w:rPr>
            </w:pPr>
            <w:r w:rsidRPr="000D20DE">
              <w:rPr>
                <w:sz w:val="18"/>
                <w:szCs w:val="18"/>
              </w:rPr>
              <w:t>Метки на расстоянии 40, 50, 60 и 70 см от дистального конца, для точного контроля глубины введения.</w:t>
            </w:r>
          </w:p>
          <w:p w:rsidR="000D20DE" w:rsidRPr="000D20DE" w:rsidRDefault="000D20DE" w:rsidP="00EA53A2">
            <w:pPr>
              <w:rPr>
                <w:sz w:val="18"/>
                <w:szCs w:val="18"/>
              </w:rPr>
            </w:pPr>
            <w:r w:rsidRPr="000D20DE">
              <w:rPr>
                <w:sz w:val="18"/>
                <w:szCs w:val="18"/>
              </w:rPr>
              <w:t>Не содержит латекс, снижает риск развития аллергической реакции у пациентов с аллергическим статусом.</w:t>
            </w:r>
          </w:p>
          <w:p w:rsidR="000D20DE" w:rsidRPr="000D20DE" w:rsidRDefault="000D20DE" w:rsidP="00EA53A2">
            <w:pPr>
              <w:rPr>
                <w:sz w:val="18"/>
                <w:szCs w:val="18"/>
              </w:rPr>
            </w:pPr>
            <w:r w:rsidRPr="000D20DE">
              <w:rPr>
                <w:sz w:val="18"/>
                <w:szCs w:val="18"/>
              </w:rPr>
              <w:t xml:space="preserve">Не содержит </w:t>
            </w:r>
            <w:proofErr w:type="spellStart"/>
            <w:r w:rsidRPr="000D20DE">
              <w:rPr>
                <w:sz w:val="18"/>
                <w:szCs w:val="18"/>
              </w:rPr>
              <w:t>фталатов</w:t>
            </w:r>
            <w:proofErr w:type="spellEnd"/>
            <w:r w:rsidRPr="000D20DE">
              <w:rPr>
                <w:sz w:val="18"/>
                <w:szCs w:val="18"/>
              </w:rPr>
              <w:t xml:space="preserve"> - для безопасности пациента, особенно при длительном использовании зонда</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1000</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proofErr w:type="spellStart"/>
            <w:r w:rsidRPr="000D20DE">
              <w:rPr>
                <w:rFonts w:ascii="Times New Roman" w:hAnsi="Times New Roman" w:cs="Times New Roman"/>
                <w:sz w:val="18"/>
                <w:szCs w:val="18"/>
                <w:shd w:val="clear" w:color="auto" w:fill="FFFFFF"/>
              </w:rPr>
              <w:t>Цзянсу</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Суюн</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Медикал</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Матириалс</w:t>
            </w:r>
            <w:proofErr w:type="spellEnd"/>
            <w:r w:rsidRPr="000D20DE">
              <w:rPr>
                <w:rFonts w:ascii="Times New Roman" w:hAnsi="Times New Roman" w:cs="Times New Roman"/>
                <w:sz w:val="18"/>
                <w:szCs w:val="18"/>
                <w:shd w:val="clear" w:color="auto" w:fill="FFFFFF"/>
              </w:rPr>
              <w:t xml:space="preserve"> </w:t>
            </w:r>
            <w:proofErr w:type="gramStart"/>
            <w:r w:rsidRPr="000D20DE">
              <w:rPr>
                <w:rFonts w:ascii="Times New Roman" w:hAnsi="Times New Roman" w:cs="Times New Roman"/>
                <w:sz w:val="18"/>
                <w:szCs w:val="18"/>
                <w:shd w:val="clear" w:color="auto" w:fill="FFFFFF"/>
              </w:rPr>
              <w:t>Ко</w:t>
            </w:r>
            <w:proofErr w:type="gramEnd"/>
            <w:r w:rsidRPr="000D20DE">
              <w:rPr>
                <w:rFonts w:ascii="Times New Roman" w:hAnsi="Times New Roman" w:cs="Times New Roman"/>
                <w:sz w:val="18"/>
                <w:szCs w:val="18"/>
                <w:shd w:val="clear" w:color="auto" w:fill="FFFFFF"/>
              </w:rPr>
              <w:t>., Лтд.</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Китайская Народная Республика</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31,00</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31 000,00</w:t>
            </w:r>
          </w:p>
        </w:tc>
      </w:tr>
      <w:tr w:rsidR="000D20DE"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bCs/>
                <w:sz w:val="18"/>
                <w:szCs w:val="18"/>
              </w:rPr>
            </w:pPr>
            <w:r w:rsidRPr="000D20DE">
              <w:rPr>
                <w:bCs/>
                <w:sz w:val="18"/>
                <w:szCs w:val="18"/>
              </w:rPr>
              <w:t>15</w:t>
            </w:r>
          </w:p>
        </w:tc>
        <w:tc>
          <w:tcPr>
            <w:tcW w:w="1641"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lang w:val="en-US"/>
              </w:rPr>
            </w:pPr>
            <w:r w:rsidRPr="000D20DE">
              <w:rPr>
                <w:sz w:val="18"/>
                <w:szCs w:val="18"/>
                <w:shd w:val="clear" w:color="auto" w:fill="FFFFFF"/>
              </w:rPr>
              <w:t xml:space="preserve">Система дренажа </w:t>
            </w:r>
            <w:proofErr w:type="spellStart"/>
            <w:r w:rsidRPr="000D20DE">
              <w:rPr>
                <w:sz w:val="18"/>
                <w:szCs w:val="18"/>
                <w:shd w:val="clear" w:color="auto" w:fill="FFFFFF"/>
              </w:rPr>
              <w:t>Hitex</w:t>
            </w:r>
            <w:proofErr w:type="spellEnd"/>
            <w:r w:rsidRPr="000D20DE">
              <w:rPr>
                <w:sz w:val="18"/>
                <w:szCs w:val="18"/>
                <w:shd w:val="clear" w:color="auto" w:fill="FFFFFF"/>
              </w:rPr>
              <w:t>: Набор для постановки клизмы HITEX. (вид: 111420)</w:t>
            </w:r>
          </w:p>
        </w:tc>
        <w:tc>
          <w:tcPr>
            <w:tcW w:w="2522"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rPr>
                <w:sz w:val="18"/>
                <w:szCs w:val="18"/>
              </w:rPr>
            </w:pPr>
            <w:r w:rsidRPr="000D20DE">
              <w:rPr>
                <w:sz w:val="18"/>
                <w:szCs w:val="18"/>
              </w:rPr>
              <w:t>Назначение - для</w:t>
            </w:r>
            <w:r w:rsidRPr="000D20DE">
              <w:rPr>
                <w:sz w:val="18"/>
                <w:szCs w:val="18"/>
              </w:rPr>
              <w:tab/>
              <w:t>проведения лечебных и очистительных клизм.</w:t>
            </w:r>
          </w:p>
          <w:p w:rsidR="000D20DE" w:rsidRPr="000D20DE" w:rsidRDefault="000D20DE" w:rsidP="00EA53A2">
            <w:pPr>
              <w:rPr>
                <w:sz w:val="18"/>
                <w:szCs w:val="18"/>
              </w:rPr>
            </w:pPr>
            <w:r w:rsidRPr="000D20DE">
              <w:rPr>
                <w:sz w:val="18"/>
                <w:szCs w:val="18"/>
              </w:rPr>
              <w:t>Объем емкости 1750 мл.</w:t>
            </w:r>
          </w:p>
          <w:p w:rsidR="000D20DE" w:rsidRPr="000D20DE" w:rsidRDefault="000D20DE" w:rsidP="00EA53A2">
            <w:pPr>
              <w:rPr>
                <w:sz w:val="18"/>
                <w:szCs w:val="18"/>
              </w:rPr>
            </w:pPr>
            <w:r w:rsidRPr="000D20DE">
              <w:rPr>
                <w:sz w:val="18"/>
                <w:szCs w:val="18"/>
              </w:rPr>
              <w:t>Материал емкости полиэтилен высокой плотности низкого давления HDPE.</w:t>
            </w:r>
          </w:p>
          <w:p w:rsidR="000D20DE" w:rsidRPr="000D20DE" w:rsidRDefault="000D20DE" w:rsidP="00EA53A2">
            <w:pPr>
              <w:rPr>
                <w:sz w:val="18"/>
                <w:szCs w:val="18"/>
              </w:rPr>
            </w:pPr>
            <w:r w:rsidRPr="000D20DE">
              <w:rPr>
                <w:sz w:val="18"/>
                <w:szCs w:val="18"/>
              </w:rPr>
              <w:t>На верхнем крае мешка имеются отверстия для закрепления мешка на держателе.</w:t>
            </w:r>
          </w:p>
          <w:p w:rsidR="000D20DE" w:rsidRPr="000D20DE" w:rsidRDefault="000D20DE" w:rsidP="00EA53A2">
            <w:pPr>
              <w:rPr>
                <w:sz w:val="18"/>
                <w:szCs w:val="18"/>
              </w:rPr>
            </w:pPr>
            <w:r w:rsidRPr="000D20DE">
              <w:rPr>
                <w:sz w:val="18"/>
                <w:szCs w:val="18"/>
              </w:rPr>
              <w:t>Градуировка емкости (шкала в мл.) - 250, 500, 750, 1000, 1250, 1550, 1750 мл.</w:t>
            </w:r>
          </w:p>
          <w:p w:rsidR="000D20DE" w:rsidRPr="000D20DE" w:rsidRDefault="000D20DE" w:rsidP="00EA53A2">
            <w:pPr>
              <w:rPr>
                <w:sz w:val="18"/>
                <w:szCs w:val="18"/>
              </w:rPr>
            </w:pPr>
            <w:r w:rsidRPr="000D20DE">
              <w:rPr>
                <w:sz w:val="18"/>
                <w:szCs w:val="18"/>
              </w:rPr>
              <w:t>Имеет открытый катетер с колпачком-заглушкой.</w:t>
            </w:r>
          </w:p>
          <w:p w:rsidR="000D20DE" w:rsidRPr="000D20DE" w:rsidRDefault="000D20DE" w:rsidP="00EA53A2">
            <w:pPr>
              <w:rPr>
                <w:sz w:val="18"/>
                <w:szCs w:val="18"/>
              </w:rPr>
            </w:pPr>
            <w:r w:rsidRPr="000D20DE">
              <w:rPr>
                <w:sz w:val="18"/>
                <w:szCs w:val="18"/>
              </w:rPr>
              <w:t>Внутренний диаметр отверстия на дистальном крае катетера 4 мм.</w:t>
            </w:r>
          </w:p>
          <w:p w:rsidR="000D20DE" w:rsidRPr="000D20DE" w:rsidRDefault="000D20DE" w:rsidP="00EA53A2">
            <w:pPr>
              <w:rPr>
                <w:sz w:val="18"/>
                <w:szCs w:val="18"/>
              </w:rPr>
            </w:pPr>
            <w:r w:rsidRPr="000D20DE">
              <w:rPr>
                <w:sz w:val="18"/>
                <w:szCs w:val="18"/>
              </w:rPr>
              <w:t>Материал катетера - медицинский поливинилхлорид.</w:t>
            </w:r>
          </w:p>
          <w:p w:rsidR="000D20DE" w:rsidRPr="000D20DE" w:rsidRDefault="000D20DE" w:rsidP="00EA53A2">
            <w:pPr>
              <w:rPr>
                <w:sz w:val="18"/>
                <w:szCs w:val="18"/>
              </w:rPr>
            </w:pPr>
            <w:r w:rsidRPr="000D20DE">
              <w:rPr>
                <w:sz w:val="18"/>
                <w:szCs w:val="18"/>
              </w:rPr>
              <w:t>Имеет дистальный мягкий закругленный края катетера, обработанного смягчающим гелем, с 2 латеральными отверстиями.</w:t>
            </w:r>
          </w:p>
          <w:p w:rsidR="000D20DE" w:rsidRPr="000D20DE" w:rsidRDefault="000D20DE" w:rsidP="00EA53A2">
            <w:pPr>
              <w:rPr>
                <w:sz w:val="18"/>
                <w:szCs w:val="18"/>
              </w:rPr>
            </w:pPr>
            <w:r w:rsidRPr="000D20DE">
              <w:rPr>
                <w:sz w:val="18"/>
                <w:szCs w:val="18"/>
              </w:rPr>
              <w:t>Общая длина катетера 120 см.</w:t>
            </w:r>
          </w:p>
          <w:p w:rsidR="000D20DE" w:rsidRPr="000D20DE" w:rsidRDefault="000D20DE" w:rsidP="00EA53A2">
            <w:pPr>
              <w:rPr>
                <w:sz w:val="18"/>
                <w:szCs w:val="18"/>
              </w:rPr>
            </w:pPr>
            <w:r w:rsidRPr="000D20DE">
              <w:rPr>
                <w:sz w:val="18"/>
                <w:szCs w:val="18"/>
              </w:rPr>
              <w:t>Эффективная длина катетер 117 см.</w:t>
            </w:r>
          </w:p>
          <w:p w:rsidR="000D20DE" w:rsidRPr="000D20DE" w:rsidRDefault="000D20DE" w:rsidP="00EA53A2">
            <w:pPr>
              <w:rPr>
                <w:sz w:val="18"/>
                <w:szCs w:val="18"/>
              </w:rPr>
            </w:pPr>
            <w:r w:rsidRPr="000D20DE">
              <w:rPr>
                <w:sz w:val="18"/>
                <w:szCs w:val="18"/>
              </w:rPr>
              <w:t>Имеет передвижной зажим.</w:t>
            </w:r>
          </w:p>
          <w:p w:rsidR="000D20DE" w:rsidRPr="000D20DE" w:rsidRDefault="000D20DE" w:rsidP="00EA53A2">
            <w:pPr>
              <w:rPr>
                <w:sz w:val="18"/>
                <w:szCs w:val="18"/>
              </w:rPr>
            </w:pPr>
            <w:r w:rsidRPr="000D20DE">
              <w:rPr>
                <w:sz w:val="18"/>
                <w:szCs w:val="18"/>
              </w:rPr>
              <w:t>Также в наборе:</w:t>
            </w:r>
          </w:p>
          <w:p w:rsidR="000D20DE" w:rsidRPr="000D20DE" w:rsidRDefault="000D20DE" w:rsidP="00EA53A2">
            <w:pPr>
              <w:rPr>
                <w:sz w:val="18"/>
                <w:szCs w:val="18"/>
              </w:rPr>
            </w:pPr>
            <w:r w:rsidRPr="000D20DE">
              <w:rPr>
                <w:sz w:val="18"/>
                <w:szCs w:val="18"/>
              </w:rPr>
              <w:t>- салфетка из ламинированной двухслойной бумаги плотностью 21 г/м</w:t>
            </w:r>
            <w:proofErr w:type="gramStart"/>
            <w:r w:rsidRPr="000D20DE">
              <w:rPr>
                <w:sz w:val="18"/>
                <w:szCs w:val="18"/>
              </w:rPr>
              <w:t>2</w:t>
            </w:r>
            <w:proofErr w:type="gramEnd"/>
            <w:r w:rsidRPr="000D20DE">
              <w:rPr>
                <w:sz w:val="18"/>
                <w:szCs w:val="18"/>
              </w:rPr>
              <w:t>, размер салфетки 32 х 46 см.</w:t>
            </w:r>
          </w:p>
          <w:p w:rsidR="000D20DE" w:rsidRPr="000D20DE" w:rsidRDefault="000D20DE" w:rsidP="00EA53A2">
            <w:pPr>
              <w:rPr>
                <w:sz w:val="18"/>
                <w:szCs w:val="18"/>
              </w:rPr>
            </w:pPr>
            <w:r w:rsidRPr="000D20DE">
              <w:rPr>
                <w:sz w:val="18"/>
                <w:szCs w:val="18"/>
              </w:rPr>
              <w:t xml:space="preserve">- перчатка </w:t>
            </w:r>
            <w:proofErr w:type="spellStart"/>
            <w:r w:rsidRPr="000D20DE">
              <w:rPr>
                <w:sz w:val="18"/>
                <w:szCs w:val="18"/>
              </w:rPr>
              <w:t>неопудренная</w:t>
            </w:r>
            <w:proofErr w:type="spellEnd"/>
            <w:r w:rsidRPr="000D20DE">
              <w:rPr>
                <w:sz w:val="18"/>
                <w:szCs w:val="18"/>
              </w:rPr>
              <w:t xml:space="preserve"> одноразовая, материал перчатки полиэтилен плотностью 10 микрон;</w:t>
            </w:r>
          </w:p>
          <w:p w:rsidR="000D20DE" w:rsidRPr="000D20DE" w:rsidRDefault="000D20DE" w:rsidP="00EA53A2">
            <w:pPr>
              <w:rPr>
                <w:sz w:val="18"/>
                <w:szCs w:val="18"/>
              </w:rPr>
            </w:pPr>
            <w:r w:rsidRPr="000D20DE">
              <w:rPr>
                <w:sz w:val="18"/>
                <w:szCs w:val="18"/>
              </w:rPr>
              <w:t>- жидкое мыло.</w:t>
            </w:r>
          </w:p>
          <w:p w:rsidR="000D20DE" w:rsidRPr="000D20DE" w:rsidRDefault="000D20DE" w:rsidP="00EA53A2">
            <w:pPr>
              <w:rPr>
                <w:sz w:val="18"/>
                <w:szCs w:val="18"/>
              </w:rPr>
            </w:pPr>
            <w:r w:rsidRPr="000D20DE">
              <w:rPr>
                <w:sz w:val="18"/>
                <w:szCs w:val="18"/>
              </w:rPr>
              <w:t xml:space="preserve">Набор не содержит </w:t>
            </w:r>
            <w:proofErr w:type="spellStart"/>
            <w:r w:rsidRPr="000D20DE">
              <w:rPr>
                <w:sz w:val="18"/>
                <w:szCs w:val="18"/>
              </w:rPr>
              <w:t>фталатов</w:t>
            </w:r>
            <w:proofErr w:type="spellEnd"/>
            <w:r w:rsidRPr="000D20DE">
              <w:rPr>
                <w:sz w:val="18"/>
                <w:szCs w:val="18"/>
              </w:rPr>
              <w:t xml:space="preserve"> и латекса.</w:t>
            </w:r>
          </w:p>
          <w:p w:rsidR="000D20DE" w:rsidRPr="000D20DE" w:rsidRDefault="000D20DE" w:rsidP="00EA53A2">
            <w:pPr>
              <w:rPr>
                <w:sz w:val="18"/>
                <w:szCs w:val="18"/>
              </w:rPr>
            </w:pPr>
            <w:r w:rsidRPr="000D20DE">
              <w:rPr>
                <w:sz w:val="18"/>
                <w:szCs w:val="18"/>
              </w:rPr>
              <w:t>Не стерильно. Общий срок годности</w:t>
            </w:r>
            <w:r w:rsidRPr="000D20DE">
              <w:rPr>
                <w:sz w:val="18"/>
                <w:szCs w:val="18"/>
              </w:rPr>
              <w:tab/>
              <w:t xml:space="preserve"> 3 лет.</w:t>
            </w:r>
          </w:p>
        </w:tc>
        <w:tc>
          <w:tcPr>
            <w:tcW w:w="579"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jc w:val="center"/>
              <w:rPr>
                <w:sz w:val="18"/>
                <w:szCs w:val="18"/>
              </w:rPr>
            </w:pPr>
            <w:proofErr w:type="spellStart"/>
            <w:proofErr w:type="gramStart"/>
            <w:r w:rsidRPr="000D20DE">
              <w:rPr>
                <w:sz w:val="18"/>
                <w:szCs w:val="18"/>
                <w:lang w:eastAsia="en-US"/>
              </w:rPr>
              <w:t>шт</w:t>
            </w:r>
            <w:proofErr w:type="spellEnd"/>
            <w:proofErr w:type="gramEnd"/>
          </w:p>
        </w:tc>
        <w:tc>
          <w:tcPr>
            <w:tcW w:w="1015"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150</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proofErr w:type="spellStart"/>
            <w:r w:rsidRPr="000D20DE">
              <w:rPr>
                <w:rFonts w:ascii="Times New Roman" w:hAnsi="Times New Roman" w:cs="Times New Roman"/>
                <w:sz w:val="18"/>
                <w:szCs w:val="18"/>
                <w:shd w:val="clear" w:color="auto" w:fill="FFFFFF"/>
              </w:rPr>
              <w:t>Бикакцилар</w:t>
            </w:r>
            <w:proofErr w:type="spellEnd"/>
            <w:r w:rsidRPr="000D20DE">
              <w:rPr>
                <w:rFonts w:ascii="Times New Roman" w:hAnsi="Times New Roman" w:cs="Times New Roman"/>
                <w:sz w:val="18"/>
                <w:szCs w:val="18"/>
                <w:shd w:val="clear" w:color="auto" w:fill="FFFFFF"/>
              </w:rPr>
              <w:t xml:space="preserve"> Тибби </w:t>
            </w:r>
            <w:proofErr w:type="spellStart"/>
            <w:r w:rsidRPr="000D20DE">
              <w:rPr>
                <w:rFonts w:ascii="Times New Roman" w:hAnsi="Times New Roman" w:cs="Times New Roman"/>
                <w:sz w:val="18"/>
                <w:szCs w:val="18"/>
                <w:shd w:val="clear" w:color="auto" w:fill="FFFFFF"/>
              </w:rPr>
              <w:t>Джехазлар</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Санай</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ве</w:t>
            </w:r>
            <w:proofErr w:type="spellEnd"/>
            <w:r w:rsidRPr="000D20DE">
              <w:rPr>
                <w:rFonts w:ascii="Times New Roman" w:hAnsi="Times New Roman" w:cs="Times New Roman"/>
                <w:sz w:val="18"/>
                <w:szCs w:val="18"/>
                <w:shd w:val="clear" w:color="auto" w:fill="FFFFFF"/>
              </w:rPr>
              <w:t xml:space="preserve"> </w:t>
            </w:r>
            <w:proofErr w:type="spellStart"/>
            <w:r w:rsidRPr="000D20DE">
              <w:rPr>
                <w:rFonts w:ascii="Times New Roman" w:hAnsi="Times New Roman" w:cs="Times New Roman"/>
                <w:sz w:val="18"/>
                <w:szCs w:val="18"/>
                <w:shd w:val="clear" w:color="auto" w:fill="FFFFFF"/>
              </w:rPr>
              <w:t>Тиджарет</w:t>
            </w:r>
            <w:proofErr w:type="spellEnd"/>
            <w:r w:rsidRPr="000D20DE">
              <w:rPr>
                <w:rFonts w:ascii="Times New Roman" w:hAnsi="Times New Roman" w:cs="Times New Roman"/>
                <w:sz w:val="18"/>
                <w:szCs w:val="18"/>
                <w:shd w:val="clear" w:color="auto" w:fill="FFFFFF"/>
              </w:rPr>
              <w:t xml:space="preserve"> А. С.</w:t>
            </w:r>
          </w:p>
        </w:tc>
        <w:tc>
          <w:tcPr>
            <w:tcW w:w="1276"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hAnsi="Times New Roman" w:cs="Times New Roman"/>
                <w:sz w:val="18"/>
                <w:szCs w:val="18"/>
              </w:rPr>
            </w:pPr>
            <w:r w:rsidRPr="000D20DE">
              <w:rPr>
                <w:rFonts w:ascii="Times New Roman" w:hAnsi="Times New Roman" w:cs="Times New Roman"/>
                <w:sz w:val="18"/>
                <w:szCs w:val="18"/>
              </w:rPr>
              <w:t>Турецкая Республика</w:t>
            </w:r>
          </w:p>
        </w:tc>
        <w:tc>
          <w:tcPr>
            <w:tcW w:w="1134"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310,32</w:t>
            </w:r>
          </w:p>
        </w:tc>
        <w:tc>
          <w:tcPr>
            <w:tcW w:w="1270" w:type="dxa"/>
            <w:tcBorders>
              <w:top w:val="single" w:sz="4" w:space="0" w:color="auto"/>
              <w:left w:val="single" w:sz="4" w:space="0" w:color="auto"/>
              <w:bottom w:val="single" w:sz="4" w:space="0" w:color="auto"/>
              <w:right w:val="single" w:sz="4" w:space="0" w:color="auto"/>
            </w:tcBorders>
          </w:tcPr>
          <w:p w:rsidR="000D20DE" w:rsidRPr="000D20DE" w:rsidRDefault="000D20DE" w:rsidP="00EA53A2">
            <w:pPr>
              <w:pStyle w:val="af2"/>
              <w:jc w:val="center"/>
              <w:rPr>
                <w:rFonts w:ascii="Times New Roman" w:eastAsia="Times New Roman" w:hAnsi="Times New Roman" w:cs="Times New Roman"/>
                <w:sz w:val="18"/>
                <w:szCs w:val="18"/>
                <w:lang w:eastAsia="ru-RU"/>
              </w:rPr>
            </w:pPr>
            <w:r w:rsidRPr="000D20DE">
              <w:rPr>
                <w:rFonts w:ascii="Times New Roman" w:eastAsia="Times New Roman" w:hAnsi="Times New Roman" w:cs="Times New Roman"/>
                <w:sz w:val="18"/>
                <w:szCs w:val="18"/>
                <w:lang w:eastAsia="ru-RU"/>
              </w:rPr>
              <w:t>46 548,00</w:t>
            </w:r>
          </w:p>
        </w:tc>
      </w:tr>
      <w:tr w:rsidR="00E8792B"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E8792B" w:rsidRPr="00E2338A" w:rsidRDefault="00E8792B" w:rsidP="00EA53A2">
            <w:pPr>
              <w:jc w:val="both"/>
              <w:rPr>
                <w:sz w:val="20"/>
                <w:szCs w:val="20"/>
              </w:rPr>
            </w:pPr>
          </w:p>
        </w:tc>
        <w:tc>
          <w:tcPr>
            <w:tcW w:w="5757" w:type="dxa"/>
            <w:gridSpan w:val="4"/>
            <w:tcBorders>
              <w:top w:val="single" w:sz="4" w:space="0" w:color="auto"/>
              <w:left w:val="single" w:sz="4" w:space="0" w:color="auto"/>
              <w:bottom w:val="single" w:sz="4" w:space="0" w:color="auto"/>
              <w:right w:val="single" w:sz="4" w:space="0" w:color="auto"/>
            </w:tcBorders>
          </w:tcPr>
          <w:p w:rsidR="00E8792B" w:rsidRPr="00E8792B" w:rsidRDefault="00E8792B" w:rsidP="00EA53A2">
            <w:pPr>
              <w:jc w:val="both"/>
              <w:rPr>
                <w:sz w:val="18"/>
                <w:szCs w:val="18"/>
              </w:rPr>
            </w:pPr>
            <w:r w:rsidRPr="00E8792B">
              <w:rPr>
                <w:sz w:val="18"/>
                <w:szCs w:val="18"/>
              </w:rPr>
              <w:t>ИТОГО (цена договора), руб.:</w:t>
            </w:r>
          </w:p>
        </w:tc>
        <w:tc>
          <w:tcPr>
            <w:tcW w:w="4956" w:type="dxa"/>
            <w:gridSpan w:val="4"/>
            <w:tcBorders>
              <w:top w:val="single" w:sz="4" w:space="0" w:color="auto"/>
              <w:left w:val="single" w:sz="4" w:space="0" w:color="auto"/>
              <w:bottom w:val="single" w:sz="4" w:space="0" w:color="auto"/>
              <w:right w:val="single" w:sz="4" w:space="0" w:color="auto"/>
            </w:tcBorders>
          </w:tcPr>
          <w:p w:rsidR="00E8792B" w:rsidRPr="00E8792B" w:rsidRDefault="00E8792B" w:rsidP="0038173E">
            <w:pPr>
              <w:rPr>
                <w:sz w:val="18"/>
                <w:szCs w:val="18"/>
              </w:rPr>
            </w:pPr>
            <w:r w:rsidRPr="00E8792B">
              <w:rPr>
                <w:sz w:val="18"/>
                <w:szCs w:val="18"/>
              </w:rPr>
              <w:t>923 512,10</w:t>
            </w:r>
          </w:p>
        </w:tc>
      </w:tr>
      <w:tr w:rsidR="00E8792B" w:rsidRPr="00E2338A" w:rsidTr="000D20DE">
        <w:trPr>
          <w:trHeight w:val="260"/>
        </w:trPr>
        <w:tc>
          <w:tcPr>
            <w:tcW w:w="486" w:type="dxa"/>
            <w:tcBorders>
              <w:top w:val="single" w:sz="4" w:space="0" w:color="auto"/>
              <w:left w:val="single" w:sz="4" w:space="0" w:color="auto"/>
              <w:bottom w:val="single" w:sz="4" w:space="0" w:color="auto"/>
              <w:right w:val="single" w:sz="4" w:space="0" w:color="auto"/>
            </w:tcBorders>
          </w:tcPr>
          <w:p w:rsidR="00E8792B" w:rsidRPr="00E2338A" w:rsidRDefault="00E8792B" w:rsidP="00EA53A2">
            <w:pPr>
              <w:jc w:val="both"/>
              <w:rPr>
                <w:sz w:val="20"/>
                <w:szCs w:val="20"/>
              </w:rPr>
            </w:pPr>
          </w:p>
        </w:tc>
        <w:tc>
          <w:tcPr>
            <w:tcW w:w="5757" w:type="dxa"/>
            <w:gridSpan w:val="4"/>
            <w:tcBorders>
              <w:top w:val="single" w:sz="4" w:space="0" w:color="auto"/>
              <w:left w:val="single" w:sz="4" w:space="0" w:color="auto"/>
              <w:bottom w:val="single" w:sz="4" w:space="0" w:color="auto"/>
              <w:right w:val="single" w:sz="4" w:space="0" w:color="auto"/>
            </w:tcBorders>
          </w:tcPr>
          <w:p w:rsidR="00E8792B" w:rsidRPr="00E8792B" w:rsidRDefault="00E8792B" w:rsidP="00EA53A2">
            <w:pPr>
              <w:jc w:val="both"/>
              <w:rPr>
                <w:sz w:val="18"/>
                <w:szCs w:val="18"/>
              </w:rPr>
            </w:pPr>
            <w:r w:rsidRPr="00E8792B">
              <w:rPr>
                <w:sz w:val="18"/>
                <w:szCs w:val="18"/>
              </w:rPr>
              <w:t>В том числе НДС (в случае, если Поставщик является плательщиком НДС), руб.:</w:t>
            </w:r>
          </w:p>
        </w:tc>
        <w:tc>
          <w:tcPr>
            <w:tcW w:w="4956" w:type="dxa"/>
            <w:gridSpan w:val="4"/>
            <w:tcBorders>
              <w:top w:val="single" w:sz="4" w:space="0" w:color="auto"/>
              <w:left w:val="single" w:sz="4" w:space="0" w:color="auto"/>
              <w:bottom w:val="single" w:sz="4" w:space="0" w:color="auto"/>
              <w:right w:val="single" w:sz="4" w:space="0" w:color="auto"/>
            </w:tcBorders>
          </w:tcPr>
          <w:p w:rsidR="00E8792B" w:rsidRPr="00E8792B" w:rsidRDefault="00E8792B" w:rsidP="0038173E">
            <w:pPr>
              <w:rPr>
                <w:sz w:val="18"/>
                <w:szCs w:val="18"/>
              </w:rPr>
            </w:pPr>
            <w:r w:rsidRPr="00E8792B">
              <w:rPr>
                <w:sz w:val="18"/>
                <w:szCs w:val="18"/>
              </w:rPr>
              <w:t>74 611,85</w:t>
            </w:r>
          </w:p>
        </w:tc>
      </w:tr>
    </w:tbl>
    <w:p w:rsidR="00E2338A" w:rsidRPr="00E2338A" w:rsidRDefault="00E2338A" w:rsidP="00E2338A">
      <w:pPr>
        <w:tabs>
          <w:tab w:val="left" w:pos="851"/>
        </w:tabs>
        <w:ind w:firstLine="567"/>
        <w:jc w:val="both"/>
        <w:rPr>
          <w:b/>
          <w:bCs/>
          <w:sz w:val="20"/>
          <w:szCs w:val="20"/>
        </w:rPr>
      </w:pPr>
    </w:p>
    <w:p w:rsidR="00E2338A" w:rsidRPr="00E2338A" w:rsidRDefault="00E2338A" w:rsidP="00E2338A">
      <w:pPr>
        <w:tabs>
          <w:tab w:val="left" w:pos="851"/>
        </w:tabs>
        <w:ind w:firstLine="567"/>
        <w:jc w:val="both"/>
        <w:rPr>
          <w:b/>
          <w:bCs/>
          <w:sz w:val="20"/>
          <w:szCs w:val="20"/>
        </w:rPr>
      </w:pPr>
      <w:r w:rsidRPr="00E2338A">
        <w:rPr>
          <w:b/>
          <w:bCs/>
          <w:sz w:val="20"/>
          <w:szCs w:val="20"/>
        </w:rPr>
        <w:t>Прочие условия:</w:t>
      </w:r>
    </w:p>
    <w:p w:rsidR="00E2338A" w:rsidRPr="00E2338A" w:rsidRDefault="00E2338A" w:rsidP="00E2338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2338A">
        <w:rPr>
          <w:rFonts w:ascii="Times New Roman" w:hAnsi="Times New Roman" w:cs="Times New Roman"/>
          <w:sz w:val="20"/>
          <w:szCs w:val="20"/>
        </w:rPr>
        <w:t>Поставляемый товар должен быть новым товаром - не бывшим в употреблении, у которого не были восстановлены потребительские свойств</w:t>
      </w:r>
      <w:bookmarkStart w:id="0" w:name="_GoBack"/>
      <w:bookmarkEnd w:id="0"/>
      <w:r w:rsidRPr="00E2338A">
        <w:rPr>
          <w:rFonts w:ascii="Times New Roman" w:hAnsi="Times New Roman" w:cs="Times New Roman"/>
          <w:sz w:val="20"/>
          <w:szCs w:val="20"/>
        </w:rPr>
        <w:t>а, не должен иметь повреждений и должен отвечать требованиям законодательства РФ. Товар должен иметь остаточный срок годности на момент поставки не менее 80%.</w:t>
      </w:r>
    </w:p>
    <w:p w:rsidR="00E2338A" w:rsidRPr="00E2338A" w:rsidRDefault="00E2338A" w:rsidP="00E2338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2338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2338A" w:rsidRPr="00E2338A" w:rsidRDefault="00E2338A" w:rsidP="00E2338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2338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338A" w:rsidRPr="00E2338A" w:rsidRDefault="00E2338A" w:rsidP="00E2338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2338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2338A">
        <w:rPr>
          <w:rFonts w:ascii="Times New Roman" w:eastAsia="Times New Roman" w:hAnsi="Times New Roman" w:cs="Times New Roman"/>
          <w:b/>
          <w:bCs/>
          <w:color w:val="626262"/>
          <w:sz w:val="20"/>
          <w:szCs w:val="20"/>
          <w:lang w:eastAsia="ru-RU"/>
        </w:rPr>
        <w:t>  </w:t>
      </w:r>
    </w:p>
    <w:p w:rsidR="00E2338A" w:rsidRPr="00E2338A" w:rsidRDefault="00E2338A" w:rsidP="00E2338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2338A">
        <w:rPr>
          <w:rFonts w:ascii="Times New Roman" w:hAnsi="Times New Roman" w:cs="Times New Roman"/>
          <w:bCs/>
          <w:sz w:val="20"/>
          <w:szCs w:val="20"/>
        </w:rPr>
        <w:t xml:space="preserve">Упаковка должна предохранять товар от порчи, утраты товарного вида. </w:t>
      </w:r>
    </w:p>
    <w:p w:rsidR="00E2338A" w:rsidRPr="00E2338A" w:rsidRDefault="00E2338A" w:rsidP="00E2338A">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E2338A">
        <w:rPr>
          <w:rFonts w:ascii="Times New Roman" w:hAnsi="Times New Roman" w:cs="Times New Roman"/>
          <w:bCs/>
          <w:sz w:val="20"/>
          <w:szCs w:val="20"/>
        </w:rPr>
        <w:t xml:space="preserve">Тара и упаковка входят в стоимость поставляемого товара. </w:t>
      </w:r>
    </w:p>
    <w:p w:rsidR="00E2338A" w:rsidRPr="00E2338A" w:rsidRDefault="00E2338A" w:rsidP="00E2338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2338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338A" w:rsidRPr="00E2338A" w:rsidRDefault="00E2338A" w:rsidP="00E2338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2338A" w:rsidRPr="00E2338A" w:rsidTr="00EA53A2">
        <w:tc>
          <w:tcPr>
            <w:tcW w:w="4680" w:type="dxa"/>
            <w:tcBorders>
              <w:top w:val="nil"/>
              <w:left w:val="nil"/>
              <w:bottom w:val="nil"/>
              <w:right w:val="nil"/>
            </w:tcBorders>
          </w:tcPr>
          <w:p w:rsidR="00E2338A" w:rsidRPr="00E2338A" w:rsidRDefault="00E2338A" w:rsidP="00EA53A2">
            <w:pPr>
              <w:pStyle w:val="a8"/>
              <w:tabs>
                <w:tab w:val="left" w:pos="2268"/>
              </w:tabs>
              <w:rPr>
                <w:sz w:val="20"/>
              </w:rPr>
            </w:pPr>
            <w:r w:rsidRPr="00E2338A">
              <w:rPr>
                <w:sz w:val="20"/>
              </w:rPr>
              <w:t>Заказчик:</w:t>
            </w:r>
          </w:p>
          <w:p w:rsidR="00E2338A" w:rsidRPr="00E2338A" w:rsidRDefault="00E2338A" w:rsidP="00EA53A2">
            <w:pPr>
              <w:pStyle w:val="a8"/>
              <w:tabs>
                <w:tab w:val="left" w:pos="2268"/>
              </w:tabs>
              <w:rPr>
                <w:sz w:val="20"/>
              </w:rPr>
            </w:pPr>
            <w:r w:rsidRPr="00E2338A">
              <w:rPr>
                <w:sz w:val="20"/>
              </w:rPr>
              <w:t xml:space="preserve">ОГАУЗ «ИГКБ № 8» </w:t>
            </w:r>
          </w:p>
          <w:p w:rsidR="00E2338A" w:rsidRPr="00E2338A" w:rsidRDefault="00E2338A" w:rsidP="00EA53A2">
            <w:pPr>
              <w:pStyle w:val="a8"/>
              <w:tabs>
                <w:tab w:val="left" w:pos="2268"/>
              </w:tabs>
              <w:rPr>
                <w:bCs/>
                <w:sz w:val="20"/>
              </w:rPr>
            </w:pPr>
            <w:r w:rsidRPr="00E2338A">
              <w:rPr>
                <w:bCs/>
                <w:sz w:val="20"/>
              </w:rPr>
              <w:t>Главный врач</w:t>
            </w:r>
          </w:p>
          <w:p w:rsidR="00E2338A" w:rsidRPr="00E2338A" w:rsidRDefault="00E2338A" w:rsidP="00EA53A2">
            <w:pPr>
              <w:pStyle w:val="a8"/>
              <w:tabs>
                <w:tab w:val="left" w:pos="2268"/>
              </w:tabs>
              <w:rPr>
                <w:sz w:val="20"/>
              </w:rPr>
            </w:pPr>
            <w:r w:rsidRPr="00E2338A">
              <w:rPr>
                <w:sz w:val="20"/>
              </w:rPr>
              <w:t xml:space="preserve">_____________________/Ж.В. </w:t>
            </w:r>
            <w:proofErr w:type="spellStart"/>
            <w:r w:rsidRPr="00E2338A">
              <w:rPr>
                <w:sz w:val="20"/>
              </w:rPr>
              <w:t>Есева</w:t>
            </w:r>
            <w:proofErr w:type="spellEnd"/>
            <w:r w:rsidRPr="00E2338A">
              <w:rPr>
                <w:sz w:val="20"/>
              </w:rPr>
              <w:t>/</w:t>
            </w:r>
          </w:p>
          <w:p w:rsidR="00E2338A" w:rsidRPr="00E2338A" w:rsidRDefault="00E2338A" w:rsidP="00EA53A2">
            <w:pPr>
              <w:rPr>
                <w:bCs/>
                <w:sz w:val="20"/>
                <w:szCs w:val="20"/>
              </w:rPr>
            </w:pPr>
            <w:r w:rsidRPr="00E2338A">
              <w:rPr>
                <w:bCs/>
                <w:sz w:val="20"/>
                <w:szCs w:val="20"/>
              </w:rPr>
              <w:t>М.П.</w:t>
            </w:r>
          </w:p>
        </w:tc>
        <w:tc>
          <w:tcPr>
            <w:tcW w:w="540" w:type="dxa"/>
            <w:tcBorders>
              <w:top w:val="nil"/>
              <w:left w:val="nil"/>
              <w:bottom w:val="nil"/>
              <w:right w:val="nil"/>
            </w:tcBorders>
          </w:tcPr>
          <w:p w:rsidR="00E2338A" w:rsidRPr="00E2338A" w:rsidRDefault="00E2338A" w:rsidP="00EA53A2">
            <w:pPr>
              <w:pStyle w:val="a8"/>
              <w:tabs>
                <w:tab w:val="left" w:pos="2268"/>
              </w:tabs>
              <w:rPr>
                <w:bCs/>
                <w:sz w:val="20"/>
              </w:rPr>
            </w:pPr>
          </w:p>
        </w:tc>
        <w:tc>
          <w:tcPr>
            <w:tcW w:w="4680" w:type="dxa"/>
            <w:tcBorders>
              <w:top w:val="nil"/>
              <w:left w:val="nil"/>
              <w:bottom w:val="nil"/>
              <w:right w:val="nil"/>
            </w:tcBorders>
          </w:tcPr>
          <w:p w:rsidR="00E2338A" w:rsidRPr="00E2338A" w:rsidRDefault="00E2338A" w:rsidP="00EA53A2">
            <w:pPr>
              <w:jc w:val="both"/>
              <w:rPr>
                <w:sz w:val="20"/>
                <w:szCs w:val="20"/>
              </w:rPr>
            </w:pPr>
            <w:r w:rsidRPr="00E2338A">
              <w:rPr>
                <w:sz w:val="20"/>
                <w:szCs w:val="20"/>
              </w:rPr>
              <w:t xml:space="preserve">Поставщик: </w:t>
            </w:r>
          </w:p>
          <w:p w:rsidR="00E2338A" w:rsidRPr="00E2338A" w:rsidRDefault="000D20DE" w:rsidP="00EA53A2">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ЛидерМед</w:t>
            </w:r>
            <w:proofErr w:type="spellEnd"/>
            <w:r>
              <w:rPr>
                <w:sz w:val="20"/>
                <w:szCs w:val="20"/>
              </w:rPr>
              <w:t>»</w:t>
            </w:r>
          </w:p>
          <w:p w:rsidR="00E2338A" w:rsidRPr="00E2338A" w:rsidRDefault="000D20DE" w:rsidP="00EA53A2">
            <w:pPr>
              <w:widowControl w:val="0"/>
              <w:tabs>
                <w:tab w:val="left" w:pos="5040"/>
              </w:tabs>
              <w:autoSpaceDE w:val="0"/>
              <w:autoSpaceDN w:val="0"/>
              <w:adjustRightInd w:val="0"/>
              <w:rPr>
                <w:sz w:val="20"/>
                <w:szCs w:val="20"/>
              </w:rPr>
            </w:pPr>
            <w:r>
              <w:rPr>
                <w:sz w:val="20"/>
                <w:szCs w:val="20"/>
              </w:rPr>
              <w:t xml:space="preserve">Уполномоченный представитель </w:t>
            </w:r>
          </w:p>
          <w:p w:rsidR="00E2338A" w:rsidRPr="00E2338A" w:rsidRDefault="00E2338A" w:rsidP="00EA53A2">
            <w:pPr>
              <w:widowControl w:val="0"/>
              <w:tabs>
                <w:tab w:val="left" w:pos="5040"/>
              </w:tabs>
              <w:autoSpaceDE w:val="0"/>
              <w:autoSpaceDN w:val="0"/>
              <w:adjustRightInd w:val="0"/>
              <w:rPr>
                <w:sz w:val="20"/>
                <w:szCs w:val="20"/>
              </w:rPr>
            </w:pPr>
            <w:r w:rsidRPr="00E2338A">
              <w:rPr>
                <w:sz w:val="20"/>
                <w:szCs w:val="20"/>
              </w:rPr>
              <w:t>______________________/</w:t>
            </w:r>
            <w:r w:rsidR="000D20DE">
              <w:rPr>
                <w:sz w:val="20"/>
                <w:szCs w:val="20"/>
              </w:rPr>
              <w:t>Е.Г. Фаер</w:t>
            </w:r>
            <w:r w:rsidRPr="00E2338A">
              <w:rPr>
                <w:sz w:val="20"/>
                <w:szCs w:val="20"/>
              </w:rPr>
              <w:t>/</w:t>
            </w:r>
          </w:p>
          <w:p w:rsidR="00E2338A" w:rsidRPr="00E2338A" w:rsidRDefault="00E2338A" w:rsidP="00EA53A2">
            <w:pPr>
              <w:pStyle w:val="ac"/>
              <w:rPr>
                <w:rFonts w:ascii="Times New Roman" w:hAnsi="Times New Roman"/>
                <w:bCs/>
              </w:rPr>
            </w:pPr>
            <w:r w:rsidRPr="00E2338A">
              <w:rPr>
                <w:rFonts w:ascii="Times New Roman" w:hAnsi="Times New Roman"/>
                <w:bCs/>
              </w:rPr>
              <w:t xml:space="preserve">  М.П.            </w:t>
            </w:r>
          </w:p>
        </w:tc>
      </w:tr>
    </w:tbl>
    <w:p w:rsidR="00091744" w:rsidRPr="00E2338A" w:rsidRDefault="00E8792B">
      <w:pPr>
        <w:rPr>
          <w:sz w:val="20"/>
          <w:szCs w:val="20"/>
        </w:rPr>
      </w:pPr>
    </w:p>
    <w:sectPr w:rsidR="00091744" w:rsidRPr="00E2338A" w:rsidSect="00E2338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2B" w:rsidRDefault="00E8792B" w:rsidP="00E8792B">
      <w:r>
        <w:separator/>
      </w:r>
    </w:p>
  </w:endnote>
  <w:endnote w:type="continuationSeparator" w:id="0">
    <w:p w:rsidR="00E8792B" w:rsidRDefault="00E8792B" w:rsidP="00E8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2B" w:rsidRDefault="00E8792B" w:rsidP="00E8792B">
      <w:r>
        <w:separator/>
      </w:r>
    </w:p>
  </w:footnote>
  <w:footnote w:type="continuationSeparator" w:id="0">
    <w:p w:rsidR="00E8792B" w:rsidRDefault="00E8792B" w:rsidP="00E87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BDB068B"/>
    <w:multiLevelType w:val="multilevel"/>
    <w:tmpl w:val="79CAD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9C27E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8202A3C"/>
    <w:multiLevelType w:val="multilevel"/>
    <w:tmpl w:val="EFD44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8A"/>
    <w:rsid w:val="000D20DE"/>
    <w:rsid w:val="001C48D1"/>
    <w:rsid w:val="00E2338A"/>
    <w:rsid w:val="00E8792B"/>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338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38A"/>
    <w:rPr>
      <w:rFonts w:ascii="Arial" w:eastAsia="Times New Roman" w:hAnsi="Arial" w:cs="Arial"/>
      <w:b/>
      <w:bCs/>
      <w:kern w:val="32"/>
      <w:sz w:val="32"/>
      <w:szCs w:val="32"/>
      <w:lang w:eastAsia="ru-RU"/>
    </w:rPr>
  </w:style>
  <w:style w:type="paragraph" w:customStyle="1" w:styleId="a3">
    <w:name w:val="Базовый"/>
    <w:rsid w:val="00E2338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2338A"/>
    <w:pPr>
      <w:ind w:left="720"/>
      <w:contextualSpacing/>
    </w:pPr>
  </w:style>
  <w:style w:type="paragraph" w:styleId="a6">
    <w:name w:val="Title"/>
    <w:basedOn w:val="a"/>
    <w:link w:val="a7"/>
    <w:qFormat/>
    <w:rsid w:val="00E2338A"/>
    <w:pPr>
      <w:jc w:val="center"/>
    </w:pPr>
    <w:rPr>
      <w:b/>
      <w:sz w:val="28"/>
      <w:szCs w:val="20"/>
    </w:rPr>
  </w:style>
  <w:style w:type="character" w:customStyle="1" w:styleId="a7">
    <w:name w:val="Название Знак"/>
    <w:basedOn w:val="a0"/>
    <w:link w:val="a6"/>
    <w:rsid w:val="00E2338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338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338A"/>
    <w:rPr>
      <w:rFonts w:ascii="Times New Roman" w:eastAsia="Times New Roman" w:hAnsi="Times New Roman" w:cs="Times New Roman"/>
      <w:sz w:val="24"/>
      <w:szCs w:val="20"/>
      <w:lang w:eastAsia="ru-RU"/>
    </w:rPr>
  </w:style>
  <w:style w:type="paragraph" w:styleId="aa">
    <w:name w:val="Body Text Indent"/>
    <w:basedOn w:val="a"/>
    <w:link w:val="ab"/>
    <w:rsid w:val="00E2338A"/>
    <w:pPr>
      <w:ind w:firstLine="708"/>
      <w:jc w:val="both"/>
    </w:pPr>
    <w:rPr>
      <w:szCs w:val="20"/>
    </w:rPr>
  </w:style>
  <w:style w:type="character" w:customStyle="1" w:styleId="ab">
    <w:name w:val="Основной текст с отступом Знак"/>
    <w:basedOn w:val="a0"/>
    <w:link w:val="aa"/>
    <w:rsid w:val="00E2338A"/>
    <w:rPr>
      <w:rFonts w:ascii="Times New Roman" w:eastAsia="Times New Roman" w:hAnsi="Times New Roman" w:cs="Times New Roman"/>
      <w:sz w:val="24"/>
      <w:szCs w:val="20"/>
      <w:lang w:eastAsia="ru-RU"/>
    </w:rPr>
  </w:style>
  <w:style w:type="paragraph" w:styleId="2">
    <w:name w:val="Body Text Indent 2"/>
    <w:basedOn w:val="a"/>
    <w:link w:val="20"/>
    <w:rsid w:val="00E2338A"/>
    <w:pPr>
      <w:ind w:firstLine="709"/>
      <w:jc w:val="both"/>
    </w:pPr>
    <w:rPr>
      <w:szCs w:val="20"/>
    </w:rPr>
  </w:style>
  <w:style w:type="character" w:customStyle="1" w:styleId="20">
    <w:name w:val="Основной текст с отступом 2 Знак"/>
    <w:basedOn w:val="a0"/>
    <w:link w:val="2"/>
    <w:rsid w:val="00E2338A"/>
    <w:rPr>
      <w:rFonts w:ascii="Times New Roman" w:eastAsia="Times New Roman" w:hAnsi="Times New Roman" w:cs="Times New Roman"/>
      <w:sz w:val="24"/>
      <w:szCs w:val="20"/>
      <w:lang w:eastAsia="ru-RU"/>
    </w:rPr>
  </w:style>
  <w:style w:type="paragraph" w:customStyle="1" w:styleId="ConsNonformat">
    <w:name w:val="ConsNonformat"/>
    <w:rsid w:val="00E2338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2338A"/>
    <w:rPr>
      <w:rFonts w:ascii="Courier New" w:hAnsi="Courier New"/>
      <w:sz w:val="20"/>
      <w:szCs w:val="20"/>
    </w:rPr>
  </w:style>
  <w:style w:type="character" w:customStyle="1" w:styleId="ad">
    <w:name w:val="Текст Знак"/>
    <w:basedOn w:val="a0"/>
    <w:link w:val="ac"/>
    <w:uiPriority w:val="99"/>
    <w:rsid w:val="00E2338A"/>
    <w:rPr>
      <w:rFonts w:ascii="Courier New" w:eastAsia="Times New Roman" w:hAnsi="Courier New" w:cs="Times New Roman"/>
      <w:sz w:val="20"/>
      <w:szCs w:val="20"/>
      <w:lang w:eastAsia="ru-RU"/>
    </w:rPr>
  </w:style>
  <w:style w:type="paragraph" w:customStyle="1" w:styleId="3">
    <w:name w:val="Текст3"/>
    <w:basedOn w:val="a"/>
    <w:rsid w:val="00E2338A"/>
    <w:rPr>
      <w:rFonts w:ascii="Courier New" w:hAnsi="Courier New"/>
      <w:sz w:val="20"/>
      <w:szCs w:val="20"/>
    </w:rPr>
  </w:style>
  <w:style w:type="paragraph" w:customStyle="1" w:styleId="32">
    <w:name w:val="Основной текст с отступом 32"/>
    <w:basedOn w:val="a"/>
    <w:rsid w:val="00E2338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2338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2338A"/>
    <w:rPr>
      <w:sz w:val="20"/>
      <w:szCs w:val="20"/>
    </w:rPr>
  </w:style>
  <w:style w:type="character" w:customStyle="1" w:styleId="af">
    <w:name w:val="Текст примечания Знак"/>
    <w:aliases w:val="Примечания: текст Знак"/>
    <w:basedOn w:val="a0"/>
    <w:link w:val="ae"/>
    <w:uiPriority w:val="99"/>
    <w:rsid w:val="00E2338A"/>
    <w:rPr>
      <w:rFonts w:ascii="Times New Roman" w:eastAsia="Times New Roman" w:hAnsi="Times New Roman" w:cs="Times New Roman"/>
      <w:sz w:val="20"/>
      <w:szCs w:val="20"/>
      <w:lang w:eastAsia="ru-RU"/>
    </w:rPr>
  </w:style>
  <w:style w:type="character" w:styleId="af0">
    <w:name w:val="Hyperlink"/>
    <w:uiPriority w:val="99"/>
    <w:rsid w:val="00E2338A"/>
    <w:rPr>
      <w:color w:val="0000FF"/>
      <w:u w:val="single"/>
    </w:rPr>
  </w:style>
  <w:style w:type="character" w:customStyle="1" w:styleId="af1">
    <w:name w:val="Без интервала Знак"/>
    <w:link w:val="af2"/>
    <w:uiPriority w:val="1"/>
    <w:locked/>
    <w:rsid w:val="000D20DE"/>
    <w:rPr>
      <w:rFonts w:ascii="Calibri" w:eastAsia="Calibri" w:hAnsi="Calibri" w:cs="Calibri"/>
    </w:rPr>
  </w:style>
  <w:style w:type="paragraph" w:styleId="af2">
    <w:name w:val="No Spacing"/>
    <w:link w:val="af1"/>
    <w:uiPriority w:val="1"/>
    <w:qFormat/>
    <w:rsid w:val="000D20DE"/>
    <w:pPr>
      <w:spacing w:after="0" w:line="240" w:lineRule="auto"/>
    </w:pPr>
    <w:rPr>
      <w:rFonts w:ascii="Calibri" w:eastAsia="Calibri" w:hAnsi="Calibri" w:cs="Calibri"/>
    </w:rPr>
  </w:style>
  <w:style w:type="paragraph" w:styleId="af3">
    <w:name w:val="header"/>
    <w:basedOn w:val="a"/>
    <w:link w:val="af4"/>
    <w:uiPriority w:val="99"/>
    <w:unhideWhenUsed/>
    <w:rsid w:val="00E8792B"/>
    <w:pPr>
      <w:tabs>
        <w:tab w:val="center" w:pos="4677"/>
        <w:tab w:val="right" w:pos="9355"/>
      </w:tabs>
    </w:pPr>
  </w:style>
  <w:style w:type="character" w:customStyle="1" w:styleId="af4">
    <w:name w:val="Верхний колонтитул Знак"/>
    <w:basedOn w:val="a0"/>
    <w:link w:val="af3"/>
    <w:uiPriority w:val="99"/>
    <w:rsid w:val="00E8792B"/>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E8792B"/>
    <w:pPr>
      <w:tabs>
        <w:tab w:val="center" w:pos="4677"/>
        <w:tab w:val="right" w:pos="9355"/>
      </w:tabs>
    </w:pPr>
  </w:style>
  <w:style w:type="character" w:customStyle="1" w:styleId="af6">
    <w:name w:val="Нижний колонтитул Знак"/>
    <w:basedOn w:val="a0"/>
    <w:link w:val="af5"/>
    <w:uiPriority w:val="99"/>
    <w:rsid w:val="00E8792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338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38A"/>
    <w:rPr>
      <w:rFonts w:ascii="Arial" w:eastAsia="Times New Roman" w:hAnsi="Arial" w:cs="Arial"/>
      <w:b/>
      <w:bCs/>
      <w:kern w:val="32"/>
      <w:sz w:val="32"/>
      <w:szCs w:val="32"/>
      <w:lang w:eastAsia="ru-RU"/>
    </w:rPr>
  </w:style>
  <w:style w:type="paragraph" w:customStyle="1" w:styleId="a3">
    <w:name w:val="Базовый"/>
    <w:rsid w:val="00E2338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2338A"/>
    <w:pPr>
      <w:ind w:left="720"/>
      <w:contextualSpacing/>
    </w:pPr>
  </w:style>
  <w:style w:type="paragraph" w:styleId="a6">
    <w:name w:val="Title"/>
    <w:basedOn w:val="a"/>
    <w:link w:val="a7"/>
    <w:qFormat/>
    <w:rsid w:val="00E2338A"/>
    <w:pPr>
      <w:jc w:val="center"/>
    </w:pPr>
    <w:rPr>
      <w:b/>
      <w:sz w:val="28"/>
      <w:szCs w:val="20"/>
    </w:rPr>
  </w:style>
  <w:style w:type="character" w:customStyle="1" w:styleId="a7">
    <w:name w:val="Название Знак"/>
    <w:basedOn w:val="a0"/>
    <w:link w:val="a6"/>
    <w:rsid w:val="00E2338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338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338A"/>
    <w:rPr>
      <w:rFonts w:ascii="Times New Roman" w:eastAsia="Times New Roman" w:hAnsi="Times New Roman" w:cs="Times New Roman"/>
      <w:sz w:val="24"/>
      <w:szCs w:val="20"/>
      <w:lang w:eastAsia="ru-RU"/>
    </w:rPr>
  </w:style>
  <w:style w:type="paragraph" w:styleId="aa">
    <w:name w:val="Body Text Indent"/>
    <w:basedOn w:val="a"/>
    <w:link w:val="ab"/>
    <w:rsid w:val="00E2338A"/>
    <w:pPr>
      <w:ind w:firstLine="708"/>
      <w:jc w:val="both"/>
    </w:pPr>
    <w:rPr>
      <w:szCs w:val="20"/>
    </w:rPr>
  </w:style>
  <w:style w:type="character" w:customStyle="1" w:styleId="ab">
    <w:name w:val="Основной текст с отступом Знак"/>
    <w:basedOn w:val="a0"/>
    <w:link w:val="aa"/>
    <w:rsid w:val="00E2338A"/>
    <w:rPr>
      <w:rFonts w:ascii="Times New Roman" w:eastAsia="Times New Roman" w:hAnsi="Times New Roman" w:cs="Times New Roman"/>
      <w:sz w:val="24"/>
      <w:szCs w:val="20"/>
      <w:lang w:eastAsia="ru-RU"/>
    </w:rPr>
  </w:style>
  <w:style w:type="paragraph" w:styleId="2">
    <w:name w:val="Body Text Indent 2"/>
    <w:basedOn w:val="a"/>
    <w:link w:val="20"/>
    <w:rsid w:val="00E2338A"/>
    <w:pPr>
      <w:ind w:firstLine="709"/>
      <w:jc w:val="both"/>
    </w:pPr>
    <w:rPr>
      <w:szCs w:val="20"/>
    </w:rPr>
  </w:style>
  <w:style w:type="character" w:customStyle="1" w:styleId="20">
    <w:name w:val="Основной текст с отступом 2 Знак"/>
    <w:basedOn w:val="a0"/>
    <w:link w:val="2"/>
    <w:rsid w:val="00E2338A"/>
    <w:rPr>
      <w:rFonts w:ascii="Times New Roman" w:eastAsia="Times New Roman" w:hAnsi="Times New Roman" w:cs="Times New Roman"/>
      <w:sz w:val="24"/>
      <w:szCs w:val="20"/>
      <w:lang w:eastAsia="ru-RU"/>
    </w:rPr>
  </w:style>
  <w:style w:type="paragraph" w:customStyle="1" w:styleId="ConsNonformat">
    <w:name w:val="ConsNonformat"/>
    <w:rsid w:val="00E2338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2338A"/>
    <w:rPr>
      <w:rFonts w:ascii="Courier New" w:hAnsi="Courier New"/>
      <w:sz w:val="20"/>
      <w:szCs w:val="20"/>
    </w:rPr>
  </w:style>
  <w:style w:type="character" w:customStyle="1" w:styleId="ad">
    <w:name w:val="Текст Знак"/>
    <w:basedOn w:val="a0"/>
    <w:link w:val="ac"/>
    <w:uiPriority w:val="99"/>
    <w:rsid w:val="00E2338A"/>
    <w:rPr>
      <w:rFonts w:ascii="Courier New" w:eastAsia="Times New Roman" w:hAnsi="Courier New" w:cs="Times New Roman"/>
      <w:sz w:val="20"/>
      <w:szCs w:val="20"/>
      <w:lang w:eastAsia="ru-RU"/>
    </w:rPr>
  </w:style>
  <w:style w:type="paragraph" w:customStyle="1" w:styleId="3">
    <w:name w:val="Текст3"/>
    <w:basedOn w:val="a"/>
    <w:rsid w:val="00E2338A"/>
    <w:rPr>
      <w:rFonts w:ascii="Courier New" w:hAnsi="Courier New"/>
      <w:sz w:val="20"/>
      <w:szCs w:val="20"/>
    </w:rPr>
  </w:style>
  <w:style w:type="paragraph" w:customStyle="1" w:styleId="32">
    <w:name w:val="Основной текст с отступом 32"/>
    <w:basedOn w:val="a"/>
    <w:rsid w:val="00E2338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2338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2338A"/>
    <w:rPr>
      <w:sz w:val="20"/>
      <w:szCs w:val="20"/>
    </w:rPr>
  </w:style>
  <w:style w:type="character" w:customStyle="1" w:styleId="af">
    <w:name w:val="Текст примечания Знак"/>
    <w:aliases w:val="Примечания: текст Знак"/>
    <w:basedOn w:val="a0"/>
    <w:link w:val="ae"/>
    <w:uiPriority w:val="99"/>
    <w:rsid w:val="00E2338A"/>
    <w:rPr>
      <w:rFonts w:ascii="Times New Roman" w:eastAsia="Times New Roman" w:hAnsi="Times New Roman" w:cs="Times New Roman"/>
      <w:sz w:val="20"/>
      <w:szCs w:val="20"/>
      <w:lang w:eastAsia="ru-RU"/>
    </w:rPr>
  </w:style>
  <w:style w:type="character" w:styleId="af0">
    <w:name w:val="Hyperlink"/>
    <w:uiPriority w:val="99"/>
    <w:rsid w:val="00E2338A"/>
    <w:rPr>
      <w:color w:val="0000FF"/>
      <w:u w:val="single"/>
    </w:rPr>
  </w:style>
  <w:style w:type="character" w:customStyle="1" w:styleId="af1">
    <w:name w:val="Без интервала Знак"/>
    <w:link w:val="af2"/>
    <w:uiPriority w:val="1"/>
    <w:locked/>
    <w:rsid w:val="000D20DE"/>
    <w:rPr>
      <w:rFonts w:ascii="Calibri" w:eastAsia="Calibri" w:hAnsi="Calibri" w:cs="Calibri"/>
    </w:rPr>
  </w:style>
  <w:style w:type="paragraph" w:styleId="af2">
    <w:name w:val="No Spacing"/>
    <w:link w:val="af1"/>
    <w:uiPriority w:val="1"/>
    <w:qFormat/>
    <w:rsid w:val="000D20DE"/>
    <w:pPr>
      <w:spacing w:after="0" w:line="240" w:lineRule="auto"/>
    </w:pPr>
    <w:rPr>
      <w:rFonts w:ascii="Calibri" w:eastAsia="Calibri" w:hAnsi="Calibri" w:cs="Calibri"/>
    </w:rPr>
  </w:style>
  <w:style w:type="paragraph" w:styleId="af3">
    <w:name w:val="header"/>
    <w:basedOn w:val="a"/>
    <w:link w:val="af4"/>
    <w:uiPriority w:val="99"/>
    <w:unhideWhenUsed/>
    <w:rsid w:val="00E8792B"/>
    <w:pPr>
      <w:tabs>
        <w:tab w:val="center" w:pos="4677"/>
        <w:tab w:val="right" w:pos="9355"/>
      </w:tabs>
    </w:pPr>
  </w:style>
  <w:style w:type="character" w:customStyle="1" w:styleId="af4">
    <w:name w:val="Верхний колонтитул Знак"/>
    <w:basedOn w:val="a0"/>
    <w:link w:val="af3"/>
    <w:uiPriority w:val="99"/>
    <w:rsid w:val="00E8792B"/>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E8792B"/>
    <w:pPr>
      <w:tabs>
        <w:tab w:val="center" w:pos="4677"/>
        <w:tab w:val="right" w:pos="9355"/>
      </w:tabs>
    </w:pPr>
  </w:style>
  <w:style w:type="character" w:customStyle="1" w:styleId="af6">
    <w:name w:val="Нижний колонтитул Знак"/>
    <w:basedOn w:val="a0"/>
    <w:link w:val="af5"/>
    <w:uiPriority w:val="99"/>
    <w:rsid w:val="00E879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eludko@shaklin.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4782</Words>
  <Characters>27263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2024-02-12T06:44:00Z</dcterms:created>
  <dcterms:modified xsi:type="dcterms:W3CDTF">2024-02-13T01:47:00Z</dcterms:modified>
</cp:coreProperties>
</file>