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55721">
        <w:rPr>
          <w:b/>
          <w:sz w:val="28"/>
          <w:szCs w:val="28"/>
        </w:rPr>
        <w:t>препаратов для лечения мочеполовой системы и половые гормоны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B5520">
        <w:rPr>
          <w:b/>
          <w:kern w:val="32"/>
          <w:sz w:val="28"/>
          <w:szCs w:val="28"/>
        </w:rPr>
        <w:t>185-24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CE6C68"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55721">
              <w:rPr>
                <w:bCs/>
                <w:sz w:val="20"/>
                <w:szCs w:val="20"/>
              </w:rPr>
              <w:t>препаратов для лечения мочеполовой системы и половые гормоны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55721" w:rsidP="00F43414">
            <w:pPr>
              <w:ind w:firstLine="170"/>
              <w:jc w:val="both"/>
              <w:rPr>
                <w:sz w:val="20"/>
                <w:szCs w:val="20"/>
              </w:rPr>
            </w:pPr>
            <w:r w:rsidRPr="00555721">
              <w:rPr>
                <w:sz w:val="20"/>
                <w:szCs w:val="20"/>
              </w:rPr>
              <w:t>21.20.10.170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B5520" w:rsidP="009652BC">
            <w:pPr>
              <w:autoSpaceDE w:val="0"/>
              <w:autoSpaceDN w:val="0"/>
              <w:adjustRightInd w:val="0"/>
              <w:ind w:firstLine="170"/>
              <w:jc w:val="both"/>
              <w:rPr>
                <w:sz w:val="20"/>
                <w:szCs w:val="20"/>
              </w:rPr>
            </w:pPr>
            <w:r>
              <w:rPr>
                <w:sz w:val="20"/>
                <w:szCs w:val="20"/>
              </w:rPr>
              <w:t>310</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5B5520" w:rsidRDefault="005B5520" w:rsidP="005B5520">
            <w:pPr>
              <w:autoSpaceDE w:val="0"/>
              <w:autoSpaceDN w:val="0"/>
              <w:adjustRightInd w:val="0"/>
              <w:ind w:firstLine="176"/>
              <w:jc w:val="both"/>
              <w:rPr>
                <w:sz w:val="20"/>
                <w:szCs w:val="20"/>
              </w:rPr>
            </w:pPr>
            <w:r>
              <w:rPr>
                <w:sz w:val="20"/>
                <w:szCs w:val="20"/>
              </w:rPr>
              <w:t>Средства территориального фонда ОМС</w:t>
            </w:r>
          </w:p>
          <w:p w:rsidR="00CD388F" w:rsidRPr="009B09C6" w:rsidRDefault="005B5520" w:rsidP="005B5520">
            <w:pPr>
              <w:autoSpaceDE w:val="0"/>
              <w:autoSpaceDN w:val="0"/>
              <w:adjustRightInd w:val="0"/>
              <w:ind w:firstLine="170"/>
              <w:jc w:val="both"/>
              <w:rPr>
                <w:sz w:val="20"/>
                <w:szCs w:val="20"/>
              </w:rPr>
            </w:pPr>
            <w:r>
              <w:rPr>
                <w:sz w:val="20"/>
                <w:szCs w:val="20"/>
              </w:rPr>
              <w:t>Средства от приносящей доход деятельности</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B552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w:t>
            </w:r>
            <w:r w:rsidR="009652BC">
              <w:rPr>
                <w:sz w:val="20"/>
                <w:szCs w:val="20"/>
              </w:rPr>
              <w:t>.</w:t>
            </w:r>
            <w:r w:rsidR="005B5520">
              <w:rPr>
                <w:sz w:val="20"/>
                <w:szCs w:val="20"/>
              </w:rPr>
              <w:t>10</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DF691A" w:rsidP="00DF691A">
            <w:pPr>
              <w:tabs>
                <w:tab w:val="left" w:pos="6022"/>
              </w:tabs>
              <w:ind w:right="72" w:firstLine="170"/>
              <w:jc w:val="both"/>
              <w:rPr>
                <w:sz w:val="20"/>
                <w:szCs w:val="20"/>
              </w:rPr>
            </w:pPr>
            <w:r w:rsidRPr="00DF691A">
              <w:rPr>
                <w:sz w:val="20"/>
                <w:szCs w:val="20"/>
              </w:rPr>
              <w:t>222589</w:t>
            </w:r>
            <w:r>
              <w:rPr>
                <w:sz w:val="20"/>
                <w:szCs w:val="20"/>
              </w:rPr>
              <w:t>,</w:t>
            </w:r>
            <w:r w:rsidRPr="00DF691A">
              <w:rPr>
                <w:sz w:val="20"/>
                <w:szCs w:val="20"/>
              </w:rPr>
              <w:t>50 руб. (двести двадцать две тысячи пятьсот восемьдесят девять рублей пятьдесят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B552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B5520">
              <w:rPr>
                <w:b/>
                <w:sz w:val="20"/>
                <w:szCs w:val="20"/>
              </w:rPr>
              <w:t>15</w:t>
            </w:r>
            <w:r w:rsidRPr="008024A7">
              <w:rPr>
                <w:b/>
                <w:sz w:val="20"/>
                <w:szCs w:val="20"/>
              </w:rPr>
              <w:t>»</w:t>
            </w:r>
            <w:r w:rsidR="00D814A8" w:rsidRPr="00D814A8">
              <w:rPr>
                <w:b/>
                <w:sz w:val="20"/>
                <w:szCs w:val="20"/>
              </w:rPr>
              <w:t xml:space="preserve"> </w:t>
            </w:r>
            <w:r w:rsidR="005B5520">
              <w:rPr>
                <w:b/>
                <w:sz w:val="20"/>
                <w:szCs w:val="20"/>
              </w:rPr>
              <w:t>октября</w:t>
            </w:r>
            <w:r w:rsidR="00555721">
              <w:rPr>
                <w:b/>
                <w:sz w:val="20"/>
                <w:szCs w:val="20"/>
              </w:rPr>
              <w:t xml:space="preserve"> </w:t>
            </w:r>
            <w:r w:rsidR="005241C4">
              <w:rPr>
                <w:b/>
                <w:sz w:val="20"/>
                <w:szCs w:val="20"/>
              </w:rPr>
              <w:t>2024</w:t>
            </w:r>
            <w:r w:rsidRPr="008024A7">
              <w:rPr>
                <w:b/>
                <w:sz w:val="20"/>
                <w:szCs w:val="20"/>
              </w:rPr>
              <w:t xml:space="preserve"> года по «</w:t>
            </w:r>
            <w:r w:rsidR="005B5520">
              <w:rPr>
                <w:b/>
                <w:sz w:val="20"/>
                <w:szCs w:val="20"/>
              </w:rPr>
              <w:t>22</w:t>
            </w:r>
            <w:r w:rsidRPr="008024A7">
              <w:rPr>
                <w:b/>
                <w:sz w:val="20"/>
                <w:szCs w:val="20"/>
              </w:rPr>
              <w:t>»</w:t>
            </w:r>
            <w:r w:rsidR="003144A3">
              <w:rPr>
                <w:b/>
                <w:sz w:val="20"/>
                <w:szCs w:val="20"/>
              </w:rPr>
              <w:t xml:space="preserve"> </w:t>
            </w:r>
            <w:r w:rsidR="00555721">
              <w:rPr>
                <w:b/>
                <w:sz w:val="20"/>
                <w:szCs w:val="20"/>
              </w:rPr>
              <w:t>октября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5B5520">
              <w:rPr>
                <w:sz w:val="20"/>
                <w:szCs w:val="20"/>
              </w:rPr>
              <w:t>15</w:t>
            </w:r>
            <w:r w:rsidR="00543ADA">
              <w:rPr>
                <w:sz w:val="20"/>
                <w:szCs w:val="20"/>
              </w:rPr>
              <w:t>»</w:t>
            </w:r>
            <w:r w:rsidR="00F01E31">
              <w:rPr>
                <w:sz w:val="20"/>
                <w:szCs w:val="20"/>
              </w:rPr>
              <w:t xml:space="preserve"> </w:t>
            </w:r>
            <w:r w:rsidR="005B5520">
              <w:rPr>
                <w:sz w:val="20"/>
                <w:szCs w:val="20"/>
              </w:rPr>
              <w:t xml:space="preserve">октября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B5520">
            <w:pPr>
              <w:ind w:firstLine="170"/>
              <w:jc w:val="both"/>
              <w:rPr>
                <w:sz w:val="20"/>
                <w:szCs w:val="20"/>
              </w:rPr>
            </w:pPr>
            <w:r w:rsidRPr="008024A7">
              <w:rPr>
                <w:bCs/>
                <w:sz w:val="20"/>
                <w:szCs w:val="20"/>
              </w:rPr>
              <w:t>«</w:t>
            </w:r>
            <w:r w:rsidR="005B5520">
              <w:rPr>
                <w:bCs/>
                <w:sz w:val="20"/>
                <w:szCs w:val="20"/>
              </w:rPr>
              <w:t>22</w:t>
            </w:r>
            <w:r w:rsidRPr="008024A7">
              <w:rPr>
                <w:bCs/>
                <w:sz w:val="20"/>
                <w:szCs w:val="20"/>
              </w:rPr>
              <w:t>»</w:t>
            </w:r>
            <w:r w:rsidR="00DA782B">
              <w:rPr>
                <w:bCs/>
                <w:sz w:val="20"/>
                <w:szCs w:val="20"/>
              </w:rPr>
              <w:t xml:space="preserve"> </w:t>
            </w:r>
            <w:r w:rsidR="00555721">
              <w:rPr>
                <w:bCs/>
                <w:sz w:val="20"/>
                <w:szCs w:val="20"/>
              </w:rPr>
              <w:t xml:space="preserve">октября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DF691A" w:rsidP="00D814A8">
            <w:pPr>
              <w:shd w:val="clear" w:color="auto" w:fill="FFFFFF"/>
              <w:tabs>
                <w:tab w:val="left" w:pos="1701"/>
                <w:tab w:val="left" w:pos="2127"/>
              </w:tabs>
              <w:ind w:firstLine="176"/>
              <w:jc w:val="both"/>
              <w:rPr>
                <w:b/>
                <w:sz w:val="20"/>
                <w:szCs w:val="20"/>
              </w:rPr>
            </w:pPr>
            <w:r>
              <w:rPr>
                <w:b/>
                <w:sz w:val="20"/>
                <w:szCs w:val="20"/>
              </w:rPr>
              <w:t>6677,</w:t>
            </w:r>
            <w:r w:rsidRPr="00DF691A">
              <w:rPr>
                <w:b/>
                <w:sz w:val="20"/>
                <w:szCs w:val="20"/>
              </w:rPr>
              <w:t>69 руб. (шесть тысяч шестьсот семьдесят семь рублей шестьдесят девять копеек)</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B5520">
              <w:rPr>
                <w:sz w:val="20"/>
                <w:szCs w:val="20"/>
                <w:u w:val="single"/>
              </w:rPr>
              <w:t>185-24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B5520">
            <w:pPr>
              <w:ind w:firstLine="170"/>
              <w:jc w:val="both"/>
              <w:rPr>
                <w:sz w:val="20"/>
                <w:szCs w:val="20"/>
              </w:rPr>
            </w:pPr>
            <w:r w:rsidRPr="008024A7">
              <w:rPr>
                <w:sz w:val="20"/>
                <w:szCs w:val="20"/>
              </w:rPr>
              <w:t>«</w:t>
            </w:r>
            <w:r w:rsidR="005B5520">
              <w:rPr>
                <w:sz w:val="20"/>
                <w:szCs w:val="20"/>
              </w:rPr>
              <w:t>21</w:t>
            </w:r>
            <w:r w:rsidR="00487F7E" w:rsidRPr="008024A7">
              <w:rPr>
                <w:sz w:val="20"/>
                <w:szCs w:val="20"/>
              </w:rPr>
              <w:t>»</w:t>
            </w:r>
            <w:r w:rsidR="00D814A8">
              <w:rPr>
                <w:sz w:val="20"/>
                <w:szCs w:val="20"/>
              </w:rPr>
              <w:t xml:space="preserve"> </w:t>
            </w:r>
            <w:r w:rsidR="005B5520">
              <w:rPr>
                <w:sz w:val="20"/>
                <w:szCs w:val="20"/>
              </w:rPr>
              <w:t>октября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B5520">
            <w:pPr>
              <w:ind w:firstLine="170"/>
              <w:rPr>
                <w:b/>
                <w:sz w:val="20"/>
                <w:szCs w:val="20"/>
              </w:rPr>
            </w:pPr>
            <w:r w:rsidRPr="00180675">
              <w:rPr>
                <w:b/>
                <w:sz w:val="20"/>
                <w:szCs w:val="20"/>
              </w:rPr>
              <w:t>«</w:t>
            </w:r>
            <w:r w:rsidR="005B5520">
              <w:rPr>
                <w:b/>
                <w:sz w:val="20"/>
                <w:szCs w:val="20"/>
              </w:rPr>
              <w:t>22</w:t>
            </w:r>
            <w:r w:rsidRPr="00180675">
              <w:rPr>
                <w:b/>
                <w:sz w:val="20"/>
                <w:szCs w:val="20"/>
              </w:rPr>
              <w:t xml:space="preserve">» </w:t>
            </w:r>
            <w:r w:rsidR="00555721">
              <w:rPr>
                <w:b/>
                <w:sz w:val="20"/>
                <w:szCs w:val="20"/>
              </w:rPr>
              <w:t>октября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DA782B" w:rsidRDefault="00DA782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55721">
        <w:rPr>
          <w:b/>
          <w:bCs/>
          <w:sz w:val="20"/>
        </w:rPr>
        <w:t>препаратов для лечения мочеполовой системы и половые гормоны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B5520">
        <w:rPr>
          <w:b/>
          <w:kern w:val="32"/>
          <w:sz w:val="20"/>
          <w:szCs w:val="20"/>
        </w:rPr>
        <w:t>185-24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55721">
        <w:rPr>
          <w:b/>
          <w:bCs/>
          <w:sz w:val="20"/>
        </w:rPr>
        <w:t>препаратов для лечения мочеполовой системы и половые гормоны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9652BC" w:rsidTr="00FE3356">
        <w:trPr>
          <w:trHeight w:val="5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5B5520" w:rsidRPr="009652BC" w:rsidTr="006D1BCE">
        <w:trPr>
          <w:trHeight w:val="20"/>
          <w:jc w:val="center"/>
        </w:trPr>
        <w:tc>
          <w:tcPr>
            <w:tcW w:w="224" w:type="pct"/>
            <w:shd w:val="clear" w:color="auto" w:fill="auto"/>
          </w:tcPr>
          <w:p w:rsidR="005B5520" w:rsidRPr="009652BC" w:rsidRDefault="005B5520" w:rsidP="00CD2C1B">
            <w:pPr>
              <w:tabs>
                <w:tab w:val="left" w:pos="0"/>
              </w:tabs>
              <w:jc w:val="center"/>
              <w:rPr>
                <w:kern w:val="28"/>
                <w:sz w:val="18"/>
                <w:szCs w:val="18"/>
              </w:rPr>
            </w:pPr>
            <w:r w:rsidRPr="009652BC">
              <w:rPr>
                <w:kern w:val="28"/>
                <w:sz w:val="18"/>
                <w:szCs w:val="18"/>
              </w:rPr>
              <w:t>1</w:t>
            </w:r>
          </w:p>
        </w:tc>
        <w:tc>
          <w:tcPr>
            <w:tcW w:w="985" w:type="pct"/>
            <w:shd w:val="clear" w:color="auto" w:fill="auto"/>
          </w:tcPr>
          <w:p w:rsidR="005B5520" w:rsidRPr="005B5520" w:rsidRDefault="005B5520" w:rsidP="005B5520">
            <w:pPr>
              <w:jc w:val="center"/>
              <w:rPr>
                <w:color w:val="000000"/>
                <w:sz w:val="18"/>
                <w:szCs w:val="18"/>
              </w:rPr>
            </w:pPr>
            <w:proofErr w:type="spellStart"/>
            <w:r w:rsidRPr="005B5520">
              <w:rPr>
                <w:color w:val="000000"/>
                <w:sz w:val="18"/>
                <w:szCs w:val="18"/>
              </w:rPr>
              <w:t>Мифепристон</w:t>
            </w:r>
            <w:proofErr w:type="spellEnd"/>
            <w:r w:rsidRPr="005B5520">
              <w:rPr>
                <w:color w:val="000000"/>
                <w:sz w:val="18"/>
                <w:szCs w:val="18"/>
              </w:rPr>
              <w:t xml:space="preserve"> </w:t>
            </w:r>
          </w:p>
        </w:tc>
        <w:tc>
          <w:tcPr>
            <w:tcW w:w="2404" w:type="pct"/>
            <w:shd w:val="clear" w:color="auto" w:fill="auto"/>
          </w:tcPr>
          <w:p w:rsidR="005B5520" w:rsidRPr="005B5520" w:rsidRDefault="005B5520" w:rsidP="005B5520">
            <w:pPr>
              <w:rPr>
                <w:color w:val="000000"/>
                <w:sz w:val="18"/>
                <w:szCs w:val="18"/>
              </w:rPr>
            </w:pPr>
            <w:r w:rsidRPr="005B5520">
              <w:rPr>
                <w:color w:val="000000"/>
                <w:sz w:val="18"/>
                <w:szCs w:val="18"/>
              </w:rPr>
              <w:t>таблетки 200 мг  №</w:t>
            </w:r>
            <w:r>
              <w:rPr>
                <w:color w:val="000000"/>
                <w:sz w:val="18"/>
                <w:szCs w:val="18"/>
              </w:rPr>
              <w:t xml:space="preserve"> </w:t>
            </w:r>
            <w:r w:rsidRPr="005B5520">
              <w:rPr>
                <w:color w:val="000000"/>
                <w:sz w:val="18"/>
                <w:szCs w:val="18"/>
              </w:rPr>
              <w:t>3</w:t>
            </w:r>
          </w:p>
        </w:tc>
        <w:tc>
          <w:tcPr>
            <w:tcW w:w="295" w:type="pct"/>
          </w:tcPr>
          <w:p w:rsidR="005B5520" w:rsidRPr="005B5520" w:rsidRDefault="005B5520" w:rsidP="005B5520">
            <w:pPr>
              <w:rPr>
                <w:sz w:val="18"/>
                <w:szCs w:val="18"/>
              </w:rPr>
            </w:pPr>
            <w:proofErr w:type="spellStart"/>
            <w:r w:rsidRPr="005B5520">
              <w:rPr>
                <w:sz w:val="18"/>
                <w:szCs w:val="18"/>
              </w:rPr>
              <w:t>Уп</w:t>
            </w:r>
            <w:proofErr w:type="spellEnd"/>
            <w:r w:rsidRPr="005B5520">
              <w:rPr>
                <w:sz w:val="18"/>
                <w:szCs w:val="18"/>
              </w:rPr>
              <w:t>.</w:t>
            </w:r>
          </w:p>
        </w:tc>
        <w:tc>
          <w:tcPr>
            <w:tcW w:w="329" w:type="pct"/>
          </w:tcPr>
          <w:p w:rsidR="005B5520" w:rsidRPr="005B5520" w:rsidRDefault="005B5520" w:rsidP="005B5520">
            <w:pPr>
              <w:rPr>
                <w:sz w:val="18"/>
                <w:szCs w:val="18"/>
              </w:rPr>
            </w:pPr>
            <w:r w:rsidRPr="005B5520">
              <w:rPr>
                <w:sz w:val="18"/>
                <w:szCs w:val="18"/>
              </w:rPr>
              <w:t>120</w:t>
            </w:r>
          </w:p>
        </w:tc>
        <w:tc>
          <w:tcPr>
            <w:tcW w:w="763" w:type="pct"/>
            <w:vAlign w:val="center"/>
          </w:tcPr>
          <w:p w:rsidR="005B5520" w:rsidRPr="005B5520" w:rsidRDefault="005B5520">
            <w:pPr>
              <w:jc w:val="center"/>
              <w:rPr>
                <w:color w:val="000000"/>
                <w:sz w:val="18"/>
                <w:szCs w:val="22"/>
              </w:rPr>
            </w:pPr>
            <w:r w:rsidRPr="005B5520">
              <w:rPr>
                <w:color w:val="000000"/>
                <w:sz w:val="18"/>
                <w:szCs w:val="22"/>
              </w:rPr>
              <w:t xml:space="preserve">1 590,00  </w:t>
            </w:r>
          </w:p>
        </w:tc>
      </w:tr>
      <w:tr w:rsidR="005B5520" w:rsidRPr="009652BC" w:rsidTr="006D1BCE">
        <w:trPr>
          <w:trHeight w:val="20"/>
          <w:jc w:val="center"/>
        </w:trPr>
        <w:tc>
          <w:tcPr>
            <w:tcW w:w="224" w:type="pct"/>
            <w:shd w:val="clear" w:color="auto" w:fill="auto"/>
          </w:tcPr>
          <w:p w:rsidR="005B5520" w:rsidRPr="009652BC" w:rsidRDefault="005B5520" w:rsidP="00CD2C1B">
            <w:pPr>
              <w:tabs>
                <w:tab w:val="left" w:pos="0"/>
              </w:tabs>
              <w:jc w:val="center"/>
              <w:rPr>
                <w:kern w:val="28"/>
                <w:sz w:val="18"/>
                <w:szCs w:val="18"/>
              </w:rPr>
            </w:pPr>
            <w:r>
              <w:rPr>
                <w:kern w:val="28"/>
                <w:sz w:val="18"/>
                <w:szCs w:val="18"/>
              </w:rPr>
              <w:t>2</w:t>
            </w:r>
          </w:p>
        </w:tc>
        <w:tc>
          <w:tcPr>
            <w:tcW w:w="985" w:type="pct"/>
            <w:shd w:val="clear" w:color="auto" w:fill="auto"/>
          </w:tcPr>
          <w:p w:rsidR="005B5520" w:rsidRPr="005B5520" w:rsidRDefault="005B5520" w:rsidP="005B5520">
            <w:pPr>
              <w:jc w:val="center"/>
              <w:rPr>
                <w:color w:val="000000"/>
                <w:sz w:val="18"/>
                <w:szCs w:val="18"/>
              </w:rPr>
            </w:pPr>
            <w:proofErr w:type="spellStart"/>
            <w:r w:rsidRPr="005B5520">
              <w:rPr>
                <w:color w:val="000000"/>
                <w:sz w:val="18"/>
                <w:szCs w:val="18"/>
              </w:rPr>
              <w:t>Мизопростол</w:t>
            </w:r>
            <w:proofErr w:type="spellEnd"/>
          </w:p>
        </w:tc>
        <w:tc>
          <w:tcPr>
            <w:tcW w:w="2404" w:type="pct"/>
            <w:shd w:val="clear" w:color="auto" w:fill="auto"/>
          </w:tcPr>
          <w:p w:rsidR="005B5520" w:rsidRPr="005B5520" w:rsidRDefault="005B5520" w:rsidP="005B5520">
            <w:pPr>
              <w:rPr>
                <w:color w:val="000000"/>
                <w:sz w:val="18"/>
                <w:szCs w:val="18"/>
              </w:rPr>
            </w:pPr>
            <w:r>
              <w:rPr>
                <w:color w:val="000000"/>
                <w:sz w:val="18"/>
                <w:szCs w:val="18"/>
              </w:rPr>
              <w:t xml:space="preserve">таблетки  200 мкг </w:t>
            </w:r>
            <w:r w:rsidRPr="005B5520">
              <w:rPr>
                <w:color w:val="000000"/>
                <w:sz w:val="18"/>
                <w:szCs w:val="18"/>
              </w:rPr>
              <w:t>№</w:t>
            </w:r>
            <w:r>
              <w:rPr>
                <w:color w:val="000000"/>
                <w:sz w:val="18"/>
                <w:szCs w:val="18"/>
              </w:rPr>
              <w:t xml:space="preserve"> </w:t>
            </w:r>
            <w:r w:rsidRPr="005B5520">
              <w:rPr>
                <w:color w:val="000000"/>
                <w:sz w:val="18"/>
                <w:szCs w:val="18"/>
              </w:rPr>
              <w:t>4</w:t>
            </w:r>
          </w:p>
        </w:tc>
        <w:tc>
          <w:tcPr>
            <w:tcW w:w="295" w:type="pct"/>
          </w:tcPr>
          <w:p w:rsidR="005B5520" w:rsidRPr="005B5520" w:rsidRDefault="005B5520" w:rsidP="005B5520">
            <w:pPr>
              <w:rPr>
                <w:sz w:val="18"/>
                <w:szCs w:val="18"/>
              </w:rPr>
            </w:pPr>
            <w:proofErr w:type="spellStart"/>
            <w:r w:rsidRPr="005B5520">
              <w:rPr>
                <w:sz w:val="18"/>
                <w:szCs w:val="18"/>
              </w:rPr>
              <w:t>Уп</w:t>
            </w:r>
            <w:proofErr w:type="spellEnd"/>
            <w:r w:rsidRPr="005B5520">
              <w:rPr>
                <w:sz w:val="18"/>
                <w:szCs w:val="18"/>
              </w:rPr>
              <w:t>.</w:t>
            </w:r>
          </w:p>
        </w:tc>
        <w:tc>
          <w:tcPr>
            <w:tcW w:w="329" w:type="pct"/>
          </w:tcPr>
          <w:p w:rsidR="005B5520" w:rsidRPr="005B5520" w:rsidRDefault="005B5520" w:rsidP="005B5520">
            <w:pPr>
              <w:rPr>
                <w:sz w:val="18"/>
                <w:szCs w:val="18"/>
              </w:rPr>
            </w:pPr>
            <w:r w:rsidRPr="005B5520">
              <w:rPr>
                <w:sz w:val="18"/>
                <w:szCs w:val="18"/>
              </w:rPr>
              <w:t>150</w:t>
            </w:r>
          </w:p>
        </w:tc>
        <w:tc>
          <w:tcPr>
            <w:tcW w:w="763" w:type="pct"/>
            <w:vAlign w:val="center"/>
          </w:tcPr>
          <w:p w:rsidR="005B5520" w:rsidRPr="005B5520" w:rsidRDefault="005B5520">
            <w:pPr>
              <w:jc w:val="center"/>
              <w:rPr>
                <w:color w:val="000000"/>
                <w:sz w:val="18"/>
                <w:szCs w:val="22"/>
              </w:rPr>
            </w:pPr>
            <w:r w:rsidRPr="005B5520">
              <w:rPr>
                <w:color w:val="000000"/>
                <w:sz w:val="18"/>
                <w:szCs w:val="22"/>
              </w:rPr>
              <w:t xml:space="preserve">211,93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5721">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B5520">
        <w:rPr>
          <w:b/>
          <w:kern w:val="32"/>
          <w:sz w:val="20"/>
          <w:szCs w:val="20"/>
        </w:rPr>
        <w:t>185-24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B5520">
        <w:rPr>
          <w:sz w:val="19"/>
          <w:szCs w:val="19"/>
        </w:rPr>
        <w:t>185-24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E6C68">
        <w:rPr>
          <w:b/>
          <w:bCs/>
          <w:sz w:val="20"/>
        </w:rPr>
        <w:t>препаратов для лечения мочеполовой системы и половые гормоны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CE6C68">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CE6C68">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CE6C68">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E6C68" w:rsidRPr="00CE6C68">
        <w:rPr>
          <w:rFonts w:ascii="Times New Roman" w:hAnsi="Times New Roman" w:cs="Times New Roman"/>
          <w:bCs/>
          <w:sz w:val="19"/>
          <w:szCs w:val="19"/>
        </w:rPr>
        <w:t>препаратов для лечения мочеполовой системы и половые гормоны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CE6C68">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CE6C68">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w:t>
      </w:r>
      <w:bookmarkStart w:id="2" w:name="_GoBack"/>
      <w:bookmarkEnd w:id="2"/>
      <w:r w:rsidRPr="002D56C2">
        <w:rPr>
          <w:i/>
          <w:sz w:val="19"/>
          <w:szCs w:val="19"/>
        </w:rPr>
        <w:t>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CE6C68">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55721">
        <w:rPr>
          <w:sz w:val="19"/>
          <w:szCs w:val="19"/>
        </w:rPr>
        <w:t>31.</w:t>
      </w:r>
      <w:r w:rsidR="005B5520">
        <w:rPr>
          <w:sz w:val="19"/>
          <w:szCs w:val="19"/>
        </w:rPr>
        <w:t>10</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5B5520">
              <w:rPr>
                <w:sz w:val="18"/>
                <w:szCs w:val="18"/>
              </w:rPr>
              <w:t xml:space="preserve">, </w:t>
            </w:r>
            <w:r w:rsidR="005B5520" w:rsidRPr="00BD38CC">
              <w:rPr>
                <w:sz w:val="18"/>
                <w:szCs w:val="18"/>
              </w:rPr>
              <w:t>л/с 803030</w:t>
            </w:r>
            <w:r w:rsidR="005B5520">
              <w:rPr>
                <w:sz w:val="18"/>
                <w:szCs w:val="18"/>
              </w:rPr>
              <w:t>5</w:t>
            </w:r>
            <w:r w:rsidR="005B5520"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E6C6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B5520">
        <w:rPr>
          <w:sz w:val="20"/>
          <w:szCs w:val="20"/>
        </w:rPr>
        <w:t>185-24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5721">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B5520">
        <w:rPr>
          <w:b/>
          <w:kern w:val="32"/>
          <w:sz w:val="20"/>
          <w:szCs w:val="20"/>
        </w:rPr>
        <w:t>185-24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gramStart"/>
      <w:r w:rsidR="009652BC">
        <w:rPr>
          <w:bCs/>
          <w:sz w:val="20"/>
        </w:rPr>
        <w:t>л</w:t>
      </w:r>
      <w:proofErr w:type="gramEnd"/>
      <w:r w:rsidR="005B5520" w:rsidRPr="005B5520">
        <w:t xml:space="preserve"> </w:t>
      </w:r>
      <w:r w:rsidR="005B5520" w:rsidRPr="005B5520">
        <w:rPr>
          <w:bCs/>
          <w:sz w:val="20"/>
        </w:rPr>
        <w:t>препаратов для лечения мочеполовой системы и половые гормоны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B5520" w:rsidRPr="005B5520">
        <w:rPr>
          <w:bCs/>
          <w:sz w:val="20"/>
          <w:szCs w:val="20"/>
        </w:rPr>
        <w:t>препаратов для лечения мочеполовой системы и половые гормоны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41C9" w:rsidRDefault="008D41C9">
        <w:pPr>
          <w:pStyle w:val="af7"/>
          <w:jc w:val="right"/>
        </w:pPr>
        <w:r>
          <w:fldChar w:fldCharType="begin"/>
        </w:r>
        <w:r>
          <w:instrText xml:space="preserve"> PAGE   \* MERGEFORMAT </w:instrText>
        </w:r>
        <w:r>
          <w:fldChar w:fldCharType="separate"/>
        </w:r>
        <w:r w:rsidR="00CE6C68">
          <w:rPr>
            <w:noProof/>
          </w:rPr>
          <w:t>18</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6C68"/>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80C9-FF3F-4FFF-A874-CFD49DB8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23</Pages>
  <Words>11030</Words>
  <Characters>80535</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120</cp:revision>
  <cp:lastPrinted>2024-09-24T03:04:00Z</cp:lastPrinted>
  <dcterms:created xsi:type="dcterms:W3CDTF">2022-12-02T12:40:00Z</dcterms:created>
  <dcterms:modified xsi:type="dcterms:W3CDTF">2024-10-15T06:44:00Z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