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DA01D0">
        <w:rPr>
          <w:b/>
          <w:kern w:val="32"/>
          <w:sz w:val="28"/>
          <w:szCs w:val="28"/>
        </w:rPr>
        <w:t>по техническому обслуживанию кондиционеров</w:t>
      </w:r>
      <w:r w:rsidR="00DD15C4">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F62ED5">
        <w:rPr>
          <w:b/>
          <w:kern w:val="32"/>
          <w:sz w:val="28"/>
          <w:szCs w:val="28"/>
        </w:rPr>
        <w:t>181-24</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E53BD3"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DA01D0">
              <w:rPr>
                <w:sz w:val="20"/>
                <w:szCs w:val="20"/>
              </w:rPr>
              <w:t>по техническому обслуживанию кондиционеров</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w:t>
            </w:r>
            <w:proofErr w:type="gramStart"/>
            <w:r w:rsidRPr="008024A7">
              <w:rPr>
                <w:b/>
                <w:sz w:val="20"/>
                <w:szCs w:val="20"/>
              </w:rPr>
              <w:t>2</w:t>
            </w:r>
            <w:proofErr w:type="gramEnd"/>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DA01D0" w:rsidP="00A3204E">
            <w:pPr>
              <w:autoSpaceDE w:val="0"/>
              <w:autoSpaceDN w:val="0"/>
              <w:adjustRightInd w:val="0"/>
              <w:ind w:firstLine="170"/>
              <w:rPr>
                <w:sz w:val="20"/>
                <w:szCs w:val="20"/>
              </w:rPr>
            </w:pPr>
            <w:r w:rsidRPr="00DA01D0">
              <w:rPr>
                <w:sz w:val="20"/>
                <w:szCs w:val="20"/>
              </w:rPr>
              <w:t>33.12.18.000</w:t>
            </w:r>
          </w:p>
        </w:tc>
      </w:tr>
      <w:tr w:rsidR="005918EB"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5918EB" w:rsidRPr="00F62ED5" w:rsidRDefault="00F62ED5" w:rsidP="00FF1F4C">
            <w:pPr>
              <w:autoSpaceDE w:val="0"/>
              <w:autoSpaceDN w:val="0"/>
              <w:adjustRightInd w:val="0"/>
              <w:ind w:firstLine="170"/>
              <w:rPr>
                <w:sz w:val="20"/>
                <w:szCs w:val="20"/>
                <w:lang w:val="en-GB"/>
              </w:rPr>
            </w:pPr>
            <w:r>
              <w:rPr>
                <w:sz w:val="20"/>
                <w:szCs w:val="20"/>
                <w:lang w:val="en-GB"/>
              </w:rPr>
              <w:t>300</w:t>
            </w:r>
          </w:p>
        </w:tc>
      </w:tr>
      <w:tr w:rsidR="007D5F3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3B2E2D" w:rsidRDefault="003B2E2D" w:rsidP="00FF1F4C">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F62ED5">
            <w:pPr>
              <w:ind w:firstLine="170"/>
              <w:rPr>
                <w:sz w:val="20"/>
                <w:szCs w:val="20"/>
              </w:rPr>
            </w:pPr>
            <w:r>
              <w:rPr>
                <w:sz w:val="20"/>
                <w:szCs w:val="20"/>
              </w:rPr>
              <w:t>с 01.</w:t>
            </w:r>
            <w:r w:rsidR="001737C1">
              <w:rPr>
                <w:sz w:val="20"/>
                <w:szCs w:val="20"/>
              </w:rPr>
              <w:t>01</w:t>
            </w:r>
            <w:r>
              <w:rPr>
                <w:sz w:val="20"/>
                <w:szCs w:val="20"/>
              </w:rPr>
              <w:t>.202</w:t>
            </w:r>
            <w:r w:rsidR="00F62ED5">
              <w:rPr>
                <w:sz w:val="20"/>
                <w:szCs w:val="20"/>
                <w:lang w:val="en-GB"/>
              </w:rPr>
              <w:t>5</w:t>
            </w:r>
            <w:r w:rsidR="001737C1">
              <w:rPr>
                <w:sz w:val="20"/>
                <w:szCs w:val="20"/>
              </w:rPr>
              <w:t xml:space="preserve"> </w:t>
            </w:r>
            <w:r>
              <w:rPr>
                <w:sz w:val="20"/>
                <w:szCs w:val="20"/>
              </w:rPr>
              <w:t xml:space="preserve">г. </w:t>
            </w:r>
            <w:r w:rsidRPr="00885F06">
              <w:rPr>
                <w:sz w:val="20"/>
                <w:szCs w:val="20"/>
              </w:rPr>
              <w:t xml:space="preserve">по </w:t>
            </w:r>
            <w:r w:rsidR="00502F47">
              <w:rPr>
                <w:sz w:val="20"/>
                <w:szCs w:val="20"/>
              </w:rPr>
              <w:t>31.</w:t>
            </w:r>
            <w:r w:rsidR="00DD15C4">
              <w:rPr>
                <w:sz w:val="20"/>
                <w:szCs w:val="20"/>
              </w:rPr>
              <w:t>12</w:t>
            </w:r>
            <w:r w:rsidR="00502F47">
              <w:rPr>
                <w:sz w:val="20"/>
                <w:szCs w:val="20"/>
              </w:rPr>
              <w:t>.</w:t>
            </w:r>
            <w:r w:rsidRPr="00885F06">
              <w:rPr>
                <w:sz w:val="20"/>
                <w:szCs w:val="20"/>
              </w:rPr>
              <w:t>20</w:t>
            </w:r>
            <w:r>
              <w:rPr>
                <w:sz w:val="20"/>
                <w:szCs w:val="20"/>
              </w:rPr>
              <w:t>2</w:t>
            </w:r>
            <w:r w:rsidR="00F62ED5">
              <w:rPr>
                <w:sz w:val="20"/>
                <w:szCs w:val="20"/>
                <w:lang w:val="en-GB"/>
              </w:rPr>
              <w:t>5</w:t>
            </w:r>
            <w:r w:rsidR="00A3204E">
              <w:rPr>
                <w:sz w:val="20"/>
                <w:szCs w:val="20"/>
              </w:rPr>
              <w:t xml:space="preserve"> </w:t>
            </w:r>
            <w:r w:rsidRPr="00885F06">
              <w:rPr>
                <w:sz w:val="20"/>
                <w:szCs w:val="20"/>
              </w:rPr>
              <w:t>г.</w:t>
            </w:r>
          </w:p>
        </w:tc>
      </w:tr>
      <w:tr w:rsidR="00A80F46"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DE2208" w:rsidRPr="00A3204E" w:rsidRDefault="00EB5F0D" w:rsidP="00F62ED5">
            <w:pPr>
              <w:ind w:firstLine="170"/>
              <w:rPr>
                <w:color w:val="000000"/>
                <w:sz w:val="20"/>
                <w:szCs w:val="20"/>
                <w:highlight w:val="yellow"/>
              </w:rPr>
            </w:pPr>
            <w:proofErr w:type="gramStart"/>
            <w:r w:rsidRPr="00A86B6F">
              <w:rPr>
                <w:sz w:val="19"/>
                <w:szCs w:val="19"/>
              </w:rPr>
              <w:t xml:space="preserve">г. </w:t>
            </w:r>
            <w:r w:rsidRPr="00EB5F0D">
              <w:rPr>
                <w:sz w:val="19"/>
                <w:szCs w:val="19"/>
              </w:rPr>
              <w:t>Иркутск</w:t>
            </w:r>
            <w:r w:rsidR="00DD15C4">
              <w:rPr>
                <w:sz w:val="19"/>
                <w:szCs w:val="19"/>
              </w:rPr>
              <w:t>,</w:t>
            </w:r>
            <w:r w:rsidRPr="00F0520D">
              <w:rPr>
                <w:sz w:val="20"/>
                <w:szCs w:val="20"/>
              </w:rPr>
              <w:t xml:space="preserve"> ул. </w:t>
            </w:r>
            <w:r w:rsidRPr="00DA01D0">
              <w:rPr>
                <w:sz w:val="20"/>
                <w:szCs w:val="20"/>
              </w:rPr>
              <w:t>Баумана, 214а/1</w:t>
            </w:r>
            <w:r w:rsidR="001737C1" w:rsidRPr="00DA01D0">
              <w:rPr>
                <w:sz w:val="20"/>
                <w:szCs w:val="20"/>
              </w:rPr>
              <w:t>, ул. Ярославского, 300, ул. Баумана, 214а, ул. Академика Образцова, 27ш, ул. Академика Образцова, 27ч, ул. Партизанская, 74ж</w:t>
            </w:r>
            <w:proofErr w:type="gramEnd"/>
          </w:p>
        </w:tc>
      </w:tr>
      <w:tr w:rsidR="00147B5D"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147B5D" w:rsidRPr="001737C1" w:rsidRDefault="00E53BD3" w:rsidP="00E53BD3">
            <w:pPr>
              <w:tabs>
                <w:tab w:val="left" w:pos="6022"/>
              </w:tabs>
              <w:ind w:firstLine="170"/>
              <w:jc w:val="both"/>
              <w:rPr>
                <w:b/>
                <w:sz w:val="20"/>
                <w:szCs w:val="20"/>
                <w:highlight w:val="yellow"/>
              </w:rPr>
            </w:pPr>
            <w:r w:rsidRPr="00E53BD3">
              <w:rPr>
                <w:b/>
                <w:sz w:val="20"/>
                <w:szCs w:val="20"/>
              </w:rPr>
              <w:t>476601 руб. (четыреста семьдесят шесть тысяч шестьсот один рубль 00 копеек)</w:t>
            </w:r>
          </w:p>
        </w:tc>
      </w:tr>
      <w:tr w:rsidR="006340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t>Российский рубль</w:t>
            </w:r>
          </w:p>
        </w:tc>
      </w:tr>
      <w:tr w:rsidR="00DA0DF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 xml:space="preserve">Порядок применения </w:t>
            </w:r>
            <w:r w:rsidRPr="008024A7">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lastRenderedPageBreak/>
              <w:t>Требование не установлено</w:t>
            </w:r>
          </w:p>
          <w:p w:rsidR="00A76857" w:rsidRPr="008024A7" w:rsidRDefault="00A76857" w:rsidP="00FF1F4C">
            <w:pPr>
              <w:ind w:firstLine="170"/>
              <w:rPr>
                <w:sz w:val="20"/>
                <w:szCs w:val="20"/>
                <w:lang w:val="en-US"/>
              </w:rPr>
            </w:pP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F62ED5">
            <w:pPr>
              <w:ind w:firstLine="170"/>
              <w:jc w:val="both"/>
              <w:rPr>
                <w:sz w:val="20"/>
                <w:szCs w:val="20"/>
              </w:rPr>
            </w:pPr>
            <w:proofErr w:type="gramStart"/>
            <w:r w:rsidRPr="008024A7">
              <w:rPr>
                <w:sz w:val="20"/>
                <w:szCs w:val="20"/>
              </w:rPr>
              <w:t>С даты публикации</w:t>
            </w:r>
            <w:proofErr w:type="gramEnd"/>
            <w:r w:rsidRPr="008024A7">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F62ED5" w:rsidRPr="00F62ED5">
              <w:rPr>
                <w:b/>
                <w:sz w:val="20"/>
                <w:szCs w:val="20"/>
              </w:rPr>
              <w:t>04</w:t>
            </w:r>
            <w:r w:rsidRPr="00212659">
              <w:rPr>
                <w:b/>
                <w:sz w:val="20"/>
                <w:szCs w:val="20"/>
              </w:rPr>
              <w:t>»</w:t>
            </w:r>
            <w:r w:rsidR="00EA5A2A">
              <w:rPr>
                <w:b/>
                <w:sz w:val="20"/>
                <w:szCs w:val="20"/>
              </w:rPr>
              <w:t xml:space="preserve"> </w:t>
            </w:r>
            <w:r w:rsidR="001737C1">
              <w:rPr>
                <w:b/>
                <w:sz w:val="20"/>
                <w:szCs w:val="20"/>
              </w:rPr>
              <w:t>октября</w:t>
            </w:r>
            <w:r w:rsidR="00D13848">
              <w:rPr>
                <w:b/>
                <w:sz w:val="20"/>
                <w:szCs w:val="20"/>
              </w:rPr>
              <w:t xml:space="preserve"> </w:t>
            </w:r>
            <w:r w:rsidRPr="00212659">
              <w:rPr>
                <w:b/>
                <w:sz w:val="20"/>
                <w:szCs w:val="20"/>
              </w:rPr>
              <w:t>20</w:t>
            </w:r>
            <w:r w:rsidR="000A7C49" w:rsidRPr="00212659">
              <w:rPr>
                <w:b/>
                <w:sz w:val="20"/>
                <w:szCs w:val="20"/>
              </w:rPr>
              <w:t>2</w:t>
            </w:r>
            <w:r w:rsidR="00F62ED5" w:rsidRPr="00F62ED5">
              <w:rPr>
                <w:b/>
                <w:sz w:val="20"/>
                <w:szCs w:val="20"/>
              </w:rPr>
              <w:t>4</w:t>
            </w:r>
            <w:r w:rsidRPr="00212659">
              <w:rPr>
                <w:b/>
                <w:sz w:val="20"/>
                <w:szCs w:val="20"/>
              </w:rPr>
              <w:t xml:space="preserve"> года по «</w:t>
            </w:r>
            <w:r w:rsidR="00F62ED5" w:rsidRPr="00F62ED5">
              <w:rPr>
                <w:b/>
                <w:sz w:val="20"/>
                <w:szCs w:val="20"/>
              </w:rPr>
              <w:t>11</w:t>
            </w:r>
            <w:r w:rsidRPr="00212659">
              <w:rPr>
                <w:b/>
                <w:sz w:val="20"/>
                <w:szCs w:val="20"/>
              </w:rPr>
              <w:t xml:space="preserve">» </w:t>
            </w:r>
            <w:r w:rsidR="001737C1">
              <w:rPr>
                <w:b/>
                <w:sz w:val="20"/>
                <w:szCs w:val="20"/>
              </w:rPr>
              <w:t>октября</w:t>
            </w:r>
            <w:r w:rsidRPr="00212659">
              <w:rPr>
                <w:b/>
                <w:sz w:val="20"/>
                <w:szCs w:val="20"/>
              </w:rPr>
              <w:t xml:space="preserve"> 20</w:t>
            </w:r>
            <w:r w:rsidR="000A7C49" w:rsidRPr="00212659">
              <w:rPr>
                <w:b/>
                <w:sz w:val="20"/>
                <w:szCs w:val="20"/>
              </w:rPr>
              <w:t>2</w:t>
            </w:r>
            <w:r w:rsidR="00F62ED5" w:rsidRPr="00F62ED5">
              <w:rPr>
                <w:b/>
                <w:sz w:val="20"/>
                <w:szCs w:val="20"/>
              </w:rPr>
              <w:t>4</w:t>
            </w:r>
            <w:r w:rsidRPr="00212659">
              <w:rPr>
                <w:b/>
                <w:sz w:val="20"/>
                <w:szCs w:val="20"/>
              </w:rPr>
              <w:t xml:space="preserve"> года </w:t>
            </w:r>
            <w:r w:rsidR="00B15951" w:rsidRPr="00212659">
              <w:rPr>
                <w:sz w:val="20"/>
                <w:szCs w:val="20"/>
              </w:rPr>
              <w:t>до 09</w:t>
            </w:r>
            <w:r w:rsidRPr="00212659">
              <w:rPr>
                <w:sz w:val="20"/>
                <w:szCs w:val="20"/>
              </w:rPr>
              <w:t>.00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t>Дата начала подачи заявок:</w:t>
            </w:r>
            <w:r w:rsidR="00EA5A2A">
              <w:rPr>
                <w:b/>
                <w:sz w:val="20"/>
                <w:szCs w:val="20"/>
              </w:rPr>
              <w:t xml:space="preserve"> </w:t>
            </w:r>
            <w:r w:rsidRPr="00212659">
              <w:rPr>
                <w:sz w:val="20"/>
                <w:szCs w:val="20"/>
              </w:rPr>
              <w:t>«</w:t>
            </w:r>
            <w:r w:rsidR="00F62ED5" w:rsidRPr="00F62ED5">
              <w:rPr>
                <w:sz w:val="20"/>
                <w:szCs w:val="20"/>
              </w:rPr>
              <w:t>04</w:t>
            </w:r>
            <w:r w:rsidRPr="00212659">
              <w:rPr>
                <w:sz w:val="20"/>
                <w:szCs w:val="20"/>
              </w:rPr>
              <w:t xml:space="preserve">» </w:t>
            </w:r>
            <w:r w:rsidR="001737C1">
              <w:rPr>
                <w:sz w:val="20"/>
                <w:szCs w:val="20"/>
              </w:rPr>
              <w:t xml:space="preserve">октября </w:t>
            </w:r>
            <w:r w:rsidR="000D65F6" w:rsidRPr="00212659">
              <w:rPr>
                <w:sz w:val="20"/>
                <w:szCs w:val="20"/>
              </w:rPr>
              <w:t>202</w:t>
            </w:r>
            <w:r w:rsidR="00F62ED5" w:rsidRPr="00F62ED5">
              <w:rPr>
                <w:sz w:val="20"/>
                <w:szCs w:val="20"/>
              </w:rPr>
              <w:t>4</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F62ED5">
            <w:pPr>
              <w:ind w:firstLine="170"/>
              <w:jc w:val="both"/>
              <w:rPr>
                <w:sz w:val="20"/>
                <w:szCs w:val="20"/>
              </w:rPr>
            </w:pPr>
            <w:r w:rsidRPr="00212659">
              <w:rPr>
                <w:bCs/>
                <w:sz w:val="20"/>
                <w:szCs w:val="20"/>
              </w:rPr>
              <w:lastRenderedPageBreak/>
              <w:t>«</w:t>
            </w:r>
            <w:r w:rsidR="00F62ED5" w:rsidRPr="00F62ED5">
              <w:rPr>
                <w:bCs/>
                <w:sz w:val="20"/>
                <w:szCs w:val="20"/>
              </w:rPr>
              <w:t>11</w:t>
            </w:r>
            <w:r w:rsidRPr="00212659">
              <w:rPr>
                <w:bCs/>
                <w:sz w:val="20"/>
                <w:szCs w:val="20"/>
              </w:rPr>
              <w:t xml:space="preserve">» </w:t>
            </w:r>
            <w:r w:rsidR="001737C1">
              <w:rPr>
                <w:bCs/>
                <w:sz w:val="20"/>
                <w:szCs w:val="20"/>
              </w:rPr>
              <w:t xml:space="preserve">октября </w:t>
            </w:r>
            <w:r w:rsidRPr="00212659">
              <w:rPr>
                <w:bCs/>
                <w:sz w:val="20"/>
                <w:szCs w:val="20"/>
              </w:rPr>
              <w:t>20</w:t>
            </w:r>
            <w:r w:rsidR="000D65F6" w:rsidRPr="00212659">
              <w:rPr>
                <w:bCs/>
                <w:sz w:val="20"/>
                <w:szCs w:val="20"/>
              </w:rPr>
              <w:t>2</w:t>
            </w:r>
            <w:r w:rsidR="00F62ED5" w:rsidRPr="00F62ED5">
              <w:rPr>
                <w:bCs/>
                <w:sz w:val="20"/>
                <w:szCs w:val="20"/>
              </w:rPr>
              <w:t>4</w:t>
            </w:r>
            <w:r w:rsidRPr="00212659">
              <w:rPr>
                <w:bCs/>
                <w:sz w:val="20"/>
                <w:szCs w:val="20"/>
              </w:rPr>
              <w:t xml:space="preserve"> года 09:00 часов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DA1FB1" w:rsidRPr="001737C1" w:rsidRDefault="00E53BD3" w:rsidP="00A3204E">
            <w:pPr>
              <w:shd w:val="clear" w:color="auto" w:fill="FFFFFF"/>
              <w:tabs>
                <w:tab w:val="left" w:pos="1701"/>
                <w:tab w:val="left" w:pos="2127"/>
              </w:tabs>
              <w:ind w:firstLine="170"/>
              <w:jc w:val="both"/>
              <w:rPr>
                <w:b/>
                <w:sz w:val="20"/>
                <w:szCs w:val="20"/>
              </w:rPr>
            </w:pPr>
            <w:r w:rsidRPr="00E53BD3">
              <w:rPr>
                <w:b/>
                <w:sz w:val="20"/>
                <w:szCs w:val="20"/>
              </w:rPr>
              <w:t>14298</w:t>
            </w:r>
            <w:r>
              <w:rPr>
                <w:b/>
                <w:sz w:val="20"/>
                <w:szCs w:val="20"/>
              </w:rPr>
              <w:t>,</w:t>
            </w:r>
            <w:r w:rsidRPr="00E53BD3">
              <w:rPr>
                <w:b/>
                <w:sz w:val="20"/>
                <w:szCs w:val="20"/>
              </w:rPr>
              <w:t>03 руб. (четырнадцать тысяч двести девяносто восемь рублей три копейки)</w:t>
            </w:r>
          </w:p>
          <w:p w:rsidR="00D13848" w:rsidRPr="008024A7" w:rsidRDefault="00D13848"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proofErr w:type="gramStart"/>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обеспечение</w:t>
            </w:r>
            <w:proofErr w:type="gramEnd"/>
            <w:r w:rsidRPr="008024A7">
              <w:rPr>
                <w:b/>
                <w:sz w:val="20"/>
                <w:szCs w:val="20"/>
              </w:rPr>
              <w:t xml:space="preserve">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sidR="002A3E34">
              <w:rPr>
                <w:sz w:val="20"/>
                <w:szCs w:val="20"/>
              </w:rPr>
              <w:t>.</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1737C1" w:rsidRDefault="001737C1" w:rsidP="001737C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F62ED5">
              <w:rPr>
                <w:sz w:val="20"/>
                <w:szCs w:val="20"/>
                <w:u w:val="single"/>
              </w:rPr>
              <w:t>181-24</w:t>
            </w:r>
          </w:p>
          <w:p w:rsidR="001737C1" w:rsidRPr="00F74DC0" w:rsidRDefault="001737C1" w:rsidP="001737C1">
            <w:pPr>
              <w:shd w:val="clear" w:color="auto" w:fill="FFFFFF"/>
              <w:tabs>
                <w:tab w:val="left" w:pos="1701"/>
              </w:tabs>
              <w:ind w:firstLine="170"/>
              <w:jc w:val="both"/>
              <w:rPr>
                <w:sz w:val="20"/>
                <w:szCs w:val="20"/>
              </w:rPr>
            </w:pPr>
            <w:r>
              <w:rPr>
                <w:b/>
                <w:sz w:val="20"/>
                <w:szCs w:val="20"/>
              </w:rPr>
              <w:t xml:space="preserve">2) </w:t>
            </w:r>
            <w:r w:rsidRPr="00F74DC0">
              <w:rPr>
                <w:b/>
                <w:sz w:val="20"/>
                <w:szCs w:val="20"/>
              </w:rPr>
              <w:t>предоставлением независимой гарантии</w:t>
            </w:r>
            <w:r w:rsidRPr="00F74DC0">
              <w:rPr>
                <w:sz w:val="20"/>
                <w:szCs w:val="20"/>
              </w:rPr>
              <w:t>.</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 xml:space="preserve">перечень банков, которые вправе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Независимая гарантия, предоставляемая в качестве обеспечения исполнения контракта, </w:t>
            </w:r>
            <w:r w:rsidRPr="005720AE">
              <w:rPr>
                <w:b/>
                <w:sz w:val="20"/>
                <w:szCs w:val="20"/>
                <w:u w:val="single"/>
              </w:rPr>
              <w:t>должна быть безотзывной</w:t>
            </w:r>
            <w:r w:rsidRPr="005720AE">
              <w:rPr>
                <w:sz w:val="20"/>
                <w:szCs w:val="20"/>
              </w:rPr>
              <w:t xml:space="preserve"> и должна содержать:</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инципалом;</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w:t>
            </w:r>
            <w:proofErr w:type="gramStart"/>
            <w:r w:rsidRPr="005720AE">
              <w:rPr>
                <w:rFonts w:ascii="Times New Roman" w:hAnsi="Times New Roman" w:cs="Times New Roman"/>
                <w:color w:val="auto"/>
                <w:sz w:val="20"/>
                <w:szCs w:val="20"/>
              </w:rPr>
              <w:t>ств пр</w:t>
            </w:r>
            <w:proofErr w:type="gramEnd"/>
            <w:r w:rsidRPr="005720AE">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5720AE">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5720AE">
              <w:rPr>
                <w:rFonts w:ascii="Times New Roman" w:hAnsi="Times New Roman" w:cs="Times New Roman"/>
                <w:color w:val="auto"/>
                <w:sz w:val="20"/>
                <w:szCs w:val="20"/>
              </w:rPr>
              <w:t xml:space="preserve"> Заказчиком, но не </w:t>
            </w:r>
            <w:proofErr w:type="gramStart"/>
            <w:r w:rsidRPr="005720AE">
              <w:rPr>
                <w:rFonts w:ascii="Times New Roman" w:hAnsi="Times New Roman" w:cs="Times New Roman"/>
                <w:color w:val="auto"/>
                <w:sz w:val="20"/>
                <w:szCs w:val="20"/>
              </w:rPr>
              <w:t>превышающем</w:t>
            </w:r>
            <w:proofErr w:type="gramEnd"/>
            <w:r w:rsidRPr="005720AE">
              <w:rPr>
                <w:rFonts w:ascii="Times New Roman" w:hAnsi="Times New Roman" w:cs="Times New Roman"/>
                <w:color w:val="auto"/>
                <w:sz w:val="20"/>
                <w:szCs w:val="20"/>
              </w:rPr>
              <w:t xml:space="preserve"> размер обеспечения исполнения договора;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5720AE" w:rsidRDefault="001737C1" w:rsidP="001737C1">
            <w:pPr>
              <w:shd w:val="clear" w:color="auto" w:fill="FFFFFF"/>
              <w:tabs>
                <w:tab w:val="left" w:pos="1701"/>
              </w:tabs>
              <w:ind w:firstLine="170"/>
              <w:jc w:val="both"/>
              <w:rPr>
                <w:sz w:val="20"/>
                <w:szCs w:val="20"/>
              </w:rPr>
            </w:pPr>
            <w:proofErr w:type="gramStart"/>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1737C1" w:rsidRPr="005720AE" w:rsidRDefault="001737C1" w:rsidP="001737C1">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rsidR="001737C1" w:rsidRPr="005720AE" w:rsidRDefault="001737C1" w:rsidP="001737C1">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5720AE" w:rsidRDefault="001737C1" w:rsidP="001737C1">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1737C1" w:rsidP="001737C1">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A5A2A" w:rsidRPr="00C332B7" w:rsidRDefault="00E344AF"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proofErr w:type="gramStart"/>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A3E34">
              <w:rPr>
                <w:rFonts w:ascii="Times New Roman" w:hAnsi="Times New Roman" w:cs="Times New Roman"/>
                <w:i/>
                <w:sz w:val="20"/>
                <w:szCs w:val="20"/>
              </w:rPr>
              <w:t>);</w:t>
            </w:r>
            <w:proofErr w:type="gramEnd"/>
          </w:p>
          <w:p w:rsidR="002E181F" w:rsidRPr="008024A7" w:rsidRDefault="005A097D"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proofErr w:type="gramStart"/>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F62ED5">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024A7">
              <w:rPr>
                <w:sz w:val="20"/>
                <w:szCs w:val="20"/>
              </w:rPr>
              <w:t>из</w:t>
            </w:r>
            <w:proofErr w:type="gramEnd"/>
            <w:r w:rsidRPr="008024A7">
              <w:rPr>
                <w:sz w:val="20"/>
                <w:szCs w:val="20"/>
              </w:rPr>
              <w:t xml:space="preserve">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proofErr w:type="gramStart"/>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proofErr w:type="gramStart"/>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w:t>
            </w:r>
            <w:proofErr w:type="gramStart"/>
            <w:r w:rsidRPr="00BD0D1F">
              <w:rPr>
                <w:sz w:val="20"/>
                <w:szCs w:val="20"/>
              </w:rPr>
              <w:t>дств с р</w:t>
            </w:r>
            <w:proofErr w:type="gramEnd"/>
            <w:r w:rsidRPr="00BD0D1F">
              <w:rPr>
                <w:sz w:val="20"/>
                <w:szCs w:val="20"/>
              </w:rPr>
              <w:t>асчетного счета Заказчика</w:t>
            </w:r>
            <w:r w:rsidR="00D120C1" w:rsidRPr="00FE2446">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A5A2A" w:rsidRPr="00C332B7"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A3E34">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62ED5">
            <w:pPr>
              <w:ind w:firstLine="170"/>
              <w:jc w:val="both"/>
              <w:rPr>
                <w:sz w:val="20"/>
                <w:szCs w:val="20"/>
              </w:rPr>
            </w:pPr>
            <w:r w:rsidRPr="008024A7">
              <w:rPr>
                <w:sz w:val="20"/>
                <w:szCs w:val="20"/>
              </w:rPr>
              <w:t>«</w:t>
            </w:r>
            <w:r w:rsidR="00F62ED5">
              <w:rPr>
                <w:sz w:val="20"/>
                <w:szCs w:val="20"/>
                <w:lang w:val="en-GB"/>
              </w:rPr>
              <w:t>10</w:t>
            </w:r>
            <w:r w:rsidR="00487F7E" w:rsidRPr="008024A7">
              <w:rPr>
                <w:sz w:val="20"/>
                <w:szCs w:val="20"/>
              </w:rPr>
              <w:t xml:space="preserve">» </w:t>
            </w:r>
            <w:r w:rsidR="001737C1">
              <w:rPr>
                <w:sz w:val="20"/>
                <w:szCs w:val="20"/>
              </w:rPr>
              <w:t xml:space="preserve">октября </w:t>
            </w:r>
            <w:r w:rsidR="00487F7E" w:rsidRPr="008024A7">
              <w:rPr>
                <w:sz w:val="20"/>
                <w:szCs w:val="20"/>
              </w:rPr>
              <w:t>20</w:t>
            </w:r>
            <w:r w:rsidR="000D65F6" w:rsidRPr="008024A7">
              <w:rPr>
                <w:sz w:val="20"/>
                <w:szCs w:val="20"/>
              </w:rPr>
              <w:t>2</w:t>
            </w:r>
            <w:r w:rsidR="00F62ED5">
              <w:rPr>
                <w:sz w:val="20"/>
                <w:szCs w:val="20"/>
                <w:lang w:val="en-GB"/>
              </w:rPr>
              <w:t>4</w:t>
            </w:r>
            <w:r w:rsidR="00487F7E" w:rsidRPr="008024A7">
              <w:rPr>
                <w:sz w:val="20"/>
                <w:szCs w:val="20"/>
              </w:rPr>
              <w:t xml:space="preserve"> г.</w:t>
            </w:r>
            <w:r w:rsidR="00123C79" w:rsidRPr="008024A7">
              <w:rPr>
                <w:sz w:val="20"/>
                <w:szCs w:val="20"/>
              </w:rPr>
              <w:t xml:space="preserve"> (16:00)</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F62ED5">
            <w:pPr>
              <w:ind w:firstLine="170"/>
              <w:rPr>
                <w:b/>
                <w:sz w:val="20"/>
                <w:szCs w:val="20"/>
              </w:rPr>
            </w:pPr>
            <w:r w:rsidRPr="00180675">
              <w:rPr>
                <w:b/>
                <w:sz w:val="20"/>
                <w:szCs w:val="20"/>
              </w:rPr>
              <w:t>«</w:t>
            </w:r>
            <w:r w:rsidR="00F62ED5">
              <w:rPr>
                <w:b/>
                <w:sz w:val="20"/>
                <w:szCs w:val="20"/>
                <w:lang w:val="en-GB"/>
              </w:rPr>
              <w:t>11</w:t>
            </w:r>
            <w:r w:rsidR="0072377E">
              <w:rPr>
                <w:b/>
                <w:sz w:val="20"/>
                <w:szCs w:val="20"/>
              </w:rPr>
              <w:t>»</w:t>
            </w:r>
            <w:r w:rsidR="00016500">
              <w:rPr>
                <w:b/>
                <w:sz w:val="20"/>
                <w:szCs w:val="20"/>
              </w:rPr>
              <w:t xml:space="preserve"> </w:t>
            </w:r>
            <w:r w:rsidR="001737C1">
              <w:rPr>
                <w:b/>
                <w:sz w:val="20"/>
                <w:szCs w:val="20"/>
              </w:rPr>
              <w:t xml:space="preserve">октября </w:t>
            </w:r>
            <w:r w:rsidR="000D65F6" w:rsidRPr="00180675">
              <w:rPr>
                <w:b/>
                <w:sz w:val="20"/>
                <w:szCs w:val="20"/>
              </w:rPr>
              <w:t>202</w:t>
            </w:r>
            <w:r w:rsidR="00F62ED5">
              <w:rPr>
                <w:b/>
                <w:sz w:val="20"/>
                <w:szCs w:val="20"/>
                <w:lang w:val="en-GB"/>
              </w:rPr>
              <w:t>4</w:t>
            </w:r>
            <w:r w:rsidRPr="00180675">
              <w:rPr>
                <w:b/>
                <w:sz w:val="20"/>
                <w:szCs w:val="20"/>
              </w:rPr>
              <w:t xml:space="preserve"> г.</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8024A7">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A3204E">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A3204E">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w:t>
            </w:r>
            <w:proofErr w:type="gramStart"/>
            <w:r w:rsidR="00964803" w:rsidRPr="008024A7">
              <w:rPr>
                <w:bCs/>
                <w:sz w:val="20"/>
                <w:szCs w:val="20"/>
              </w:rPr>
              <w:t xml:space="preserve">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roofErr w:type="gramEnd"/>
          </w:p>
          <w:p w:rsidR="00964803" w:rsidRPr="008024A7" w:rsidRDefault="00964803"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8024A7">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Pr="008024A7">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 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8024A7">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EB5F0D" w:rsidRDefault="00EB5F0D"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D13848" w:rsidRPr="00D13848">
        <w:rPr>
          <w:b/>
          <w:kern w:val="32"/>
          <w:sz w:val="20"/>
          <w:szCs w:val="20"/>
        </w:rPr>
        <w:t xml:space="preserve">услуг </w:t>
      </w:r>
      <w:r w:rsidR="00DA01D0">
        <w:rPr>
          <w:b/>
          <w:kern w:val="32"/>
          <w:sz w:val="20"/>
          <w:szCs w:val="20"/>
        </w:rPr>
        <w:t>по техническому обслуживанию кондиционеров</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F62ED5">
        <w:rPr>
          <w:b/>
          <w:kern w:val="32"/>
          <w:sz w:val="22"/>
          <w:szCs w:val="22"/>
        </w:rPr>
        <w:t>181-24</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2" w:name="OLE_LINK1"/>
      <w:r>
        <w:rPr>
          <w:b/>
          <w:bCs/>
          <w:sz w:val="20"/>
        </w:rPr>
        <w:t xml:space="preserve">оказание </w:t>
      </w:r>
      <w:r w:rsidR="00D13848" w:rsidRPr="00D13848">
        <w:rPr>
          <w:b/>
          <w:bCs/>
          <w:sz w:val="20"/>
        </w:rPr>
        <w:t xml:space="preserve">услуг </w:t>
      </w:r>
      <w:r w:rsidR="00DA01D0">
        <w:rPr>
          <w:b/>
          <w:bCs/>
          <w:sz w:val="20"/>
        </w:rPr>
        <w:t>по техническому обслуживанию кондиционеров</w:t>
      </w:r>
      <w:r w:rsidR="00C945A7">
        <w:rPr>
          <w:b/>
          <w:bCs/>
          <w:sz w:val="20"/>
        </w:rPr>
        <w:t xml:space="preserve"> </w:t>
      </w:r>
      <w:bookmarkEnd w:id="2"/>
    </w:p>
    <w:tbl>
      <w:tblPr>
        <w:tblW w:w="0" w:type="auto"/>
        <w:tblInd w:w="-289" w:type="dxa"/>
        <w:tblLook w:val="04A0" w:firstRow="1" w:lastRow="0" w:firstColumn="1" w:lastColumn="0" w:noHBand="0" w:noVBand="1"/>
      </w:tblPr>
      <w:tblGrid>
        <w:gridCol w:w="532"/>
        <w:gridCol w:w="2796"/>
        <w:gridCol w:w="3890"/>
        <w:gridCol w:w="638"/>
        <w:gridCol w:w="646"/>
        <w:gridCol w:w="2209"/>
      </w:tblGrid>
      <w:tr w:rsidR="00DA01D0" w:rsidRPr="0081265B" w:rsidTr="00DA01D0">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 xml:space="preserve">№ </w:t>
            </w:r>
            <w:proofErr w:type="gramStart"/>
            <w:r w:rsidRPr="0081265B">
              <w:rPr>
                <w:b/>
                <w:color w:val="000000"/>
                <w:sz w:val="18"/>
                <w:szCs w:val="20"/>
              </w:rPr>
              <w:t>п</w:t>
            </w:r>
            <w:proofErr w:type="gramEnd"/>
            <w:r w:rsidRPr="0081265B">
              <w:rPr>
                <w:b/>
                <w:color w:val="000000"/>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sz w:val="18"/>
                <w:szCs w:val="20"/>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 xml:space="preserve">Характеристика </w:t>
            </w:r>
            <w:r w:rsidRPr="0081265B">
              <w:rPr>
                <w:b/>
                <w:sz w:val="18"/>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Начальная (максимальная)* цена за ед., руб.</w:t>
            </w:r>
          </w:p>
        </w:tc>
      </w:tr>
      <w:tr w:rsidR="00DA01D0" w:rsidRPr="0081265B" w:rsidTr="00E53BD3">
        <w:trPr>
          <w:trHeight w:val="165"/>
        </w:trPr>
        <w:tc>
          <w:tcPr>
            <w:tcW w:w="0" w:type="auto"/>
            <w:tcBorders>
              <w:top w:val="single" w:sz="4" w:space="0" w:color="auto"/>
              <w:left w:val="single" w:sz="4" w:space="0" w:color="auto"/>
              <w:bottom w:val="single" w:sz="4" w:space="0" w:color="auto"/>
              <w:right w:val="nil"/>
            </w:tcBorders>
            <w:hideMark/>
          </w:tcPr>
          <w:p w:rsidR="00DA01D0" w:rsidRPr="0081265B" w:rsidRDefault="00DA01D0" w:rsidP="00DA01D0">
            <w:pPr>
              <w:jc w:val="center"/>
              <w:rPr>
                <w:sz w:val="18"/>
                <w:szCs w:val="20"/>
              </w:rPr>
            </w:pPr>
            <w:r w:rsidRPr="0081265B">
              <w:rPr>
                <w:sz w:val="18"/>
                <w:szCs w:val="20"/>
              </w:rPr>
              <w:t>1</w:t>
            </w:r>
          </w:p>
        </w:tc>
        <w:tc>
          <w:tcPr>
            <w:tcW w:w="0" w:type="auto"/>
            <w:tcBorders>
              <w:top w:val="single" w:sz="4" w:space="0" w:color="auto"/>
              <w:left w:val="single" w:sz="4" w:space="0" w:color="auto"/>
              <w:bottom w:val="single" w:sz="4" w:space="0" w:color="auto"/>
              <w:right w:val="single" w:sz="4" w:space="0" w:color="auto"/>
            </w:tcBorders>
            <w:hideMark/>
          </w:tcPr>
          <w:p w:rsidR="00DA01D0" w:rsidRPr="0081265B" w:rsidRDefault="00DA01D0" w:rsidP="00DA01D0">
            <w:pPr>
              <w:rPr>
                <w:color w:val="000000"/>
                <w:sz w:val="18"/>
                <w:szCs w:val="20"/>
              </w:rPr>
            </w:pPr>
            <w:r w:rsidRPr="0081265B">
              <w:rPr>
                <w:sz w:val="18"/>
                <w:szCs w:val="20"/>
              </w:rPr>
              <w:t>Техническое обслуживание кондиционеров</w:t>
            </w:r>
          </w:p>
        </w:tc>
        <w:tc>
          <w:tcPr>
            <w:tcW w:w="0" w:type="auto"/>
            <w:tcBorders>
              <w:top w:val="single" w:sz="4" w:space="0" w:color="auto"/>
              <w:left w:val="single" w:sz="4" w:space="0" w:color="auto"/>
              <w:bottom w:val="single" w:sz="4" w:space="0" w:color="auto"/>
              <w:right w:val="single" w:sz="4" w:space="0" w:color="auto"/>
            </w:tcBorders>
            <w:hideMark/>
          </w:tcPr>
          <w:p w:rsidR="00DA01D0" w:rsidRPr="0081265B" w:rsidRDefault="00DA01D0" w:rsidP="00DA01D0">
            <w:pPr>
              <w:jc w:val="both"/>
              <w:rPr>
                <w:sz w:val="18"/>
                <w:szCs w:val="18"/>
              </w:rPr>
            </w:pPr>
            <w:r w:rsidRPr="0081265B">
              <w:rPr>
                <w:sz w:val="18"/>
                <w:szCs w:val="18"/>
              </w:rPr>
              <w:t>Количество кондиционеров – 1</w:t>
            </w:r>
            <w:r>
              <w:rPr>
                <w:sz w:val="18"/>
                <w:szCs w:val="18"/>
              </w:rPr>
              <w:t>50</w:t>
            </w:r>
            <w:r w:rsidRPr="0081265B">
              <w:rPr>
                <w:sz w:val="18"/>
                <w:szCs w:val="18"/>
              </w:rPr>
              <w:t xml:space="preserve"> штук.</w:t>
            </w:r>
          </w:p>
          <w:p w:rsidR="00DA01D0" w:rsidRPr="0081265B" w:rsidRDefault="00DA01D0" w:rsidP="00DA01D0">
            <w:pPr>
              <w:jc w:val="both"/>
              <w:rPr>
                <w:b/>
                <w:sz w:val="18"/>
                <w:szCs w:val="18"/>
              </w:rPr>
            </w:pPr>
            <w:r w:rsidRPr="0081265B">
              <w:rPr>
                <w:sz w:val="18"/>
                <w:szCs w:val="18"/>
              </w:rPr>
              <w:t>Кратность обслуживания – 2 раза в год (апрель-май, июль-август)</w:t>
            </w:r>
          </w:p>
          <w:p w:rsidR="00DA01D0" w:rsidRPr="0081265B" w:rsidRDefault="00DA01D0" w:rsidP="00DA01D0">
            <w:pPr>
              <w:jc w:val="both"/>
              <w:rPr>
                <w:b/>
                <w:color w:val="000000"/>
                <w:sz w:val="18"/>
                <w:szCs w:val="18"/>
              </w:rPr>
            </w:pPr>
            <w:r w:rsidRPr="0081265B">
              <w:rPr>
                <w:b/>
                <w:sz w:val="18"/>
                <w:szCs w:val="18"/>
              </w:rPr>
              <w:t xml:space="preserve">1. Техническое обслуживание внутреннего блока </w:t>
            </w:r>
            <w:proofErr w:type="gramStart"/>
            <w:r w:rsidRPr="0081265B">
              <w:rPr>
                <w:b/>
                <w:sz w:val="18"/>
                <w:szCs w:val="18"/>
              </w:rPr>
              <w:t>Сплит-системы</w:t>
            </w:r>
            <w:proofErr w:type="gramEnd"/>
            <w:r w:rsidRPr="0081265B">
              <w:rPr>
                <w:b/>
                <w:sz w:val="18"/>
                <w:szCs w:val="18"/>
              </w:rPr>
              <w:t>:</w:t>
            </w:r>
          </w:p>
          <w:p w:rsidR="00DA01D0" w:rsidRPr="0081265B" w:rsidRDefault="00DA01D0" w:rsidP="00DA01D0">
            <w:pPr>
              <w:jc w:val="both"/>
              <w:rPr>
                <w:color w:val="000000"/>
                <w:sz w:val="18"/>
                <w:szCs w:val="18"/>
              </w:rPr>
            </w:pPr>
            <w:r w:rsidRPr="0081265B">
              <w:rPr>
                <w:color w:val="000000"/>
                <w:sz w:val="18"/>
                <w:szCs w:val="18"/>
              </w:rPr>
              <w:t>- Очистка блока, коммуникационных коробов;</w:t>
            </w:r>
          </w:p>
          <w:p w:rsidR="00DA01D0" w:rsidRPr="0081265B" w:rsidRDefault="00DA01D0" w:rsidP="00DA01D0">
            <w:pPr>
              <w:jc w:val="both"/>
              <w:rPr>
                <w:color w:val="000000"/>
                <w:sz w:val="18"/>
                <w:szCs w:val="18"/>
              </w:rPr>
            </w:pPr>
            <w:r w:rsidRPr="0081265B">
              <w:rPr>
                <w:color w:val="000000"/>
                <w:sz w:val="18"/>
                <w:szCs w:val="18"/>
              </w:rPr>
              <w:t>- Чистка (мойка) и дезинфекция фильтров, при необходимости замена фильтров;</w:t>
            </w:r>
          </w:p>
          <w:p w:rsidR="00DA01D0" w:rsidRPr="0081265B" w:rsidRDefault="00DA01D0" w:rsidP="00DA01D0">
            <w:pPr>
              <w:jc w:val="both"/>
              <w:rPr>
                <w:color w:val="000000"/>
                <w:sz w:val="18"/>
                <w:szCs w:val="18"/>
              </w:rPr>
            </w:pPr>
            <w:r w:rsidRPr="0081265B">
              <w:rPr>
                <w:color w:val="000000"/>
                <w:sz w:val="18"/>
                <w:szCs w:val="18"/>
              </w:rPr>
              <w:t>- Протягивание электрических контактов;</w:t>
            </w:r>
          </w:p>
          <w:p w:rsidR="00DA01D0" w:rsidRPr="0081265B" w:rsidRDefault="00DA01D0" w:rsidP="00DA01D0">
            <w:pPr>
              <w:jc w:val="both"/>
              <w:rPr>
                <w:color w:val="000000"/>
                <w:sz w:val="18"/>
                <w:szCs w:val="18"/>
              </w:rPr>
            </w:pPr>
            <w:r w:rsidRPr="0081265B">
              <w:rPr>
                <w:color w:val="000000"/>
                <w:sz w:val="18"/>
                <w:szCs w:val="18"/>
              </w:rPr>
              <w:t>- Замеры температур;</w:t>
            </w:r>
          </w:p>
          <w:p w:rsidR="00DA01D0" w:rsidRPr="0081265B" w:rsidRDefault="00DA01D0" w:rsidP="00DA01D0">
            <w:pPr>
              <w:jc w:val="both"/>
              <w:rPr>
                <w:color w:val="000000"/>
                <w:sz w:val="18"/>
                <w:szCs w:val="18"/>
              </w:rPr>
            </w:pPr>
            <w:r w:rsidRPr="0081265B">
              <w:rPr>
                <w:color w:val="000000"/>
                <w:sz w:val="18"/>
                <w:szCs w:val="18"/>
              </w:rPr>
              <w:t>- Устранение шумов (при необходимости);</w:t>
            </w:r>
          </w:p>
          <w:p w:rsidR="00DA01D0" w:rsidRPr="0081265B" w:rsidRDefault="00DA01D0" w:rsidP="00DA01D0">
            <w:pPr>
              <w:jc w:val="both"/>
              <w:rPr>
                <w:color w:val="000000"/>
                <w:sz w:val="18"/>
                <w:szCs w:val="18"/>
              </w:rPr>
            </w:pPr>
            <w:r w:rsidRPr="0081265B">
              <w:rPr>
                <w:color w:val="000000"/>
                <w:sz w:val="18"/>
                <w:szCs w:val="18"/>
              </w:rPr>
              <w:t>- Чистка турбины (при необходимости);</w:t>
            </w:r>
          </w:p>
          <w:p w:rsidR="00DA01D0" w:rsidRPr="0081265B" w:rsidRDefault="00DA01D0" w:rsidP="00DA01D0">
            <w:pPr>
              <w:jc w:val="both"/>
              <w:rPr>
                <w:color w:val="000000"/>
                <w:sz w:val="18"/>
                <w:szCs w:val="18"/>
              </w:rPr>
            </w:pPr>
            <w:r w:rsidRPr="0081265B">
              <w:rPr>
                <w:color w:val="000000"/>
                <w:sz w:val="18"/>
                <w:szCs w:val="18"/>
              </w:rPr>
              <w:t>- Проверка герметичности и работы трассы слива конденсата;</w:t>
            </w:r>
          </w:p>
          <w:p w:rsidR="00DA01D0" w:rsidRPr="0081265B" w:rsidRDefault="00DA01D0" w:rsidP="00DA01D0">
            <w:pPr>
              <w:jc w:val="both"/>
              <w:rPr>
                <w:color w:val="000000"/>
                <w:sz w:val="18"/>
                <w:szCs w:val="18"/>
              </w:rPr>
            </w:pPr>
            <w:r w:rsidRPr="0081265B">
              <w:rPr>
                <w:color w:val="000000"/>
                <w:sz w:val="18"/>
                <w:szCs w:val="18"/>
              </w:rPr>
              <w:t>- Проверка работы дренажного насоса (при необходимости снятие и очистка);</w:t>
            </w:r>
          </w:p>
          <w:p w:rsidR="00DA01D0" w:rsidRPr="0081265B" w:rsidRDefault="00DA01D0" w:rsidP="00DA01D0">
            <w:pPr>
              <w:jc w:val="both"/>
              <w:rPr>
                <w:color w:val="000000"/>
                <w:sz w:val="18"/>
                <w:szCs w:val="18"/>
              </w:rPr>
            </w:pPr>
            <w:r w:rsidRPr="0081265B">
              <w:rPr>
                <w:color w:val="000000"/>
                <w:sz w:val="18"/>
                <w:szCs w:val="18"/>
              </w:rPr>
              <w:t>- Проверка исправности вентилятора и электрического двигателя;</w:t>
            </w:r>
          </w:p>
          <w:p w:rsidR="00DA01D0" w:rsidRPr="0081265B" w:rsidRDefault="00DA01D0" w:rsidP="00DA01D0">
            <w:pPr>
              <w:jc w:val="both"/>
              <w:rPr>
                <w:color w:val="000000"/>
                <w:sz w:val="18"/>
                <w:szCs w:val="18"/>
              </w:rPr>
            </w:pPr>
            <w:r w:rsidRPr="0081265B">
              <w:rPr>
                <w:color w:val="000000"/>
                <w:sz w:val="18"/>
                <w:szCs w:val="18"/>
              </w:rPr>
              <w:t>- Тестирование системы в разных режимах (холод, обогрев, вентиляция);</w:t>
            </w:r>
          </w:p>
          <w:p w:rsidR="00DA01D0" w:rsidRPr="0081265B" w:rsidRDefault="00DA01D0" w:rsidP="00DA01D0">
            <w:pPr>
              <w:ind w:left="177" w:hanging="177"/>
              <w:jc w:val="both"/>
              <w:rPr>
                <w:color w:val="000000"/>
                <w:sz w:val="18"/>
                <w:szCs w:val="18"/>
              </w:rPr>
            </w:pPr>
            <w:r w:rsidRPr="0081265B">
              <w:rPr>
                <w:color w:val="000000"/>
                <w:sz w:val="18"/>
                <w:szCs w:val="18"/>
              </w:rPr>
              <w:t>- Проверка (п</w:t>
            </w:r>
            <w:bookmarkStart w:id="3" w:name="_GoBack"/>
            <w:r w:rsidRPr="0081265B">
              <w:rPr>
                <w:color w:val="000000"/>
                <w:sz w:val="18"/>
                <w:szCs w:val="18"/>
              </w:rPr>
              <w:t>р</w:t>
            </w:r>
            <w:bookmarkEnd w:id="3"/>
            <w:r w:rsidRPr="0081265B">
              <w:rPr>
                <w:color w:val="000000"/>
                <w:sz w:val="18"/>
                <w:szCs w:val="18"/>
              </w:rPr>
              <w:t>и необходимости - замена) элементов питания пульта ДУ;</w:t>
            </w:r>
          </w:p>
          <w:p w:rsidR="00DA01D0" w:rsidRPr="0081265B" w:rsidRDefault="00DA01D0" w:rsidP="00DA01D0">
            <w:pPr>
              <w:ind w:left="177" w:hanging="177"/>
              <w:jc w:val="both"/>
              <w:rPr>
                <w:color w:val="000000"/>
                <w:sz w:val="18"/>
                <w:szCs w:val="18"/>
              </w:rPr>
            </w:pPr>
            <w:r w:rsidRPr="0081265B">
              <w:rPr>
                <w:color w:val="000000"/>
                <w:sz w:val="18"/>
                <w:szCs w:val="18"/>
              </w:rPr>
              <w:t>- Заправка фреоном.</w:t>
            </w:r>
          </w:p>
          <w:p w:rsidR="00DA01D0" w:rsidRPr="0081265B" w:rsidRDefault="00DA01D0" w:rsidP="00DA01D0">
            <w:pPr>
              <w:jc w:val="both"/>
              <w:rPr>
                <w:b/>
                <w:color w:val="000000"/>
                <w:sz w:val="18"/>
                <w:szCs w:val="18"/>
              </w:rPr>
            </w:pPr>
            <w:r w:rsidRPr="0081265B">
              <w:rPr>
                <w:b/>
                <w:sz w:val="18"/>
                <w:szCs w:val="18"/>
              </w:rPr>
              <w:t xml:space="preserve">2. Техническое обслуживание внешнего блока </w:t>
            </w:r>
            <w:proofErr w:type="gramStart"/>
            <w:r w:rsidRPr="0081265B">
              <w:rPr>
                <w:b/>
                <w:sz w:val="18"/>
                <w:szCs w:val="18"/>
              </w:rPr>
              <w:t>Сплит-системы</w:t>
            </w:r>
            <w:proofErr w:type="gramEnd"/>
            <w:r w:rsidRPr="0081265B">
              <w:rPr>
                <w:b/>
                <w:sz w:val="18"/>
                <w:szCs w:val="18"/>
              </w:rPr>
              <w:t>:</w:t>
            </w:r>
          </w:p>
          <w:p w:rsidR="00DA01D0" w:rsidRPr="0081265B" w:rsidRDefault="00DA01D0" w:rsidP="00DA01D0">
            <w:pPr>
              <w:jc w:val="both"/>
              <w:rPr>
                <w:color w:val="000000"/>
                <w:sz w:val="18"/>
                <w:szCs w:val="18"/>
              </w:rPr>
            </w:pPr>
            <w:r w:rsidRPr="0081265B">
              <w:rPr>
                <w:color w:val="000000"/>
                <w:sz w:val="18"/>
                <w:szCs w:val="18"/>
              </w:rPr>
              <w:t>- Очистка блока с помощью машины высокого давления и протирка блока;</w:t>
            </w:r>
          </w:p>
          <w:p w:rsidR="00DA01D0" w:rsidRPr="0081265B" w:rsidRDefault="00DA01D0" w:rsidP="00DA01D0">
            <w:pPr>
              <w:jc w:val="both"/>
              <w:rPr>
                <w:color w:val="000000"/>
                <w:sz w:val="18"/>
                <w:szCs w:val="18"/>
              </w:rPr>
            </w:pPr>
            <w:r w:rsidRPr="0081265B">
              <w:rPr>
                <w:color w:val="000000"/>
                <w:sz w:val="18"/>
                <w:szCs w:val="18"/>
              </w:rPr>
              <w:t>- Протягивание клемм электрических контактов;</w:t>
            </w:r>
          </w:p>
          <w:p w:rsidR="00DA01D0" w:rsidRPr="0081265B" w:rsidRDefault="00DA01D0" w:rsidP="00DA01D0">
            <w:pPr>
              <w:jc w:val="both"/>
              <w:rPr>
                <w:color w:val="000000"/>
                <w:sz w:val="18"/>
                <w:szCs w:val="18"/>
              </w:rPr>
            </w:pPr>
            <w:r w:rsidRPr="0081265B">
              <w:rPr>
                <w:color w:val="000000"/>
                <w:sz w:val="18"/>
                <w:szCs w:val="18"/>
              </w:rPr>
              <w:t>- Проверка надежности электрической, слаботочной связи;</w:t>
            </w:r>
          </w:p>
          <w:p w:rsidR="00DA01D0" w:rsidRPr="0081265B" w:rsidRDefault="00DA01D0" w:rsidP="00DA01D0">
            <w:pPr>
              <w:jc w:val="both"/>
              <w:rPr>
                <w:color w:val="000000"/>
                <w:sz w:val="18"/>
                <w:szCs w:val="18"/>
              </w:rPr>
            </w:pPr>
            <w:r w:rsidRPr="0081265B">
              <w:rPr>
                <w:color w:val="000000"/>
                <w:sz w:val="18"/>
                <w:szCs w:val="18"/>
              </w:rPr>
              <w:t>- Контроль потребляемого тока на соответствие паспортным данным кондиционера;</w:t>
            </w:r>
          </w:p>
          <w:p w:rsidR="00DA01D0" w:rsidRPr="0081265B" w:rsidRDefault="00DA01D0" w:rsidP="00DA01D0">
            <w:pPr>
              <w:jc w:val="both"/>
              <w:rPr>
                <w:color w:val="000000"/>
                <w:sz w:val="18"/>
                <w:szCs w:val="18"/>
              </w:rPr>
            </w:pPr>
            <w:r w:rsidRPr="0081265B">
              <w:rPr>
                <w:color w:val="000000"/>
                <w:sz w:val="18"/>
                <w:szCs w:val="18"/>
              </w:rPr>
              <w:t>- Контроль давления в холодильном контуре, при необходимости - дозаправка фреоном;</w:t>
            </w:r>
          </w:p>
          <w:p w:rsidR="00DA01D0" w:rsidRPr="0081265B" w:rsidRDefault="00DA01D0" w:rsidP="00DA01D0">
            <w:pPr>
              <w:jc w:val="both"/>
              <w:rPr>
                <w:color w:val="000000"/>
                <w:sz w:val="18"/>
                <w:szCs w:val="18"/>
              </w:rPr>
            </w:pPr>
            <w:r w:rsidRPr="0081265B">
              <w:rPr>
                <w:color w:val="000000"/>
                <w:sz w:val="18"/>
                <w:szCs w:val="18"/>
              </w:rPr>
              <w:t>- Проверка исправности вентилятора и электрического двигателя;</w:t>
            </w:r>
          </w:p>
          <w:p w:rsidR="00DA01D0" w:rsidRPr="0081265B" w:rsidRDefault="00DA01D0" w:rsidP="00DA01D0">
            <w:pPr>
              <w:jc w:val="both"/>
              <w:rPr>
                <w:color w:val="000000"/>
                <w:sz w:val="18"/>
                <w:szCs w:val="18"/>
              </w:rPr>
            </w:pPr>
            <w:r w:rsidRPr="0081265B">
              <w:rPr>
                <w:color w:val="000000"/>
                <w:sz w:val="18"/>
                <w:szCs w:val="18"/>
              </w:rPr>
              <w:t xml:space="preserve">- Осмотр межблочных магистралей и при необходимости восстановление теплоизоляционного слоя </w:t>
            </w:r>
            <w:proofErr w:type="spellStart"/>
            <w:r w:rsidRPr="0081265B">
              <w:rPr>
                <w:color w:val="000000"/>
                <w:sz w:val="18"/>
                <w:szCs w:val="18"/>
              </w:rPr>
              <w:t>фреоновых</w:t>
            </w:r>
            <w:proofErr w:type="spellEnd"/>
            <w:r w:rsidRPr="0081265B">
              <w:rPr>
                <w:color w:val="000000"/>
                <w:sz w:val="18"/>
                <w:szCs w:val="18"/>
              </w:rPr>
              <w:t xml:space="preserve"> магистралей;</w:t>
            </w:r>
          </w:p>
          <w:p w:rsidR="00DA01D0" w:rsidRPr="0081265B" w:rsidRDefault="00DA01D0" w:rsidP="00DA01D0">
            <w:pPr>
              <w:jc w:val="both"/>
              <w:rPr>
                <w:b/>
                <w:color w:val="000000"/>
                <w:sz w:val="18"/>
                <w:szCs w:val="18"/>
              </w:rPr>
            </w:pPr>
            <w:r w:rsidRPr="0081265B">
              <w:rPr>
                <w:color w:val="000000"/>
                <w:sz w:val="18"/>
                <w:szCs w:val="18"/>
              </w:rPr>
              <w:t>- Проверка болтовых соединений конструкции креплений соединений.</w:t>
            </w:r>
          </w:p>
        </w:tc>
        <w:tc>
          <w:tcPr>
            <w:tcW w:w="0" w:type="auto"/>
            <w:tcBorders>
              <w:top w:val="single" w:sz="4" w:space="0" w:color="auto"/>
              <w:left w:val="single" w:sz="4" w:space="0" w:color="auto"/>
              <w:bottom w:val="single" w:sz="4" w:space="0" w:color="auto"/>
              <w:right w:val="single" w:sz="4" w:space="0" w:color="auto"/>
            </w:tcBorders>
            <w:hideMark/>
          </w:tcPr>
          <w:p w:rsidR="00DA01D0" w:rsidRPr="0081265B" w:rsidRDefault="00DA01D0" w:rsidP="00DA01D0">
            <w:pPr>
              <w:jc w:val="center"/>
              <w:rPr>
                <w:sz w:val="18"/>
                <w:szCs w:val="20"/>
              </w:rPr>
            </w:pPr>
            <w:proofErr w:type="spellStart"/>
            <w:r>
              <w:rPr>
                <w:sz w:val="18"/>
                <w:szCs w:val="20"/>
              </w:rPr>
              <w:t>Усл</w:t>
            </w:r>
            <w:proofErr w:type="spellEnd"/>
            <w:r>
              <w:rPr>
                <w:sz w:val="18"/>
                <w:szCs w:val="20"/>
              </w:rPr>
              <w:t>. ед.</w:t>
            </w:r>
          </w:p>
        </w:tc>
        <w:tc>
          <w:tcPr>
            <w:tcW w:w="0" w:type="auto"/>
            <w:tcBorders>
              <w:top w:val="single" w:sz="4" w:space="0" w:color="auto"/>
              <w:left w:val="single" w:sz="4" w:space="0" w:color="auto"/>
              <w:bottom w:val="single" w:sz="4" w:space="0" w:color="auto"/>
              <w:right w:val="single" w:sz="4" w:space="0" w:color="auto"/>
            </w:tcBorders>
            <w:hideMark/>
          </w:tcPr>
          <w:p w:rsidR="00DA01D0" w:rsidRPr="0081265B" w:rsidRDefault="00DA01D0" w:rsidP="00DA01D0">
            <w:pPr>
              <w:jc w:val="center"/>
              <w:rPr>
                <w:sz w:val="18"/>
                <w:szCs w:val="20"/>
              </w:rPr>
            </w:pPr>
            <w:r>
              <w:rPr>
                <w:sz w:val="18"/>
                <w:szCs w:val="20"/>
              </w:rPr>
              <w:t>300</w:t>
            </w:r>
          </w:p>
        </w:tc>
        <w:tc>
          <w:tcPr>
            <w:tcW w:w="0" w:type="auto"/>
            <w:tcBorders>
              <w:top w:val="single" w:sz="4" w:space="0" w:color="auto"/>
              <w:left w:val="nil"/>
              <w:bottom w:val="single" w:sz="4" w:space="0" w:color="auto"/>
              <w:right w:val="single" w:sz="4" w:space="0" w:color="auto"/>
            </w:tcBorders>
            <w:shd w:val="clear" w:color="auto" w:fill="auto"/>
            <w:hideMark/>
          </w:tcPr>
          <w:p w:rsidR="00DA01D0" w:rsidRPr="0081265B" w:rsidRDefault="00E53BD3" w:rsidP="00DA01D0">
            <w:pPr>
              <w:jc w:val="center"/>
              <w:rPr>
                <w:sz w:val="18"/>
                <w:szCs w:val="20"/>
              </w:rPr>
            </w:pPr>
            <w:r w:rsidRPr="00E53BD3">
              <w:rPr>
                <w:sz w:val="18"/>
                <w:szCs w:val="20"/>
              </w:rPr>
              <w:t xml:space="preserve">1 588,67  </w:t>
            </w:r>
          </w:p>
        </w:tc>
      </w:tr>
    </w:tbl>
    <w:p w:rsidR="00DA01D0" w:rsidRPr="005A07FA" w:rsidRDefault="00DA01D0" w:rsidP="00DA01D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A01D0" w:rsidRDefault="00DA01D0" w:rsidP="00DA01D0">
      <w:pPr>
        <w:pStyle w:val="afe"/>
        <w:contextualSpacing/>
        <w:jc w:val="right"/>
        <w:rPr>
          <w:rFonts w:ascii="Times New Roman" w:hAnsi="Times New Roman"/>
          <w:b/>
          <w:sz w:val="20"/>
        </w:rPr>
      </w:pPr>
    </w:p>
    <w:p w:rsidR="00DA01D0" w:rsidRPr="00DA01D0" w:rsidRDefault="00DA01D0" w:rsidP="00DA01D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20"/>
        </w:rPr>
      </w:pPr>
      <w:r w:rsidRPr="00DA01D0">
        <w:rPr>
          <w:rFonts w:ascii="Times New Roman" w:hAnsi="Times New Roman" w:cs="Times New Roman"/>
          <w:bCs/>
          <w:sz w:val="18"/>
          <w:szCs w:val="20"/>
        </w:rPr>
        <w:t xml:space="preserve">Время выполнения ремонтных работ должно согласовываться с Заказчиком. </w:t>
      </w:r>
    </w:p>
    <w:p w:rsidR="00DA01D0" w:rsidRPr="00DA01D0" w:rsidRDefault="00DA01D0" w:rsidP="00DA01D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20"/>
        </w:rPr>
      </w:pPr>
      <w:r w:rsidRPr="00DA01D0">
        <w:rPr>
          <w:rFonts w:ascii="Times New Roman" w:hAnsi="Times New Roman" w:cs="Times New Roman"/>
          <w:bCs/>
          <w:sz w:val="18"/>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DA01D0" w:rsidRPr="00DA01D0" w:rsidRDefault="00DA01D0" w:rsidP="00DA01D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20"/>
        </w:rPr>
      </w:pPr>
      <w:r w:rsidRPr="00DA01D0">
        <w:rPr>
          <w:rFonts w:ascii="Times New Roman" w:hAnsi="Times New Roman" w:cs="Times New Roman"/>
          <w:bCs/>
          <w:sz w:val="18"/>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DA01D0" w:rsidRPr="00DA01D0" w:rsidRDefault="00DA01D0" w:rsidP="00DA01D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20"/>
        </w:rPr>
      </w:pPr>
      <w:r w:rsidRPr="00DA01D0">
        <w:rPr>
          <w:rFonts w:ascii="Times New Roman" w:hAnsi="Times New Roman" w:cs="Times New Roman"/>
          <w:bCs/>
          <w:sz w:val="18"/>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DA01D0" w:rsidRPr="00DA01D0" w:rsidRDefault="00DA01D0" w:rsidP="00DA01D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20"/>
        </w:rPr>
      </w:pPr>
      <w:r w:rsidRPr="00DA01D0">
        <w:rPr>
          <w:rFonts w:ascii="Times New Roman" w:hAnsi="Times New Roman" w:cs="Times New Roman"/>
          <w:color w:val="000000"/>
          <w:sz w:val="18"/>
          <w:szCs w:val="20"/>
        </w:rPr>
        <w:t xml:space="preserve">Исполнитель обязан соблюдать </w:t>
      </w:r>
      <w:r w:rsidRPr="00DA01D0">
        <w:rPr>
          <w:rFonts w:ascii="Times New Roman" w:hAnsi="Times New Roman" w:cs="Times New Roman"/>
          <w:sz w:val="18"/>
          <w:szCs w:val="20"/>
        </w:rPr>
        <w:t>на объекте требований противопожарной безопасности, техники безопасности и охраны окружающей среды во время  оказания услуг.</w:t>
      </w:r>
    </w:p>
    <w:p w:rsidR="00DA01D0" w:rsidRPr="00DA01D0" w:rsidRDefault="00DA01D0" w:rsidP="00DA01D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18"/>
          <w:szCs w:val="20"/>
        </w:rPr>
      </w:pPr>
      <w:r w:rsidRPr="00DA01D0">
        <w:rPr>
          <w:rFonts w:ascii="Times New Roman" w:hAnsi="Times New Roman" w:cs="Times New Roman"/>
          <w:bCs/>
          <w:sz w:val="18"/>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A01D0">
        <w:rPr>
          <w:rFonts w:ascii="Times New Roman" w:hAnsi="Times New Roman" w:cs="Times New Roman"/>
          <w:sz w:val="18"/>
          <w:szCs w:val="20"/>
        </w:rPr>
        <w:t>Безвозмездно исправлять по требованию Заказчика все выявленные в процессе (по факту приемки) оказания услуг недостатки.</w:t>
      </w:r>
    </w:p>
    <w:p w:rsidR="00DA01D0" w:rsidRPr="00DA01D0" w:rsidRDefault="00DA01D0" w:rsidP="00DA01D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18"/>
          <w:szCs w:val="20"/>
        </w:rPr>
      </w:pPr>
      <w:r w:rsidRPr="00DA01D0">
        <w:rPr>
          <w:rFonts w:ascii="Times New Roman" w:hAnsi="Times New Roman" w:cs="Times New Roman"/>
          <w:bCs/>
          <w:sz w:val="18"/>
          <w:szCs w:val="20"/>
        </w:rPr>
        <w:t>Исполнитель осуществляет оказание услуг своими силами без привлечения субподрядных организаций</w:t>
      </w:r>
    </w:p>
    <w:p w:rsidR="00DA01D0" w:rsidRPr="00DA01D0" w:rsidRDefault="00DA01D0" w:rsidP="00DA01D0">
      <w:pPr>
        <w:pStyle w:val="ae"/>
        <w:numPr>
          <w:ilvl w:val="0"/>
          <w:numId w:val="12"/>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18"/>
          <w:szCs w:val="20"/>
        </w:rPr>
      </w:pPr>
      <w:r w:rsidRPr="00DA01D0">
        <w:rPr>
          <w:rFonts w:ascii="Times New Roman" w:hAnsi="Times New Roman"/>
          <w:bCs/>
          <w:sz w:val="18"/>
          <w:szCs w:val="20"/>
        </w:rPr>
        <w:t>Все сотрудники Исполнителя должны иметь:</w:t>
      </w:r>
    </w:p>
    <w:p w:rsidR="00DA01D0" w:rsidRDefault="00DA01D0" w:rsidP="00DA01D0">
      <w:pPr>
        <w:pStyle w:val="ae"/>
        <w:numPr>
          <w:ilvl w:val="0"/>
          <w:numId w:val="11"/>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bCs/>
          <w:sz w:val="18"/>
          <w:szCs w:val="20"/>
        </w:rPr>
      </w:pPr>
      <w:r w:rsidRPr="00DA01D0">
        <w:rPr>
          <w:rFonts w:ascii="Times New Roman" w:hAnsi="Times New Roman"/>
          <w:bCs/>
          <w:sz w:val="18"/>
          <w:szCs w:val="20"/>
        </w:rPr>
        <w:t xml:space="preserve">удостоверения о проверке знаний, норм и требований по электробезопасности установленной формы не ниже </w:t>
      </w:r>
      <w:r w:rsidRPr="00DA01D0">
        <w:rPr>
          <w:rFonts w:ascii="Times New Roman" w:hAnsi="Times New Roman"/>
          <w:bCs/>
          <w:sz w:val="18"/>
          <w:szCs w:val="20"/>
          <w:lang w:val="en-US"/>
        </w:rPr>
        <w:t>III</w:t>
      </w:r>
      <w:r w:rsidRPr="00DA01D0">
        <w:rPr>
          <w:rFonts w:ascii="Times New Roman" w:hAnsi="Times New Roman"/>
          <w:bCs/>
          <w:sz w:val="18"/>
          <w:szCs w:val="20"/>
        </w:rPr>
        <w:t xml:space="preserve"> группы.</w:t>
      </w:r>
    </w:p>
    <w:p w:rsidR="00DA01D0" w:rsidRDefault="00DA01D0" w:rsidP="00DA01D0">
      <w:pPr>
        <w:pStyle w:val="ae"/>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bCs/>
          <w:sz w:val="18"/>
          <w:szCs w:val="20"/>
        </w:rPr>
      </w:pPr>
      <w:r>
        <w:rPr>
          <w:rFonts w:ascii="Times New Roman" w:hAnsi="Times New Roman"/>
          <w:bCs/>
          <w:sz w:val="18"/>
          <w:szCs w:val="20"/>
        </w:rPr>
        <w:t xml:space="preserve">9. </w:t>
      </w:r>
      <w:r w:rsidRPr="00DA01D0">
        <w:rPr>
          <w:rFonts w:ascii="Times New Roman" w:hAnsi="Times New Roman"/>
          <w:bCs/>
          <w:sz w:val="18"/>
          <w:szCs w:val="20"/>
        </w:rPr>
        <w:t>В случае аварийной ситуации, выезд ремонтной бригады осуществляется   в течени</w:t>
      </w:r>
      <w:proofErr w:type="gramStart"/>
      <w:r w:rsidRPr="00DA01D0">
        <w:rPr>
          <w:rFonts w:ascii="Times New Roman" w:hAnsi="Times New Roman"/>
          <w:bCs/>
          <w:sz w:val="18"/>
          <w:szCs w:val="20"/>
        </w:rPr>
        <w:t>и</w:t>
      </w:r>
      <w:proofErr w:type="gramEnd"/>
      <w:r w:rsidRPr="00DA01D0">
        <w:rPr>
          <w:rFonts w:ascii="Times New Roman" w:hAnsi="Times New Roman"/>
          <w:bCs/>
          <w:sz w:val="18"/>
          <w:szCs w:val="20"/>
        </w:rPr>
        <w:t xml:space="preserve"> 2-х часов с момента получения заявки. Аварийные работы выполняются круглосуточно (включая выходные и праздничные дни).</w:t>
      </w:r>
    </w:p>
    <w:p w:rsidR="00DA01D0" w:rsidRPr="00DA01D0" w:rsidRDefault="00DA01D0" w:rsidP="00DA01D0">
      <w:pPr>
        <w:pStyle w:val="ae"/>
        <w:tabs>
          <w:tab w:val="left" w:pos="284"/>
          <w:tab w:val="left" w:pos="567"/>
        </w:tabs>
        <w:suppressAutoHyphens w:val="0"/>
        <w:autoSpaceDE w:val="0"/>
        <w:autoSpaceDN w:val="0"/>
        <w:adjustRightInd w:val="0"/>
        <w:spacing w:after="0" w:line="240" w:lineRule="auto"/>
        <w:ind w:left="0" w:firstLine="284"/>
        <w:jc w:val="both"/>
      </w:pPr>
      <w:r>
        <w:rPr>
          <w:rFonts w:ascii="Times New Roman" w:hAnsi="Times New Roman"/>
          <w:bCs/>
          <w:sz w:val="18"/>
          <w:szCs w:val="20"/>
        </w:rPr>
        <w:t>10.</w:t>
      </w:r>
      <w:r w:rsidRPr="00DA01D0">
        <w:t xml:space="preserve"> </w:t>
      </w:r>
      <w:r w:rsidRPr="00DA01D0">
        <w:rPr>
          <w:rFonts w:ascii="Times New Roman" w:hAnsi="Times New Roman"/>
          <w:bCs/>
          <w:sz w:val="18"/>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0D106F" w:rsidRDefault="000D106F"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2A3E34" w:rsidRDefault="002A3E3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A01D0" w:rsidRDefault="00DA01D0" w:rsidP="00B8322C">
      <w:pPr>
        <w:jc w:val="right"/>
        <w:rPr>
          <w:b/>
          <w:bCs/>
          <w:sz w:val="20"/>
          <w:szCs w:val="20"/>
        </w:rPr>
      </w:pPr>
    </w:p>
    <w:p w:rsidR="00D70B85" w:rsidRDefault="00D70B85" w:rsidP="00B8322C">
      <w:pPr>
        <w:jc w:val="right"/>
        <w:rPr>
          <w:b/>
          <w:bCs/>
          <w:sz w:val="20"/>
          <w:szCs w:val="20"/>
        </w:rPr>
      </w:pPr>
    </w:p>
    <w:p w:rsidR="00250136" w:rsidRDefault="00250136" w:rsidP="00B8322C">
      <w:pPr>
        <w:jc w:val="right"/>
        <w:rPr>
          <w:b/>
          <w:bCs/>
          <w:sz w:val="20"/>
          <w:szCs w:val="20"/>
        </w:rPr>
      </w:pPr>
    </w:p>
    <w:p w:rsidR="00250136" w:rsidRDefault="00250136" w:rsidP="00B8322C">
      <w:pPr>
        <w:jc w:val="right"/>
        <w:rPr>
          <w:b/>
          <w:bCs/>
          <w:sz w:val="20"/>
          <w:szCs w:val="20"/>
        </w:rPr>
      </w:pPr>
    </w:p>
    <w:p w:rsidR="00250136" w:rsidRDefault="00250136" w:rsidP="00B8322C">
      <w:pPr>
        <w:jc w:val="right"/>
        <w:rPr>
          <w:b/>
          <w:bCs/>
          <w:sz w:val="20"/>
          <w:szCs w:val="20"/>
        </w:rPr>
      </w:pPr>
    </w:p>
    <w:p w:rsidR="00D70B85" w:rsidRDefault="00D70B85"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DD15C4" w:rsidRDefault="00DD15C4"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9D2684" w:rsidRPr="00D13848">
        <w:rPr>
          <w:b/>
          <w:kern w:val="32"/>
          <w:sz w:val="20"/>
          <w:szCs w:val="20"/>
        </w:rPr>
        <w:t xml:space="preserve">услуг </w:t>
      </w:r>
      <w:r w:rsidR="00DA01D0">
        <w:rPr>
          <w:b/>
          <w:kern w:val="32"/>
          <w:sz w:val="20"/>
          <w:szCs w:val="20"/>
        </w:rPr>
        <w:t>по техническому обслуживанию кондиционеров</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F62ED5">
        <w:rPr>
          <w:b/>
          <w:kern w:val="32"/>
          <w:sz w:val="20"/>
          <w:szCs w:val="20"/>
        </w:rPr>
        <w:t>181-24</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F62ED5">
        <w:rPr>
          <w:sz w:val="19"/>
          <w:szCs w:val="19"/>
        </w:rPr>
        <w:t>181-24</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w:t>
      </w:r>
      <w:r w:rsidR="009D2684" w:rsidRPr="00D13848">
        <w:rPr>
          <w:b/>
          <w:kern w:val="32"/>
          <w:sz w:val="20"/>
          <w:szCs w:val="20"/>
        </w:rPr>
        <w:t xml:space="preserve">услуг </w:t>
      </w:r>
      <w:r w:rsidR="00DA01D0">
        <w:rPr>
          <w:b/>
          <w:kern w:val="32"/>
          <w:sz w:val="20"/>
          <w:szCs w:val="20"/>
        </w:rPr>
        <w:t>по техническому обслуживанию кондиционеров</w:t>
      </w:r>
    </w:p>
    <w:p w:rsidR="00104A78" w:rsidRPr="009A41AC" w:rsidRDefault="00104A78" w:rsidP="00060FEB">
      <w:pPr>
        <w:widowControl w:val="0"/>
        <w:jc w:val="center"/>
        <w:rPr>
          <w:b/>
          <w:bCs/>
          <w:sz w:val="19"/>
          <w:szCs w:val="19"/>
        </w:rPr>
      </w:pPr>
    </w:p>
    <w:p w:rsidR="00060FEB" w:rsidRPr="000F5B53" w:rsidRDefault="00060FEB" w:rsidP="00D70B85">
      <w:pPr>
        <w:spacing w:after="240"/>
        <w:jc w:val="both"/>
        <w:rPr>
          <w:b/>
          <w:sz w:val="19"/>
          <w:szCs w:val="19"/>
        </w:rPr>
      </w:pPr>
      <w:r w:rsidRPr="000F5B53">
        <w:rPr>
          <w:b/>
          <w:sz w:val="19"/>
          <w:szCs w:val="19"/>
        </w:rPr>
        <w:t xml:space="preserve">        г. Иркутск                                                               </w:t>
      </w:r>
      <w:r w:rsidR="00F16AF2" w:rsidRPr="000F5B53">
        <w:rPr>
          <w:b/>
          <w:sz w:val="19"/>
          <w:szCs w:val="19"/>
        </w:rPr>
        <w:tab/>
      </w:r>
      <w:r w:rsidR="000E2F75" w:rsidRPr="000F5B53">
        <w:rPr>
          <w:b/>
          <w:sz w:val="19"/>
          <w:szCs w:val="19"/>
        </w:rPr>
        <w:tab/>
      </w:r>
      <w:r w:rsidR="00DF745F" w:rsidRPr="000F5B53">
        <w:rPr>
          <w:b/>
          <w:sz w:val="19"/>
          <w:szCs w:val="19"/>
        </w:rPr>
        <w:tab/>
      </w:r>
      <w:r w:rsidR="00DF745F" w:rsidRPr="000F5B53">
        <w:rPr>
          <w:b/>
          <w:sz w:val="19"/>
          <w:szCs w:val="19"/>
        </w:rPr>
        <w:tab/>
      </w:r>
      <w:r w:rsidRPr="000F5B53">
        <w:rPr>
          <w:b/>
          <w:sz w:val="19"/>
          <w:szCs w:val="19"/>
        </w:rPr>
        <w:t>«___»  _____________  20</w:t>
      </w:r>
      <w:r w:rsidR="00DF745F" w:rsidRPr="000F5B53">
        <w:rPr>
          <w:b/>
          <w:sz w:val="19"/>
          <w:szCs w:val="19"/>
        </w:rPr>
        <w:t>2</w:t>
      </w:r>
      <w:r w:rsidR="0047783A">
        <w:rPr>
          <w:b/>
          <w:sz w:val="19"/>
          <w:szCs w:val="19"/>
        </w:rPr>
        <w:t xml:space="preserve">3 </w:t>
      </w:r>
      <w:r w:rsidRPr="000F5B53">
        <w:rPr>
          <w:b/>
          <w:sz w:val="19"/>
          <w:szCs w:val="19"/>
        </w:rPr>
        <w:t xml:space="preserve">г. </w:t>
      </w:r>
    </w:p>
    <w:p w:rsidR="00C95FEA" w:rsidRPr="000F5B53" w:rsidRDefault="00C95FEA" w:rsidP="00C95FEA">
      <w:pPr>
        <w:jc w:val="both"/>
        <w:rPr>
          <w:sz w:val="19"/>
          <w:szCs w:val="19"/>
        </w:rPr>
      </w:pPr>
      <w:proofErr w:type="gramStart"/>
      <w:r w:rsidRPr="000F5B53">
        <w:rPr>
          <w:b/>
          <w:sz w:val="19"/>
          <w:szCs w:val="19"/>
        </w:rPr>
        <w:t>Областное государственное автономное учреждение здравоохранения «Иркутская городская клиническая больница №</w:t>
      </w:r>
      <w:r w:rsidR="0047783A">
        <w:rPr>
          <w:b/>
          <w:sz w:val="19"/>
          <w:szCs w:val="19"/>
        </w:rPr>
        <w:t xml:space="preserve"> </w:t>
      </w:r>
      <w:r w:rsidRPr="000F5B53">
        <w:rPr>
          <w:b/>
          <w:sz w:val="19"/>
          <w:szCs w:val="19"/>
        </w:rPr>
        <w:t>8»</w:t>
      </w:r>
      <w:r w:rsidRPr="000F5B53">
        <w:rPr>
          <w:sz w:val="19"/>
          <w:szCs w:val="19"/>
        </w:rPr>
        <w:t xml:space="preserve">, именуемое в дальнейшем  </w:t>
      </w:r>
      <w:r w:rsidRPr="000F5B53">
        <w:rPr>
          <w:b/>
          <w:sz w:val="19"/>
          <w:szCs w:val="19"/>
        </w:rPr>
        <w:t xml:space="preserve">Заказчик, </w:t>
      </w:r>
      <w:r w:rsidRPr="000F5B53">
        <w:rPr>
          <w:sz w:val="19"/>
          <w:szCs w:val="19"/>
        </w:rPr>
        <w:t xml:space="preserve">в лице главного врача </w:t>
      </w:r>
      <w:proofErr w:type="spellStart"/>
      <w:r w:rsidRPr="000F5B53">
        <w:rPr>
          <w:sz w:val="19"/>
          <w:szCs w:val="19"/>
        </w:rPr>
        <w:t>Есевой</w:t>
      </w:r>
      <w:proofErr w:type="spellEnd"/>
      <w:r w:rsidRPr="000F5B53">
        <w:rPr>
          <w:sz w:val="19"/>
          <w:szCs w:val="19"/>
        </w:rPr>
        <w:t xml:space="preserve"> Жанны Владимировны, действующего на основании Устава, с одной стороны, и </w:t>
      </w:r>
      <w:r w:rsidRPr="000F5B53">
        <w:rPr>
          <w:b/>
          <w:sz w:val="19"/>
          <w:szCs w:val="19"/>
        </w:rPr>
        <w:t>_______________________________,</w:t>
      </w:r>
      <w:r w:rsidRPr="000F5B53">
        <w:rPr>
          <w:sz w:val="19"/>
          <w:szCs w:val="19"/>
        </w:rPr>
        <w:t xml:space="preserve"> именуемый  в дальнейшем  </w:t>
      </w:r>
      <w:r w:rsidRPr="000F5B53">
        <w:rPr>
          <w:b/>
          <w:sz w:val="19"/>
          <w:szCs w:val="19"/>
        </w:rPr>
        <w:t>Исполнитель</w:t>
      </w:r>
      <w:r w:rsidRPr="000F5B53">
        <w:rPr>
          <w:sz w:val="19"/>
          <w:szCs w:val="19"/>
        </w:rPr>
        <w:t>, в лице  ________________________</w:t>
      </w:r>
      <w:r w:rsidRPr="000F5B53">
        <w:rPr>
          <w:b/>
          <w:sz w:val="19"/>
          <w:szCs w:val="19"/>
        </w:rPr>
        <w:t>,</w:t>
      </w:r>
      <w:r w:rsidRPr="000F5B5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0F5B53">
        <w:rPr>
          <w:kern w:val="32"/>
          <w:sz w:val="19"/>
          <w:szCs w:val="19"/>
        </w:rPr>
        <w:t>,</w:t>
      </w:r>
      <w:r w:rsidR="00A42576">
        <w:rPr>
          <w:kern w:val="32"/>
          <w:sz w:val="19"/>
          <w:szCs w:val="19"/>
        </w:rPr>
        <w:t xml:space="preserve"> </w:t>
      </w:r>
      <w:proofErr w:type="gramStart"/>
      <w:r w:rsidRPr="003D58E7">
        <w:rPr>
          <w:kern w:val="32"/>
          <w:sz w:val="19"/>
          <w:szCs w:val="19"/>
        </w:rPr>
        <w:t>участниками</w:t>
      </w:r>
      <w:proofErr w:type="gramEnd"/>
      <w:r w:rsidRPr="003D58E7">
        <w:rPr>
          <w:kern w:val="32"/>
          <w:sz w:val="19"/>
          <w:szCs w:val="19"/>
        </w:rPr>
        <w:t xml:space="preserve"> которого могут являться только субъекты малого и среднего предпринимательства</w:t>
      </w:r>
      <w:r w:rsidRPr="000F5B53">
        <w:rPr>
          <w:sz w:val="19"/>
          <w:szCs w:val="19"/>
        </w:rPr>
        <w:t xml:space="preserve"> (протокол  _____________________________ № ____ от _____________), заключили настоящий Договор о нижеследующем:</w:t>
      </w:r>
    </w:p>
    <w:p w:rsidR="00C95FEA" w:rsidRPr="000F5B53" w:rsidRDefault="00C95FEA" w:rsidP="000D106F">
      <w:pPr>
        <w:jc w:val="center"/>
        <w:rPr>
          <w:b/>
          <w:sz w:val="19"/>
          <w:szCs w:val="19"/>
        </w:rPr>
      </w:pPr>
      <w:r w:rsidRPr="000F5B53">
        <w:rPr>
          <w:b/>
          <w:sz w:val="19"/>
          <w:szCs w:val="19"/>
        </w:rPr>
        <w:t>1. Предмет договора</w:t>
      </w:r>
    </w:p>
    <w:p w:rsidR="00C95FEA" w:rsidRPr="000F5B53" w:rsidRDefault="00C95FEA" w:rsidP="00C95FEA">
      <w:pPr>
        <w:jc w:val="both"/>
        <w:rPr>
          <w:sz w:val="19"/>
          <w:szCs w:val="19"/>
        </w:rPr>
      </w:pPr>
      <w:r w:rsidRPr="000F5B53">
        <w:rPr>
          <w:sz w:val="19"/>
          <w:szCs w:val="19"/>
        </w:rPr>
        <w:t xml:space="preserve">1.1. Заказчик поручает, а Исполнитель принимает на себя обязательства на оказание </w:t>
      </w:r>
      <w:r w:rsidR="009D2684" w:rsidRPr="009D2684">
        <w:rPr>
          <w:sz w:val="19"/>
          <w:szCs w:val="19"/>
        </w:rPr>
        <w:t xml:space="preserve">услуг </w:t>
      </w:r>
      <w:r w:rsidR="00DA01D0">
        <w:rPr>
          <w:sz w:val="19"/>
          <w:szCs w:val="19"/>
        </w:rPr>
        <w:t>по техническому обслуживанию кондиционеров</w:t>
      </w:r>
      <w:r w:rsidR="00DD15C4">
        <w:rPr>
          <w:sz w:val="19"/>
          <w:szCs w:val="19"/>
        </w:rPr>
        <w:t xml:space="preserve"> </w:t>
      </w:r>
      <w:r w:rsidRPr="000F5B53">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E53BD3" w:rsidRDefault="00C95FEA" w:rsidP="003D58E7">
      <w:pPr>
        <w:jc w:val="both"/>
        <w:rPr>
          <w:color w:val="000000"/>
          <w:sz w:val="19"/>
          <w:szCs w:val="19"/>
        </w:rPr>
      </w:pPr>
      <w:r w:rsidRPr="000F5B53">
        <w:rPr>
          <w:color w:val="000000"/>
          <w:sz w:val="19"/>
          <w:szCs w:val="19"/>
        </w:rPr>
        <w:t xml:space="preserve">1.2. </w:t>
      </w:r>
      <w:proofErr w:type="gramStart"/>
      <w:r w:rsidRPr="00A86B6F">
        <w:rPr>
          <w:sz w:val="19"/>
          <w:szCs w:val="19"/>
        </w:rPr>
        <w:t xml:space="preserve">Место оказания Услуг: </w:t>
      </w:r>
      <w:r w:rsidR="00054C51" w:rsidRPr="00A86B6F">
        <w:rPr>
          <w:sz w:val="19"/>
          <w:szCs w:val="19"/>
        </w:rPr>
        <w:t xml:space="preserve">г. </w:t>
      </w:r>
      <w:r w:rsidR="00054C51" w:rsidRPr="00EB5F0D">
        <w:rPr>
          <w:sz w:val="19"/>
          <w:szCs w:val="19"/>
        </w:rPr>
        <w:t>Иркутск</w:t>
      </w:r>
      <w:r w:rsidR="00DD15C4">
        <w:rPr>
          <w:sz w:val="19"/>
          <w:szCs w:val="19"/>
        </w:rPr>
        <w:t xml:space="preserve">, </w:t>
      </w:r>
      <w:r w:rsidR="00A86B6F" w:rsidRPr="00EB5F0D">
        <w:rPr>
          <w:sz w:val="20"/>
          <w:szCs w:val="20"/>
        </w:rPr>
        <w:t xml:space="preserve">ул. </w:t>
      </w:r>
      <w:r w:rsidR="001737C1" w:rsidRPr="00F0520D">
        <w:rPr>
          <w:sz w:val="20"/>
          <w:szCs w:val="20"/>
        </w:rPr>
        <w:t>Баумана, 214а/1</w:t>
      </w:r>
      <w:r w:rsidR="001737C1">
        <w:rPr>
          <w:sz w:val="20"/>
          <w:szCs w:val="20"/>
        </w:rPr>
        <w:t>, у</w:t>
      </w:r>
      <w:r w:rsidR="001737C1" w:rsidRPr="00F0448B">
        <w:rPr>
          <w:sz w:val="20"/>
          <w:szCs w:val="20"/>
        </w:rPr>
        <w:t>л. Ярославского, 300</w:t>
      </w:r>
      <w:r w:rsidR="001737C1">
        <w:rPr>
          <w:sz w:val="20"/>
          <w:szCs w:val="20"/>
        </w:rPr>
        <w:t>, ул. Баумана, 214а, ул. Академика Образцова, 27ш, ул. Академика Образцова, 27ч, ул. Партизанская, 74ж</w:t>
      </w:r>
      <w:r w:rsidR="00F62ED5" w:rsidRPr="00E53BD3">
        <w:rPr>
          <w:sz w:val="20"/>
          <w:szCs w:val="20"/>
        </w:rPr>
        <w:t>.</w:t>
      </w:r>
      <w:proofErr w:type="gramEnd"/>
    </w:p>
    <w:p w:rsidR="00C95FEA" w:rsidRPr="000F5B53" w:rsidRDefault="00C95FEA" w:rsidP="0047783A">
      <w:pPr>
        <w:jc w:val="both"/>
        <w:rPr>
          <w:sz w:val="19"/>
          <w:szCs w:val="19"/>
        </w:rPr>
      </w:pPr>
      <w:r w:rsidRPr="000F5B53">
        <w:rPr>
          <w:color w:val="000000"/>
          <w:sz w:val="19"/>
          <w:szCs w:val="19"/>
        </w:rPr>
        <w:t xml:space="preserve">1.3. </w:t>
      </w:r>
      <w:r w:rsidRPr="000F5B53">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0F5B53" w:rsidRDefault="00C95FEA" w:rsidP="00C95FEA">
      <w:pPr>
        <w:suppressAutoHyphens/>
        <w:jc w:val="both"/>
        <w:rPr>
          <w:sz w:val="19"/>
          <w:szCs w:val="19"/>
        </w:rPr>
      </w:pPr>
      <w:r w:rsidRPr="000F5B53">
        <w:rPr>
          <w:sz w:val="19"/>
          <w:szCs w:val="19"/>
        </w:rPr>
        <w:t xml:space="preserve">1.4. Срок оказания услуг по настоящему договору: </w:t>
      </w:r>
      <w:r w:rsidR="004A1CB0">
        <w:rPr>
          <w:sz w:val="19"/>
          <w:szCs w:val="19"/>
        </w:rPr>
        <w:t>с 01.</w:t>
      </w:r>
      <w:r w:rsidR="001737C1">
        <w:rPr>
          <w:sz w:val="19"/>
          <w:szCs w:val="19"/>
        </w:rPr>
        <w:t>01.</w:t>
      </w:r>
      <w:r w:rsidR="004A1CB0">
        <w:rPr>
          <w:sz w:val="19"/>
          <w:szCs w:val="19"/>
        </w:rPr>
        <w:t>202</w:t>
      </w:r>
      <w:r w:rsidR="00F62ED5" w:rsidRPr="00F62ED5">
        <w:rPr>
          <w:sz w:val="19"/>
          <w:szCs w:val="19"/>
        </w:rPr>
        <w:t>5</w:t>
      </w:r>
      <w:r w:rsidR="0047783A">
        <w:rPr>
          <w:sz w:val="19"/>
          <w:szCs w:val="19"/>
        </w:rPr>
        <w:t xml:space="preserve"> </w:t>
      </w:r>
      <w:r w:rsidR="004A1CB0">
        <w:rPr>
          <w:sz w:val="19"/>
          <w:szCs w:val="19"/>
        </w:rPr>
        <w:t xml:space="preserve">г. по </w:t>
      </w:r>
      <w:r w:rsidR="00502F47">
        <w:rPr>
          <w:sz w:val="19"/>
          <w:szCs w:val="19"/>
        </w:rPr>
        <w:t>31.</w:t>
      </w:r>
      <w:r w:rsidR="00DD15C4">
        <w:rPr>
          <w:sz w:val="19"/>
          <w:szCs w:val="19"/>
        </w:rPr>
        <w:t>12</w:t>
      </w:r>
      <w:r w:rsidR="00502F47">
        <w:rPr>
          <w:sz w:val="19"/>
          <w:szCs w:val="19"/>
        </w:rPr>
        <w:t>.</w:t>
      </w:r>
      <w:r w:rsidR="004A1CB0">
        <w:rPr>
          <w:sz w:val="19"/>
          <w:szCs w:val="19"/>
        </w:rPr>
        <w:t>202</w:t>
      </w:r>
      <w:r w:rsidR="00F62ED5" w:rsidRPr="00F62ED5">
        <w:rPr>
          <w:sz w:val="19"/>
          <w:szCs w:val="19"/>
        </w:rPr>
        <w:t>5</w:t>
      </w:r>
      <w:r w:rsidR="0047783A">
        <w:rPr>
          <w:sz w:val="19"/>
          <w:szCs w:val="19"/>
        </w:rPr>
        <w:t xml:space="preserve"> </w:t>
      </w:r>
      <w:r w:rsidR="004A1CB0">
        <w:rPr>
          <w:sz w:val="19"/>
          <w:szCs w:val="19"/>
        </w:rPr>
        <w:t>г.</w:t>
      </w:r>
    </w:p>
    <w:p w:rsidR="00C95FEA" w:rsidRPr="000F5B53" w:rsidRDefault="00C95FEA" w:rsidP="000D106F">
      <w:pPr>
        <w:jc w:val="center"/>
        <w:rPr>
          <w:sz w:val="19"/>
          <w:szCs w:val="19"/>
        </w:rPr>
      </w:pPr>
      <w:r w:rsidRPr="000F5B53">
        <w:rPr>
          <w:b/>
          <w:sz w:val="19"/>
          <w:szCs w:val="19"/>
        </w:rPr>
        <w:t>2. Стоимость работ и порядок расчетов</w:t>
      </w:r>
    </w:p>
    <w:p w:rsidR="00C95FEA" w:rsidRPr="000F5B53" w:rsidRDefault="00C95FEA" w:rsidP="00C95FEA">
      <w:pPr>
        <w:suppressAutoHyphens/>
        <w:jc w:val="both"/>
        <w:rPr>
          <w:sz w:val="19"/>
          <w:szCs w:val="19"/>
        </w:rPr>
      </w:pPr>
      <w:r w:rsidRPr="000F5B53">
        <w:rPr>
          <w:sz w:val="19"/>
          <w:szCs w:val="19"/>
        </w:rPr>
        <w:t>2.1. Цена настоящего договора составляет ______________________ руб. __ коп</w:t>
      </w:r>
      <w:proofErr w:type="gramStart"/>
      <w:r w:rsidRPr="000F5B53">
        <w:rPr>
          <w:sz w:val="19"/>
          <w:szCs w:val="19"/>
        </w:rPr>
        <w:t>.</w:t>
      </w:r>
      <w:proofErr w:type="gramEnd"/>
      <w:r w:rsidRPr="000F5B53">
        <w:rPr>
          <w:sz w:val="19"/>
          <w:szCs w:val="19"/>
        </w:rPr>
        <w:t xml:space="preserve"> (</w:t>
      </w:r>
      <w:proofErr w:type="gramStart"/>
      <w:r w:rsidRPr="000F5B53">
        <w:rPr>
          <w:sz w:val="19"/>
          <w:szCs w:val="19"/>
        </w:rPr>
        <w:t>п</w:t>
      </w:r>
      <w:proofErr w:type="gramEnd"/>
      <w:r w:rsidRPr="000F5B53">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2.2. </w:t>
      </w:r>
      <w:r w:rsidR="000D106F" w:rsidRPr="009D07DD">
        <w:rPr>
          <w:sz w:val="19"/>
          <w:szCs w:val="19"/>
        </w:rPr>
        <w:t xml:space="preserve">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19"/>
          <w:szCs w:val="19"/>
        </w:rPr>
        <w:t>7</w:t>
      </w:r>
      <w:r w:rsidR="000D106F" w:rsidRPr="009D07DD">
        <w:rPr>
          <w:sz w:val="19"/>
          <w:szCs w:val="19"/>
        </w:rPr>
        <w:t xml:space="preserve"> (</w:t>
      </w:r>
      <w:r w:rsidR="000D106F">
        <w:rPr>
          <w:sz w:val="19"/>
          <w:szCs w:val="19"/>
        </w:rPr>
        <w:t>семи</w:t>
      </w:r>
      <w:r w:rsidR="000D106F" w:rsidRPr="009D07DD">
        <w:rPr>
          <w:sz w:val="19"/>
          <w:szCs w:val="19"/>
        </w:rPr>
        <w:t>) рабочих дней с момента подписания акта за оказанные услуги. Днем оплаты является день списания денежных сре</w:t>
      </w:r>
      <w:proofErr w:type="gramStart"/>
      <w:r w:rsidR="000D106F" w:rsidRPr="009D07DD">
        <w:rPr>
          <w:sz w:val="19"/>
          <w:szCs w:val="19"/>
        </w:rPr>
        <w:t>дств с р</w:t>
      </w:r>
      <w:proofErr w:type="gramEnd"/>
      <w:r w:rsidR="000D106F" w:rsidRPr="009D07DD">
        <w:rPr>
          <w:sz w:val="19"/>
          <w:szCs w:val="19"/>
        </w:rPr>
        <w:t>асчетного счета Заказчика</w:t>
      </w:r>
      <w:r w:rsidRPr="000F5B53">
        <w:rPr>
          <w:sz w:val="19"/>
          <w:szCs w:val="19"/>
        </w:rPr>
        <w:t>.</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2.4. В случае изменения потребности </w:t>
      </w:r>
      <w:proofErr w:type="gramStart"/>
      <w:r w:rsidRPr="000F5B53">
        <w:rPr>
          <w:sz w:val="19"/>
          <w:szCs w:val="19"/>
        </w:rPr>
        <w:t>Заказчика</w:t>
      </w:r>
      <w:proofErr w:type="gramEnd"/>
      <w:r w:rsidRPr="000F5B53">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0F5B53" w:rsidRDefault="00C95FEA" w:rsidP="000D106F">
      <w:pPr>
        <w:numPr>
          <w:ilvl w:val="0"/>
          <w:numId w:val="4"/>
        </w:numPr>
        <w:ind w:left="0" w:firstLine="0"/>
        <w:jc w:val="center"/>
        <w:rPr>
          <w:sz w:val="19"/>
          <w:szCs w:val="19"/>
        </w:rPr>
      </w:pPr>
      <w:r w:rsidRPr="000F5B53">
        <w:rPr>
          <w:b/>
          <w:sz w:val="19"/>
          <w:szCs w:val="19"/>
        </w:rPr>
        <w:t>Обязанности Сторон</w:t>
      </w:r>
    </w:p>
    <w:p w:rsidR="00C95FEA" w:rsidRPr="000F5B53" w:rsidRDefault="00C95FEA" w:rsidP="00C95FEA">
      <w:pPr>
        <w:suppressAutoHyphens/>
        <w:jc w:val="both"/>
        <w:rPr>
          <w:sz w:val="19"/>
          <w:szCs w:val="19"/>
        </w:rPr>
      </w:pPr>
      <w:r w:rsidRPr="000F5B53">
        <w:rPr>
          <w:b/>
          <w:bCs/>
          <w:sz w:val="19"/>
          <w:szCs w:val="19"/>
        </w:rPr>
        <w:t>3.1. Исполнитель обязан:</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0F5B53">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0F5B53" w:rsidRDefault="00C95FEA" w:rsidP="00C95FEA">
      <w:pPr>
        <w:widowControl w:val="0"/>
        <w:suppressAutoHyphens/>
        <w:autoSpaceDE w:val="0"/>
        <w:autoSpaceDN w:val="0"/>
        <w:adjustRightInd w:val="0"/>
        <w:jc w:val="both"/>
        <w:rPr>
          <w:sz w:val="19"/>
          <w:szCs w:val="19"/>
        </w:rPr>
      </w:pPr>
      <w:r w:rsidRPr="000F5B53">
        <w:rPr>
          <w:b/>
          <w:bCs/>
          <w:sz w:val="19"/>
          <w:szCs w:val="19"/>
        </w:rPr>
        <w:t>3.2. Заказчик обязан:</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0F5B53" w:rsidRDefault="00C95FEA" w:rsidP="000D106F">
      <w:pPr>
        <w:pStyle w:val="ae"/>
        <w:numPr>
          <w:ilvl w:val="0"/>
          <w:numId w:val="4"/>
        </w:numPr>
        <w:suppressAutoHyphens w:val="0"/>
        <w:spacing w:after="0" w:line="240" w:lineRule="auto"/>
        <w:ind w:left="0" w:firstLine="0"/>
        <w:jc w:val="center"/>
        <w:rPr>
          <w:rFonts w:ascii="Times New Roman" w:hAnsi="Times New Roman"/>
          <w:sz w:val="19"/>
          <w:szCs w:val="19"/>
        </w:rPr>
      </w:pPr>
      <w:r w:rsidRPr="000F5B53">
        <w:rPr>
          <w:rFonts w:ascii="Times New Roman" w:hAnsi="Times New Roman"/>
          <w:b/>
          <w:bCs/>
          <w:sz w:val="19"/>
          <w:szCs w:val="19"/>
        </w:rPr>
        <w:t>Порядок приемки услуг.</w:t>
      </w:r>
    </w:p>
    <w:p w:rsidR="00C95FEA" w:rsidRPr="000F5B53"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0F5B5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0F5B53">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3D58E7">
        <w:rPr>
          <w:rFonts w:ascii="Times New Roman" w:hAnsi="Times New Roman" w:cs="Times New Roman"/>
          <w:color w:val="auto"/>
          <w:sz w:val="19"/>
          <w:szCs w:val="19"/>
        </w:rPr>
        <w:t xml:space="preserve"> </w:t>
      </w:r>
      <w:r w:rsidRPr="000F5B53">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F5B5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F5B5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0F5B53">
        <w:rPr>
          <w:rFonts w:ascii="Times New Roman" w:hAnsi="Times New Roman" w:cs="Times New Roman"/>
          <w:color w:val="auto"/>
          <w:sz w:val="19"/>
          <w:szCs w:val="19"/>
        </w:rPr>
        <w:t>и</w:t>
      </w:r>
      <w:proofErr w:type="gramEnd"/>
      <w:r w:rsidRPr="000F5B53">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C95FEA" w:rsidRPr="000F5B53" w:rsidRDefault="00C95FEA" w:rsidP="00C95FEA">
      <w:pPr>
        <w:suppressAutoHyphens/>
        <w:jc w:val="both"/>
        <w:rPr>
          <w:sz w:val="19"/>
          <w:szCs w:val="19"/>
        </w:rPr>
      </w:pPr>
      <w:r w:rsidRPr="000F5B5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0F5B53" w:rsidRDefault="00C95FEA" w:rsidP="0047783A">
      <w:pPr>
        <w:suppressAutoHyphens/>
        <w:jc w:val="both"/>
        <w:rPr>
          <w:sz w:val="19"/>
          <w:szCs w:val="19"/>
        </w:rPr>
      </w:pPr>
      <w:r w:rsidRPr="000F5B5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0F5B53" w:rsidRDefault="00C95FEA" w:rsidP="000D106F">
      <w:pPr>
        <w:numPr>
          <w:ilvl w:val="0"/>
          <w:numId w:val="4"/>
        </w:numPr>
        <w:ind w:left="0" w:firstLine="0"/>
        <w:jc w:val="center"/>
        <w:rPr>
          <w:b/>
          <w:sz w:val="19"/>
          <w:szCs w:val="19"/>
        </w:rPr>
      </w:pPr>
      <w:r w:rsidRPr="000F5B53">
        <w:rPr>
          <w:b/>
          <w:sz w:val="19"/>
          <w:szCs w:val="19"/>
        </w:rPr>
        <w:t>Ответственность сторон</w:t>
      </w:r>
    </w:p>
    <w:p w:rsidR="00C95FEA" w:rsidRPr="000F5B53" w:rsidRDefault="00C95FEA" w:rsidP="00C95FEA">
      <w:pPr>
        <w:jc w:val="both"/>
        <w:rPr>
          <w:sz w:val="19"/>
          <w:szCs w:val="19"/>
        </w:rPr>
      </w:pPr>
      <w:r w:rsidRPr="000F5B5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0F5B53">
        <w:rPr>
          <w:rFonts w:ascii="Times New Roman" w:hAnsi="Times New Roman"/>
          <w:sz w:val="19"/>
          <w:szCs w:val="19"/>
        </w:rPr>
        <w:t>пп</w:t>
      </w:r>
      <w:proofErr w:type="spellEnd"/>
      <w:r w:rsidRPr="000F5B5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F5B53">
        <w:rPr>
          <w:rFonts w:ascii="Times New Roman" w:hAnsi="Times New Roman"/>
          <w:sz w:val="19"/>
          <w:szCs w:val="19"/>
        </w:rPr>
        <w:t>ненадлежаще</w:t>
      </w:r>
      <w:proofErr w:type="spellEnd"/>
      <w:r w:rsidRPr="000F5B53">
        <w:rPr>
          <w:rFonts w:ascii="Times New Roman" w:hAnsi="Times New Roman"/>
          <w:sz w:val="19"/>
          <w:szCs w:val="19"/>
        </w:rPr>
        <w:t xml:space="preserve"> выполненных обязательств.</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5.3. </w:t>
      </w:r>
      <w:proofErr w:type="gramStart"/>
      <w:r w:rsidRPr="000F5B53">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5.4. </w:t>
      </w:r>
      <w:r w:rsidRPr="000F5B53">
        <w:rPr>
          <w:rFonts w:ascii="Times New Roman" w:hAnsi="Times New Roman" w:cs="Times New Roman"/>
          <w:sz w:val="19"/>
          <w:szCs w:val="19"/>
        </w:rPr>
        <w:t xml:space="preserve">В случае нарушения Исполнителем сроков, предусмотренных </w:t>
      </w:r>
      <w:proofErr w:type="spellStart"/>
      <w:r w:rsidRPr="000F5B53">
        <w:rPr>
          <w:rFonts w:ascii="Times New Roman" w:hAnsi="Times New Roman" w:cs="Times New Roman"/>
          <w:sz w:val="19"/>
          <w:szCs w:val="19"/>
        </w:rPr>
        <w:t>пп</w:t>
      </w:r>
      <w:proofErr w:type="spellEnd"/>
      <w:r w:rsidRPr="000F5B5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0F5B53" w:rsidRDefault="00C95FEA" w:rsidP="00C95FEA">
      <w:pPr>
        <w:widowControl w:val="0"/>
        <w:shd w:val="clear" w:color="auto" w:fill="FFFFFF"/>
        <w:suppressAutoHyphens/>
        <w:autoSpaceDE w:val="0"/>
        <w:autoSpaceDN w:val="0"/>
        <w:adjustRightInd w:val="0"/>
        <w:jc w:val="both"/>
        <w:rPr>
          <w:color w:val="000000"/>
          <w:sz w:val="19"/>
          <w:szCs w:val="19"/>
        </w:rPr>
      </w:pPr>
      <w:r w:rsidRPr="000F5B53">
        <w:rPr>
          <w:color w:val="000000"/>
          <w:sz w:val="19"/>
          <w:szCs w:val="19"/>
        </w:rPr>
        <w:t xml:space="preserve">5.5. Уплата неустойки не освобождает Исполнителя от выполнения своих обязательств по настоящему </w:t>
      </w:r>
      <w:r w:rsidRPr="000F5B53">
        <w:rPr>
          <w:sz w:val="19"/>
          <w:szCs w:val="19"/>
        </w:rPr>
        <w:t>договор</w:t>
      </w:r>
      <w:r w:rsidRPr="000F5B53">
        <w:rPr>
          <w:color w:val="000000"/>
          <w:sz w:val="19"/>
          <w:szCs w:val="19"/>
        </w:rPr>
        <w:t>у.</w:t>
      </w:r>
    </w:p>
    <w:p w:rsidR="00C95FEA" w:rsidRPr="000F5B53"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9"/>
          <w:szCs w:val="19"/>
        </w:rPr>
      </w:pPr>
      <w:r w:rsidRPr="000F5B53">
        <w:rPr>
          <w:rFonts w:ascii="Times New Roman" w:hAnsi="Times New Roman" w:cs="Times New Roman"/>
          <w:b/>
          <w:sz w:val="19"/>
          <w:szCs w:val="19"/>
        </w:rPr>
        <w:t>Обеспечение исполнения договора</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6.1. Размер обеспечения исполнения договора составляет _________ рублей.</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color w:val="auto"/>
          <w:sz w:val="19"/>
          <w:szCs w:val="19"/>
        </w:rPr>
        <w:t xml:space="preserve">6.2. Исполнение Договора обеспечивается предоставлением </w:t>
      </w:r>
      <w:r w:rsidR="0047783A">
        <w:rPr>
          <w:rFonts w:ascii="Times New Roman" w:hAnsi="Times New Roman" w:cs="Times New Roman"/>
          <w:color w:val="auto"/>
          <w:sz w:val="19"/>
          <w:szCs w:val="19"/>
        </w:rPr>
        <w:t>независимой</w:t>
      </w:r>
      <w:r w:rsidRPr="000F5B53">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0F5B5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 xml:space="preserve">6.3. </w:t>
      </w:r>
      <w:r w:rsidR="001737C1" w:rsidRPr="00A22D95">
        <w:rPr>
          <w:rFonts w:ascii="Times New Roman" w:hAnsi="Times New Roman" w:cs="Times New Roman"/>
          <w:sz w:val="19"/>
          <w:szCs w:val="19"/>
        </w:rPr>
        <w:t xml:space="preserve">В случае если исполнение обязательств </w:t>
      </w:r>
      <w:r w:rsidR="001737C1">
        <w:rPr>
          <w:rFonts w:ascii="Times New Roman" w:hAnsi="Times New Roman" w:cs="Times New Roman"/>
          <w:sz w:val="19"/>
          <w:szCs w:val="19"/>
        </w:rPr>
        <w:t>Исполнителя</w:t>
      </w:r>
      <w:r w:rsidR="001737C1"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1737C1">
        <w:rPr>
          <w:rFonts w:ascii="Times New Roman" w:hAnsi="Times New Roman" w:cs="Times New Roman"/>
          <w:sz w:val="19"/>
          <w:szCs w:val="19"/>
        </w:rPr>
        <w:t>Исполнителю</w:t>
      </w:r>
      <w:r w:rsidR="001737C1" w:rsidRPr="00A22D95">
        <w:rPr>
          <w:rFonts w:ascii="Times New Roman" w:hAnsi="Times New Roman" w:cs="Times New Roman"/>
          <w:sz w:val="19"/>
          <w:szCs w:val="19"/>
        </w:rPr>
        <w:t xml:space="preserve"> обеспечение исполнения  Дог</w:t>
      </w:r>
      <w:r w:rsidR="001737C1">
        <w:rPr>
          <w:rFonts w:ascii="Times New Roman" w:hAnsi="Times New Roman" w:cs="Times New Roman"/>
          <w:sz w:val="19"/>
          <w:szCs w:val="19"/>
        </w:rPr>
        <w:t xml:space="preserve">овора в  течение  </w:t>
      </w:r>
      <w:r w:rsidR="001737C1"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1737C1">
        <w:rPr>
          <w:rFonts w:ascii="Times New Roman" w:hAnsi="Times New Roman" w:cs="Times New Roman"/>
          <w:sz w:val="19"/>
          <w:szCs w:val="19"/>
        </w:rPr>
        <w:t xml:space="preserve">Исполнителем </w:t>
      </w:r>
      <w:r w:rsidR="001737C1" w:rsidRPr="005B3DC4">
        <w:rPr>
          <w:rFonts w:ascii="Times New Roman" w:hAnsi="Times New Roman" w:cs="Times New Roman"/>
          <w:sz w:val="19"/>
          <w:szCs w:val="19"/>
        </w:rPr>
        <w:t>обязательств по Договору.</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0F5B53" w:rsidRDefault="00C95FEA" w:rsidP="000D106F">
      <w:pPr>
        <w:jc w:val="center"/>
        <w:rPr>
          <w:b/>
          <w:sz w:val="19"/>
          <w:szCs w:val="19"/>
        </w:rPr>
      </w:pPr>
      <w:r w:rsidRPr="000F5B53">
        <w:rPr>
          <w:b/>
          <w:sz w:val="19"/>
          <w:szCs w:val="19"/>
        </w:rPr>
        <w:t>7. Действие непреодолимой силы</w:t>
      </w:r>
    </w:p>
    <w:p w:rsidR="00C95FEA" w:rsidRPr="000F5B53" w:rsidRDefault="00C95FEA" w:rsidP="00C95FEA">
      <w:pPr>
        <w:suppressAutoHyphens/>
        <w:jc w:val="both"/>
        <w:rPr>
          <w:sz w:val="19"/>
          <w:szCs w:val="19"/>
        </w:rPr>
      </w:pPr>
      <w:r w:rsidRPr="000F5B5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0F5B53" w:rsidRDefault="00C95FEA" w:rsidP="00C95FEA">
      <w:pPr>
        <w:suppressAutoHyphens/>
        <w:jc w:val="both"/>
        <w:rPr>
          <w:sz w:val="19"/>
          <w:szCs w:val="19"/>
        </w:rPr>
      </w:pPr>
      <w:r w:rsidRPr="000F5B5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0F5B53" w:rsidRDefault="00C95FEA" w:rsidP="00C95FEA">
      <w:pPr>
        <w:suppressAutoHyphens/>
        <w:jc w:val="both"/>
        <w:rPr>
          <w:sz w:val="19"/>
          <w:szCs w:val="19"/>
        </w:rPr>
      </w:pPr>
      <w:r w:rsidRPr="000F5B5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0F5B53" w:rsidRDefault="00C95FEA" w:rsidP="000D106F">
      <w:pPr>
        <w:jc w:val="center"/>
        <w:rPr>
          <w:b/>
          <w:sz w:val="19"/>
          <w:szCs w:val="19"/>
        </w:rPr>
      </w:pPr>
      <w:r w:rsidRPr="000F5B53">
        <w:rPr>
          <w:b/>
          <w:sz w:val="19"/>
          <w:szCs w:val="19"/>
        </w:rPr>
        <w:t>8. Рассмотрение споров</w:t>
      </w:r>
    </w:p>
    <w:p w:rsidR="00C95FEA" w:rsidRPr="000F5B53" w:rsidRDefault="00C95FEA" w:rsidP="00C95FEA">
      <w:pPr>
        <w:suppressAutoHyphens/>
        <w:jc w:val="both"/>
        <w:rPr>
          <w:sz w:val="19"/>
          <w:szCs w:val="19"/>
        </w:rPr>
      </w:pPr>
      <w:r w:rsidRPr="000F5B5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0F5B53" w:rsidRDefault="00C95FEA" w:rsidP="00C95FEA">
      <w:pPr>
        <w:suppressAutoHyphens/>
        <w:jc w:val="both"/>
        <w:rPr>
          <w:sz w:val="19"/>
          <w:szCs w:val="19"/>
        </w:rPr>
      </w:pPr>
      <w:r w:rsidRPr="000F5B53">
        <w:rPr>
          <w:sz w:val="19"/>
          <w:szCs w:val="19"/>
        </w:rPr>
        <w:t>8.2. В случае невозможности разрешения споров или разногласий путем переговоров, они подлежат</w:t>
      </w:r>
      <w:r w:rsidR="003D58E7">
        <w:rPr>
          <w:sz w:val="19"/>
          <w:szCs w:val="19"/>
        </w:rPr>
        <w:t xml:space="preserve"> </w:t>
      </w:r>
      <w:r w:rsidRPr="000F5B53">
        <w:rPr>
          <w:sz w:val="19"/>
          <w:szCs w:val="19"/>
        </w:rPr>
        <w:t xml:space="preserve">рассмотрению в Арбитражном суде Иркутской области в установленном законодательством РФ порядке. </w:t>
      </w:r>
    </w:p>
    <w:p w:rsidR="00C95FEA" w:rsidRPr="000F5B53" w:rsidRDefault="00C95FEA" w:rsidP="000D106F">
      <w:pPr>
        <w:jc w:val="center"/>
        <w:rPr>
          <w:b/>
          <w:sz w:val="19"/>
          <w:szCs w:val="19"/>
        </w:rPr>
      </w:pPr>
      <w:r w:rsidRPr="000F5B53">
        <w:rPr>
          <w:b/>
          <w:sz w:val="19"/>
          <w:szCs w:val="19"/>
        </w:rPr>
        <w:t>9. Срок действия договора.</w:t>
      </w:r>
    </w:p>
    <w:p w:rsidR="00BE5CC8" w:rsidRPr="000F5B53" w:rsidRDefault="00C95FEA" w:rsidP="00C95FEA">
      <w:pPr>
        <w:suppressAutoHyphens/>
        <w:jc w:val="both"/>
        <w:rPr>
          <w:sz w:val="19"/>
          <w:szCs w:val="19"/>
        </w:rPr>
      </w:pPr>
      <w:r w:rsidRPr="000F5B5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0F5B53" w:rsidRDefault="00C95FEA" w:rsidP="000D106F">
      <w:pPr>
        <w:pStyle w:val="af2"/>
        <w:tabs>
          <w:tab w:val="left" w:pos="0"/>
        </w:tabs>
        <w:jc w:val="center"/>
        <w:rPr>
          <w:b/>
          <w:sz w:val="19"/>
          <w:szCs w:val="19"/>
        </w:rPr>
      </w:pPr>
      <w:r w:rsidRPr="000F5B53">
        <w:rPr>
          <w:b/>
          <w:sz w:val="19"/>
          <w:szCs w:val="19"/>
        </w:rPr>
        <w:t>10. Прочие условия</w:t>
      </w:r>
    </w:p>
    <w:p w:rsidR="00C95FEA" w:rsidRPr="000F5B53" w:rsidRDefault="00C95FEA" w:rsidP="00C95FEA">
      <w:pPr>
        <w:pStyle w:val="af2"/>
        <w:tabs>
          <w:tab w:val="left" w:pos="2268"/>
        </w:tabs>
        <w:jc w:val="both"/>
        <w:rPr>
          <w:sz w:val="19"/>
          <w:szCs w:val="19"/>
        </w:rPr>
      </w:pPr>
      <w:r w:rsidRPr="000F5B5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0F5B53" w:rsidRDefault="00C95FEA" w:rsidP="00C95FEA">
      <w:pPr>
        <w:pStyle w:val="21"/>
        <w:ind w:firstLine="0"/>
        <w:rPr>
          <w:sz w:val="19"/>
          <w:szCs w:val="19"/>
        </w:rPr>
      </w:pPr>
      <w:r w:rsidRPr="000F5B5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0F5B53" w:rsidRDefault="00C95FEA" w:rsidP="00C95FEA">
      <w:pPr>
        <w:pStyle w:val="21"/>
        <w:ind w:firstLine="0"/>
        <w:rPr>
          <w:sz w:val="19"/>
          <w:szCs w:val="19"/>
        </w:rPr>
      </w:pPr>
      <w:r w:rsidRPr="000F5B5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10.6. Расторжение договора влечет за собой прекращение обязатель</w:t>
      </w:r>
      <w:proofErr w:type="gramStart"/>
      <w:r w:rsidRPr="000F5B53">
        <w:rPr>
          <w:rFonts w:ascii="Times New Roman" w:hAnsi="Times New Roman"/>
          <w:sz w:val="19"/>
          <w:szCs w:val="19"/>
        </w:rPr>
        <w:t>ств ст</w:t>
      </w:r>
      <w:proofErr w:type="gramEnd"/>
      <w:r w:rsidRPr="000F5B53">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0F5B53" w:rsidRDefault="00C95FEA" w:rsidP="00C95FEA">
      <w:pPr>
        <w:jc w:val="both"/>
        <w:rPr>
          <w:sz w:val="19"/>
          <w:szCs w:val="19"/>
        </w:rPr>
      </w:pPr>
      <w:r w:rsidRPr="000F5B53">
        <w:rPr>
          <w:sz w:val="19"/>
          <w:szCs w:val="19"/>
        </w:rPr>
        <w:t>10.7. К настоящему Договору прилагается и является его неотъемлемой частью</w:t>
      </w:r>
    </w:p>
    <w:p w:rsidR="00C95FEA" w:rsidRPr="000F5B53" w:rsidRDefault="00C95FEA" w:rsidP="00C95FEA">
      <w:pPr>
        <w:jc w:val="both"/>
        <w:rPr>
          <w:i/>
          <w:sz w:val="19"/>
          <w:szCs w:val="19"/>
        </w:rPr>
      </w:pPr>
      <w:r w:rsidRPr="000F5B53">
        <w:rPr>
          <w:i/>
          <w:sz w:val="19"/>
          <w:szCs w:val="19"/>
        </w:rPr>
        <w:t>- Спецификация (Приложение № 1)</w:t>
      </w:r>
    </w:p>
    <w:p w:rsidR="00393803" w:rsidRPr="000F5B53" w:rsidRDefault="00C95FEA" w:rsidP="000D106F">
      <w:pPr>
        <w:pStyle w:val="31"/>
        <w:ind w:firstLine="0"/>
        <w:jc w:val="center"/>
        <w:rPr>
          <w:rFonts w:ascii="Times New Roman" w:hAnsi="Times New Roman"/>
          <w:b/>
          <w:sz w:val="19"/>
          <w:szCs w:val="19"/>
        </w:rPr>
      </w:pPr>
      <w:r w:rsidRPr="000F5B53">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0F5B53" w:rsidTr="000F5B53">
        <w:trPr>
          <w:trHeight w:val="851"/>
        </w:trPr>
        <w:tc>
          <w:tcPr>
            <w:tcW w:w="5148" w:type="dxa"/>
          </w:tcPr>
          <w:p w:rsidR="00393803" w:rsidRPr="000F5B53" w:rsidRDefault="00393803" w:rsidP="00147B5D">
            <w:pPr>
              <w:pStyle w:val="af2"/>
              <w:widowControl w:val="0"/>
              <w:tabs>
                <w:tab w:val="left" w:pos="2268"/>
              </w:tabs>
              <w:rPr>
                <w:b/>
                <w:sz w:val="19"/>
                <w:szCs w:val="19"/>
              </w:rPr>
            </w:pPr>
            <w:r w:rsidRPr="000F5B53">
              <w:rPr>
                <w:b/>
                <w:sz w:val="19"/>
                <w:szCs w:val="19"/>
              </w:rPr>
              <w:t>Заказчик:</w:t>
            </w:r>
          </w:p>
          <w:p w:rsidR="00393803" w:rsidRPr="000F5B53" w:rsidRDefault="00393803" w:rsidP="00147B5D">
            <w:pPr>
              <w:pStyle w:val="af2"/>
              <w:tabs>
                <w:tab w:val="left" w:pos="2268"/>
              </w:tabs>
              <w:rPr>
                <w:b/>
                <w:sz w:val="19"/>
                <w:szCs w:val="19"/>
              </w:rPr>
            </w:pPr>
            <w:r w:rsidRPr="000F5B53">
              <w:rPr>
                <w:b/>
                <w:sz w:val="19"/>
                <w:szCs w:val="19"/>
              </w:rPr>
              <w:t>ОГАУЗ «И</w:t>
            </w:r>
            <w:r w:rsidR="003D58E7">
              <w:rPr>
                <w:b/>
                <w:sz w:val="19"/>
                <w:szCs w:val="19"/>
              </w:rPr>
              <w:t>ГКБ</w:t>
            </w:r>
            <w:r w:rsidRPr="000F5B53">
              <w:rPr>
                <w:b/>
                <w:sz w:val="19"/>
                <w:szCs w:val="19"/>
              </w:rPr>
              <w:t xml:space="preserve"> № 8» </w:t>
            </w:r>
          </w:p>
          <w:p w:rsidR="00393803" w:rsidRPr="000F5B53" w:rsidRDefault="00393803" w:rsidP="00147B5D">
            <w:pPr>
              <w:pStyle w:val="af2"/>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1737C1" w:rsidRPr="001737C1" w:rsidRDefault="00393803" w:rsidP="001737C1">
            <w:pPr>
              <w:pStyle w:val="af2"/>
              <w:tabs>
                <w:tab w:val="left" w:pos="2268"/>
              </w:tabs>
              <w:rPr>
                <w:sz w:val="19"/>
                <w:szCs w:val="19"/>
              </w:rPr>
            </w:pPr>
            <w:r w:rsidRPr="000F5B53">
              <w:rPr>
                <w:b/>
                <w:sz w:val="19"/>
                <w:szCs w:val="19"/>
              </w:rPr>
              <w:t xml:space="preserve">Телефон </w:t>
            </w:r>
            <w:r w:rsidR="001737C1" w:rsidRPr="001737C1">
              <w:rPr>
                <w:sz w:val="19"/>
                <w:szCs w:val="19"/>
              </w:rPr>
              <w:t>55-14-51, 50-24-90,50-07-38</w:t>
            </w:r>
          </w:p>
          <w:p w:rsidR="001737C1" w:rsidRPr="001737C1" w:rsidRDefault="001737C1" w:rsidP="001737C1">
            <w:pPr>
              <w:pStyle w:val="af2"/>
              <w:tabs>
                <w:tab w:val="left" w:pos="2268"/>
              </w:tabs>
              <w:rPr>
                <w:sz w:val="19"/>
                <w:szCs w:val="19"/>
              </w:rPr>
            </w:pPr>
            <w:r w:rsidRPr="001737C1">
              <w:rPr>
                <w:sz w:val="19"/>
                <w:szCs w:val="19"/>
              </w:rPr>
              <w:t xml:space="preserve">ИНН 3810009342    </w:t>
            </w:r>
          </w:p>
          <w:p w:rsidR="001737C1" w:rsidRPr="001737C1" w:rsidRDefault="001737C1" w:rsidP="001737C1">
            <w:pPr>
              <w:pStyle w:val="af2"/>
              <w:tabs>
                <w:tab w:val="left" w:pos="2268"/>
              </w:tabs>
              <w:rPr>
                <w:sz w:val="19"/>
                <w:szCs w:val="19"/>
              </w:rPr>
            </w:pPr>
            <w:r w:rsidRPr="001737C1">
              <w:rPr>
                <w:sz w:val="19"/>
                <w:szCs w:val="19"/>
              </w:rPr>
              <w:t>КПП 381001001</w:t>
            </w:r>
          </w:p>
          <w:p w:rsidR="001737C1" w:rsidRPr="001737C1" w:rsidRDefault="001737C1" w:rsidP="001737C1">
            <w:pPr>
              <w:pStyle w:val="af2"/>
              <w:tabs>
                <w:tab w:val="left" w:pos="2268"/>
              </w:tabs>
              <w:rPr>
                <w:sz w:val="19"/>
                <w:szCs w:val="19"/>
              </w:rPr>
            </w:pPr>
            <w:r w:rsidRPr="001737C1">
              <w:rPr>
                <w:sz w:val="19"/>
                <w:szCs w:val="19"/>
              </w:rPr>
              <w:t>Минфин Иркутской области (ОГАУЗ «Иркутская городская клиническая больница № 8», л/с 80303090207, л/с 80303050207)</w:t>
            </w:r>
          </w:p>
          <w:p w:rsidR="001737C1" w:rsidRPr="001737C1" w:rsidRDefault="001737C1" w:rsidP="001737C1">
            <w:pPr>
              <w:pStyle w:val="af2"/>
              <w:tabs>
                <w:tab w:val="left" w:pos="2268"/>
              </w:tabs>
              <w:rPr>
                <w:sz w:val="19"/>
                <w:szCs w:val="19"/>
              </w:rPr>
            </w:pPr>
            <w:r w:rsidRPr="001737C1">
              <w:rPr>
                <w:sz w:val="19"/>
                <w:szCs w:val="19"/>
              </w:rPr>
              <w:t>Казначейский счет 03224643250000003400</w:t>
            </w:r>
          </w:p>
          <w:p w:rsidR="001737C1" w:rsidRPr="001737C1" w:rsidRDefault="001737C1" w:rsidP="001737C1">
            <w:pPr>
              <w:pStyle w:val="af2"/>
              <w:tabs>
                <w:tab w:val="left" w:pos="2268"/>
              </w:tabs>
              <w:rPr>
                <w:sz w:val="19"/>
                <w:szCs w:val="19"/>
              </w:rPr>
            </w:pPr>
            <w:r w:rsidRPr="001737C1">
              <w:rPr>
                <w:sz w:val="19"/>
                <w:szCs w:val="19"/>
              </w:rPr>
              <w:t>Банковский счет 40102810145370000026</w:t>
            </w:r>
          </w:p>
          <w:p w:rsidR="001737C1" w:rsidRPr="001737C1" w:rsidRDefault="001737C1" w:rsidP="001737C1">
            <w:pPr>
              <w:pStyle w:val="af2"/>
              <w:tabs>
                <w:tab w:val="left" w:pos="2268"/>
              </w:tabs>
              <w:rPr>
                <w:sz w:val="19"/>
                <w:szCs w:val="19"/>
              </w:rPr>
            </w:pPr>
            <w:r w:rsidRPr="001737C1">
              <w:rPr>
                <w:sz w:val="19"/>
                <w:szCs w:val="19"/>
              </w:rPr>
              <w:t>Наименование банка: Отделение Иркутск//УФК по Иркутской области, г. Иркутск</w:t>
            </w:r>
          </w:p>
          <w:p w:rsidR="001737C1" w:rsidRPr="001737C1" w:rsidRDefault="001737C1" w:rsidP="001737C1">
            <w:pPr>
              <w:pStyle w:val="af2"/>
              <w:tabs>
                <w:tab w:val="left" w:pos="2268"/>
              </w:tabs>
              <w:rPr>
                <w:sz w:val="19"/>
                <w:szCs w:val="19"/>
              </w:rPr>
            </w:pPr>
            <w:r w:rsidRPr="001737C1">
              <w:rPr>
                <w:sz w:val="19"/>
                <w:szCs w:val="19"/>
              </w:rPr>
              <w:t>БИК 012520101</w:t>
            </w:r>
          </w:p>
          <w:p w:rsidR="001737C1" w:rsidRDefault="00E53BD3" w:rsidP="001737C1">
            <w:pPr>
              <w:pStyle w:val="af2"/>
              <w:widowControl w:val="0"/>
              <w:tabs>
                <w:tab w:val="left" w:pos="2268"/>
              </w:tabs>
              <w:rPr>
                <w:sz w:val="19"/>
                <w:szCs w:val="19"/>
              </w:rPr>
            </w:pPr>
            <w:hyperlink r:id="rId17" w:history="1">
              <w:r w:rsidR="001737C1" w:rsidRPr="00A201D8">
                <w:rPr>
                  <w:rStyle w:val="a4"/>
                  <w:sz w:val="19"/>
                  <w:szCs w:val="19"/>
                </w:rPr>
                <w:t>info@gkb8.ru</w:t>
              </w:r>
            </w:hyperlink>
          </w:p>
          <w:p w:rsidR="001737C1" w:rsidRDefault="001737C1" w:rsidP="001737C1">
            <w:pPr>
              <w:pStyle w:val="af2"/>
              <w:widowControl w:val="0"/>
              <w:tabs>
                <w:tab w:val="left" w:pos="2268"/>
              </w:tabs>
              <w:rPr>
                <w:sz w:val="19"/>
                <w:szCs w:val="19"/>
              </w:rPr>
            </w:pPr>
          </w:p>
          <w:p w:rsidR="00393803" w:rsidRPr="000F5B53" w:rsidRDefault="00393803" w:rsidP="001737C1">
            <w:pPr>
              <w:pStyle w:val="af2"/>
              <w:widowControl w:val="0"/>
              <w:tabs>
                <w:tab w:val="left" w:pos="2268"/>
              </w:tabs>
              <w:rPr>
                <w:b/>
                <w:sz w:val="19"/>
                <w:szCs w:val="19"/>
              </w:rPr>
            </w:pPr>
            <w:r w:rsidRPr="000F5B53">
              <w:rPr>
                <w:b/>
                <w:sz w:val="19"/>
                <w:szCs w:val="19"/>
              </w:rPr>
              <w:t>Главный врач</w:t>
            </w:r>
          </w:p>
          <w:p w:rsidR="00393803" w:rsidRPr="000F5B53" w:rsidRDefault="00393803" w:rsidP="00147B5D">
            <w:pPr>
              <w:pStyle w:val="af2"/>
              <w:widowControl w:val="0"/>
              <w:tabs>
                <w:tab w:val="left" w:pos="2268"/>
              </w:tabs>
              <w:rPr>
                <w:b/>
                <w:sz w:val="19"/>
                <w:szCs w:val="19"/>
              </w:rPr>
            </w:pPr>
            <w:r w:rsidRPr="000F5B53">
              <w:rPr>
                <w:b/>
                <w:sz w:val="19"/>
                <w:szCs w:val="19"/>
              </w:rPr>
              <w:t xml:space="preserve">_____________________/Ж. В. </w:t>
            </w:r>
            <w:proofErr w:type="spellStart"/>
            <w:r w:rsidRPr="000F5B53">
              <w:rPr>
                <w:b/>
                <w:sz w:val="19"/>
                <w:szCs w:val="19"/>
              </w:rPr>
              <w:t>Есева</w:t>
            </w:r>
            <w:proofErr w:type="spellEnd"/>
            <w:r w:rsidRPr="000F5B53">
              <w:rPr>
                <w:b/>
                <w:sz w:val="19"/>
                <w:szCs w:val="19"/>
              </w:rPr>
              <w:t>/</w:t>
            </w:r>
          </w:p>
          <w:p w:rsidR="00393803" w:rsidRPr="000F5B53" w:rsidRDefault="00393803" w:rsidP="00147B5D">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393803" w:rsidRPr="000F5B53" w:rsidRDefault="00393803" w:rsidP="00147B5D">
            <w:pPr>
              <w:pStyle w:val="af2"/>
              <w:widowControl w:val="0"/>
              <w:tabs>
                <w:tab w:val="left" w:pos="2268"/>
              </w:tabs>
              <w:rPr>
                <w:bCs/>
                <w:sz w:val="19"/>
                <w:szCs w:val="19"/>
              </w:rPr>
            </w:pPr>
          </w:p>
        </w:tc>
        <w:tc>
          <w:tcPr>
            <w:tcW w:w="4580" w:type="dxa"/>
          </w:tcPr>
          <w:p w:rsidR="00393803" w:rsidRPr="000F5B53" w:rsidRDefault="00393803" w:rsidP="00147B5D">
            <w:pPr>
              <w:widowControl w:val="0"/>
              <w:jc w:val="both"/>
              <w:rPr>
                <w:b/>
                <w:sz w:val="19"/>
                <w:szCs w:val="19"/>
              </w:rPr>
            </w:pPr>
            <w:r w:rsidRPr="000F5B53">
              <w:rPr>
                <w:b/>
                <w:sz w:val="19"/>
                <w:szCs w:val="19"/>
              </w:rPr>
              <w:t xml:space="preserve">Исполнитель: </w:t>
            </w:r>
          </w:p>
          <w:p w:rsidR="00393803" w:rsidRPr="000F5B53" w:rsidRDefault="00393803" w:rsidP="00147B5D">
            <w:pPr>
              <w:widowControl w:val="0"/>
              <w:jc w:val="both"/>
              <w:rPr>
                <w:b/>
                <w:sz w:val="19"/>
                <w:szCs w:val="19"/>
              </w:rPr>
            </w:pP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Адрес: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Телефон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ИНН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КПП </w:t>
            </w:r>
          </w:p>
          <w:p w:rsidR="00393803" w:rsidRPr="000F5B53" w:rsidRDefault="00393803" w:rsidP="00147B5D">
            <w:pPr>
              <w:widowControl w:val="0"/>
              <w:tabs>
                <w:tab w:val="left" w:pos="5040"/>
              </w:tabs>
              <w:autoSpaceDE w:val="0"/>
              <w:autoSpaceDN w:val="0"/>
              <w:adjustRightInd w:val="0"/>
              <w:rPr>
                <w:sz w:val="19"/>
                <w:szCs w:val="19"/>
              </w:rPr>
            </w:pPr>
            <w:proofErr w:type="gramStart"/>
            <w:r w:rsidRPr="000F5B53">
              <w:rPr>
                <w:b/>
                <w:sz w:val="19"/>
                <w:szCs w:val="19"/>
              </w:rPr>
              <w:t>р</w:t>
            </w:r>
            <w:proofErr w:type="gramEnd"/>
            <w:r w:rsidRPr="000F5B53">
              <w:rPr>
                <w:b/>
                <w:sz w:val="19"/>
                <w:szCs w:val="19"/>
              </w:rPr>
              <w:t xml:space="preserve">/с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БИК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Default="00393803"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Pr="000F5B53" w:rsidRDefault="001737C1"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_______________/______________ /</w:t>
            </w:r>
          </w:p>
          <w:p w:rsidR="00393803" w:rsidRPr="000F5B53" w:rsidRDefault="00393803" w:rsidP="00147B5D">
            <w:pPr>
              <w:pStyle w:val="af6"/>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0D106F" w:rsidRDefault="000D106F"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A01D0" w:rsidRDefault="00DA01D0" w:rsidP="000F5B53">
      <w:pPr>
        <w:jc w:val="right"/>
        <w:rPr>
          <w:sz w:val="20"/>
          <w:szCs w:val="20"/>
        </w:rPr>
      </w:pPr>
    </w:p>
    <w:p w:rsidR="00DD15C4" w:rsidRDefault="00DD15C4" w:rsidP="000F5B53">
      <w:pPr>
        <w:jc w:val="right"/>
        <w:rPr>
          <w:sz w:val="20"/>
          <w:szCs w:val="20"/>
        </w:rPr>
      </w:pPr>
    </w:p>
    <w:p w:rsidR="00E94A4D" w:rsidRPr="00E94A4D" w:rsidRDefault="00E94A4D" w:rsidP="000F5B53">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62ED5">
        <w:rPr>
          <w:sz w:val="20"/>
          <w:szCs w:val="20"/>
        </w:rPr>
        <w:t>181-24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694B26" w:rsidRDefault="00694B26" w:rsidP="00B2036F">
      <w:pPr>
        <w:spacing w:before="120" w:after="120"/>
        <w:jc w:val="center"/>
        <w:rPr>
          <w:b/>
          <w:sz w:val="20"/>
          <w:szCs w:val="20"/>
        </w:rPr>
      </w:pPr>
      <w:r>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299"/>
        <w:gridCol w:w="2409"/>
        <w:gridCol w:w="719"/>
        <w:gridCol w:w="682"/>
        <w:gridCol w:w="1569"/>
        <w:gridCol w:w="2153"/>
      </w:tblGrid>
      <w:tr w:rsidR="00CF2CAA"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 xml:space="preserve">№ </w:t>
            </w:r>
            <w:proofErr w:type="gramStart"/>
            <w:r w:rsidRPr="0047783A">
              <w:rPr>
                <w:color w:val="000000"/>
                <w:sz w:val="18"/>
                <w:szCs w:val="18"/>
              </w:rPr>
              <w:t>п</w:t>
            </w:r>
            <w:proofErr w:type="gramEnd"/>
            <w:r w:rsidRPr="0047783A">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color w:val="000000"/>
                <w:sz w:val="18"/>
                <w:szCs w:val="18"/>
              </w:rPr>
            </w:pPr>
            <w:r w:rsidRPr="0047783A">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bCs/>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47783A" w:rsidRDefault="00CF2CAA" w:rsidP="0047783A">
            <w:pPr>
              <w:jc w:val="center"/>
              <w:rPr>
                <w:sz w:val="18"/>
                <w:szCs w:val="18"/>
              </w:rPr>
            </w:pPr>
            <w:r w:rsidRPr="0047783A">
              <w:rPr>
                <w:sz w:val="18"/>
                <w:szCs w:val="18"/>
              </w:rPr>
              <w:t>Общая стоимость по позиции, руб.</w:t>
            </w:r>
          </w:p>
        </w:tc>
      </w:tr>
      <w:tr w:rsidR="005E276D"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5E276D" w:rsidRPr="0047783A" w:rsidRDefault="005E276D" w:rsidP="00264A3E">
            <w:pPr>
              <w:jc w:val="center"/>
              <w:rPr>
                <w:sz w:val="18"/>
                <w:szCs w:val="18"/>
                <w:lang w:eastAsia="en-US"/>
              </w:rPr>
            </w:pPr>
            <w:r w:rsidRPr="0047783A">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tabs>
                <w:tab w:val="left" w:pos="1276"/>
              </w:tabs>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5E276D" w:rsidRPr="0047783A" w:rsidRDefault="005E276D">
            <w:pPr>
              <w:pStyle w:val="afa"/>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5E276D" w:rsidRPr="0047783A" w:rsidRDefault="005E276D">
            <w:pPr>
              <w:jc w:val="both"/>
              <w:rPr>
                <w:sz w:val="18"/>
                <w:szCs w:val="18"/>
              </w:rPr>
            </w:pPr>
          </w:p>
        </w:tc>
      </w:tr>
      <w:tr w:rsidR="00DD15C4"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tcPr>
          <w:p w:rsidR="00DD15C4" w:rsidRPr="0047783A" w:rsidRDefault="00DD15C4" w:rsidP="00264A3E">
            <w:pPr>
              <w:jc w:val="center"/>
              <w:rPr>
                <w:sz w:val="18"/>
                <w:szCs w:val="18"/>
                <w:lang w:eastAsia="en-US"/>
              </w:rPr>
            </w:pPr>
            <w:r>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DD15C4" w:rsidRPr="00FF1F4C" w:rsidRDefault="00DD15C4" w:rsidP="005E276D">
            <w:pPr>
              <w:jc w:val="both"/>
              <w:rPr>
                <w:bCs/>
                <w:sz w:val="18"/>
              </w:rPr>
            </w:pPr>
          </w:p>
        </w:tc>
        <w:tc>
          <w:tcPr>
            <w:tcW w:w="0" w:type="auto"/>
            <w:tcBorders>
              <w:top w:val="single" w:sz="4" w:space="0" w:color="auto"/>
              <w:left w:val="single" w:sz="4" w:space="0" w:color="auto"/>
              <w:bottom w:val="single" w:sz="4" w:space="0" w:color="auto"/>
              <w:right w:val="single" w:sz="4" w:space="0" w:color="auto"/>
            </w:tcBorders>
          </w:tcPr>
          <w:p w:rsidR="00DD15C4" w:rsidRPr="00FF1F4C" w:rsidRDefault="00DD15C4" w:rsidP="005E276D">
            <w:pPr>
              <w:tabs>
                <w:tab w:val="left" w:pos="1276"/>
              </w:tabs>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D15C4" w:rsidRPr="00FF1F4C" w:rsidRDefault="00DD15C4" w:rsidP="005E276D">
            <w:pPr>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DD15C4" w:rsidRPr="00FF1F4C" w:rsidRDefault="00DD15C4" w:rsidP="005E276D">
            <w:pPr>
              <w:jc w:val="center"/>
              <w:rPr>
                <w:sz w:val="18"/>
                <w:szCs w:val="20"/>
                <w:lang w:eastAsia="en-US"/>
              </w:rPr>
            </w:pPr>
          </w:p>
        </w:tc>
        <w:tc>
          <w:tcPr>
            <w:tcW w:w="0" w:type="auto"/>
            <w:tcBorders>
              <w:top w:val="single" w:sz="4" w:space="0" w:color="auto"/>
              <w:left w:val="single" w:sz="4" w:space="0" w:color="auto"/>
              <w:bottom w:val="single" w:sz="4" w:space="0" w:color="auto"/>
              <w:right w:val="single" w:sz="4" w:space="0" w:color="auto"/>
            </w:tcBorders>
          </w:tcPr>
          <w:p w:rsidR="00DD15C4" w:rsidRPr="0047783A" w:rsidRDefault="00DD15C4">
            <w:pPr>
              <w:pStyle w:val="afa"/>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DD15C4" w:rsidRPr="0047783A" w:rsidRDefault="00DD15C4">
            <w:pPr>
              <w:jc w:val="both"/>
              <w:rPr>
                <w:sz w:val="18"/>
                <w:szCs w:val="18"/>
              </w:rPr>
            </w:pPr>
          </w:p>
        </w:tc>
      </w:tr>
      <w:tr w:rsidR="00054C51"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47783A"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054C51" w:rsidRPr="0047783A" w:rsidRDefault="00054C51">
            <w:pPr>
              <w:jc w:val="both"/>
              <w:rPr>
                <w:sz w:val="18"/>
                <w:szCs w:val="18"/>
              </w:rPr>
            </w:pPr>
            <w:r w:rsidRPr="0047783A">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47783A" w:rsidRDefault="00054C51">
            <w:pPr>
              <w:jc w:val="center"/>
              <w:rPr>
                <w:sz w:val="18"/>
                <w:szCs w:val="18"/>
              </w:rPr>
            </w:pPr>
          </w:p>
        </w:tc>
      </w:tr>
      <w:tr w:rsidR="00054C51" w:rsidRPr="0047783A"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47783A" w:rsidRDefault="00054C51">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054C51" w:rsidRPr="0047783A" w:rsidRDefault="00054C51">
            <w:pPr>
              <w:jc w:val="both"/>
              <w:rPr>
                <w:sz w:val="18"/>
                <w:szCs w:val="18"/>
              </w:rPr>
            </w:pPr>
            <w:r w:rsidRPr="0047783A">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47783A" w:rsidRDefault="00054C51">
            <w:pPr>
              <w:jc w:val="center"/>
              <w:rPr>
                <w:sz w:val="18"/>
                <w:szCs w:val="18"/>
              </w:rPr>
            </w:pPr>
          </w:p>
        </w:tc>
      </w:tr>
    </w:tbl>
    <w:p w:rsidR="002A3E34" w:rsidRDefault="002A3E34" w:rsidP="002A3E34">
      <w:pPr>
        <w:pStyle w:val="ae"/>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p>
    <w:p w:rsidR="00DA01D0" w:rsidRPr="00DA01D0" w:rsidRDefault="00DA01D0" w:rsidP="00DA01D0">
      <w:pPr>
        <w:pStyle w:val="ae"/>
        <w:numPr>
          <w:ilvl w:val="0"/>
          <w:numId w:val="13"/>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20"/>
        </w:rPr>
      </w:pPr>
      <w:r w:rsidRPr="00DA01D0">
        <w:rPr>
          <w:rFonts w:ascii="Times New Roman" w:hAnsi="Times New Roman" w:cs="Times New Roman"/>
          <w:bCs/>
          <w:sz w:val="18"/>
          <w:szCs w:val="20"/>
        </w:rPr>
        <w:t xml:space="preserve">Время выполнения ремонтных работ должно согласовываться с Заказчиком. </w:t>
      </w:r>
    </w:p>
    <w:p w:rsidR="00DA01D0" w:rsidRPr="00DA01D0" w:rsidRDefault="00DA01D0" w:rsidP="00DA01D0">
      <w:pPr>
        <w:pStyle w:val="ae"/>
        <w:numPr>
          <w:ilvl w:val="0"/>
          <w:numId w:val="13"/>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20"/>
        </w:rPr>
      </w:pPr>
      <w:r w:rsidRPr="00DA01D0">
        <w:rPr>
          <w:rFonts w:ascii="Times New Roman" w:hAnsi="Times New Roman" w:cs="Times New Roman"/>
          <w:bCs/>
          <w:sz w:val="18"/>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DA01D0" w:rsidRPr="00DA01D0" w:rsidRDefault="00DA01D0" w:rsidP="00DA01D0">
      <w:pPr>
        <w:pStyle w:val="ae"/>
        <w:numPr>
          <w:ilvl w:val="0"/>
          <w:numId w:val="13"/>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20"/>
        </w:rPr>
      </w:pPr>
      <w:r w:rsidRPr="00DA01D0">
        <w:rPr>
          <w:rFonts w:ascii="Times New Roman" w:hAnsi="Times New Roman" w:cs="Times New Roman"/>
          <w:bCs/>
          <w:sz w:val="18"/>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DA01D0" w:rsidRPr="00DA01D0" w:rsidRDefault="00DA01D0" w:rsidP="00DA01D0">
      <w:pPr>
        <w:pStyle w:val="ae"/>
        <w:numPr>
          <w:ilvl w:val="0"/>
          <w:numId w:val="13"/>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20"/>
        </w:rPr>
      </w:pPr>
      <w:r w:rsidRPr="00DA01D0">
        <w:rPr>
          <w:rFonts w:ascii="Times New Roman" w:hAnsi="Times New Roman" w:cs="Times New Roman"/>
          <w:bCs/>
          <w:sz w:val="18"/>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DA01D0" w:rsidRPr="00DA01D0" w:rsidRDefault="00DA01D0" w:rsidP="00DA01D0">
      <w:pPr>
        <w:pStyle w:val="ae"/>
        <w:numPr>
          <w:ilvl w:val="0"/>
          <w:numId w:val="13"/>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18"/>
          <w:szCs w:val="20"/>
        </w:rPr>
      </w:pPr>
      <w:r w:rsidRPr="00DA01D0">
        <w:rPr>
          <w:rFonts w:ascii="Times New Roman" w:hAnsi="Times New Roman" w:cs="Times New Roman"/>
          <w:color w:val="000000"/>
          <w:sz w:val="18"/>
          <w:szCs w:val="20"/>
        </w:rPr>
        <w:t xml:space="preserve">Исполнитель обязан соблюдать </w:t>
      </w:r>
      <w:r w:rsidRPr="00DA01D0">
        <w:rPr>
          <w:rFonts w:ascii="Times New Roman" w:hAnsi="Times New Roman" w:cs="Times New Roman"/>
          <w:sz w:val="18"/>
          <w:szCs w:val="20"/>
        </w:rPr>
        <w:t>на объекте требований противопожарной безопасности, техники безопасности и охраны окружающей среды во время  оказания услуг.</w:t>
      </w:r>
    </w:p>
    <w:p w:rsidR="00DA01D0" w:rsidRPr="00DA01D0" w:rsidRDefault="00DA01D0" w:rsidP="00DA01D0">
      <w:pPr>
        <w:pStyle w:val="ae"/>
        <w:numPr>
          <w:ilvl w:val="0"/>
          <w:numId w:val="13"/>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18"/>
          <w:szCs w:val="20"/>
        </w:rPr>
      </w:pPr>
      <w:r w:rsidRPr="00DA01D0">
        <w:rPr>
          <w:rFonts w:ascii="Times New Roman" w:hAnsi="Times New Roman" w:cs="Times New Roman"/>
          <w:bCs/>
          <w:sz w:val="18"/>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 </w:t>
      </w:r>
      <w:r w:rsidRPr="00DA01D0">
        <w:rPr>
          <w:rFonts w:ascii="Times New Roman" w:hAnsi="Times New Roman" w:cs="Times New Roman"/>
          <w:sz w:val="18"/>
          <w:szCs w:val="20"/>
        </w:rPr>
        <w:t>Безвозмездно исправлять по требованию Заказчика все выявленные в процессе (по факту приемки) оказания услуг недостатки.</w:t>
      </w:r>
    </w:p>
    <w:p w:rsidR="00DA01D0" w:rsidRPr="00DA01D0" w:rsidRDefault="00DA01D0" w:rsidP="00DA01D0">
      <w:pPr>
        <w:pStyle w:val="ae"/>
        <w:numPr>
          <w:ilvl w:val="0"/>
          <w:numId w:val="13"/>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18"/>
          <w:szCs w:val="20"/>
        </w:rPr>
      </w:pPr>
      <w:r w:rsidRPr="00DA01D0">
        <w:rPr>
          <w:rFonts w:ascii="Times New Roman" w:hAnsi="Times New Roman" w:cs="Times New Roman"/>
          <w:bCs/>
          <w:sz w:val="18"/>
          <w:szCs w:val="20"/>
        </w:rPr>
        <w:t>Исполнитель осуществляет оказание услуг своими силами без привлечения субподрядных организаций</w:t>
      </w:r>
    </w:p>
    <w:p w:rsidR="00DA01D0" w:rsidRPr="00DA01D0" w:rsidRDefault="00DA01D0" w:rsidP="00DA01D0">
      <w:pPr>
        <w:pStyle w:val="ae"/>
        <w:numPr>
          <w:ilvl w:val="0"/>
          <w:numId w:val="13"/>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18"/>
          <w:szCs w:val="20"/>
        </w:rPr>
      </w:pPr>
      <w:r w:rsidRPr="00DA01D0">
        <w:rPr>
          <w:rFonts w:ascii="Times New Roman" w:hAnsi="Times New Roman"/>
          <w:bCs/>
          <w:sz w:val="18"/>
          <w:szCs w:val="20"/>
        </w:rPr>
        <w:t>Все сотрудники Исполнителя должны иметь:</w:t>
      </w:r>
    </w:p>
    <w:p w:rsidR="00DA01D0" w:rsidRDefault="00DA01D0" w:rsidP="00DA01D0">
      <w:pPr>
        <w:pStyle w:val="ae"/>
        <w:numPr>
          <w:ilvl w:val="0"/>
          <w:numId w:val="11"/>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bCs/>
          <w:sz w:val="18"/>
          <w:szCs w:val="20"/>
        </w:rPr>
      </w:pPr>
      <w:r w:rsidRPr="00DA01D0">
        <w:rPr>
          <w:rFonts w:ascii="Times New Roman" w:hAnsi="Times New Roman"/>
          <w:bCs/>
          <w:sz w:val="18"/>
          <w:szCs w:val="20"/>
        </w:rPr>
        <w:t xml:space="preserve">удостоверения о проверке знаний, норм и требований по электробезопасности установленной формы не ниже </w:t>
      </w:r>
      <w:r w:rsidRPr="00DA01D0">
        <w:rPr>
          <w:rFonts w:ascii="Times New Roman" w:hAnsi="Times New Roman"/>
          <w:bCs/>
          <w:sz w:val="18"/>
          <w:szCs w:val="20"/>
          <w:lang w:val="en-US"/>
        </w:rPr>
        <w:t>III</w:t>
      </w:r>
      <w:r w:rsidRPr="00DA01D0">
        <w:rPr>
          <w:rFonts w:ascii="Times New Roman" w:hAnsi="Times New Roman"/>
          <w:bCs/>
          <w:sz w:val="18"/>
          <w:szCs w:val="20"/>
        </w:rPr>
        <w:t xml:space="preserve"> группы.</w:t>
      </w:r>
    </w:p>
    <w:p w:rsidR="00DA01D0" w:rsidRDefault="00DA01D0" w:rsidP="00DA01D0">
      <w:pPr>
        <w:pStyle w:val="ae"/>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bCs/>
          <w:sz w:val="18"/>
          <w:szCs w:val="20"/>
        </w:rPr>
      </w:pPr>
      <w:r>
        <w:rPr>
          <w:rFonts w:ascii="Times New Roman" w:hAnsi="Times New Roman"/>
          <w:bCs/>
          <w:sz w:val="18"/>
          <w:szCs w:val="20"/>
        </w:rPr>
        <w:t xml:space="preserve">9. </w:t>
      </w:r>
      <w:r w:rsidRPr="00DA01D0">
        <w:rPr>
          <w:rFonts w:ascii="Times New Roman" w:hAnsi="Times New Roman"/>
          <w:bCs/>
          <w:sz w:val="18"/>
          <w:szCs w:val="20"/>
        </w:rPr>
        <w:t>В случае аварийной ситуации, выезд ремонтной бригады осуществляется   в течени</w:t>
      </w:r>
      <w:proofErr w:type="gramStart"/>
      <w:r w:rsidRPr="00DA01D0">
        <w:rPr>
          <w:rFonts w:ascii="Times New Roman" w:hAnsi="Times New Roman"/>
          <w:bCs/>
          <w:sz w:val="18"/>
          <w:szCs w:val="20"/>
        </w:rPr>
        <w:t>и</w:t>
      </w:r>
      <w:proofErr w:type="gramEnd"/>
      <w:r w:rsidRPr="00DA01D0">
        <w:rPr>
          <w:rFonts w:ascii="Times New Roman" w:hAnsi="Times New Roman"/>
          <w:bCs/>
          <w:sz w:val="18"/>
          <w:szCs w:val="20"/>
        </w:rPr>
        <w:t xml:space="preserve"> 2-х часов с момента получения заявки. Аварийные работы выполняются круглосуточно (включая выходные и праздничные дни).</w:t>
      </w:r>
    </w:p>
    <w:p w:rsidR="00DA01D0" w:rsidRPr="00DA01D0" w:rsidRDefault="00DA01D0" w:rsidP="00DA01D0">
      <w:pPr>
        <w:pStyle w:val="ae"/>
        <w:tabs>
          <w:tab w:val="left" w:pos="284"/>
          <w:tab w:val="left" w:pos="567"/>
        </w:tabs>
        <w:suppressAutoHyphens w:val="0"/>
        <w:autoSpaceDE w:val="0"/>
        <w:autoSpaceDN w:val="0"/>
        <w:adjustRightInd w:val="0"/>
        <w:spacing w:after="0" w:line="240" w:lineRule="auto"/>
        <w:ind w:left="0" w:firstLine="284"/>
        <w:jc w:val="both"/>
      </w:pPr>
      <w:r>
        <w:rPr>
          <w:rFonts w:ascii="Times New Roman" w:hAnsi="Times New Roman"/>
          <w:bCs/>
          <w:sz w:val="18"/>
          <w:szCs w:val="20"/>
        </w:rPr>
        <w:t>10.</w:t>
      </w:r>
      <w:r w:rsidRPr="00DA01D0">
        <w:t xml:space="preserve"> </w:t>
      </w:r>
      <w:r w:rsidRPr="00DA01D0">
        <w:rPr>
          <w:rFonts w:ascii="Times New Roman" w:hAnsi="Times New Roman"/>
          <w:bCs/>
          <w:sz w:val="18"/>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CF2CAA" w:rsidRDefault="00CF2CAA" w:rsidP="00CF2CAA">
      <w:pPr>
        <w:jc w:val="both"/>
        <w:rPr>
          <w:sz w:val="18"/>
          <w:szCs w:val="18"/>
          <w:highlight w:val="yellow"/>
        </w:rPr>
      </w:pPr>
    </w:p>
    <w:p w:rsidR="00054C51" w:rsidRPr="00F81DD3" w:rsidRDefault="00054C51" w:rsidP="009D2684">
      <w:pPr>
        <w:jc w:val="both"/>
        <w:rPr>
          <w:sz w:val="20"/>
          <w:szCs w:val="20"/>
        </w:rPr>
      </w:pPr>
    </w:p>
    <w:p w:rsidR="00694B26" w:rsidRDefault="00694B26" w:rsidP="00694B26">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ОГАУЗ «И</w:t>
            </w:r>
            <w:r w:rsidR="00264A3E">
              <w:rPr>
                <w:sz w:val="20"/>
              </w:rPr>
              <w:t>ГКБ</w:t>
            </w:r>
            <w:r>
              <w:rPr>
                <w:sz w:val="20"/>
              </w:rPr>
              <w:t xml:space="preserve">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B2036F" w:rsidRDefault="00B203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DA01D0">
        <w:rPr>
          <w:b/>
          <w:kern w:val="32"/>
          <w:sz w:val="20"/>
          <w:szCs w:val="20"/>
        </w:rPr>
        <w:t>по техническому обслуживанию кондиционеров</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F62ED5">
        <w:rPr>
          <w:b/>
          <w:kern w:val="32"/>
          <w:sz w:val="20"/>
          <w:szCs w:val="20"/>
        </w:rPr>
        <w:t>181-24</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DA01D0">
        <w:rPr>
          <w:sz w:val="20"/>
          <w:szCs w:val="20"/>
        </w:rPr>
        <w:t>по техническому обслуживанию кондиционеров</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DA01D0">
        <w:rPr>
          <w:sz w:val="20"/>
          <w:szCs w:val="20"/>
        </w:rPr>
        <w:t>по техническому обслуживанию кондиционеров</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DD15C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B401F5">
        <w:rPr>
          <w:rFonts w:ascii="Times New Roman" w:hAnsi="Times New Roman" w:cs="Times New Roman"/>
          <w:color w:val="auto"/>
          <w:sz w:val="20"/>
          <w:szCs w:val="20"/>
        </w:rPr>
        <w:t xml:space="preserve"> </w:t>
      </w:r>
      <w:proofErr w:type="gramStart"/>
      <w:r w:rsidRPr="00B401F5">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B401F5">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542"/>
        <w:gridCol w:w="3705"/>
      </w:tblGrid>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70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DA01D0" w:rsidRDefault="00DA01D0" w:rsidP="003B0577">
      <w:pPr>
        <w:jc w:val="center"/>
        <w:outlineLvl w:val="1"/>
        <w:rPr>
          <w:b/>
          <w:sz w:val="20"/>
          <w:szCs w:val="20"/>
        </w:rPr>
      </w:pPr>
    </w:p>
    <w:p w:rsidR="00DA01D0" w:rsidRDefault="00DA01D0" w:rsidP="003B0577">
      <w:pPr>
        <w:jc w:val="center"/>
        <w:outlineLvl w:val="1"/>
        <w:rPr>
          <w:b/>
          <w:sz w:val="20"/>
          <w:szCs w:val="20"/>
        </w:rPr>
      </w:pPr>
    </w:p>
    <w:p w:rsidR="00DA01D0" w:rsidRDefault="00DA01D0" w:rsidP="003B0577">
      <w:pPr>
        <w:jc w:val="center"/>
        <w:outlineLvl w:val="1"/>
        <w:rPr>
          <w:b/>
          <w:sz w:val="20"/>
          <w:szCs w:val="20"/>
        </w:rPr>
      </w:pPr>
    </w:p>
    <w:p w:rsidR="00DA01D0" w:rsidRDefault="00DA01D0"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xml:space="preserve">№ </w:t>
            </w:r>
            <w:proofErr w:type="gramStart"/>
            <w:r w:rsidRPr="00FF1F4C">
              <w:rPr>
                <w:color w:val="000000"/>
                <w:sz w:val="18"/>
                <w:szCs w:val="20"/>
              </w:rPr>
              <w:t>п</w:t>
            </w:r>
            <w:proofErr w:type="gramEnd"/>
            <w:r w:rsidRPr="00FF1F4C">
              <w:rPr>
                <w:color w:val="000000"/>
                <w:sz w:val="18"/>
                <w:szCs w:val="20"/>
              </w:rPr>
              <w:t>/п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5E276D" w:rsidRDefault="005E276D" w:rsidP="005E276D">
      <w:pPr>
        <w:ind w:firstLine="454"/>
        <w:rPr>
          <w:rFonts w:eastAsia="Calibri"/>
          <w:b/>
          <w:sz w:val="20"/>
          <w:szCs w:val="20"/>
          <w:lang w:eastAsia="en-US"/>
        </w:rPr>
      </w:pPr>
    </w:p>
    <w:p w:rsidR="00D56D9A" w:rsidRDefault="00D56D9A" w:rsidP="00D56D9A">
      <w:pPr>
        <w:jc w:val="right"/>
        <w:rPr>
          <w:rFonts w:ascii="Cuprum" w:hAnsi="Cuprum" w:cs="Tahoma"/>
          <w:b/>
          <w:bCs/>
          <w:sz w:val="20"/>
          <w:szCs w:val="20"/>
        </w:rPr>
      </w:pPr>
    </w:p>
    <w:p w:rsidR="0038048A" w:rsidRDefault="0038048A" w:rsidP="0038048A">
      <w:pPr>
        <w:jc w:val="both"/>
        <w:rPr>
          <w:sz w:val="18"/>
          <w:szCs w:val="18"/>
          <w:highlight w:val="yellow"/>
        </w:rPr>
      </w:pPr>
    </w:p>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1D0" w:rsidRDefault="00DA01D0" w:rsidP="00ED57EB">
      <w:r>
        <w:separator/>
      </w:r>
    </w:p>
  </w:endnote>
  <w:endnote w:type="continuationSeparator" w:id="0">
    <w:p w:rsidR="00DA01D0" w:rsidRDefault="00DA01D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DA01D0" w:rsidRDefault="00DA01D0">
        <w:pPr>
          <w:pStyle w:val="af8"/>
          <w:jc w:val="right"/>
        </w:pPr>
        <w:r>
          <w:fldChar w:fldCharType="begin"/>
        </w:r>
        <w:r>
          <w:instrText xml:space="preserve"> PAGE   \* MERGEFORMAT </w:instrText>
        </w:r>
        <w:r>
          <w:fldChar w:fldCharType="separate"/>
        </w:r>
        <w:r w:rsidR="00E53BD3">
          <w:rPr>
            <w:noProof/>
          </w:rPr>
          <w:t>19</w:t>
        </w:r>
        <w:r>
          <w:rPr>
            <w:noProof/>
          </w:rPr>
          <w:fldChar w:fldCharType="end"/>
        </w:r>
      </w:p>
    </w:sdtContent>
  </w:sdt>
  <w:p w:rsidR="00DA01D0" w:rsidRDefault="00DA01D0">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1D0" w:rsidRDefault="00DA01D0" w:rsidP="00ED57EB">
      <w:r>
        <w:separator/>
      </w:r>
    </w:p>
  </w:footnote>
  <w:footnote w:type="continuationSeparator" w:id="0">
    <w:p w:rsidR="00DA01D0" w:rsidRDefault="00DA01D0" w:rsidP="00ED57EB">
      <w:r>
        <w:continuationSeparator/>
      </w:r>
    </w:p>
  </w:footnote>
  <w:footnote w:id="1">
    <w:p w:rsidR="00DA01D0" w:rsidRPr="000966CA" w:rsidRDefault="00DA01D0"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7">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1"/>
  </w:num>
  <w:num w:numId="4">
    <w:abstractNumId w:val="2"/>
  </w:num>
  <w:num w:numId="5">
    <w:abstractNumId w:val="6"/>
  </w:num>
  <w:num w:numId="6">
    <w:abstractNumId w:val="12"/>
  </w:num>
  <w:num w:numId="7">
    <w:abstractNumId w:val="5"/>
  </w:num>
  <w:num w:numId="8">
    <w:abstractNumId w:val="4"/>
  </w:num>
  <w:num w:numId="9">
    <w:abstractNumId w:val="0"/>
  </w:num>
  <w:num w:numId="10">
    <w:abstractNumId w:val="9"/>
  </w:num>
  <w:num w:numId="11">
    <w:abstractNumId w:val="1"/>
  </w:num>
  <w:num w:numId="12">
    <w:abstractNumId w:val="8"/>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15AB"/>
    <w:rsid w:val="00E43492"/>
    <w:rsid w:val="00E441F4"/>
    <w:rsid w:val="00E4578A"/>
    <w:rsid w:val="00E46488"/>
    <w:rsid w:val="00E46F0B"/>
    <w:rsid w:val="00E47068"/>
    <w:rsid w:val="00E475C9"/>
    <w:rsid w:val="00E47DDB"/>
    <w:rsid w:val="00E50D2F"/>
    <w:rsid w:val="00E53BD3"/>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2ED5"/>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362393436">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5E65C-6893-47EC-9407-7C84EB1F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25</Pages>
  <Words>11534</Words>
  <Characters>84671</Characters>
  <Application>Microsoft Office Word</Application>
  <DocSecurity>0</DocSecurity>
  <Lines>705</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96013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26</cp:revision>
  <cp:lastPrinted>2023-10-24T06:07:00Z</cp:lastPrinted>
  <dcterms:created xsi:type="dcterms:W3CDTF">2022-04-07T05:57:00Z</dcterms:created>
  <dcterms:modified xsi:type="dcterms:W3CDTF">2024-10-04T02:14:00Z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