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00673B66">
        <w:rPr>
          <w:b/>
        </w:rPr>
        <w:t>поставку 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Pr="005E3DCE">
        <w:rPr>
          <w:b/>
        </w:rPr>
        <w:t xml:space="preserve">  </w:t>
      </w:r>
    </w:p>
    <w:p w:rsidR="00EB3EFB" w:rsidRDefault="007625C7" w:rsidP="009A4B28">
      <w:pPr>
        <w:spacing w:before="120" w:after="120"/>
        <w:jc w:val="center"/>
        <w:rPr>
          <w:b/>
          <w:kern w:val="32"/>
        </w:rPr>
      </w:pPr>
      <w:r w:rsidRPr="00C42669">
        <w:rPr>
          <w:b/>
          <w:kern w:val="32"/>
        </w:rPr>
        <w:t>№</w:t>
      </w:r>
      <w:r w:rsidR="008C2C9C">
        <w:rPr>
          <w:b/>
          <w:kern w:val="32"/>
        </w:rPr>
        <w:t xml:space="preserve"> </w:t>
      </w:r>
      <w:r w:rsidR="00673B66">
        <w:rPr>
          <w:b/>
          <w:kern w:val="32"/>
        </w:rPr>
        <w:t>059-24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9A4B28">
            <w:pPr>
              <w:autoSpaceDE w:val="0"/>
              <w:autoSpaceDN w:val="0"/>
              <w:adjustRightInd w:val="0"/>
              <w:ind w:firstLine="170"/>
              <w:outlineLvl w:val="1"/>
              <w:rPr>
                <w:sz w:val="20"/>
                <w:szCs w:val="20"/>
              </w:rPr>
            </w:pPr>
            <w:proofErr w:type="gramStart"/>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roofErr w:type="gramEnd"/>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9A4B28">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9A4B28">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9A4B28">
            <w:pPr>
              <w:pStyle w:val="a8"/>
              <w:ind w:firstLine="170"/>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C2C9C">
              <w:rPr>
                <w:b/>
                <w:sz w:val="20"/>
                <w:szCs w:val="20"/>
                <w:lang w:val="en-GB"/>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BA6041" w:rsidP="009A4B28">
            <w:pPr>
              <w:autoSpaceDE w:val="0"/>
              <w:autoSpaceDN w:val="0"/>
              <w:adjustRightInd w:val="0"/>
              <w:ind w:firstLine="17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8C2C9C" w:rsidP="009A4B28">
            <w:pPr>
              <w:autoSpaceDE w:val="0"/>
              <w:autoSpaceDN w:val="0"/>
              <w:adjustRightInd w:val="0"/>
              <w:ind w:firstLine="170"/>
              <w:rPr>
                <w:color w:val="000000"/>
                <w:sz w:val="20"/>
                <w:szCs w:val="20"/>
                <w:lang w:val="en-US"/>
              </w:rPr>
            </w:pPr>
            <w:r w:rsidRPr="007A1C63">
              <w:rPr>
                <w:sz w:val="20"/>
                <w:szCs w:val="20"/>
              </w:rPr>
              <w:t>(3952) 50-05-33,55-14-51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8C2C9C" w:rsidRPr="008C2C9C">
              <w:rPr>
                <w:b/>
                <w:sz w:val="20"/>
                <w:szCs w:val="20"/>
              </w:rPr>
              <w:t xml:space="preserve"> </w:t>
            </w:r>
            <w:r w:rsidR="00B107C1" w:rsidRPr="00E249D5">
              <w:rPr>
                <w:b/>
                <w:sz w:val="20"/>
                <w:szCs w:val="20"/>
                <w:lang w:val="en-US"/>
              </w:rPr>
              <w:t>c</w:t>
            </w:r>
            <w:r w:rsidR="008C2C9C" w:rsidRPr="008C2C9C">
              <w:rPr>
                <w:b/>
                <w:sz w:val="20"/>
                <w:szCs w:val="20"/>
              </w:rPr>
              <w:t xml:space="preserve"> </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C2C9C" w:rsidRDefault="006A052F" w:rsidP="009A4B28">
            <w:pPr>
              <w:autoSpaceDE w:val="0"/>
              <w:autoSpaceDN w:val="0"/>
              <w:adjustRightInd w:val="0"/>
              <w:ind w:firstLine="170"/>
              <w:rPr>
                <w:sz w:val="20"/>
                <w:szCs w:val="20"/>
                <w:u w:val="single"/>
              </w:rPr>
            </w:pPr>
            <w:r w:rsidRPr="008C2C9C">
              <w:rPr>
                <w:b/>
                <w:sz w:val="20"/>
                <w:szCs w:val="20"/>
                <w:u w:val="single"/>
              </w:rPr>
              <w:t>Предмет договора</w:t>
            </w:r>
            <w:r w:rsidRPr="008C2C9C">
              <w:rPr>
                <w:sz w:val="20"/>
                <w:szCs w:val="20"/>
              </w:rPr>
              <w:t>:</w:t>
            </w:r>
            <w:r w:rsidR="001973BD" w:rsidRPr="008C2C9C">
              <w:rPr>
                <w:sz w:val="20"/>
                <w:szCs w:val="20"/>
              </w:rPr>
              <w:t xml:space="preserve"> </w:t>
            </w:r>
            <w:r w:rsidR="00673B66">
              <w:rPr>
                <w:sz w:val="20"/>
                <w:szCs w:val="20"/>
              </w:rPr>
              <w:t>Поставк</w:t>
            </w:r>
            <w:r w:rsidR="00596E24">
              <w:rPr>
                <w:sz w:val="20"/>
                <w:szCs w:val="20"/>
              </w:rPr>
              <w:t>а</w:t>
            </w:r>
            <w:r w:rsidR="00673B66">
              <w:rPr>
                <w:sz w:val="20"/>
                <w:szCs w:val="20"/>
              </w:rPr>
              <w:t xml:space="preserve"> 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520A09" w:rsidRPr="008C2C9C">
              <w:rPr>
                <w:bCs/>
                <w:sz w:val="20"/>
                <w:szCs w:val="20"/>
              </w:rPr>
              <w:t>.</w:t>
            </w:r>
          </w:p>
          <w:p w:rsidR="006A052F" w:rsidRPr="008C2C9C" w:rsidRDefault="006A052F" w:rsidP="009A4B28">
            <w:pPr>
              <w:autoSpaceDE w:val="0"/>
              <w:autoSpaceDN w:val="0"/>
              <w:adjustRightInd w:val="0"/>
              <w:ind w:firstLine="170"/>
              <w:jc w:val="both"/>
              <w:rPr>
                <w:sz w:val="20"/>
                <w:szCs w:val="20"/>
              </w:rPr>
            </w:pPr>
          </w:p>
          <w:p w:rsidR="006A052F" w:rsidRPr="008C2C9C" w:rsidRDefault="006A052F" w:rsidP="009A4B28">
            <w:pPr>
              <w:autoSpaceDE w:val="0"/>
              <w:autoSpaceDN w:val="0"/>
              <w:adjustRightInd w:val="0"/>
              <w:ind w:firstLine="170"/>
              <w:jc w:val="both"/>
              <w:rPr>
                <w:b/>
                <w:sz w:val="20"/>
                <w:szCs w:val="20"/>
                <w:u w:val="single"/>
              </w:rPr>
            </w:pPr>
            <w:r w:rsidRPr="008C2C9C">
              <w:rPr>
                <w:b/>
                <w:sz w:val="20"/>
                <w:szCs w:val="20"/>
                <w:u w:val="single"/>
              </w:rPr>
              <w:t>Количество поставляемого товара, объем выполняемой работы, оказываемой услуги:</w:t>
            </w:r>
          </w:p>
          <w:p w:rsidR="006A052F" w:rsidRPr="008C2C9C" w:rsidRDefault="00C75BBA" w:rsidP="009A4B28">
            <w:pPr>
              <w:autoSpaceDE w:val="0"/>
              <w:autoSpaceDN w:val="0"/>
              <w:adjustRightInd w:val="0"/>
              <w:ind w:firstLine="170"/>
              <w:jc w:val="both"/>
              <w:rPr>
                <w:sz w:val="20"/>
                <w:szCs w:val="20"/>
              </w:rPr>
            </w:pPr>
            <w:r w:rsidRPr="008C2C9C">
              <w:rPr>
                <w:sz w:val="20"/>
                <w:szCs w:val="20"/>
              </w:rPr>
              <w:t>Согласно Т</w:t>
            </w:r>
            <w:r w:rsidR="006A052F" w:rsidRPr="008C2C9C">
              <w:rPr>
                <w:sz w:val="20"/>
                <w:szCs w:val="20"/>
              </w:rPr>
              <w:t>ехническому заданию (</w:t>
            </w:r>
            <w:r w:rsidR="001E45C4" w:rsidRPr="008C2C9C">
              <w:rPr>
                <w:i/>
                <w:sz w:val="20"/>
                <w:szCs w:val="20"/>
              </w:rPr>
              <w:t xml:space="preserve">Приложение № </w:t>
            </w:r>
            <w:r w:rsidR="00184987" w:rsidRPr="008C2C9C">
              <w:rPr>
                <w:i/>
                <w:sz w:val="20"/>
                <w:szCs w:val="20"/>
              </w:rPr>
              <w:t>1</w:t>
            </w:r>
            <w:r w:rsidR="001E45C4" w:rsidRPr="008C2C9C">
              <w:rPr>
                <w:i/>
                <w:sz w:val="20"/>
                <w:szCs w:val="20"/>
              </w:rPr>
              <w:t>к Извещению</w:t>
            </w:r>
            <w:r w:rsidR="006A052F" w:rsidRPr="008C2C9C">
              <w:rPr>
                <w:i/>
                <w:sz w:val="20"/>
                <w:szCs w:val="20"/>
              </w:rPr>
              <w:t xml:space="preserve"> о проведении </w:t>
            </w:r>
            <w:r w:rsidR="008D3982" w:rsidRPr="008C2C9C">
              <w:rPr>
                <w:i/>
                <w:sz w:val="20"/>
                <w:szCs w:val="20"/>
              </w:rPr>
              <w:t>закупки у единственного поставщика</w:t>
            </w:r>
            <w:r w:rsidR="00520A09" w:rsidRPr="008C2C9C">
              <w:rPr>
                <w:i/>
                <w:sz w:val="20"/>
                <w:szCs w:val="20"/>
              </w:rPr>
              <w:t xml:space="preserve"> (подрядчика, исполнителя)</w:t>
            </w:r>
            <w:r w:rsidRPr="008C2C9C">
              <w:rPr>
                <w:i/>
                <w:sz w:val="20"/>
                <w:szCs w:val="20"/>
              </w:rPr>
              <w:t xml:space="preserve"> (далее - Извещение)</w:t>
            </w:r>
            <w:r w:rsidR="006A052F" w:rsidRPr="008C2C9C">
              <w:rPr>
                <w:sz w:val="20"/>
                <w:szCs w:val="20"/>
              </w:rPr>
              <w:t>)</w:t>
            </w:r>
          </w:p>
          <w:p w:rsidR="006A052F" w:rsidRPr="008C2C9C" w:rsidRDefault="006A052F" w:rsidP="009A4B28">
            <w:pPr>
              <w:autoSpaceDE w:val="0"/>
              <w:autoSpaceDN w:val="0"/>
              <w:adjustRightInd w:val="0"/>
              <w:ind w:firstLine="170"/>
              <w:jc w:val="both"/>
              <w:rPr>
                <w:sz w:val="20"/>
                <w:szCs w:val="20"/>
              </w:rPr>
            </w:pPr>
          </w:p>
          <w:p w:rsidR="006A052F" w:rsidRPr="008C2C9C" w:rsidRDefault="006A052F" w:rsidP="009A4B28">
            <w:pPr>
              <w:autoSpaceDE w:val="0"/>
              <w:autoSpaceDN w:val="0"/>
              <w:adjustRightInd w:val="0"/>
              <w:ind w:firstLine="170"/>
              <w:jc w:val="both"/>
              <w:rPr>
                <w:b/>
                <w:sz w:val="20"/>
                <w:szCs w:val="20"/>
                <w:u w:val="single"/>
              </w:rPr>
            </w:pPr>
            <w:r w:rsidRPr="008C2C9C">
              <w:rPr>
                <w:b/>
                <w:sz w:val="20"/>
                <w:szCs w:val="20"/>
                <w:u w:val="single"/>
              </w:rPr>
              <w:t>Описание предмета закупки:</w:t>
            </w:r>
          </w:p>
          <w:p w:rsidR="006A052F" w:rsidRPr="008C2C9C" w:rsidRDefault="00C75BBA" w:rsidP="009A4B28">
            <w:pPr>
              <w:autoSpaceDE w:val="0"/>
              <w:autoSpaceDN w:val="0"/>
              <w:adjustRightInd w:val="0"/>
              <w:ind w:firstLine="170"/>
              <w:jc w:val="both"/>
              <w:rPr>
                <w:sz w:val="20"/>
                <w:szCs w:val="20"/>
              </w:rPr>
            </w:pPr>
            <w:r w:rsidRPr="008C2C9C">
              <w:rPr>
                <w:sz w:val="20"/>
                <w:szCs w:val="20"/>
              </w:rPr>
              <w:t>Согласно Т</w:t>
            </w:r>
            <w:r w:rsidR="00F956D9" w:rsidRPr="008C2C9C">
              <w:rPr>
                <w:sz w:val="20"/>
                <w:szCs w:val="20"/>
              </w:rPr>
              <w:t>ехническому заданию (</w:t>
            </w:r>
            <w:r w:rsidRPr="008C2C9C">
              <w:rPr>
                <w:i/>
                <w:sz w:val="20"/>
                <w:szCs w:val="20"/>
              </w:rPr>
              <w:t xml:space="preserve">Приложение № </w:t>
            </w:r>
            <w:r w:rsidR="00184987" w:rsidRPr="008C2C9C">
              <w:rPr>
                <w:i/>
                <w:sz w:val="20"/>
                <w:szCs w:val="20"/>
              </w:rPr>
              <w:t>1</w:t>
            </w:r>
            <w:r w:rsidRPr="008C2C9C">
              <w:rPr>
                <w:i/>
                <w:sz w:val="20"/>
                <w:szCs w:val="20"/>
              </w:rPr>
              <w:t xml:space="preserve"> к Извещению</w:t>
            </w:r>
            <w:r w:rsidR="00F956D9" w:rsidRPr="008C2C9C">
              <w:rPr>
                <w:sz w:val="20"/>
                <w:szCs w:val="20"/>
              </w:rPr>
              <w:t>)</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8C2C9C" w:rsidRPr="00E249D5" w:rsidRDefault="008C2C9C" w:rsidP="00AB15BB">
            <w:pPr>
              <w:autoSpaceDE w:val="0"/>
              <w:autoSpaceDN w:val="0"/>
              <w:adjustRightInd w:val="0"/>
              <w:outlineLvl w:val="1"/>
              <w:rPr>
                <w:b/>
                <w:sz w:val="20"/>
                <w:szCs w:val="20"/>
                <w:highlight w:val="yellow"/>
              </w:rPr>
            </w:pPr>
            <w:r w:rsidRPr="00E249D5">
              <w:rPr>
                <w:b/>
                <w:sz w:val="20"/>
                <w:szCs w:val="20"/>
              </w:rPr>
              <w:t>Код по ОКПД</w:t>
            </w:r>
            <w:proofErr w:type="gramStart"/>
            <w:r w:rsidRPr="00E249D5">
              <w:rPr>
                <w:b/>
                <w:sz w:val="20"/>
                <w:szCs w:val="20"/>
              </w:rPr>
              <w:t>2</w:t>
            </w:r>
            <w:proofErr w:type="gramEnd"/>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C2C9C" w:rsidRPr="008C2C9C" w:rsidRDefault="00673B66" w:rsidP="009A4B28">
            <w:pPr>
              <w:ind w:firstLine="170"/>
              <w:rPr>
                <w:sz w:val="20"/>
                <w:szCs w:val="20"/>
              </w:rPr>
            </w:pPr>
            <w:r>
              <w:rPr>
                <w:sz w:val="20"/>
                <w:szCs w:val="20"/>
              </w:rPr>
              <w:t>26.30.50.110</w:t>
            </w:r>
            <w:r>
              <w:rPr>
                <w:sz w:val="20"/>
                <w:szCs w:val="20"/>
              </w:rPr>
              <w:tab/>
            </w:r>
            <w:r>
              <w:rPr>
                <w:sz w:val="20"/>
                <w:szCs w:val="20"/>
              </w:rPr>
              <w:tab/>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8C2C9C" w:rsidRPr="00E249D5" w:rsidRDefault="008C2C9C"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8C2C9C" w:rsidRPr="008C2C9C" w:rsidRDefault="00673B66" w:rsidP="009A4B28">
            <w:pPr>
              <w:ind w:firstLine="170"/>
              <w:rPr>
                <w:sz w:val="20"/>
                <w:szCs w:val="20"/>
                <w:lang w:val="en-GB"/>
              </w:rPr>
            </w:pPr>
            <w:r>
              <w:rPr>
                <w:sz w:val="20"/>
                <w:szCs w:val="20"/>
              </w:rPr>
              <w:t>163</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FF1396" w:rsidRDefault="00FF1396" w:rsidP="00FF1396">
            <w:pPr>
              <w:autoSpaceDE w:val="0"/>
              <w:autoSpaceDN w:val="0"/>
              <w:adjustRightInd w:val="0"/>
              <w:ind w:firstLine="170"/>
              <w:jc w:val="both"/>
              <w:rPr>
                <w:sz w:val="20"/>
                <w:szCs w:val="20"/>
              </w:rPr>
            </w:pPr>
            <w:r>
              <w:rPr>
                <w:sz w:val="20"/>
                <w:szCs w:val="20"/>
              </w:rPr>
              <w:t>Средства территориального фонда ОМС</w:t>
            </w:r>
          </w:p>
          <w:p w:rsidR="00AB15BB" w:rsidRPr="008C2C9C" w:rsidRDefault="00FF1396" w:rsidP="00FF1396">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673B66" w:rsidRPr="00E249D5" w:rsidTr="00673B66">
        <w:tc>
          <w:tcPr>
            <w:tcW w:w="516" w:type="dxa"/>
            <w:tcBorders>
              <w:top w:val="single" w:sz="4" w:space="0" w:color="auto"/>
              <w:left w:val="single" w:sz="4" w:space="0" w:color="auto"/>
              <w:bottom w:val="single" w:sz="4" w:space="0" w:color="auto"/>
              <w:right w:val="single" w:sz="4" w:space="0" w:color="auto"/>
            </w:tcBorders>
          </w:tcPr>
          <w:p w:rsidR="00673B66" w:rsidRPr="00E249D5" w:rsidRDefault="00673B66"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673B66" w:rsidRPr="005C0054" w:rsidRDefault="00673B66"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673B66" w:rsidRDefault="00FF1396" w:rsidP="009A4B28">
            <w:pPr>
              <w:autoSpaceDE w:val="0"/>
              <w:autoSpaceDN w:val="0"/>
              <w:adjustRightInd w:val="0"/>
              <w:ind w:firstLine="170"/>
              <w:jc w:val="both"/>
              <w:rPr>
                <w:sz w:val="20"/>
                <w:szCs w:val="20"/>
                <w:highlight w:val="yellow"/>
              </w:rPr>
            </w:pPr>
            <w:r>
              <w:rPr>
                <w:sz w:val="20"/>
                <w:szCs w:val="20"/>
              </w:rPr>
              <w:t>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tc>
      </w:tr>
      <w:tr w:rsidR="00673B66" w:rsidRPr="00E249D5" w:rsidTr="00673B66">
        <w:trPr>
          <w:trHeight w:val="339"/>
        </w:trPr>
        <w:tc>
          <w:tcPr>
            <w:tcW w:w="516" w:type="dxa"/>
            <w:tcBorders>
              <w:top w:val="single" w:sz="4" w:space="0" w:color="auto"/>
              <w:left w:val="single" w:sz="4" w:space="0" w:color="auto"/>
              <w:bottom w:val="single" w:sz="4" w:space="0" w:color="auto"/>
              <w:right w:val="single" w:sz="4" w:space="0" w:color="auto"/>
            </w:tcBorders>
          </w:tcPr>
          <w:p w:rsidR="00673B66" w:rsidRPr="00E249D5" w:rsidRDefault="00673B66"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673B66" w:rsidRPr="005C0054" w:rsidRDefault="00673B66"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FF1396" w:rsidRDefault="00FF1396" w:rsidP="00FF1396">
            <w:pPr>
              <w:ind w:firstLine="170"/>
              <w:jc w:val="both"/>
              <w:outlineLvl w:val="1"/>
              <w:rPr>
                <w:bCs/>
                <w:sz w:val="20"/>
                <w:szCs w:val="20"/>
              </w:rPr>
            </w:pPr>
            <w:r>
              <w:rPr>
                <w:bCs/>
                <w:sz w:val="20"/>
                <w:szCs w:val="20"/>
              </w:rPr>
              <w:t xml:space="preserve">г. Иркутск, ул. </w:t>
            </w:r>
            <w:proofErr w:type="gramStart"/>
            <w:r>
              <w:rPr>
                <w:bCs/>
                <w:sz w:val="20"/>
                <w:szCs w:val="20"/>
              </w:rPr>
              <w:t>Ярославского</w:t>
            </w:r>
            <w:proofErr w:type="gramEnd"/>
            <w:r>
              <w:rPr>
                <w:bCs/>
                <w:sz w:val="20"/>
                <w:szCs w:val="20"/>
              </w:rPr>
              <w:t>, 300 – стационар;</w:t>
            </w:r>
          </w:p>
          <w:p w:rsidR="00FF1396" w:rsidRDefault="00FF1396" w:rsidP="00FF1396">
            <w:pPr>
              <w:ind w:firstLine="170"/>
              <w:jc w:val="both"/>
              <w:outlineLvl w:val="1"/>
              <w:rPr>
                <w:bCs/>
                <w:sz w:val="20"/>
                <w:szCs w:val="20"/>
              </w:rPr>
            </w:pPr>
            <w:r>
              <w:rPr>
                <w:bCs/>
                <w:sz w:val="20"/>
                <w:szCs w:val="20"/>
              </w:rPr>
              <w:t>г. Иркутск, ул. Баумана, 214А – поликлиника;</w:t>
            </w:r>
          </w:p>
          <w:p w:rsidR="00FF1396" w:rsidRDefault="00FF1396" w:rsidP="00FF1396">
            <w:pPr>
              <w:ind w:firstLine="170"/>
              <w:jc w:val="both"/>
              <w:outlineLvl w:val="1"/>
              <w:rPr>
                <w:bCs/>
                <w:sz w:val="20"/>
                <w:szCs w:val="20"/>
              </w:rPr>
            </w:pPr>
            <w:r>
              <w:rPr>
                <w:bCs/>
                <w:sz w:val="20"/>
                <w:szCs w:val="20"/>
              </w:rPr>
              <w:t>г. Иркутск, ул. Академика Образцова, 27Ш – поликлиника;</w:t>
            </w:r>
          </w:p>
          <w:p w:rsidR="00FF1396" w:rsidRDefault="00FF1396" w:rsidP="00FF1396">
            <w:pPr>
              <w:ind w:firstLine="170"/>
              <w:jc w:val="both"/>
              <w:outlineLvl w:val="1"/>
              <w:rPr>
                <w:bCs/>
                <w:sz w:val="20"/>
                <w:szCs w:val="20"/>
              </w:rPr>
            </w:pPr>
            <w:r>
              <w:rPr>
                <w:bCs/>
                <w:sz w:val="20"/>
                <w:szCs w:val="20"/>
              </w:rPr>
              <w:t>г. Иркутск, ул. Академика Образцова, 27Ч – детская поликлиника;</w:t>
            </w:r>
          </w:p>
          <w:p w:rsidR="00FF1396" w:rsidRDefault="00FF1396" w:rsidP="00FF1396">
            <w:pPr>
              <w:ind w:firstLine="170"/>
              <w:jc w:val="both"/>
              <w:outlineLvl w:val="1"/>
              <w:rPr>
                <w:bCs/>
                <w:sz w:val="20"/>
                <w:szCs w:val="20"/>
              </w:rPr>
            </w:pPr>
            <w:r>
              <w:rPr>
                <w:bCs/>
                <w:sz w:val="20"/>
                <w:szCs w:val="20"/>
              </w:rPr>
              <w:t xml:space="preserve">г. Иркутск, ул. </w:t>
            </w:r>
            <w:proofErr w:type="gramStart"/>
            <w:r>
              <w:rPr>
                <w:bCs/>
                <w:sz w:val="20"/>
                <w:szCs w:val="20"/>
              </w:rPr>
              <w:t>Партизанская</w:t>
            </w:r>
            <w:proofErr w:type="gramEnd"/>
            <w:r>
              <w:rPr>
                <w:bCs/>
                <w:sz w:val="20"/>
                <w:szCs w:val="20"/>
              </w:rPr>
              <w:t xml:space="preserve">, 74Ж – </w:t>
            </w:r>
            <w:proofErr w:type="spellStart"/>
            <w:r>
              <w:rPr>
                <w:bCs/>
                <w:sz w:val="20"/>
                <w:szCs w:val="20"/>
              </w:rPr>
              <w:t>профамбулатория</w:t>
            </w:r>
            <w:proofErr w:type="spellEnd"/>
            <w:r>
              <w:rPr>
                <w:bCs/>
                <w:sz w:val="20"/>
                <w:szCs w:val="20"/>
              </w:rPr>
              <w:t>;</w:t>
            </w:r>
          </w:p>
          <w:p w:rsidR="00FF1396" w:rsidRDefault="00FF1396" w:rsidP="00FF1396">
            <w:pPr>
              <w:tabs>
                <w:tab w:val="left" w:pos="4502"/>
              </w:tabs>
              <w:ind w:firstLine="170"/>
              <w:jc w:val="both"/>
              <w:outlineLvl w:val="1"/>
              <w:rPr>
                <w:bCs/>
                <w:sz w:val="20"/>
                <w:szCs w:val="20"/>
              </w:rPr>
            </w:pPr>
            <w:r>
              <w:rPr>
                <w:bCs/>
                <w:sz w:val="20"/>
                <w:szCs w:val="20"/>
              </w:rPr>
              <w:t>г. Иркутск, ул. Баумана, 191 – лаборатория;</w:t>
            </w:r>
            <w:r>
              <w:rPr>
                <w:bCs/>
                <w:sz w:val="20"/>
                <w:szCs w:val="20"/>
              </w:rPr>
              <w:tab/>
            </w:r>
          </w:p>
          <w:p w:rsidR="00FF1396" w:rsidRDefault="00FF1396" w:rsidP="00FF1396">
            <w:pPr>
              <w:ind w:firstLine="170"/>
              <w:jc w:val="both"/>
              <w:outlineLvl w:val="1"/>
              <w:rPr>
                <w:bCs/>
                <w:sz w:val="20"/>
                <w:szCs w:val="20"/>
              </w:rPr>
            </w:pPr>
            <w:r>
              <w:rPr>
                <w:bCs/>
                <w:sz w:val="20"/>
                <w:szCs w:val="20"/>
              </w:rPr>
              <w:t>г. Иркутск, ул. Баумана, 191 – КДМ;</w:t>
            </w:r>
          </w:p>
          <w:p w:rsidR="00FF1396" w:rsidRDefault="00FF1396" w:rsidP="00FF1396">
            <w:pPr>
              <w:ind w:firstLine="170"/>
              <w:jc w:val="both"/>
              <w:outlineLvl w:val="1"/>
              <w:rPr>
                <w:bCs/>
                <w:sz w:val="20"/>
                <w:szCs w:val="20"/>
              </w:rPr>
            </w:pPr>
            <w:r>
              <w:rPr>
                <w:bCs/>
                <w:sz w:val="20"/>
                <w:szCs w:val="20"/>
              </w:rPr>
              <w:t>г. Иркутск,</w:t>
            </w:r>
            <w:r>
              <w:rPr>
                <w:sz w:val="20"/>
                <w:szCs w:val="20"/>
              </w:rPr>
              <w:t xml:space="preserve"> </w:t>
            </w:r>
            <w:r>
              <w:rPr>
                <w:bCs/>
                <w:sz w:val="20"/>
                <w:szCs w:val="20"/>
              </w:rPr>
              <w:t>ул. Баумана, 214а/1 – детская поликлиника;</w:t>
            </w:r>
          </w:p>
          <w:p w:rsidR="00FF1396" w:rsidRDefault="00FF1396" w:rsidP="00FF1396">
            <w:pPr>
              <w:ind w:firstLine="170"/>
              <w:jc w:val="both"/>
              <w:outlineLvl w:val="1"/>
              <w:rPr>
                <w:bCs/>
                <w:sz w:val="20"/>
                <w:szCs w:val="20"/>
              </w:rPr>
            </w:pPr>
            <w:r>
              <w:rPr>
                <w:sz w:val="20"/>
                <w:szCs w:val="20"/>
              </w:rPr>
              <w:t>г. Иркутск, ул. Баумана, 235/4 – филиал детской поликлиники</w:t>
            </w:r>
          </w:p>
          <w:p w:rsidR="00FF1396" w:rsidRDefault="00FF1396" w:rsidP="00FF1396">
            <w:pPr>
              <w:tabs>
                <w:tab w:val="left" w:pos="900"/>
              </w:tabs>
              <w:ind w:firstLine="170"/>
              <w:jc w:val="both"/>
              <w:rPr>
                <w:sz w:val="20"/>
                <w:szCs w:val="20"/>
              </w:rPr>
            </w:pPr>
            <w:r>
              <w:rPr>
                <w:sz w:val="20"/>
                <w:szCs w:val="20"/>
              </w:rPr>
              <w:t>г. Иркутск, ст. Батарейная, ул. Ангарская, 11 – Амбулатория;</w:t>
            </w:r>
          </w:p>
          <w:p w:rsidR="00FF1396" w:rsidRDefault="00FF1396" w:rsidP="00FF1396">
            <w:pPr>
              <w:tabs>
                <w:tab w:val="left" w:pos="900"/>
              </w:tabs>
              <w:ind w:firstLine="170"/>
              <w:jc w:val="both"/>
              <w:rPr>
                <w:sz w:val="20"/>
                <w:szCs w:val="20"/>
              </w:rPr>
            </w:pPr>
            <w:r>
              <w:rPr>
                <w:sz w:val="20"/>
                <w:szCs w:val="20"/>
              </w:rPr>
              <w:t xml:space="preserve">г. Иркутск, п. </w:t>
            </w:r>
            <w:proofErr w:type="spellStart"/>
            <w:r>
              <w:rPr>
                <w:sz w:val="20"/>
                <w:szCs w:val="20"/>
              </w:rPr>
              <w:t>Вересовка</w:t>
            </w:r>
            <w:proofErr w:type="spellEnd"/>
            <w:r>
              <w:rPr>
                <w:sz w:val="20"/>
                <w:szCs w:val="20"/>
              </w:rPr>
              <w:t>, ул. 3-я Дачная, 44 – Амбулатория;</w:t>
            </w:r>
          </w:p>
          <w:p w:rsidR="00FF1396" w:rsidRDefault="00FF1396" w:rsidP="00FF1396">
            <w:pPr>
              <w:tabs>
                <w:tab w:val="left" w:pos="900"/>
              </w:tabs>
              <w:ind w:firstLine="170"/>
              <w:jc w:val="both"/>
              <w:rPr>
                <w:sz w:val="20"/>
                <w:szCs w:val="20"/>
              </w:rPr>
            </w:pPr>
            <w:proofErr w:type="gramStart"/>
            <w:r>
              <w:rPr>
                <w:sz w:val="20"/>
                <w:szCs w:val="20"/>
              </w:rPr>
              <w:t>Иркутский</w:t>
            </w:r>
            <w:proofErr w:type="gramEnd"/>
            <w:r>
              <w:rPr>
                <w:sz w:val="20"/>
                <w:szCs w:val="20"/>
              </w:rPr>
              <w:t xml:space="preserve"> р-он, с. Мамоны, ул. Садовая,7 </w:t>
            </w:r>
            <w:r>
              <w:rPr>
                <w:sz w:val="20"/>
                <w:szCs w:val="20"/>
                <w:shd w:val="clear" w:color="auto" w:fill="FFFFFF"/>
              </w:rPr>
              <w:t>– ФАП</w:t>
            </w:r>
            <w:r>
              <w:rPr>
                <w:sz w:val="20"/>
                <w:szCs w:val="20"/>
              </w:rPr>
              <w:t>;</w:t>
            </w:r>
          </w:p>
          <w:p w:rsidR="00673B66" w:rsidRDefault="00FF1396" w:rsidP="00FF1396">
            <w:pPr>
              <w:ind w:firstLine="170"/>
              <w:jc w:val="both"/>
              <w:rPr>
                <w:sz w:val="20"/>
                <w:szCs w:val="20"/>
                <w:highlight w:val="yellow"/>
              </w:rPr>
            </w:pPr>
            <w:proofErr w:type="gramStart"/>
            <w:r>
              <w:rPr>
                <w:sz w:val="20"/>
                <w:szCs w:val="20"/>
              </w:rPr>
              <w:t>Иркутский</w:t>
            </w:r>
            <w:proofErr w:type="gramEnd"/>
            <w:r>
              <w:rPr>
                <w:sz w:val="20"/>
                <w:szCs w:val="20"/>
              </w:rPr>
              <w:t xml:space="preserve"> р-он, с. Малая Еланка, ул. Молодежная, 15 а – ФАП</w:t>
            </w:r>
          </w:p>
        </w:tc>
      </w:tr>
      <w:tr w:rsidR="00673B66" w:rsidRPr="00E249D5" w:rsidTr="00673B66">
        <w:tc>
          <w:tcPr>
            <w:tcW w:w="516" w:type="dxa"/>
            <w:tcBorders>
              <w:top w:val="single" w:sz="4" w:space="0" w:color="auto"/>
              <w:left w:val="single" w:sz="4" w:space="0" w:color="auto"/>
              <w:bottom w:val="single" w:sz="4" w:space="0" w:color="auto"/>
              <w:right w:val="single" w:sz="4" w:space="0" w:color="auto"/>
            </w:tcBorders>
          </w:tcPr>
          <w:p w:rsidR="00673B66" w:rsidRPr="00E249D5" w:rsidRDefault="00673B66"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673B66" w:rsidRPr="005C0054" w:rsidRDefault="00673B66"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673B66" w:rsidRDefault="00673B66" w:rsidP="009A4B28">
            <w:pPr>
              <w:tabs>
                <w:tab w:val="left" w:pos="6022"/>
              </w:tabs>
              <w:ind w:firstLine="170"/>
              <w:jc w:val="both"/>
              <w:rPr>
                <w:b/>
                <w:sz w:val="20"/>
                <w:szCs w:val="20"/>
                <w:highlight w:val="yellow"/>
              </w:rPr>
            </w:pPr>
            <w:r>
              <w:rPr>
                <w:b/>
                <w:sz w:val="20"/>
                <w:szCs w:val="20"/>
              </w:rPr>
              <w:t>237807,81 руб. (двести тридцать семь тысяч восемьсот семь рублей восемьдесят одна копейка)</w:t>
            </w:r>
          </w:p>
        </w:tc>
      </w:tr>
      <w:tr w:rsidR="00673B66" w:rsidRPr="00E249D5" w:rsidTr="00C42669">
        <w:tc>
          <w:tcPr>
            <w:tcW w:w="516" w:type="dxa"/>
            <w:tcBorders>
              <w:top w:val="single" w:sz="4" w:space="0" w:color="auto"/>
              <w:left w:val="single" w:sz="4" w:space="0" w:color="auto"/>
              <w:bottom w:val="single" w:sz="4" w:space="0" w:color="auto"/>
              <w:right w:val="single" w:sz="4" w:space="0" w:color="auto"/>
            </w:tcBorders>
          </w:tcPr>
          <w:p w:rsidR="00673B66" w:rsidRPr="00E249D5" w:rsidRDefault="00673B66"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73B66" w:rsidRPr="00E249D5" w:rsidRDefault="00673B66"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73B66" w:rsidRDefault="00673B66" w:rsidP="009A4B28">
            <w:pPr>
              <w:ind w:firstLine="170"/>
              <w:jc w:val="both"/>
              <w:rPr>
                <w:sz w:val="20"/>
                <w:szCs w:val="20"/>
              </w:rPr>
            </w:pPr>
            <w:r>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w:t>
            </w:r>
            <w:r w:rsidRPr="00E249D5">
              <w:rPr>
                <w:b/>
                <w:sz w:val="20"/>
                <w:szCs w:val="20"/>
              </w:rPr>
              <w:lastRenderedPageBreak/>
              <w:t>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9A4B28">
            <w:pPr>
              <w:ind w:firstLine="170"/>
              <w:jc w:val="both"/>
              <w:rPr>
                <w:sz w:val="20"/>
                <w:szCs w:val="20"/>
              </w:rPr>
            </w:pPr>
            <w:r w:rsidRPr="00E249D5">
              <w:rPr>
                <w:sz w:val="20"/>
                <w:szCs w:val="20"/>
              </w:rPr>
              <w:lastRenderedPageBreak/>
              <w:t>Требование не установлено</w:t>
            </w:r>
          </w:p>
          <w:p w:rsidR="005E3DCE" w:rsidRPr="00E249D5" w:rsidRDefault="005E3DCE" w:rsidP="009A4B28">
            <w:pPr>
              <w:ind w:firstLine="170"/>
              <w:jc w:val="both"/>
              <w:rPr>
                <w:sz w:val="20"/>
                <w:szCs w:val="20"/>
                <w:lang w:val="en-US"/>
              </w:rPr>
            </w:pPr>
          </w:p>
        </w:tc>
      </w:tr>
      <w:tr w:rsidR="008C2C9C" w:rsidRPr="00E249D5" w:rsidTr="00673B66">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vAlign w:val="center"/>
          </w:tcPr>
          <w:p w:rsidR="008C2C9C" w:rsidRPr="007A1C63" w:rsidRDefault="008C2C9C" w:rsidP="00673B66">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E249D5" w:rsidRDefault="008C2C9C" w:rsidP="009A4B28">
            <w:pPr>
              <w:autoSpaceDE w:val="0"/>
              <w:autoSpaceDN w:val="0"/>
              <w:adjustRightInd w:val="0"/>
              <w:ind w:firstLine="170"/>
              <w:jc w:val="both"/>
              <w:outlineLvl w:val="1"/>
              <w:rPr>
                <w:sz w:val="20"/>
                <w:szCs w:val="20"/>
              </w:rPr>
            </w:pPr>
            <w:r w:rsidRPr="00E249D5">
              <w:rPr>
                <w:sz w:val="20"/>
                <w:szCs w:val="20"/>
              </w:rPr>
              <w:t>Требование не установлено</w:t>
            </w:r>
          </w:p>
          <w:p w:rsidR="008C2C9C" w:rsidRPr="00E249D5" w:rsidRDefault="008C2C9C" w:rsidP="009A4B28">
            <w:pPr>
              <w:autoSpaceDE w:val="0"/>
              <w:autoSpaceDN w:val="0"/>
              <w:adjustRightInd w:val="0"/>
              <w:ind w:firstLine="170"/>
              <w:jc w:val="both"/>
              <w:outlineLvl w:val="1"/>
              <w:rPr>
                <w:sz w:val="20"/>
                <w:szCs w:val="20"/>
              </w:rPr>
            </w:pPr>
          </w:p>
          <w:p w:rsidR="008C2C9C" w:rsidRPr="00E249D5" w:rsidRDefault="008C2C9C" w:rsidP="009A4B28">
            <w:pPr>
              <w:pStyle w:val="ad"/>
              <w:shd w:val="clear" w:color="auto" w:fill="FFFFFF"/>
              <w:tabs>
                <w:tab w:val="left" w:pos="709"/>
                <w:tab w:val="left" w:pos="1701"/>
              </w:tabs>
              <w:spacing w:after="0" w:line="240" w:lineRule="auto"/>
              <w:ind w:firstLine="170"/>
              <w:jc w:val="both"/>
              <w:rPr>
                <w:sz w:val="20"/>
                <w:szCs w:val="20"/>
              </w:rPr>
            </w:pP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8C2C9C" w:rsidRPr="007A1C63" w:rsidRDefault="008C2C9C" w:rsidP="00673B66">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673B66" w:rsidRDefault="00673B66" w:rsidP="009A4B28">
            <w:pPr>
              <w:ind w:firstLine="170"/>
              <w:rPr>
                <w:sz w:val="20"/>
                <w:szCs w:val="20"/>
              </w:rPr>
            </w:pPr>
            <w:r>
              <w:rPr>
                <w:color w:val="000000"/>
                <w:sz w:val="20"/>
                <w:szCs w:val="20"/>
              </w:rPr>
              <w:t>3 % от начальной (максимальной) цены договора, что составляет:</w:t>
            </w:r>
          </w:p>
          <w:p w:rsidR="00673B66" w:rsidRDefault="00673B66" w:rsidP="009A4B28">
            <w:pPr>
              <w:autoSpaceDE w:val="0"/>
              <w:autoSpaceDN w:val="0"/>
              <w:adjustRightInd w:val="0"/>
              <w:ind w:firstLine="170"/>
              <w:jc w:val="both"/>
              <w:outlineLvl w:val="1"/>
              <w:rPr>
                <w:sz w:val="20"/>
                <w:szCs w:val="20"/>
              </w:rPr>
            </w:pPr>
          </w:p>
          <w:p w:rsidR="00673B66" w:rsidRDefault="00673B66" w:rsidP="009A4B28">
            <w:pPr>
              <w:shd w:val="clear" w:color="auto" w:fill="FFFFFF"/>
              <w:tabs>
                <w:tab w:val="left" w:pos="1701"/>
                <w:tab w:val="left" w:pos="2127"/>
              </w:tabs>
              <w:ind w:firstLine="170"/>
              <w:jc w:val="both"/>
              <w:rPr>
                <w:b/>
                <w:sz w:val="20"/>
                <w:szCs w:val="20"/>
              </w:rPr>
            </w:pPr>
            <w:r>
              <w:rPr>
                <w:b/>
                <w:sz w:val="20"/>
                <w:szCs w:val="20"/>
              </w:rPr>
              <w:t>7134,23 руб. (семь тысяч сто тридцать четыре рубля двадцать три копейки)</w:t>
            </w:r>
          </w:p>
          <w:p w:rsidR="00673B66" w:rsidRDefault="00673B66" w:rsidP="009A4B28">
            <w:pPr>
              <w:shd w:val="clear" w:color="auto" w:fill="FFFFFF"/>
              <w:tabs>
                <w:tab w:val="left" w:pos="1701"/>
                <w:tab w:val="left" w:pos="2127"/>
              </w:tabs>
              <w:ind w:firstLine="170"/>
              <w:jc w:val="both"/>
              <w:rPr>
                <w:b/>
                <w:sz w:val="20"/>
                <w:szCs w:val="20"/>
              </w:rPr>
            </w:pPr>
          </w:p>
          <w:p w:rsidR="00673B66" w:rsidRDefault="00673B66" w:rsidP="009A4B28">
            <w:pPr>
              <w:shd w:val="clear" w:color="auto" w:fill="FFFFFF"/>
              <w:tabs>
                <w:tab w:val="left" w:pos="1701"/>
                <w:tab w:val="left" w:pos="2127"/>
              </w:tabs>
              <w:ind w:firstLine="170"/>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73B66" w:rsidRDefault="00673B66" w:rsidP="009A4B28">
            <w:pPr>
              <w:pStyle w:val="ad"/>
              <w:tabs>
                <w:tab w:val="left" w:pos="709"/>
              </w:tabs>
              <w:spacing w:after="0" w:line="240" w:lineRule="auto"/>
              <w:ind w:firstLine="170"/>
              <w:jc w:val="both"/>
              <w:rPr>
                <w:rFonts w:ascii="Times New Roman" w:hAnsi="Times New Roman" w:cs="Times New Roman"/>
                <w:sz w:val="20"/>
                <w:szCs w:val="20"/>
              </w:rPr>
            </w:pPr>
          </w:p>
          <w:p w:rsidR="00673B66" w:rsidRDefault="00673B66" w:rsidP="009A4B28">
            <w:pPr>
              <w:pStyle w:val="ad"/>
              <w:tabs>
                <w:tab w:val="left" w:pos="709"/>
              </w:tabs>
              <w:spacing w:after="0" w:line="240" w:lineRule="auto"/>
              <w:ind w:firstLine="170"/>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673B66" w:rsidRDefault="00673B66" w:rsidP="009A4B28">
            <w:pPr>
              <w:pStyle w:val="ad"/>
              <w:numPr>
                <w:ilvl w:val="0"/>
                <w:numId w:val="2"/>
              </w:numPr>
              <w:tabs>
                <w:tab w:val="left" w:pos="0"/>
                <w:tab w:val="left" w:pos="368"/>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673B66" w:rsidRDefault="00673B66" w:rsidP="009A4B28">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673B66" w:rsidRDefault="00673B66" w:rsidP="009A4B28">
            <w:pPr>
              <w:rPr>
                <w:sz w:val="20"/>
                <w:szCs w:val="20"/>
              </w:rPr>
            </w:pPr>
            <w:r>
              <w:rPr>
                <w:sz w:val="20"/>
                <w:szCs w:val="20"/>
              </w:rPr>
              <w:t xml:space="preserve">ИНН 3810009342    </w:t>
            </w:r>
          </w:p>
          <w:p w:rsidR="00673B66" w:rsidRDefault="00673B66" w:rsidP="009A4B28">
            <w:pPr>
              <w:rPr>
                <w:sz w:val="20"/>
                <w:szCs w:val="20"/>
              </w:rPr>
            </w:pPr>
            <w:r>
              <w:rPr>
                <w:sz w:val="20"/>
                <w:szCs w:val="20"/>
              </w:rPr>
              <w:t>КПП 381001001</w:t>
            </w:r>
          </w:p>
          <w:p w:rsidR="00673B66" w:rsidRDefault="00673B66" w:rsidP="009A4B28">
            <w:pPr>
              <w:pStyle w:val="aff6"/>
              <w:widowControl w:val="0"/>
            </w:pPr>
            <w:r>
              <w:t>Минфин Иркутской области (ОГАУЗ «Иркутская городская клиническая больница № 8», л/с 80303060207)</w:t>
            </w:r>
          </w:p>
          <w:p w:rsidR="00673B66" w:rsidRDefault="00673B66" w:rsidP="009A4B28">
            <w:pPr>
              <w:pStyle w:val="aff6"/>
              <w:widowControl w:val="0"/>
            </w:pPr>
            <w:r>
              <w:t>Казначейский счет 03224643250000003400</w:t>
            </w:r>
          </w:p>
          <w:p w:rsidR="00673B66" w:rsidRDefault="00673B66" w:rsidP="009A4B28">
            <w:pPr>
              <w:pStyle w:val="aff6"/>
              <w:widowControl w:val="0"/>
            </w:pPr>
            <w:r>
              <w:t>Банковский счет 40102810145370000026</w:t>
            </w:r>
          </w:p>
          <w:p w:rsidR="00673B66" w:rsidRDefault="00673B66" w:rsidP="009A4B28">
            <w:pPr>
              <w:pStyle w:val="aff6"/>
              <w:widowControl w:val="0"/>
            </w:pPr>
            <w:r>
              <w:t>Наименование банка: Отделение Иркутск//УФК по Иркутской области, г. Иркутск</w:t>
            </w:r>
          </w:p>
          <w:p w:rsidR="00673B66" w:rsidRDefault="00673B66" w:rsidP="009A4B28">
            <w:pPr>
              <w:pStyle w:val="aff6"/>
              <w:widowControl w:val="0"/>
            </w:pPr>
            <w:r>
              <w:t>БИК 012520101</w:t>
            </w:r>
          </w:p>
          <w:p w:rsidR="00673B66" w:rsidRDefault="00673B66" w:rsidP="009A4B28">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673B66" w:rsidRDefault="00673B66" w:rsidP="009A4B28">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673B66" w:rsidRDefault="00673B66" w:rsidP="009A4B28">
            <w:pPr>
              <w:jc w:val="both"/>
              <w:rPr>
                <w:sz w:val="20"/>
                <w:szCs w:val="20"/>
              </w:rPr>
            </w:pPr>
            <w:r>
              <w:rPr>
                <w:sz w:val="20"/>
                <w:szCs w:val="20"/>
              </w:rPr>
              <w:t xml:space="preserve">Код субсидии 803093000 </w:t>
            </w:r>
          </w:p>
          <w:p w:rsidR="00673B66" w:rsidRDefault="00673B66" w:rsidP="009A4B28">
            <w:pPr>
              <w:shd w:val="clear" w:color="auto" w:fill="FFFFFF"/>
              <w:tabs>
                <w:tab w:val="left" w:pos="1701"/>
              </w:tabs>
              <w:jc w:val="both"/>
              <w:rPr>
                <w:sz w:val="20"/>
                <w:szCs w:val="20"/>
              </w:rPr>
            </w:pPr>
            <w:r>
              <w:rPr>
                <w:sz w:val="20"/>
                <w:szCs w:val="20"/>
              </w:rPr>
              <w:t>Отраслевой код 00000000000000000</w:t>
            </w:r>
          </w:p>
          <w:p w:rsidR="00673B66" w:rsidRDefault="00673B66" w:rsidP="009A4B28">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059-24</w:t>
            </w:r>
          </w:p>
          <w:p w:rsidR="00673B66" w:rsidRDefault="00673B66" w:rsidP="009A4B28">
            <w:pPr>
              <w:pStyle w:val="ae"/>
              <w:numPr>
                <w:ilvl w:val="0"/>
                <w:numId w:val="2"/>
              </w:numPr>
              <w:shd w:val="clear" w:color="auto" w:fill="FFFFFF"/>
              <w:tabs>
                <w:tab w:val="left" w:pos="317"/>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673B66" w:rsidRDefault="00673B66" w:rsidP="009A4B28">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673B66" w:rsidRDefault="00673B66" w:rsidP="009A4B28">
            <w:pPr>
              <w:shd w:val="clear" w:color="auto" w:fill="FFFFFF"/>
              <w:tabs>
                <w:tab w:val="left" w:pos="1701"/>
              </w:tabs>
              <w:ind w:firstLine="170"/>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673B66" w:rsidRDefault="00673B66" w:rsidP="009A4B28">
            <w:pPr>
              <w:shd w:val="clear" w:color="auto" w:fill="FFFFFF"/>
              <w:tabs>
                <w:tab w:val="left" w:pos="1701"/>
              </w:tabs>
              <w:ind w:firstLine="170"/>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673B66" w:rsidRDefault="00673B66" w:rsidP="009A4B28">
            <w:pPr>
              <w:shd w:val="clear" w:color="auto" w:fill="FFFFFF"/>
              <w:tabs>
                <w:tab w:val="left" w:pos="1701"/>
              </w:tabs>
              <w:ind w:firstLine="170"/>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673B66" w:rsidRDefault="00673B66" w:rsidP="009A4B28">
            <w:pPr>
              <w:shd w:val="clear" w:color="auto" w:fill="FFFFFF"/>
              <w:tabs>
                <w:tab w:val="left" w:pos="1701"/>
              </w:tabs>
              <w:ind w:firstLine="170"/>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673B66" w:rsidRDefault="00673B66" w:rsidP="009A4B28">
            <w:pPr>
              <w:shd w:val="clear" w:color="auto" w:fill="FFFFFF"/>
              <w:tabs>
                <w:tab w:val="left" w:pos="1701"/>
              </w:tabs>
              <w:ind w:firstLine="170"/>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73B66" w:rsidRDefault="00673B66" w:rsidP="009A4B28">
            <w:pPr>
              <w:shd w:val="clear" w:color="auto" w:fill="FFFFFF"/>
              <w:tabs>
                <w:tab w:val="left" w:pos="1701"/>
              </w:tabs>
              <w:ind w:firstLine="170"/>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73B66" w:rsidRDefault="00673B66" w:rsidP="009A4B28">
            <w:pPr>
              <w:shd w:val="clear" w:color="auto" w:fill="FFFFFF"/>
              <w:tabs>
                <w:tab w:val="left" w:pos="1701"/>
              </w:tabs>
              <w:ind w:firstLine="170"/>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673B66" w:rsidRDefault="00673B66" w:rsidP="009A4B28">
            <w:pPr>
              <w:shd w:val="clear" w:color="auto" w:fill="FFFFFF"/>
              <w:tabs>
                <w:tab w:val="left" w:pos="1701"/>
              </w:tabs>
              <w:ind w:firstLine="170"/>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73B66" w:rsidRDefault="00673B66" w:rsidP="009A4B28">
            <w:pPr>
              <w:shd w:val="clear" w:color="auto" w:fill="FFFFFF"/>
              <w:tabs>
                <w:tab w:val="left" w:pos="1701"/>
              </w:tabs>
              <w:ind w:firstLine="170"/>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673B66" w:rsidRDefault="00673B66" w:rsidP="009A4B28">
            <w:pPr>
              <w:shd w:val="clear" w:color="auto" w:fill="FFFFFF"/>
              <w:tabs>
                <w:tab w:val="left" w:pos="1701"/>
              </w:tabs>
              <w:ind w:firstLine="170"/>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73B66" w:rsidRDefault="00673B66" w:rsidP="009A4B28">
            <w:pPr>
              <w:shd w:val="clear" w:color="auto" w:fill="FFFFFF"/>
              <w:tabs>
                <w:tab w:val="left" w:pos="1701"/>
              </w:tabs>
              <w:ind w:firstLine="170"/>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673B66" w:rsidRDefault="00673B66" w:rsidP="009A4B28">
            <w:pPr>
              <w:shd w:val="clear" w:color="auto" w:fill="FFFFFF"/>
              <w:tabs>
                <w:tab w:val="left" w:pos="1701"/>
              </w:tabs>
              <w:ind w:firstLine="170"/>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673B66" w:rsidRDefault="00673B66" w:rsidP="009A4B28">
            <w:pPr>
              <w:shd w:val="clear" w:color="auto" w:fill="FFFFFF"/>
              <w:tabs>
                <w:tab w:val="left" w:pos="1701"/>
              </w:tabs>
              <w:ind w:firstLine="170"/>
              <w:jc w:val="both"/>
              <w:rPr>
                <w:sz w:val="20"/>
                <w:szCs w:val="20"/>
              </w:rPr>
            </w:pPr>
            <w:r>
              <w:rPr>
                <w:sz w:val="20"/>
                <w:szCs w:val="20"/>
              </w:rPr>
              <w:t>а) расчет суммы, включаемой в требование по независимой гарантии;</w:t>
            </w:r>
          </w:p>
          <w:p w:rsidR="00673B66" w:rsidRDefault="00673B66" w:rsidP="009A4B28">
            <w:pPr>
              <w:shd w:val="clear" w:color="auto" w:fill="FFFFFF"/>
              <w:tabs>
                <w:tab w:val="left" w:pos="1701"/>
              </w:tabs>
              <w:ind w:firstLine="170"/>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73B66" w:rsidRDefault="00673B66" w:rsidP="009A4B28">
            <w:pPr>
              <w:shd w:val="clear" w:color="auto" w:fill="FFFFFF"/>
              <w:tabs>
                <w:tab w:val="left" w:pos="1701"/>
              </w:tabs>
              <w:ind w:firstLine="170"/>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73B66" w:rsidRDefault="00673B66" w:rsidP="009A4B28">
            <w:pPr>
              <w:shd w:val="clear" w:color="auto" w:fill="FFFFFF"/>
              <w:tabs>
                <w:tab w:val="left" w:pos="1701"/>
              </w:tabs>
              <w:ind w:firstLine="170"/>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73B66" w:rsidRDefault="00673B66" w:rsidP="009A4B28">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73B66" w:rsidRDefault="00673B66" w:rsidP="009A4B28">
            <w:pPr>
              <w:shd w:val="clear" w:color="auto" w:fill="FFFFFF"/>
              <w:tabs>
                <w:tab w:val="left" w:pos="1701"/>
              </w:tabs>
              <w:ind w:firstLine="170"/>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673B66" w:rsidRDefault="00673B66" w:rsidP="009A4B28">
            <w:pPr>
              <w:shd w:val="clear" w:color="auto" w:fill="FFFFFF"/>
              <w:tabs>
                <w:tab w:val="left" w:pos="1701"/>
              </w:tabs>
              <w:ind w:firstLine="170"/>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673B66" w:rsidRDefault="00673B66" w:rsidP="009A4B28">
            <w:pPr>
              <w:shd w:val="clear" w:color="auto" w:fill="FFFFFF"/>
              <w:tabs>
                <w:tab w:val="left" w:pos="1701"/>
              </w:tabs>
              <w:ind w:firstLine="170"/>
              <w:jc w:val="both"/>
              <w:rPr>
                <w:sz w:val="20"/>
                <w:szCs w:val="20"/>
              </w:rPr>
            </w:pPr>
            <w:r>
              <w:rPr>
                <w:sz w:val="20"/>
                <w:szCs w:val="20"/>
              </w:rPr>
              <w:t>2) требований о предоставлении Заказчиком гаранту отчета об исполнении договора;</w:t>
            </w:r>
          </w:p>
          <w:p w:rsidR="00673B66" w:rsidRDefault="00673B66" w:rsidP="009A4B28">
            <w:pPr>
              <w:shd w:val="clear" w:color="auto" w:fill="FFFFFF"/>
              <w:tabs>
                <w:tab w:val="left" w:pos="1701"/>
              </w:tabs>
              <w:ind w:firstLine="170"/>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673B66" w:rsidRDefault="00673B66" w:rsidP="009A4B28">
            <w:pPr>
              <w:shd w:val="clear" w:color="auto" w:fill="FFFFFF"/>
              <w:tabs>
                <w:tab w:val="left" w:pos="1701"/>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73B66" w:rsidRDefault="00673B66" w:rsidP="009A4B28">
            <w:pPr>
              <w:shd w:val="clear" w:color="auto" w:fill="FFFFFF"/>
              <w:tabs>
                <w:tab w:val="left" w:pos="1701"/>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73B66" w:rsidRDefault="00673B66" w:rsidP="009A4B28">
            <w:pPr>
              <w:shd w:val="clear" w:color="auto" w:fill="FFFFFF"/>
              <w:tabs>
                <w:tab w:val="left" w:pos="1701"/>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C2C9C" w:rsidRPr="00485CCD" w:rsidRDefault="00673B66" w:rsidP="009A4B28">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9A4B28">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9A4B28" w:rsidRPr="009A4B28" w:rsidRDefault="009A4B28" w:rsidP="009A4B28">
            <w:pPr>
              <w:widowControl w:val="0"/>
              <w:tabs>
                <w:tab w:val="left" w:pos="5040"/>
              </w:tabs>
              <w:autoSpaceDE w:val="0"/>
              <w:autoSpaceDN w:val="0"/>
              <w:adjustRightInd w:val="0"/>
              <w:ind w:firstLine="170"/>
              <w:rPr>
                <w:sz w:val="20"/>
                <w:szCs w:val="20"/>
              </w:rPr>
            </w:pPr>
            <w:r w:rsidRPr="009A4B28">
              <w:rPr>
                <w:sz w:val="20"/>
                <w:szCs w:val="20"/>
              </w:rPr>
              <w:t xml:space="preserve">ООО «БРАНДМЕЙСТЕР </w:t>
            </w:r>
            <w:proofErr w:type="spellStart"/>
            <w:r w:rsidRPr="009A4B28">
              <w:rPr>
                <w:sz w:val="20"/>
                <w:szCs w:val="20"/>
              </w:rPr>
              <w:t>ТТиК</w:t>
            </w:r>
            <w:proofErr w:type="spellEnd"/>
            <w:r w:rsidRPr="009A4B28">
              <w:rPr>
                <w:sz w:val="20"/>
                <w:szCs w:val="20"/>
              </w:rPr>
              <w:t>»</w:t>
            </w:r>
          </w:p>
          <w:p w:rsidR="005E3DCE" w:rsidRPr="00EF7E68" w:rsidRDefault="009A4B28" w:rsidP="009A4B28">
            <w:pPr>
              <w:widowControl w:val="0"/>
              <w:tabs>
                <w:tab w:val="left" w:pos="5040"/>
              </w:tabs>
              <w:autoSpaceDE w:val="0"/>
              <w:autoSpaceDN w:val="0"/>
              <w:adjustRightInd w:val="0"/>
              <w:ind w:firstLine="170"/>
              <w:rPr>
                <w:color w:val="000000"/>
                <w:sz w:val="20"/>
                <w:szCs w:val="20"/>
                <w:shd w:val="clear" w:color="auto" w:fill="FFFFFF"/>
              </w:rPr>
            </w:pPr>
            <w:r w:rsidRPr="009A4B28">
              <w:rPr>
                <w:sz w:val="20"/>
                <w:szCs w:val="20"/>
              </w:rPr>
              <w:t>ИНН 3808222391</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bookmarkStart w:id="0" w:name="_GoBack"/>
      <w:bookmarkEnd w:id="0"/>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673B66">
        <w:rPr>
          <w:b/>
          <w:sz w:val="20"/>
          <w:szCs w:val="20"/>
        </w:rPr>
        <w:t>поставку 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Pr="005E3DCE">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673B66">
        <w:rPr>
          <w:b/>
          <w:kern w:val="32"/>
          <w:sz w:val="20"/>
          <w:szCs w:val="20"/>
        </w:rPr>
        <w:t>059-24</w:t>
      </w:r>
    </w:p>
    <w:p w:rsidR="00937DBB" w:rsidRDefault="00937DBB" w:rsidP="000E4C5A">
      <w:pPr>
        <w:jc w:val="center"/>
        <w:rPr>
          <w:b/>
          <w:bCs/>
          <w:sz w:val="20"/>
          <w:szCs w:val="20"/>
        </w:rPr>
      </w:pPr>
    </w:p>
    <w:p w:rsidR="009A4B28" w:rsidRDefault="009A4B28" w:rsidP="009A4B28">
      <w:pPr>
        <w:jc w:val="center"/>
        <w:rPr>
          <w:b/>
          <w:bCs/>
          <w:sz w:val="20"/>
          <w:szCs w:val="20"/>
        </w:rPr>
      </w:pPr>
      <w:r>
        <w:rPr>
          <w:b/>
          <w:bCs/>
          <w:sz w:val="20"/>
          <w:szCs w:val="20"/>
        </w:rPr>
        <w:t xml:space="preserve">Техническое задание </w:t>
      </w:r>
    </w:p>
    <w:p w:rsidR="009A4B28" w:rsidRDefault="009A4B28" w:rsidP="009A4B28">
      <w:pPr>
        <w:pStyle w:val="13"/>
        <w:spacing w:after="240"/>
        <w:jc w:val="center"/>
        <w:rPr>
          <w:b/>
          <w:kern w:val="32"/>
          <w:sz w:val="20"/>
        </w:rPr>
      </w:pPr>
      <w:r>
        <w:rPr>
          <w:b/>
          <w:kern w:val="32"/>
          <w:sz w:val="20"/>
        </w:rPr>
        <w:t>на поставку 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tbl>
      <w:tblPr>
        <w:tblW w:w="4950" w:type="pct"/>
        <w:tblLook w:val="04A0" w:firstRow="1" w:lastRow="0" w:firstColumn="1" w:lastColumn="0" w:noHBand="0" w:noVBand="1"/>
      </w:tblPr>
      <w:tblGrid>
        <w:gridCol w:w="474"/>
        <w:gridCol w:w="1816"/>
        <w:gridCol w:w="4828"/>
        <w:gridCol w:w="741"/>
        <w:gridCol w:w="741"/>
        <w:gridCol w:w="1717"/>
      </w:tblGrid>
      <w:tr w:rsidR="009A4B28" w:rsidTr="009A4B28">
        <w:trPr>
          <w:trHeight w:val="889"/>
        </w:trPr>
        <w:tc>
          <w:tcPr>
            <w:tcW w:w="230" w:type="pct"/>
            <w:tcBorders>
              <w:top w:val="single" w:sz="4" w:space="0" w:color="auto"/>
              <w:left w:val="single" w:sz="4" w:space="0" w:color="auto"/>
              <w:bottom w:val="single" w:sz="4" w:space="0" w:color="auto"/>
              <w:right w:val="single" w:sz="4" w:space="0" w:color="auto"/>
            </w:tcBorders>
            <w:vAlign w:val="center"/>
            <w:hideMark/>
          </w:tcPr>
          <w:p w:rsidR="009A4B28" w:rsidRDefault="009A4B28">
            <w:pPr>
              <w:spacing w:line="276" w:lineRule="auto"/>
              <w:jc w:val="center"/>
              <w:rPr>
                <w:b/>
                <w:color w:val="000000"/>
                <w:sz w:val="18"/>
                <w:szCs w:val="18"/>
                <w:lang w:eastAsia="en-US"/>
              </w:rPr>
            </w:pPr>
            <w:r>
              <w:rPr>
                <w:b/>
                <w:color w:val="000000"/>
                <w:sz w:val="18"/>
                <w:szCs w:val="18"/>
                <w:lang w:eastAsia="en-US"/>
              </w:rPr>
              <w:t xml:space="preserve">№ </w:t>
            </w:r>
            <w:proofErr w:type="gramStart"/>
            <w:r>
              <w:rPr>
                <w:b/>
                <w:color w:val="000000"/>
                <w:sz w:val="18"/>
                <w:szCs w:val="18"/>
                <w:lang w:eastAsia="en-US"/>
              </w:rPr>
              <w:t>п</w:t>
            </w:r>
            <w:proofErr w:type="gramEnd"/>
            <w:r>
              <w:rPr>
                <w:b/>
                <w:color w:val="000000"/>
                <w:sz w:val="18"/>
                <w:szCs w:val="18"/>
                <w:lang w:eastAsia="en-US"/>
              </w:rPr>
              <w:t>/п</w:t>
            </w:r>
          </w:p>
        </w:tc>
        <w:tc>
          <w:tcPr>
            <w:tcW w:w="880" w:type="pct"/>
            <w:tcBorders>
              <w:top w:val="single" w:sz="4" w:space="0" w:color="auto"/>
              <w:left w:val="single" w:sz="4" w:space="0" w:color="auto"/>
              <w:bottom w:val="single" w:sz="4" w:space="0" w:color="auto"/>
              <w:right w:val="single" w:sz="4" w:space="0" w:color="auto"/>
            </w:tcBorders>
            <w:vAlign w:val="center"/>
            <w:hideMark/>
          </w:tcPr>
          <w:p w:rsidR="009A4B28" w:rsidRDefault="009A4B28">
            <w:pPr>
              <w:spacing w:line="276" w:lineRule="auto"/>
              <w:jc w:val="center"/>
              <w:rPr>
                <w:b/>
                <w:color w:val="000000"/>
                <w:sz w:val="18"/>
                <w:szCs w:val="18"/>
                <w:lang w:eastAsia="en-US"/>
              </w:rPr>
            </w:pPr>
            <w:r>
              <w:rPr>
                <w:b/>
                <w:sz w:val="18"/>
                <w:szCs w:val="18"/>
                <w:lang w:eastAsia="en-US"/>
              </w:rPr>
              <w:t>Наименование товара</w:t>
            </w:r>
          </w:p>
        </w:tc>
        <w:tc>
          <w:tcPr>
            <w:tcW w:w="2340" w:type="pct"/>
            <w:tcBorders>
              <w:top w:val="single" w:sz="4" w:space="0" w:color="auto"/>
              <w:left w:val="nil"/>
              <w:bottom w:val="single" w:sz="4" w:space="0" w:color="auto"/>
              <w:right w:val="single" w:sz="4" w:space="0" w:color="auto"/>
            </w:tcBorders>
            <w:vAlign w:val="center"/>
            <w:hideMark/>
          </w:tcPr>
          <w:p w:rsidR="009A4B28" w:rsidRDefault="009A4B28">
            <w:pPr>
              <w:spacing w:line="276" w:lineRule="auto"/>
              <w:jc w:val="center"/>
              <w:rPr>
                <w:b/>
                <w:color w:val="000000"/>
                <w:sz w:val="18"/>
                <w:szCs w:val="18"/>
                <w:lang w:eastAsia="en-US"/>
              </w:rPr>
            </w:pPr>
            <w:r>
              <w:rPr>
                <w:b/>
                <w:color w:val="000000"/>
                <w:sz w:val="18"/>
                <w:szCs w:val="18"/>
                <w:lang w:eastAsia="en-US"/>
              </w:rPr>
              <w:t>Характеристика товара</w:t>
            </w:r>
          </w:p>
        </w:tc>
        <w:tc>
          <w:tcPr>
            <w:tcW w:w="359" w:type="pct"/>
            <w:tcBorders>
              <w:top w:val="single" w:sz="4" w:space="0" w:color="auto"/>
              <w:left w:val="single" w:sz="4" w:space="0" w:color="auto"/>
              <w:bottom w:val="single" w:sz="4" w:space="0" w:color="auto"/>
              <w:right w:val="single" w:sz="4" w:space="0" w:color="auto"/>
            </w:tcBorders>
            <w:vAlign w:val="center"/>
            <w:hideMark/>
          </w:tcPr>
          <w:p w:rsidR="009A4B28" w:rsidRDefault="009A4B28">
            <w:pPr>
              <w:spacing w:line="276" w:lineRule="auto"/>
              <w:jc w:val="center"/>
              <w:rPr>
                <w:b/>
                <w:color w:val="000000"/>
                <w:sz w:val="18"/>
                <w:szCs w:val="18"/>
                <w:lang w:eastAsia="en-US"/>
              </w:rPr>
            </w:pPr>
            <w:r>
              <w:rPr>
                <w:b/>
                <w:color w:val="000000"/>
                <w:sz w:val="18"/>
                <w:szCs w:val="18"/>
                <w:lang w:eastAsia="en-US"/>
              </w:rPr>
              <w:t>Ед. изм.</w:t>
            </w:r>
          </w:p>
        </w:tc>
        <w:tc>
          <w:tcPr>
            <w:tcW w:w="359" w:type="pct"/>
            <w:tcBorders>
              <w:top w:val="single" w:sz="4" w:space="0" w:color="auto"/>
              <w:left w:val="nil"/>
              <w:bottom w:val="single" w:sz="4" w:space="0" w:color="auto"/>
              <w:right w:val="single" w:sz="4" w:space="0" w:color="auto"/>
            </w:tcBorders>
            <w:vAlign w:val="center"/>
            <w:hideMark/>
          </w:tcPr>
          <w:p w:rsidR="009A4B28" w:rsidRDefault="009A4B28">
            <w:pPr>
              <w:spacing w:line="276" w:lineRule="auto"/>
              <w:jc w:val="center"/>
              <w:rPr>
                <w:b/>
                <w:color w:val="000000"/>
                <w:sz w:val="18"/>
                <w:szCs w:val="18"/>
                <w:lang w:eastAsia="en-US"/>
              </w:rPr>
            </w:pPr>
            <w:r>
              <w:rPr>
                <w:b/>
                <w:color w:val="000000"/>
                <w:sz w:val="18"/>
                <w:szCs w:val="18"/>
                <w:lang w:eastAsia="en-US"/>
              </w:rPr>
              <w:t>Кол-во*</w:t>
            </w:r>
          </w:p>
        </w:tc>
        <w:tc>
          <w:tcPr>
            <w:tcW w:w="832" w:type="pct"/>
            <w:tcBorders>
              <w:top w:val="single" w:sz="4" w:space="0" w:color="auto"/>
              <w:left w:val="nil"/>
              <w:bottom w:val="single" w:sz="4" w:space="0" w:color="auto"/>
              <w:right w:val="single" w:sz="4" w:space="0" w:color="auto"/>
            </w:tcBorders>
            <w:vAlign w:val="center"/>
            <w:hideMark/>
          </w:tcPr>
          <w:p w:rsidR="009A4B28" w:rsidRDefault="009A4B28">
            <w:pPr>
              <w:spacing w:line="276" w:lineRule="auto"/>
              <w:jc w:val="center"/>
              <w:rPr>
                <w:b/>
                <w:color w:val="000000"/>
                <w:sz w:val="18"/>
                <w:szCs w:val="18"/>
                <w:lang w:eastAsia="en-US"/>
              </w:rPr>
            </w:pPr>
            <w:r>
              <w:rPr>
                <w:b/>
                <w:color w:val="000000"/>
                <w:sz w:val="18"/>
                <w:szCs w:val="18"/>
                <w:lang w:eastAsia="en-US"/>
              </w:rPr>
              <w:t>Начальная (максимальная)** цена за ед., руб.</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1</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тепловой ИП-101-1А-А1 </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тепловой ИП-101-1А-А1, </w:t>
            </w:r>
            <w:proofErr w:type="spellStart"/>
            <w:r>
              <w:rPr>
                <w:color w:val="000000"/>
                <w:sz w:val="18"/>
                <w:lang w:eastAsia="en-US"/>
              </w:rPr>
              <w:t>Извещатель</w:t>
            </w:r>
            <w:proofErr w:type="spellEnd"/>
            <w:r>
              <w:rPr>
                <w:color w:val="000000"/>
                <w:sz w:val="18"/>
                <w:lang w:eastAsia="en-US"/>
              </w:rPr>
              <w:t xml:space="preserve"> тепловой 54 град, с индикатором, нормально разомкнутый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457,67</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2</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оптико-электронный точечный </w:t>
            </w:r>
            <w:proofErr w:type="gramStart"/>
            <w:r>
              <w:rPr>
                <w:color w:val="000000"/>
                <w:sz w:val="18"/>
                <w:lang w:eastAsia="en-US"/>
              </w:rPr>
              <w:t>ДИП</w:t>
            </w:r>
            <w:proofErr w:type="gramEnd"/>
            <w:r>
              <w:rPr>
                <w:color w:val="000000"/>
                <w:sz w:val="18"/>
                <w:lang w:eastAsia="en-US"/>
              </w:rPr>
              <w:t xml:space="preserve"> 212-45 «Марко», 2-х </w:t>
            </w:r>
            <w:proofErr w:type="spellStart"/>
            <w:r>
              <w:rPr>
                <w:color w:val="000000"/>
                <w:sz w:val="18"/>
                <w:lang w:eastAsia="en-US"/>
              </w:rPr>
              <w:t>проводный</w:t>
            </w:r>
            <w:proofErr w:type="spellEnd"/>
            <w:r>
              <w:rPr>
                <w:color w:val="000000"/>
                <w:sz w:val="18"/>
                <w:lang w:eastAsia="en-US"/>
              </w:rPr>
              <w:t xml:space="preserve"> </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оптико-электронный точечный ДИП 212-45 «Марко», 2-х </w:t>
            </w:r>
            <w:proofErr w:type="spellStart"/>
            <w:r>
              <w:rPr>
                <w:color w:val="000000"/>
                <w:sz w:val="18"/>
                <w:lang w:eastAsia="en-US"/>
              </w:rPr>
              <w:t>проводный</w:t>
            </w:r>
            <w:proofErr w:type="spellEnd"/>
            <w:r>
              <w:rPr>
                <w:color w:val="000000"/>
                <w:sz w:val="18"/>
                <w:lang w:eastAsia="en-US"/>
              </w:rPr>
              <w:t>, U-шс9...30В, I-деж.45 мкА, IP30, t-раб.-45...+55</w:t>
            </w:r>
            <w:proofErr w:type="gramStart"/>
            <w:r>
              <w:rPr>
                <w:color w:val="000000"/>
                <w:sz w:val="18"/>
                <w:lang w:eastAsia="en-US"/>
              </w:rPr>
              <w:t>°С</w:t>
            </w:r>
            <w:proofErr w:type="gramEnd"/>
            <w:r>
              <w:rPr>
                <w:color w:val="000000"/>
                <w:sz w:val="18"/>
                <w:lang w:eastAsia="en-US"/>
              </w:rPr>
              <w:t xml:space="preserve">, D93х46мм, </w:t>
            </w:r>
            <w:proofErr w:type="spellStart"/>
            <w:r>
              <w:rPr>
                <w:color w:val="000000"/>
                <w:sz w:val="18"/>
                <w:lang w:eastAsia="en-US"/>
              </w:rPr>
              <w:t>безвинтовые</w:t>
            </w:r>
            <w:proofErr w:type="spellEnd"/>
            <w:r>
              <w:rPr>
                <w:color w:val="000000"/>
                <w:sz w:val="18"/>
                <w:lang w:eastAsia="en-US"/>
              </w:rPr>
              <w:t xml:space="preserve"> контакты, индикация дежурного режима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50</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812,34</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3</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ручной ИПР 513-10 </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ручной ИПР 513-10 питание 9-30</w:t>
            </w:r>
            <w:proofErr w:type="gramStart"/>
            <w:r>
              <w:rPr>
                <w:color w:val="000000"/>
                <w:sz w:val="18"/>
                <w:lang w:eastAsia="en-US"/>
              </w:rPr>
              <w:t xml:space="preserve"> В</w:t>
            </w:r>
            <w:proofErr w:type="gramEnd"/>
            <w:r>
              <w:rPr>
                <w:color w:val="000000"/>
                <w:sz w:val="18"/>
                <w:lang w:eastAsia="en-US"/>
              </w:rPr>
              <w:t>, 50 мкА, с кнопкой, с крышкой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502,30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4</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Блок речевого оповещения С-КЛБРО для трансляции сообщений в системах оповещения, 2 сообщения по 8 сек.</w:t>
            </w:r>
            <w:proofErr w:type="gramStart"/>
            <w:r>
              <w:rPr>
                <w:color w:val="000000"/>
                <w:sz w:val="18"/>
                <w:lang w:eastAsia="en-US"/>
              </w:rPr>
              <w:t xml:space="preserve"> ,</w:t>
            </w:r>
            <w:proofErr w:type="gramEnd"/>
            <w:r>
              <w:rPr>
                <w:color w:val="000000"/>
                <w:sz w:val="18"/>
                <w:lang w:eastAsia="en-US"/>
              </w:rPr>
              <w:t>выходная мощность 24 Вт при нагрузки 2 Ом</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w:t>
            </w:r>
            <w:r>
              <w:rPr>
                <w:rFonts w:ascii="Calibri" w:eastAsia="Calibri" w:hAnsi="Calibri"/>
                <w:sz w:val="22"/>
                <w:szCs w:val="22"/>
                <w:lang w:eastAsia="en-US"/>
              </w:rPr>
              <w:t xml:space="preserve"> </w:t>
            </w:r>
            <w:r>
              <w:rPr>
                <w:color w:val="000000"/>
                <w:sz w:val="18"/>
                <w:lang w:eastAsia="en-US"/>
              </w:rPr>
              <w:t>Блок речевого оповещения С-КЛБРО для трансляции сообщений в системах оповещения, 2 сообщения по 8 сек.</w:t>
            </w:r>
            <w:proofErr w:type="gramStart"/>
            <w:r>
              <w:rPr>
                <w:color w:val="000000"/>
                <w:sz w:val="18"/>
                <w:lang w:eastAsia="en-US"/>
              </w:rPr>
              <w:t xml:space="preserve"> ,</w:t>
            </w:r>
            <w:proofErr w:type="gramEnd"/>
            <w:r>
              <w:rPr>
                <w:color w:val="000000"/>
                <w:sz w:val="18"/>
                <w:lang w:eastAsia="en-US"/>
              </w:rPr>
              <w:t>выходная мощность 24 Вт при нагрузки 2 Ом линейный вход/ выход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6 673,20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5</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Громкоговоритель настенный Соната-3 (8 Ом),</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Громкоговоритель настенный Соната-3 (8 Ом), модуль акустический 3Вт, 8 Ом, 100..15000Гц., настенный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1 387,00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6</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Прибор приемно-контрольный охранно-пожарный Сигнал-20М</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Сигнал-20М,  Uшс.26.5...27.5В, Iшс.1.2мА(3мА для типа ШС "пожарный дымовой"), Uпит.10.2...28В, </w:t>
            </w:r>
            <w:proofErr w:type="spellStart"/>
            <w:r>
              <w:rPr>
                <w:color w:val="000000"/>
                <w:sz w:val="18"/>
                <w:lang w:eastAsia="en-US"/>
              </w:rPr>
              <w:t>Iпотр</w:t>
            </w:r>
            <w:proofErr w:type="spellEnd"/>
            <w:r>
              <w:rPr>
                <w:color w:val="000000"/>
                <w:sz w:val="18"/>
                <w:lang w:eastAsia="en-US"/>
              </w:rPr>
              <w:t xml:space="preserve">. до 650мА, 3 выхода "СК" (130 В/0.1 А),  4 </w:t>
            </w:r>
            <w:proofErr w:type="spellStart"/>
            <w:r>
              <w:rPr>
                <w:color w:val="000000"/>
                <w:sz w:val="18"/>
                <w:lang w:eastAsia="en-US"/>
              </w:rPr>
              <w:t>контрол</w:t>
            </w:r>
            <w:proofErr w:type="spellEnd"/>
            <w:r>
              <w:rPr>
                <w:color w:val="000000"/>
                <w:sz w:val="18"/>
                <w:lang w:eastAsia="en-US"/>
              </w:rPr>
              <w:t xml:space="preserve">. </w:t>
            </w:r>
            <w:proofErr w:type="spellStart"/>
            <w:r>
              <w:rPr>
                <w:color w:val="000000"/>
                <w:sz w:val="18"/>
                <w:lang w:eastAsia="en-US"/>
              </w:rPr>
              <w:t>вых</w:t>
            </w:r>
            <w:proofErr w:type="spellEnd"/>
            <w:proofErr w:type="gramStart"/>
            <w:r>
              <w:rPr>
                <w:color w:val="000000"/>
                <w:sz w:val="18"/>
                <w:lang w:eastAsia="en-US"/>
              </w:rPr>
              <w:t>."</w:t>
            </w:r>
            <w:proofErr w:type="gramEnd"/>
            <w:r>
              <w:rPr>
                <w:color w:val="000000"/>
                <w:sz w:val="18"/>
                <w:lang w:eastAsia="en-US"/>
              </w:rPr>
              <w:t>ОК"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4</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9 775,34</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7</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Прибор приемно-контрольный охранно-пожарный Сигнал-20П</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Сигнал-20П,  ППКОП 20ШС, Uшс.19...24В, Iшс.3мА, Uпит.10,2...28,4В, </w:t>
            </w:r>
            <w:proofErr w:type="spellStart"/>
            <w:r>
              <w:rPr>
                <w:color w:val="000000"/>
                <w:sz w:val="18"/>
                <w:lang w:eastAsia="en-US"/>
              </w:rPr>
              <w:t>Iпотр</w:t>
            </w:r>
            <w:proofErr w:type="gramStart"/>
            <w:r>
              <w:rPr>
                <w:color w:val="000000"/>
                <w:sz w:val="18"/>
                <w:lang w:eastAsia="en-US"/>
              </w:rPr>
              <w:t>.д</w:t>
            </w:r>
            <w:proofErr w:type="gramEnd"/>
            <w:r>
              <w:rPr>
                <w:color w:val="000000"/>
                <w:sz w:val="18"/>
                <w:lang w:eastAsia="en-US"/>
              </w:rPr>
              <w:t>о</w:t>
            </w:r>
            <w:proofErr w:type="spellEnd"/>
            <w:r>
              <w:rPr>
                <w:color w:val="000000"/>
                <w:sz w:val="18"/>
                <w:lang w:eastAsia="en-US"/>
              </w:rPr>
              <w:t xml:space="preserve"> 600мА, вход </w:t>
            </w:r>
            <w:proofErr w:type="spellStart"/>
            <w:r>
              <w:rPr>
                <w:color w:val="000000"/>
                <w:sz w:val="18"/>
                <w:lang w:eastAsia="en-US"/>
              </w:rPr>
              <w:t>TouchMemory</w:t>
            </w:r>
            <w:proofErr w:type="spellEnd"/>
            <w:r>
              <w:rPr>
                <w:color w:val="000000"/>
                <w:sz w:val="18"/>
                <w:lang w:eastAsia="en-US"/>
              </w:rPr>
              <w:t>, 3 выхода "СК",  2 контрол.</w:t>
            </w:r>
            <w:proofErr w:type="spellStart"/>
            <w:r>
              <w:rPr>
                <w:color w:val="000000"/>
                <w:sz w:val="18"/>
                <w:lang w:eastAsia="en-US"/>
              </w:rPr>
              <w:t>вых</w:t>
            </w:r>
            <w:proofErr w:type="spellEnd"/>
            <w:r>
              <w:rPr>
                <w:color w:val="000000"/>
                <w:sz w:val="18"/>
                <w:lang w:eastAsia="en-US"/>
              </w:rPr>
              <w:t xml:space="preserve">."ОК", RS-485, tраб.-30...+50°С, IP20, 230x135x37, работа в составе ИСО "Орион", управление с пульта С2000М, </w:t>
            </w:r>
            <w:proofErr w:type="spellStart"/>
            <w:r>
              <w:rPr>
                <w:color w:val="000000"/>
                <w:sz w:val="18"/>
                <w:lang w:eastAsia="en-US"/>
              </w:rPr>
              <w:t>програм.с</w:t>
            </w:r>
            <w:proofErr w:type="spellEnd"/>
            <w:r>
              <w:rPr>
                <w:color w:val="000000"/>
                <w:sz w:val="18"/>
                <w:lang w:eastAsia="en-US"/>
              </w:rPr>
              <w:t xml:space="preserve">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7 110,34</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8</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highlight w:val="yellow"/>
                <w:lang w:eastAsia="en-US"/>
              </w:rPr>
            </w:pPr>
            <w:r>
              <w:rPr>
                <w:color w:val="000000"/>
                <w:sz w:val="18"/>
                <w:highlight w:val="yellow"/>
                <w:lang w:eastAsia="en-US"/>
              </w:rPr>
              <w:t xml:space="preserve">Резервированный источник питания  РАПАН-30П Блок бесперебойного питания 12В, 3 </w:t>
            </w:r>
            <w:proofErr w:type="spellStart"/>
            <w:r>
              <w:rPr>
                <w:color w:val="000000"/>
                <w:sz w:val="18"/>
                <w:highlight w:val="yellow"/>
                <w:lang w:eastAsia="en-US"/>
              </w:rPr>
              <w:t>Ач</w:t>
            </w:r>
            <w:proofErr w:type="spellEnd"/>
            <w:proofErr w:type="gramStart"/>
            <w:r>
              <w:rPr>
                <w:color w:val="000000"/>
                <w:sz w:val="18"/>
                <w:highlight w:val="yellow"/>
                <w:lang w:eastAsia="en-US"/>
              </w:rPr>
              <w:t xml:space="preserve">,, </w:t>
            </w:r>
            <w:proofErr w:type="gramEnd"/>
            <w:r>
              <w:rPr>
                <w:color w:val="000000"/>
                <w:sz w:val="18"/>
                <w:highlight w:val="yellow"/>
                <w:lang w:eastAsia="en-US"/>
              </w:rPr>
              <w:t xml:space="preserve">пластиковый корпус под АКБ 7 </w:t>
            </w:r>
            <w:proofErr w:type="spellStart"/>
            <w:r>
              <w:rPr>
                <w:color w:val="000000"/>
                <w:sz w:val="18"/>
                <w:highlight w:val="yellow"/>
                <w:lang w:eastAsia="en-US"/>
              </w:rPr>
              <w:t>Ач</w:t>
            </w:r>
            <w:proofErr w:type="spellEnd"/>
            <w:r>
              <w:rPr>
                <w:color w:val="000000"/>
                <w:sz w:val="18"/>
                <w:highlight w:val="yellow"/>
                <w:lang w:eastAsia="en-US"/>
              </w:rPr>
              <w:t>, защита АКБ, защита выхода</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highlight w:val="yellow"/>
                <w:lang w:eastAsia="en-US"/>
              </w:rPr>
            </w:pPr>
            <w:r>
              <w:rPr>
                <w:color w:val="000000"/>
                <w:sz w:val="18"/>
                <w:highlight w:val="yellow"/>
                <w:lang w:eastAsia="en-US"/>
              </w:rPr>
              <w:t xml:space="preserve">Резервированный источник питания  РАПАН-30П для систем видеонаблюдения и контроля доступа. Возможность установки аккумулятора 12В -7 </w:t>
            </w:r>
            <w:proofErr w:type="spellStart"/>
            <w:r>
              <w:rPr>
                <w:color w:val="000000"/>
                <w:sz w:val="18"/>
                <w:highlight w:val="yellow"/>
                <w:lang w:eastAsia="en-US"/>
              </w:rPr>
              <w:t>Ач</w:t>
            </w:r>
            <w:proofErr w:type="spellEnd"/>
            <w:r>
              <w:rPr>
                <w:color w:val="000000"/>
                <w:sz w:val="18"/>
                <w:highlight w:val="yellow"/>
                <w:lang w:eastAsia="en-US"/>
              </w:rPr>
              <w:t xml:space="preserve">, защита от </w:t>
            </w:r>
            <w:proofErr w:type="spellStart"/>
            <w:r>
              <w:rPr>
                <w:color w:val="000000"/>
                <w:sz w:val="18"/>
                <w:highlight w:val="yellow"/>
                <w:lang w:eastAsia="en-US"/>
              </w:rPr>
              <w:t>переразряда</w:t>
            </w:r>
            <w:proofErr w:type="spellEnd"/>
            <w:r>
              <w:rPr>
                <w:color w:val="000000"/>
                <w:sz w:val="18"/>
                <w:highlight w:val="yellow"/>
                <w:lang w:eastAsia="en-US"/>
              </w:rPr>
              <w:t>. Четыре выходных канала с максимальным током до 1</w:t>
            </w:r>
            <w:proofErr w:type="gramStart"/>
            <w:r>
              <w:rPr>
                <w:color w:val="000000"/>
                <w:sz w:val="18"/>
                <w:highlight w:val="yellow"/>
                <w:lang w:eastAsia="en-US"/>
              </w:rPr>
              <w:t xml:space="preserve"> А</w:t>
            </w:r>
            <w:proofErr w:type="gramEnd"/>
            <w:r>
              <w:rPr>
                <w:color w:val="000000"/>
                <w:sz w:val="18"/>
                <w:highlight w:val="yellow"/>
                <w:lang w:eastAsia="en-US"/>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2 508,00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9</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Прибор приемно-контрольный охранно-пожарный "Гранит-5" 5 ШС (или эквивалент)</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"Гранит-5" 5 ШС, 1 вход УДП, 4 выхода ПЦН, 3 контролируемых выхода "ОК", вход </w:t>
            </w:r>
            <w:proofErr w:type="spellStart"/>
            <w:r>
              <w:rPr>
                <w:color w:val="000000"/>
                <w:sz w:val="18"/>
                <w:lang w:eastAsia="en-US"/>
              </w:rPr>
              <w:t>TouchMemory</w:t>
            </w:r>
            <w:proofErr w:type="spellEnd"/>
            <w:r>
              <w:rPr>
                <w:color w:val="000000"/>
                <w:sz w:val="18"/>
                <w:lang w:eastAsia="en-US"/>
              </w:rPr>
              <w:t xml:space="preserve">, вход </w:t>
            </w:r>
            <w:proofErr w:type="spellStart"/>
            <w:r>
              <w:rPr>
                <w:color w:val="000000"/>
                <w:sz w:val="18"/>
                <w:lang w:eastAsia="en-US"/>
              </w:rPr>
              <w:t>microUSB</w:t>
            </w:r>
            <w:proofErr w:type="spellEnd"/>
            <w:r>
              <w:rPr>
                <w:color w:val="000000"/>
                <w:sz w:val="18"/>
                <w:lang w:eastAsia="en-US"/>
              </w:rPr>
              <w:t>, вход внешнего РИП, напряжение питания 220</w:t>
            </w:r>
            <w:proofErr w:type="gramStart"/>
            <w:r>
              <w:rPr>
                <w:color w:val="000000"/>
                <w:sz w:val="18"/>
                <w:lang w:eastAsia="en-US"/>
              </w:rPr>
              <w:t xml:space="preserve"> В</w:t>
            </w:r>
            <w:proofErr w:type="gramEnd"/>
            <w:r>
              <w:rPr>
                <w:color w:val="000000"/>
                <w:sz w:val="18"/>
                <w:lang w:eastAsia="en-US"/>
              </w:rPr>
              <w:t xml:space="preserve">, под  АКБ 4/7 </w:t>
            </w:r>
            <w:proofErr w:type="spellStart"/>
            <w:r>
              <w:rPr>
                <w:color w:val="000000"/>
                <w:sz w:val="18"/>
                <w:lang w:eastAsia="en-US"/>
              </w:rPr>
              <w:t>Ач</w:t>
            </w:r>
            <w:proofErr w:type="spellEnd"/>
            <w:r>
              <w:rPr>
                <w:color w:val="000000"/>
                <w:sz w:val="18"/>
                <w:lang w:eastAsia="en-US"/>
              </w:rPr>
              <w:t>, IP20, диапазон рабочих температур -30…+50°С, 250х210х80 мм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10 705,34</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10</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световой (табло) ТОПАЗ-12 "Выход" Табло (или эквивалент)</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световой (табло) ТОПАЗ-12 "Выход" Табло, 12В, 17мА, IP41, -30..+55С, 302х102х22мм </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10</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391,00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11</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звуковой Свирель-12V 95 дБ (или эквивалент)</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звуковой Свирель-12V 95 дБ, U-пит. 9...13,8</w:t>
            </w:r>
            <w:proofErr w:type="gramStart"/>
            <w:r>
              <w:rPr>
                <w:color w:val="000000"/>
                <w:sz w:val="18"/>
                <w:lang w:eastAsia="en-US"/>
              </w:rPr>
              <w:t xml:space="preserve"> В</w:t>
            </w:r>
            <w:proofErr w:type="gramEnd"/>
            <w:r>
              <w:rPr>
                <w:color w:val="000000"/>
                <w:sz w:val="18"/>
                <w:lang w:eastAsia="en-US"/>
              </w:rPr>
              <w:t>, I-потр.75 мА, t-раб. -30…+50 °С,  94х71х64 мм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647,00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12</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ДИП-34А-03 </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ДИП-34А-03, оптико-электронный адресно-аналоговый для работы с прибором С2000-КДЛ, питание по линии двухпроводной линии связи 8…10</w:t>
            </w:r>
            <w:proofErr w:type="gramStart"/>
            <w:r>
              <w:rPr>
                <w:color w:val="000000"/>
                <w:sz w:val="18"/>
                <w:lang w:eastAsia="en-US"/>
              </w:rPr>
              <w:t xml:space="preserve"> В</w:t>
            </w:r>
            <w:proofErr w:type="gramEnd"/>
            <w:r>
              <w:rPr>
                <w:color w:val="000000"/>
                <w:sz w:val="18"/>
                <w:lang w:eastAsia="en-US"/>
              </w:rPr>
              <w:t>,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1 739,67</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eastAsia="en-US"/>
              </w:rPr>
            </w:pPr>
            <w:r>
              <w:rPr>
                <w:color w:val="000000"/>
                <w:sz w:val="18"/>
                <w:szCs w:val="18"/>
                <w:lang w:eastAsia="en-US"/>
              </w:rPr>
              <w:t>13</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gramStart"/>
            <w:r>
              <w:rPr>
                <w:color w:val="000000"/>
                <w:sz w:val="18"/>
                <w:lang w:eastAsia="en-US"/>
              </w:rPr>
              <w:t>Свето-звуковой</w:t>
            </w:r>
            <w:proofErr w:type="gramEnd"/>
            <w:r>
              <w:rPr>
                <w:color w:val="000000"/>
                <w:sz w:val="18"/>
                <w:lang w:eastAsia="en-US"/>
              </w:rPr>
              <w:t xml:space="preserve"> </w:t>
            </w:r>
            <w:proofErr w:type="spellStart"/>
            <w:r>
              <w:rPr>
                <w:color w:val="000000"/>
                <w:sz w:val="18"/>
                <w:lang w:eastAsia="en-US"/>
              </w:rPr>
              <w:t>оповещатель</w:t>
            </w:r>
            <w:proofErr w:type="spellEnd"/>
            <w:r>
              <w:rPr>
                <w:color w:val="000000"/>
                <w:sz w:val="18"/>
                <w:lang w:eastAsia="en-US"/>
              </w:rPr>
              <w:t xml:space="preserve"> МАЯК-12-КП (или эквивалент)</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proofErr w:type="gramStart"/>
            <w:r>
              <w:rPr>
                <w:color w:val="000000"/>
                <w:sz w:val="18"/>
                <w:lang w:eastAsia="en-US"/>
              </w:rPr>
              <w:t>Свето-звуковой</w:t>
            </w:r>
            <w:proofErr w:type="gramEnd"/>
            <w:r>
              <w:rPr>
                <w:color w:val="000000"/>
                <w:sz w:val="18"/>
                <w:lang w:eastAsia="en-US"/>
              </w:rPr>
              <w:t xml:space="preserve"> </w:t>
            </w:r>
            <w:proofErr w:type="spellStart"/>
            <w:r>
              <w:rPr>
                <w:color w:val="000000"/>
                <w:sz w:val="18"/>
                <w:lang w:eastAsia="en-US"/>
              </w:rPr>
              <w:t>оповещатель</w:t>
            </w:r>
            <w:proofErr w:type="spellEnd"/>
            <w:r>
              <w:rPr>
                <w:color w:val="000000"/>
                <w:sz w:val="18"/>
                <w:lang w:eastAsia="en-US"/>
              </w:rPr>
              <w:t xml:space="preserve"> МАЯК-12-КП, пластиковый корпус, 105 дБ, 12В/75мА, IP56, -30…+ 55, габариты: 80х100х42мм (100шт/</w:t>
            </w:r>
            <w:proofErr w:type="spellStart"/>
            <w:r>
              <w:rPr>
                <w:color w:val="000000"/>
                <w:sz w:val="18"/>
                <w:lang w:eastAsia="en-US"/>
              </w:rPr>
              <w:t>кор</w:t>
            </w:r>
            <w:proofErr w:type="spellEnd"/>
            <w:r>
              <w:rPr>
                <w:color w:val="000000"/>
                <w:sz w:val="18"/>
                <w:lang w:eastAsia="en-US"/>
              </w:rPr>
              <w:t xml:space="preserve">.) 15/05---13 </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3</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649,67</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center"/>
              <w:rPr>
                <w:color w:val="000000"/>
                <w:sz w:val="18"/>
                <w:szCs w:val="18"/>
                <w:lang w:eastAsia="en-US"/>
              </w:rPr>
            </w:pPr>
            <w:r>
              <w:rPr>
                <w:color w:val="000000"/>
                <w:sz w:val="18"/>
                <w:szCs w:val="18"/>
                <w:lang w:eastAsia="en-US"/>
              </w:rPr>
              <w:t>14</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(или эквивалент)</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Аккумулятор герметичный свинцово-кислотный</w:t>
            </w:r>
            <w:r>
              <w:rPr>
                <w:rFonts w:ascii="Calibri" w:eastAsia="Calibri" w:hAnsi="Calibri"/>
                <w:sz w:val="22"/>
                <w:szCs w:val="22"/>
                <w:lang w:eastAsia="en-US"/>
              </w:rPr>
              <w:t xml:space="preserve">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12-12 12В, 12Ач, герметичный необслуживаемый аккумулятор</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val="en-US" w:eastAsia="en-US"/>
              </w:rPr>
            </w:pPr>
            <w:r>
              <w:rPr>
                <w:color w:val="000000"/>
                <w:sz w:val="18"/>
                <w:lang w:val="en-US" w:eastAsia="en-US"/>
              </w:rPr>
              <w:t>2</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3 878,34</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5</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r>
              <w:rPr>
                <w:color w:val="000000"/>
                <w:sz w:val="18"/>
                <w:lang w:val="en-US" w:eastAsia="en-US"/>
              </w:rPr>
              <w:t>Etalon</w:t>
            </w:r>
            <w:r w:rsidRPr="009A4B28">
              <w:rPr>
                <w:color w:val="000000"/>
                <w:sz w:val="18"/>
                <w:lang w:eastAsia="en-US"/>
              </w:rPr>
              <w:t xml:space="preserve"> </w:t>
            </w:r>
            <w:proofErr w:type="spellStart"/>
            <w:r>
              <w:rPr>
                <w:color w:val="000000"/>
                <w:sz w:val="18"/>
                <w:lang w:val="en-US" w:eastAsia="en-US"/>
              </w:rPr>
              <w:t>Fors</w:t>
            </w:r>
            <w:proofErr w:type="spellEnd"/>
            <w:r>
              <w:rPr>
                <w:color w:val="000000"/>
                <w:sz w:val="18"/>
                <w:lang w:eastAsia="en-US"/>
              </w:rPr>
              <w:t xml:space="preserve"> (или эквивалент)</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r>
              <w:rPr>
                <w:color w:val="000000"/>
                <w:sz w:val="18"/>
                <w:lang w:val="en-US" w:eastAsia="en-US"/>
              </w:rPr>
              <w:t>ETALON</w:t>
            </w:r>
            <w:r w:rsidRPr="009A4B28">
              <w:rPr>
                <w:color w:val="000000"/>
                <w:sz w:val="18"/>
                <w:lang w:eastAsia="en-US"/>
              </w:rPr>
              <w:t xml:space="preserve"> </w:t>
            </w:r>
            <w:r>
              <w:rPr>
                <w:color w:val="000000"/>
                <w:sz w:val="18"/>
                <w:lang w:val="en-US" w:eastAsia="en-US"/>
              </w:rPr>
              <w:t>FORS</w:t>
            </w:r>
            <w:r>
              <w:rPr>
                <w:color w:val="000000"/>
                <w:sz w:val="18"/>
                <w:lang w:eastAsia="en-US"/>
              </w:rPr>
              <w:t xml:space="preserve"> 1218 12В, 12Ач, клеммы под болт с гайкой 5.5 мм, 181х76х167мм, 5.17 кг </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5 682,00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6</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highlight w:val="yellow"/>
                <w:lang w:eastAsia="en-US"/>
              </w:rPr>
            </w:pPr>
            <w:r>
              <w:rPr>
                <w:color w:val="000000"/>
                <w:sz w:val="18"/>
                <w:highlight w:val="yellow"/>
                <w:lang w:eastAsia="en-US"/>
              </w:rPr>
              <w:t xml:space="preserve">Аккумулятор герметичный свинцово-кислотный </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highlight w:val="yellow"/>
                <w:lang w:eastAsia="en-US"/>
              </w:rPr>
            </w:pPr>
            <w:r>
              <w:rPr>
                <w:color w:val="000000"/>
                <w:sz w:val="18"/>
                <w:highlight w:val="yellow"/>
                <w:lang w:eastAsia="en-US"/>
              </w:rPr>
              <w:t xml:space="preserve">Аккумулятор герметичный свинцово-кислотный  аккумуляторная батарея, 12В, 7,2 </w:t>
            </w:r>
            <w:proofErr w:type="spellStart"/>
            <w:r>
              <w:rPr>
                <w:color w:val="000000"/>
                <w:sz w:val="18"/>
                <w:highlight w:val="yellow"/>
                <w:lang w:eastAsia="en-US"/>
              </w:rPr>
              <w:t>Ач</w:t>
            </w:r>
            <w:proofErr w:type="spellEnd"/>
            <w:r>
              <w:rPr>
                <w:color w:val="000000"/>
                <w:sz w:val="18"/>
                <w:highlight w:val="yellow"/>
                <w:lang w:eastAsia="en-US"/>
              </w:rPr>
              <w:t>, размер: 150х65х98мм (Д*</w:t>
            </w:r>
            <w:proofErr w:type="gramStart"/>
            <w:r>
              <w:rPr>
                <w:color w:val="000000"/>
                <w:sz w:val="18"/>
                <w:highlight w:val="yellow"/>
                <w:lang w:eastAsia="en-US"/>
              </w:rPr>
              <w:t>Ш</w:t>
            </w:r>
            <w:proofErr w:type="gramEnd"/>
            <w:r>
              <w:rPr>
                <w:color w:val="000000"/>
                <w:sz w:val="18"/>
                <w:highlight w:val="yellow"/>
                <w:lang w:eastAsia="en-US"/>
              </w:rPr>
              <w:t>*В), вес: 2,0кг (5шт/</w:t>
            </w:r>
            <w:proofErr w:type="spellStart"/>
            <w:r>
              <w:rPr>
                <w:color w:val="000000"/>
                <w:sz w:val="18"/>
                <w:highlight w:val="yellow"/>
                <w:lang w:eastAsia="en-US"/>
              </w:rPr>
              <w:t>кор</w:t>
            </w:r>
            <w:proofErr w:type="spellEnd"/>
            <w:r>
              <w:rPr>
                <w:color w:val="000000"/>
                <w:sz w:val="18"/>
                <w:highlight w:val="yellow"/>
                <w:lang w:eastAsia="en-US"/>
              </w:rPr>
              <w:t xml:space="preserve">.) </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val="en-US" w:eastAsia="en-US"/>
              </w:rPr>
            </w:pPr>
            <w:r>
              <w:rPr>
                <w:color w:val="000000"/>
                <w:sz w:val="18"/>
                <w:lang w:val="en-US" w:eastAsia="en-US"/>
              </w:rPr>
              <w:t>15</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1 922,00</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7</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Пульт контроля и управления С2000-М с двухстрочным ЖКИ индикатором</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lang w:eastAsia="en-US"/>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Pr>
                <w:color w:val="000000"/>
                <w:sz w:val="18"/>
                <w:lang w:eastAsia="en-US"/>
              </w:rPr>
              <w:t xml:space="preserve"> В</w:t>
            </w:r>
            <w:proofErr w:type="gramEnd"/>
            <w:r>
              <w:rPr>
                <w:color w:val="000000"/>
                <w:sz w:val="18"/>
                <w:lang w:eastAsia="en-US"/>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14 533,34</w:t>
            </w:r>
          </w:p>
        </w:tc>
      </w:tr>
      <w:tr w:rsidR="009A4B28" w:rsidTr="009A4B28">
        <w:trPr>
          <w:trHeight w:val="132"/>
        </w:trPr>
        <w:tc>
          <w:tcPr>
            <w:tcW w:w="230" w:type="pct"/>
            <w:tcBorders>
              <w:top w:val="single" w:sz="4" w:space="0" w:color="auto"/>
              <w:left w:val="single" w:sz="4" w:space="0" w:color="auto"/>
              <w:bottom w:val="single" w:sz="4" w:space="0" w:color="auto"/>
              <w:right w:val="nil"/>
            </w:tcBorders>
            <w:hideMark/>
          </w:tcPr>
          <w:p w:rsidR="009A4B28" w:rsidRDefault="009A4B28">
            <w:pPr>
              <w:spacing w:line="276" w:lineRule="auto"/>
              <w:jc w:val="right"/>
              <w:rPr>
                <w:color w:val="000000"/>
                <w:sz w:val="18"/>
                <w:szCs w:val="18"/>
                <w:lang w:val="en-US" w:eastAsia="en-US"/>
              </w:rPr>
            </w:pPr>
            <w:r>
              <w:rPr>
                <w:color w:val="000000"/>
                <w:sz w:val="18"/>
                <w:szCs w:val="18"/>
                <w:lang w:val="en-US" w:eastAsia="en-US"/>
              </w:rPr>
              <w:t>18</w:t>
            </w:r>
          </w:p>
        </w:tc>
        <w:tc>
          <w:tcPr>
            <w:tcW w:w="880"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szCs w:val="18"/>
                <w:lang w:eastAsia="en-US"/>
              </w:rPr>
              <w:t xml:space="preserve">Блок индикации и управления С2000-БКИ для работы в составе ИСО "Орион" </w:t>
            </w:r>
          </w:p>
        </w:tc>
        <w:tc>
          <w:tcPr>
            <w:tcW w:w="2340" w:type="pct"/>
            <w:tcBorders>
              <w:top w:val="single" w:sz="4" w:space="0" w:color="auto"/>
              <w:left w:val="nil"/>
              <w:bottom w:val="single" w:sz="4" w:space="0" w:color="auto"/>
              <w:right w:val="single" w:sz="4" w:space="0" w:color="auto"/>
            </w:tcBorders>
            <w:hideMark/>
          </w:tcPr>
          <w:p w:rsidR="009A4B28" w:rsidRDefault="009A4B28">
            <w:pPr>
              <w:spacing w:line="276" w:lineRule="auto"/>
              <w:jc w:val="both"/>
              <w:rPr>
                <w:color w:val="000000"/>
                <w:sz w:val="18"/>
                <w:szCs w:val="18"/>
                <w:lang w:eastAsia="en-US"/>
              </w:rPr>
            </w:pPr>
            <w:r>
              <w:rPr>
                <w:color w:val="000000"/>
                <w:sz w:val="18"/>
                <w:szCs w:val="18"/>
                <w:lang w:eastAsia="en-US"/>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9A4B28" w:rsidRDefault="009A4B28">
            <w:pPr>
              <w:spacing w:line="276" w:lineRule="auto"/>
              <w:jc w:val="center"/>
              <w:rPr>
                <w:color w:val="000000"/>
                <w:sz w:val="18"/>
                <w:szCs w:val="18"/>
                <w:lang w:eastAsia="en-US"/>
              </w:rPr>
            </w:pPr>
            <w:r>
              <w:rPr>
                <w:color w:val="000000"/>
                <w:sz w:val="18"/>
                <w:szCs w:val="18"/>
                <w:lang w:eastAsia="en-US"/>
              </w:rPr>
              <w:t>шт.</w:t>
            </w:r>
          </w:p>
        </w:tc>
        <w:tc>
          <w:tcPr>
            <w:tcW w:w="359" w:type="pct"/>
            <w:tcBorders>
              <w:top w:val="single" w:sz="4" w:space="0" w:color="auto"/>
              <w:left w:val="nil"/>
              <w:bottom w:val="single" w:sz="4" w:space="0" w:color="auto"/>
              <w:right w:val="single" w:sz="4" w:space="0" w:color="auto"/>
            </w:tcBorders>
            <w:hideMark/>
          </w:tcPr>
          <w:p w:rsidR="009A4B28" w:rsidRDefault="009A4B28">
            <w:pPr>
              <w:spacing w:line="276" w:lineRule="auto"/>
              <w:jc w:val="center"/>
              <w:rPr>
                <w:color w:val="FF0000"/>
                <w:sz w:val="18"/>
                <w:szCs w:val="18"/>
                <w:lang w:val="en-US" w:eastAsia="en-US"/>
              </w:rPr>
            </w:pPr>
            <w:r>
              <w:rPr>
                <w:color w:val="000000"/>
                <w:sz w:val="18"/>
                <w:szCs w:val="18"/>
                <w:lang w:val="en-US" w:eastAsia="en-US"/>
              </w:rPr>
              <w:t>1</w:t>
            </w:r>
          </w:p>
        </w:tc>
        <w:tc>
          <w:tcPr>
            <w:tcW w:w="832" w:type="pct"/>
            <w:tcBorders>
              <w:top w:val="single" w:sz="4" w:space="0" w:color="auto"/>
              <w:left w:val="nil"/>
              <w:bottom w:val="single" w:sz="4" w:space="0" w:color="auto"/>
              <w:right w:val="single" w:sz="4" w:space="0" w:color="auto"/>
            </w:tcBorders>
            <w:hideMark/>
          </w:tcPr>
          <w:p w:rsidR="009A4B28" w:rsidRDefault="009A4B28">
            <w:pPr>
              <w:jc w:val="center"/>
              <w:rPr>
                <w:color w:val="000000"/>
                <w:sz w:val="18"/>
                <w:szCs w:val="22"/>
              </w:rPr>
            </w:pPr>
            <w:r>
              <w:rPr>
                <w:color w:val="000000"/>
                <w:sz w:val="18"/>
                <w:szCs w:val="22"/>
              </w:rPr>
              <w:t>26 100,00</w:t>
            </w:r>
          </w:p>
        </w:tc>
      </w:tr>
    </w:tbl>
    <w:p w:rsidR="009A4B28" w:rsidRDefault="009A4B28" w:rsidP="009A4B28">
      <w:pPr>
        <w:autoSpaceDE w:val="0"/>
        <w:autoSpaceDN w:val="0"/>
        <w:adjustRightInd w:val="0"/>
        <w:ind w:right="-1"/>
        <w:jc w:val="both"/>
        <w:rPr>
          <w:sz w:val="18"/>
          <w:szCs w:val="18"/>
        </w:rPr>
      </w:pPr>
      <w:r>
        <w:rPr>
          <w:sz w:val="18"/>
          <w:szCs w:val="18"/>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9A4B28" w:rsidRDefault="009A4B28" w:rsidP="009A4B28">
      <w:pPr>
        <w:autoSpaceDE w:val="0"/>
        <w:autoSpaceDN w:val="0"/>
        <w:adjustRightInd w:val="0"/>
        <w:ind w:right="-1"/>
        <w:jc w:val="both"/>
        <w:rPr>
          <w:sz w:val="18"/>
          <w:szCs w:val="18"/>
        </w:rPr>
      </w:pPr>
      <w:r>
        <w:rPr>
          <w:sz w:val="18"/>
          <w:szCs w:val="18"/>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A4B28" w:rsidRDefault="009A4B28" w:rsidP="009A4B28">
      <w:pPr>
        <w:widowControl w:val="0"/>
        <w:snapToGrid w:val="0"/>
        <w:ind w:firstLine="567"/>
        <w:jc w:val="center"/>
        <w:rPr>
          <w:b/>
          <w:bCs/>
          <w:sz w:val="18"/>
          <w:szCs w:val="18"/>
        </w:rPr>
      </w:pPr>
    </w:p>
    <w:p w:rsidR="009A4B28" w:rsidRDefault="009A4B28" w:rsidP="009A4B28">
      <w:pPr>
        <w:numPr>
          <w:ilvl w:val="0"/>
          <w:numId w:val="13"/>
        </w:numPr>
        <w:tabs>
          <w:tab w:val="left" w:pos="0"/>
          <w:tab w:val="left" w:pos="567"/>
          <w:tab w:val="left" w:pos="851"/>
        </w:tabs>
        <w:ind w:left="0" w:firstLine="567"/>
        <w:contextualSpacing/>
        <w:jc w:val="both"/>
        <w:outlineLvl w:val="1"/>
        <w:rPr>
          <w:rFonts w:eastAsia="Lucida Sans Unicode"/>
          <w:color w:val="00000A"/>
          <w:sz w:val="18"/>
          <w:szCs w:val="18"/>
          <w:lang w:eastAsia="en-US"/>
        </w:rPr>
      </w:pPr>
      <w:r>
        <w:rPr>
          <w:rFonts w:eastAsia="Lucida Sans Unicode"/>
          <w:sz w:val="18"/>
          <w:szCs w:val="18"/>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9A4B28" w:rsidRDefault="009A4B28" w:rsidP="009A4B28">
      <w:pPr>
        <w:numPr>
          <w:ilvl w:val="0"/>
          <w:numId w:val="13"/>
        </w:numPr>
        <w:tabs>
          <w:tab w:val="left" w:pos="0"/>
          <w:tab w:val="left" w:pos="567"/>
          <w:tab w:val="left" w:pos="851"/>
        </w:tabs>
        <w:ind w:left="0" w:firstLine="567"/>
        <w:contextualSpacing/>
        <w:jc w:val="both"/>
        <w:outlineLvl w:val="1"/>
        <w:rPr>
          <w:rFonts w:eastAsia="Lucida Sans Unicode"/>
          <w:color w:val="00000A"/>
          <w:sz w:val="18"/>
          <w:szCs w:val="18"/>
          <w:lang w:eastAsia="en-US"/>
        </w:rPr>
      </w:pPr>
      <w:r>
        <w:rPr>
          <w:rFonts w:eastAsia="Lucida Sans Unicode"/>
          <w:color w:val="00000A"/>
          <w:sz w:val="18"/>
          <w:szCs w:val="18"/>
          <w:lang w:eastAsia="en-US"/>
        </w:rPr>
        <w:t xml:space="preserve">Целью поставки оборудования и материалов для систем безопасности является </w:t>
      </w:r>
      <w:r>
        <w:rPr>
          <w:bCs/>
          <w:color w:val="00000A"/>
          <w:sz w:val="18"/>
          <w:szCs w:val="18"/>
        </w:rPr>
        <w:t>п</w:t>
      </w:r>
      <w:r>
        <w:rPr>
          <w:rFonts w:eastAsia="Lucida Sans Unicode"/>
          <w:color w:val="00000A"/>
          <w:sz w:val="18"/>
          <w:szCs w:val="18"/>
          <w:lang w:eastAsia="en-US"/>
        </w:rPr>
        <w:t xml:space="preserve">оддержание в рабочем состоянии систем </w:t>
      </w:r>
      <w:r>
        <w:rPr>
          <w:rFonts w:eastAsia="Lucida Sans Unicode"/>
          <w:bCs/>
          <w:color w:val="00000A"/>
          <w:sz w:val="18"/>
          <w:szCs w:val="18"/>
          <w:lang w:eastAsia="en-US"/>
        </w:rPr>
        <w:t>автоматической пожарной сигнализации (АПС) и систем оповещения и управления эвакуацией людей в случае пожара (СОУЭ)</w:t>
      </w:r>
      <w:r>
        <w:rPr>
          <w:rFonts w:eastAsia="Lucida Sans Unicode"/>
          <w:color w:val="00000A"/>
          <w:sz w:val="18"/>
          <w:szCs w:val="18"/>
          <w:lang w:eastAsia="en-US"/>
        </w:rPr>
        <w:t>, смонтированных на объектах Заказчика, проведение их модернизации и развития.</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 xml:space="preserve">Место поставки товара: </w:t>
      </w:r>
    </w:p>
    <w:p w:rsidR="009A4B28" w:rsidRDefault="009A4B28" w:rsidP="009A4B28">
      <w:pPr>
        <w:tabs>
          <w:tab w:val="left" w:pos="851"/>
        </w:tabs>
        <w:ind w:firstLine="567"/>
        <w:jc w:val="both"/>
        <w:outlineLvl w:val="1"/>
        <w:rPr>
          <w:bCs/>
          <w:sz w:val="18"/>
          <w:szCs w:val="18"/>
        </w:rPr>
      </w:pPr>
      <w:r>
        <w:rPr>
          <w:bCs/>
          <w:sz w:val="18"/>
          <w:szCs w:val="18"/>
        </w:rPr>
        <w:t xml:space="preserve">г. Иркутск, ул. </w:t>
      </w:r>
      <w:proofErr w:type="gramStart"/>
      <w:r>
        <w:rPr>
          <w:bCs/>
          <w:sz w:val="18"/>
          <w:szCs w:val="18"/>
        </w:rPr>
        <w:t>Ярославского</w:t>
      </w:r>
      <w:proofErr w:type="gramEnd"/>
      <w:r>
        <w:rPr>
          <w:bCs/>
          <w:sz w:val="18"/>
          <w:szCs w:val="18"/>
        </w:rPr>
        <w:t>, 300 – стационар;</w:t>
      </w:r>
    </w:p>
    <w:p w:rsidR="009A4B28" w:rsidRDefault="009A4B28" w:rsidP="009A4B28">
      <w:pPr>
        <w:tabs>
          <w:tab w:val="left" w:pos="851"/>
        </w:tabs>
        <w:ind w:firstLine="567"/>
        <w:jc w:val="both"/>
        <w:outlineLvl w:val="1"/>
        <w:rPr>
          <w:bCs/>
          <w:sz w:val="18"/>
          <w:szCs w:val="18"/>
        </w:rPr>
      </w:pPr>
      <w:r>
        <w:rPr>
          <w:bCs/>
          <w:sz w:val="18"/>
          <w:szCs w:val="18"/>
        </w:rPr>
        <w:t>г. Иркутск, ул. Баумана, 214А – поликлиника;</w:t>
      </w:r>
    </w:p>
    <w:p w:rsidR="009A4B28" w:rsidRDefault="009A4B28" w:rsidP="009A4B28">
      <w:pPr>
        <w:tabs>
          <w:tab w:val="left" w:pos="851"/>
        </w:tabs>
        <w:ind w:firstLine="567"/>
        <w:jc w:val="both"/>
        <w:outlineLvl w:val="1"/>
        <w:rPr>
          <w:bCs/>
          <w:sz w:val="18"/>
          <w:szCs w:val="18"/>
        </w:rPr>
      </w:pPr>
      <w:r>
        <w:rPr>
          <w:bCs/>
          <w:sz w:val="18"/>
          <w:szCs w:val="18"/>
        </w:rPr>
        <w:t>г. Иркутск, ул. Академика Образцова, 27Ш – поликлиника;</w:t>
      </w:r>
    </w:p>
    <w:p w:rsidR="009A4B28" w:rsidRDefault="009A4B28" w:rsidP="009A4B28">
      <w:pPr>
        <w:tabs>
          <w:tab w:val="left" w:pos="851"/>
        </w:tabs>
        <w:ind w:firstLine="567"/>
        <w:jc w:val="both"/>
        <w:outlineLvl w:val="1"/>
        <w:rPr>
          <w:bCs/>
          <w:sz w:val="18"/>
          <w:szCs w:val="18"/>
        </w:rPr>
      </w:pPr>
      <w:r>
        <w:rPr>
          <w:bCs/>
          <w:sz w:val="18"/>
          <w:szCs w:val="18"/>
        </w:rPr>
        <w:t>г. Иркутск, ул. Академика Образцова, 27Ч – детская поликлиника;</w:t>
      </w:r>
    </w:p>
    <w:p w:rsidR="009A4B28" w:rsidRDefault="009A4B28" w:rsidP="009A4B28">
      <w:pPr>
        <w:tabs>
          <w:tab w:val="left" w:pos="851"/>
        </w:tabs>
        <w:ind w:firstLine="567"/>
        <w:jc w:val="both"/>
        <w:outlineLvl w:val="1"/>
        <w:rPr>
          <w:bCs/>
          <w:sz w:val="18"/>
          <w:szCs w:val="18"/>
        </w:rPr>
      </w:pPr>
      <w:r>
        <w:rPr>
          <w:bCs/>
          <w:sz w:val="18"/>
          <w:szCs w:val="18"/>
        </w:rPr>
        <w:t xml:space="preserve">г. Иркутск, ул. </w:t>
      </w:r>
      <w:proofErr w:type="gramStart"/>
      <w:r>
        <w:rPr>
          <w:bCs/>
          <w:sz w:val="18"/>
          <w:szCs w:val="18"/>
        </w:rPr>
        <w:t>Партизанская</w:t>
      </w:r>
      <w:proofErr w:type="gramEnd"/>
      <w:r>
        <w:rPr>
          <w:bCs/>
          <w:sz w:val="18"/>
          <w:szCs w:val="18"/>
        </w:rPr>
        <w:t xml:space="preserve">, 74Ж – </w:t>
      </w:r>
      <w:proofErr w:type="spellStart"/>
      <w:r>
        <w:rPr>
          <w:bCs/>
          <w:sz w:val="18"/>
          <w:szCs w:val="18"/>
        </w:rPr>
        <w:t>профамбулатория</w:t>
      </w:r>
      <w:proofErr w:type="spellEnd"/>
      <w:r>
        <w:rPr>
          <w:bCs/>
          <w:sz w:val="18"/>
          <w:szCs w:val="18"/>
        </w:rPr>
        <w:t>;</w:t>
      </w:r>
    </w:p>
    <w:p w:rsidR="009A4B28" w:rsidRDefault="009A4B28" w:rsidP="009A4B28">
      <w:pPr>
        <w:tabs>
          <w:tab w:val="left" w:pos="851"/>
          <w:tab w:val="left" w:pos="4502"/>
        </w:tabs>
        <w:ind w:firstLine="567"/>
        <w:jc w:val="both"/>
        <w:outlineLvl w:val="1"/>
        <w:rPr>
          <w:bCs/>
          <w:sz w:val="18"/>
          <w:szCs w:val="18"/>
        </w:rPr>
      </w:pPr>
      <w:r>
        <w:rPr>
          <w:bCs/>
          <w:sz w:val="18"/>
          <w:szCs w:val="18"/>
        </w:rPr>
        <w:t>г. Иркутск, ул. Баумана, 191 – лаборатория;</w:t>
      </w:r>
      <w:r>
        <w:rPr>
          <w:bCs/>
          <w:sz w:val="18"/>
          <w:szCs w:val="18"/>
        </w:rPr>
        <w:tab/>
      </w:r>
    </w:p>
    <w:p w:rsidR="009A4B28" w:rsidRDefault="009A4B28" w:rsidP="009A4B28">
      <w:pPr>
        <w:tabs>
          <w:tab w:val="left" w:pos="851"/>
        </w:tabs>
        <w:ind w:firstLine="567"/>
        <w:jc w:val="both"/>
        <w:outlineLvl w:val="1"/>
        <w:rPr>
          <w:bCs/>
          <w:sz w:val="18"/>
          <w:szCs w:val="18"/>
        </w:rPr>
      </w:pPr>
      <w:r>
        <w:rPr>
          <w:bCs/>
          <w:sz w:val="18"/>
          <w:szCs w:val="18"/>
        </w:rPr>
        <w:t>г. Иркутск, ул. Баумана, 191 – КДМ;</w:t>
      </w:r>
    </w:p>
    <w:p w:rsidR="009A4B28" w:rsidRDefault="009A4B28" w:rsidP="009A4B28">
      <w:pPr>
        <w:tabs>
          <w:tab w:val="left" w:pos="851"/>
        </w:tabs>
        <w:ind w:firstLine="567"/>
        <w:jc w:val="both"/>
        <w:outlineLvl w:val="1"/>
        <w:rPr>
          <w:bCs/>
          <w:sz w:val="18"/>
          <w:szCs w:val="18"/>
        </w:rPr>
      </w:pPr>
      <w:r>
        <w:rPr>
          <w:bCs/>
          <w:sz w:val="18"/>
          <w:szCs w:val="18"/>
        </w:rPr>
        <w:t>г. Иркутск,</w:t>
      </w:r>
      <w:r>
        <w:rPr>
          <w:sz w:val="18"/>
          <w:szCs w:val="18"/>
        </w:rPr>
        <w:t xml:space="preserve"> </w:t>
      </w:r>
      <w:r>
        <w:rPr>
          <w:bCs/>
          <w:sz w:val="18"/>
          <w:szCs w:val="18"/>
        </w:rPr>
        <w:t>ул. Баумана, 214а/1 – детская поликлиника;</w:t>
      </w:r>
    </w:p>
    <w:p w:rsidR="009A4B28" w:rsidRDefault="009A4B28" w:rsidP="009A4B28">
      <w:pPr>
        <w:tabs>
          <w:tab w:val="left" w:pos="851"/>
        </w:tabs>
        <w:ind w:firstLine="567"/>
        <w:jc w:val="both"/>
        <w:outlineLvl w:val="1"/>
        <w:rPr>
          <w:bCs/>
          <w:sz w:val="18"/>
          <w:szCs w:val="18"/>
        </w:rPr>
      </w:pPr>
      <w:r>
        <w:rPr>
          <w:sz w:val="18"/>
          <w:szCs w:val="18"/>
        </w:rPr>
        <w:t>г. Иркутск, ул. Баумана, 235/4 – филиал детской поликлиники</w:t>
      </w:r>
    </w:p>
    <w:p w:rsidR="009A4B28" w:rsidRDefault="009A4B28" w:rsidP="009A4B28">
      <w:pPr>
        <w:tabs>
          <w:tab w:val="left" w:pos="851"/>
          <w:tab w:val="left" w:pos="900"/>
        </w:tabs>
        <w:ind w:firstLine="567"/>
        <w:jc w:val="both"/>
        <w:rPr>
          <w:sz w:val="18"/>
          <w:szCs w:val="18"/>
        </w:rPr>
      </w:pPr>
      <w:r>
        <w:rPr>
          <w:sz w:val="18"/>
          <w:szCs w:val="18"/>
        </w:rPr>
        <w:t>г. Иркутск, ст. Батарейная, ул. Ангарская, 11 – Амбулатория;</w:t>
      </w:r>
    </w:p>
    <w:p w:rsidR="009A4B28" w:rsidRDefault="009A4B28" w:rsidP="009A4B28">
      <w:pPr>
        <w:tabs>
          <w:tab w:val="left" w:pos="851"/>
          <w:tab w:val="left" w:pos="900"/>
        </w:tabs>
        <w:ind w:firstLine="567"/>
        <w:jc w:val="both"/>
        <w:rPr>
          <w:sz w:val="18"/>
          <w:szCs w:val="18"/>
        </w:rPr>
      </w:pPr>
      <w:r>
        <w:rPr>
          <w:sz w:val="18"/>
          <w:szCs w:val="18"/>
        </w:rPr>
        <w:t xml:space="preserve">г. Иркутск, п. </w:t>
      </w:r>
      <w:proofErr w:type="spellStart"/>
      <w:r>
        <w:rPr>
          <w:sz w:val="18"/>
          <w:szCs w:val="18"/>
        </w:rPr>
        <w:t>Вересовка</w:t>
      </w:r>
      <w:proofErr w:type="spellEnd"/>
      <w:r>
        <w:rPr>
          <w:sz w:val="18"/>
          <w:szCs w:val="18"/>
        </w:rPr>
        <w:t>, ул. 3-я Дачная, 44 – Амбулатория;</w:t>
      </w:r>
    </w:p>
    <w:p w:rsidR="009A4B28" w:rsidRDefault="009A4B28" w:rsidP="009A4B28">
      <w:pPr>
        <w:tabs>
          <w:tab w:val="left" w:pos="851"/>
          <w:tab w:val="left" w:pos="900"/>
        </w:tabs>
        <w:ind w:firstLine="567"/>
        <w:jc w:val="both"/>
        <w:rPr>
          <w:sz w:val="18"/>
          <w:szCs w:val="18"/>
        </w:rPr>
      </w:pPr>
      <w:proofErr w:type="gramStart"/>
      <w:r>
        <w:rPr>
          <w:sz w:val="18"/>
          <w:szCs w:val="18"/>
        </w:rPr>
        <w:t>Иркутский</w:t>
      </w:r>
      <w:proofErr w:type="gramEnd"/>
      <w:r>
        <w:rPr>
          <w:sz w:val="18"/>
          <w:szCs w:val="18"/>
        </w:rPr>
        <w:t xml:space="preserve"> р-он, с. Мамоны, ул. Садовая,7 </w:t>
      </w:r>
      <w:r>
        <w:rPr>
          <w:sz w:val="18"/>
          <w:szCs w:val="18"/>
          <w:shd w:val="clear" w:color="auto" w:fill="FFFFFF"/>
        </w:rPr>
        <w:t>– ФАП</w:t>
      </w:r>
      <w:r>
        <w:rPr>
          <w:sz w:val="18"/>
          <w:szCs w:val="18"/>
        </w:rPr>
        <w:t>;</w:t>
      </w:r>
    </w:p>
    <w:p w:rsidR="009A4B28" w:rsidRDefault="009A4B28" w:rsidP="009A4B28">
      <w:pPr>
        <w:tabs>
          <w:tab w:val="left" w:pos="567"/>
          <w:tab w:val="left" w:pos="851"/>
        </w:tabs>
        <w:ind w:firstLine="567"/>
        <w:jc w:val="both"/>
        <w:rPr>
          <w:rFonts w:eastAsia="Lucida Sans Unicode"/>
          <w:color w:val="00000A"/>
          <w:sz w:val="18"/>
          <w:szCs w:val="18"/>
          <w:lang w:eastAsia="en-US"/>
        </w:rPr>
      </w:pPr>
      <w:proofErr w:type="gramStart"/>
      <w:r>
        <w:rPr>
          <w:sz w:val="18"/>
          <w:szCs w:val="18"/>
        </w:rPr>
        <w:t>Иркутский</w:t>
      </w:r>
      <w:proofErr w:type="gramEnd"/>
      <w:r>
        <w:rPr>
          <w:sz w:val="18"/>
          <w:szCs w:val="18"/>
        </w:rPr>
        <w:t xml:space="preserve"> р-он, с. Малая Еланка, ул. Молодежная, 15 а – ФАП</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 xml:space="preserve">Поставляемый товар должен быть новым товаром - не бывшим в употреблении, </w:t>
      </w:r>
      <w:r>
        <w:rPr>
          <w:rFonts w:eastAsia="Lucida Sans Unicode"/>
          <w:bCs/>
          <w:color w:val="00000A"/>
          <w:sz w:val="18"/>
          <w:szCs w:val="18"/>
          <w:lang w:eastAsia="en-US"/>
        </w:rPr>
        <w:t>у которого не были восстановлены потребительские свойства</w:t>
      </w:r>
      <w:r>
        <w:rPr>
          <w:rFonts w:eastAsia="Lucida Sans Unicode"/>
          <w:color w:val="00000A"/>
          <w:sz w:val="18"/>
          <w:szCs w:val="18"/>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9A4B28" w:rsidRDefault="009A4B28" w:rsidP="009A4B28">
      <w:pPr>
        <w:numPr>
          <w:ilvl w:val="0"/>
          <w:numId w:val="13"/>
        </w:numPr>
        <w:tabs>
          <w:tab w:val="left" w:pos="567"/>
          <w:tab w:val="left" w:pos="851"/>
        </w:tabs>
        <w:ind w:left="0" w:firstLine="567"/>
        <w:contextualSpacing/>
        <w:jc w:val="both"/>
        <w:rPr>
          <w:rFonts w:eastAsia="Lucida Sans Unicode"/>
          <w:color w:val="00000A"/>
          <w:sz w:val="18"/>
          <w:szCs w:val="18"/>
          <w:lang w:eastAsia="en-US"/>
        </w:rPr>
      </w:pPr>
      <w:r>
        <w:rPr>
          <w:rFonts w:eastAsia="Lucida Sans Unicode"/>
          <w:color w:val="00000A"/>
          <w:sz w:val="18"/>
          <w:szCs w:val="18"/>
          <w:lang w:eastAsia="en-US"/>
        </w:rPr>
        <w:t xml:space="preserve">При выявлении товара ненадлежащего качества в период гарантийного срока, </w:t>
      </w:r>
      <w:r>
        <w:rPr>
          <w:rFonts w:eastAsia="Lucida Sans Unicode"/>
          <w:color w:val="00000A"/>
          <w:spacing w:val="-2"/>
          <w:sz w:val="18"/>
          <w:szCs w:val="18"/>
          <w:lang w:eastAsia="en-US"/>
        </w:rPr>
        <w:t xml:space="preserve">Поставщик обязуется </w:t>
      </w:r>
      <w:r>
        <w:rPr>
          <w:rFonts w:eastAsia="Lucida Sans Unicode"/>
          <w:color w:val="00000A"/>
          <w:sz w:val="18"/>
          <w:szCs w:val="18"/>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Pr>
          <w:rFonts w:eastAsia="Lucida Sans Unicode"/>
          <w:color w:val="00000A"/>
          <w:spacing w:val="-2"/>
          <w:sz w:val="18"/>
          <w:szCs w:val="18"/>
          <w:lang w:eastAsia="en-US"/>
        </w:rPr>
        <w:t>без дополнительных расходов со стороны Заказчика.</w:t>
      </w:r>
    </w:p>
    <w:p w:rsidR="009A4B28" w:rsidRDefault="009A4B28" w:rsidP="009A4B28">
      <w:pPr>
        <w:numPr>
          <w:ilvl w:val="0"/>
          <w:numId w:val="13"/>
        </w:numPr>
        <w:tabs>
          <w:tab w:val="left" w:pos="567"/>
          <w:tab w:val="left" w:pos="851"/>
        </w:tabs>
        <w:ind w:left="0" w:firstLine="567"/>
        <w:jc w:val="both"/>
        <w:rPr>
          <w:rFonts w:eastAsia="Calibri"/>
          <w:spacing w:val="-1"/>
          <w:sz w:val="18"/>
          <w:szCs w:val="18"/>
          <w:lang w:eastAsia="en-US"/>
        </w:rPr>
      </w:pPr>
      <w:r>
        <w:rPr>
          <w:rFonts w:eastAsia="Calibri"/>
          <w:spacing w:val="-1"/>
          <w:sz w:val="18"/>
          <w:szCs w:val="18"/>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Pr>
          <w:rFonts w:eastAsia="Calibri"/>
          <w:sz w:val="18"/>
          <w:szCs w:val="18"/>
          <w:lang w:eastAsia="en-US"/>
        </w:rPr>
        <w:t xml:space="preserve"> или </w:t>
      </w:r>
      <w:r>
        <w:rPr>
          <w:rFonts w:eastAsia="Calibri"/>
          <w:spacing w:val="-1"/>
          <w:sz w:val="18"/>
          <w:szCs w:val="18"/>
          <w:lang w:eastAsia="en-US"/>
        </w:rPr>
        <w:t>удостоверения качества и безопасности</w:t>
      </w:r>
      <w:r>
        <w:rPr>
          <w:rFonts w:eastAsia="Calibri"/>
          <w:sz w:val="18"/>
          <w:szCs w:val="18"/>
          <w:lang w:eastAsia="en-US"/>
        </w:rPr>
        <w:t>, соответствующих требованиям нормативных документов на поставляемый товар</w:t>
      </w:r>
      <w:r>
        <w:rPr>
          <w:rFonts w:eastAsia="Calibri"/>
          <w:spacing w:val="-1"/>
          <w:sz w:val="18"/>
          <w:szCs w:val="18"/>
          <w:lang w:eastAsia="en-US"/>
        </w:rPr>
        <w:t>, на каждую партию поставляемого товара. Обязательное наличие пожарных сертификатов.</w:t>
      </w:r>
    </w:p>
    <w:p w:rsidR="009A4B28" w:rsidRDefault="009A4B28" w:rsidP="009A4B28">
      <w:pPr>
        <w:numPr>
          <w:ilvl w:val="0"/>
          <w:numId w:val="13"/>
        </w:numPr>
        <w:tabs>
          <w:tab w:val="left" w:pos="567"/>
          <w:tab w:val="left" w:pos="851"/>
        </w:tabs>
        <w:ind w:left="0" w:firstLine="567"/>
        <w:contextualSpacing/>
        <w:jc w:val="both"/>
        <w:outlineLvl w:val="2"/>
        <w:rPr>
          <w:b/>
          <w:bCs/>
          <w:color w:val="626262"/>
          <w:sz w:val="18"/>
          <w:szCs w:val="18"/>
        </w:rPr>
      </w:pPr>
      <w:r>
        <w:rPr>
          <w:rFonts w:eastAsia="Lucida Sans Unicode"/>
          <w:color w:val="00000A"/>
          <w:sz w:val="18"/>
          <w:szCs w:val="18"/>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b/>
          <w:bCs/>
          <w:color w:val="626262"/>
          <w:sz w:val="18"/>
          <w:szCs w:val="18"/>
        </w:rPr>
        <w:t>  </w:t>
      </w:r>
      <w:bookmarkStart w:id="1" w:name="6"/>
      <w:bookmarkEnd w:id="1"/>
    </w:p>
    <w:p w:rsidR="009A4B28" w:rsidRDefault="009A4B28" w:rsidP="009A4B28">
      <w:pPr>
        <w:numPr>
          <w:ilvl w:val="0"/>
          <w:numId w:val="13"/>
        </w:numPr>
        <w:tabs>
          <w:tab w:val="left" w:pos="567"/>
          <w:tab w:val="left" w:pos="851"/>
        </w:tabs>
        <w:ind w:left="0" w:firstLine="567"/>
        <w:contextualSpacing/>
        <w:jc w:val="both"/>
        <w:outlineLvl w:val="2"/>
        <w:rPr>
          <w:b/>
          <w:bCs/>
          <w:color w:val="626262"/>
          <w:sz w:val="18"/>
          <w:szCs w:val="18"/>
        </w:rPr>
      </w:pPr>
      <w:r>
        <w:rPr>
          <w:rFonts w:eastAsia="Lucida Sans Unicode"/>
          <w:bCs/>
          <w:color w:val="00000A"/>
          <w:sz w:val="18"/>
          <w:szCs w:val="18"/>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4B28" w:rsidRDefault="009A4B28" w:rsidP="009A4B28">
      <w:pPr>
        <w:numPr>
          <w:ilvl w:val="0"/>
          <w:numId w:val="13"/>
        </w:numPr>
        <w:tabs>
          <w:tab w:val="left" w:pos="567"/>
          <w:tab w:val="left" w:pos="851"/>
        </w:tabs>
        <w:ind w:left="0" w:firstLine="567"/>
        <w:contextualSpacing/>
        <w:jc w:val="both"/>
        <w:outlineLvl w:val="2"/>
        <w:rPr>
          <w:b/>
          <w:bCs/>
          <w:color w:val="626262"/>
          <w:sz w:val="18"/>
          <w:szCs w:val="18"/>
        </w:rPr>
      </w:pPr>
      <w:r>
        <w:rPr>
          <w:rFonts w:eastAsia="Lucida Sans Unicode"/>
          <w:bCs/>
          <w:color w:val="00000A"/>
          <w:sz w:val="18"/>
          <w:szCs w:val="18"/>
          <w:lang w:eastAsia="en-US"/>
        </w:rPr>
        <w:t xml:space="preserve">Упаковка должна предохранять товар от порчи, утраты товарного вида. </w:t>
      </w:r>
    </w:p>
    <w:p w:rsidR="009A4B28" w:rsidRDefault="009A4B28" w:rsidP="009A4B28">
      <w:pPr>
        <w:numPr>
          <w:ilvl w:val="0"/>
          <w:numId w:val="13"/>
        </w:numPr>
        <w:tabs>
          <w:tab w:val="left" w:pos="567"/>
          <w:tab w:val="left" w:pos="851"/>
        </w:tabs>
        <w:ind w:left="0" w:firstLine="567"/>
        <w:contextualSpacing/>
        <w:jc w:val="both"/>
        <w:outlineLvl w:val="2"/>
        <w:rPr>
          <w:rFonts w:eastAsia="Lucida Sans Unicode"/>
          <w:bCs/>
          <w:color w:val="00000A"/>
          <w:sz w:val="18"/>
          <w:szCs w:val="18"/>
          <w:lang w:eastAsia="en-US"/>
        </w:rPr>
      </w:pPr>
      <w:r>
        <w:rPr>
          <w:rFonts w:eastAsia="Lucida Sans Unicode"/>
          <w:bCs/>
          <w:color w:val="00000A"/>
          <w:sz w:val="18"/>
          <w:szCs w:val="18"/>
          <w:lang w:eastAsia="en-US"/>
        </w:rPr>
        <w:t xml:space="preserve">Тара и упаковка входят в стоимость поставляемого товара. </w:t>
      </w:r>
    </w:p>
    <w:p w:rsidR="009A4B28" w:rsidRDefault="009A4B28" w:rsidP="009A4B28">
      <w:pPr>
        <w:jc w:val="right"/>
        <w:rPr>
          <w:rFonts w:ascii="Cuprum" w:hAnsi="Cuprum" w:cs="Tahoma"/>
          <w:b/>
          <w:bCs/>
          <w:sz w:val="20"/>
          <w:szCs w:val="20"/>
        </w:rPr>
      </w:pP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66" w:rsidRDefault="00673B66" w:rsidP="00ED57EB">
      <w:r>
        <w:separator/>
      </w:r>
    </w:p>
  </w:endnote>
  <w:endnote w:type="continuationSeparator" w:id="0">
    <w:p w:rsidR="00673B66" w:rsidRDefault="00673B6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73B66" w:rsidRDefault="00673B66">
        <w:pPr>
          <w:pStyle w:val="af8"/>
          <w:jc w:val="right"/>
        </w:pPr>
        <w:r>
          <w:fldChar w:fldCharType="begin"/>
        </w:r>
        <w:r>
          <w:instrText xml:space="preserve"> PAGE   \* MERGEFORMAT </w:instrText>
        </w:r>
        <w:r>
          <w:fldChar w:fldCharType="separate"/>
        </w:r>
        <w:r w:rsidR="00BA6041">
          <w:rPr>
            <w:noProof/>
          </w:rPr>
          <w:t>7</w:t>
        </w:r>
        <w:r>
          <w:rPr>
            <w:noProof/>
          </w:rPr>
          <w:fldChar w:fldCharType="end"/>
        </w:r>
      </w:p>
    </w:sdtContent>
  </w:sdt>
  <w:p w:rsidR="00673B66" w:rsidRDefault="00673B6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66" w:rsidRDefault="00673B66" w:rsidP="00ED57EB">
      <w:r>
        <w:separator/>
      </w:r>
    </w:p>
  </w:footnote>
  <w:footnote w:type="continuationSeparator" w:id="0">
    <w:p w:rsidR="00673B66" w:rsidRDefault="00673B66"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FC6392"/>
    <w:multiLevelType w:val="hybridMultilevel"/>
    <w:tmpl w:val="6A8047C4"/>
    <w:lvl w:ilvl="0" w:tplc="2910A42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6">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8">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96E24"/>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3B66"/>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2C9C"/>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A4B28"/>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041"/>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1396"/>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510">
      <w:bodyDiv w:val="1"/>
      <w:marLeft w:val="0"/>
      <w:marRight w:val="0"/>
      <w:marTop w:val="0"/>
      <w:marBottom w:val="0"/>
      <w:divBdr>
        <w:top w:val="none" w:sz="0" w:space="0" w:color="auto"/>
        <w:left w:val="none" w:sz="0" w:space="0" w:color="auto"/>
        <w:bottom w:val="none" w:sz="0" w:space="0" w:color="auto"/>
        <w:right w:val="none" w:sz="0" w:space="0" w:color="auto"/>
      </w:divBdr>
    </w:div>
    <w:div w:id="83574379">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6052331">
      <w:bodyDiv w:val="1"/>
      <w:marLeft w:val="0"/>
      <w:marRight w:val="0"/>
      <w:marTop w:val="0"/>
      <w:marBottom w:val="0"/>
      <w:divBdr>
        <w:top w:val="none" w:sz="0" w:space="0" w:color="auto"/>
        <w:left w:val="none" w:sz="0" w:space="0" w:color="auto"/>
        <w:bottom w:val="none" w:sz="0" w:space="0" w:color="auto"/>
        <w:right w:val="none" w:sz="0" w:space="0" w:color="auto"/>
      </w:divBdr>
    </w:div>
    <w:div w:id="1181822078">
      <w:bodyDiv w:val="1"/>
      <w:marLeft w:val="0"/>
      <w:marRight w:val="0"/>
      <w:marTop w:val="0"/>
      <w:marBottom w:val="0"/>
      <w:divBdr>
        <w:top w:val="none" w:sz="0" w:space="0" w:color="auto"/>
        <w:left w:val="none" w:sz="0" w:space="0" w:color="auto"/>
        <w:bottom w:val="none" w:sz="0" w:space="0" w:color="auto"/>
        <w:right w:val="none" w:sz="0" w:space="0" w:color="auto"/>
      </w:divBdr>
    </w:div>
    <w:div w:id="1962884557">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54E6-5D6B-48A9-97FB-3B1A3010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2926</Words>
  <Characters>20735</Characters>
  <Application>Microsoft Office Word</Application>
  <DocSecurity>0</DocSecurity>
  <Lines>172</Lines>
  <Paragraphs>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23614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2024-04-11T02:27:00Z</cp:lastPrinted>
  <dcterms:created xsi:type="dcterms:W3CDTF">2023-02-14T02:46:00Z</dcterms:created>
  <dcterms:modified xsi:type="dcterms:W3CDTF">2024-04-11T02:28:00Z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