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B6E" w:rsidRPr="00325937" w:rsidRDefault="00DF2B6E" w:rsidP="00DF2B6E">
      <w:pPr>
        <w:contextualSpacing/>
        <w:jc w:val="center"/>
        <w:rPr>
          <w:b/>
          <w:bCs/>
          <w:color w:val="auto"/>
          <w:sz w:val="21"/>
          <w:szCs w:val="21"/>
        </w:rPr>
      </w:pPr>
      <w:r w:rsidRPr="00325937">
        <w:rPr>
          <w:b/>
          <w:bCs/>
          <w:color w:val="auto"/>
          <w:sz w:val="21"/>
          <w:szCs w:val="21"/>
        </w:rPr>
        <w:t>ПРОТОКОЛ РАЗНОГЛАСИЙ</w:t>
      </w:r>
    </w:p>
    <w:p w:rsidR="00DF2B6E" w:rsidRPr="00325937" w:rsidRDefault="00DF2B6E" w:rsidP="00DF2B6E">
      <w:pPr>
        <w:pStyle w:val="a9"/>
        <w:widowControl w:val="0"/>
        <w:rPr>
          <w:sz w:val="21"/>
          <w:szCs w:val="21"/>
        </w:rPr>
      </w:pPr>
      <w:r w:rsidRPr="00325937">
        <w:rPr>
          <w:bCs/>
          <w:sz w:val="21"/>
          <w:szCs w:val="21"/>
        </w:rPr>
        <w:t xml:space="preserve">к Договору </w:t>
      </w:r>
      <w:r w:rsidRPr="00325937">
        <w:rPr>
          <w:sz w:val="21"/>
          <w:szCs w:val="21"/>
        </w:rPr>
        <w:t>№ 097-24</w:t>
      </w:r>
    </w:p>
    <w:p w:rsidR="00DF2B6E" w:rsidRPr="00325937" w:rsidRDefault="00DF2B6E" w:rsidP="00DF2B6E">
      <w:pPr>
        <w:widowControl w:val="0"/>
        <w:jc w:val="center"/>
        <w:rPr>
          <w:b/>
          <w:bCs/>
          <w:sz w:val="21"/>
          <w:szCs w:val="21"/>
        </w:rPr>
      </w:pPr>
      <w:r w:rsidRPr="00325937">
        <w:rPr>
          <w:b/>
          <w:kern w:val="32"/>
          <w:sz w:val="21"/>
          <w:szCs w:val="21"/>
        </w:rPr>
        <w:t>на поставку тест-систем и контрольных материалов для экспресс-анализатора Cobas 232</w:t>
      </w:r>
    </w:p>
    <w:p w:rsidR="00DF2B6E" w:rsidRPr="00325937" w:rsidRDefault="00DF2B6E" w:rsidP="00DF2B6E">
      <w:pPr>
        <w:pStyle w:val="a9"/>
        <w:widowControl w:val="0"/>
        <w:rPr>
          <w:b w:val="0"/>
          <w:bCs/>
          <w:sz w:val="21"/>
          <w:szCs w:val="21"/>
        </w:rPr>
      </w:pPr>
    </w:p>
    <w:p w:rsidR="00DF2B6E" w:rsidRPr="00325937" w:rsidRDefault="00DF2B6E" w:rsidP="00DF2B6E">
      <w:pPr>
        <w:widowControl w:val="0"/>
        <w:autoSpaceDE w:val="0"/>
        <w:autoSpaceDN w:val="0"/>
        <w:adjustRightInd w:val="0"/>
        <w:contextualSpacing/>
        <w:jc w:val="both"/>
        <w:rPr>
          <w:b/>
          <w:sz w:val="21"/>
          <w:szCs w:val="21"/>
        </w:rPr>
      </w:pPr>
      <w:r w:rsidRPr="00325937">
        <w:rPr>
          <w:b/>
          <w:sz w:val="21"/>
          <w:szCs w:val="21"/>
        </w:rPr>
        <w:t xml:space="preserve">г. Иркутск                                                                                 </w:t>
      </w:r>
      <w:r w:rsidRPr="00325937">
        <w:rPr>
          <w:b/>
          <w:sz w:val="21"/>
          <w:szCs w:val="21"/>
        </w:rPr>
        <w:tab/>
      </w:r>
      <w:r w:rsidRPr="00325937">
        <w:rPr>
          <w:b/>
          <w:sz w:val="21"/>
          <w:szCs w:val="21"/>
        </w:rPr>
        <w:tab/>
        <w:t xml:space="preserve">                                           «___» мая 2024г.</w:t>
      </w:r>
    </w:p>
    <w:p w:rsidR="00DF2B6E" w:rsidRPr="00325937" w:rsidRDefault="00DF2B6E" w:rsidP="00DF2B6E">
      <w:pPr>
        <w:suppressAutoHyphens/>
        <w:ind w:firstLine="709"/>
        <w:contextualSpacing/>
        <w:jc w:val="both"/>
        <w:rPr>
          <w:rFonts w:eastAsiaTheme="minorHAnsi"/>
          <w:color w:val="auto"/>
          <w:sz w:val="21"/>
          <w:szCs w:val="21"/>
        </w:rPr>
      </w:pPr>
    </w:p>
    <w:p w:rsidR="00DF2B6E" w:rsidRPr="00325937" w:rsidRDefault="00DF2B6E" w:rsidP="00DF2B6E">
      <w:pPr>
        <w:contextualSpacing/>
        <w:jc w:val="both"/>
        <w:rPr>
          <w:rFonts w:eastAsiaTheme="minorHAnsi"/>
          <w:b/>
          <w:sz w:val="21"/>
          <w:szCs w:val="21"/>
          <w:lang w:eastAsia="en-US"/>
        </w:rPr>
      </w:pPr>
      <w:r w:rsidRPr="00325937">
        <w:rPr>
          <w:rFonts w:eastAsiaTheme="minorHAnsi"/>
          <w:b/>
          <w:sz w:val="21"/>
          <w:szCs w:val="21"/>
          <w:lang w:eastAsia="en-US"/>
        </w:rPr>
        <w:t>1. Редакция Заказчика: преамбула договора:</w:t>
      </w:r>
    </w:p>
    <w:p w:rsidR="00DF2B6E" w:rsidRPr="00325937" w:rsidRDefault="00DF2B6E" w:rsidP="00DF2B6E">
      <w:pPr>
        <w:ind w:firstLine="709"/>
        <w:jc w:val="both"/>
        <w:rPr>
          <w:sz w:val="21"/>
          <w:szCs w:val="21"/>
        </w:rPr>
      </w:pPr>
      <w:r w:rsidRPr="00325937">
        <w:rPr>
          <w:rFonts w:eastAsiaTheme="minorHAnsi"/>
          <w:b/>
          <w:sz w:val="21"/>
          <w:szCs w:val="21"/>
          <w:lang w:eastAsia="en-US"/>
        </w:rPr>
        <w:t>Областное государственное автономное учреждение здравоохранения «Иркутская городская клиническая больница № 8»</w:t>
      </w:r>
      <w:r w:rsidRPr="00325937">
        <w:rPr>
          <w:rFonts w:eastAsiaTheme="minorHAnsi"/>
          <w:sz w:val="21"/>
          <w:szCs w:val="21"/>
          <w:lang w:eastAsia="en-US"/>
        </w:rPr>
        <w:t xml:space="preserve">, именуемое в дальнейшем Заказчик, в лице главного врача Есевой Жанны Владимировны, действующего на основании Устава, с одной стороны, и </w:t>
      </w:r>
      <w:r w:rsidRPr="00325937">
        <w:rPr>
          <w:rFonts w:eastAsiaTheme="minorHAnsi"/>
          <w:b/>
          <w:sz w:val="21"/>
          <w:szCs w:val="21"/>
          <w:lang w:eastAsia="en-US"/>
        </w:rPr>
        <w:t>Общество с ограниченной ответственностью «Лабора»</w:t>
      </w:r>
      <w:r w:rsidRPr="00325937">
        <w:rPr>
          <w:rFonts w:eastAsiaTheme="minorHAnsi"/>
          <w:sz w:val="21"/>
          <w:szCs w:val="21"/>
          <w:lang w:eastAsia="en-US"/>
        </w:rPr>
        <w:t>, именуемый в дальнейшем Поставщик, в лице руководителя отдела закупа Месмер Инессы Сергеевны, действующей на основании Доверенности № 01032403000001681201от 19.03.2024 г., с другой стороны, в дальнейшем совместно именуемые Стороны, на основании результатов определения Поставщика путем проведения запроса котировок в электронной форме, участниками которого могут являться только субъекты малого и среднего предпринимательства (протокол рассмотрения и оценки заявок на участие в запросе котировок в электронной форме, участниками которого могут быть только субъекты малого и среднего предпринимательства, на поставку тест-систем и контрольных материалов для экспресс-анализатора Cobas 232</w:t>
      </w:r>
      <w:r w:rsidRPr="00325937">
        <w:rPr>
          <w:sz w:val="21"/>
          <w:szCs w:val="21"/>
        </w:rPr>
        <w:t xml:space="preserve"> № 32413550807 от 07.05.2024г.), заключили настоящий Договор о нижеследующем:</w:t>
      </w:r>
    </w:p>
    <w:p w:rsidR="00DF2B6E" w:rsidRPr="00325937" w:rsidRDefault="00DF2B6E" w:rsidP="00DF2B6E">
      <w:pPr>
        <w:contextualSpacing/>
        <w:jc w:val="both"/>
        <w:rPr>
          <w:rFonts w:eastAsiaTheme="minorHAnsi"/>
          <w:b/>
          <w:sz w:val="21"/>
          <w:szCs w:val="21"/>
          <w:lang w:eastAsia="en-US"/>
        </w:rPr>
      </w:pPr>
    </w:p>
    <w:p w:rsidR="00DF2B6E" w:rsidRDefault="00DF2B6E" w:rsidP="00DF2B6E">
      <w:pPr>
        <w:contextualSpacing/>
        <w:jc w:val="both"/>
        <w:rPr>
          <w:rFonts w:eastAsiaTheme="minorHAnsi"/>
          <w:b/>
          <w:sz w:val="21"/>
          <w:szCs w:val="21"/>
          <w:lang w:eastAsia="en-US"/>
        </w:rPr>
      </w:pPr>
      <w:r w:rsidRPr="00325937">
        <w:rPr>
          <w:rFonts w:eastAsiaTheme="minorHAnsi"/>
          <w:b/>
          <w:sz w:val="21"/>
          <w:szCs w:val="21"/>
          <w:lang w:eastAsia="en-US"/>
        </w:rPr>
        <w:t xml:space="preserve">Редакция Поставщика: преамбулу договора изложить в следующей редакции:  </w:t>
      </w:r>
    </w:p>
    <w:p w:rsidR="00DF2B6E" w:rsidRDefault="00DF2B6E" w:rsidP="00DF2B6E">
      <w:pPr>
        <w:ind w:firstLine="709"/>
        <w:jc w:val="both"/>
        <w:rPr>
          <w:sz w:val="21"/>
          <w:szCs w:val="21"/>
        </w:rPr>
      </w:pPr>
      <w:r w:rsidRPr="00325937">
        <w:rPr>
          <w:rFonts w:eastAsiaTheme="minorHAnsi"/>
          <w:b/>
          <w:sz w:val="21"/>
          <w:szCs w:val="21"/>
          <w:lang w:eastAsia="en-US"/>
        </w:rPr>
        <w:t>Областное государственное автономное учреждение здравоохранения «Иркутская городская клиническая больница № 8»</w:t>
      </w:r>
      <w:r w:rsidRPr="00325937">
        <w:rPr>
          <w:rFonts w:eastAsiaTheme="minorHAnsi"/>
          <w:sz w:val="21"/>
          <w:szCs w:val="21"/>
          <w:lang w:eastAsia="en-US"/>
        </w:rPr>
        <w:t xml:space="preserve">, именуемое в дальнейшем Заказчик, в лице главного врача Есевой Жанны Владимировны, действующего на основании Устава, с одной стороны, и </w:t>
      </w:r>
      <w:r w:rsidRPr="00325937">
        <w:rPr>
          <w:rFonts w:eastAsiaTheme="minorHAnsi"/>
          <w:b/>
          <w:sz w:val="21"/>
          <w:szCs w:val="21"/>
          <w:lang w:eastAsia="en-US"/>
        </w:rPr>
        <w:t>Общество с ограниченной ответственностью «Лабора»</w:t>
      </w:r>
      <w:r w:rsidRPr="00325937">
        <w:rPr>
          <w:rFonts w:eastAsiaTheme="minorHAnsi"/>
          <w:sz w:val="21"/>
          <w:szCs w:val="21"/>
          <w:lang w:eastAsia="en-US"/>
        </w:rPr>
        <w:t xml:space="preserve">, </w:t>
      </w:r>
      <w:r w:rsidRPr="00325937">
        <w:rPr>
          <w:rFonts w:eastAsiaTheme="minorHAnsi"/>
          <w:b/>
          <w:sz w:val="21"/>
          <w:szCs w:val="21"/>
          <w:lang w:eastAsia="en-US"/>
        </w:rPr>
        <w:t>именуемое</w:t>
      </w:r>
      <w:r w:rsidRPr="00325937">
        <w:rPr>
          <w:rFonts w:eastAsiaTheme="minorHAnsi"/>
          <w:sz w:val="21"/>
          <w:szCs w:val="21"/>
          <w:lang w:eastAsia="en-US"/>
        </w:rPr>
        <w:t xml:space="preserve"> в дальнейшем Поставщик, </w:t>
      </w:r>
      <w:r w:rsidRPr="004E182E">
        <w:rPr>
          <w:sz w:val="21"/>
          <w:szCs w:val="21"/>
        </w:rPr>
        <w:t>в лице руководителя отдела закупа Месмер Инессы Серг</w:t>
      </w:r>
      <w:r>
        <w:rPr>
          <w:sz w:val="21"/>
          <w:szCs w:val="21"/>
        </w:rPr>
        <w:t xml:space="preserve">еевны, действующей на основании </w:t>
      </w:r>
      <w:r w:rsidRPr="004E182E">
        <w:rPr>
          <w:sz w:val="21"/>
          <w:szCs w:val="21"/>
        </w:rPr>
        <w:t xml:space="preserve">доверенности </w:t>
      </w:r>
      <w:r>
        <w:rPr>
          <w:sz w:val="21"/>
          <w:szCs w:val="21"/>
        </w:rPr>
        <w:t xml:space="preserve">№01032403000001681201 </w:t>
      </w:r>
      <w:r w:rsidRPr="004E182E">
        <w:rPr>
          <w:sz w:val="21"/>
          <w:szCs w:val="21"/>
        </w:rPr>
        <w:t xml:space="preserve">от 19.03.2024г. </w:t>
      </w:r>
      <w:r w:rsidRPr="004E182E">
        <w:rPr>
          <w:b/>
          <w:sz w:val="21"/>
          <w:szCs w:val="21"/>
        </w:rPr>
        <w:t>(внешний номер (GUID) 554d5d47-6740-4da5-b1b0-baabe1f28d17),</w:t>
      </w:r>
      <w:r>
        <w:rPr>
          <w:sz w:val="21"/>
          <w:szCs w:val="21"/>
        </w:rPr>
        <w:t xml:space="preserve"> </w:t>
      </w:r>
      <w:r w:rsidRPr="00325937">
        <w:rPr>
          <w:rFonts w:eastAsiaTheme="minorHAnsi"/>
          <w:sz w:val="21"/>
          <w:szCs w:val="21"/>
          <w:lang w:eastAsia="en-US"/>
        </w:rPr>
        <w:t>с другой стороны, в дальнейшем совместно именуемые Стороны, на основании результатов определения Поставщика путем проведения запроса котировок в электронной форме, участниками которого могут являться только субъекты малого и среднего предпринимательства (протокол рассмотрения и оценки заявок на участие в запросе котировок в электронной форме, участниками которого могут быть только субъекты малого и среднего предпринимательства, на поставку тест-систем и контрольных материалов для экспресс-анализатора Cobas 232</w:t>
      </w:r>
      <w:r w:rsidRPr="00325937">
        <w:rPr>
          <w:sz w:val="21"/>
          <w:szCs w:val="21"/>
        </w:rPr>
        <w:t xml:space="preserve"> № 32413550807 от 07.05.2024г.), заключили настоящий Договор о нижеследующем:</w:t>
      </w:r>
    </w:p>
    <w:p w:rsidR="00DF2B6E" w:rsidRDefault="00DF2B6E" w:rsidP="00DF2B6E">
      <w:pPr>
        <w:ind w:firstLine="709"/>
        <w:jc w:val="both"/>
        <w:rPr>
          <w:sz w:val="21"/>
          <w:szCs w:val="21"/>
        </w:rPr>
      </w:pPr>
    </w:p>
    <w:p w:rsidR="00DF2B6E" w:rsidRDefault="00DF2B6E" w:rsidP="00DF2B6E">
      <w:pPr>
        <w:contextualSpacing/>
        <w:jc w:val="both"/>
        <w:rPr>
          <w:rFonts w:eastAsiaTheme="minorHAnsi"/>
          <w:b/>
          <w:sz w:val="21"/>
          <w:szCs w:val="21"/>
          <w:lang w:eastAsia="en-US"/>
        </w:rPr>
      </w:pPr>
      <w:r>
        <w:rPr>
          <w:rFonts w:eastAsiaTheme="minorHAnsi"/>
          <w:b/>
          <w:sz w:val="21"/>
          <w:szCs w:val="21"/>
          <w:lang w:eastAsia="en-US"/>
        </w:rPr>
        <w:t>2</w:t>
      </w:r>
      <w:r w:rsidRPr="004E182E">
        <w:rPr>
          <w:rFonts w:eastAsiaTheme="minorHAnsi"/>
          <w:b/>
          <w:sz w:val="21"/>
          <w:szCs w:val="21"/>
          <w:lang w:eastAsia="en-US"/>
        </w:rPr>
        <w:t xml:space="preserve">. Редакция Заказчика: </w:t>
      </w:r>
      <w:r>
        <w:rPr>
          <w:rFonts w:eastAsiaTheme="minorHAnsi"/>
          <w:b/>
          <w:sz w:val="21"/>
          <w:szCs w:val="21"/>
          <w:lang w:eastAsia="en-US"/>
        </w:rPr>
        <w:t>адрес Поставщика в разделе 12 договора – по тексту договора.</w:t>
      </w:r>
    </w:p>
    <w:p w:rsidR="00DF2B6E" w:rsidRDefault="00DF2B6E" w:rsidP="00DF2B6E">
      <w:pPr>
        <w:contextualSpacing/>
        <w:jc w:val="both"/>
        <w:rPr>
          <w:rFonts w:eastAsiaTheme="minorHAnsi"/>
          <w:b/>
          <w:sz w:val="21"/>
          <w:szCs w:val="21"/>
          <w:lang w:eastAsia="en-US"/>
        </w:rPr>
      </w:pPr>
    </w:p>
    <w:p w:rsidR="00DF2B6E" w:rsidRDefault="00DF2B6E" w:rsidP="00DF2B6E">
      <w:pPr>
        <w:contextualSpacing/>
        <w:jc w:val="both"/>
        <w:rPr>
          <w:rFonts w:eastAsiaTheme="minorHAnsi"/>
          <w:b/>
          <w:sz w:val="21"/>
          <w:szCs w:val="21"/>
          <w:lang w:eastAsia="en-US"/>
        </w:rPr>
      </w:pPr>
      <w:r w:rsidRPr="004E182E">
        <w:rPr>
          <w:rFonts w:eastAsiaTheme="minorHAnsi"/>
          <w:b/>
          <w:sz w:val="21"/>
          <w:szCs w:val="21"/>
          <w:lang w:eastAsia="en-US"/>
        </w:rPr>
        <w:t>Редакция Поставщика</w:t>
      </w:r>
      <w:r>
        <w:rPr>
          <w:rFonts w:eastAsiaTheme="minorHAnsi"/>
          <w:b/>
          <w:sz w:val="21"/>
          <w:szCs w:val="21"/>
          <w:lang w:eastAsia="en-US"/>
        </w:rPr>
        <w:t>:</w:t>
      </w:r>
      <w:r w:rsidRPr="00551ECA">
        <w:rPr>
          <w:rFonts w:eastAsiaTheme="minorHAnsi"/>
          <w:b/>
          <w:sz w:val="21"/>
          <w:szCs w:val="21"/>
          <w:lang w:eastAsia="en-US"/>
        </w:rPr>
        <w:t xml:space="preserve"> </w:t>
      </w:r>
      <w:r>
        <w:rPr>
          <w:rFonts w:eastAsiaTheme="minorHAnsi"/>
          <w:b/>
          <w:sz w:val="21"/>
          <w:szCs w:val="21"/>
          <w:lang w:eastAsia="en-US"/>
        </w:rPr>
        <w:t xml:space="preserve">адрес Поставщика в разделе 12 договора изложить в следующей редакции: </w:t>
      </w:r>
    </w:p>
    <w:p w:rsidR="00DF2B6E" w:rsidRPr="00551ECA" w:rsidRDefault="00DF2B6E" w:rsidP="00DF2B6E">
      <w:pPr>
        <w:keepNext/>
        <w:tabs>
          <w:tab w:val="left" w:pos="5760"/>
        </w:tabs>
        <w:rPr>
          <w:sz w:val="20"/>
        </w:rPr>
      </w:pPr>
      <w:r w:rsidRPr="00551ECA">
        <w:rPr>
          <w:sz w:val="20"/>
        </w:rPr>
        <w:t>Адрес:</w:t>
      </w:r>
      <w:r w:rsidRPr="00551ECA">
        <w:rPr>
          <w:b/>
          <w:sz w:val="20"/>
        </w:rPr>
        <w:t xml:space="preserve"> 664075, </w:t>
      </w:r>
      <w:r>
        <w:rPr>
          <w:b/>
          <w:sz w:val="20"/>
        </w:rPr>
        <w:t xml:space="preserve">Иркутская область, </w:t>
      </w:r>
      <w:r w:rsidRPr="00551ECA">
        <w:rPr>
          <w:b/>
          <w:sz w:val="20"/>
        </w:rPr>
        <w:t>г. Иркутск, ул. Байкальская, стр. 239/20, ком. 2-28</w:t>
      </w:r>
    </w:p>
    <w:p w:rsidR="00DF2B6E" w:rsidRPr="00325937" w:rsidRDefault="00DF2B6E" w:rsidP="00DF2B6E">
      <w:pPr>
        <w:ind w:firstLine="709"/>
        <w:jc w:val="both"/>
        <w:rPr>
          <w:sz w:val="21"/>
          <w:szCs w:val="21"/>
        </w:rPr>
      </w:pPr>
    </w:p>
    <w:p w:rsidR="00DF2B6E" w:rsidRDefault="00DF2B6E" w:rsidP="00DF2B6E">
      <w:pPr>
        <w:ind w:firstLine="709"/>
        <w:contextualSpacing/>
        <w:jc w:val="both"/>
        <w:rPr>
          <w:rFonts w:eastAsiaTheme="minorHAnsi"/>
          <w:sz w:val="21"/>
          <w:szCs w:val="21"/>
          <w:lang w:eastAsia="en-US"/>
        </w:rPr>
      </w:pPr>
    </w:p>
    <w:p w:rsidR="00DF2B6E" w:rsidRDefault="00DF2B6E" w:rsidP="00DF2B6E">
      <w:pPr>
        <w:suppressAutoHyphens/>
        <w:contextualSpacing/>
        <w:jc w:val="both"/>
        <w:rPr>
          <w:rFonts w:eastAsiaTheme="minorHAnsi"/>
          <w:color w:val="auto"/>
          <w:sz w:val="21"/>
          <w:szCs w:val="21"/>
        </w:rPr>
      </w:pPr>
    </w:p>
    <w:p w:rsidR="00DF2B6E" w:rsidRPr="00CC2690" w:rsidRDefault="00DF2B6E" w:rsidP="00DF2B6E">
      <w:pPr>
        <w:suppressAutoHyphens/>
        <w:contextualSpacing/>
        <w:jc w:val="both"/>
        <w:rPr>
          <w:rFonts w:eastAsiaTheme="minorHAnsi"/>
          <w:color w:val="auto"/>
          <w:sz w:val="21"/>
          <w:szCs w:val="21"/>
        </w:rPr>
      </w:pP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8"/>
        <w:gridCol w:w="5028"/>
      </w:tblGrid>
      <w:tr w:rsidR="00DF2B6E" w:rsidRPr="00CC2690" w:rsidTr="00220617">
        <w:tc>
          <w:tcPr>
            <w:tcW w:w="4968" w:type="dxa"/>
          </w:tcPr>
          <w:p w:rsidR="00DF2B6E" w:rsidRPr="00CC2690" w:rsidRDefault="00DF2B6E" w:rsidP="00220617">
            <w:pPr>
              <w:ind w:firstLine="709"/>
              <w:contextualSpacing/>
              <w:jc w:val="both"/>
              <w:rPr>
                <w:b/>
                <w:sz w:val="21"/>
                <w:szCs w:val="21"/>
              </w:rPr>
            </w:pPr>
            <w:r w:rsidRPr="00CC2690">
              <w:rPr>
                <w:b/>
                <w:sz w:val="21"/>
                <w:szCs w:val="21"/>
              </w:rPr>
              <w:t>Заказчик</w:t>
            </w:r>
          </w:p>
          <w:p w:rsidR="00DF2B6E" w:rsidRPr="00CC2690" w:rsidRDefault="00DF2B6E" w:rsidP="00220617">
            <w:pPr>
              <w:ind w:firstLine="709"/>
              <w:contextualSpacing/>
              <w:jc w:val="both"/>
              <w:rPr>
                <w:b/>
                <w:sz w:val="21"/>
                <w:szCs w:val="21"/>
              </w:rPr>
            </w:pPr>
            <w:r w:rsidRPr="00CC2690">
              <w:rPr>
                <w:b/>
                <w:sz w:val="21"/>
                <w:szCs w:val="21"/>
              </w:rPr>
              <w:t>ОГАУЗ «ИГКБ № 8»</w:t>
            </w:r>
          </w:p>
          <w:p w:rsidR="00DF2B6E" w:rsidRPr="00CC2690" w:rsidRDefault="00DF2B6E" w:rsidP="00220617">
            <w:pPr>
              <w:ind w:firstLine="709"/>
              <w:contextualSpacing/>
              <w:jc w:val="both"/>
              <w:rPr>
                <w:b/>
                <w:sz w:val="21"/>
                <w:szCs w:val="21"/>
              </w:rPr>
            </w:pPr>
            <w:r w:rsidRPr="00CC2690">
              <w:rPr>
                <w:b/>
                <w:sz w:val="21"/>
                <w:szCs w:val="21"/>
              </w:rPr>
              <w:t xml:space="preserve">Главный врач </w:t>
            </w:r>
          </w:p>
          <w:p w:rsidR="00DF2B6E" w:rsidRPr="00CC2690" w:rsidRDefault="00DF2B6E" w:rsidP="00220617">
            <w:pPr>
              <w:contextualSpacing/>
              <w:jc w:val="both"/>
              <w:rPr>
                <w:b/>
                <w:sz w:val="21"/>
                <w:szCs w:val="21"/>
              </w:rPr>
            </w:pPr>
          </w:p>
          <w:p w:rsidR="00DF2B6E" w:rsidRPr="00CC2690" w:rsidRDefault="00DF2B6E" w:rsidP="00220617">
            <w:pPr>
              <w:ind w:firstLine="709"/>
              <w:contextualSpacing/>
              <w:jc w:val="both"/>
              <w:rPr>
                <w:b/>
                <w:sz w:val="21"/>
                <w:szCs w:val="21"/>
              </w:rPr>
            </w:pPr>
            <w:r w:rsidRPr="00CC2690">
              <w:rPr>
                <w:b/>
                <w:sz w:val="21"/>
                <w:szCs w:val="21"/>
              </w:rPr>
              <w:t xml:space="preserve">_________________Ж.В. Есева </w:t>
            </w:r>
          </w:p>
        </w:tc>
        <w:tc>
          <w:tcPr>
            <w:tcW w:w="5028" w:type="dxa"/>
          </w:tcPr>
          <w:p w:rsidR="00DF2B6E" w:rsidRDefault="00DF2B6E" w:rsidP="00220617">
            <w:pPr>
              <w:ind w:firstLine="709"/>
              <w:contextualSpacing/>
              <w:jc w:val="both"/>
              <w:rPr>
                <w:b/>
                <w:sz w:val="21"/>
                <w:szCs w:val="21"/>
              </w:rPr>
            </w:pPr>
            <w:r w:rsidRPr="00CC2690">
              <w:rPr>
                <w:b/>
                <w:sz w:val="21"/>
                <w:szCs w:val="21"/>
              </w:rPr>
              <w:t>Поставщик</w:t>
            </w:r>
          </w:p>
          <w:p w:rsidR="00DF2B6E" w:rsidRPr="00CC2690" w:rsidRDefault="00DF2B6E" w:rsidP="00220617">
            <w:pPr>
              <w:ind w:firstLine="709"/>
              <w:contextualSpacing/>
              <w:jc w:val="both"/>
              <w:rPr>
                <w:b/>
                <w:sz w:val="21"/>
                <w:szCs w:val="21"/>
              </w:rPr>
            </w:pPr>
            <w:r w:rsidRPr="00CC2690">
              <w:rPr>
                <w:b/>
                <w:sz w:val="21"/>
                <w:szCs w:val="21"/>
              </w:rPr>
              <w:t>ООО «Лабора»</w:t>
            </w:r>
          </w:p>
          <w:p w:rsidR="00DF2B6E" w:rsidRPr="00CC2690" w:rsidRDefault="00DF2B6E" w:rsidP="00220617">
            <w:pPr>
              <w:ind w:firstLine="709"/>
              <w:contextualSpacing/>
              <w:jc w:val="both"/>
              <w:rPr>
                <w:b/>
                <w:sz w:val="21"/>
                <w:szCs w:val="21"/>
              </w:rPr>
            </w:pPr>
            <w:r w:rsidRPr="00CC2690">
              <w:rPr>
                <w:b/>
                <w:sz w:val="21"/>
                <w:szCs w:val="21"/>
              </w:rPr>
              <w:t xml:space="preserve">Руководитель </w:t>
            </w:r>
            <w:r>
              <w:rPr>
                <w:b/>
                <w:sz w:val="21"/>
                <w:szCs w:val="21"/>
              </w:rPr>
              <w:t>отдела закупа</w:t>
            </w:r>
          </w:p>
          <w:p w:rsidR="00DF2B6E" w:rsidRPr="00CC2690" w:rsidRDefault="00DF2B6E" w:rsidP="00220617">
            <w:pPr>
              <w:ind w:firstLine="709"/>
              <w:contextualSpacing/>
              <w:jc w:val="both"/>
              <w:rPr>
                <w:b/>
                <w:sz w:val="21"/>
                <w:szCs w:val="21"/>
              </w:rPr>
            </w:pPr>
          </w:p>
          <w:p w:rsidR="00DF2B6E" w:rsidRPr="00CC2690" w:rsidRDefault="00DF2B6E" w:rsidP="00220617">
            <w:pPr>
              <w:ind w:firstLine="709"/>
              <w:contextualSpacing/>
              <w:jc w:val="both"/>
              <w:rPr>
                <w:b/>
                <w:sz w:val="21"/>
                <w:szCs w:val="21"/>
              </w:rPr>
            </w:pPr>
            <w:r w:rsidRPr="00CC2690">
              <w:rPr>
                <w:b/>
                <w:sz w:val="21"/>
                <w:szCs w:val="21"/>
              </w:rPr>
              <w:t>_________________</w:t>
            </w:r>
            <w:r>
              <w:rPr>
                <w:b/>
                <w:sz w:val="21"/>
                <w:szCs w:val="21"/>
              </w:rPr>
              <w:t xml:space="preserve"> И.С. Месмер</w:t>
            </w:r>
          </w:p>
        </w:tc>
      </w:tr>
    </w:tbl>
    <w:p w:rsidR="00DF2B6E" w:rsidRPr="00CC2690" w:rsidRDefault="00DF2B6E" w:rsidP="00DF2B6E">
      <w:pPr>
        <w:ind w:firstLine="709"/>
        <w:contextualSpacing/>
        <w:jc w:val="both"/>
        <w:rPr>
          <w:b/>
          <w:sz w:val="21"/>
          <w:szCs w:val="21"/>
        </w:rPr>
      </w:pPr>
    </w:p>
    <w:p w:rsidR="00DF2B6E" w:rsidRPr="00CC2690" w:rsidRDefault="00DF2B6E" w:rsidP="00DF2B6E">
      <w:pPr>
        <w:ind w:firstLine="709"/>
        <w:contextualSpacing/>
        <w:jc w:val="both"/>
        <w:rPr>
          <w:b/>
          <w:sz w:val="21"/>
          <w:szCs w:val="21"/>
        </w:rPr>
      </w:pPr>
    </w:p>
    <w:p w:rsidR="00A31D2B" w:rsidRPr="00DF2B6E" w:rsidRDefault="00A31D2B" w:rsidP="00DF2B6E">
      <w:bookmarkStart w:id="0" w:name="_GoBack"/>
      <w:bookmarkEnd w:id="0"/>
    </w:p>
    <w:sectPr w:rsidR="00A31D2B" w:rsidRPr="00DF2B6E" w:rsidSect="00E15E87">
      <w:pgSz w:w="11906" w:h="16838"/>
      <w:pgMar w:top="992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6A5"/>
    <w:rsid w:val="00036BD2"/>
    <w:rsid w:val="000427E5"/>
    <w:rsid w:val="000543EB"/>
    <w:rsid w:val="00084C6E"/>
    <w:rsid w:val="000C43A7"/>
    <w:rsid w:val="000D5FE0"/>
    <w:rsid w:val="00161456"/>
    <w:rsid w:val="002751D0"/>
    <w:rsid w:val="002D0324"/>
    <w:rsid w:val="00325937"/>
    <w:rsid w:val="00327411"/>
    <w:rsid w:val="00334E27"/>
    <w:rsid w:val="00335D74"/>
    <w:rsid w:val="0038090E"/>
    <w:rsid w:val="003B335D"/>
    <w:rsid w:val="003D36A5"/>
    <w:rsid w:val="003F108B"/>
    <w:rsid w:val="00410CBC"/>
    <w:rsid w:val="0048587E"/>
    <w:rsid w:val="004C52DF"/>
    <w:rsid w:val="004E182E"/>
    <w:rsid w:val="00552EE4"/>
    <w:rsid w:val="00614A58"/>
    <w:rsid w:val="00651245"/>
    <w:rsid w:val="00654679"/>
    <w:rsid w:val="00666283"/>
    <w:rsid w:val="00695FBC"/>
    <w:rsid w:val="006D5C68"/>
    <w:rsid w:val="007D509F"/>
    <w:rsid w:val="007E019B"/>
    <w:rsid w:val="008309F1"/>
    <w:rsid w:val="008C5347"/>
    <w:rsid w:val="008C7CDE"/>
    <w:rsid w:val="008D4CD4"/>
    <w:rsid w:val="00951180"/>
    <w:rsid w:val="0097339A"/>
    <w:rsid w:val="009C5E5E"/>
    <w:rsid w:val="009F2517"/>
    <w:rsid w:val="00A1125B"/>
    <w:rsid w:val="00A31D2B"/>
    <w:rsid w:val="00A42307"/>
    <w:rsid w:val="00A85F6B"/>
    <w:rsid w:val="00AA6C91"/>
    <w:rsid w:val="00AB229F"/>
    <w:rsid w:val="00AC0C2F"/>
    <w:rsid w:val="00B2723C"/>
    <w:rsid w:val="00B8536F"/>
    <w:rsid w:val="00BA402D"/>
    <w:rsid w:val="00BB6EE9"/>
    <w:rsid w:val="00C47256"/>
    <w:rsid w:val="00C97791"/>
    <w:rsid w:val="00CC2690"/>
    <w:rsid w:val="00CD08CD"/>
    <w:rsid w:val="00CE7C93"/>
    <w:rsid w:val="00D15BF1"/>
    <w:rsid w:val="00D243E3"/>
    <w:rsid w:val="00D46F49"/>
    <w:rsid w:val="00D507E1"/>
    <w:rsid w:val="00DE4277"/>
    <w:rsid w:val="00DF2B6E"/>
    <w:rsid w:val="00E15E87"/>
    <w:rsid w:val="00E30C19"/>
    <w:rsid w:val="00E668F2"/>
    <w:rsid w:val="00E76EF8"/>
    <w:rsid w:val="00E92245"/>
    <w:rsid w:val="00F564EC"/>
    <w:rsid w:val="00FE0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1D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7CDE"/>
    <w:pPr>
      <w:widowControl w:val="0"/>
      <w:tabs>
        <w:tab w:val="left" w:pos="567"/>
      </w:tabs>
      <w:spacing w:before="120" w:after="120"/>
      <w:ind w:left="567" w:hanging="567"/>
      <w:jc w:val="both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B8536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3">
    <w:name w:val="Body Text"/>
    <w:basedOn w:val="a"/>
    <w:link w:val="a4"/>
    <w:rsid w:val="008C5347"/>
    <w:pPr>
      <w:spacing w:after="120"/>
    </w:pPr>
    <w:rPr>
      <w:color w:val="auto"/>
      <w:sz w:val="20"/>
    </w:rPr>
  </w:style>
  <w:style w:type="character" w:customStyle="1" w:styleId="a4">
    <w:name w:val="Основной текст Знак"/>
    <w:basedOn w:val="a0"/>
    <w:link w:val="a3"/>
    <w:rsid w:val="008C53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C7CDE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8C7CDE"/>
    <w:pPr>
      <w:ind w:left="720"/>
      <w:contextualSpacing/>
    </w:pPr>
    <w:rPr>
      <w:rFonts w:ascii="Arial Unicode MS" w:eastAsia="Arial Unicode MS" w:hAnsi="Arial Unicode MS" w:cs="Arial Unicode MS"/>
      <w:szCs w:val="24"/>
    </w:rPr>
  </w:style>
  <w:style w:type="character" w:styleId="a6">
    <w:name w:val="Hyperlink"/>
    <w:uiPriority w:val="99"/>
    <w:unhideWhenUsed/>
    <w:rsid w:val="008C7CDE"/>
    <w:rPr>
      <w:color w:val="0000FF"/>
      <w:u w:val="single"/>
    </w:rPr>
  </w:style>
  <w:style w:type="table" w:customStyle="1" w:styleId="12">
    <w:name w:val="Сетка таблицы1"/>
    <w:basedOn w:val="a1"/>
    <w:next w:val="a7"/>
    <w:uiPriority w:val="59"/>
    <w:rsid w:val="008C7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8C7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4C52DF"/>
    <w:pPr>
      <w:spacing w:after="0" w:line="240" w:lineRule="auto"/>
    </w:pPr>
  </w:style>
  <w:style w:type="paragraph" w:customStyle="1" w:styleId="ConsPlusNormal">
    <w:name w:val="ConsPlusNormal"/>
    <w:rsid w:val="004C52DF"/>
    <w:pPr>
      <w:spacing w:after="0" w:line="240" w:lineRule="auto"/>
      <w:ind w:firstLine="720"/>
    </w:pPr>
    <w:rPr>
      <w:rFonts w:ascii="Arial" w:eastAsia="Arial" w:hAnsi="Arial" w:cs="Times New Roman"/>
      <w:sz w:val="24"/>
      <w:szCs w:val="20"/>
      <w:lang w:eastAsia="ru-RU"/>
    </w:rPr>
  </w:style>
  <w:style w:type="paragraph" w:styleId="a9">
    <w:name w:val="Title"/>
    <w:basedOn w:val="a"/>
    <w:link w:val="aa"/>
    <w:qFormat/>
    <w:rsid w:val="004E182E"/>
    <w:pPr>
      <w:jc w:val="center"/>
    </w:pPr>
    <w:rPr>
      <w:b/>
      <w:color w:val="auto"/>
      <w:sz w:val="28"/>
    </w:rPr>
  </w:style>
  <w:style w:type="character" w:customStyle="1" w:styleId="aa">
    <w:name w:val="Название Знак"/>
    <w:basedOn w:val="a0"/>
    <w:link w:val="a9"/>
    <w:rsid w:val="004E182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4E182E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4E182E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1D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7CDE"/>
    <w:pPr>
      <w:widowControl w:val="0"/>
      <w:tabs>
        <w:tab w:val="left" w:pos="567"/>
      </w:tabs>
      <w:spacing w:before="120" w:after="120"/>
      <w:ind w:left="567" w:hanging="567"/>
      <w:jc w:val="both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B8536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3">
    <w:name w:val="Body Text"/>
    <w:basedOn w:val="a"/>
    <w:link w:val="a4"/>
    <w:rsid w:val="008C5347"/>
    <w:pPr>
      <w:spacing w:after="120"/>
    </w:pPr>
    <w:rPr>
      <w:color w:val="auto"/>
      <w:sz w:val="20"/>
    </w:rPr>
  </w:style>
  <w:style w:type="character" w:customStyle="1" w:styleId="a4">
    <w:name w:val="Основной текст Знак"/>
    <w:basedOn w:val="a0"/>
    <w:link w:val="a3"/>
    <w:rsid w:val="008C53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C7CDE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8C7CDE"/>
    <w:pPr>
      <w:ind w:left="720"/>
      <w:contextualSpacing/>
    </w:pPr>
    <w:rPr>
      <w:rFonts w:ascii="Arial Unicode MS" w:eastAsia="Arial Unicode MS" w:hAnsi="Arial Unicode MS" w:cs="Arial Unicode MS"/>
      <w:szCs w:val="24"/>
    </w:rPr>
  </w:style>
  <w:style w:type="character" w:styleId="a6">
    <w:name w:val="Hyperlink"/>
    <w:uiPriority w:val="99"/>
    <w:unhideWhenUsed/>
    <w:rsid w:val="008C7CDE"/>
    <w:rPr>
      <w:color w:val="0000FF"/>
      <w:u w:val="single"/>
    </w:rPr>
  </w:style>
  <w:style w:type="table" w:customStyle="1" w:styleId="12">
    <w:name w:val="Сетка таблицы1"/>
    <w:basedOn w:val="a1"/>
    <w:next w:val="a7"/>
    <w:uiPriority w:val="59"/>
    <w:rsid w:val="008C7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8C7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4C52DF"/>
    <w:pPr>
      <w:spacing w:after="0" w:line="240" w:lineRule="auto"/>
    </w:pPr>
  </w:style>
  <w:style w:type="paragraph" w:customStyle="1" w:styleId="ConsPlusNormal">
    <w:name w:val="ConsPlusNormal"/>
    <w:rsid w:val="004C52DF"/>
    <w:pPr>
      <w:spacing w:after="0" w:line="240" w:lineRule="auto"/>
      <w:ind w:firstLine="720"/>
    </w:pPr>
    <w:rPr>
      <w:rFonts w:ascii="Arial" w:eastAsia="Arial" w:hAnsi="Arial" w:cs="Times New Roman"/>
      <w:sz w:val="24"/>
      <w:szCs w:val="20"/>
      <w:lang w:eastAsia="ru-RU"/>
    </w:rPr>
  </w:style>
  <w:style w:type="paragraph" w:styleId="a9">
    <w:name w:val="Title"/>
    <w:basedOn w:val="a"/>
    <w:link w:val="aa"/>
    <w:qFormat/>
    <w:rsid w:val="004E182E"/>
    <w:pPr>
      <w:jc w:val="center"/>
    </w:pPr>
    <w:rPr>
      <w:b/>
      <w:color w:val="auto"/>
      <w:sz w:val="28"/>
    </w:rPr>
  </w:style>
  <w:style w:type="character" w:customStyle="1" w:styleId="aa">
    <w:name w:val="Название Знак"/>
    <w:basedOn w:val="a0"/>
    <w:link w:val="a9"/>
    <w:rsid w:val="004E182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4E182E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4E182E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Филиппова Анастасия Алексеевна</dc:creator>
  <cp:lastModifiedBy>Степанова Юлия Владимировна</cp:lastModifiedBy>
  <cp:revision>4</cp:revision>
  <dcterms:created xsi:type="dcterms:W3CDTF">2024-05-14T01:17:00Z</dcterms:created>
  <dcterms:modified xsi:type="dcterms:W3CDTF">2024-05-14T03:39:00Z</dcterms:modified>
</cp:coreProperties>
</file>