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bookmarkStart w:id="0" w:name="_GoBack"/>
      <w:r w:rsidR="00717D67">
        <w:rPr>
          <w:b/>
          <w:sz w:val="28"/>
          <w:szCs w:val="28"/>
        </w:rPr>
        <w:t>видеопроцессора эндоскопического</w:t>
      </w:r>
      <w:bookmarkEnd w:id="0"/>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717D67">
        <w:rPr>
          <w:b/>
          <w:kern w:val="32"/>
          <w:sz w:val="28"/>
          <w:szCs w:val="28"/>
        </w:rPr>
        <w:t>088-24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717D67" w:rsidP="007659D8">
            <w:pPr>
              <w:autoSpaceDE w:val="0"/>
              <w:autoSpaceDN w:val="0"/>
              <w:adjustRightInd w:val="0"/>
              <w:ind w:firstLine="170"/>
              <w:outlineLvl w:val="1"/>
              <w:rPr>
                <w:sz w:val="20"/>
                <w:szCs w:val="20"/>
              </w:rPr>
            </w:pPr>
            <w:r>
              <w:rPr>
                <w:kern w:val="32"/>
                <w:sz w:val="20"/>
                <w:szCs w:val="20"/>
              </w:rPr>
              <w:t>З</w:t>
            </w:r>
            <w:r w:rsidR="00E906F0" w:rsidRPr="007659D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Адресэлектронной почты</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717D67"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717D67">
              <w:rPr>
                <w:sz w:val="20"/>
                <w:szCs w:val="20"/>
              </w:rPr>
              <w:t>видеопроцессора эндоскопического</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7659D8" w:rsidRDefault="00717D67" w:rsidP="007659D8">
            <w:pPr>
              <w:ind w:firstLine="170"/>
              <w:rPr>
                <w:sz w:val="20"/>
                <w:szCs w:val="20"/>
              </w:rPr>
            </w:pPr>
            <w:r w:rsidRPr="00717D67">
              <w:rPr>
                <w:sz w:val="20"/>
                <w:szCs w:val="20"/>
              </w:rPr>
              <w:t>26.60.12.119</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7659D8" w:rsidRDefault="007659D8" w:rsidP="00717D67">
            <w:pPr>
              <w:autoSpaceDE w:val="0"/>
              <w:autoSpaceDN w:val="0"/>
              <w:adjustRightInd w:val="0"/>
              <w:ind w:firstLine="170"/>
              <w:rPr>
                <w:sz w:val="20"/>
                <w:szCs w:val="20"/>
              </w:rPr>
            </w:pPr>
            <w:r w:rsidRPr="007659D8">
              <w:rPr>
                <w:sz w:val="20"/>
                <w:szCs w:val="20"/>
              </w:rPr>
              <w:t>1</w:t>
            </w:r>
            <w:r w:rsidR="00717D67">
              <w:rPr>
                <w:sz w:val="20"/>
                <w:szCs w:val="20"/>
              </w:rPr>
              <w:t>85</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outlineLvl w:val="1"/>
              <w:rPr>
                <w:b/>
                <w:sz w:val="20"/>
                <w:szCs w:val="20"/>
              </w:rPr>
            </w:pPr>
            <w:r w:rsidRPr="007659D8">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7659D8" w:rsidRDefault="00717D67" w:rsidP="007659D8">
            <w:pPr>
              <w:autoSpaceDE w:val="0"/>
              <w:autoSpaceDN w:val="0"/>
              <w:adjustRightInd w:val="0"/>
              <w:ind w:firstLine="170"/>
              <w:rPr>
                <w:sz w:val="20"/>
                <w:szCs w:val="20"/>
              </w:rPr>
            </w:pPr>
            <w:r>
              <w:rPr>
                <w:sz w:val="20"/>
                <w:szCs w:val="20"/>
              </w:rPr>
              <w:t>Средства территориального фонда ОМС</w:t>
            </w: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7659D8" w:rsidRDefault="00AA6CF0" w:rsidP="00717D67">
            <w:pPr>
              <w:ind w:firstLine="170"/>
              <w:jc w:val="both"/>
              <w:rPr>
                <w:sz w:val="20"/>
                <w:szCs w:val="20"/>
              </w:rPr>
            </w:pPr>
            <w:r w:rsidRPr="007659D8">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w:t>
            </w:r>
            <w:r w:rsidR="007659D8" w:rsidRPr="007659D8">
              <w:rPr>
                <w:sz w:val="20"/>
                <w:szCs w:val="20"/>
              </w:rPr>
              <w:t xml:space="preserve"> </w:t>
            </w:r>
            <w:r w:rsidR="00717D67">
              <w:rPr>
                <w:sz w:val="20"/>
                <w:szCs w:val="20"/>
              </w:rPr>
              <w:t>45 (сорока пяти) рабочих</w:t>
            </w:r>
            <w:r w:rsidRPr="007659D8">
              <w:rPr>
                <w:sz w:val="20"/>
                <w:szCs w:val="20"/>
              </w:rPr>
              <w:t xml:space="preserve"> дней с момента подписания Договора.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7659D8" w:rsidRDefault="00FA4116" w:rsidP="00717D67">
            <w:pPr>
              <w:ind w:firstLine="170"/>
              <w:jc w:val="both"/>
              <w:rPr>
                <w:sz w:val="20"/>
                <w:szCs w:val="20"/>
              </w:rPr>
            </w:pPr>
            <w:r w:rsidRPr="007659D8">
              <w:rPr>
                <w:sz w:val="20"/>
                <w:szCs w:val="20"/>
              </w:rPr>
              <w:t>г. Иркутск, ул</w:t>
            </w:r>
            <w:r w:rsidR="00244B90" w:rsidRPr="007659D8">
              <w:rPr>
                <w:sz w:val="20"/>
                <w:szCs w:val="20"/>
              </w:rPr>
              <w:t xml:space="preserve">. </w:t>
            </w:r>
            <w:r w:rsidR="00717D67">
              <w:rPr>
                <w:sz w:val="20"/>
                <w:szCs w:val="20"/>
              </w:rPr>
              <w:t>Ярославского 300</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17D67" w:rsidRDefault="00717D67" w:rsidP="007659D8">
            <w:pPr>
              <w:tabs>
                <w:tab w:val="left" w:pos="6022"/>
              </w:tabs>
              <w:ind w:firstLine="170"/>
              <w:rPr>
                <w:b/>
                <w:sz w:val="20"/>
                <w:szCs w:val="20"/>
              </w:rPr>
            </w:pPr>
            <w:r w:rsidRPr="00717D67">
              <w:rPr>
                <w:b/>
                <w:sz w:val="20"/>
                <w:szCs w:val="20"/>
              </w:rPr>
              <w:t>203500 руб. (двести три тысячи пятьсот рублей 00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7659D8">
              <w:rPr>
                <w:rFonts w:eastAsia="Lucida Sans Unicode"/>
                <w:b/>
                <w:sz w:val="20"/>
                <w:szCs w:val="20"/>
              </w:rPr>
              <w:lastRenderedPageBreak/>
              <w:t>поставщиком (подрядчиком, исполнителем)</w:t>
            </w:r>
            <w:r w:rsidR="006340F8"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lastRenderedPageBreak/>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59D8" w:rsidRDefault="00F650E1" w:rsidP="00717D67">
            <w:pPr>
              <w:ind w:firstLine="170"/>
              <w:jc w:val="both"/>
              <w:rPr>
                <w:sz w:val="20"/>
                <w:szCs w:val="20"/>
              </w:rPr>
            </w:pPr>
            <w:r w:rsidRPr="007659D8">
              <w:rPr>
                <w:sz w:val="20"/>
                <w:szCs w:val="20"/>
              </w:rPr>
              <w:t>С даты публикации</w:t>
            </w:r>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717D67">
              <w:rPr>
                <w:b/>
                <w:sz w:val="20"/>
                <w:szCs w:val="20"/>
              </w:rPr>
              <w:t>22</w:t>
            </w:r>
            <w:r w:rsidRPr="007659D8">
              <w:rPr>
                <w:b/>
                <w:sz w:val="20"/>
                <w:szCs w:val="20"/>
              </w:rPr>
              <w:t>»</w:t>
            </w:r>
            <w:r w:rsidR="007659D8" w:rsidRPr="007659D8">
              <w:rPr>
                <w:b/>
                <w:sz w:val="20"/>
                <w:szCs w:val="20"/>
              </w:rPr>
              <w:t xml:space="preserve"> </w:t>
            </w:r>
            <w:r w:rsidR="00717D67">
              <w:rPr>
                <w:b/>
                <w:sz w:val="20"/>
                <w:szCs w:val="20"/>
              </w:rPr>
              <w:t>апреля</w:t>
            </w:r>
            <w:r w:rsidR="007659D8" w:rsidRPr="007659D8">
              <w:rPr>
                <w:b/>
                <w:sz w:val="20"/>
                <w:szCs w:val="20"/>
              </w:rPr>
              <w:t xml:space="preserve"> 2024</w:t>
            </w:r>
            <w:r w:rsidRPr="007659D8">
              <w:rPr>
                <w:b/>
                <w:sz w:val="20"/>
                <w:szCs w:val="20"/>
              </w:rPr>
              <w:t xml:space="preserve"> года по «</w:t>
            </w:r>
            <w:r w:rsidR="00717D67">
              <w:rPr>
                <w:b/>
                <w:sz w:val="20"/>
                <w:szCs w:val="20"/>
              </w:rPr>
              <w:t>27</w:t>
            </w:r>
            <w:r w:rsidRPr="007659D8">
              <w:rPr>
                <w:b/>
                <w:sz w:val="20"/>
                <w:szCs w:val="20"/>
              </w:rPr>
              <w:t xml:space="preserve">» </w:t>
            </w:r>
            <w:r w:rsidR="00717D67">
              <w:rPr>
                <w:b/>
                <w:sz w:val="20"/>
                <w:szCs w:val="20"/>
              </w:rPr>
              <w:t>апреля</w:t>
            </w:r>
            <w:r w:rsidR="007659D8" w:rsidRPr="007659D8">
              <w:rPr>
                <w:b/>
                <w:sz w:val="20"/>
                <w:szCs w:val="20"/>
              </w:rPr>
              <w:t xml:space="preserve"> 2024</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lastRenderedPageBreak/>
              <w:t>Дата начала подачи заявок:</w:t>
            </w:r>
            <w:r w:rsidR="00F93467" w:rsidRPr="007659D8">
              <w:rPr>
                <w:b/>
                <w:sz w:val="20"/>
                <w:szCs w:val="20"/>
              </w:rPr>
              <w:t xml:space="preserve"> </w:t>
            </w:r>
            <w:r w:rsidRPr="007659D8">
              <w:rPr>
                <w:sz w:val="20"/>
                <w:szCs w:val="20"/>
              </w:rPr>
              <w:t>«</w:t>
            </w:r>
            <w:r w:rsidR="00717D67">
              <w:rPr>
                <w:sz w:val="20"/>
                <w:szCs w:val="20"/>
              </w:rPr>
              <w:t>22</w:t>
            </w:r>
            <w:r w:rsidRPr="007659D8">
              <w:rPr>
                <w:sz w:val="20"/>
                <w:szCs w:val="20"/>
              </w:rPr>
              <w:t xml:space="preserve">» </w:t>
            </w:r>
            <w:r w:rsidR="00717D67">
              <w:rPr>
                <w:sz w:val="20"/>
                <w:szCs w:val="20"/>
              </w:rPr>
              <w:t>апреля</w:t>
            </w:r>
            <w:r w:rsidR="007659D8" w:rsidRPr="007659D8">
              <w:rPr>
                <w:sz w:val="20"/>
                <w:szCs w:val="20"/>
              </w:rPr>
              <w:t xml:space="preserve"> 2024</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717D67">
            <w:pPr>
              <w:ind w:firstLine="170"/>
              <w:jc w:val="both"/>
              <w:rPr>
                <w:sz w:val="20"/>
                <w:szCs w:val="20"/>
              </w:rPr>
            </w:pPr>
            <w:r w:rsidRPr="007659D8">
              <w:rPr>
                <w:bCs/>
                <w:sz w:val="20"/>
                <w:szCs w:val="20"/>
              </w:rPr>
              <w:t>«</w:t>
            </w:r>
            <w:r w:rsidR="00717D67">
              <w:rPr>
                <w:bCs/>
                <w:sz w:val="20"/>
                <w:szCs w:val="20"/>
              </w:rPr>
              <w:t>27</w:t>
            </w:r>
            <w:r w:rsidRPr="007659D8">
              <w:rPr>
                <w:bCs/>
                <w:sz w:val="20"/>
                <w:szCs w:val="20"/>
              </w:rPr>
              <w:t xml:space="preserve">» </w:t>
            </w:r>
            <w:r w:rsidR="00717D67">
              <w:rPr>
                <w:bCs/>
                <w:sz w:val="20"/>
                <w:szCs w:val="20"/>
              </w:rPr>
              <w:t>апреля</w:t>
            </w:r>
            <w:r w:rsidR="007659D8" w:rsidRPr="007659D8">
              <w:rPr>
                <w:bCs/>
                <w:sz w:val="20"/>
                <w:szCs w:val="20"/>
              </w:rPr>
              <w:t xml:space="preserve"> 2024</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7659D8" w:rsidRPr="007659D8" w:rsidRDefault="007659D8">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Pr="007659D8" w:rsidRDefault="00717D67" w:rsidP="007659D8">
            <w:pPr>
              <w:tabs>
                <w:tab w:val="left" w:pos="1701"/>
                <w:tab w:val="left" w:pos="2127"/>
              </w:tabs>
              <w:ind w:firstLine="170"/>
              <w:jc w:val="both"/>
              <w:rPr>
                <w:b/>
                <w:sz w:val="20"/>
                <w:szCs w:val="20"/>
              </w:rPr>
            </w:pPr>
            <w:r w:rsidRPr="00717D67">
              <w:rPr>
                <w:b/>
                <w:sz w:val="20"/>
                <w:szCs w:val="20"/>
              </w:rPr>
              <w:t>6105 руб. (шесть тысяч сто пять рублей 00 копеек)</w:t>
            </w:r>
          </w:p>
          <w:p w:rsidR="007659D8" w:rsidRPr="007659D8" w:rsidRDefault="007659D8"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 а в случае если Извещением </w:t>
            </w:r>
            <w:r w:rsidRPr="007659D8">
              <w:rPr>
                <w:b/>
                <w:sz w:val="20"/>
                <w:szCs w:val="20"/>
              </w:rPr>
              <w:t xml:space="preserve">обеспечение </w:t>
            </w:r>
            <w:r w:rsidRPr="007659D8">
              <w:rPr>
                <w:sz w:val="20"/>
                <w:szCs w:val="20"/>
              </w:rPr>
              <w:t xml:space="preserve">исполнения договора </w:t>
            </w:r>
            <w:r w:rsidRPr="007659D8">
              <w:rPr>
                <w:b/>
                <w:sz w:val="20"/>
                <w:szCs w:val="20"/>
              </w:rPr>
              <w:t>не было предусмотрено</w:t>
            </w:r>
            <w:r w:rsidRPr="007659D8">
              <w:rPr>
                <w:sz w:val="20"/>
                <w:szCs w:val="20"/>
              </w:rPr>
              <w:t xml:space="preserve">, договор заключается только </w:t>
            </w:r>
            <w:r w:rsidRPr="007659D8">
              <w:rPr>
                <w:b/>
                <w:sz w:val="20"/>
                <w:szCs w:val="20"/>
              </w:rPr>
              <w:t xml:space="preserve">после предоставления </w:t>
            </w:r>
            <w:r w:rsidRPr="007659D8">
              <w:rPr>
                <w:sz w:val="20"/>
                <w:szCs w:val="20"/>
              </w:rPr>
              <w:t xml:space="preserve">таким победителем, участником </w:t>
            </w:r>
            <w:r w:rsidRPr="007659D8">
              <w:rPr>
                <w:b/>
                <w:sz w:val="20"/>
                <w:szCs w:val="20"/>
              </w:rPr>
              <w:t xml:space="preserve">обеспечения </w:t>
            </w:r>
            <w:r w:rsidRPr="007659D8">
              <w:rPr>
                <w:sz w:val="20"/>
                <w:szCs w:val="20"/>
              </w:rPr>
              <w:t xml:space="preserve">исполнения договора в размере </w:t>
            </w:r>
            <w:r w:rsidRPr="007659D8">
              <w:rPr>
                <w:b/>
                <w:sz w:val="20"/>
                <w:szCs w:val="20"/>
              </w:rPr>
              <w:t>пяти процентов</w:t>
            </w:r>
            <w:r w:rsidRPr="007659D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659D8" w:rsidRPr="007659D8" w:rsidRDefault="007659D8" w:rsidP="007659D8">
            <w:pPr>
              <w:pStyle w:val="ad"/>
              <w:numPr>
                <w:ilvl w:val="0"/>
                <w:numId w:val="10"/>
              </w:numPr>
              <w:tabs>
                <w:tab w:val="left" w:pos="0"/>
                <w:tab w:val="left" w:pos="368"/>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внесением денежных средств</w:t>
            </w:r>
            <w:r w:rsidRPr="007659D8">
              <w:rPr>
                <w:rFonts w:ascii="Times New Roman" w:hAnsi="Times New Roman" w:cs="Times New Roman"/>
                <w:sz w:val="20"/>
                <w:szCs w:val="20"/>
              </w:rPr>
              <w:t>:</w:t>
            </w:r>
          </w:p>
          <w:p w:rsidR="007659D8" w:rsidRPr="007659D8" w:rsidRDefault="007659D8" w:rsidP="007659D8">
            <w:pPr>
              <w:pStyle w:val="ad"/>
              <w:tabs>
                <w:tab w:val="left" w:pos="0"/>
              </w:tabs>
              <w:spacing w:after="0" w:line="240" w:lineRule="auto"/>
              <w:jc w:val="both"/>
              <w:rPr>
                <w:rFonts w:ascii="Times New Roman" w:hAnsi="Times New Roman" w:cs="Times New Roman"/>
                <w:color w:val="000000"/>
                <w:sz w:val="20"/>
                <w:szCs w:val="20"/>
              </w:rPr>
            </w:pPr>
            <w:r w:rsidRPr="007659D8">
              <w:rPr>
                <w:rFonts w:ascii="Times New Roman" w:hAnsi="Times New Roman" w:cs="Times New Roman"/>
                <w:color w:val="000000"/>
                <w:sz w:val="20"/>
                <w:szCs w:val="20"/>
              </w:rPr>
              <w:t>Реквизиты для перечисления обеспечения исполнения договора:</w:t>
            </w:r>
          </w:p>
          <w:p w:rsidR="007659D8" w:rsidRPr="007659D8" w:rsidRDefault="007659D8" w:rsidP="007659D8">
            <w:pPr>
              <w:rPr>
                <w:sz w:val="20"/>
                <w:szCs w:val="20"/>
              </w:rPr>
            </w:pPr>
            <w:r w:rsidRPr="007659D8">
              <w:rPr>
                <w:sz w:val="20"/>
                <w:szCs w:val="20"/>
              </w:rPr>
              <w:t xml:space="preserve">ИНН 3810009342    </w:t>
            </w:r>
          </w:p>
          <w:p w:rsidR="007659D8" w:rsidRPr="007659D8" w:rsidRDefault="007659D8" w:rsidP="007659D8">
            <w:pPr>
              <w:rPr>
                <w:sz w:val="20"/>
                <w:szCs w:val="20"/>
              </w:rPr>
            </w:pPr>
            <w:r w:rsidRPr="007659D8">
              <w:rPr>
                <w:sz w:val="20"/>
                <w:szCs w:val="20"/>
              </w:rPr>
              <w:t>КПП 381001001</w:t>
            </w:r>
          </w:p>
          <w:p w:rsidR="007659D8" w:rsidRPr="007659D8" w:rsidRDefault="007659D8" w:rsidP="007659D8">
            <w:pPr>
              <w:pStyle w:val="aff"/>
              <w:widowControl w:val="0"/>
            </w:pPr>
            <w:r w:rsidRPr="007659D8">
              <w:t>Минфин Иркутской области (ОГАУЗ «Иркутская городская клиническая больница № 8», л/с 80303060207)</w:t>
            </w:r>
          </w:p>
          <w:p w:rsidR="007659D8" w:rsidRPr="007659D8" w:rsidRDefault="007659D8" w:rsidP="007659D8">
            <w:pPr>
              <w:pStyle w:val="aff"/>
              <w:widowControl w:val="0"/>
            </w:pPr>
            <w:r w:rsidRPr="007659D8">
              <w:t>Казначейский счет 03224643250000003400</w:t>
            </w:r>
          </w:p>
          <w:p w:rsidR="007659D8" w:rsidRPr="007659D8" w:rsidRDefault="007659D8" w:rsidP="007659D8">
            <w:pPr>
              <w:pStyle w:val="aff"/>
              <w:widowControl w:val="0"/>
            </w:pPr>
            <w:r w:rsidRPr="007659D8">
              <w:t>Банковский счет 40102810145370000026</w:t>
            </w:r>
          </w:p>
          <w:p w:rsidR="007659D8" w:rsidRPr="007659D8" w:rsidRDefault="007659D8" w:rsidP="007659D8">
            <w:pPr>
              <w:pStyle w:val="aff"/>
              <w:widowControl w:val="0"/>
            </w:pPr>
            <w:r w:rsidRPr="007659D8">
              <w:t>Наименование банка: Отделение Иркутск//УФК по Иркутской области, г. Иркутск</w:t>
            </w:r>
          </w:p>
          <w:p w:rsidR="007659D8" w:rsidRPr="007659D8" w:rsidRDefault="007659D8" w:rsidP="007659D8">
            <w:pPr>
              <w:pStyle w:val="aff"/>
              <w:widowControl w:val="0"/>
            </w:pPr>
            <w:r w:rsidRPr="007659D8">
              <w:t>БИК 012520101</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КПС 0000000000000000510 </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КВФО 3 </w:t>
            </w:r>
          </w:p>
          <w:p w:rsidR="007659D8" w:rsidRPr="007659D8" w:rsidRDefault="007659D8" w:rsidP="007659D8">
            <w:pPr>
              <w:jc w:val="both"/>
              <w:rPr>
                <w:sz w:val="20"/>
                <w:szCs w:val="20"/>
              </w:rPr>
            </w:pPr>
            <w:r w:rsidRPr="007659D8">
              <w:rPr>
                <w:sz w:val="20"/>
                <w:szCs w:val="20"/>
              </w:rPr>
              <w:t xml:space="preserve">Код субсидии 803093000 </w:t>
            </w:r>
          </w:p>
          <w:p w:rsidR="007659D8" w:rsidRPr="007659D8" w:rsidRDefault="007659D8" w:rsidP="007659D8">
            <w:pPr>
              <w:shd w:val="clear" w:color="auto" w:fill="FFFFFF"/>
              <w:tabs>
                <w:tab w:val="left" w:pos="1701"/>
              </w:tabs>
              <w:jc w:val="both"/>
              <w:rPr>
                <w:sz w:val="20"/>
                <w:szCs w:val="20"/>
              </w:rPr>
            </w:pPr>
            <w:r w:rsidRPr="007659D8">
              <w:rPr>
                <w:sz w:val="20"/>
                <w:szCs w:val="20"/>
              </w:rPr>
              <w:t>Отраслевой код 00000000000000000</w:t>
            </w:r>
          </w:p>
          <w:p w:rsidR="007659D8" w:rsidRPr="007659D8" w:rsidRDefault="007659D8" w:rsidP="007659D8">
            <w:pPr>
              <w:shd w:val="clear" w:color="auto" w:fill="FFFFFF"/>
              <w:tabs>
                <w:tab w:val="left" w:pos="1701"/>
              </w:tabs>
              <w:jc w:val="both"/>
              <w:rPr>
                <w:sz w:val="20"/>
                <w:szCs w:val="20"/>
              </w:rPr>
            </w:pPr>
            <w:r w:rsidRPr="007659D8">
              <w:rPr>
                <w:sz w:val="20"/>
                <w:szCs w:val="20"/>
              </w:rPr>
              <w:t xml:space="preserve">Назначение платежа: </w:t>
            </w:r>
            <w:r w:rsidRPr="007659D8">
              <w:rPr>
                <w:sz w:val="20"/>
                <w:szCs w:val="20"/>
                <w:u w:val="single"/>
              </w:rPr>
              <w:t xml:space="preserve">обеспечение исполнения договора № </w:t>
            </w:r>
            <w:r w:rsidR="00717D67">
              <w:rPr>
                <w:sz w:val="20"/>
                <w:szCs w:val="20"/>
                <w:u w:val="single"/>
              </w:rPr>
              <w:t>088-24</w:t>
            </w:r>
          </w:p>
          <w:p w:rsidR="007659D8" w:rsidRPr="007659D8" w:rsidRDefault="007659D8" w:rsidP="007659D8">
            <w:pPr>
              <w:pStyle w:val="ae"/>
              <w:numPr>
                <w:ilvl w:val="0"/>
                <w:numId w:val="10"/>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предоставлением независимой гарантии</w:t>
            </w:r>
            <w:r w:rsidRPr="007659D8">
              <w:rPr>
                <w:rFonts w:ascii="Times New Roman" w:hAnsi="Times New Roman" w:cs="Times New Roman"/>
                <w:sz w:val="20"/>
                <w:szCs w:val="20"/>
              </w:rPr>
              <w:t>.</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Способ обеспечения исполнения договора определяется участником закупки, с которым заключается договор, самостоятельно.</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659D8">
              <w:rPr>
                <w:bCs/>
                <w:sz w:val="20"/>
                <w:szCs w:val="20"/>
              </w:rPr>
              <w:t xml:space="preserve">перечень банков, которые вправе выдавать </w:t>
            </w:r>
            <w:r w:rsidRPr="007659D8">
              <w:rPr>
                <w:sz w:val="20"/>
                <w:szCs w:val="20"/>
              </w:rPr>
              <w:t>независимые</w:t>
            </w:r>
            <w:r w:rsidRPr="007659D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659D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Независимая гарантия, предоставляемая в качестве обеспечения исполнения контракта, </w:t>
            </w:r>
            <w:r w:rsidRPr="007659D8">
              <w:rPr>
                <w:b/>
                <w:sz w:val="20"/>
                <w:szCs w:val="20"/>
                <w:u w:val="single"/>
              </w:rPr>
              <w:t>должна быть безотзывной</w:t>
            </w:r>
            <w:r w:rsidRPr="007659D8">
              <w:rPr>
                <w:sz w:val="20"/>
                <w:szCs w:val="20"/>
              </w:rPr>
              <w:t xml:space="preserve"> и должна содержать:</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w:t>
            </w:r>
            <w:r w:rsidRPr="007659D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w:t>
            </w:r>
            <w:r w:rsidRPr="007659D8">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Pr="007659D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Pr="007659D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Pr="007659D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w:t>
            </w:r>
            <w:r w:rsidRPr="007659D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7)</w:t>
            </w:r>
            <w:r w:rsidRPr="007659D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8)</w:t>
            </w:r>
            <w:r w:rsidRPr="007659D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9)</w:t>
            </w:r>
            <w:r w:rsidRPr="007659D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10)</w:t>
            </w:r>
            <w:r w:rsidRPr="007659D8">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а)</w:t>
            </w:r>
            <w:r w:rsidRPr="007659D8">
              <w:rPr>
                <w:rFonts w:ascii="Times New Roman" w:hAnsi="Times New Roman" w:cs="Times New Roman"/>
                <w:color w:val="auto"/>
                <w:sz w:val="20"/>
                <w:szCs w:val="20"/>
              </w:rPr>
              <w:tab/>
              <w:t>расчет суммы, включаемой в требование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б)</w:t>
            </w:r>
            <w:r w:rsidRPr="007659D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в)</w:t>
            </w:r>
            <w:r w:rsidRPr="007659D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11)</w:t>
            </w:r>
            <w:r w:rsidRPr="007659D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659D8" w:rsidRPr="007659D8" w:rsidRDefault="007659D8" w:rsidP="007659D8">
            <w:pPr>
              <w:shd w:val="clear" w:color="auto" w:fill="FFFFFF"/>
              <w:tabs>
                <w:tab w:val="left" w:pos="1026"/>
                <w:tab w:val="left" w:pos="2127"/>
              </w:tabs>
              <w:ind w:firstLine="170"/>
              <w:jc w:val="both"/>
              <w:rPr>
                <w:sz w:val="20"/>
                <w:szCs w:val="20"/>
              </w:rPr>
            </w:pPr>
            <w:r w:rsidRPr="007659D8">
              <w:rPr>
                <w:sz w:val="20"/>
                <w:szCs w:val="20"/>
              </w:rPr>
              <w:t>Недопустимо включение в независимую гарантию:</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1)</w:t>
            </w:r>
            <w:r w:rsidRPr="007659D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659D8">
              <w:rPr>
                <w:sz w:val="20"/>
                <w:szCs w:val="20"/>
              </w:rPr>
              <w:t>непредоставления</w:t>
            </w:r>
            <w:proofErr w:type="spellEnd"/>
            <w:r w:rsidRPr="007659D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2)</w:t>
            </w:r>
            <w:r w:rsidRPr="007659D8">
              <w:rPr>
                <w:sz w:val="20"/>
                <w:szCs w:val="20"/>
              </w:rPr>
              <w:tab/>
              <w:t>требований о предоставлении Заказчиком гаранту отчета об исполнении договора;</w:t>
            </w:r>
          </w:p>
          <w:p w:rsidR="007659D8" w:rsidRPr="007659D8" w:rsidRDefault="007659D8" w:rsidP="007659D8">
            <w:pPr>
              <w:shd w:val="clear" w:color="auto" w:fill="FFFFFF"/>
              <w:tabs>
                <w:tab w:val="left" w:pos="459"/>
                <w:tab w:val="left" w:pos="743"/>
              </w:tabs>
              <w:ind w:firstLine="170"/>
              <w:jc w:val="both"/>
              <w:rPr>
                <w:sz w:val="20"/>
                <w:szCs w:val="20"/>
              </w:rPr>
            </w:pPr>
            <w:r w:rsidRPr="007659D8">
              <w:rPr>
                <w:sz w:val="20"/>
                <w:szCs w:val="20"/>
              </w:rPr>
              <w:t>3)</w:t>
            </w:r>
            <w:r w:rsidRPr="007659D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659D8" w:rsidRPr="007659D8" w:rsidRDefault="007659D8" w:rsidP="007659D8">
            <w:pPr>
              <w:shd w:val="clear" w:color="auto" w:fill="FFFFFF"/>
              <w:tabs>
                <w:tab w:val="left" w:pos="1701"/>
                <w:tab w:val="left" w:pos="2127"/>
                <w:tab w:val="left" w:pos="8789"/>
              </w:tabs>
              <w:ind w:firstLine="170"/>
              <w:jc w:val="both"/>
              <w:rPr>
                <w:sz w:val="20"/>
                <w:szCs w:val="20"/>
              </w:rPr>
            </w:pPr>
            <w:r w:rsidRPr="007659D8">
              <w:rPr>
                <w:sz w:val="20"/>
                <w:szCs w:val="20"/>
              </w:rPr>
              <w:t xml:space="preserve">В случае </w:t>
            </w:r>
            <w:proofErr w:type="spellStart"/>
            <w:r w:rsidRPr="007659D8">
              <w:rPr>
                <w:sz w:val="20"/>
                <w:szCs w:val="20"/>
              </w:rPr>
              <w:t>непредоставления</w:t>
            </w:r>
            <w:proofErr w:type="spellEnd"/>
            <w:r w:rsidRPr="007659D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r w:rsidR="001720FB" w:rsidRPr="007659D8">
              <w:rPr>
                <w:b/>
                <w:color w:val="000000"/>
                <w:sz w:val="20"/>
                <w:szCs w:val="20"/>
              </w:rPr>
              <w:t xml:space="preserve">,форме,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659D8" w:rsidRPr="007659D8" w:rsidRDefault="007659D8" w:rsidP="007659D8">
            <w:pPr>
              <w:ind w:firstLine="170"/>
              <w:jc w:val="both"/>
              <w:rPr>
                <w:sz w:val="20"/>
                <w:szCs w:val="20"/>
              </w:rPr>
            </w:pPr>
            <w:r w:rsidRPr="007659D8">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659D8" w:rsidRPr="007659D8" w:rsidRDefault="007659D8" w:rsidP="007659D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 согласие участника закупки</w:t>
            </w:r>
            <w:r w:rsidRPr="007659D8">
              <w:rPr>
                <w:rFonts w:ascii="Times New Roman" w:hAnsi="Times New Roman" w:cs="Times New Roman"/>
                <w:sz w:val="20"/>
                <w:szCs w:val="20"/>
              </w:rPr>
              <w:t xml:space="preserve"> с участием субъектов малого и среднего предпринимательства</w:t>
            </w:r>
            <w:r w:rsidRPr="007659D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7659D8">
              <w:rPr>
                <w:rFonts w:ascii="Times New Roman" w:hAnsi="Times New Roman" w:cs="Times New Roman"/>
                <w:i/>
                <w:color w:val="auto"/>
                <w:sz w:val="20"/>
                <w:szCs w:val="20"/>
              </w:rPr>
              <w:t>(в соответствии с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2) </w:t>
            </w:r>
            <w:r w:rsidRPr="007659D8">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7659D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7659D8">
              <w:rPr>
                <w:rFonts w:ascii="Times New Roman" w:hAnsi="Times New Roman" w:cs="Times New Roman"/>
                <w:i/>
                <w:color w:val="auto"/>
                <w:sz w:val="20"/>
                <w:szCs w:val="20"/>
              </w:rPr>
              <w:t>см. Приложение № 1 к Извещению</w:t>
            </w:r>
            <w:r w:rsidRPr="007659D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7659D8">
              <w:rPr>
                <w:rFonts w:ascii="Times New Roman" w:hAnsi="Times New Roman" w:cs="Times New Roman"/>
                <w:i/>
                <w:color w:val="auto"/>
                <w:sz w:val="20"/>
                <w:szCs w:val="20"/>
              </w:rPr>
              <w:t>(предусмотрено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3) </w:t>
            </w:r>
            <w:r w:rsidRPr="007659D8">
              <w:rPr>
                <w:rFonts w:ascii="Times New Roman" w:hAnsi="Times New Roman" w:cs="Times New Roman"/>
                <w:sz w:val="20"/>
                <w:szCs w:val="20"/>
              </w:rPr>
              <w:t>предложение о цене договора (цене лота, единицы товара, работы, услуги);</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7659D8" w:rsidRPr="007659D8" w:rsidRDefault="007659D8" w:rsidP="007659D8">
            <w:pPr>
              <w:autoSpaceDE w:val="0"/>
              <w:autoSpaceDN w:val="0"/>
              <w:adjustRightInd w:val="0"/>
              <w:ind w:firstLine="170"/>
              <w:jc w:val="both"/>
              <w:rPr>
                <w:sz w:val="20"/>
                <w:szCs w:val="20"/>
              </w:rPr>
            </w:pPr>
            <w:r w:rsidRPr="007659D8">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659D8" w:rsidRPr="007659D8" w:rsidRDefault="007659D8" w:rsidP="007659D8">
            <w:pPr>
              <w:autoSpaceDE w:val="0"/>
              <w:autoSpaceDN w:val="0"/>
              <w:adjustRightInd w:val="0"/>
              <w:ind w:firstLine="170"/>
              <w:jc w:val="both"/>
              <w:rPr>
                <w:sz w:val="20"/>
                <w:szCs w:val="20"/>
              </w:rPr>
            </w:pPr>
            <w:r w:rsidRPr="007659D8">
              <w:rPr>
                <w:sz w:val="20"/>
                <w:szCs w:val="20"/>
              </w:rPr>
              <w:t>а) индивидуальным предпринимателем, если участником закупки является индивидуальный предприниматель;</w:t>
            </w:r>
          </w:p>
          <w:p w:rsidR="007659D8" w:rsidRPr="007659D8" w:rsidRDefault="007659D8" w:rsidP="007659D8">
            <w:pPr>
              <w:autoSpaceDE w:val="0"/>
              <w:autoSpaceDN w:val="0"/>
              <w:adjustRightInd w:val="0"/>
              <w:ind w:firstLine="170"/>
              <w:jc w:val="both"/>
              <w:rPr>
                <w:sz w:val="20"/>
                <w:szCs w:val="20"/>
              </w:rPr>
            </w:pPr>
            <w:r w:rsidRPr="007659D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659D8" w:rsidRPr="007659D8" w:rsidRDefault="007659D8" w:rsidP="007659D8">
            <w:pPr>
              <w:tabs>
                <w:tab w:val="left" w:pos="681"/>
              </w:tabs>
              <w:autoSpaceDE w:val="0"/>
              <w:autoSpaceDN w:val="0"/>
              <w:adjustRightInd w:val="0"/>
              <w:ind w:firstLine="170"/>
              <w:jc w:val="both"/>
              <w:rPr>
                <w:sz w:val="20"/>
                <w:szCs w:val="20"/>
              </w:rPr>
            </w:pPr>
            <w:r w:rsidRPr="007659D8">
              <w:rPr>
                <w:sz w:val="20"/>
                <w:szCs w:val="20"/>
              </w:rPr>
              <w:t xml:space="preserve">10)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7659D8">
              <w:rPr>
                <w:i/>
                <w:sz w:val="20"/>
                <w:szCs w:val="20"/>
              </w:rPr>
              <w:t>(в составе заявки необходимо представить копию документа);</w:t>
            </w:r>
          </w:p>
          <w:p w:rsidR="007659D8" w:rsidRPr="007659D8" w:rsidRDefault="007659D8" w:rsidP="007659D8">
            <w:pPr>
              <w:autoSpaceDE w:val="0"/>
              <w:autoSpaceDN w:val="0"/>
              <w:adjustRightInd w:val="0"/>
              <w:ind w:firstLine="170"/>
              <w:jc w:val="both"/>
              <w:rPr>
                <w:sz w:val="20"/>
                <w:szCs w:val="20"/>
              </w:rPr>
            </w:pPr>
            <w:r w:rsidRPr="007659D8">
              <w:rPr>
                <w:sz w:val="20"/>
                <w:szCs w:val="20"/>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659D8" w:rsidRPr="007659D8" w:rsidRDefault="007659D8" w:rsidP="007659D8">
            <w:pPr>
              <w:autoSpaceDE w:val="0"/>
              <w:autoSpaceDN w:val="0"/>
              <w:adjustRightInd w:val="0"/>
              <w:ind w:firstLine="170"/>
              <w:jc w:val="both"/>
              <w:rPr>
                <w:i/>
                <w:sz w:val="20"/>
                <w:szCs w:val="20"/>
              </w:rPr>
            </w:pPr>
            <w:r w:rsidRPr="007659D8">
              <w:rPr>
                <w:sz w:val="20"/>
                <w:szCs w:val="20"/>
              </w:rPr>
              <w:t xml:space="preserve">12)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7659D8">
              <w:rPr>
                <w:i/>
                <w:sz w:val="20"/>
                <w:szCs w:val="20"/>
              </w:rPr>
              <w:t>(предусмотрено  Формой заявки (Приложение № 3 к Извещению);</w:t>
            </w:r>
          </w:p>
          <w:p w:rsidR="007659D8" w:rsidRPr="007659D8" w:rsidRDefault="007659D8" w:rsidP="007659D8">
            <w:pPr>
              <w:autoSpaceDE w:val="0"/>
              <w:autoSpaceDN w:val="0"/>
              <w:adjustRightInd w:val="0"/>
              <w:ind w:firstLine="170"/>
              <w:jc w:val="both"/>
              <w:rPr>
                <w:sz w:val="20"/>
                <w:szCs w:val="20"/>
              </w:rPr>
            </w:pPr>
            <w:r w:rsidRPr="007659D8">
              <w:rPr>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7659D8" w:rsidRPr="007659D8" w:rsidRDefault="007659D8" w:rsidP="007659D8">
            <w:pPr>
              <w:autoSpaceDE w:val="0"/>
              <w:autoSpaceDN w:val="0"/>
              <w:adjustRightInd w:val="0"/>
              <w:ind w:firstLine="170"/>
              <w:jc w:val="both"/>
              <w:rPr>
                <w:sz w:val="20"/>
                <w:szCs w:val="20"/>
              </w:rPr>
            </w:pPr>
            <w:r w:rsidRPr="007659D8">
              <w:rPr>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659D8" w:rsidRPr="007659D8" w:rsidRDefault="007659D8" w:rsidP="007659D8">
            <w:pPr>
              <w:autoSpaceDE w:val="0"/>
              <w:autoSpaceDN w:val="0"/>
              <w:adjustRightInd w:val="0"/>
              <w:ind w:firstLine="170"/>
              <w:jc w:val="both"/>
              <w:rPr>
                <w:sz w:val="20"/>
                <w:szCs w:val="20"/>
              </w:rPr>
            </w:pPr>
            <w:r w:rsidRPr="007659D8">
              <w:rPr>
                <w:sz w:val="20"/>
                <w:szCs w:val="20"/>
              </w:rPr>
              <w:t>15)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659D8" w:rsidRPr="007659D8" w:rsidRDefault="007659D8" w:rsidP="007659D8">
            <w:pPr>
              <w:tabs>
                <w:tab w:val="left" w:pos="0"/>
                <w:tab w:val="right" w:pos="993"/>
              </w:tabs>
              <w:ind w:firstLine="170"/>
              <w:jc w:val="both"/>
              <w:rPr>
                <w:b/>
                <w:color w:val="000000"/>
                <w:sz w:val="20"/>
                <w:szCs w:val="20"/>
              </w:rPr>
            </w:pPr>
            <w:r w:rsidRPr="007659D8">
              <w:rPr>
                <w:b/>
                <w:color w:val="000000"/>
                <w:sz w:val="20"/>
                <w:szCs w:val="20"/>
              </w:rPr>
              <w:t>Требования к форме, оформлению заявки на участие в закупке:</w:t>
            </w:r>
          </w:p>
          <w:p w:rsidR="007659D8" w:rsidRPr="007659D8" w:rsidRDefault="007659D8" w:rsidP="007659D8">
            <w:pPr>
              <w:ind w:firstLine="170"/>
              <w:jc w:val="both"/>
              <w:rPr>
                <w:iCs/>
                <w:sz w:val="20"/>
                <w:szCs w:val="20"/>
              </w:rPr>
            </w:pPr>
            <w:r w:rsidRPr="007659D8">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7659D8">
              <w:rPr>
                <w:b/>
                <w:i/>
                <w:iCs/>
                <w:sz w:val="20"/>
                <w:szCs w:val="20"/>
              </w:rPr>
              <w:t>(рекомендуется оформлять в виде файлов с расширением (*.</w:t>
            </w:r>
            <w:proofErr w:type="spellStart"/>
            <w:r w:rsidRPr="007659D8">
              <w:rPr>
                <w:b/>
                <w:i/>
                <w:iCs/>
                <w:sz w:val="20"/>
                <w:szCs w:val="20"/>
              </w:rPr>
              <w:t>doc</w:t>
            </w:r>
            <w:proofErr w:type="spellEnd"/>
            <w:r w:rsidRPr="007659D8">
              <w:rPr>
                <w:b/>
                <w:i/>
                <w:iCs/>
                <w:sz w:val="20"/>
                <w:szCs w:val="20"/>
              </w:rPr>
              <w:t>), (*.</w:t>
            </w:r>
            <w:proofErr w:type="spellStart"/>
            <w:r w:rsidRPr="007659D8">
              <w:rPr>
                <w:b/>
                <w:i/>
                <w:iCs/>
                <w:sz w:val="20"/>
                <w:szCs w:val="20"/>
              </w:rPr>
              <w:t>docx</w:t>
            </w:r>
            <w:proofErr w:type="spellEnd"/>
            <w:r w:rsidRPr="007659D8">
              <w:rPr>
                <w:b/>
                <w:i/>
                <w:iCs/>
                <w:sz w:val="20"/>
                <w:szCs w:val="20"/>
              </w:rPr>
              <w:t>))</w:t>
            </w:r>
            <w:r w:rsidRPr="007659D8">
              <w:rPr>
                <w:iCs/>
                <w:sz w:val="20"/>
                <w:szCs w:val="20"/>
              </w:rPr>
              <w:t>;</w:t>
            </w:r>
          </w:p>
          <w:p w:rsidR="007659D8" w:rsidRPr="007659D8" w:rsidRDefault="007659D8" w:rsidP="007659D8">
            <w:pPr>
              <w:ind w:firstLine="170"/>
              <w:jc w:val="both"/>
              <w:rPr>
                <w:sz w:val="20"/>
                <w:szCs w:val="20"/>
              </w:rPr>
            </w:pPr>
            <w:r w:rsidRPr="007659D8">
              <w:rPr>
                <w:iCs/>
                <w:sz w:val="20"/>
                <w:szCs w:val="20"/>
              </w:rPr>
              <w:t>Ф</w:t>
            </w:r>
            <w:r w:rsidRPr="007659D8">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7659D8" w:rsidRPr="007659D8" w:rsidRDefault="007659D8" w:rsidP="007659D8">
            <w:pPr>
              <w:ind w:firstLine="170"/>
              <w:jc w:val="both"/>
              <w:rPr>
                <w:iCs/>
                <w:sz w:val="20"/>
                <w:szCs w:val="20"/>
              </w:rPr>
            </w:pPr>
            <w:r w:rsidRPr="007659D8">
              <w:rPr>
                <w:sz w:val="20"/>
                <w:szCs w:val="20"/>
              </w:rPr>
              <w:t>1) сведения, сформированные с помощью средств, предусмотренных программно-аппаратным комплексом ЭП;</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7659D8" w:rsidRPr="007659D8" w:rsidRDefault="007659D8" w:rsidP="007659D8">
            <w:pPr>
              <w:ind w:firstLine="170"/>
              <w:jc w:val="both"/>
              <w:rPr>
                <w:iCs/>
                <w:sz w:val="20"/>
                <w:szCs w:val="20"/>
              </w:rPr>
            </w:pPr>
            <w:r w:rsidRPr="007659D8">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659D8" w:rsidRPr="007659D8" w:rsidRDefault="007659D8" w:rsidP="007659D8">
            <w:pPr>
              <w:ind w:firstLine="170"/>
              <w:jc w:val="both"/>
              <w:rPr>
                <w:sz w:val="20"/>
                <w:szCs w:val="20"/>
              </w:rPr>
            </w:pPr>
            <w:r w:rsidRPr="007659D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59D8">
              <w:rPr>
                <w:iCs/>
                <w:sz w:val="20"/>
                <w:szCs w:val="20"/>
              </w:rPr>
              <w:t>doc</w:t>
            </w:r>
            <w:proofErr w:type="spellEnd"/>
            <w:r w:rsidRPr="007659D8">
              <w:rPr>
                <w:iCs/>
                <w:sz w:val="20"/>
                <w:szCs w:val="20"/>
              </w:rPr>
              <w:t>), (*.</w:t>
            </w:r>
            <w:proofErr w:type="spellStart"/>
            <w:r w:rsidRPr="007659D8">
              <w:rPr>
                <w:iCs/>
                <w:sz w:val="20"/>
                <w:szCs w:val="20"/>
              </w:rPr>
              <w:t>docx</w:t>
            </w:r>
            <w:proofErr w:type="spellEnd"/>
            <w:r w:rsidRPr="007659D8">
              <w:rPr>
                <w:iCs/>
                <w:sz w:val="20"/>
                <w:szCs w:val="20"/>
              </w:rPr>
              <w:t>), (*.</w:t>
            </w:r>
            <w:proofErr w:type="spellStart"/>
            <w:r w:rsidRPr="007659D8">
              <w:rPr>
                <w:iCs/>
                <w:sz w:val="20"/>
                <w:szCs w:val="20"/>
              </w:rPr>
              <w:t>xls</w:t>
            </w:r>
            <w:proofErr w:type="spellEnd"/>
            <w:r w:rsidRPr="007659D8">
              <w:rPr>
                <w:iCs/>
                <w:sz w:val="20"/>
                <w:szCs w:val="20"/>
              </w:rPr>
              <w:t>), (*.</w:t>
            </w:r>
            <w:proofErr w:type="spellStart"/>
            <w:r w:rsidRPr="007659D8">
              <w:rPr>
                <w:iCs/>
                <w:sz w:val="20"/>
                <w:szCs w:val="20"/>
              </w:rPr>
              <w:t>xlsx</w:t>
            </w:r>
            <w:proofErr w:type="spellEnd"/>
            <w:r w:rsidRPr="007659D8">
              <w:rPr>
                <w:iCs/>
                <w:sz w:val="20"/>
                <w:szCs w:val="20"/>
              </w:rPr>
              <w:t>), (*.</w:t>
            </w:r>
            <w:proofErr w:type="spellStart"/>
            <w:r w:rsidRPr="007659D8">
              <w:rPr>
                <w:iCs/>
                <w:sz w:val="20"/>
                <w:szCs w:val="20"/>
              </w:rPr>
              <w:t>txt</w:t>
            </w:r>
            <w:proofErr w:type="spellEnd"/>
            <w:r w:rsidRPr="007659D8">
              <w:rPr>
                <w:iCs/>
                <w:sz w:val="20"/>
                <w:szCs w:val="20"/>
              </w:rPr>
              <w:t>), (*.</w:t>
            </w:r>
            <w:proofErr w:type="spellStart"/>
            <w:r w:rsidRPr="007659D8">
              <w:rPr>
                <w:iCs/>
                <w:sz w:val="20"/>
                <w:szCs w:val="20"/>
              </w:rPr>
              <w:t>pdf</w:t>
            </w:r>
            <w:proofErr w:type="spellEnd"/>
            <w:r w:rsidRPr="007659D8">
              <w:rPr>
                <w:iCs/>
                <w:sz w:val="20"/>
                <w:szCs w:val="20"/>
              </w:rPr>
              <w:t>), (*.</w:t>
            </w:r>
            <w:proofErr w:type="spellStart"/>
            <w:r w:rsidRPr="007659D8">
              <w:rPr>
                <w:iCs/>
                <w:sz w:val="20"/>
                <w:szCs w:val="20"/>
              </w:rPr>
              <w:t>jpg</w:t>
            </w:r>
            <w:proofErr w:type="spellEnd"/>
            <w:r w:rsidRPr="007659D8">
              <w:rPr>
                <w:iCs/>
                <w:sz w:val="20"/>
                <w:szCs w:val="20"/>
              </w:rPr>
              <w:t>).</w:t>
            </w:r>
          </w:p>
          <w:p w:rsidR="007659D8" w:rsidRPr="007659D8" w:rsidRDefault="007659D8" w:rsidP="007659D8">
            <w:pPr>
              <w:ind w:firstLine="170"/>
              <w:jc w:val="both"/>
              <w:rPr>
                <w:sz w:val="20"/>
                <w:szCs w:val="20"/>
              </w:rPr>
            </w:pPr>
            <w:r w:rsidRPr="007659D8">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7659D8">
              <w:rPr>
                <w:sz w:val="20"/>
                <w:szCs w:val="20"/>
              </w:rPr>
              <w:t>электронной подписью в соответствии с требованиями Федерального закона от 6 мая 2011 года № 63-ФЗ «Об электронной подписи».</w:t>
            </w:r>
          </w:p>
          <w:p w:rsidR="007659D8" w:rsidRPr="007659D8" w:rsidRDefault="007659D8" w:rsidP="007659D8">
            <w:pPr>
              <w:ind w:firstLine="170"/>
              <w:jc w:val="both"/>
              <w:rPr>
                <w:sz w:val="20"/>
                <w:szCs w:val="20"/>
              </w:rPr>
            </w:pPr>
            <w:r w:rsidRPr="007659D8">
              <w:rPr>
                <w:sz w:val="20"/>
                <w:szCs w:val="20"/>
              </w:rPr>
              <w:t>Файлы формируются по принципу: один файл – один документ.</w:t>
            </w:r>
          </w:p>
          <w:p w:rsidR="007659D8" w:rsidRPr="007659D8" w:rsidRDefault="007659D8" w:rsidP="007659D8">
            <w:pPr>
              <w:ind w:firstLine="170"/>
              <w:jc w:val="both"/>
              <w:rPr>
                <w:sz w:val="20"/>
                <w:szCs w:val="20"/>
              </w:rPr>
            </w:pPr>
            <w:r w:rsidRPr="007659D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659D8" w:rsidRPr="007659D8" w:rsidRDefault="007659D8" w:rsidP="007659D8">
            <w:pPr>
              <w:ind w:firstLine="170"/>
              <w:jc w:val="both"/>
              <w:rPr>
                <w:sz w:val="20"/>
                <w:szCs w:val="20"/>
              </w:rPr>
            </w:pPr>
            <w:r w:rsidRPr="007659D8">
              <w:rPr>
                <w:sz w:val="20"/>
                <w:szCs w:val="20"/>
              </w:rPr>
              <w:t>Все файлы не должны иметь защиты от их открытия, копирования их содержимого или их печати.</w:t>
            </w:r>
          </w:p>
          <w:p w:rsidR="007659D8" w:rsidRPr="007659D8" w:rsidRDefault="007659D8" w:rsidP="007659D8">
            <w:pPr>
              <w:ind w:firstLine="170"/>
              <w:jc w:val="both"/>
              <w:rPr>
                <w:sz w:val="20"/>
                <w:szCs w:val="20"/>
              </w:rPr>
            </w:pPr>
            <w:r w:rsidRPr="007659D8">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659D8"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Цена договора, указанная участником закупки в графе «</w:t>
            </w:r>
            <w:r w:rsidRPr="007659D8">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1) соответствие участника закупки </w:t>
            </w:r>
            <w:r w:rsidR="00E865E0" w:rsidRPr="007659D8">
              <w:rPr>
                <w:sz w:val="20"/>
                <w:szCs w:val="20"/>
              </w:rPr>
              <w:t xml:space="preserve">с участием субъектов малого и среднего предпринимательства </w:t>
            </w:r>
            <w:r w:rsidRPr="007659D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2) </w:t>
            </w:r>
            <w:proofErr w:type="spellStart"/>
            <w:r w:rsidR="00AC2E5A" w:rsidRPr="007659D8">
              <w:rPr>
                <w:sz w:val="20"/>
                <w:szCs w:val="20"/>
              </w:rPr>
              <w:t>непроведение</w:t>
            </w:r>
            <w:proofErr w:type="spellEnd"/>
            <w:r w:rsidR="00AC2E5A" w:rsidRPr="007659D8">
              <w:rPr>
                <w:sz w:val="20"/>
                <w:szCs w:val="20"/>
              </w:rPr>
              <w:t xml:space="preserve"> ликвидации участника закупки </w:t>
            </w:r>
            <w:r w:rsidR="00E865E0" w:rsidRPr="007659D8">
              <w:rPr>
                <w:sz w:val="20"/>
                <w:szCs w:val="20"/>
              </w:rPr>
              <w:t>с участием субъектов малого и среднего предпринимательства</w:t>
            </w:r>
            <w:r w:rsidR="00AC2E5A" w:rsidRPr="007659D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3) </w:t>
            </w:r>
            <w:proofErr w:type="spellStart"/>
            <w:r w:rsidR="00AC2E5A" w:rsidRPr="007659D8">
              <w:rPr>
                <w:sz w:val="20"/>
                <w:szCs w:val="20"/>
              </w:rPr>
              <w:t>неприостановление</w:t>
            </w:r>
            <w:proofErr w:type="spellEnd"/>
            <w:r w:rsidR="00AC2E5A" w:rsidRPr="007659D8">
              <w:rPr>
                <w:sz w:val="20"/>
                <w:szCs w:val="20"/>
              </w:rPr>
              <w:t xml:space="preserve"> деятельности участника закупки</w:t>
            </w:r>
            <w:r w:rsidR="00E865E0" w:rsidRPr="007659D8">
              <w:rPr>
                <w:sz w:val="20"/>
                <w:szCs w:val="20"/>
              </w:rPr>
              <w:t xml:space="preserve"> с участием субъектов малого и среднего предпринимательства</w:t>
            </w:r>
            <w:r w:rsidR="00AC2E5A" w:rsidRPr="007659D8">
              <w:rPr>
                <w:sz w:val="20"/>
                <w:szCs w:val="20"/>
              </w:rPr>
              <w:t xml:space="preserve"> в порядке, установленном Кодексом Российской Федерации об административных правонарушениях</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4) </w:t>
            </w:r>
            <w:r w:rsidR="00AC2E5A" w:rsidRPr="007659D8">
              <w:rPr>
                <w:sz w:val="20"/>
                <w:szCs w:val="20"/>
              </w:rPr>
              <w:t xml:space="preserve">отсутствие у участника закупки </w:t>
            </w:r>
            <w:r w:rsidR="00E865E0" w:rsidRPr="007659D8">
              <w:rPr>
                <w:sz w:val="20"/>
                <w:szCs w:val="20"/>
              </w:rPr>
              <w:t xml:space="preserve">с участием субъектов малого и среднего предпринимательства </w:t>
            </w:r>
            <w:r w:rsidR="00AC2E5A" w:rsidRPr="007659D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59D8">
              <w:rPr>
                <w:b/>
                <w:sz w:val="20"/>
                <w:szCs w:val="20"/>
                <w:u w:val="single"/>
              </w:rPr>
              <w:t>двадцать пять процентов</w:t>
            </w:r>
            <w:r w:rsidR="00AC2E5A" w:rsidRPr="007659D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59D8">
              <w:rPr>
                <w:sz w:val="20"/>
                <w:szCs w:val="20"/>
              </w:rPr>
              <w:t xml:space="preserve"> с участием субъектов малого и среднего предпринимательства </w:t>
            </w:r>
            <w:r w:rsidR="00AC2E5A" w:rsidRPr="007659D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5) </w:t>
            </w:r>
            <w:r w:rsidR="00E865E0" w:rsidRPr="007659D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59D8">
                <w:rPr>
                  <w:sz w:val="20"/>
                  <w:szCs w:val="20"/>
                </w:rPr>
                <w:t>290</w:t>
              </w:r>
            </w:hyperlink>
            <w:r w:rsidR="00E865E0" w:rsidRPr="007659D8">
              <w:rPr>
                <w:sz w:val="20"/>
                <w:szCs w:val="20"/>
              </w:rPr>
              <w:t xml:space="preserve">, </w:t>
            </w:r>
            <w:hyperlink r:id="rId15" w:history="1">
              <w:r w:rsidR="00E865E0" w:rsidRPr="007659D8">
                <w:rPr>
                  <w:sz w:val="20"/>
                  <w:szCs w:val="20"/>
                </w:rPr>
                <w:t>291</w:t>
              </w:r>
            </w:hyperlink>
            <w:r w:rsidR="00E865E0" w:rsidRPr="007659D8">
              <w:rPr>
                <w:sz w:val="20"/>
                <w:szCs w:val="20"/>
              </w:rPr>
              <w:t xml:space="preserve">, </w:t>
            </w:r>
            <w:hyperlink r:id="rId16" w:history="1">
              <w:r w:rsidR="00E865E0" w:rsidRPr="007659D8">
                <w:rPr>
                  <w:sz w:val="20"/>
                  <w:szCs w:val="20"/>
                </w:rPr>
                <w:t>291.1</w:t>
              </w:r>
            </w:hyperlink>
            <w:r w:rsidR="00E865E0" w:rsidRPr="007659D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6) </w:t>
            </w:r>
            <w:r w:rsidR="00E865E0" w:rsidRPr="007659D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7) </w:t>
            </w:r>
            <w:r w:rsidR="00E865E0" w:rsidRPr="007659D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8) </w:t>
            </w:r>
            <w:r w:rsidR="00002A11" w:rsidRPr="007659D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9) </w:t>
            </w:r>
            <w:r w:rsidR="00002A11" w:rsidRPr="007659D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59D8">
              <w:rPr>
                <w:sz w:val="20"/>
                <w:szCs w:val="20"/>
              </w:rPr>
              <w:t>;</w:t>
            </w:r>
          </w:p>
          <w:p w:rsidR="008A4043" w:rsidRPr="007659D8" w:rsidRDefault="00002A11" w:rsidP="007659D8">
            <w:pPr>
              <w:autoSpaceDE w:val="0"/>
              <w:autoSpaceDN w:val="0"/>
              <w:adjustRightInd w:val="0"/>
              <w:ind w:firstLine="170"/>
              <w:jc w:val="both"/>
              <w:rPr>
                <w:sz w:val="20"/>
                <w:szCs w:val="20"/>
              </w:rPr>
            </w:pPr>
            <w:r w:rsidRPr="007659D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717D67">
            <w:pPr>
              <w:ind w:firstLine="170"/>
              <w:jc w:val="both"/>
              <w:rPr>
                <w:sz w:val="20"/>
                <w:szCs w:val="20"/>
              </w:rPr>
            </w:pPr>
            <w:r w:rsidRPr="007659D8">
              <w:rPr>
                <w:sz w:val="20"/>
                <w:szCs w:val="20"/>
              </w:rPr>
              <w:t>«</w:t>
            </w:r>
            <w:r w:rsidR="00717D67">
              <w:rPr>
                <w:sz w:val="20"/>
                <w:szCs w:val="20"/>
              </w:rPr>
              <w:t>26</w:t>
            </w:r>
            <w:r w:rsidR="00487F7E" w:rsidRPr="007659D8">
              <w:rPr>
                <w:sz w:val="20"/>
                <w:szCs w:val="20"/>
              </w:rPr>
              <w:t xml:space="preserve">» </w:t>
            </w:r>
            <w:r w:rsidR="00717D67">
              <w:rPr>
                <w:sz w:val="20"/>
                <w:szCs w:val="20"/>
              </w:rPr>
              <w:t>апреля</w:t>
            </w:r>
            <w:r w:rsidR="007659D8" w:rsidRPr="007659D8">
              <w:rPr>
                <w:sz w:val="20"/>
                <w:szCs w:val="20"/>
              </w:rPr>
              <w:t xml:space="preserve"> 2024</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717D67">
            <w:pPr>
              <w:ind w:firstLine="170"/>
              <w:jc w:val="both"/>
              <w:rPr>
                <w:b/>
                <w:sz w:val="20"/>
                <w:szCs w:val="20"/>
              </w:rPr>
            </w:pPr>
            <w:r w:rsidRPr="007659D8">
              <w:rPr>
                <w:b/>
                <w:sz w:val="20"/>
                <w:szCs w:val="20"/>
              </w:rPr>
              <w:t>«</w:t>
            </w:r>
            <w:r w:rsidR="00717D67">
              <w:rPr>
                <w:b/>
                <w:sz w:val="20"/>
                <w:szCs w:val="20"/>
              </w:rPr>
              <w:t>27</w:t>
            </w:r>
            <w:r w:rsidRPr="007659D8">
              <w:rPr>
                <w:b/>
                <w:sz w:val="20"/>
                <w:szCs w:val="20"/>
              </w:rPr>
              <w:t xml:space="preserve">» </w:t>
            </w:r>
            <w:r w:rsidR="00717D67">
              <w:rPr>
                <w:b/>
                <w:sz w:val="20"/>
                <w:szCs w:val="20"/>
              </w:rPr>
              <w:t>апреля</w:t>
            </w:r>
            <w:r w:rsidR="007659D8" w:rsidRPr="007659D8">
              <w:rPr>
                <w:b/>
                <w:sz w:val="20"/>
                <w:szCs w:val="20"/>
              </w:rPr>
              <w:t xml:space="preserve"> 2024</w:t>
            </w:r>
            <w:r w:rsidRPr="007659D8">
              <w:rPr>
                <w:b/>
                <w:sz w:val="20"/>
                <w:szCs w:val="20"/>
              </w:rPr>
              <w:t xml:space="preserve"> г.</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4</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rPr>
                <w:b/>
                <w:sz w:val="20"/>
                <w:szCs w:val="20"/>
              </w:rPr>
            </w:pPr>
            <w:r w:rsidRPr="007659D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rPr>
                <w:sz w:val="20"/>
                <w:szCs w:val="20"/>
              </w:rPr>
            </w:pPr>
            <w:r w:rsidRPr="007659D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659D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7659D8" w:rsidRPr="007659D8" w:rsidRDefault="007659D8" w:rsidP="007659D8">
            <w:pPr>
              <w:ind w:firstLine="170"/>
              <w:jc w:val="both"/>
              <w:rPr>
                <w:sz w:val="20"/>
                <w:szCs w:val="20"/>
              </w:rPr>
            </w:pPr>
            <w:r w:rsidRPr="007659D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59D8" w:rsidRPr="007659D8" w:rsidRDefault="007659D8" w:rsidP="007659D8">
            <w:pPr>
              <w:ind w:firstLine="170"/>
              <w:jc w:val="both"/>
              <w:rPr>
                <w:sz w:val="20"/>
                <w:szCs w:val="20"/>
              </w:rPr>
            </w:pPr>
            <w:r w:rsidRPr="007659D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59D8" w:rsidRPr="007659D8" w:rsidRDefault="007659D8" w:rsidP="007659D8">
            <w:pPr>
              <w:ind w:firstLine="170"/>
              <w:jc w:val="both"/>
              <w:rPr>
                <w:sz w:val="20"/>
                <w:szCs w:val="20"/>
              </w:rPr>
            </w:pPr>
            <w:r w:rsidRPr="007659D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Приоритет не предоставляется в случаях, если:</w:t>
            </w:r>
          </w:p>
          <w:p w:rsidR="007659D8" w:rsidRPr="007659D8" w:rsidRDefault="007659D8" w:rsidP="007659D8">
            <w:pPr>
              <w:autoSpaceDE w:val="0"/>
              <w:autoSpaceDN w:val="0"/>
              <w:adjustRightInd w:val="0"/>
              <w:ind w:firstLine="170"/>
              <w:jc w:val="both"/>
              <w:rPr>
                <w:sz w:val="20"/>
                <w:szCs w:val="20"/>
              </w:rPr>
            </w:pPr>
            <w:r w:rsidRPr="007659D8">
              <w:rPr>
                <w:sz w:val="20"/>
                <w:szCs w:val="20"/>
              </w:rPr>
              <w:t>а) закупка признана несостоявшейся и договор заключается с единственным участником закупки;</w:t>
            </w:r>
          </w:p>
          <w:p w:rsidR="007659D8" w:rsidRPr="007659D8" w:rsidRDefault="007659D8" w:rsidP="007659D8">
            <w:pPr>
              <w:autoSpaceDE w:val="0"/>
              <w:autoSpaceDN w:val="0"/>
              <w:adjustRightInd w:val="0"/>
              <w:ind w:firstLine="170"/>
              <w:jc w:val="both"/>
              <w:rPr>
                <w:sz w:val="20"/>
                <w:szCs w:val="20"/>
              </w:rPr>
            </w:pPr>
            <w:r w:rsidRPr="007659D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59D8" w:rsidRPr="007659D8" w:rsidRDefault="007659D8" w:rsidP="007659D8">
            <w:pPr>
              <w:autoSpaceDE w:val="0"/>
              <w:autoSpaceDN w:val="0"/>
              <w:adjustRightInd w:val="0"/>
              <w:ind w:firstLine="170"/>
              <w:jc w:val="both"/>
              <w:rPr>
                <w:sz w:val="20"/>
                <w:szCs w:val="20"/>
              </w:rPr>
            </w:pPr>
            <w:r w:rsidRPr="007659D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59D8" w:rsidRDefault="007659D8" w:rsidP="007659D8">
            <w:pPr>
              <w:autoSpaceDE w:val="0"/>
              <w:autoSpaceDN w:val="0"/>
              <w:adjustRightInd w:val="0"/>
              <w:ind w:firstLine="170"/>
              <w:jc w:val="both"/>
              <w:rPr>
                <w:sz w:val="20"/>
                <w:szCs w:val="20"/>
              </w:rPr>
            </w:pPr>
            <w:r w:rsidRPr="007659D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r w:rsidRPr="007659D8">
              <w:rPr>
                <w:sz w:val="20"/>
                <w:szCs w:val="20"/>
              </w:rPr>
              <w:t xml:space="preserve">Установлены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59D8">
              <w:rPr>
                <w:sz w:val="20"/>
                <w:szCs w:val="20"/>
              </w:rPr>
              <w:t>Разделом 3</w:t>
            </w:r>
            <w:r w:rsidR="0017177A" w:rsidRPr="007659D8">
              <w:rPr>
                <w:sz w:val="20"/>
                <w:szCs w:val="20"/>
              </w:rPr>
              <w:t>4</w:t>
            </w:r>
            <w:r w:rsidR="00321073" w:rsidRPr="007659D8">
              <w:rPr>
                <w:sz w:val="20"/>
                <w:szCs w:val="20"/>
              </w:rPr>
              <w:t xml:space="preserve"> Извещения</w:t>
            </w:r>
            <w:r w:rsidRPr="007659D8">
              <w:rPr>
                <w:sz w:val="20"/>
                <w:szCs w:val="20"/>
              </w:rPr>
              <w:t>.</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7F5ECC">
            <w:pPr>
              <w:autoSpaceDE w:val="0"/>
              <w:autoSpaceDN w:val="0"/>
              <w:adjustRightInd w:val="0"/>
              <w:jc w:val="center"/>
              <w:outlineLvl w:val="1"/>
              <w:rPr>
                <w:sz w:val="20"/>
                <w:szCs w:val="20"/>
              </w:rPr>
            </w:pPr>
            <w:r w:rsidRPr="007659D8">
              <w:rPr>
                <w:sz w:val="20"/>
                <w:szCs w:val="20"/>
              </w:rPr>
              <w:t>3</w:t>
            </w:r>
            <w:r w:rsidR="0017177A" w:rsidRPr="007659D8">
              <w:rPr>
                <w:sz w:val="20"/>
                <w:szCs w:val="20"/>
              </w:rPr>
              <w:t>9</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C565DD">
            <w:pPr>
              <w:rPr>
                <w:b/>
                <w:sz w:val="20"/>
                <w:szCs w:val="20"/>
              </w:rPr>
            </w:pPr>
            <w:r w:rsidRPr="007659D8">
              <w:rPr>
                <w:b/>
                <w:sz w:val="20"/>
                <w:szCs w:val="20"/>
              </w:rPr>
              <w:t xml:space="preserve">Порядок </w:t>
            </w:r>
            <w:r w:rsidR="00FB2AFD" w:rsidRPr="007659D8">
              <w:rPr>
                <w:b/>
                <w:sz w:val="20"/>
                <w:szCs w:val="20"/>
              </w:rPr>
              <w:t>подведения итогов</w:t>
            </w:r>
            <w:r w:rsidR="00321073"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59D8" w:rsidRDefault="0023182C" w:rsidP="007659D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59D8">
              <w:rPr>
                <w:rFonts w:ascii="Times New Roman" w:hAnsi="Times New Roman" w:cs="Times New Roman"/>
                <w:sz w:val="20"/>
                <w:szCs w:val="20"/>
              </w:rPr>
              <w:t>запросе котировок в электронной форме</w:t>
            </w:r>
            <w:r w:rsidRPr="007659D8">
              <w:rPr>
                <w:rFonts w:ascii="Times New Roman" w:eastAsia="Calibri" w:hAnsi="Times New Roman" w:cs="Times New Roman"/>
                <w:color w:val="auto"/>
                <w:sz w:val="20"/>
                <w:szCs w:val="20"/>
              </w:rPr>
              <w:t>, если: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659D8">
              <w:rPr>
                <w:rFonts w:ascii="Times New Roman" w:eastAsia="Calibri" w:hAnsi="Times New Roman" w:cs="Times New Roman"/>
                <w:color w:val="auto"/>
                <w:sz w:val="20"/>
                <w:szCs w:val="20"/>
              </w:rPr>
              <w:t>Непредоставления</w:t>
            </w:r>
            <w:proofErr w:type="spellEnd"/>
            <w:r w:rsidRPr="007659D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659D8" w:rsidRDefault="00B92215" w:rsidP="007659D8">
            <w:pPr>
              <w:autoSpaceDE w:val="0"/>
              <w:autoSpaceDN w:val="0"/>
              <w:adjustRightInd w:val="0"/>
              <w:ind w:firstLine="170"/>
              <w:jc w:val="both"/>
              <w:rPr>
                <w:sz w:val="20"/>
                <w:szCs w:val="20"/>
              </w:rPr>
            </w:pPr>
            <w:r w:rsidRPr="007659D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59D8">
              <w:rPr>
                <w:sz w:val="20"/>
                <w:szCs w:val="20"/>
              </w:rPr>
              <w:t>закупке</w:t>
            </w:r>
            <w:r w:rsidRPr="007659D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59D8" w:rsidRDefault="0023182C" w:rsidP="007659D8">
            <w:pPr>
              <w:ind w:firstLine="170"/>
              <w:jc w:val="both"/>
              <w:rPr>
                <w:sz w:val="20"/>
                <w:szCs w:val="20"/>
              </w:rPr>
            </w:pPr>
            <w:r w:rsidRPr="007659D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59D8" w:rsidRDefault="0023182C"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659D8" w:rsidRDefault="0023182C" w:rsidP="007659D8">
            <w:pPr>
              <w:ind w:firstLine="170"/>
              <w:jc w:val="both"/>
              <w:rPr>
                <w:sz w:val="20"/>
                <w:szCs w:val="20"/>
              </w:rPr>
            </w:pPr>
            <w:r w:rsidRPr="007659D8">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59D8" w:rsidRDefault="0023182C" w:rsidP="007659D8">
            <w:pPr>
              <w:ind w:firstLine="170"/>
              <w:jc w:val="both"/>
              <w:rPr>
                <w:sz w:val="20"/>
                <w:szCs w:val="20"/>
              </w:rPr>
            </w:pPr>
            <w:r w:rsidRPr="007659D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59D8" w:rsidRDefault="009B35FF" w:rsidP="007659D8">
            <w:pPr>
              <w:ind w:firstLine="170"/>
              <w:jc w:val="both"/>
              <w:rPr>
                <w:sz w:val="20"/>
                <w:szCs w:val="20"/>
              </w:rPr>
            </w:pPr>
            <w:r w:rsidRPr="007659D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 форме</w:t>
            </w:r>
            <w:r w:rsidR="00234521" w:rsidRPr="007659D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r w:rsidRPr="007659D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42</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Условия заключения и исполнения договора</w:t>
            </w:r>
            <w:r w:rsidR="00034F3F"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59D8">
              <w:rPr>
                <w:bCs/>
                <w:sz w:val="20"/>
                <w:szCs w:val="20"/>
              </w:rPr>
              <w:t>Ра</w:t>
            </w:r>
            <w:r w:rsidR="00D54F3B" w:rsidRPr="007659D8">
              <w:rPr>
                <w:bCs/>
                <w:sz w:val="20"/>
                <w:szCs w:val="20"/>
              </w:rPr>
              <w:t>зделе 24</w:t>
            </w:r>
            <w:r w:rsidR="00D54F3B" w:rsidRPr="007659D8">
              <w:rPr>
                <w:sz w:val="20"/>
                <w:szCs w:val="20"/>
              </w:rPr>
              <w:t xml:space="preserve"> Извещения</w:t>
            </w:r>
            <w:r w:rsidRPr="007659D8">
              <w:rPr>
                <w:bCs/>
                <w:sz w:val="20"/>
                <w:szCs w:val="20"/>
              </w:rPr>
              <w:t>.</w:t>
            </w:r>
          </w:p>
          <w:p w:rsidR="00487F7E" w:rsidRPr="007659D8" w:rsidRDefault="00487F7E"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В случае если по результатам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59D8">
              <w:rPr>
                <w:rFonts w:ascii="Times New Roman" w:hAnsi="Times New Roman" w:cs="Times New Roman"/>
                <w:color w:val="auto"/>
                <w:sz w:val="20"/>
                <w:szCs w:val="20"/>
              </w:rPr>
              <w:t>Извещении</w:t>
            </w:r>
            <w:r w:rsidRPr="007659D8">
              <w:rPr>
                <w:rFonts w:ascii="Times New Roman" w:hAnsi="Times New Roman" w:cs="Times New Roman"/>
                <w:color w:val="auto"/>
                <w:sz w:val="20"/>
                <w:szCs w:val="20"/>
              </w:rPr>
              <w:t xml:space="preserve">, а в случае если </w:t>
            </w:r>
            <w:r w:rsidR="00CD4048"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59D8" w:rsidRDefault="00CB0304"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признана соответствующей требованиям Извещения.</w:t>
            </w:r>
          </w:p>
          <w:p w:rsidR="00F54BE7"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С</w:t>
            </w:r>
            <w:r w:rsidR="00F54BE7" w:rsidRPr="007659D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59D8">
              <w:rPr>
                <w:sz w:val="20"/>
                <w:szCs w:val="20"/>
              </w:rPr>
              <w:t>, с которым заключается договор.</w:t>
            </w:r>
          </w:p>
          <w:p w:rsidR="00F54BE7" w:rsidRPr="007659D8" w:rsidRDefault="00905F83" w:rsidP="007659D8">
            <w:pPr>
              <w:ind w:firstLine="170"/>
              <w:jc w:val="both"/>
              <w:rPr>
                <w:sz w:val="20"/>
                <w:szCs w:val="20"/>
              </w:rPr>
            </w:pPr>
            <w:r w:rsidRPr="007659D8">
              <w:rPr>
                <w:sz w:val="20"/>
                <w:szCs w:val="20"/>
              </w:rPr>
              <w:t>В</w:t>
            </w:r>
            <w:r w:rsidR="00F54BE7" w:rsidRPr="007659D8">
              <w:rPr>
                <w:sz w:val="20"/>
                <w:szCs w:val="20"/>
              </w:rPr>
              <w:t xml:space="preserve"> случае признания победителя </w:t>
            </w:r>
            <w:r w:rsidR="00BD024E" w:rsidRPr="007659D8">
              <w:rPr>
                <w:sz w:val="20"/>
                <w:szCs w:val="20"/>
              </w:rPr>
              <w:t>закупки</w:t>
            </w:r>
            <w:r w:rsidR="00F54BE7" w:rsidRPr="007659D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59D8">
              <w:rPr>
                <w:sz w:val="20"/>
                <w:szCs w:val="20"/>
              </w:rPr>
              <w:t>.</w:t>
            </w:r>
          </w:p>
          <w:p w:rsidR="009F00D9" w:rsidRPr="007659D8" w:rsidRDefault="00487F7E" w:rsidP="007659D8">
            <w:pPr>
              <w:shd w:val="clear" w:color="auto" w:fill="FFFFFF"/>
              <w:autoSpaceDE w:val="0"/>
              <w:autoSpaceDN w:val="0"/>
              <w:adjustRightInd w:val="0"/>
              <w:ind w:firstLine="170"/>
              <w:jc w:val="both"/>
              <w:rPr>
                <w:sz w:val="20"/>
                <w:szCs w:val="20"/>
              </w:rPr>
            </w:pPr>
            <w:r w:rsidRPr="007659D8">
              <w:rPr>
                <w:bCs/>
                <w:sz w:val="20"/>
                <w:szCs w:val="20"/>
              </w:rPr>
              <w:t xml:space="preserve">Участник закупки, признанный победителем закупки в соответствии с </w:t>
            </w:r>
            <w:r w:rsidR="00D84C40" w:rsidRPr="007659D8">
              <w:rPr>
                <w:bCs/>
                <w:sz w:val="20"/>
                <w:szCs w:val="20"/>
              </w:rPr>
              <w:t xml:space="preserve">абзацем 3 Раздела </w:t>
            </w:r>
            <w:r w:rsidR="00500F8D" w:rsidRPr="007659D8">
              <w:rPr>
                <w:bCs/>
                <w:sz w:val="20"/>
                <w:szCs w:val="20"/>
              </w:rPr>
              <w:t>41</w:t>
            </w:r>
            <w:r w:rsidR="00D84C40" w:rsidRPr="007659D8">
              <w:rPr>
                <w:bCs/>
                <w:sz w:val="20"/>
                <w:szCs w:val="20"/>
              </w:rPr>
              <w:t xml:space="preserve"> Извещения,</w:t>
            </w:r>
            <w:r w:rsidRPr="007659D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59D8">
              <w:rPr>
                <w:sz w:val="20"/>
                <w:szCs w:val="20"/>
              </w:rPr>
              <w:t>Разделом 40 Извещения</w:t>
            </w:r>
            <w:r w:rsidRPr="007659D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59D8">
              <w:rPr>
                <w:sz w:val="20"/>
                <w:szCs w:val="20"/>
              </w:rPr>
              <w:t>абзацем 2 настоящего Раздела Извещения</w:t>
            </w:r>
            <w:r w:rsidRPr="007659D8">
              <w:rPr>
                <w:bCs/>
                <w:sz w:val="20"/>
                <w:szCs w:val="20"/>
              </w:rPr>
              <w:t xml:space="preserve">.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3</w:t>
            </w:r>
            <w:r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rPr>
                <w:b/>
                <w:sz w:val="20"/>
                <w:szCs w:val="20"/>
              </w:rPr>
            </w:pPr>
            <w:r w:rsidRPr="007659D8">
              <w:rPr>
                <w:b/>
                <w:sz w:val="20"/>
                <w:szCs w:val="20"/>
              </w:rPr>
              <w:t xml:space="preserve">Порядок исполнения, изменения и расторжения договора по результатам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59D8">
              <w:rPr>
                <w:rFonts w:ascii="Times New Roman" w:hAnsi="Times New Roman" w:cs="Times New Roman"/>
                <w:color w:val="auto"/>
                <w:sz w:val="20"/>
                <w:szCs w:val="20"/>
              </w:rPr>
              <w:t xml:space="preserve">. </w:t>
            </w:r>
            <w:r w:rsidR="00E408D4" w:rsidRPr="007659D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59D8" w:rsidRDefault="00D84C4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w:t>
            </w:r>
            <w:r w:rsidR="00EF4DF9" w:rsidRPr="007659D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59D8">
              <w:rPr>
                <w:rFonts w:ascii="Times New Roman" w:hAnsi="Times New Roman" w:cs="Times New Roman"/>
                <w:color w:val="auto"/>
                <w:sz w:val="20"/>
                <w:szCs w:val="20"/>
              </w:rPr>
              <w:t>.</w:t>
            </w:r>
          </w:p>
          <w:p w:rsidR="00B63070" w:rsidRPr="007659D8" w:rsidRDefault="00B6307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59D8">
              <w:rPr>
                <w:rFonts w:ascii="Times New Roman" w:hAnsi="Times New Roman" w:cs="Times New Roman"/>
                <w:b/>
                <w:color w:val="auto"/>
                <w:sz w:val="20"/>
                <w:szCs w:val="20"/>
                <w:u w:val="single"/>
              </w:rPr>
              <w:t>Случаи изменения существенных условий договора:</w:t>
            </w:r>
          </w:p>
          <w:p w:rsidR="00487F7E" w:rsidRPr="007659D8" w:rsidRDefault="00487F7E" w:rsidP="007659D8">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59D8" w:rsidRDefault="00487F7E" w:rsidP="007659D8">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59D8">
              <w:rPr>
                <w:rFonts w:ascii="Times New Roman" w:hAnsi="Times New Roman" w:cs="Times New Roman"/>
                <w:color w:val="auto"/>
                <w:sz w:val="20"/>
                <w:szCs w:val="20"/>
              </w:rPr>
              <w:t>;</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sz w:val="20"/>
                <w:szCs w:val="20"/>
              </w:rPr>
              <w:t xml:space="preserve">8) </w:t>
            </w:r>
            <w:r w:rsidRPr="007659D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59D8">
              <w:rPr>
                <w:rFonts w:ascii="Times New Roman" w:hAnsi="Times New Roman" w:cs="Times New Roman"/>
                <w:color w:val="auto"/>
                <w:sz w:val="20"/>
                <w:szCs w:val="20"/>
              </w:rPr>
              <w:t xml:space="preserve">9) </w:t>
            </w:r>
            <w:r w:rsidRPr="007659D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7659D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44</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Внесение изменений в извещение о проведении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w:t>
            </w:r>
          </w:p>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Изменения, внесенные в извещение </w:t>
            </w:r>
            <w:r w:rsidR="00BD0D1F" w:rsidRPr="007659D8">
              <w:rPr>
                <w:rFonts w:ascii="Times New Roman" w:hAnsi="Times New Roman" w:cs="Times New Roman"/>
                <w:color w:val="auto"/>
                <w:sz w:val="20"/>
                <w:szCs w:val="20"/>
              </w:rPr>
              <w:t>о</w:t>
            </w:r>
            <w:r w:rsidRPr="007659D8">
              <w:rPr>
                <w:rFonts w:ascii="Times New Roman" w:hAnsi="Times New Roman" w:cs="Times New Roman"/>
                <w:color w:val="auto"/>
                <w:sz w:val="20"/>
                <w:szCs w:val="20"/>
              </w:rPr>
              <w:t xml:space="preserve"> 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59D8">
              <w:rPr>
                <w:rFonts w:ascii="Times New Roman" w:eastAsia="Calibri" w:hAnsi="Times New Roman" w:cs="Times New Roman"/>
                <w:color w:val="auto"/>
                <w:sz w:val="20"/>
                <w:szCs w:val="20"/>
              </w:rPr>
              <w:t xml:space="preserve"> и</w:t>
            </w:r>
            <w:r w:rsidRPr="007659D8">
              <w:rPr>
                <w:rFonts w:ascii="Times New Roman" w:hAnsi="Times New Roman" w:cs="Times New Roman"/>
                <w:color w:val="auto"/>
                <w:sz w:val="20"/>
                <w:szCs w:val="20"/>
              </w:rPr>
              <w:t>зменения, внесенные в извещение озакупк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в день принятия такого решения.</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45</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Отмена проведения </w:t>
            </w:r>
            <w:r w:rsidR="00123C79" w:rsidRPr="007659D8">
              <w:rPr>
                <w:b/>
                <w:sz w:val="20"/>
                <w:szCs w:val="20"/>
              </w:rPr>
              <w:t>закупки</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Заказчик, официально разместивший в ЕИС извещение о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вправе отменить е</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59D8">
              <w:rPr>
                <w:rFonts w:ascii="Times New Roman" w:hAnsi="Times New Roman" w:cs="Times New Roman"/>
                <w:color w:val="auto"/>
                <w:sz w:val="20"/>
                <w:szCs w:val="20"/>
              </w:rPr>
              <w:t>й</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Решение об отмене </w:t>
            </w:r>
            <w:r w:rsidR="00BD0D1F" w:rsidRPr="007659D8">
              <w:rPr>
                <w:rFonts w:ascii="Times New Roman" w:eastAsia="Calibri" w:hAnsi="Times New Roman" w:cs="Times New Roman"/>
                <w:color w:val="auto"/>
                <w:sz w:val="20"/>
                <w:szCs w:val="20"/>
              </w:rPr>
              <w:t>закупки</w:t>
            </w:r>
            <w:r w:rsidRPr="007659D8">
              <w:rPr>
                <w:rFonts w:ascii="Times New Roman" w:hAnsi="Times New Roman" w:cs="Times New Roman"/>
                <w:color w:val="auto"/>
                <w:sz w:val="20"/>
                <w:szCs w:val="20"/>
              </w:rPr>
              <w:t>размещается в ЕИС в день принятия этого решения.</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6</w:t>
            </w:r>
            <w:r w:rsidRPr="007659D8">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Установлены в </w:t>
            </w:r>
            <w:r w:rsidR="003D5B55" w:rsidRPr="007659D8">
              <w:rPr>
                <w:sz w:val="20"/>
                <w:szCs w:val="20"/>
              </w:rPr>
              <w:t xml:space="preserve">техническом задании, </w:t>
            </w:r>
            <w:r w:rsidRPr="007659D8">
              <w:rPr>
                <w:sz w:val="20"/>
                <w:szCs w:val="20"/>
              </w:rPr>
              <w:t>проекте договора, являющ</w:t>
            </w:r>
            <w:r w:rsidR="003D5B55" w:rsidRPr="007659D8">
              <w:rPr>
                <w:sz w:val="20"/>
                <w:szCs w:val="20"/>
              </w:rPr>
              <w:t>их</w:t>
            </w:r>
            <w:r w:rsidRPr="007659D8">
              <w:rPr>
                <w:sz w:val="20"/>
                <w:szCs w:val="20"/>
              </w:rPr>
              <w:t>ся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717D67" w:rsidRDefault="00717D67" w:rsidP="00B8322C">
      <w:pPr>
        <w:jc w:val="right"/>
        <w:rPr>
          <w:b/>
          <w:bCs/>
          <w:sz w:val="20"/>
          <w:szCs w:val="20"/>
        </w:rPr>
      </w:pPr>
    </w:p>
    <w:p w:rsidR="00717D67" w:rsidRDefault="00717D67" w:rsidP="00B8322C">
      <w:pPr>
        <w:jc w:val="right"/>
        <w:rPr>
          <w:b/>
          <w:bCs/>
          <w:sz w:val="20"/>
          <w:szCs w:val="20"/>
        </w:rPr>
      </w:pPr>
    </w:p>
    <w:p w:rsidR="00717D67" w:rsidRDefault="00717D67" w:rsidP="00B8322C">
      <w:pPr>
        <w:jc w:val="right"/>
        <w:rPr>
          <w:b/>
          <w:bCs/>
          <w:sz w:val="20"/>
          <w:szCs w:val="20"/>
        </w:rPr>
      </w:pPr>
    </w:p>
    <w:p w:rsidR="00717D67" w:rsidRDefault="00717D67" w:rsidP="00B8322C">
      <w:pPr>
        <w:jc w:val="right"/>
        <w:rPr>
          <w:b/>
          <w:bCs/>
          <w:sz w:val="20"/>
          <w:szCs w:val="20"/>
        </w:rPr>
      </w:pPr>
    </w:p>
    <w:p w:rsidR="007659D8" w:rsidRDefault="007659D8" w:rsidP="00B8322C">
      <w:pPr>
        <w:jc w:val="right"/>
        <w:rPr>
          <w:b/>
          <w:bCs/>
          <w:sz w:val="20"/>
          <w:szCs w:val="20"/>
        </w:rPr>
      </w:pPr>
    </w:p>
    <w:p w:rsidR="007659D8" w:rsidRDefault="007659D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717D67">
        <w:rPr>
          <w:b/>
          <w:sz w:val="20"/>
          <w:szCs w:val="20"/>
        </w:rPr>
        <w:t>видеопроцессора эндоскопического</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17D67">
        <w:rPr>
          <w:b/>
          <w:kern w:val="32"/>
          <w:sz w:val="22"/>
          <w:szCs w:val="22"/>
        </w:rPr>
        <w:t>088-24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717D67">
        <w:rPr>
          <w:b/>
          <w:bCs/>
          <w:sz w:val="20"/>
        </w:rPr>
        <w:t>видеопроцессора эндоскопического</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09"/>
        <w:gridCol w:w="1761"/>
        <w:gridCol w:w="4935"/>
        <w:gridCol w:w="608"/>
        <w:gridCol w:w="628"/>
        <w:gridCol w:w="1985"/>
      </w:tblGrid>
      <w:tr w:rsidR="002C2127" w:rsidRPr="007659D8" w:rsidTr="006564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bookmarkStart w:id="3" w:name="_Toc189461482"/>
            <w:bookmarkStart w:id="4" w:name="_Toc194992818"/>
            <w:bookmarkStart w:id="5" w:name="_Toc265253403"/>
            <w:r w:rsidRPr="007659D8">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7659D8" w:rsidRDefault="002C2127" w:rsidP="00277D2D">
            <w:pPr>
              <w:jc w:val="center"/>
              <w:rPr>
                <w:b/>
                <w:color w:val="000000"/>
                <w:sz w:val="18"/>
                <w:szCs w:val="20"/>
              </w:rPr>
            </w:pPr>
            <w:r w:rsidRPr="007659D8">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Начальная (максимальная)* цена за ед., руб.</w:t>
            </w:r>
          </w:p>
        </w:tc>
      </w:tr>
      <w:tr w:rsidR="00717D67" w:rsidRPr="007659D8" w:rsidTr="006564A2">
        <w:trPr>
          <w:trHeight w:val="20"/>
        </w:trPr>
        <w:tc>
          <w:tcPr>
            <w:tcW w:w="0" w:type="auto"/>
            <w:tcBorders>
              <w:top w:val="single" w:sz="4" w:space="0" w:color="auto"/>
              <w:left w:val="single" w:sz="4" w:space="0" w:color="auto"/>
              <w:bottom w:val="single" w:sz="4" w:space="0" w:color="auto"/>
              <w:right w:val="nil"/>
            </w:tcBorders>
            <w:shd w:val="clear" w:color="auto" w:fill="auto"/>
          </w:tcPr>
          <w:p w:rsidR="00717D67" w:rsidRPr="007659D8" w:rsidRDefault="00717D67" w:rsidP="00277D2D">
            <w:pPr>
              <w:rPr>
                <w:sz w:val="18"/>
                <w:szCs w:val="20"/>
                <w:lang w:eastAsia="en-US"/>
              </w:rPr>
            </w:pPr>
            <w:r w:rsidRPr="007659D8">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D67" w:rsidRPr="00717D67" w:rsidRDefault="00717D67" w:rsidP="00717D67">
            <w:pPr>
              <w:jc w:val="both"/>
              <w:rPr>
                <w:sz w:val="18"/>
                <w:lang w:eastAsia="en-US"/>
              </w:rPr>
            </w:pPr>
            <w:r w:rsidRPr="00717D67">
              <w:rPr>
                <w:sz w:val="18"/>
                <w:lang w:eastAsia="en-US"/>
              </w:rPr>
              <w:t>Видеопроцессор эндоскопический</w:t>
            </w:r>
          </w:p>
        </w:tc>
        <w:tc>
          <w:tcPr>
            <w:tcW w:w="0" w:type="auto"/>
            <w:tcBorders>
              <w:top w:val="single" w:sz="4" w:space="0" w:color="auto"/>
              <w:left w:val="nil"/>
              <w:bottom w:val="single" w:sz="4" w:space="0" w:color="auto"/>
              <w:right w:val="single" w:sz="4" w:space="0" w:color="auto"/>
            </w:tcBorders>
          </w:tcPr>
          <w:p w:rsidR="00717D67" w:rsidRPr="00717D67" w:rsidRDefault="00717D67" w:rsidP="00717D67">
            <w:pPr>
              <w:jc w:val="both"/>
              <w:rPr>
                <w:sz w:val="18"/>
                <w:lang w:eastAsia="en-US"/>
              </w:rPr>
            </w:pPr>
            <w:r w:rsidRPr="00717D67">
              <w:rPr>
                <w:sz w:val="18"/>
                <w:lang w:eastAsia="en-US"/>
              </w:rPr>
              <w:t>- Цифровое увеличение изображения 4.0х, что позволяет лучше рассмотреть изображение под увеличением, что повышает качество диагностического обследования</w:t>
            </w:r>
          </w:p>
          <w:p w:rsidR="00717D67" w:rsidRPr="00717D67" w:rsidRDefault="00717D67" w:rsidP="00717D67">
            <w:pPr>
              <w:jc w:val="both"/>
              <w:rPr>
                <w:sz w:val="18"/>
                <w:lang w:eastAsia="en-US"/>
              </w:rPr>
            </w:pPr>
            <w:r w:rsidRPr="00717D67">
              <w:rPr>
                <w:sz w:val="18"/>
                <w:lang w:eastAsia="en-US"/>
              </w:rPr>
              <w:t>- Наличие функция усиления контраста.</w:t>
            </w:r>
            <w:r w:rsidRPr="00717D67">
              <w:rPr>
                <w:sz w:val="18"/>
                <w:lang w:eastAsia="en-US"/>
              </w:rPr>
              <w:tab/>
            </w:r>
          </w:p>
          <w:p w:rsidR="00717D67" w:rsidRPr="00717D67" w:rsidRDefault="00717D67" w:rsidP="00717D67">
            <w:pPr>
              <w:jc w:val="both"/>
              <w:rPr>
                <w:sz w:val="18"/>
                <w:lang w:eastAsia="en-US"/>
              </w:rPr>
            </w:pPr>
            <w:r w:rsidRPr="00717D67">
              <w:rPr>
                <w:sz w:val="18"/>
                <w:lang w:eastAsia="en-US"/>
              </w:rPr>
              <w:t>- Автоматическая и ручная регулировка освещенности соответствие</w:t>
            </w:r>
            <w:r w:rsidRPr="00717D67">
              <w:rPr>
                <w:sz w:val="18"/>
                <w:lang w:eastAsia="en-US"/>
              </w:rPr>
              <w:tab/>
              <w:t>ГОСТ Р 56278-2014 п.4.3.2 Таблица 1.</w:t>
            </w:r>
          </w:p>
          <w:p w:rsidR="00717D67" w:rsidRPr="00717D67" w:rsidRDefault="00717D67" w:rsidP="00717D67">
            <w:pPr>
              <w:jc w:val="both"/>
              <w:rPr>
                <w:sz w:val="18"/>
                <w:lang w:eastAsia="en-US"/>
              </w:rPr>
            </w:pPr>
            <w:r w:rsidRPr="00717D67">
              <w:rPr>
                <w:sz w:val="18"/>
                <w:lang w:eastAsia="en-US"/>
              </w:rPr>
              <w:t>- Наличие системы выделения структуры капилляров и других изменений слизистой оболочки (необходимость обусловлена потребностью визуализации мельчайших структур сосудов и слизистой оболочки за счет использования значений длины волны, которые поглощает гемоглобин</w:t>
            </w:r>
          </w:p>
          <w:p w:rsidR="00717D67" w:rsidRPr="00717D67" w:rsidRDefault="00717D67" w:rsidP="00717D67">
            <w:pPr>
              <w:jc w:val="both"/>
              <w:rPr>
                <w:sz w:val="18"/>
                <w:lang w:eastAsia="en-US"/>
              </w:rPr>
            </w:pPr>
            <w:r w:rsidRPr="00717D67">
              <w:rPr>
                <w:sz w:val="18"/>
                <w:lang w:eastAsia="en-US"/>
              </w:rPr>
              <w:t>ГОСТ Р 56278-2014 п.4.3.2 Таблица 1)</w:t>
            </w:r>
          </w:p>
          <w:p w:rsidR="00717D67" w:rsidRPr="00717D67" w:rsidRDefault="00717D67" w:rsidP="00717D67">
            <w:pPr>
              <w:jc w:val="both"/>
              <w:rPr>
                <w:sz w:val="18"/>
                <w:lang w:eastAsia="en-US"/>
              </w:rPr>
            </w:pPr>
            <w:r w:rsidRPr="00717D67">
              <w:rPr>
                <w:sz w:val="18"/>
                <w:lang w:eastAsia="en-US"/>
              </w:rPr>
              <w:t>- Обработка изображения – цифровая, современный стандарт обработки изображения для получения высокого качества.</w:t>
            </w:r>
          </w:p>
          <w:p w:rsidR="00717D67" w:rsidRPr="00717D67" w:rsidRDefault="00717D67" w:rsidP="00717D67">
            <w:pPr>
              <w:jc w:val="both"/>
              <w:rPr>
                <w:sz w:val="18"/>
                <w:lang w:eastAsia="en-US"/>
              </w:rPr>
            </w:pPr>
            <w:r w:rsidRPr="00717D67">
              <w:rPr>
                <w:sz w:val="18"/>
                <w:lang w:eastAsia="en-US"/>
              </w:rPr>
              <w:t>- Наличие регулировки баланса белого, что улучшает воспроизведение    эндоскопической картинки.</w:t>
            </w:r>
          </w:p>
          <w:p w:rsidR="00717D67" w:rsidRPr="00717D67" w:rsidRDefault="00717D67" w:rsidP="00717D67">
            <w:pPr>
              <w:jc w:val="both"/>
              <w:rPr>
                <w:sz w:val="18"/>
                <w:lang w:eastAsia="en-US"/>
              </w:rPr>
            </w:pPr>
            <w:r w:rsidRPr="00717D67">
              <w:rPr>
                <w:sz w:val="18"/>
                <w:lang w:eastAsia="en-US"/>
              </w:rPr>
              <w:t>- Наличие функции электронного увеличения изображения, это улучшает воспроизведение    мелких деталей изображения.</w:t>
            </w:r>
          </w:p>
          <w:p w:rsidR="00717D67" w:rsidRPr="00717D67" w:rsidRDefault="00717D67" w:rsidP="00717D67">
            <w:pPr>
              <w:jc w:val="both"/>
              <w:rPr>
                <w:sz w:val="18"/>
                <w:lang w:eastAsia="en-US"/>
              </w:rPr>
            </w:pPr>
            <w:r w:rsidRPr="00717D67">
              <w:rPr>
                <w:sz w:val="18"/>
                <w:lang w:eastAsia="en-US"/>
              </w:rPr>
              <w:t>- Наличие функции "стоп-кадра" (ГОСТ Р 56278-2014 п.4.3.2 Таблица 1)</w:t>
            </w:r>
          </w:p>
          <w:p w:rsidR="00717D67" w:rsidRPr="00717D67" w:rsidRDefault="00717D67" w:rsidP="00717D67">
            <w:pPr>
              <w:jc w:val="both"/>
              <w:rPr>
                <w:sz w:val="18"/>
                <w:lang w:eastAsia="en-US"/>
              </w:rPr>
            </w:pPr>
            <w:r w:rsidRPr="00717D67">
              <w:rPr>
                <w:sz w:val="18"/>
                <w:lang w:eastAsia="en-US"/>
              </w:rPr>
              <w:t>- Наличие функции сохранения изображения и видео на внешние носители, что позволяет вести запись проводимых исследований для дальнейшего их изучения. Повышает качество проводимой диагностики и её заключения.</w:t>
            </w:r>
          </w:p>
          <w:p w:rsidR="00717D67" w:rsidRPr="00717D67" w:rsidRDefault="00717D67" w:rsidP="00717D67">
            <w:pPr>
              <w:jc w:val="both"/>
              <w:rPr>
                <w:sz w:val="18"/>
                <w:lang w:eastAsia="en-US"/>
              </w:rPr>
            </w:pPr>
            <w:r w:rsidRPr="00717D67">
              <w:rPr>
                <w:sz w:val="18"/>
                <w:lang w:eastAsia="en-US"/>
              </w:rPr>
              <w:t>- Наличие разъема для подключения внешних носителей для записи на них изображения и видео, что служит для хранения, копирования и передачи изображений проводимых исследований и манипуляций.</w:t>
            </w:r>
          </w:p>
          <w:p w:rsidR="00717D67" w:rsidRPr="00717D67" w:rsidRDefault="00717D67" w:rsidP="00717D67">
            <w:pPr>
              <w:jc w:val="both"/>
              <w:rPr>
                <w:sz w:val="18"/>
                <w:lang w:eastAsia="en-US"/>
              </w:rPr>
            </w:pPr>
            <w:r w:rsidRPr="00717D67">
              <w:rPr>
                <w:sz w:val="18"/>
                <w:lang w:eastAsia="en-US"/>
              </w:rPr>
              <w:t>- Наличие видеовыходов HDMI</w:t>
            </w:r>
            <w:r w:rsidRPr="00717D67">
              <w:rPr>
                <w:sz w:val="18"/>
                <w:lang w:eastAsia="en-US"/>
              </w:rPr>
              <w:tab/>
              <w:t>(ГОСТ Р 56278-2014 п.4.3.2 Таблица 1).</w:t>
            </w:r>
          </w:p>
          <w:p w:rsidR="00717D67" w:rsidRPr="00717D67" w:rsidRDefault="00717D67" w:rsidP="00717D67">
            <w:pPr>
              <w:jc w:val="both"/>
              <w:rPr>
                <w:sz w:val="18"/>
                <w:lang w:eastAsia="en-US"/>
              </w:rPr>
            </w:pPr>
            <w:r w:rsidRPr="00717D67">
              <w:rPr>
                <w:sz w:val="18"/>
                <w:lang w:eastAsia="en-US"/>
              </w:rPr>
              <w:t>- Наличие возможности подключения к мониторам, оборудованных различными видеовходами (HDMI, DVI, AV), что обеспечивает совместимость работы с мониторами ЛПУ.</w:t>
            </w:r>
          </w:p>
          <w:p w:rsidR="00717D67" w:rsidRPr="00717D67" w:rsidRDefault="00717D67" w:rsidP="00717D67">
            <w:pPr>
              <w:jc w:val="both"/>
              <w:rPr>
                <w:sz w:val="18"/>
                <w:lang w:eastAsia="en-US"/>
              </w:rPr>
            </w:pPr>
            <w:r w:rsidRPr="00717D67">
              <w:rPr>
                <w:sz w:val="18"/>
                <w:lang w:eastAsia="en-US"/>
              </w:rPr>
              <w:t>- наличие поддержки стандарта HD для вывода изображения на монитор, обеспечивает простое подключение к большинству мониторам одним кабелем.</w:t>
            </w:r>
          </w:p>
          <w:p w:rsidR="00717D67" w:rsidRPr="00717D67" w:rsidRDefault="00717D67" w:rsidP="00717D67">
            <w:pPr>
              <w:jc w:val="both"/>
              <w:rPr>
                <w:sz w:val="18"/>
                <w:lang w:eastAsia="en-US"/>
              </w:rPr>
            </w:pPr>
            <w:r w:rsidRPr="00717D67">
              <w:rPr>
                <w:sz w:val="18"/>
                <w:lang w:eastAsia="en-US"/>
              </w:rPr>
              <w:t>- Наличие возможности ввода и сохранения данных о пациентах, это позволяет хранить, копировать и видео и фото изображения.</w:t>
            </w:r>
          </w:p>
          <w:p w:rsidR="00717D67" w:rsidRPr="00717D67" w:rsidRDefault="00717D67" w:rsidP="00717D67">
            <w:pPr>
              <w:jc w:val="both"/>
              <w:rPr>
                <w:sz w:val="18"/>
                <w:lang w:eastAsia="en-US"/>
              </w:rPr>
            </w:pPr>
            <w:r w:rsidRPr="00717D67">
              <w:rPr>
                <w:sz w:val="18"/>
                <w:lang w:eastAsia="en-US"/>
              </w:rPr>
              <w:t>- Наличие возможности управления функциями фотографирование и стоп-кадр при помощи педального блока (ГОСТ Р 56278-2014 п.4.3.2 Таблица 1).</w:t>
            </w:r>
          </w:p>
          <w:p w:rsidR="00717D67" w:rsidRPr="00717D67" w:rsidRDefault="00717D67" w:rsidP="00717D67">
            <w:pPr>
              <w:jc w:val="both"/>
              <w:rPr>
                <w:sz w:val="18"/>
                <w:lang w:eastAsia="en-US"/>
              </w:rPr>
            </w:pPr>
            <w:r w:rsidRPr="00717D67">
              <w:rPr>
                <w:sz w:val="18"/>
                <w:lang w:eastAsia="en-US"/>
              </w:rPr>
              <w:t>Комплектация:</w:t>
            </w:r>
            <w:r w:rsidRPr="00717D67">
              <w:rPr>
                <w:sz w:val="18"/>
                <w:lang w:eastAsia="en-US"/>
              </w:rPr>
              <w:tab/>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Видеопроцессор, </w:t>
            </w:r>
            <w:proofErr w:type="spellStart"/>
            <w:r w:rsidRPr="00717D67">
              <w:rPr>
                <w:sz w:val="18"/>
                <w:lang w:eastAsia="en-US"/>
              </w:rPr>
              <w:t>шт</w:t>
            </w:r>
            <w:proofErr w:type="spellEnd"/>
            <w:r w:rsidRPr="00717D67">
              <w:rPr>
                <w:sz w:val="18"/>
                <w:lang w:eastAsia="en-US"/>
              </w:rPr>
              <w:tab/>
              <w:t>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Педаль ножная, </w:t>
            </w:r>
            <w:proofErr w:type="spellStart"/>
            <w:r w:rsidRPr="00717D67">
              <w:rPr>
                <w:sz w:val="18"/>
                <w:lang w:eastAsia="en-US"/>
              </w:rPr>
              <w:t>шт</w:t>
            </w:r>
            <w:proofErr w:type="spellEnd"/>
            <w:r w:rsidRPr="00717D67">
              <w:rPr>
                <w:sz w:val="18"/>
                <w:lang w:eastAsia="en-US"/>
              </w:rPr>
              <w:tab/>
              <w:t>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Адаптер питания, </w:t>
            </w:r>
            <w:proofErr w:type="spellStart"/>
            <w:r w:rsidRPr="00717D67">
              <w:rPr>
                <w:sz w:val="18"/>
                <w:lang w:eastAsia="en-US"/>
              </w:rPr>
              <w:t>шт</w:t>
            </w:r>
            <w:proofErr w:type="spellEnd"/>
            <w:r w:rsidRPr="00717D67">
              <w:rPr>
                <w:sz w:val="18"/>
                <w:lang w:eastAsia="en-US"/>
              </w:rPr>
              <w:tab/>
              <w:t>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Кабель для передачи данных, не менее </w:t>
            </w:r>
            <w:proofErr w:type="spellStart"/>
            <w:r w:rsidRPr="00717D67">
              <w:rPr>
                <w:sz w:val="18"/>
                <w:lang w:eastAsia="en-US"/>
              </w:rPr>
              <w:t>шт</w:t>
            </w:r>
            <w:proofErr w:type="spellEnd"/>
            <w:r w:rsidRPr="00717D67">
              <w:rPr>
                <w:sz w:val="18"/>
                <w:lang w:eastAsia="en-US"/>
              </w:rPr>
              <w:t xml:space="preserve"> 1</w:t>
            </w:r>
            <w:r w:rsidRPr="00717D67">
              <w:rPr>
                <w:sz w:val="18"/>
                <w:lang w:eastAsia="en-US"/>
              </w:rPr>
              <w:tab/>
            </w:r>
          </w:p>
          <w:p w:rsidR="00717D67" w:rsidRPr="00717D67" w:rsidRDefault="00717D67" w:rsidP="00717D67">
            <w:pPr>
              <w:jc w:val="both"/>
              <w:rPr>
                <w:sz w:val="18"/>
                <w:lang w:eastAsia="en-US"/>
              </w:rPr>
            </w:pPr>
            <w:r w:rsidRPr="00717D67">
              <w:rPr>
                <w:sz w:val="18"/>
                <w:lang w:eastAsia="en-US"/>
              </w:rPr>
              <w:t>Кабель USB соединительный, не менее шт1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Кабель HDMI-DVI, не менее </w:t>
            </w:r>
            <w:proofErr w:type="spellStart"/>
            <w:r w:rsidRPr="00717D67">
              <w:rPr>
                <w:sz w:val="18"/>
                <w:lang w:eastAsia="en-US"/>
              </w:rPr>
              <w:t>шт</w:t>
            </w:r>
            <w:proofErr w:type="spellEnd"/>
            <w:r w:rsidRPr="00717D67">
              <w:rPr>
                <w:sz w:val="18"/>
                <w:lang w:eastAsia="en-US"/>
              </w:rPr>
              <w:tab/>
              <w:t>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Кабель HDMI , не менее </w:t>
            </w:r>
            <w:proofErr w:type="spellStart"/>
            <w:r w:rsidRPr="00717D67">
              <w:rPr>
                <w:sz w:val="18"/>
                <w:lang w:eastAsia="en-US"/>
              </w:rPr>
              <w:t>шт</w:t>
            </w:r>
            <w:proofErr w:type="spellEnd"/>
            <w:r w:rsidRPr="00717D67">
              <w:rPr>
                <w:sz w:val="18"/>
                <w:lang w:eastAsia="en-US"/>
              </w:rPr>
              <w:t xml:space="preserve"> 1</w:t>
            </w:r>
            <w:r w:rsidRPr="00717D67">
              <w:rPr>
                <w:sz w:val="18"/>
                <w:lang w:eastAsia="en-US"/>
              </w:rPr>
              <w:tab/>
            </w:r>
          </w:p>
          <w:p w:rsidR="00717D67" w:rsidRPr="00717D67" w:rsidRDefault="00717D67" w:rsidP="00717D67">
            <w:pPr>
              <w:jc w:val="both"/>
              <w:rPr>
                <w:sz w:val="18"/>
                <w:lang w:eastAsia="en-US"/>
              </w:rPr>
            </w:pPr>
            <w:r w:rsidRPr="00717D67">
              <w:rPr>
                <w:sz w:val="18"/>
                <w:lang w:eastAsia="en-US"/>
              </w:rPr>
              <w:t xml:space="preserve">AV-кабель, не менее </w:t>
            </w:r>
            <w:proofErr w:type="spellStart"/>
            <w:r w:rsidRPr="00717D67">
              <w:rPr>
                <w:sz w:val="18"/>
                <w:lang w:eastAsia="en-US"/>
              </w:rPr>
              <w:t>шт</w:t>
            </w:r>
            <w:proofErr w:type="spellEnd"/>
            <w:r w:rsidRPr="00717D67">
              <w:rPr>
                <w:sz w:val="18"/>
                <w:lang w:eastAsia="en-US"/>
              </w:rPr>
              <w:tab/>
              <w:t>1</w:t>
            </w:r>
          </w:p>
          <w:p w:rsidR="00717D67" w:rsidRPr="00717D67" w:rsidRDefault="00717D67" w:rsidP="00717D67">
            <w:pPr>
              <w:jc w:val="both"/>
              <w:rPr>
                <w:sz w:val="18"/>
                <w:lang w:eastAsia="en-US"/>
              </w:rPr>
            </w:pPr>
            <w:r w:rsidRPr="00717D67">
              <w:rPr>
                <w:sz w:val="18"/>
                <w:lang w:eastAsia="en-US"/>
              </w:rPr>
              <w:t xml:space="preserve">Кейс, не менее </w:t>
            </w:r>
            <w:proofErr w:type="spellStart"/>
            <w:r w:rsidRPr="00717D67">
              <w:rPr>
                <w:sz w:val="18"/>
                <w:lang w:eastAsia="en-US"/>
              </w:rPr>
              <w:t>шт</w:t>
            </w:r>
            <w:proofErr w:type="spellEnd"/>
            <w:r w:rsidRPr="00717D67">
              <w:rPr>
                <w:sz w:val="18"/>
                <w:lang w:eastAsia="en-US"/>
              </w:rPr>
              <w:t xml:space="preserve"> 1</w:t>
            </w:r>
            <w:r w:rsidRPr="00717D67">
              <w:rPr>
                <w:sz w:val="18"/>
                <w:lang w:eastAsia="en-US"/>
              </w:rPr>
              <w:tab/>
            </w:r>
            <w:r w:rsidRPr="00717D67">
              <w:rPr>
                <w:sz w:val="18"/>
                <w:lang w:eastAsia="en-US"/>
              </w:rPr>
              <w:tab/>
            </w:r>
          </w:p>
          <w:p w:rsidR="00717D67" w:rsidRPr="00717D67" w:rsidRDefault="00717D67" w:rsidP="00717D67">
            <w:pPr>
              <w:jc w:val="both"/>
              <w:rPr>
                <w:sz w:val="18"/>
                <w:lang w:eastAsia="en-US"/>
              </w:rPr>
            </w:pPr>
            <w:r w:rsidRPr="00717D67">
              <w:rPr>
                <w:sz w:val="18"/>
                <w:lang w:eastAsia="en-US"/>
              </w:rPr>
              <w:t>Руководство по эксплуатации на русском языке</w:t>
            </w:r>
          </w:p>
          <w:p w:rsidR="00717D67" w:rsidRPr="00717D67" w:rsidRDefault="00717D67" w:rsidP="00717D67">
            <w:pPr>
              <w:jc w:val="both"/>
              <w:rPr>
                <w:sz w:val="18"/>
                <w:lang w:eastAsia="en-US"/>
              </w:rPr>
            </w:pPr>
            <w:r w:rsidRPr="00717D67">
              <w:rPr>
                <w:sz w:val="18"/>
                <w:lang w:eastAsia="en-US"/>
              </w:rPr>
              <w:t>Регистрационное удостоверение</w:t>
            </w:r>
            <w:r w:rsidRPr="00717D67">
              <w:rPr>
                <w:sz w:val="18"/>
                <w:lang w:eastAsia="en-US"/>
              </w:rPr>
              <w:tab/>
            </w:r>
          </w:p>
          <w:p w:rsidR="00717D67" w:rsidRPr="00717D67" w:rsidRDefault="00717D67" w:rsidP="00717D67">
            <w:pPr>
              <w:jc w:val="both"/>
              <w:rPr>
                <w:sz w:val="18"/>
                <w:lang w:eastAsia="en-US"/>
              </w:rPr>
            </w:pPr>
            <w:r w:rsidRPr="00717D67">
              <w:rPr>
                <w:sz w:val="18"/>
                <w:lang w:eastAsia="en-US"/>
              </w:rPr>
              <w:t>Год выпуска не ранее 2023г..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D67" w:rsidRPr="007659D8" w:rsidRDefault="00717D67">
            <w:pPr>
              <w:widowControl w:val="0"/>
              <w:autoSpaceDE w:val="0"/>
              <w:autoSpaceDN w:val="0"/>
              <w:adjustRightInd w:val="0"/>
              <w:jc w:val="center"/>
              <w:rPr>
                <w:sz w:val="18"/>
                <w:szCs w:val="20"/>
                <w:lang w:eastAsia="en-US"/>
              </w:rPr>
            </w:pPr>
            <w:r w:rsidRPr="007659D8">
              <w:rPr>
                <w:sz w:val="18"/>
                <w:szCs w:val="20"/>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717D67" w:rsidRPr="007659D8" w:rsidRDefault="00717D67">
            <w:pPr>
              <w:widowControl w:val="0"/>
              <w:autoSpaceDE w:val="0"/>
              <w:autoSpaceDN w:val="0"/>
              <w:adjustRightInd w:val="0"/>
              <w:jc w:val="center"/>
              <w:rPr>
                <w:sz w:val="18"/>
                <w:szCs w:val="20"/>
                <w:lang w:eastAsia="en-US"/>
              </w:rPr>
            </w:pPr>
            <w:r w:rsidRPr="007659D8">
              <w:rPr>
                <w:sz w:val="18"/>
                <w:szCs w:val="20"/>
                <w:lang w:eastAsia="en-US"/>
              </w:rPr>
              <w:t>1</w:t>
            </w:r>
          </w:p>
        </w:tc>
        <w:tc>
          <w:tcPr>
            <w:tcW w:w="0" w:type="auto"/>
            <w:tcBorders>
              <w:top w:val="single" w:sz="4" w:space="0" w:color="auto"/>
              <w:left w:val="nil"/>
              <w:bottom w:val="single" w:sz="4" w:space="0" w:color="auto"/>
              <w:right w:val="single" w:sz="4" w:space="0" w:color="auto"/>
            </w:tcBorders>
          </w:tcPr>
          <w:p w:rsidR="00717D67" w:rsidRPr="007659D8" w:rsidRDefault="00717D67" w:rsidP="00277D2D">
            <w:pPr>
              <w:jc w:val="center"/>
              <w:rPr>
                <w:sz w:val="18"/>
                <w:szCs w:val="20"/>
              </w:rPr>
            </w:pPr>
            <w:r>
              <w:rPr>
                <w:sz w:val="18"/>
                <w:szCs w:val="20"/>
              </w:rPr>
              <w:t>203500,00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92C6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717D67" w:rsidTr="00277D2D">
        <w:trPr>
          <w:trHeight w:val="145"/>
        </w:trPr>
        <w:tc>
          <w:tcPr>
            <w:tcW w:w="709" w:type="dxa"/>
            <w:shd w:val="clear" w:color="auto" w:fill="auto"/>
          </w:tcPr>
          <w:p w:rsidR="002C2127" w:rsidRPr="00717D67" w:rsidRDefault="002C2127" w:rsidP="00277D2D">
            <w:pPr>
              <w:rPr>
                <w:b/>
                <w:bCs/>
                <w:sz w:val="18"/>
                <w:szCs w:val="18"/>
              </w:rPr>
            </w:pPr>
            <w:r w:rsidRPr="00717D67">
              <w:rPr>
                <w:b/>
                <w:bCs/>
                <w:sz w:val="18"/>
                <w:szCs w:val="18"/>
              </w:rPr>
              <w:t>№</w:t>
            </w:r>
          </w:p>
        </w:tc>
        <w:tc>
          <w:tcPr>
            <w:tcW w:w="1985" w:type="dxa"/>
            <w:shd w:val="clear" w:color="auto" w:fill="auto"/>
          </w:tcPr>
          <w:p w:rsidR="002C2127" w:rsidRPr="00717D67" w:rsidRDefault="002C2127" w:rsidP="00277D2D">
            <w:pPr>
              <w:rPr>
                <w:b/>
                <w:bCs/>
                <w:sz w:val="18"/>
                <w:szCs w:val="18"/>
              </w:rPr>
            </w:pPr>
            <w:r w:rsidRPr="00717D67">
              <w:rPr>
                <w:b/>
                <w:bCs/>
                <w:sz w:val="18"/>
                <w:szCs w:val="18"/>
              </w:rPr>
              <w:t>Наименование пункта</w:t>
            </w:r>
          </w:p>
        </w:tc>
        <w:tc>
          <w:tcPr>
            <w:tcW w:w="7654" w:type="dxa"/>
            <w:shd w:val="clear" w:color="auto" w:fill="auto"/>
          </w:tcPr>
          <w:p w:rsidR="002C2127" w:rsidRPr="00717D67" w:rsidRDefault="002C2127" w:rsidP="00277D2D">
            <w:pPr>
              <w:rPr>
                <w:b/>
                <w:bCs/>
                <w:sz w:val="18"/>
                <w:szCs w:val="18"/>
              </w:rPr>
            </w:pPr>
            <w:r w:rsidRPr="00717D67">
              <w:rPr>
                <w:b/>
                <w:bCs/>
                <w:sz w:val="18"/>
                <w:szCs w:val="18"/>
              </w:rPr>
              <w:t>Текст пояснений</w:t>
            </w:r>
          </w:p>
        </w:tc>
      </w:tr>
      <w:tr w:rsidR="006564A2" w:rsidRPr="00717D67" w:rsidTr="00277D2D">
        <w:trPr>
          <w:trHeight w:val="414"/>
        </w:trPr>
        <w:tc>
          <w:tcPr>
            <w:tcW w:w="709" w:type="dxa"/>
            <w:shd w:val="clear" w:color="auto" w:fill="auto"/>
          </w:tcPr>
          <w:p w:rsidR="006564A2" w:rsidRPr="00717D67" w:rsidRDefault="006564A2" w:rsidP="00277D2D">
            <w:pPr>
              <w:rPr>
                <w:bCs/>
                <w:sz w:val="18"/>
                <w:szCs w:val="18"/>
              </w:rPr>
            </w:pPr>
            <w:r w:rsidRPr="00717D67">
              <w:rPr>
                <w:bCs/>
                <w:sz w:val="18"/>
                <w:szCs w:val="18"/>
              </w:rPr>
              <w:t>1</w:t>
            </w:r>
          </w:p>
        </w:tc>
        <w:tc>
          <w:tcPr>
            <w:tcW w:w="1985" w:type="dxa"/>
            <w:shd w:val="clear" w:color="auto" w:fill="auto"/>
          </w:tcPr>
          <w:p w:rsidR="006564A2" w:rsidRPr="00717D67" w:rsidRDefault="006564A2" w:rsidP="004762B6">
            <w:pPr>
              <w:rPr>
                <w:b/>
                <w:bCs/>
                <w:sz w:val="18"/>
                <w:szCs w:val="18"/>
              </w:rPr>
            </w:pPr>
            <w:r w:rsidRPr="00717D67">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717D67" w:rsidRDefault="006564A2" w:rsidP="004762B6">
            <w:pPr>
              <w:jc w:val="both"/>
              <w:rPr>
                <w:sz w:val="18"/>
                <w:szCs w:val="18"/>
              </w:rPr>
            </w:pPr>
            <w:r w:rsidRPr="00717D67">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717D67">
              <w:rPr>
                <w:bCs/>
                <w:sz w:val="18"/>
                <w:szCs w:val="18"/>
              </w:rPr>
              <w:t>оказания услуг по обучению правилам эксплуатации и инструктажу специалистов</w:t>
            </w:r>
            <w:r w:rsidRPr="00717D67">
              <w:rPr>
                <w:sz w:val="18"/>
                <w:szCs w:val="18"/>
              </w:rPr>
              <w:t xml:space="preserve">, но не менее чем срок гарантии, установленный производителем. </w:t>
            </w:r>
          </w:p>
          <w:p w:rsidR="006564A2" w:rsidRPr="00717D67" w:rsidRDefault="006564A2" w:rsidP="004762B6">
            <w:pPr>
              <w:tabs>
                <w:tab w:val="left" w:pos="543"/>
              </w:tabs>
              <w:jc w:val="both"/>
              <w:rPr>
                <w:sz w:val="18"/>
                <w:szCs w:val="18"/>
              </w:rPr>
            </w:pPr>
            <w:r w:rsidRPr="00717D67">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717D67">
              <w:rPr>
                <w:sz w:val="18"/>
                <w:szCs w:val="18"/>
              </w:rPr>
              <w:t>.</w:t>
            </w:r>
          </w:p>
          <w:p w:rsidR="006564A2" w:rsidRPr="00717D67" w:rsidRDefault="006564A2" w:rsidP="004762B6">
            <w:pPr>
              <w:jc w:val="both"/>
              <w:rPr>
                <w:sz w:val="18"/>
                <w:szCs w:val="18"/>
              </w:rPr>
            </w:pPr>
            <w:r w:rsidRPr="00717D67">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717D67" w:rsidRDefault="006564A2" w:rsidP="004762B6">
            <w:pPr>
              <w:jc w:val="both"/>
              <w:rPr>
                <w:sz w:val="18"/>
                <w:szCs w:val="18"/>
              </w:rPr>
            </w:pPr>
            <w:r w:rsidRPr="00717D67">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717D67" w:rsidRDefault="006564A2" w:rsidP="004762B6">
            <w:pPr>
              <w:jc w:val="both"/>
              <w:rPr>
                <w:sz w:val="18"/>
                <w:szCs w:val="18"/>
              </w:rPr>
            </w:pPr>
            <w:r w:rsidRPr="00717D67">
              <w:rPr>
                <w:sz w:val="18"/>
                <w:szCs w:val="18"/>
              </w:rPr>
              <w:t>4. Поставщик гарантирует:</w:t>
            </w:r>
          </w:p>
          <w:p w:rsidR="006564A2" w:rsidRPr="00717D67" w:rsidRDefault="006564A2" w:rsidP="004762B6">
            <w:pPr>
              <w:jc w:val="both"/>
              <w:rPr>
                <w:sz w:val="18"/>
                <w:szCs w:val="18"/>
              </w:rPr>
            </w:pPr>
            <w:r w:rsidRPr="00717D67">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717D67" w:rsidRDefault="006564A2" w:rsidP="004762B6">
            <w:pPr>
              <w:jc w:val="both"/>
              <w:rPr>
                <w:sz w:val="18"/>
                <w:szCs w:val="18"/>
              </w:rPr>
            </w:pPr>
            <w:r w:rsidRPr="00717D67">
              <w:rPr>
                <w:sz w:val="18"/>
                <w:szCs w:val="18"/>
              </w:rPr>
              <w:t>4.2. Полное соответствие поставляемого оборудования условиям договора.</w:t>
            </w:r>
          </w:p>
          <w:p w:rsidR="006564A2" w:rsidRPr="00717D67" w:rsidRDefault="006564A2" w:rsidP="004762B6">
            <w:pPr>
              <w:jc w:val="both"/>
              <w:rPr>
                <w:noProof/>
                <w:sz w:val="18"/>
                <w:szCs w:val="18"/>
              </w:rPr>
            </w:pPr>
            <w:r w:rsidRPr="00717D67">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717D67" w:rsidTr="00277D2D">
        <w:trPr>
          <w:trHeight w:val="564"/>
        </w:trPr>
        <w:tc>
          <w:tcPr>
            <w:tcW w:w="709" w:type="dxa"/>
            <w:shd w:val="clear" w:color="auto" w:fill="auto"/>
          </w:tcPr>
          <w:p w:rsidR="006564A2" w:rsidRPr="00717D67" w:rsidRDefault="006564A2" w:rsidP="00277D2D">
            <w:pPr>
              <w:rPr>
                <w:bCs/>
                <w:sz w:val="18"/>
                <w:szCs w:val="18"/>
              </w:rPr>
            </w:pPr>
            <w:r w:rsidRPr="00717D67">
              <w:rPr>
                <w:bCs/>
                <w:sz w:val="18"/>
                <w:szCs w:val="18"/>
              </w:rPr>
              <w:t>2</w:t>
            </w:r>
          </w:p>
        </w:tc>
        <w:tc>
          <w:tcPr>
            <w:tcW w:w="1985" w:type="dxa"/>
            <w:shd w:val="clear" w:color="auto" w:fill="auto"/>
          </w:tcPr>
          <w:p w:rsidR="006564A2" w:rsidRPr="00717D67" w:rsidRDefault="006564A2" w:rsidP="004762B6">
            <w:pPr>
              <w:rPr>
                <w:sz w:val="18"/>
                <w:szCs w:val="18"/>
              </w:rPr>
            </w:pPr>
            <w:r w:rsidRPr="00717D67">
              <w:rPr>
                <w:sz w:val="18"/>
                <w:szCs w:val="18"/>
              </w:rPr>
              <w:t>Требования к качеству, техническим характеристикам товара, работ, услуг, требования к их безопасности</w:t>
            </w:r>
          </w:p>
          <w:p w:rsidR="006564A2" w:rsidRPr="00717D67" w:rsidRDefault="006564A2" w:rsidP="004762B6">
            <w:pPr>
              <w:rPr>
                <w:sz w:val="18"/>
                <w:szCs w:val="18"/>
              </w:rPr>
            </w:pPr>
          </w:p>
        </w:tc>
        <w:tc>
          <w:tcPr>
            <w:tcW w:w="7654" w:type="dxa"/>
            <w:shd w:val="clear" w:color="auto" w:fill="auto"/>
          </w:tcPr>
          <w:p w:rsidR="006564A2" w:rsidRPr="00717D67" w:rsidRDefault="006564A2" w:rsidP="004762B6">
            <w:pPr>
              <w:jc w:val="both"/>
              <w:rPr>
                <w:bCs/>
                <w:sz w:val="18"/>
                <w:szCs w:val="18"/>
              </w:rPr>
            </w:pPr>
            <w:r w:rsidRPr="00717D67">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717D67" w:rsidRDefault="006564A2" w:rsidP="004762B6">
            <w:pPr>
              <w:jc w:val="both"/>
              <w:rPr>
                <w:sz w:val="18"/>
                <w:szCs w:val="18"/>
              </w:rPr>
            </w:pPr>
            <w:r w:rsidRPr="00717D67">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717D67">
              <w:rPr>
                <w:bCs/>
                <w:sz w:val="18"/>
                <w:szCs w:val="18"/>
              </w:rPr>
              <w:t>.</w:t>
            </w:r>
          </w:p>
          <w:p w:rsidR="006564A2" w:rsidRPr="00717D67" w:rsidRDefault="006564A2" w:rsidP="004762B6">
            <w:pPr>
              <w:jc w:val="both"/>
              <w:rPr>
                <w:bCs/>
                <w:sz w:val="18"/>
                <w:szCs w:val="18"/>
              </w:rPr>
            </w:pPr>
            <w:r w:rsidRPr="00717D67">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717D67" w:rsidTr="00277D2D">
        <w:trPr>
          <w:trHeight w:val="58"/>
        </w:trPr>
        <w:tc>
          <w:tcPr>
            <w:tcW w:w="709" w:type="dxa"/>
            <w:shd w:val="clear" w:color="auto" w:fill="auto"/>
          </w:tcPr>
          <w:p w:rsidR="006564A2" w:rsidRPr="00717D67" w:rsidRDefault="006564A2" w:rsidP="00277D2D">
            <w:pPr>
              <w:rPr>
                <w:bCs/>
                <w:sz w:val="18"/>
                <w:szCs w:val="18"/>
              </w:rPr>
            </w:pPr>
            <w:r w:rsidRPr="00717D67">
              <w:rPr>
                <w:bCs/>
                <w:sz w:val="18"/>
                <w:szCs w:val="18"/>
              </w:rPr>
              <w:t>3</w:t>
            </w:r>
          </w:p>
        </w:tc>
        <w:tc>
          <w:tcPr>
            <w:tcW w:w="1985" w:type="dxa"/>
            <w:shd w:val="clear" w:color="auto" w:fill="auto"/>
          </w:tcPr>
          <w:p w:rsidR="006564A2" w:rsidRPr="00717D67" w:rsidRDefault="006564A2" w:rsidP="004762B6">
            <w:pPr>
              <w:rPr>
                <w:sz w:val="18"/>
                <w:szCs w:val="18"/>
              </w:rPr>
            </w:pPr>
            <w:r w:rsidRPr="00717D67">
              <w:rPr>
                <w:sz w:val="18"/>
                <w:szCs w:val="18"/>
              </w:rPr>
              <w:t>Требование к упаковке, отгрузке Оборудования</w:t>
            </w:r>
          </w:p>
        </w:tc>
        <w:tc>
          <w:tcPr>
            <w:tcW w:w="7654" w:type="dxa"/>
            <w:shd w:val="clear" w:color="auto" w:fill="auto"/>
          </w:tcPr>
          <w:p w:rsidR="006564A2" w:rsidRPr="00717D67" w:rsidRDefault="006564A2" w:rsidP="004762B6">
            <w:pPr>
              <w:jc w:val="both"/>
              <w:rPr>
                <w:sz w:val="18"/>
                <w:szCs w:val="18"/>
              </w:rPr>
            </w:pPr>
            <w:r w:rsidRPr="00717D67">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17D67">
              <w:rPr>
                <w:color w:val="000000"/>
                <w:sz w:val="18"/>
                <w:szCs w:val="18"/>
              </w:rPr>
              <w:t xml:space="preserve"> обеспечивающей защиту </w:t>
            </w:r>
            <w:r w:rsidRPr="00717D67">
              <w:rPr>
                <w:sz w:val="18"/>
                <w:szCs w:val="18"/>
              </w:rPr>
              <w:t>Оборудования</w:t>
            </w:r>
            <w:r w:rsidRPr="00717D67">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717D67" w:rsidRDefault="006564A2" w:rsidP="004762B6">
            <w:pPr>
              <w:jc w:val="both"/>
              <w:rPr>
                <w:color w:val="000000"/>
                <w:sz w:val="18"/>
                <w:szCs w:val="18"/>
              </w:rPr>
            </w:pPr>
            <w:r w:rsidRPr="00717D67">
              <w:rPr>
                <w:color w:val="000000"/>
                <w:sz w:val="18"/>
                <w:szCs w:val="18"/>
              </w:rPr>
              <w:t xml:space="preserve">Маркировка оборудования и тары (упаковки) оборудования, в том числе транспортной, должна </w:t>
            </w:r>
            <w:r w:rsidRPr="00717D67">
              <w:rPr>
                <w:sz w:val="18"/>
                <w:szCs w:val="18"/>
              </w:rPr>
              <w:t xml:space="preserve">содержать информацию согласно требованиям </w:t>
            </w:r>
            <w:r w:rsidRPr="00717D67">
              <w:rPr>
                <w:color w:val="000000"/>
                <w:sz w:val="18"/>
                <w:szCs w:val="18"/>
              </w:rPr>
              <w:t>ГОСТ Р.</w:t>
            </w:r>
          </w:p>
          <w:p w:rsidR="006564A2" w:rsidRPr="00717D67" w:rsidRDefault="006564A2" w:rsidP="004762B6">
            <w:pPr>
              <w:jc w:val="both"/>
              <w:rPr>
                <w:bCs/>
                <w:sz w:val="18"/>
                <w:szCs w:val="18"/>
              </w:rPr>
            </w:pPr>
            <w:r w:rsidRPr="00717D67">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717D67" w:rsidRDefault="006564A2" w:rsidP="004762B6">
            <w:pPr>
              <w:jc w:val="both"/>
              <w:rPr>
                <w:bCs/>
                <w:sz w:val="18"/>
                <w:szCs w:val="18"/>
              </w:rPr>
            </w:pPr>
            <w:r w:rsidRPr="00717D67">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717D67" w:rsidRDefault="006564A2" w:rsidP="004762B6">
            <w:pPr>
              <w:jc w:val="both"/>
              <w:rPr>
                <w:bCs/>
                <w:sz w:val="18"/>
                <w:szCs w:val="18"/>
              </w:rPr>
            </w:pPr>
            <w:r w:rsidRPr="00717D67">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717D67">
        <w:rPr>
          <w:b/>
          <w:sz w:val="20"/>
          <w:szCs w:val="20"/>
        </w:rPr>
        <w:t>видеопроцессора эндоскопического</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17D67">
        <w:rPr>
          <w:b/>
          <w:kern w:val="32"/>
          <w:sz w:val="20"/>
          <w:szCs w:val="20"/>
        </w:rPr>
        <w:t>088-24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17D67">
        <w:rPr>
          <w:sz w:val="19"/>
          <w:szCs w:val="19"/>
        </w:rPr>
        <w:t>088-24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17D67">
        <w:rPr>
          <w:b/>
          <w:bCs/>
          <w:sz w:val="19"/>
          <w:szCs w:val="19"/>
        </w:rPr>
        <w:t>видеопроцессора эндоскопического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564A2">
        <w:rPr>
          <w:b/>
          <w:sz w:val="19"/>
          <w:szCs w:val="19"/>
        </w:rPr>
        <w:t xml:space="preserve">4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 могут являться только субъекты малого и среднего предпринимательства</w:t>
      </w:r>
      <w:r w:rsidRPr="006564A2">
        <w:rPr>
          <w:sz w:val="19"/>
          <w:szCs w:val="19"/>
        </w:rPr>
        <w:t xml:space="preserve"> (протокол  _____________________________ № ____ от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По условиям Договора Поставщик обязуется осуществить поставку </w:t>
      </w:r>
      <w:r w:rsidR="00717D67">
        <w:rPr>
          <w:bCs/>
          <w:sz w:val="19"/>
          <w:szCs w:val="19"/>
        </w:rPr>
        <w:t>видеопроцессора эндоскопического</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6564A2" w:rsidRDefault="002C2127" w:rsidP="002C2127">
      <w:pPr>
        <w:tabs>
          <w:tab w:val="left" w:pos="1134"/>
        </w:tabs>
        <w:ind w:firstLine="709"/>
        <w:jc w:val="both"/>
        <w:rPr>
          <w:sz w:val="19"/>
          <w:szCs w:val="19"/>
        </w:rPr>
      </w:pPr>
      <w:r w:rsidRPr="006564A2">
        <w:rPr>
          <w:sz w:val="19"/>
          <w:szCs w:val="19"/>
        </w:rPr>
        <w:t xml:space="preserve">1.2. Поставщик обязуется поставить Оборудование для Заказчика по адресу: г. Иркутск, ул. </w:t>
      </w:r>
      <w:r w:rsidR="00717D67">
        <w:rPr>
          <w:sz w:val="19"/>
          <w:szCs w:val="19"/>
        </w:rPr>
        <w:t>Ярославского, 300.</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6564A2" w:rsidRDefault="002C2127" w:rsidP="002C2127">
      <w:pPr>
        <w:pStyle w:val="af4"/>
        <w:ind w:firstLine="709"/>
        <w:rPr>
          <w:sz w:val="19"/>
          <w:szCs w:val="19"/>
        </w:rPr>
      </w:pPr>
      <w:r w:rsidRPr="006564A2">
        <w:rPr>
          <w:sz w:val="19"/>
          <w:szCs w:val="19"/>
        </w:rPr>
        <w:t>Цена договора является твердой и определяется на весь срок исполнения договора.</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2.2. Источник финансирования: </w:t>
      </w:r>
      <w:r w:rsidR="00717D67">
        <w:rPr>
          <w:sz w:val="19"/>
          <w:szCs w:val="19"/>
        </w:rPr>
        <w:t>с</w:t>
      </w:r>
      <w:r w:rsidR="00717D67" w:rsidRPr="00717D67">
        <w:rPr>
          <w:sz w:val="19"/>
          <w:szCs w:val="19"/>
        </w:rPr>
        <w:t>редства территориального фонда ОМС</w:t>
      </w:r>
    </w:p>
    <w:p w:rsidR="002C2127" w:rsidRPr="006564A2" w:rsidRDefault="002C2127" w:rsidP="002C2127">
      <w:pPr>
        <w:pStyle w:val="af4"/>
        <w:tabs>
          <w:tab w:val="left" w:pos="0"/>
        </w:tabs>
        <w:ind w:firstLine="709"/>
        <w:rPr>
          <w:sz w:val="19"/>
          <w:szCs w:val="19"/>
        </w:rPr>
      </w:pPr>
      <w:r w:rsidRPr="006564A2">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6564A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6564A2">
        <w:rPr>
          <w:rFonts w:ascii="Times New Roman" w:hAnsi="Times New Roman"/>
          <w:sz w:val="19"/>
          <w:szCs w:val="19"/>
        </w:rPr>
        <w:t xml:space="preserve">в течение </w:t>
      </w:r>
      <w:r w:rsidR="00717D67">
        <w:rPr>
          <w:rFonts w:ascii="Times New Roman" w:hAnsi="Times New Roman"/>
          <w:sz w:val="19"/>
          <w:szCs w:val="19"/>
        </w:rPr>
        <w:t>45 (сорока пяти) рабочих</w:t>
      </w:r>
      <w:r w:rsidR="00BB165C" w:rsidRPr="006564A2">
        <w:rPr>
          <w:rFonts w:ascii="Times New Roman" w:hAnsi="Times New Roman"/>
          <w:sz w:val="19"/>
          <w:szCs w:val="19"/>
        </w:rPr>
        <w:t xml:space="preserve"> дней с момента </w:t>
      </w:r>
      <w:r w:rsidR="00AA6CF0" w:rsidRPr="006564A2">
        <w:rPr>
          <w:rFonts w:ascii="Times New Roman" w:hAnsi="Times New Roman"/>
          <w:sz w:val="19"/>
          <w:szCs w:val="19"/>
        </w:rPr>
        <w:t>с момента подписания Договора</w:t>
      </w:r>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2C2127" w:rsidRPr="006564A2">
        <w:rPr>
          <w:b/>
          <w:sz w:val="19"/>
          <w:szCs w:val="19"/>
        </w:rPr>
        <w:t>. ПОРЯДОК СДАЧИ- 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 xml:space="preserve">7.1. Размер обеспечения исполнения договора составляет </w:t>
      </w:r>
      <w:r w:rsidRPr="006564A2">
        <w:rPr>
          <w:rFonts w:ascii="Times New Roman" w:hAnsi="Times New Roman" w:cs="Times New Roman"/>
          <w:sz w:val="19"/>
          <w:szCs w:val="19"/>
          <w:u w:val="single"/>
        </w:rPr>
        <w:t>________ руб</w:t>
      </w:r>
      <w:r w:rsidRPr="006564A2">
        <w:rPr>
          <w:rFonts w:ascii="Times New Roman" w:hAnsi="Times New Roman" w:cs="Times New Roman"/>
          <w:sz w:val="19"/>
          <w:szCs w:val="19"/>
        </w:rPr>
        <w:t>.</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sidRPr="006564A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564A2" w:rsidRPr="006564A2" w:rsidRDefault="006564A2" w:rsidP="006564A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6564A2" w:rsidRDefault="002C2127" w:rsidP="002C2127">
      <w:pPr>
        <w:pStyle w:val="af6"/>
        <w:tabs>
          <w:tab w:val="left" w:pos="1134"/>
          <w:tab w:val="left" w:pos="1276"/>
        </w:tabs>
        <w:ind w:firstLine="709"/>
        <w:jc w:val="both"/>
        <w:rPr>
          <w:rFonts w:ascii="Times New Roman" w:hAnsi="Times New Roman"/>
          <w:sz w:val="19"/>
          <w:szCs w:val="19"/>
        </w:rPr>
      </w:pPr>
      <w:r w:rsidRPr="006564A2">
        <w:rPr>
          <w:rFonts w:ascii="Times New Roman" w:hAnsi="Times New Roman"/>
          <w:sz w:val="19"/>
          <w:szCs w:val="19"/>
        </w:rPr>
        <w:t>11.3.</w:t>
      </w:r>
      <w:r w:rsidRPr="006564A2">
        <w:rPr>
          <w:rFonts w:ascii="Times New Roman" w:hAnsi="Times New Roman"/>
          <w:sz w:val="19"/>
          <w:szCs w:val="19"/>
        </w:rPr>
        <w:tab/>
        <w:t xml:space="preserve"> Договор может быть расторгнут:</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соглашению Сторон;</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в случае одностороннего отказа Стороны от исполнения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решению суда.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6564A2"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6564A2" w:rsidRDefault="002C2127" w:rsidP="002C2127">
      <w:pPr>
        <w:pStyle w:val="320"/>
        <w:ind w:firstLine="709"/>
        <w:rPr>
          <w:rFonts w:ascii="Times New Roman" w:hAnsi="Times New Roman"/>
          <w:sz w:val="19"/>
          <w:szCs w:val="19"/>
        </w:rPr>
      </w:pPr>
      <w:r w:rsidRPr="006564A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12.4.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E94A4D" w:rsidRPr="006564A2" w:rsidRDefault="00E94A4D" w:rsidP="00E94A4D">
            <w:pPr>
              <w:pStyle w:val="af2"/>
              <w:tabs>
                <w:tab w:val="left" w:pos="2268"/>
              </w:tabs>
              <w:rPr>
                <w:sz w:val="19"/>
                <w:szCs w:val="19"/>
              </w:rPr>
            </w:pPr>
            <w:r w:rsidRPr="006564A2">
              <w:rPr>
                <w:b/>
                <w:sz w:val="19"/>
                <w:szCs w:val="19"/>
              </w:rPr>
              <w:t xml:space="preserve">Телефон </w:t>
            </w:r>
            <w:r w:rsidRPr="006564A2">
              <w:rPr>
                <w:sz w:val="19"/>
                <w:szCs w:val="19"/>
              </w:rPr>
              <w:t>44-31-30, 502-490</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717D67">
              <w:rPr>
                <w:sz w:val="19"/>
                <w:szCs w:val="19"/>
              </w:rPr>
              <w:t>9</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DF745F" w:rsidRPr="006564A2" w:rsidRDefault="00DF745F" w:rsidP="00DF745F">
            <w:pPr>
              <w:pStyle w:val="aff"/>
              <w:widowControl w:val="0"/>
              <w:rPr>
                <w:sz w:val="19"/>
                <w:szCs w:val="19"/>
              </w:rPr>
            </w:pPr>
            <w:r w:rsidRPr="006564A2">
              <w:rPr>
                <w:sz w:val="19"/>
                <w:szCs w:val="19"/>
              </w:rPr>
              <w:t>Отделение Иркутск//УФК по Иркутской области, г. Иркутск</w:t>
            </w:r>
          </w:p>
          <w:p w:rsidR="00DF745F" w:rsidRDefault="00DF745F" w:rsidP="00DF745F">
            <w:pPr>
              <w:pStyle w:val="af2"/>
              <w:tabs>
                <w:tab w:val="left" w:pos="2268"/>
              </w:tabs>
              <w:rPr>
                <w:sz w:val="19"/>
                <w:szCs w:val="19"/>
              </w:rPr>
            </w:pPr>
            <w:r w:rsidRPr="006564A2">
              <w:rPr>
                <w:sz w:val="19"/>
                <w:szCs w:val="19"/>
              </w:rPr>
              <w:t>БИК 012520101</w:t>
            </w:r>
          </w:p>
          <w:p w:rsidR="00717D67" w:rsidRPr="006564A2" w:rsidRDefault="00717D67" w:rsidP="00DF745F">
            <w:pPr>
              <w:pStyle w:val="af2"/>
              <w:tabs>
                <w:tab w:val="left" w:pos="2268"/>
              </w:tabs>
              <w:rPr>
                <w:sz w:val="19"/>
                <w:szCs w:val="19"/>
              </w:rPr>
            </w:pPr>
            <w:r w:rsidRPr="00717D67">
              <w:rPr>
                <w:sz w:val="19"/>
                <w:szCs w:val="19"/>
              </w:rPr>
              <w:t>info@gkb8.ru</w:t>
            </w:r>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17D67">
        <w:rPr>
          <w:sz w:val="20"/>
          <w:szCs w:val="20"/>
        </w:rPr>
        <w:t>088-24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6564A2" w:rsidRDefault="006564A2" w:rsidP="006564A2">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564A2" w:rsidRPr="006564A2" w:rsidRDefault="006564A2" w:rsidP="006564A2">
      <w:pPr>
        <w:jc w:val="both"/>
        <w:rPr>
          <w:b/>
          <w:bCs/>
          <w:sz w:val="18"/>
          <w:szCs w:val="20"/>
        </w:rPr>
      </w:pPr>
      <w:r w:rsidRPr="006564A2">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6095"/>
      </w:tblGrid>
      <w:tr w:rsidR="006564A2" w:rsidRPr="006564A2" w:rsidTr="00717D67">
        <w:trPr>
          <w:trHeight w:val="145"/>
        </w:trPr>
        <w:tc>
          <w:tcPr>
            <w:tcW w:w="709" w:type="dxa"/>
            <w:shd w:val="clear" w:color="auto" w:fill="auto"/>
            <w:vAlign w:val="center"/>
          </w:tcPr>
          <w:p w:rsidR="006564A2" w:rsidRPr="006564A2" w:rsidRDefault="006564A2" w:rsidP="006564A2">
            <w:pPr>
              <w:rPr>
                <w:b/>
                <w:bCs/>
                <w:sz w:val="18"/>
                <w:szCs w:val="18"/>
              </w:rPr>
            </w:pPr>
            <w:r w:rsidRPr="006564A2">
              <w:rPr>
                <w:b/>
                <w:bCs/>
                <w:sz w:val="18"/>
                <w:szCs w:val="18"/>
              </w:rPr>
              <w:t>№</w:t>
            </w:r>
          </w:p>
        </w:tc>
        <w:tc>
          <w:tcPr>
            <w:tcW w:w="3544" w:type="dxa"/>
            <w:shd w:val="clear" w:color="auto" w:fill="auto"/>
            <w:vAlign w:val="center"/>
          </w:tcPr>
          <w:p w:rsidR="006564A2" w:rsidRPr="006564A2" w:rsidRDefault="006564A2" w:rsidP="006564A2">
            <w:pPr>
              <w:rPr>
                <w:b/>
                <w:bCs/>
                <w:sz w:val="18"/>
                <w:szCs w:val="18"/>
              </w:rPr>
            </w:pPr>
            <w:r w:rsidRPr="006564A2">
              <w:rPr>
                <w:b/>
                <w:bCs/>
                <w:sz w:val="18"/>
                <w:szCs w:val="18"/>
              </w:rPr>
              <w:t>Наименование пункта</w:t>
            </w:r>
          </w:p>
        </w:tc>
        <w:tc>
          <w:tcPr>
            <w:tcW w:w="6095" w:type="dxa"/>
            <w:shd w:val="clear" w:color="auto" w:fill="auto"/>
            <w:vAlign w:val="center"/>
          </w:tcPr>
          <w:p w:rsidR="006564A2" w:rsidRPr="006564A2" w:rsidRDefault="006564A2" w:rsidP="006564A2">
            <w:pPr>
              <w:rPr>
                <w:b/>
                <w:bCs/>
                <w:sz w:val="18"/>
                <w:szCs w:val="18"/>
              </w:rPr>
            </w:pPr>
            <w:r w:rsidRPr="006564A2">
              <w:rPr>
                <w:b/>
                <w:bCs/>
                <w:sz w:val="18"/>
                <w:szCs w:val="18"/>
              </w:rPr>
              <w:t>Текст пояснений</w:t>
            </w:r>
          </w:p>
        </w:tc>
      </w:tr>
      <w:tr w:rsidR="006564A2" w:rsidRPr="006564A2" w:rsidTr="00717D67">
        <w:trPr>
          <w:trHeight w:val="414"/>
        </w:trPr>
        <w:tc>
          <w:tcPr>
            <w:tcW w:w="709" w:type="dxa"/>
            <w:shd w:val="clear" w:color="auto" w:fill="auto"/>
          </w:tcPr>
          <w:p w:rsidR="006564A2" w:rsidRPr="006564A2" w:rsidRDefault="006564A2" w:rsidP="004762B6">
            <w:pPr>
              <w:rPr>
                <w:bCs/>
                <w:sz w:val="18"/>
                <w:szCs w:val="18"/>
              </w:rPr>
            </w:pPr>
            <w:r w:rsidRPr="006564A2">
              <w:rPr>
                <w:bCs/>
                <w:sz w:val="18"/>
                <w:szCs w:val="18"/>
              </w:rPr>
              <w:t>1</w:t>
            </w:r>
          </w:p>
        </w:tc>
        <w:tc>
          <w:tcPr>
            <w:tcW w:w="3544" w:type="dxa"/>
            <w:shd w:val="clear" w:color="auto" w:fill="auto"/>
          </w:tcPr>
          <w:p w:rsidR="006564A2" w:rsidRPr="006564A2" w:rsidRDefault="006564A2" w:rsidP="004762B6">
            <w:pPr>
              <w:rPr>
                <w:b/>
                <w:bCs/>
                <w:sz w:val="18"/>
                <w:szCs w:val="18"/>
              </w:rPr>
            </w:pPr>
            <w:r w:rsidRPr="006564A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095" w:type="dxa"/>
            <w:shd w:val="clear" w:color="auto" w:fill="auto"/>
          </w:tcPr>
          <w:p w:rsidR="006564A2" w:rsidRPr="006564A2" w:rsidRDefault="006564A2" w:rsidP="004762B6">
            <w:pPr>
              <w:jc w:val="both"/>
              <w:rPr>
                <w:sz w:val="18"/>
                <w:szCs w:val="18"/>
              </w:rPr>
            </w:pPr>
            <w:r w:rsidRPr="006564A2">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szCs w:val="18"/>
              </w:rPr>
              <w:t>оказания услуг по обучению правилам эксплуатации и инструктажу специалистов</w:t>
            </w:r>
            <w:r w:rsidRPr="006564A2">
              <w:rPr>
                <w:sz w:val="18"/>
                <w:szCs w:val="18"/>
              </w:rPr>
              <w:t xml:space="preserve">, но не менее чем срок гарантии, установленный производителем. </w:t>
            </w:r>
          </w:p>
          <w:p w:rsidR="006564A2" w:rsidRPr="006564A2" w:rsidRDefault="006564A2" w:rsidP="004762B6">
            <w:pPr>
              <w:tabs>
                <w:tab w:val="left" w:pos="543"/>
              </w:tabs>
              <w:jc w:val="both"/>
              <w:rPr>
                <w:sz w:val="18"/>
                <w:szCs w:val="18"/>
              </w:rPr>
            </w:pPr>
            <w:r w:rsidRPr="006564A2">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szCs w:val="18"/>
              </w:rPr>
              <w:t>.</w:t>
            </w:r>
          </w:p>
          <w:p w:rsidR="006564A2" w:rsidRPr="006564A2" w:rsidRDefault="006564A2" w:rsidP="004762B6">
            <w:pPr>
              <w:jc w:val="both"/>
              <w:rPr>
                <w:sz w:val="18"/>
                <w:szCs w:val="18"/>
              </w:rPr>
            </w:pPr>
            <w:r w:rsidRPr="006564A2">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4762B6">
            <w:pPr>
              <w:jc w:val="both"/>
              <w:rPr>
                <w:sz w:val="18"/>
                <w:szCs w:val="18"/>
              </w:rPr>
            </w:pPr>
            <w:r w:rsidRPr="006564A2">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4762B6">
            <w:pPr>
              <w:jc w:val="both"/>
              <w:rPr>
                <w:sz w:val="18"/>
                <w:szCs w:val="18"/>
              </w:rPr>
            </w:pPr>
            <w:r w:rsidRPr="006564A2">
              <w:rPr>
                <w:sz w:val="18"/>
                <w:szCs w:val="18"/>
              </w:rPr>
              <w:t>4. Поставщик гарантирует:</w:t>
            </w:r>
          </w:p>
          <w:p w:rsidR="006564A2" w:rsidRPr="006564A2" w:rsidRDefault="006564A2" w:rsidP="004762B6">
            <w:pPr>
              <w:jc w:val="both"/>
              <w:rPr>
                <w:sz w:val="18"/>
                <w:szCs w:val="18"/>
              </w:rPr>
            </w:pPr>
            <w:r w:rsidRPr="006564A2">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4762B6">
            <w:pPr>
              <w:jc w:val="both"/>
              <w:rPr>
                <w:sz w:val="18"/>
                <w:szCs w:val="18"/>
              </w:rPr>
            </w:pPr>
            <w:r w:rsidRPr="006564A2">
              <w:rPr>
                <w:sz w:val="18"/>
                <w:szCs w:val="18"/>
              </w:rPr>
              <w:t>4.2. Полное соответствие поставляемого оборудования условиям договора.</w:t>
            </w:r>
          </w:p>
          <w:p w:rsidR="006564A2" w:rsidRPr="006564A2" w:rsidRDefault="006564A2" w:rsidP="004762B6">
            <w:pPr>
              <w:jc w:val="both"/>
              <w:rPr>
                <w:noProof/>
                <w:sz w:val="18"/>
                <w:szCs w:val="18"/>
              </w:rPr>
            </w:pPr>
            <w:r w:rsidRPr="006564A2">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564A2" w:rsidTr="00717D67">
        <w:trPr>
          <w:trHeight w:val="564"/>
        </w:trPr>
        <w:tc>
          <w:tcPr>
            <w:tcW w:w="709" w:type="dxa"/>
            <w:shd w:val="clear" w:color="auto" w:fill="auto"/>
          </w:tcPr>
          <w:p w:rsidR="006564A2" w:rsidRPr="006564A2" w:rsidRDefault="006564A2" w:rsidP="004762B6">
            <w:pPr>
              <w:rPr>
                <w:bCs/>
                <w:sz w:val="18"/>
                <w:szCs w:val="18"/>
              </w:rPr>
            </w:pPr>
            <w:r w:rsidRPr="006564A2">
              <w:rPr>
                <w:bCs/>
                <w:sz w:val="18"/>
                <w:szCs w:val="18"/>
              </w:rPr>
              <w:t>2</w:t>
            </w:r>
          </w:p>
        </w:tc>
        <w:tc>
          <w:tcPr>
            <w:tcW w:w="3544" w:type="dxa"/>
            <w:shd w:val="clear" w:color="auto" w:fill="auto"/>
          </w:tcPr>
          <w:p w:rsidR="006564A2" w:rsidRPr="006564A2" w:rsidRDefault="006564A2" w:rsidP="004762B6">
            <w:pPr>
              <w:rPr>
                <w:sz w:val="18"/>
                <w:szCs w:val="18"/>
              </w:rPr>
            </w:pPr>
            <w:r w:rsidRPr="006564A2">
              <w:rPr>
                <w:sz w:val="18"/>
                <w:szCs w:val="18"/>
              </w:rPr>
              <w:t>Требования к качеству, техническим характеристикам товара, работ, услуг, требования к их безопасности</w:t>
            </w:r>
          </w:p>
          <w:p w:rsidR="006564A2" w:rsidRPr="006564A2" w:rsidRDefault="006564A2" w:rsidP="004762B6">
            <w:pPr>
              <w:rPr>
                <w:sz w:val="18"/>
                <w:szCs w:val="18"/>
              </w:rPr>
            </w:pPr>
          </w:p>
        </w:tc>
        <w:tc>
          <w:tcPr>
            <w:tcW w:w="6095" w:type="dxa"/>
            <w:shd w:val="clear" w:color="auto" w:fill="auto"/>
          </w:tcPr>
          <w:p w:rsidR="006564A2" w:rsidRPr="006564A2" w:rsidRDefault="006564A2" w:rsidP="004762B6">
            <w:pPr>
              <w:jc w:val="both"/>
              <w:rPr>
                <w:bCs/>
                <w:sz w:val="18"/>
                <w:szCs w:val="18"/>
              </w:rPr>
            </w:pPr>
            <w:r w:rsidRPr="006564A2">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4762B6">
            <w:pPr>
              <w:jc w:val="both"/>
              <w:rPr>
                <w:sz w:val="18"/>
                <w:szCs w:val="18"/>
              </w:rPr>
            </w:pPr>
            <w:r w:rsidRPr="006564A2">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szCs w:val="18"/>
              </w:rPr>
              <w:t>.</w:t>
            </w:r>
          </w:p>
          <w:p w:rsidR="006564A2" w:rsidRPr="006564A2" w:rsidRDefault="006564A2" w:rsidP="004762B6">
            <w:pPr>
              <w:jc w:val="both"/>
              <w:rPr>
                <w:bCs/>
                <w:sz w:val="18"/>
                <w:szCs w:val="18"/>
              </w:rPr>
            </w:pPr>
            <w:r w:rsidRPr="006564A2">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564A2" w:rsidTr="00717D67">
        <w:trPr>
          <w:trHeight w:val="58"/>
        </w:trPr>
        <w:tc>
          <w:tcPr>
            <w:tcW w:w="709" w:type="dxa"/>
            <w:shd w:val="clear" w:color="auto" w:fill="auto"/>
          </w:tcPr>
          <w:p w:rsidR="006564A2" w:rsidRPr="006564A2" w:rsidRDefault="006564A2" w:rsidP="004762B6">
            <w:pPr>
              <w:rPr>
                <w:bCs/>
                <w:sz w:val="18"/>
                <w:szCs w:val="18"/>
              </w:rPr>
            </w:pPr>
            <w:r w:rsidRPr="006564A2">
              <w:rPr>
                <w:bCs/>
                <w:sz w:val="18"/>
                <w:szCs w:val="18"/>
              </w:rPr>
              <w:t>3</w:t>
            </w:r>
          </w:p>
        </w:tc>
        <w:tc>
          <w:tcPr>
            <w:tcW w:w="3544" w:type="dxa"/>
            <w:shd w:val="clear" w:color="auto" w:fill="auto"/>
          </w:tcPr>
          <w:p w:rsidR="006564A2" w:rsidRPr="006564A2" w:rsidRDefault="006564A2" w:rsidP="004762B6">
            <w:pPr>
              <w:rPr>
                <w:sz w:val="18"/>
                <w:szCs w:val="18"/>
              </w:rPr>
            </w:pPr>
            <w:r w:rsidRPr="006564A2">
              <w:rPr>
                <w:sz w:val="18"/>
                <w:szCs w:val="18"/>
              </w:rPr>
              <w:t>Требование к упаковке, отгрузке Оборудования</w:t>
            </w:r>
          </w:p>
        </w:tc>
        <w:tc>
          <w:tcPr>
            <w:tcW w:w="6095" w:type="dxa"/>
            <w:shd w:val="clear" w:color="auto" w:fill="auto"/>
          </w:tcPr>
          <w:p w:rsidR="006564A2" w:rsidRPr="006564A2" w:rsidRDefault="006564A2" w:rsidP="004762B6">
            <w:pPr>
              <w:jc w:val="both"/>
              <w:rPr>
                <w:sz w:val="18"/>
                <w:szCs w:val="18"/>
              </w:rPr>
            </w:pPr>
            <w:r w:rsidRPr="006564A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szCs w:val="18"/>
              </w:rPr>
              <w:t xml:space="preserve"> обеспечивающей защиту </w:t>
            </w:r>
            <w:r w:rsidRPr="006564A2">
              <w:rPr>
                <w:sz w:val="18"/>
                <w:szCs w:val="18"/>
              </w:rPr>
              <w:t>Оборудования</w:t>
            </w:r>
            <w:r w:rsidRPr="006564A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4762B6">
            <w:pPr>
              <w:jc w:val="both"/>
              <w:rPr>
                <w:color w:val="000000"/>
                <w:sz w:val="18"/>
                <w:szCs w:val="18"/>
              </w:rPr>
            </w:pPr>
            <w:r w:rsidRPr="006564A2">
              <w:rPr>
                <w:color w:val="000000"/>
                <w:sz w:val="18"/>
                <w:szCs w:val="18"/>
              </w:rPr>
              <w:t xml:space="preserve">Маркировка оборудования и тары (упаковки) оборудования, в том числе транспортной, должна </w:t>
            </w:r>
            <w:r w:rsidRPr="006564A2">
              <w:rPr>
                <w:sz w:val="18"/>
                <w:szCs w:val="18"/>
              </w:rPr>
              <w:t xml:space="preserve">содержать информацию согласно требованиям </w:t>
            </w:r>
            <w:r w:rsidRPr="006564A2">
              <w:rPr>
                <w:color w:val="000000"/>
                <w:sz w:val="18"/>
                <w:szCs w:val="18"/>
              </w:rPr>
              <w:t>ГОСТ Р.</w:t>
            </w:r>
          </w:p>
          <w:p w:rsidR="006564A2" w:rsidRPr="006564A2" w:rsidRDefault="006564A2" w:rsidP="004762B6">
            <w:pPr>
              <w:jc w:val="both"/>
              <w:rPr>
                <w:bCs/>
                <w:sz w:val="18"/>
                <w:szCs w:val="18"/>
              </w:rPr>
            </w:pPr>
            <w:r w:rsidRPr="006564A2">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4762B6">
            <w:pPr>
              <w:jc w:val="both"/>
              <w:rPr>
                <w:bCs/>
                <w:sz w:val="18"/>
                <w:szCs w:val="18"/>
              </w:rPr>
            </w:pPr>
            <w:r w:rsidRPr="006564A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4762B6">
            <w:pPr>
              <w:jc w:val="both"/>
              <w:rPr>
                <w:bCs/>
                <w:sz w:val="18"/>
                <w:szCs w:val="18"/>
              </w:rPr>
            </w:pPr>
            <w:r w:rsidRPr="006564A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17D67">
        <w:rPr>
          <w:sz w:val="20"/>
          <w:szCs w:val="20"/>
        </w:rPr>
        <w:t>088-24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17D67">
        <w:rPr>
          <w:sz w:val="20"/>
          <w:szCs w:val="20"/>
        </w:rPr>
        <w:t>088-24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717D67">
        <w:rPr>
          <w:b/>
          <w:sz w:val="20"/>
          <w:szCs w:val="20"/>
        </w:rPr>
        <w:t>видеопроцессора эндоскопического</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17D67">
        <w:rPr>
          <w:b/>
          <w:kern w:val="32"/>
          <w:sz w:val="20"/>
          <w:szCs w:val="20"/>
        </w:rPr>
        <w:t>088-24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7D67">
        <w:rPr>
          <w:sz w:val="20"/>
          <w:szCs w:val="20"/>
        </w:rPr>
        <w:t>видеопроцессора эндоскопического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717D67">
        <w:rPr>
          <w:sz w:val="20"/>
          <w:szCs w:val="20"/>
        </w:rPr>
        <w:t>видеопроцессора эндоскопического</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в</w:t>
      </w:r>
      <w:r w:rsidR="00717D67">
        <w:rPr>
          <w:sz w:val="20"/>
          <w:szCs w:val="20"/>
        </w:rPr>
        <w:t xml:space="preserve"> </w:t>
      </w:r>
      <w:r w:rsidRPr="00843C49">
        <w:rPr>
          <w:sz w:val="20"/>
          <w:szCs w:val="20"/>
        </w:rPr>
        <w:t>лице</w:t>
      </w:r>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организации и ее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17D67">
        <w:rPr>
          <w:sz w:val="20"/>
          <w:szCs w:val="20"/>
        </w:rPr>
        <w:t>видеопроцессора эндоскопического</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w:t>
            </w:r>
          </w:p>
          <w:p w:rsidR="00843C49" w:rsidRPr="006564A2" w:rsidRDefault="00843C49" w:rsidP="004762B6">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Общая стоимость по позиции, руб.</w:t>
            </w: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bl>
    <w:p w:rsidR="00843C49" w:rsidRDefault="00843C49" w:rsidP="00843C49">
      <w:pPr>
        <w:jc w:val="both"/>
        <w:rPr>
          <w:sz w:val="20"/>
          <w:szCs w:val="20"/>
          <w:highlight w:val="yellow"/>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D8" w:rsidRDefault="007659D8" w:rsidP="00ED57EB">
      <w:r>
        <w:separator/>
      </w:r>
    </w:p>
  </w:endnote>
  <w:endnote w:type="continuationSeparator" w:id="0">
    <w:p w:rsidR="007659D8" w:rsidRDefault="007659D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59D8" w:rsidRDefault="007659D8">
        <w:pPr>
          <w:pStyle w:val="af8"/>
          <w:jc w:val="right"/>
        </w:pPr>
        <w:r>
          <w:fldChar w:fldCharType="begin"/>
        </w:r>
        <w:r>
          <w:instrText xml:space="preserve"> PAGE   \* MERGEFORMAT </w:instrText>
        </w:r>
        <w:r>
          <w:fldChar w:fldCharType="separate"/>
        </w:r>
        <w:r w:rsidR="00717D67">
          <w:rPr>
            <w:noProof/>
          </w:rPr>
          <w:t>30</w:t>
        </w:r>
        <w:r>
          <w:rPr>
            <w:noProof/>
          </w:rPr>
          <w:fldChar w:fldCharType="end"/>
        </w:r>
      </w:p>
    </w:sdtContent>
  </w:sdt>
  <w:p w:rsidR="007659D8" w:rsidRDefault="007659D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D8" w:rsidRDefault="007659D8" w:rsidP="00ED57EB">
      <w:r>
        <w:separator/>
      </w:r>
    </w:p>
  </w:footnote>
  <w:footnote w:type="continuationSeparator" w:id="0">
    <w:p w:rsidR="007659D8" w:rsidRDefault="007659D8" w:rsidP="00ED57EB">
      <w:r>
        <w:continuationSeparator/>
      </w:r>
    </w:p>
  </w:footnote>
  <w:footnote w:id="1">
    <w:p w:rsidR="007659D8" w:rsidRPr="000966CA" w:rsidRDefault="007659D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2"/>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D67"/>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969482275">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BA1D-048E-4B0D-BECC-6BCF77CC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13295</Words>
  <Characters>102073</Characters>
  <Application>Microsoft Office Word</Application>
  <DocSecurity>0</DocSecurity>
  <Lines>850</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115138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2024-04-22T04:51:00Z</cp:lastPrinted>
  <dcterms:created xsi:type="dcterms:W3CDTF">2022-07-25T06:05:00Z</dcterms:created>
  <dcterms:modified xsi:type="dcterms:W3CDTF">2024-04-22T04:51:00Z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