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01" w:rsidRPr="005D3201" w:rsidRDefault="005D3201" w:rsidP="005D3201">
      <w:pPr>
        <w:pStyle w:val="a6"/>
        <w:widowControl w:val="0"/>
        <w:rPr>
          <w:sz w:val="22"/>
          <w:szCs w:val="22"/>
        </w:rPr>
      </w:pPr>
      <w:r w:rsidRPr="005D3201">
        <w:rPr>
          <w:sz w:val="22"/>
          <w:szCs w:val="22"/>
        </w:rPr>
        <w:t>Договор № 085-24</w:t>
      </w:r>
    </w:p>
    <w:p w:rsidR="005D3201" w:rsidRPr="005D3201" w:rsidRDefault="005D3201" w:rsidP="005D3201">
      <w:pPr>
        <w:widowControl w:val="0"/>
        <w:jc w:val="center"/>
        <w:rPr>
          <w:b/>
          <w:bCs/>
          <w:sz w:val="22"/>
          <w:szCs w:val="22"/>
        </w:rPr>
      </w:pPr>
      <w:r w:rsidRPr="005D3201">
        <w:rPr>
          <w:b/>
          <w:kern w:val="32"/>
          <w:sz w:val="22"/>
          <w:szCs w:val="22"/>
        </w:rPr>
        <w:t>на поставку  реагентов для иммунологических исследований</w:t>
      </w:r>
    </w:p>
    <w:p w:rsidR="005D3201" w:rsidRPr="005D3201" w:rsidRDefault="005D3201" w:rsidP="005D3201">
      <w:pPr>
        <w:widowControl w:val="0"/>
        <w:jc w:val="center"/>
        <w:rPr>
          <w:b/>
          <w:bCs/>
          <w:sz w:val="22"/>
          <w:szCs w:val="22"/>
        </w:rPr>
      </w:pPr>
    </w:p>
    <w:p w:rsidR="005D3201" w:rsidRPr="005D3201" w:rsidRDefault="005D3201" w:rsidP="005D3201">
      <w:pPr>
        <w:jc w:val="both"/>
        <w:rPr>
          <w:b/>
          <w:sz w:val="22"/>
          <w:szCs w:val="22"/>
        </w:rPr>
      </w:pPr>
      <w:r w:rsidRPr="005D3201">
        <w:rPr>
          <w:b/>
          <w:sz w:val="22"/>
          <w:szCs w:val="22"/>
        </w:rPr>
        <w:t xml:space="preserve">г. Иркутск                                                               </w:t>
      </w:r>
      <w:r w:rsidRPr="005D3201">
        <w:rPr>
          <w:b/>
          <w:sz w:val="22"/>
          <w:szCs w:val="22"/>
        </w:rPr>
        <w:tab/>
      </w:r>
      <w:r w:rsidRPr="005D3201">
        <w:rPr>
          <w:b/>
          <w:sz w:val="22"/>
          <w:szCs w:val="22"/>
        </w:rPr>
        <w:tab/>
      </w:r>
      <w:r w:rsidRPr="005D3201">
        <w:rPr>
          <w:b/>
          <w:sz w:val="22"/>
          <w:szCs w:val="22"/>
        </w:rPr>
        <w:tab/>
      </w:r>
      <w:r w:rsidRPr="005D3201">
        <w:rPr>
          <w:b/>
          <w:sz w:val="22"/>
          <w:szCs w:val="22"/>
        </w:rPr>
        <w:tab/>
        <w:t>«</w:t>
      </w:r>
      <w:r w:rsidR="00C72F8F">
        <w:rPr>
          <w:b/>
          <w:sz w:val="22"/>
          <w:szCs w:val="22"/>
        </w:rPr>
        <w:t>03</w:t>
      </w:r>
      <w:r w:rsidRPr="005D3201">
        <w:rPr>
          <w:b/>
          <w:sz w:val="22"/>
          <w:szCs w:val="22"/>
        </w:rPr>
        <w:t xml:space="preserve">»  </w:t>
      </w:r>
      <w:r w:rsidR="00C72F8F">
        <w:rPr>
          <w:b/>
          <w:sz w:val="22"/>
          <w:szCs w:val="22"/>
        </w:rPr>
        <w:t>мая</w:t>
      </w:r>
      <w:r w:rsidRPr="005D3201">
        <w:rPr>
          <w:b/>
          <w:sz w:val="22"/>
          <w:szCs w:val="22"/>
        </w:rPr>
        <w:t xml:space="preserve">  2024 г. </w:t>
      </w:r>
    </w:p>
    <w:p w:rsidR="005D3201" w:rsidRPr="005D3201" w:rsidRDefault="005D3201" w:rsidP="005D3201">
      <w:pPr>
        <w:jc w:val="both"/>
        <w:rPr>
          <w:b/>
          <w:sz w:val="22"/>
          <w:szCs w:val="22"/>
        </w:rPr>
      </w:pPr>
    </w:p>
    <w:p w:rsidR="005D3201" w:rsidRPr="005D3201" w:rsidRDefault="005D3201" w:rsidP="005D3201">
      <w:pPr>
        <w:ind w:firstLine="709"/>
        <w:jc w:val="both"/>
        <w:rPr>
          <w:sz w:val="22"/>
          <w:szCs w:val="22"/>
        </w:rPr>
      </w:pPr>
      <w:proofErr w:type="gramStart"/>
      <w:r w:rsidRPr="00247A48">
        <w:rPr>
          <w:b/>
          <w:sz w:val="22"/>
          <w:szCs w:val="22"/>
        </w:rPr>
        <w:t>Областное государственное автономное учреждение здравоохранения «Иркутская городская клиническая больница № 8»</w:t>
      </w:r>
      <w:r w:rsidRPr="00247A48">
        <w:rPr>
          <w:sz w:val="22"/>
          <w:szCs w:val="22"/>
        </w:rPr>
        <w:t xml:space="preserve">, именуемое в дальнейшем  </w:t>
      </w:r>
      <w:r w:rsidRPr="00247A48">
        <w:rPr>
          <w:b/>
          <w:sz w:val="22"/>
          <w:szCs w:val="22"/>
        </w:rPr>
        <w:t xml:space="preserve">Заказчик, </w:t>
      </w:r>
      <w:r w:rsidRPr="00247A48">
        <w:rPr>
          <w:sz w:val="22"/>
          <w:szCs w:val="22"/>
        </w:rPr>
        <w:t xml:space="preserve">в лице главного врача </w:t>
      </w:r>
      <w:proofErr w:type="spellStart"/>
      <w:r w:rsidRPr="00247A48">
        <w:rPr>
          <w:sz w:val="22"/>
          <w:szCs w:val="22"/>
        </w:rPr>
        <w:t>Есевой</w:t>
      </w:r>
      <w:proofErr w:type="spellEnd"/>
      <w:r w:rsidRPr="00247A48">
        <w:rPr>
          <w:sz w:val="22"/>
          <w:szCs w:val="22"/>
        </w:rPr>
        <w:t xml:space="preserve"> Жанны Владимировны, действующего на основании Устава, с одной стороны, и </w:t>
      </w:r>
      <w:r w:rsidRPr="00247A48">
        <w:rPr>
          <w:b/>
          <w:sz w:val="22"/>
          <w:szCs w:val="22"/>
        </w:rPr>
        <w:t>Общество с ограниченной ответственностью «</w:t>
      </w:r>
      <w:proofErr w:type="spellStart"/>
      <w:r w:rsidRPr="00247A48">
        <w:rPr>
          <w:b/>
          <w:sz w:val="22"/>
          <w:szCs w:val="22"/>
        </w:rPr>
        <w:t>Лабест</w:t>
      </w:r>
      <w:proofErr w:type="spellEnd"/>
      <w:r w:rsidRPr="00247A48">
        <w:rPr>
          <w:b/>
          <w:sz w:val="22"/>
          <w:szCs w:val="22"/>
        </w:rPr>
        <w:t>»,</w:t>
      </w:r>
      <w:r w:rsidRPr="00247A48">
        <w:rPr>
          <w:sz w:val="22"/>
          <w:szCs w:val="22"/>
        </w:rPr>
        <w:t xml:space="preserve"> именуемый в дальнейшем </w:t>
      </w:r>
      <w:r w:rsidRPr="00247A48">
        <w:rPr>
          <w:b/>
          <w:sz w:val="22"/>
          <w:szCs w:val="22"/>
        </w:rPr>
        <w:t xml:space="preserve">Поставщик, </w:t>
      </w:r>
      <w:r w:rsidRPr="00247A48">
        <w:rPr>
          <w:sz w:val="22"/>
          <w:szCs w:val="22"/>
        </w:rPr>
        <w:t>в лице директора Николаева Игоря Михайловича</w:t>
      </w:r>
      <w:r w:rsidRPr="00247A48">
        <w:rPr>
          <w:b/>
          <w:sz w:val="22"/>
          <w:szCs w:val="22"/>
        </w:rPr>
        <w:t>,</w:t>
      </w:r>
      <w:r w:rsidRPr="00247A4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247A48">
        <w:rPr>
          <w:sz w:val="22"/>
          <w:szCs w:val="22"/>
        </w:rPr>
        <w:t xml:space="preserve"> </w:t>
      </w:r>
      <w:proofErr w:type="gramStart"/>
      <w:r>
        <w:rPr>
          <w:sz w:val="22"/>
          <w:szCs w:val="22"/>
        </w:rPr>
        <w:t>Поставщика</w:t>
      </w:r>
      <w:r w:rsidRPr="00247A48">
        <w:rPr>
          <w:sz w:val="22"/>
          <w:szCs w:val="22"/>
        </w:rPr>
        <w:t xml:space="preserve"> путем проведения запроса котировок в электронной форме</w:t>
      </w:r>
      <w:r w:rsidRPr="00247A48">
        <w:rPr>
          <w:kern w:val="32"/>
          <w:sz w:val="22"/>
          <w:szCs w:val="22"/>
        </w:rPr>
        <w:t>, участниками которого могут являться только субъекты малого и среднего предпринимательства</w:t>
      </w:r>
      <w:r w:rsidRPr="00247A4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5D3201">
        <w:rPr>
          <w:sz w:val="22"/>
          <w:szCs w:val="22"/>
        </w:rPr>
        <w:t xml:space="preserve">на поставку  реагентов для иммунологических исследований № </w:t>
      </w:r>
      <w:r>
        <w:rPr>
          <w:sz w:val="22"/>
          <w:szCs w:val="22"/>
        </w:rPr>
        <w:t>32413505140</w:t>
      </w:r>
      <w:r w:rsidRPr="005D3201">
        <w:rPr>
          <w:sz w:val="22"/>
          <w:szCs w:val="22"/>
        </w:rPr>
        <w:t xml:space="preserve"> от </w:t>
      </w:r>
      <w:r>
        <w:rPr>
          <w:sz w:val="22"/>
          <w:szCs w:val="22"/>
        </w:rPr>
        <w:t>22.04.2024г.</w:t>
      </w:r>
      <w:r w:rsidRPr="005D3201">
        <w:rPr>
          <w:sz w:val="22"/>
          <w:szCs w:val="22"/>
        </w:rPr>
        <w:t>), заключили настоящий Договор о нижеследующем:</w:t>
      </w:r>
      <w:proofErr w:type="gramEnd"/>
    </w:p>
    <w:p w:rsidR="005D3201" w:rsidRPr="005D3201" w:rsidRDefault="005D3201" w:rsidP="005D3201">
      <w:pPr>
        <w:jc w:val="both"/>
        <w:rPr>
          <w:sz w:val="22"/>
          <w:szCs w:val="22"/>
        </w:rPr>
      </w:pPr>
    </w:p>
    <w:p w:rsidR="005D3201" w:rsidRPr="005D3201" w:rsidRDefault="005D3201" w:rsidP="005D3201">
      <w:pPr>
        <w:pStyle w:val="3"/>
        <w:numPr>
          <w:ilvl w:val="0"/>
          <w:numId w:val="1"/>
        </w:numPr>
        <w:tabs>
          <w:tab w:val="left" w:pos="720"/>
        </w:tabs>
        <w:ind w:left="720"/>
        <w:jc w:val="center"/>
        <w:rPr>
          <w:rFonts w:ascii="Times New Roman" w:hAnsi="Times New Roman"/>
          <w:b/>
          <w:sz w:val="22"/>
          <w:szCs w:val="22"/>
        </w:rPr>
      </w:pPr>
      <w:r w:rsidRPr="005D3201">
        <w:rPr>
          <w:rFonts w:ascii="Times New Roman" w:hAnsi="Times New Roman"/>
          <w:b/>
          <w:sz w:val="22"/>
          <w:szCs w:val="22"/>
        </w:rPr>
        <w:t>ПРЕДМЕТ ДОГОВОРА</w:t>
      </w:r>
    </w:p>
    <w:p w:rsidR="005D3201" w:rsidRPr="005D3201" w:rsidRDefault="005D3201" w:rsidP="005D32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D3201">
        <w:rPr>
          <w:rFonts w:ascii="Times New Roman" w:hAnsi="Times New Roman" w:cs="Times New Roman"/>
        </w:rPr>
        <w:t>Поставщик обязуется осуществить поставку  реагентов для иммунологических исследований в количестве и по ценам, указанным в спецификации (Приложение № 1), Заказчик обязуется принять и оплатить Товар.</w:t>
      </w:r>
    </w:p>
    <w:p w:rsidR="005D3201" w:rsidRPr="005D3201" w:rsidRDefault="005D3201" w:rsidP="005D3201">
      <w:pPr>
        <w:pStyle w:val="a4"/>
        <w:spacing w:after="0" w:line="240" w:lineRule="auto"/>
        <w:ind w:left="480"/>
        <w:jc w:val="both"/>
        <w:rPr>
          <w:rFonts w:ascii="Times New Roman" w:hAnsi="Times New Roman" w:cs="Times New Roman"/>
        </w:rPr>
      </w:pPr>
    </w:p>
    <w:p w:rsidR="005D3201" w:rsidRPr="005D3201" w:rsidRDefault="005D3201" w:rsidP="005D3201">
      <w:pPr>
        <w:pStyle w:val="1"/>
        <w:numPr>
          <w:ilvl w:val="0"/>
          <w:numId w:val="1"/>
        </w:numPr>
        <w:spacing w:before="0" w:after="0"/>
        <w:jc w:val="center"/>
        <w:rPr>
          <w:rFonts w:ascii="Times New Roman" w:hAnsi="Times New Roman" w:cs="Times New Roman"/>
          <w:sz w:val="22"/>
          <w:szCs w:val="22"/>
        </w:rPr>
      </w:pPr>
      <w:r w:rsidRPr="005D3201">
        <w:rPr>
          <w:rFonts w:ascii="Times New Roman" w:hAnsi="Times New Roman" w:cs="Times New Roman"/>
          <w:sz w:val="22"/>
          <w:szCs w:val="22"/>
        </w:rPr>
        <w:t>ЦЕНА ДОГОВОРА И ПОРЯДОК РАСЧЕТОВ</w:t>
      </w:r>
    </w:p>
    <w:p w:rsidR="005D3201" w:rsidRPr="005D3201" w:rsidRDefault="005D3201" w:rsidP="005D3201">
      <w:pPr>
        <w:pStyle w:val="aa"/>
        <w:ind w:firstLine="709"/>
        <w:rPr>
          <w:sz w:val="22"/>
          <w:szCs w:val="22"/>
        </w:rPr>
      </w:pPr>
      <w:r w:rsidRPr="005D3201">
        <w:rPr>
          <w:sz w:val="22"/>
          <w:szCs w:val="22"/>
        </w:rPr>
        <w:t xml:space="preserve">2.1. </w:t>
      </w:r>
      <w:proofErr w:type="gramStart"/>
      <w:r w:rsidRPr="005D3201">
        <w:rPr>
          <w:sz w:val="22"/>
          <w:szCs w:val="22"/>
        </w:rPr>
        <w:t xml:space="preserve">Цена настоящего Договора составляет </w:t>
      </w:r>
      <w:r w:rsidRPr="005D3201">
        <w:rPr>
          <w:b/>
          <w:sz w:val="22"/>
          <w:szCs w:val="22"/>
          <w:u w:val="single"/>
        </w:rPr>
        <w:t>2 362 006 (два миллиона триста шестьдесят две тысячи шесть) рублей 00 копеек</w:t>
      </w:r>
      <w:r w:rsidRPr="005D3201">
        <w:rPr>
          <w:sz w:val="22"/>
          <w:szCs w:val="22"/>
        </w:rPr>
        <w:t xml:space="preserve">, включает в себя стоимость Товара, НДС </w:t>
      </w:r>
      <w:r w:rsidRPr="005D3201">
        <w:rPr>
          <w:i/>
          <w:sz w:val="22"/>
          <w:szCs w:val="22"/>
        </w:rPr>
        <w:t>(в случае, если Поставщик является плательщиком НДС)</w:t>
      </w:r>
      <w:r w:rsidRPr="005D32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5D3201">
        <w:rPr>
          <w:sz w:val="22"/>
          <w:szCs w:val="22"/>
        </w:rPr>
        <w:t xml:space="preserve"> есть является конечной. </w:t>
      </w:r>
    </w:p>
    <w:p w:rsidR="005D3201" w:rsidRPr="005D3201" w:rsidRDefault="005D3201" w:rsidP="005D3201">
      <w:pPr>
        <w:pStyle w:val="aa"/>
        <w:ind w:firstLine="709"/>
        <w:rPr>
          <w:sz w:val="22"/>
          <w:szCs w:val="22"/>
        </w:rPr>
      </w:pPr>
      <w:r w:rsidRPr="005D320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D3201">
        <w:rPr>
          <w:sz w:val="22"/>
          <w:szCs w:val="22"/>
        </w:rPr>
        <w:t>дств с р</w:t>
      </w:r>
      <w:proofErr w:type="gramEnd"/>
      <w:r w:rsidRPr="005D3201">
        <w:rPr>
          <w:sz w:val="22"/>
          <w:szCs w:val="22"/>
        </w:rPr>
        <w:t>асчетного счета Заказчика.</w:t>
      </w:r>
    </w:p>
    <w:p w:rsidR="005D3201" w:rsidRPr="005D3201" w:rsidRDefault="005D3201" w:rsidP="005D3201">
      <w:pPr>
        <w:pStyle w:val="aa"/>
        <w:ind w:firstLine="709"/>
        <w:rPr>
          <w:sz w:val="22"/>
          <w:szCs w:val="22"/>
        </w:rPr>
      </w:pPr>
      <w:r w:rsidRPr="005D32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D3201" w:rsidRPr="005D3201" w:rsidRDefault="005D3201" w:rsidP="005D3201">
      <w:pPr>
        <w:pStyle w:val="aa"/>
        <w:ind w:firstLine="709"/>
        <w:rPr>
          <w:sz w:val="22"/>
          <w:szCs w:val="22"/>
        </w:rPr>
      </w:pPr>
      <w:r w:rsidRPr="005D3201">
        <w:rPr>
          <w:sz w:val="22"/>
          <w:szCs w:val="22"/>
        </w:rPr>
        <w:t xml:space="preserve">2.4. </w:t>
      </w:r>
      <w:proofErr w:type="gramStart"/>
      <w:r w:rsidRPr="005D320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D320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D3201" w:rsidRPr="005D3201" w:rsidRDefault="005D3201" w:rsidP="005D3201">
      <w:pPr>
        <w:tabs>
          <w:tab w:val="left" w:pos="709"/>
        </w:tabs>
        <w:ind w:firstLine="709"/>
        <w:jc w:val="both"/>
        <w:rPr>
          <w:sz w:val="22"/>
          <w:szCs w:val="22"/>
        </w:rPr>
      </w:pPr>
      <w:r w:rsidRPr="005D32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D3201" w:rsidRPr="005D3201" w:rsidRDefault="005D3201" w:rsidP="005D3201">
      <w:pPr>
        <w:pStyle w:val="aa"/>
        <w:ind w:firstLine="709"/>
        <w:rPr>
          <w:sz w:val="22"/>
          <w:szCs w:val="22"/>
        </w:rPr>
      </w:pPr>
    </w:p>
    <w:p w:rsidR="005D3201" w:rsidRPr="005D3201" w:rsidRDefault="005D3201" w:rsidP="005D3201">
      <w:pPr>
        <w:jc w:val="center"/>
        <w:rPr>
          <w:b/>
          <w:sz w:val="22"/>
          <w:szCs w:val="22"/>
        </w:rPr>
      </w:pPr>
      <w:r w:rsidRPr="005D3201">
        <w:rPr>
          <w:b/>
          <w:sz w:val="22"/>
          <w:szCs w:val="22"/>
        </w:rPr>
        <w:t>3. КАЧЕСТВО ТОВАРА</w:t>
      </w:r>
    </w:p>
    <w:p w:rsidR="005D3201" w:rsidRPr="005D3201" w:rsidRDefault="005D3201" w:rsidP="005D3201">
      <w:pPr>
        <w:ind w:right="125" w:firstLine="708"/>
        <w:jc w:val="both"/>
        <w:rPr>
          <w:sz w:val="22"/>
          <w:szCs w:val="22"/>
        </w:rPr>
      </w:pPr>
      <w:r w:rsidRPr="005D32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3201" w:rsidRPr="005D3201" w:rsidRDefault="005D3201" w:rsidP="005D3201">
      <w:pPr>
        <w:ind w:firstLine="720"/>
        <w:jc w:val="both"/>
        <w:rPr>
          <w:bCs/>
          <w:sz w:val="22"/>
          <w:szCs w:val="22"/>
        </w:rPr>
      </w:pPr>
      <w:r w:rsidRPr="005D32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D3201">
        <w:rPr>
          <w:bCs/>
          <w:spacing w:val="4"/>
          <w:sz w:val="22"/>
          <w:szCs w:val="22"/>
        </w:rPr>
        <w:t>не имеющей дефектов изготовления и транспортировки</w:t>
      </w:r>
      <w:r w:rsidRPr="005D3201">
        <w:rPr>
          <w:sz w:val="22"/>
          <w:szCs w:val="22"/>
        </w:rPr>
        <w:t>.</w:t>
      </w:r>
    </w:p>
    <w:p w:rsidR="005D3201" w:rsidRPr="005D3201" w:rsidRDefault="005D3201" w:rsidP="005D3201">
      <w:pPr>
        <w:ind w:firstLine="720"/>
        <w:jc w:val="both"/>
        <w:rPr>
          <w:bCs/>
          <w:sz w:val="22"/>
          <w:szCs w:val="22"/>
        </w:rPr>
      </w:pPr>
      <w:r w:rsidRPr="005D3201">
        <w:rPr>
          <w:bCs/>
          <w:sz w:val="22"/>
          <w:szCs w:val="22"/>
        </w:rPr>
        <w:t>3.3. Упаковка должна предохранять товар от порчи, утраты товарного вида.</w:t>
      </w:r>
    </w:p>
    <w:p w:rsidR="005D3201" w:rsidRPr="005D3201" w:rsidRDefault="005D3201" w:rsidP="005D3201">
      <w:pPr>
        <w:ind w:firstLine="720"/>
        <w:jc w:val="both"/>
        <w:rPr>
          <w:bCs/>
          <w:sz w:val="22"/>
          <w:szCs w:val="22"/>
        </w:rPr>
      </w:pPr>
      <w:r w:rsidRPr="005D3201">
        <w:rPr>
          <w:bCs/>
          <w:sz w:val="22"/>
          <w:szCs w:val="22"/>
        </w:rPr>
        <w:t>3.4. Тара и упаковка входят в стоимость поставляемого товара.</w:t>
      </w:r>
    </w:p>
    <w:p w:rsidR="005D3201" w:rsidRPr="005D3201" w:rsidRDefault="005D3201" w:rsidP="005D3201">
      <w:pPr>
        <w:ind w:firstLine="720"/>
        <w:jc w:val="both"/>
        <w:rPr>
          <w:bCs/>
          <w:sz w:val="22"/>
          <w:szCs w:val="22"/>
        </w:rPr>
      </w:pPr>
      <w:r w:rsidRPr="005D32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D3201" w:rsidRPr="005D3201" w:rsidRDefault="005D3201" w:rsidP="005D3201">
      <w:pPr>
        <w:ind w:firstLine="708"/>
        <w:jc w:val="both"/>
        <w:rPr>
          <w:sz w:val="22"/>
          <w:szCs w:val="22"/>
        </w:rPr>
      </w:pPr>
    </w:p>
    <w:p w:rsidR="005D3201" w:rsidRPr="005D3201" w:rsidRDefault="005D3201" w:rsidP="005D3201">
      <w:pPr>
        <w:ind w:firstLine="709"/>
        <w:jc w:val="center"/>
        <w:rPr>
          <w:b/>
          <w:sz w:val="22"/>
          <w:szCs w:val="22"/>
        </w:rPr>
      </w:pPr>
      <w:r w:rsidRPr="005D3201">
        <w:rPr>
          <w:b/>
          <w:sz w:val="22"/>
          <w:szCs w:val="22"/>
        </w:rPr>
        <w:t>4. СРОКИ И ПОРЯДОК ПОСТАВКИ И ПРИЕМКИ ТОВАРА</w:t>
      </w:r>
    </w:p>
    <w:p w:rsidR="005D3201" w:rsidRPr="005D3201" w:rsidRDefault="005D3201" w:rsidP="005D3201">
      <w:pPr>
        <w:ind w:firstLine="709"/>
        <w:jc w:val="both"/>
        <w:rPr>
          <w:sz w:val="22"/>
          <w:szCs w:val="22"/>
        </w:rPr>
      </w:pPr>
      <w:r w:rsidRPr="005D3201">
        <w:rPr>
          <w:sz w:val="22"/>
          <w:szCs w:val="22"/>
        </w:rPr>
        <w:lastRenderedPageBreak/>
        <w:t xml:space="preserve">4.1. Поставка товара осуществляется по адресу: г. Иркутск: </w:t>
      </w:r>
      <w:r w:rsidRPr="005D3201">
        <w:rPr>
          <w:bCs/>
          <w:sz w:val="22"/>
          <w:szCs w:val="22"/>
        </w:rPr>
        <w:t xml:space="preserve">ул. Баумана 214а/1 </w:t>
      </w:r>
      <w:r w:rsidRPr="005D3201">
        <w:rPr>
          <w:sz w:val="22"/>
          <w:szCs w:val="22"/>
        </w:rPr>
        <w:t>в рабочие дни с 09.00 ч. до 15.00 ч.</w:t>
      </w:r>
    </w:p>
    <w:p w:rsidR="005D3201" w:rsidRPr="005D3201" w:rsidRDefault="005D3201" w:rsidP="005D3201">
      <w:pPr>
        <w:ind w:firstLine="709"/>
        <w:jc w:val="both"/>
        <w:rPr>
          <w:sz w:val="22"/>
          <w:szCs w:val="22"/>
        </w:rPr>
      </w:pPr>
      <w:r w:rsidRPr="005D3201">
        <w:rPr>
          <w:sz w:val="22"/>
          <w:szCs w:val="22"/>
        </w:rPr>
        <w:t>4.2. Тара и упаковка возврату не подлежат.</w:t>
      </w:r>
    </w:p>
    <w:p w:rsidR="005D3201" w:rsidRPr="005D3201" w:rsidRDefault="005D3201" w:rsidP="005D3201">
      <w:pPr>
        <w:ind w:firstLine="709"/>
        <w:jc w:val="both"/>
        <w:rPr>
          <w:sz w:val="22"/>
          <w:szCs w:val="22"/>
        </w:rPr>
      </w:pPr>
      <w:r w:rsidRPr="005D3201">
        <w:rPr>
          <w:sz w:val="22"/>
          <w:szCs w:val="22"/>
        </w:rPr>
        <w:t>4.3. Поставка товара осуществляется силами Поставщика партиями по заявкам Заказчика с момента подписания договора по 31.01.2025 г. Поставка товара по заявке Заказчика осуществляется в течение 3 (трех) рабочих дней с момента подачи такой заявки.</w:t>
      </w:r>
    </w:p>
    <w:p w:rsidR="005D3201" w:rsidRPr="005D3201" w:rsidRDefault="005D3201" w:rsidP="005D3201">
      <w:pPr>
        <w:pStyle w:val="ConsNonformat"/>
        <w:widowControl/>
        <w:tabs>
          <w:tab w:val="num" w:pos="0"/>
        </w:tabs>
        <w:ind w:right="-7" w:firstLine="709"/>
        <w:jc w:val="both"/>
        <w:rPr>
          <w:rFonts w:ascii="Times New Roman" w:hAnsi="Times New Roman"/>
          <w:sz w:val="22"/>
          <w:szCs w:val="22"/>
        </w:rPr>
      </w:pPr>
      <w:r w:rsidRPr="005D32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D3201" w:rsidRPr="005D3201" w:rsidRDefault="005D3201" w:rsidP="005D3201">
      <w:pPr>
        <w:pStyle w:val="ConsNonformat"/>
        <w:widowControl/>
        <w:tabs>
          <w:tab w:val="num" w:pos="0"/>
        </w:tabs>
        <w:ind w:right="-7" w:firstLine="709"/>
        <w:jc w:val="both"/>
        <w:rPr>
          <w:rFonts w:ascii="Times New Roman" w:hAnsi="Times New Roman"/>
          <w:sz w:val="22"/>
          <w:szCs w:val="22"/>
        </w:rPr>
      </w:pPr>
      <w:r w:rsidRPr="005D3201">
        <w:rPr>
          <w:rFonts w:ascii="Times New Roman" w:hAnsi="Times New Roman"/>
          <w:sz w:val="22"/>
          <w:szCs w:val="22"/>
        </w:rPr>
        <w:t xml:space="preserve">4.5. При доставке Товара Заказчик производит приемку Товара по количеству. </w:t>
      </w:r>
    </w:p>
    <w:p w:rsidR="005D3201" w:rsidRPr="005D3201" w:rsidRDefault="005D3201" w:rsidP="005D3201">
      <w:pPr>
        <w:autoSpaceDE w:val="0"/>
        <w:autoSpaceDN w:val="0"/>
        <w:adjustRightInd w:val="0"/>
        <w:ind w:firstLine="709"/>
        <w:jc w:val="both"/>
        <w:rPr>
          <w:sz w:val="22"/>
          <w:szCs w:val="22"/>
        </w:rPr>
      </w:pPr>
      <w:r w:rsidRPr="005D32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D3201">
        <w:rPr>
          <w:rFonts w:eastAsiaTheme="minorHAnsi"/>
          <w:sz w:val="22"/>
          <w:szCs w:val="22"/>
        </w:rPr>
        <w:t xml:space="preserve">О закупках товаров, работ, услуг отдельными видами юридических лиц» </w:t>
      </w:r>
      <w:r w:rsidRPr="005D320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D3201">
        <w:rPr>
          <w:sz w:val="22"/>
          <w:szCs w:val="22"/>
        </w:rPr>
        <w:t>и</w:t>
      </w:r>
      <w:proofErr w:type="gramEnd"/>
      <w:r w:rsidRPr="005D3201">
        <w:rPr>
          <w:sz w:val="22"/>
          <w:szCs w:val="22"/>
        </w:rPr>
        <w:t xml:space="preserve"> могут содержаться предложения об устранении данных нарушений, в том числе с указанием срока их устранения. </w:t>
      </w:r>
    </w:p>
    <w:p w:rsidR="005D3201" w:rsidRPr="005D3201" w:rsidRDefault="005D3201" w:rsidP="005D3201">
      <w:pPr>
        <w:autoSpaceDE w:val="0"/>
        <w:autoSpaceDN w:val="0"/>
        <w:adjustRightInd w:val="0"/>
        <w:ind w:firstLine="709"/>
        <w:jc w:val="both"/>
        <w:rPr>
          <w:sz w:val="22"/>
          <w:szCs w:val="22"/>
        </w:rPr>
      </w:pPr>
      <w:r w:rsidRPr="005D320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D3201">
        <w:rPr>
          <w:sz w:val="22"/>
          <w:szCs w:val="22"/>
        </w:rPr>
        <w:t>.З</w:t>
      </w:r>
      <w:proofErr w:type="gramEnd"/>
      <w:r w:rsidRPr="005D3201">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D3201" w:rsidRPr="005D3201" w:rsidRDefault="005D3201" w:rsidP="005D3201">
      <w:pPr>
        <w:ind w:firstLine="709"/>
        <w:jc w:val="both"/>
        <w:rPr>
          <w:sz w:val="22"/>
          <w:szCs w:val="22"/>
        </w:rPr>
      </w:pPr>
      <w:r w:rsidRPr="005D32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D3201" w:rsidRPr="005D3201" w:rsidRDefault="005D3201" w:rsidP="005D3201">
      <w:pPr>
        <w:ind w:firstLine="709"/>
        <w:jc w:val="both"/>
        <w:rPr>
          <w:sz w:val="22"/>
          <w:szCs w:val="22"/>
        </w:rPr>
      </w:pPr>
      <w:r w:rsidRPr="005D3201">
        <w:rPr>
          <w:noProof/>
          <w:sz w:val="22"/>
          <w:szCs w:val="22"/>
        </w:rPr>
        <w:t>4.9.</w:t>
      </w:r>
      <w:r w:rsidRPr="005D3201">
        <w:rPr>
          <w:sz w:val="22"/>
          <w:szCs w:val="22"/>
        </w:rPr>
        <w:t xml:space="preserve"> Риск случайной гибели Товара переходит от Поставщика к Заказчику с момента подписания товарной накладной.</w:t>
      </w:r>
    </w:p>
    <w:p w:rsidR="005D3201" w:rsidRPr="005D3201" w:rsidRDefault="005D3201" w:rsidP="005D3201">
      <w:pPr>
        <w:ind w:firstLine="709"/>
        <w:jc w:val="both"/>
        <w:rPr>
          <w:color w:val="000000"/>
          <w:sz w:val="22"/>
          <w:szCs w:val="22"/>
        </w:rPr>
      </w:pPr>
    </w:p>
    <w:p w:rsidR="005D3201" w:rsidRPr="005D3201" w:rsidRDefault="005D3201" w:rsidP="005D3201">
      <w:pPr>
        <w:jc w:val="center"/>
        <w:rPr>
          <w:b/>
          <w:sz w:val="22"/>
          <w:szCs w:val="22"/>
        </w:rPr>
      </w:pPr>
      <w:r w:rsidRPr="005D3201">
        <w:rPr>
          <w:b/>
          <w:noProof/>
          <w:sz w:val="22"/>
          <w:szCs w:val="22"/>
        </w:rPr>
        <w:t>5.</w:t>
      </w:r>
      <w:r w:rsidRPr="005D3201">
        <w:rPr>
          <w:b/>
          <w:sz w:val="22"/>
          <w:szCs w:val="22"/>
        </w:rPr>
        <w:t xml:space="preserve"> ОБЯЗАННОСТИ СТОРОН</w:t>
      </w:r>
    </w:p>
    <w:p w:rsidR="005D3201" w:rsidRPr="005D3201" w:rsidRDefault="005D3201" w:rsidP="005D3201">
      <w:pPr>
        <w:ind w:firstLine="709"/>
        <w:jc w:val="both"/>
        <w:rPr>
          <w:sz w:val="22"/>
          <w:szCs w:val="22"/>
        </w:rPr>
      </w:pPr>
      <w:r w:rsidRPr="005D3201">
        <w:rPr>
          <w:sz w:val="22"/>
          <w:szCs w:val="22"/>
        </w:rPr>
        <w:t xml:space="preserve">5.1. </w:t>
      </w:r>
      <w:r w:rsidRPr="005D3201">
        <w:rPr>
          <w:sz w:val="22"/>
          <w:szCs w:val="22"/>
          <w:u w:val="single"/>
        </w:rPr>
        <w:t>Поставщик обязуется:</w:t>
      </w:r>
    </w:p>
    <w:p w:rsidR="005D3201" w:rsidRPr="005D3201" w:rsidRDefault="005D3201" w:rsidP="005D3201">
      <w:pPr>
        <w:ind w:firstLine="709"/>
        <w:jc w:val="both"/>
        <w:rPr>
          <w:sz w:val="22"/>
          <w:szCs w:val="22"/>
        </w:rPr>
      </w:pPr>
      <w:r w:rsidRPr="005D32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D3201" w:rsidRPr="005D3201" w:rsidRDefault="005D3201" w:rsidP="005D3201">
      <w:pPr>
        <w:ind w:firstLine="709"/>
        <w:jc w:val="both"/>
        <w:rPr>
          <w:sz w:val="22"/>
          <w:szCs w:val="22"/>
        </w:rPr>
      </w:pPr>
      <w:r w:rsidRPr="005D32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D3201" w:rsidRPr="005D3201" w:rsidRDefault="005D3201" w:rsidP="005D3201">
      <w:pPr>
        <w:ind w:firstLine="709"/>
        <w:jc w:val="both"/>
        <w:rPr>
          <w:sz w:val="22"/>
          <w:szCs w:val="22"/>
        </w:rPr>
      </w:pPr>
      <w:r w:rsidRPr="005D32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D3201" w:rsidRPr="005D3201" w:rsidRDefault="005D3201" w:rsidP="005D3201">
      <w:pPr>
        <w:ind w:firstLine="709"/>
        <w:jc w:val="both"/>
        <w:rPr>
          <w:sz w:val="22"/>
          <w:szCs w:val="22"/>
        </w:rPr>
      </w:pPr>
      <w:r w:rsidRPr="005D3201">
        <w:rPr>
          <w:sz w:val="22"/>
          <w:szCs w:val="22"/>
        </w:rPr>
        <w:t xml:space="preserve">5.2. </w:t>
      </w:r>
      <w:r w:rsidRPr="005D3201">
        <w:rPr>
          <w:sz w:val="22"/>
          <w:szCs w:val="22"/>
          <w:u w:val="single"/>
        </w:rPr>
        <w:t>Заказчик обязуется:</w:t>
      </w:r>
    </w:p>
    <w:p w:rsidR="005D3201" w:rsidRPr="005D3201" w:rsidRDefault="005D3201" w:rsidP="005D3201">
      <w:pPr>
        <w:ind w:firstLine="709"/>
        <w:jc w:val="both"/>
        <w:rPr>
          <w:sz w:val="22"/>
          <w:szCs w:val="22"/>
        </w:rPr>
      </w:pPr>
      <w:r w:rsidRPr="005D3201">
        <w:rPr>
          <w:sz w:val="22"/>
          <w:szCs w:val="22"/>
        </w:rPr>
        <w:t>5.2.1. Принять и оплатить Товар в соответствии с п. 2.2. настоящего Договора.</w:t>
      </w:r>
    </w:p>
    <w:p w:rsidR="005D3201" w:rsidRPr="005D3201" w:rsidRDefault="005D3201" w:rsidP="005D3201">
      <w:pPr>
        <w:jc w:val="both"/>
        <w:rPr>
          <w:b/>
          <w:sz w:val="22"/>
          <w:szCs w:val="22"/>
        </w:rPr>
      </w:pPr>
    </w:p>
    <w:p w:rsidR="005D3201" w:rsidRPr="005D3201" w:rsidRDefault="005D3201" w:rsidP="005D3201">
      <w:pPr>
        <w:jc w:val="center"/>
        <w:rPr>
          <w:b/>
          <w:sz w:val="22"/>
          <w:szCs w:val="22"/>
        </w:rPr>
      </w:pPr>
      <w:r w:rsidRPr="005D3201">
        <w:rPr>
          <w:b/>
          <w:sz w:val="22"/>
          <w:szCs w:val="22"/>
        </w:rPr>
        <w:t>6. ОТВЕТСТВЕННОСТЬ СТОРОН</w:t>
      </w:r>
    </w:p>
    <w:p w:rsidR="005D3201" w:rsidRPr="005D3201" w:rsidRDefault="005D3201" w:rsidP="005D3201">
      <w:pPr>
        <w:ind w:firstLine="709"/>
        <w:jc w:val="both"/>
        <w:rPr>
          <w:sz w:val="22"/>
          <w:szCs w:val="22"/>
        </w:rPr>
      </w:pPr>
      <w:r w:rsidRPr="005D3201">
        <w:rPr>
          <w:noProof/>
          <w:sz w:val="22"/>
          <w:szCs w:val="22"/>
        </w:rPr>
        <w:t>6.1.</w:t>
      </w:r>
      <w:r w:rsidRPr="005D32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D3201" w:rsidRPr="005D3201" w:rsidRDefault="005D3201" w:rsidP="005D3201">
      <w:pPr>
        <w:ind w:firstLine="709"/>
        <w:jc w:val="both"/>
        <w:rPr>
          <w:sz w:val="22"/>
          <w:szCs w:val="22"/>
        </w:rPr>
      </w:pPr>
      <w:proofErr w:type="gramStart"/>
      <w:r w:rsidRPr="005D3201">
        <w:rPr>
          <w:noProof/>
          <w:sz w:val="22"/>
          <w:szCs w:val="22"/>
        </w:rPr>
        <w:t>6.2.</w:t>
      </w:r>
      <w:r w:rsidRPr="005D32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D3201">
        <w:rPr>
          <w:sz w:val="22"/>
          <w:szCs w:val="22"/>
        </w:rPr>
        <w:t xml:space="preserve"> обязательств.</w:t>
      </w:r>
    </w:p>
    <w:p w:rsidR="005D3201" w:rsidRPr="005D3201" w:rsidRDefault="005D3201" w:rsidP="005D3201">
      <w:pPr>
        <w:ind w:firstLine="709"/>
        <w:jc w:val="both"/>
        <w:rPr>
          <w:sz w:val="22"/>
          <w:szCs w:val="22"/>
        </w:rPr>
      </w:pPr>
      <w:r w:rsidRPr="005D32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D3201" w:rsidRPr="005D3201" w:rsidRDefault="005D3201" w:rsidP="005D3201">
      <w:pPr>
        <w:ind w:firstLine="709"/>
        <w:jc w:val="both"/>
        <w:rPr>
          <w:sz w:val="22"/>
          <w:szCs w:val="22"/>
        </w:rPr>
      </w:pPr>
      <w:r w:rsidRPr="005D320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D3201" w:rsidRPr="005D3201" w:rsidRDefault="005D3201" w:rsidP="005D3201">
      <w:pPr>
        <w:ind w:firstLine="709"/>
        <w:jc w:val="both"/>
        <w:rPr>
          <w:sz w:val="22"/>
          <w:szCs w:val="22"/>
        </w:rPr>
      </w:pPr>
      <w:r w:rsidRPr="005D32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D3201" w:rsidRPr="005D3201" w:rsidRDefault="005D3201" w:rsidP="005D3201">
      <w:pPr>
        <w:ind w:firstLine="709"/>
        <w:jc w:val="both"/>
        <w:rPr>
          <w:sz w:val="22"/>
          <w:szCs w:val="22"/>
        </w:rPr>
      </w:pPr>
      <w:r w:rsidRPr="005D3201">
        <w:rPr>
          <w:sz w:val="22"/>
          <w:szCs w:val="22"/>
        </w:rPr>
        <w:t xml:space="preserve">6.4. В случае неисполнения или ненадлежащего исполнения обязательств, установленных в </w:t>
      </w:r>
      <w:proofErr w:type="spellStart"/>
      <w:r w:rsidRPr="005D3201">
        <w:rPr>
          <w:sz w:val="22"/>
          <w:szCs w:val="22"/>
        </w:rPr>
        <w:t>пп</w:t>
      </w:r>
      <w:proofErr w:type="spellEnd"/>
      <w:r w:rsidRPr="005D32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D3201" w:rsidRPr="005D3201" w:rsidRDefault="005D3201" w:rsidP="005D3201">
      <w:pPr>
        <w:ind w:firstLine="709"/>
        <w:jc w:val="both"/>
        <w:rPr>
          <w:sz w:val="22"/>
          <w:szCs w:val="22"/>
        </w:rPr>
      </w:pPr>
      <w:r w:rsidRPr="005D32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D3201" w:rsidRDefault="005D3201" w:rsidP="005D3201">
      <w:pPr>
        <w:pStyle w:val="a8"/>
        <w:tabs>
          <w:tab w:val="left" w:pos="0"/>
          <w:tab w:val="left" w:pos="2268"/>
          <w:tab w:val="left" w:pos="10490"/>
        </w:tabs>
        <w:ind w:right="-91" w:firstLine="709"/>
        <w:jc w:val="both"/>
        <w:rPr>
          <w:sz w:val="22"/>
          <w:szCs w:val="22"/>
        </w:rPr>
      </w:pPr>
      <w:r w:rsidRPr="005D32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D3201" w:rsidRPr="005D3201" w:rsidRDefault="005D3201" w:rsidP="005D3201">
      <w:pPr>
        <w:pStyle w:val="a8"/>
        <w:tabs>
          <w:tab w:val="left" w:pos="0"/>
          <w:tab w:val="left" w:pos="2268"/>
          <w:tab w:val="left" w:pos="10490"/>
        </w:tabs>
        <w:ind w:right="-91" w:firstLine="709"/>
        <w:jc w:val="both"/>
        <w:rPr>
          <w:sz w:val="22"/>
          <w:szCs w:val="22"/>
        </w:rPr>
      </w:pPr>
    </w:p>
    <w:p w:rsidR="005D3201" w:rsidRPr="005D3201" w:rsidRDefault="005D3201" w:rsidP="005D3201">
      <w:pPr>
        <w:pStyle w:val="ac"/>
        <w:jc w:val="center"/>
        <w:rPr>
          <w:rFonts w:ascii="Times New Roman" w:hAnsi="Times New Roman"/>
          <w:b/>
          <w:sz w:val="22"/>
          <w:szCs w:val="22"/>
        </w:rPr>
      </w:pPr>
      <w:r w:rsidRPr="005D3201">
        <w:rPr>
          <w:rFonts w:ascii="Times New Roman" w:hAnsi="Times New Roman"/>
          <w:b/>
          <w:sz w:val="22"/>
          <w:szCs w:val="22"/>
        </w:rPr>
        <w:t>7. ОБЕСПЕЧЕНИЕ ИСПОЛНЕНИЯ ДОГОВОРА</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b/>
        </w:rPr>
      </w:pPr>
      <w:r w:rsidRPr="005D3201">
        <w:rPr>
          <w:rFonts w:ascii="Times New Roman" w:hAnsi="Times New Roman" w:cs="Times New Roman"/>
        </w:rPr>
        <w:t xml:space="preserve">7.1. Размер обеспечения исполнения договора составляет </w:t>
      </w:r>
      <w:r w:rsidR="00187D6A">
        <w:rPr>
          <w:rFonts w:ascii="Times New Roman" w:hAnsi="Times New Roman" w:cs="Times New Roman"/>
          <w:b/>
        </w:rPr>
        <w:t>71 876,82</w:t>
      </w:r>
      <w:r w:rsidRPr="005D3201">
        <w:rPr>
          <w:rFonts w:ascii="Times New Roman" w:hAnsi="Times New Roman" w:cs="Times New Roman"/>
          <w:b/>
        </w:rPr>
        <w:t xml:space="preserve"> руб</w:t>
      </w:r>
      <w:r w:rsidRPr="005D3201">
        <w:rPr>
          <w:rFonts w:ascii="Times New Roman" w:hAnsi="Times New Roman" w:cs="Times New Roman"/>
        </w:rPr>
        <w:t>.</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b/>
        </w:rPr>
      </w:pPr>
      <w:r w:rsidRPr="005D3201">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D3201">
        <w:rPr>
          <w:rFonts w:ascii="Times New Roman" w:hAnsi="Times New Roman" w:cs="Times New Roman"/>
        </w:rPr>
        <w:t xml:space="preserve">беспечения исполнения Договора определяется Поставщиком самостоятельно. </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b/>
        </w:rPr>
      </w:pPr>
      <w:r w:rsidRPr="005D3201">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rPr>
      </w:pPr>
      <w:r w:rsidRPr="005D32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rPr>
      </w:pPr>
      <w:r w:rsidRPr="005D32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D3201" w:rsidRPr="005D3201" w:rsidRDefault="005D3201" w:rsidP="005D3201">
      <w:pPr>
        <w:pStyle w:val="a3"/>
        <w:tabs>
          <w:tab w:val="left" w:pos="0"/>
          <w:tab w:val="left" w:pos="1276"/>
        </w:tabs>
        <w:spacing w:after="0" w:line="240" w:lineRule="auto"/>
        <w:ind w:firstLine="709"/>
        <w:jc w:val="both"/>
        <w:rPr>
          <w:rFonts w:ascii="Times New Roman" w:hAnsi="Times New Roman" w:cs="Times New Roman"/>
        </w:rPr>
      </w:pPr>
      <w:r w:rsidRPr="005D32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D3201" w:rsidRPr="005D3201" w:rsidRDefault="005D3201" w:rsidP="005D32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D32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D3201" w:rsidRPr="005D3201" w:rsidRDefault="005D3201" w:rsidP="005D3201">
      <w:pPr>
        <w:pStyle w:val="a8"/>
        <w:tabs>
          <w:tab w:val="left" w:pos="0"/>
          <w:tab w:val="left" w:pos="2268"/>
        </w:tabs>
        <w:ind w:left="360" w:right="335"/>
        <w:jc w:val="center"/>
        <w:rPr>
          <w:b/>
          <w:sz w:val="22"/>
          <w:szCs w:val="22"/>
        </w:rPr>
      </w:pPr>
      <w:r w:rsidRPr="005D3201">
        <w:rPr>
          <w:b/>
          <w:sz w:val="22"/>
          <w:szCs w:val="22"/>
        </w:rPr>
        <w:t>8. ДЕЙСТВИЕ НЕПРЕОДОЛИМОЙ СИЛЫ.</w:t>
      </w:r>
    </w:p>
    <w:p w:rsidR="005D3201" w:rsidRPr="005D3201" w:rsidRDefault="005D3201" w:rsidP="005D3201">
      <w:pPr>
        <w:pStyle w:val="a8"/>
        <w:tabs>
          <w:tab w:val="left" w:pos="2268"/>
        </w:tabs>
        <w:ind w:firstLine="709"/>
        <w:jc w:val="both"/>
        <w:rPr>
          <w:sz w:val="22"/>
          <w:szCs w:val="22"/>
        </w:rPr>
      </w:pPr>
      <w:r w:rsidRPr="005D32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D3201" w:rsidRPr="005D3201" w:rsidRDefault="005D3201" w:rsidP="005D3201">
      <w:pPr>
        <w:pStyle w:val="a8"/>
        <w:ind w:right="283" w:firstLine="709"/>
        <w:jc w:val="both"/>
        <w:rPr>
          <w:sz w:val="22"/>
          <w:szCs w:val="22"/>
        </w:rPr>
      </w:pPr>
      <w:r w:rsidRPr="005D3201">
        <w:rPr>
          <w:sz w:val="22"/>
          <w:szCs w:val="22"/>
        </w:rPr>
        <w:t xml:space="preserve">8.2. Каждая из сторон обязана письменно сообщить о наступлении обстоятельств непреодолимой силы не позднее </w:t>
      </w:r>
      <w:r w:rsidRPr="005D3201">
        <w:rPr>
          <w:i/>
          <w:sz w:val="22"/>
          <w:szCs w:val="22"/>
        </w:rPr>
        <w:t xml:space="preserve">10 (десяти) </w:t>
      </w:r>
      <w:r w:rsidRPr="005D3201">
        <w:rPr>
          <w:sz w:val="22"/>
          <w:szCs w:val="22"/>
        </w:rPr>
        <w:t xml:space="preserve">рабочих дней с начала их действия.   </w:t>
      </w:r>
    </w:p>
    <w:p w:rsidR="005D3201" w:rsidRPr="005D3201" w:rsidRDefault="005D3201" w:rsidP="005D3201">
      <w:pPr>
        <w:pStyle w:val="a8"/>
        <w:tabs>
          <w:tab w:val="left" w:pos="2268"/>
        </w:tabs>
        <w:ind w:right="335" w:firstLine="709"/>
        <w:jc w:val="both"/>
        <w:rPr>
          <w:sz w:val="22"/>
          <w:szCs w:val="22"/>
        </w:rPr>
      </w:pPr>
      <w:r w:rsidRPr="005D32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D3201" w:rsidRPr="005D3201" w:rsidRDefault="005D3201" w:rsidP="005D3201">
      <w:pPr>
        <w:jc w:val="center"/>
        <w:rPr>
          <w:b/>
          <w:sz w:val="22"/>
          <w:szCs w:val="22"/>
        </w:rPr>
      </w:pPr>
      <w:r w:rsidRPr="005D3201">
        <w:rPr>
          <w:b/>
          <w:sz w:val="22"/>
          <w:szCs w:val="22"/>
        </w:rPr>
        <w:t xml:space="preserve">9. СРОК ДЕЙСТВИЯ </w:t>
      </w:r>
    </w:p>
    <w:p w:rsidR="005D3201" w:rsidRPr="005D3201" w:rsidRDefault="005D3201" w:rsidP="005D3201">
      <w:pPr>
        <w:pStyle w:val="32"/>
        <w:ind w:firstLine="709"/>
        <w:rPr>
          <w:rFonts w:ascii="Times New Roman" w:hAnsi="Times New Roman"/>
          <w:sz w:val="22"/>
          <w:szCs w:val="22"/>
        </w:rPr>
      </w:pPr>
      <w:r w:rsidRPr="005D3201">
        <w:rPr>
          <w:rFonts w:ascii="Times New Roman" w:hAnsi="Times New Roman"/>
          <w:noProof/>
          <w:sz w:val="22"/>
          <w:szCs w:val="22"/>
        </w:rPr>
        <w:t>9.1.</w:t>
      </w:r>
      <w:r w:rsidRPr="005D32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D3201" w:rsidRPr="005D3201" w:rsidRDefault="005D3201" w:rsidP="005D3201">
      <w:pPr>
        <w:pStyle w:val="a8"/>
        <w:tabs>
          <w:tab w:val="left" w:pos="2268"/>
        </w:tabs>
        <w:jc w:val="center"/>
        <w:rPr>
          <w:b/>
          <w:sz w:val="22"/>
          <w:szCs w:val="22"/>
        </w:rPr>
      </w:pPr>
      <w:r w:rsidRPr="005D3201">
        <w:rPr>
          <w:b/>
          <w:sz w:val="22"/>
          <w:szCs w:val="22"/>
        </w:rPr>
        <w:t>10. ПОРЯДОК РАЗРЕШЕНИЯ СПОРОВ</w:t>
      </w:r>
    </w:p>
    <w:p w:rsidR="005D3201" w:rsidRPr="005D3201" w:rsidRDefault="005D3201" w:rsidP="005D3201">
      <w:pPr>
        <w:pStyle w:val="a8"/>
        <w:tabs>
          <w:tab w:val="left" w:pos="-142"/>
          <w:tab w:val="left" w:pos="0"/>
        </w:tabs>
        <w:ind w:firstLine="709"/>
        <w:jc w:val="both"/>
        <w:rPr>
          <w:sz w:val="22"/>
          <w:szCs w:val="22"/>
        </w:rPr>
      </w:pPr>
      <w:r w:rsidRPr="005D32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D3201" w:rsidRPr="005D3201" w:rsidRDefault="005D3201" w:rsidP="005D3201">
      <w:pPr>
        <w:pStyle w:val="a8"/>
        <w:tabs>
          <w:tab w:val="left" w:pos="0"/>
        </w:tabs>
        <w:ind w:firstLine="709"/>
        <w:jc w:val="both"/>
        <w:rPr>
          <w:sz w:val="22"/>
          <w:szCs w:val="22"/>
        </w:rPr>
      </w:pPr>
      <w:r w:rsidRPr="005D32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D3201" w:rsidRPr="005D3201" w:rsidRDefault="005D3201" w:rsidP="005D3201">
      <w:pPr>
        <w:pStyle w:val="a8"/>
        <w:tabs>
          <w:tab w:val="left" w:pos="0"/>
        </w:tabs>
        <w:ind w:firstLine="709"/>
        <w:jc w:val="center"/>
        <w:rPr>
          <w:b/>
          <w:sz w:val="22"/>
          <w:szCs w:val="22"/>
        </w:rPr>
      </w:pPr>
      <w:r w:rsidRPr="005D3201">
        <w:rPr>
          <w:b/>
          <w:sz w:val="22"/>
          <w:szCs w:val="22"/>
        </w:rPr>
        <w:t>11. ЗАКЛЮЧИТЕЛЬНЫЕ ПОЛОЖЕНИЯ</w:t>
      </w:r>
    </w:p>
    <w:p w:rsidR="005D3201" w:rsidRPr="005D3201" w:rsidRDefault="005D3201" w:rsidP="005D3201">
      <w:pPr>
        <w:pStyle w:val="a8"/>
        <w:tabs>
          <w:tab w:val="left" w:pos="2268"/>
        </w:tabs>
        <w:ind w:firstLine="709"/>
        <w:jc w:val="both"/>
        <w:rPr>
          <w:sz w:val="22"/>
          <w:szCs w:val="22"/>
        </w:rPr>
      </w:pPr>
      <w:r w:rsidRPr="005D320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D3201" w:rsidRPr="005D3201" w:rsidRDefault="005D3201" w:rsidP="005D3201">
      <w:pPr>
        <w:pStyle w:val="2"/>
        <w:rPr>
          <w:sz w:val="22"/>
          <w:szCs w:val="22"/>
        </w:rPr>
      </w:pPr>
      <w:r w:rsidRPr="005D32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D3201" w:rsidRPr="005D3201" w:rsidRDefault="005D3201" w:rsidP="005D3201">
      <w:pPr>
        <w:pStyle w:val="a8"/>
        <w:tabs>
          <w:tab w:val="left" w:pos="0"/>
        </w:tabs>
        <w:ind w:firstLine="709"/>
        <w:jc w:val="both"/>
        <w:rPr>
          <w:sz w:val="22"/>
          <w:szCs w:val="22"/>
        </w:rPr>
      </w:pPr>
      <w:r w:rsidRPr="005D32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D3201" w:rsidRPr="005D3201" w:rsidRDefault="005D3201" w:rsidP="005D3201">
      <w:pPr>
        <w:pStyle w:val="32"/>
        <w:ind w:firstLine="709"/>
        <w:rPr>
          <w:rFonts w:ascii="Times New Roman" w:hAnsi="Times New Roman"/>
          <w:sz w:val="22"/>
          <w:szCs w:val="22"/>
        </w:rPr>
      </w:pPr>
      <w:r w:rsidRPr="005D3201">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D3201" w:rsidRPr="005D3201" w:rsidRDefault="005D3201" w:rsidP="005D3201">
      <w:pPr>
        <w:pStyle w:val="32"/>
        <w:ind w:firstLine="709"/>
        <w:rPr>
          <w:rFonts w:ascii="Times New Roman" w:hAnsi="Times New Roman"/>
          <w:sz w:val="22"/>
          <w:szCs w:val="22"/>
        </w:rPr>
      </w:pPr>
      <w:r w:rsidRPr="005D32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D3201" w:rsidRPr="005D3201" w:rsidRDefault="005D3201" w:rsidP="005D3201">
      <w:pPr>
        <w:pStyle w:val="32"/>
        <w:ind w:firstLine="709"/>
        <w:rPr>
          <w:rFonts w:ascii="Times New Roman" w:hAnsi="Times New Roman"/>
          <w:sz w:val="22"/>
          <w:szCs w:val="22"/>
        </w:rPr>
      </w:pPr>
      <w:r w:rsidRPr="005D3201">
        <w:rPr>
          <w:rFonts w:ascii="Times New Roman" w:hAnsi="Times New Roman"/>
          <w:sz w:val="22"/>
          <w:szCs w:val="22"/>
        </w:rPr>
        <w:t>11.6. Расторжение Договора влечет за собой прекращение обязатель</w:t>
      </w:r>
      <w:proofErr w:type="gramStart"/>
      <w:r w:rsidRPr="005D3201">
        <w:rPr>
          <w:rFonts w:ascii="Times New Roman" w:hAnsi="Times New Roman"/>
          <w:sz w:val="22"/>
          <w:szCs w:val="22"/>
        </w:rPr>
        <w:t>ств Ст</w:t>
      </w:r>
      <w:proofErr w:type="gramEnd"/>
      <w:r w:rsidRPr="005D320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D3201" w:rsidRPr="005D3201" w:rsidRDefault="005D3201" w:rsidP="005D3201">
      <w:pPr>
        <w:ind w:firstLine="709"/>
        <w:jc w:val="both"/>
        <w:rPr>
          <w:sz w:val="22"/>
          <w:szCs w:val="22"/>
        </w:rPr>
      </w:pPr>
      <w:r w:rsidRPr="005D3201">
        <w:rPr>
          <w:sz w:val="22"/>
          <w:szCs w:val="22"/>
        </w:rPr>
        <w:t>11.7. К настоящему Договору прилагается и является его неотъемлемой частью</w:t>
      </w:r>
    </w:p>
    <w:p w:rsidR="005D3201" w:rsidRPr="005D3201" w:rsidRDefault="005D3201" w:rsidP="005D3201">
      <w:pPr>
        <w:ind w:firstLine="851"/>
        <w:jc w:val="both"/>
        <w:rPr>
          <w:i/>
          <w:sz w:val="22"/>
          <w:szCs w:val="22"/>
        </w:rPr>
      </w:pPr>
      <w:r w:rsidRPr="005D3201">
        <w:rPr>
          <w:i/>
          <w:sz w:val="22"/>
          <w:szCs w:val="22"/>
        </w:rPr>
        <w:t>- Спецификация (Приложение№1)</w:t>
      </w:r>
    </w:p>
    <w:p w:rsidR="005D3201" w:rsidRPr="005D3201" w:rsidRDefault="005D3201" w:rsidP="005D3201">
      <w:pPr>
        <w:ind w:firstLine="851"/>
        <w:jc w:val="both"/>
        <w:rPr>
          <w:i/>
          <w:sz w:val="22"/>
          <w:szCs w:val="22"/>
        </w:rPr>
      </w:pPr>
    </w:p>
    <w:p w:rsidR="005D3201" w:rsidRPr="005D3201" w:rsidRDefault="005D3201" w:rsidP="005D3201">
      <w:pPr>
        <w:ind w:left="615"/>
        <w:jc w:val="center"/>
        <w:rPr>
          <w:b/>
          <w:sz w:val="22"/>
          <w:szCs w:val="22"/>
        </w:rPr>
      </w:pPr>
      <w:r w:rsidRPr="005D3201">
        <w:rPr>
          <w:b/>
          <w:sz w:val="22"/>
          <w:szCs w:val="22"/>
        </w:rPr>
        <w:t>12. ЮРИДИЧЕСКИЕ АДРЕСА И БАНКОВСКИЕ РЕКВИЗИТЫ И ПОДПИСИ СТОРОН</w:t>
      </w:r>
    </w:p>
    <w:p w:rsidR="005D3201" w:rsidRPr="005D3201" w:rsidRDefault="005D3201" w:rsidP="005D320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D3201" w:rsidRPr="005D3201" w:rsidTr="00EB1B55">
        <w:tc>
          <w:tcPr>
            <w:tcW w:w="5218" w:type="dxa"/>
          </w:tcPr>
          <w:p w:rsidR="005D3201" w:rsidRPr="005D3201" w:rsidRDefault="005D3201" w:rsidP="00EB1B55">
            <w:pPr>
              <w:pStyle w:val="a8"/>
              <w:tabs>
                <w:tab w:val="left" w:pos="2268"/>
              </w:tabs>
              <w:rPr>
                <w:b/>
                <w:sz w:val="20"/>
              </w:rPr>
            </w:pPr>
            <w:r w:rsidRPr="005D3201">
              <w:rPr>
                <w:b/>
                <w:sz w:val="20"/>
              </w:rPr>
              <w:t>Заказчик:</w:t>
            </w:r>
          </w:p>
          <w:p w:rsidR="005D3201" w:rsidRPr="005D3201" w:rsidRDefault="005D3201" w:rsidP="00EB1B55">
            <w:pPr>
              <w:pStyle w:val="a8"/>
              <w:tabs>
                <w:tab w:val="left" w:pos="2268"/>
              </w:tabs>
              <w:rPr>
                <w:b/>
                <w:sz w:val="20"/>
              </w:rPr>
            </w:pPr>
            <w:r w:rsidRPr="005D3201">
              <w:rPr>
                <w:b/>
                <w:sz w:val="20"/>
              </w:rPr>
              <w:t xml:space="preserve">ОГАУЗ «ИГКБ № 8» </w:t>
            </w:r>
          </w:p>
          <w:p w:rsidR="005D3201" w:rsidRPr="005D3201" w:rsidRDefault="005D3201" w:rsidP="00EB1B55">
            <w:pPr>
              <w:pStyle w:val="a8"/>
              <w:tabs>
                <w:tab w:val="left" w:pos="2268"/>
              </w:tabs>
              <w:rPr>
                <w:sz w:val="20"/>
              </w:rPr>
            </w:pPr>
            <w:r w:rsidRPr="005D3201">
              <w:rPr>
                <w:b/>
                <w:sz w:val="20"/>
              </w:rPr>
              <w:t xml:space="preserve">Адрес: </w:t>
            </w:r>
            <w:r w:rsidRPr="005D3201">
              <w:rPr>
                <w:sz w:val="20"/>
              </w:rPr>
              <w:t>664048, г. Иркутск, ул. Ярославского, 300</w:t>
            </w:r>
          </w:p>
          <w:p w:rsidR="005D3201" w:rsidRPr="005D3201" w:rsidRDefault="005D3201" w:rsidP="00EB1B55">
            <w:pPr>
              <w:pStyle w:val="a8"/>
              <w:tabs>
                <w:tab w:val="left" w:pos="2268"/>
              </w:tabs>
              <w:rPr>
                <w:sz w:val="20"/>
              </w:rPr>
            </w:pPr>
            <w:r w:rsidRPr="005D3201">
              <w:rPr>
                <w:b/>
                <w:sz w:val="20"/>
              </w:rPr>
              <w:t xml:space="preserve">Телефон </w:t>
            </w:r>
            <w:r w:rsidRPr="005D3201">
              <w:rPr>
                <w:sz w:val="20"/>
              </w:rPr>
              <w:t>55-14-51,50-24-90,50-07-38</w:t>
            </w:r>
          </w:p>
          <w:p w:rsidR="005D3201" w:rsidRPr="005D3201" w:rsidRDefault="005D3201" w:rsidP="00EB1B55">
            <w:pPr>
              <w:rPr>
                <w:sz w:val="20"/>
                <w:szCs w:val="20"/>
              </w:rPr>
            </w:pPr>
            <w:r w:rsidRPr="005D3201">
              <w:rPr>
                <w:sz w:val="20"/>
                <w:szCs w:val="20"/>
              </w:rPr>
              <w:t xml:space="preserve">ИНН 3810009342    </w:t>
            </w:r>
          </w:p>
          <w:p w:rsidR="005D3201" w:rsidRPr="005D3201" w:rsidRDefault="005D3201" w:rsidP="00EB1B55">
            <w:pPr>
              <w:rPr>
                <w:sz w:val="20"/>
                <w:szCs w:val="20"/>
              </w:rPr>
            </w:pPr>
            <w:r w:rsidRPr="005D3201">
              <w:rPr>
                <w:sz w:val="20"/>
                <w:szCs w:val="20"/>
              </w:rPr>
              <w:t>КПП 381001001</w:t>
            </w:r>
          </w:p>
          <w:p w:rsidR="005D3201" w:rsidRPr="005D3201" w:rsidRDefault="005D3201" w:rsidP="00EB1B55">
            <w:pPr>
              <w:pStyle w:val="ae"/>
              <w:widowControl w:val="0"/>
            </w:pPr>
            <w:r w:rsidRPr="005D3201">
              <w:t>Минфин Иркутской области (ОГАУЗ «Иркутская городская клиническая больница № 8», л/с 80303090207, л/с 80303050207)</w:t>
            </w:r>
          </w:p>
          <w:p w:rsidR="005D3201" w:rsidRPr="005D3201" w:rsidRDefault="005D3201" w:rsidP="00EB1B55">
            <w:pPr>
              <w:pStyle w:val="ae"/>
              <w:widowControl w:val="0"/>
            </w:pPr>
            <w:r w:rsidRPr="005D3201">
              <w:t>Казначейский счет 03224643250000003400</w:t>
            </w:r>
          </w:p>
          <w:p w:rsidR="005D3201" w:rsidRPr="005D3201" w:rsidRDefault="005D3201" w:rsidP="00EB1B55">
            <w:pPr>
              <w:pStyle w:val="ae"/>
              <w:widowControl w:val="0"/>
            </w:pPr>
            <w:r w:rsidRPr="005D3201">
              <w:t>Банковский счет 40102810145370000026</w:t>
            </w:r>
          </w:p>
          <w:p w:rsidR="005D3201" w:rsidRPr="005D3201" w:rsidRDefault="005D3201" w:rsidP="00EB1B55">
            <w:pPr>
              <w:pStyle w:val="ae"/>
              <w:widowControl w:val="0"/>
            </w:pPr>
            <w:r w:rsidRPr="005D3201">
              <w:t>Отделение Иркутск//УФК по Иркутской области, г. Иркутск</w:t>
            </w:r>
          </w:p>
          <w:p w:rsidR="005D3201" w:rsidRPr="005D3201" w:rsidRDefault="005D3201" w:rsidP="00EB1B55">
            <w:pPr>
              <w:pStyle w:val="a8"/>
              <w:tabs>
                <w:tab w:val="left" w:pos="2268"/>
              </w:tabs>
              <w:rPr>
                <w:sz w:val="20"/>
              </w:rPr>
            </w:pPr>
            <w:r w:rsidRPr="005D3201">
              <w:rPr>
                <w:sz w:val="20"/>
              </w:rPr>
              <w:t>БИК 012520101</w:t>
            </w:r>
          </w:p>
          <w:p w:rsidR="005D3201" w:rsidRDefault="00C72F8F" w:rsidP="00EB1B55">
            <w:pPr>
              <w:pStyle w:val="a8"/>
              <w:tabs>
                <w:tab w:val="left" w:pos="2268"/>
              </w:tabs>
              <w:rPr>
                <w:sz w:val="20"/>
              </w:rPr>
            </w:pPr>
            <w:hyperlink r:id="rId6" w:history="1">
              <w:r w:rsidR="005D3201" w:rsidRPr="00CB022D">
                <w:rPr>
                  <w:rStyle w:val="af0"/>
                  <w:sz w:val="20"/>
                </w:rPr>
                <w:t>info@gkb8.ru</w:t>
              </w:r>
            </w:hyperlink>
          </w:p>
          <w:p w:rsidR="005D3201" w:rsidRPr="005D3201" w:rsidRDefault="005D3201" w:rsidP="00EB1B55">
            <w:pPr>
              <w:pStyle w:val="a8"/>
              <w:tabs>
                <w:tab w:val="left" w:pos="2268"/>
              </w:tabs>
              <w:rPr>
                <w:sz w:val="20"/>
              </w:rPr>
            </w:pPr>
          </w:p>
          <w:p w:rsidR="005D3201" w:rsidRPr="005D3201" w:rsidRDefault="005D3201" w:rsidP="00EB1B55">
            <w:pPr>
              <w:pStyle w:val="a8"/>
              <w:tabs>
                <w:tab w:val="left" w:pos="2268"/>
              </w:tabs>
              <w:rPr>
                <w:b/>
                <w:sz w:val="20"/>
              </w:rPr>
            </w:pPr>
            <w:r w:rsidRPr="005D3201">
              <w:rPr>
                <w:b/>
                <w:sz w:val="20"/>
              </w:rPr>
              <w:t>Главный врач</w:t>
            </w:r>
          </w:p>
          <w:p w:rsidR="005D3201" w:rsidRPr="005D3201" w:rsidRDefault="005D3201" w:rsidP="00EB1B55">
            <w:pPr>
              <w:pStyle w:val="a8"/>
              <w:tabs>
                <w:tab w:val="left" w:pos="2268"/>
              </w:tabs>
              <w:rPr>
                <w:b/>
                <w:sz w:val="20"/>
              </w:rPr>
            </w:pPr>
            <w:r w:rsidRPr="005D3201">
              <w:rPr>
                <w:b/>
                <w:sz w:val="20"/>
              </w:rPr>
              <w:t xml:space="preserve">______________________/Ж.В. </w:t>
            </w:r>
            <w:proofErr w:type="spellStart"/>
            <w:r w:rsidRPr="005D3201">
              <w:rPr>
                <w:b/>
                <w:sz w:val="20"/>
              </w:rPr>
              <w:t>Есева</w:t>
            </w:r>
            <w:proofErr w:type="spellEnd"/>
            <w:r w:rsidRPr="005D3201">
              <w:rPr>
                <w:b/>
                <w:sz w:val="20"/>
              </w:rPr>
              <w:t>/</w:t>
            </w:r>
          </w:p>
          <w:p w:rsidR="005D3201" w:rsidRPr="005D3201" w:rsidRDefault="005D3201" w:rsidP="00EB1B55">
            <w:pPr>
              <w:pStyle w:val="a8"/>
              <w:tabs>
                <w:tab w:val="left" w:pos="2268"/>
              </w:tabs>
              <w:rPr>
                <w:rFonts w:eastAsia="Calibri"/>
                <w:b/>
                <w:sz w:val="20"/>
              </w:rPr>
            </w:pPr>
            <w:r w:rsidRPr="005D3201">
              <w:rPr>
                <w:b/>
                <w:sz w:val="20"/>
              </w:rPr>
              <w:t>М.П.</w:t>
            </w:r>
          </w:p>
        </w:tc>
        <w:tc>
          <w:tcPr>
            <w:tcW w:w="5103" w:type="dxa"/>
          </w:tcPr>
          <w:p w:rsidR="005D3201" w:rsidRPr="005D3201" w:rsidRDefault="005D3201" w:rsidP="00EB1B55">
            <w:pPr>
              <w:widowControl w:val="0"/>
              <w:tabs>
                <w:tab w:val="left" w:pos="5040"/>
              </w:tabs>
              <w:autoSpaceDE w:val="0"/>
              <w:autoSpaceDN w:val="0"/>
              <w:adjustRightInd w:val="0"/>
              <w:rPr>
                <w:b/>
                <w:sz w:val="20"/>
                <w:szCs w:val="20"/>
              </w:rPr>
            </w:pPr>
            <w:r w:rsidRPr="005D3201">
              <w:rPr>
                <w:b/>
                <w:sz w:val="20"/>
                <w:szCs w:val="20"/>
              </w:rPr>
              <w:t>Поставщик:</w:t>
            </w:r>
          </w:p>
          <w:p w:rsidR="005D3201" w:rsidRPr="005D3201" w:rsidRDefault="005D3201" w:rsidP="005D3201">
            <w:pPr>
              <w:widowControl w:val="0"/>
              <w:tabs>
                <w:tab w:val="left" w:pos="5040"/>
              </w:tabs>
              <w:autoSpaceDE w:val="0"/>
              <w:autoSpaceDN w:val="0"/>
              <w:adjustRightInd w:val="0"/>
              <w:rPr>
                <w:b/>
                <w:sz w:val="20"/>
                <w:szCs w:val="20"/>
              </w:rPr>
            </w:pPr>
            <w:r w:rsidRPr="005D3201">
              <w:rPr>
                <w:b/>
                <w:sz w:val="20"/>
                <w:szCs w:val="20"/>
              </w:rPr>
              <w:t>ООО «</w:t>
            </w:r>
            <w:proofErr w:type="spellStart"/>
            <w:r w:rsidRPr="005D3201">
              <w:rPr>
                <w:b/>
                <w:sz w:val="20"/>
                <w:szCs w:val="20"/>
              </w:rPr>
              <w:t>Лабест</w:t>
            </w:r>
            <w:proofErr w:type="spellEnd"/>
            <w:r w:rsidRPr="005D3201">
              <w:rPr>
                <w:b/>
                <w:sz w:val="20"/>
                <w:szCs w:val="20"/>
              </w:rPr>
              <w:t>»</w:t>
            </w:r>
          </w:p>
          <w:p w:rsidR="005D3201" w:rsidRPr="005D3201" w:rsidRDefault="005D3201" w:rsidP="005D3201">
            <w:pPr>
              <w:widowControl w:val="0"/>
              <w:tabs>
                <w:tab w:val="left" w:pos="5040"/>
              </w:tabs>
              <w:autoSpaceDE w:val="0"/>
              <w:autoSpaceDN w:val="0"/>
              <w:adjustRightInd w:val="0"/>
              <w:rPr>
                <w:sz w:val="20"/>
                <w:szCs w:val="20"/>
              </w:rPr>
            </w:pPr>
            <w:r w:rsidRPr="005D3201">
              <w:rPr>
                <w:b/>
                <w:sz w:val="20"/>
                <w:szCs w:val="20"/>
              </w:rPr>
              <w:t xml:space="preserve">Адрес: </w:t>
            </w:r>
            <w:r w:rsidRPr="005D3201">
              <w:rPr>
                <w:sz w:val="20"/>
                <w:szCs w:val="20"/>
              </w:rPr>
              <w:t xml:space="preserve">664005, г. Иркутск, ул. </w:t>
            </w:r>
            <w:proofErr w:type="gramStart"/>
            <w:r w:rsidRPr="005D3201">
              <w:rPr>
                <w:sz w:val="20"/>
                <w:szCs w:val="20"/>
              </w:rPr>
              <w:t>Профсоюзная</w:t>
            </w:r>
            <w:proofErr w:type="gramEnd"/>
            <w:r w:rsidRPr="005D3201">
              <w:rPr>
                <w:sz w:val="20"/>
                <w:szCs w:val="20"/>
              </w:rPr>
              <w:t xml:space="preserve"> д.10, кв.21</w:t>
            </w:r>
          </w:p>
          <w:p w:rsidR="005D3201" w:rsidRPr="005D3201" w:rsidRDefault="005D3201" w:rsidP="005D3201">
            <w:pPr>
              <w:widowControl w:val="0"/>
              <w:tabs>
                <w:tab w:val="left" w:pos="5040"/>
              </w:tabs>
              <w:autoSpaceDE w:val="0"/>
              <w:autoSpaceDN w:val="0"/>
              <w:adjustRightInd w:val="0"/>
              <w:rPr>
                <w:b/>
                <w:sz w:val="20"/>
                <w:szCs w:val="20"/>
              </w:rPr>
            </w:pPr>
            <w:r w:rsidRPr="005D3201">
              <w:rPr>
                <w:b/>
                <w:sz w:val="20"/>
                <w:szCs w:val="20"/>
              </w:rPr>
              <w:t xml:space="preserve">Телефон </w:t>
            </w:r>
            <w:r w:rsidRPr="005D3201">
              <w:rPr>
                <w:sz w:val="20"/>
                <w:szCs w:val="20"/>
              </w:rPr>
              <w:t>8-914-898-07-37</w:t>
            </w:r>
          </w:p>
          <w:p w:rsidR="005D3201" w:rsidRPr="005D3201" w:rsidRDefault="005D3201" w:rsidP="005D3201">
            <w:pPr>
              <w:rPr>
                <w:sz w:val="20"/>
                <w:szCs w:val="20"/>
              </w:rPr>
            </w:pPr>
            <w:r w:rsidRPr="005D3201">
              <w:rPr>
                <w:sz w:val="20"/>
                <w:szCs w:val="20"/>
              </w:rPr>
              <w:t>ИНН 3812534770</w:t>
            </w:r>
          </w:p>
          <w:p w:rsidR="005D3201" w:rsidRPr="005D3201" w:rsidRDefault="005D3201" w:rsidP="005D3201">
            <w:pPr>
              <w:rPr>
                <w:sz w:val="20"/>
                <w:szCs w:val="20"/>
              </w:rPr>
            </w:pPr>
            <w:r w:rsidRPr="005D3201">
              <w:rPr>
                <w:sz w:val="20"/>
                <w:szCs w:val="20"/>
              </w:rPr>
              <w:t>КПП 381201001</w:t>
            </w:r>
          </w:p>
          <w:p w:rsidR="005D3201" w:rsidRPr="005D3201" w:rsidRDefault="005D3201" w:rsidP="005D3201">
            <w:pPr>
              <w:rPr>
                <w:sz w:val="20"/>
                <w:szCs w:val="20"/>
              </w:rPr>
            </w:pPr>
            <w:r w:rsidRPr="005D3201">
              <w:rPr>
                <w:sz w:val="20"/>
                <w:szCs w:val="20"/>
              </w:rPr>
              <w:t>ОГРН 1213800002019</w:t>
            </w:r>
          </w:p>
          <w:p w:rsidR="005D3201" w:rsidRPr="005D3201" w:rsidRDefault="005D3201" w:rsidP="005D3201">
            <w:pPr>
              <w:widowControl w:val="0"/>
              <w:tabs>
                <w:tab w:val="left" w:pos="5040"/>
              </w:tabs>
              <w:autoSpaceDE w:val="0"/>
              <w:autoSpaceDN w:val="0"/>
              <w:adjustRightInd w:val="0"/>
              <w:rPr>
                <w:sz w:val="20"/>
                <w:szCs w:val="20"/>
              </w:rPr>
            </w:pPr>
            <w:r w:rsidRPr="005D3201">
              <w:rPr>
                <w:sz w:val="20"/>
                <w:szCs w:val="20"/>
              </w:rPr>
              <w:t>ОКПО 99325322</w:t>
            </w:r>
          </w:p>
          <w:p w:rsidR="005D3201" w:rsidRPr="005D3201" w:rsidRDefault="005D3201" w:rsidP="005D3201">
            <w:pPr>
              <w:widowControl w:val="0"/>
              <w:tabs>
                <w:tab w:val="left" w:pos="5040"/>
              </w:tabs>
              <w:autoSpaceDE w:val="0"/>
              <w:autoSpaceDN w:val="0"/>
              <w:adjustRightInd w:val="0"/>
              <w:rPr>
                <w:sz w:val="20"/>
                <w:szCs w:val="20"/>
              </w:rPr>
            </w:pPr>
            <w:proofErr w:type="gramStart"/>
            <w:r w:rsidRPr="005D3201">
              <w:rPr>
                <w:sz w:val="20"/>
                <w:szCs w:val="20"/>
              </w:rPr>
              <w:t>р</w:t>
            </w:r>
            <w:proofErr w:type="gramEnd"/>
            <w:r w:rsidRPr="005D3201">
              <w:rPr>
                <w:sz w:val="20"/>
                <w:szCs w:val="20"/>
              </w:rPr>
              <w:t>/с 40702810918350037328</w:t>
            </w:r>
          </w:p>
          <w:p w:rsidR="005D3201" w:rsidRPr="005D3201" w:rsidRDefault="005D3201" w:rsidP="005D3201">
            <w:pPr>
              <w:rPr>
                <w:sz w:val="20"/>
                <w:szCs w:val="20"/>
              </w:rPr>
            </w:pPr>
            <w:r w:rsidRPr="005D3201">
              <w:rPr>
                <w:sz w:val="20"/>
                <w:szCs w:val="20"/>
              </w:rPr>
              <w:t>Иркутское отделение № 8586 ПАО Сбербанк</w:t>
            </w:r>
          </w:p>
          <w:p w:rsidR="005D3201" w:rsidRPr="005D3201" w:rsidRDefault="005D3201" w:rsidP="005D3201">
            <w:pPr>
              <w:widowControl w:val="0"/>
              <w:tabs>
                <w:tab w:val="left" w:pos="5040"/>
              </w:tabs>
              <w:autoSpaceDE w:val="0"/>
              <w:autoSpaceDN w:val="0"/>
              <w:adjustRightInd w:val="0"/>
              <w:rPr>
                <w:sz w:val="20"/>
                <w:szCs w:val="20"/>
              </w:rPr>
            </w:pPr>
            <w:r w:rsidRPr="005D3201">
              <w:rPr>
                <w:sz w:val="20"/>
                <w:szCs w:val="20"/>
              </w:rPr>
              <w:t>к/с 30101810900000000607</w:t>
            </w:r>
          </w:p>
          <w:p w:rsidR="005D3201" w:rsidRPr="005D3201" w:rsidRDefault="005D3201" w:rsidP="005D3201">
            <w:pPr>
              <w:widowControl w:val="0"/>
              <w:tabs>
                <w:tab w:val="left" w:pos="5040"/>
              </w:tabs>
              <w:autoSpaceDE w:val="0"/>
              <w:autoSpaceDN w:val="0"/>
              <w:adjustRightInd w:val="0"/>
              <w:rPr>
                <w:sz w:val="20"/>
                <w:szCs w:val="20"/>
              </w:rPr>
            </w:pPr>
            <w:r w:rsidRPr="005D3201">
              <w:rPr>
                <w:sz w:val="20"/>
                <w:szCs w:val="20"/>
              </w:rPr>
              <w:t>БИК 042520607</w:t>
            </w:r>
          </w:p>
          <w:p w:rsidR="005D3201" w:rsidRPr="005D3201" w:rsidRDefault="00C72F8F" w:rsidP="005D3201">
            <w:pPr>
              <w:widowControl w:val="0"/>
              <w:tabs>
                <w:tab w:val="left" w:pos="5040"/>
              </w:tabs>
              <w:autoSpaceDE w:val="0"/>
              <w:autoSpaceDN w:val="0"/>
              <w:adjustRightInd w:val="0"/>
              <w:rPr>
                <w:sz w:val="20"/>
                <w:szCs w:val="20"/>
              </w:rPr>
            </w:pPr>
            <w:hyperlink r:id="rId7" w:history="1">
              <w:r w:rsidR="005D3201" w:rsidRPr="005D3201">
                <w:rPr>
                  <w:rStyle w:val="af0"/>
                  <w:sz w:val="20"/>
                  <w:szCs w:val="20"/>
                  <w:lang w:val="en-US"/>
                </w:rPr>
                <w:t>l</w:t>
              </w:r>
              <w:r w:rsidR="005D3201" w:rsidRPr="005D3201">
                <w:rPr>
                  <w:rStyle w:val="af0"/>
                  <w:sz w:val="20"/>
                  <w:szCs w:val="20"/>
                </w:rPr>
                <w:t>abest-med@mail.ru</w:t>
              </w:r>
            </w:hyperlink>
          </w:p>
          <w:p w:rsidR="005D3201" w:rsidRPr="005D3201" w:rsidRDefault="005D3201" w:rsidP="005D3201">
            <w:pPr>
              <w:widowControl w:val="0"/>
              <w:tabs>
                <w:tab w:val="left" w:pos="5040"/>
              </w:tabs>
              <w:autoSpaceDE w:val="0"/>
              <w:autoSpaceDN w:val="0"/>
              <w:adjustRightInd w:val="0"/>
              <w:rPr>
                <w:b/>
                <w:sz w:val="20"/>
                <w:szCs w:val="20"/>
              </w:rPr>
            </w:pPr>
          </w:p>
          <w:p w:rsidR="005D3201" w:rsidRDefault="005D3201" w:rsidP="005D3201">
            <w:pPr>
              <w:widowControl w:val="0"/>
              <w:tabs>
                <w:tab w:val="left" w:pos="5040"/>
              </w:tabs>
              <w:autoSpaceDE w:val="0"/>
              <w:autoSpaceDN w:val="0"/>
              <w:adjustRightInd w:val="0"/>
              <w:rPr>
                <w:b/>
                <w:sz w:val="20"/>
                <w:szCs w:val="20"/>
              </w:rPr>
            </w:pPr>
          </w:p>
          <w:p w:rsidR="005D3201" w:rsidRPr="005D3201" w:rsidRDefault="005D3201" w:rsidP="005D3201">
            <w:pPr>
              <w:widowControl w:val="0"/>
              <w:tabs>
                <w:tab w:val="left" w:pos="5040"/>
              </w:tabs>
              <w:autoSpaceDE w:val="0"/>
              <w:autoSpaceDN w:val="0"/>
              <w:adjustRightInd w:val="0"/>
              <w:rPr>
                <w:b/>
                <w:sz w:val="20"/>
                <w:szCs w:val="20"/>
              </w:rPr>
            </w:pPr>
          </w:p>
          <w:p w:rsidR="005D3201" w:rsidRPr="005D3201" w:rsidRDefault="005D3201" w:rsidP="005D3201">
            <w:pPr>
              <w:widowControl w:val="0"/>
              <w:tabs>
                <w:tab w:val="left" w:pos="5040"/>
              </w:tabs>
              <w:autoSpaceDE w:val="0"/>
              <w:autoSpaceDN w:val="0"/>
              <w:adjustRightInd w:val="0"/>
              <w:rPr>
                <w:b/>
                <w:sz w:val="20"/>
                <w:szCs w:val="20"/>
              </w:rPr>
            </w:pPr>
            <w:r w:rsidRPr="005D3201">
              <w:rPr>
                <w:b/>
                <w:sz w:val="20"/>
                <w:szCs w:val="20"/>
              </w:rPr>
              <w:t>Директор</w:t>
            </w:r>
          </w:p>
          <w:p w:rsidR="005D3201" w:rsidRPr="005D3201" w:rsidRDefault="005D3201" w:rsidP="005D3201">
            <w:pPr>
              <w:widowControl w:val="0"/>
              <w:tabs>
                <w:tab w:val="left" w:pos="5040"/>
              </w:tabs>
              <w:autoSpaceDE w:val="0"/>
              <w:autoSpaceDN w:val="0"/>
              <w:adjustRightInd w:val="0"/>
              <w:rPr>
                <w:b/>
                <w:sz w:val="20"/>
                <w:szCs w:val="20"/>
              </w:rPr>
            </w:pPr>
            <w:r w:rsidRPr="005D3201">
              <w:rPr>
                <w:b/>
                <w:sz w:val="20"/>
                <w:szCs w:val="20"/>
              </w:rPr>
              <w:t>___________________/И.М. Николаев/</w:t>
            </w:r>
          </w:p>
          <w:p w:rsidR="005D3201" w:rsidRPr="005D3201" w:rsidRDefault="005D3201" w:rsidP="005D3201">
            <w:pPr>
              <w:widowControl w:val="0"/>
              <w:tabs>
                <w:tab w:val="left" w:pos="5040"/>
              </w:tabs>
              <w:autoSpaceDE w:val="0"/>
              <w:autoSpaceDN w:val="0"/>
              <w:adjustRightInd w:val="0"/>
              <w:rPr>
                <w:b/>
                <w:sz w:val="20"/>
                <w:szCs w:val="20"/>
              </w:rPr>
            </w:pPr>
            <w:r w:rsidRPr="005D3201">
              <w:rPr>
                <w:b/>
                <w:bCs/>
                <w:sz w:val="20"/>
                <w:szCs w:val="20"/>
              </w:rPr>
              <w:t xml:space="preserve">М.П.      </w:t>
            </w:r>
          </w:p>
          <w:p w:rsidR="005D3201" w:rsidRPr="005D3201" w:rsidRDefault="005D3201" w:rsidP="00EB1B55">
            <w:pPr>
              <w:rPr>
                <w:sz w:val="20"/>
                <w:szCs w:val="20"/>
              </w:rPr>
            </w:pPr>
          </w:p>
        </w:tc>
      </w:tr>
    </w:tbl>
    <w:p w:rsidR="005D3201" w:rsidRPr="005D3201" w:rsidRDefault="005D3201" w:rsidP="005D3201">
      <w:pPr>
        <w:jc w:val="right"/>
        <w:rPr>
          <w:sz w:val="20"/>
          <w:szCs w:val="20"/>
        </w:rPr>
      </w:pPr>
    </w:p>
    <w:p w:rsidR="005D3201" w:rsidRPr="005D3201" w:rsidRDefault="005D3201" w:rsidP="005D3201">
      <w:pPr>
        <w:jc w:val="right"/>
        <w:rPr>
          <w:sz w:val="20"/>
          <w:szCs w:val="20"/>
        </w:rPr>
      </w:pPr>
    </w:p>
    <w:p w:rsidR="005D3201" w:rsidRPr="005D3201" w:rsidRDefault="005D3201" w:rsidP="005D3201">
      <w:pPr>
        <w:jc w:val="right"/>
        <w:rPr>
          <w:sz w:val="20"/>
          <w:szCs w:val="20"/>
        </w:rPr>
      </w:pPr>
    </w:p>
    <w:p w:rsidR="005D3201" w:rsidRPr="005D3201" w:rsidRDefault="005D3201" w:rsidP="005D3201">
      <w:pPr>
        <w:jc w:val="right"/>
        <w:rPr>
          <w:sz w:val="20"/>
          <w:szCs w:val="20"/>
        </w:rPr>
      </w:pPr>
    </w:p>
    <w:p w:rsidR="005D3201" w:rsidRPr="005D3201" w:rsidRDefault="005D3201" w:rsidP="005D3201">
      <w:pPr>
        <w:jc w:val="right"/>
        <w:rPr>
          <w:sz w:val="20"/>
          <w:szCs w:val="20"/>
        </w:rPr>
      </w:pPr>
    </w:p>
    <w:p w:rsidR="005D3201" w:rsidRPr="005D3201" w:rsidRDefault="005D3201" w:rsidP="005D3201">
      <w:pPr>
        <w:jc w:val="right"/>
        <w:rPr>
          <w:sz w:val="20"/>
          <w:szCs w:val="20"/>
        </w:rPr>
      </w:pPr>
    </w:p>
    <w:p w:rsidR="005D3201" w:rsidRDefault="005D3201">
      <w:pPr>
        <w:spacing w:after="200" w:line="276" w:lineRule="auto"/>
        <w:rPr>
          <w:sz w:val="20"/>
          <w:szCs w:val="20"/>
        </w:rPr>
      </w:pPr>
      <w:r>
        <w:rPr>
          <w:sz w:val="20"/>
          <w:szCs w:val="20"/>
        </w:rPr>
        <w:br w:type="page"/>
      </w:r>
    </w:p>
    <w:p w:rsidR="005D3201" w:rsidRPr="005D3201" w:rsidRDefault="005D3201" w:rsidP="005D3201">
      <w:pPr>
        <w:jc w:val="right"/>
        <w:rPr>
          <w:sz w:val="20"/>
          <w:szCs w:val="20"/>
        </w:rPr>
      </w:pPr>
      <w:r w:rsidRPr="005D3201">
        <w:rPr>
          <w:sz w:val="20"/>
          <w:szCs w:val="20"/>
        </w:rPr>
        <w:lastRenderedPageBreak/>
        <w:t>Приложение № 1</w:t>
      </w:r>
    </w:p>
    <w:p w:rsidR="005D3201" w:rsidRPr="005D3201" w:rsidRDefault="005D3201" w:rsidP="005D3201">
      <w:pPr>
        <w:ind w:left="4320"/>
        <w:jc w:val="right"/>
        <w:rPr>
          <w:sz w:val="20"/>
          <w:szCs w:val="20"/>
        </w:rPr>
      </w:pPr>
      <w:r w:rsidRPr="005D3201">
        <w:rPr>
          <w:sz w:val="20"/>
          <w:szCs w:val="20"/>
        </w:rPr>
        <w:t xml:space="preserve">                                              к договору № 085-24</w:t>
      </w:r>
      <w:r w:rsidRPr="005D3201">
        <w:rPr>
          <w:sz w:val="20"/>
          <w:szCs w:val="20"/>
        </w:rPr>
        <w:br/>
        <w:t xml:space="preserve">от </w:t>
      </w:r>
      <w:r w:rsidR="00C72F8F" w:rsidRPr="00C72F8F">
        <w:rPr>
          <w:sz w:val="20"/>
          <w:szCs w:val="20"/>
        </w:rPr>
        <w:t>«03»  мая  2024 г.</w:t>
      </w:r>
      <w:bookmarkStart w:id="0" w:name="_GoBack"/>
      <w:bookmarkEnd w:id="0"/>
    </w:p>
    <w:p w:rsidR="005D3201" w:rsidRPr="005D3201" w:rsidRDefault="005D3201" w:rsidP="005D3201">
      <w:pPr>
        <w:jc w:val="center"/>
        <w:rPr>
          <w:b/>
          <w:sz w:val="20"/>
          <w:szCs w:val="20"/>
        </w:rPr>
      </w:pPr>
    </w:p>
    <w:p w:rsidR="005D3201" w:rsidRPr="005D3201" w:rsidRDefault="005D3201" w:rsidP="005D3201">
      <w:pPr>
        <w:spacing w:after="240"/>
        <w:jc w:val="center"/>
        <w:rPr>
          <w:b/>
          <w:sz w:val="20"/>
          <w:szCs w:val="20"/>
        </w:rPr>
      </w:pPr>
      <w:r w:rsidRPr="005D3201">
        <w:rPr>
          <w:b/>
          <w:sz w:val="20"/>
          <w:szCs w:val="20"/>
        </w:rPr>
        <w:t>СПЕЦИФИКАЦИЯ</w:t>
      </w:r>
    </w:p>
    <w:tbl>
      <w:tblPr>
        <w:tblW w:w="111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1791"/>
        <w:gridCol w:w="2739"/>
        <w:gridCol w:w="598"/>
        <w:gridCol w:w="865"/>
        <w:gridCol w:w="992"/>
        <w:gridCol w:w="1293"/>
        <w:gridCol w:w="1227"/>
        <w:gridCol w:w="1166"/>
      </w:tblGrid>
      <w:tr w:rsidR="005D3201" w:rsidRPr="00187D6A" w:rsidTr="005D3201">
        <w:trPr>
          <w:trHeight w:val="1503"/>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 xml:space="preserve">  №</w:t>
            </w:r>
          </w:p>
          <w:p w:rsidR="005D3201" w:rsidRPr="00187D6A" w:rsidRDefault="005D3201" w:rsidP="00EB1B55">
            <w:pPr>
              <w:jc w:val="center"/>
              <w:rPr>
                <w:sz w:val="18"/>
                <w:szCs w:val="18"/>
              </w:rPr>
            </w:pPr>
            <w:proofErr w:type="gramStart"/>
            <w:r w:rsidRPr="00187D6A">
              <w:rPr>
                <w:sz w:val="18"/>
                <w:szCs w:val="18"/>
              </w:rPr>
              <w:t>п</w:t>
            </w:r>
            <w:proofErr w:type="gramEnd"/>
            <w:r w:rsidRPr="00187D6A">
              <w:rPr>
                <w:sz w:val="18"/>
                <w:szCs w:val="18"/>
              </w:rPr>
              <w:t>/п</w:t>
            </w:r>
          </w:p>
        </w:tc>
        <w:tc>
          <w:tcPr>
            <w:tcW w:w="1791"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Наименование товара, работ, услуг, товарный знак (его словесное обозначение) (при наличии)</w:t>
            </w:r>
          </w:p>
        </w:tc>
        <w:tc>
          <w:tcPr>
            <w:tcW w:w="2739"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Характеристика поставляемого товара</w:t>
            </w:r>
          </w:p>
        </w:tc>
        <w:tc>
          <w:tcPr>
            <w:tcW w:w="598"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Ед. изм.</w:t>
            </w:r>
          </w:p>
        </w:tc>
        <w:tc>
          <w:tcPr>
            <w:tcW w:w="865"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Производитель</w:t>
            </w:r>
          </w:p>
        </w:tc>
        <w:tc>
          <w:tcPr>
            <w:tcW w:w="1293"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Наименование страны происхождения</w:t>
            </w:r>
          </w:p>
        </w:tc>
        <w:tc>
          <w:tcPr>
            <w:tcW w:w="1227"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sz w:val="18"/>
                <w:szCs w:val="18"/>
              </w:rPr>
            </w:pPr>
            <w:r w:rsidRPr="00187D6A">
              <w:rPr>
                <w:sz w:val="18"/>
                <w:szCs w:val="18"/>
              </w:rPr>
              <w:t>Общая стоимость по позиции, руб.</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Тиреотропный гормон (3-ий международный стандарт) 2*100 тестов, реагент.</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Набор реагентов,  предназначенный для количественного определения тиреотропного гормона (ТТГ)  в клиническом образце с использованием метода </w:t>
            </w:r>
            <w:proofErr w:type="spellStart"/>
            <w:r w:rsidRPr="00187D6A">
              <w:rPr>
                <w:sz w:val="18"/>
                <w:szCs w:val="18"/>
              </w:rPr>
              <w:t>иммунохемилюминесцентного</w:t>
            </w:r>
            <w:proofErr w:type="spellEnd"/>
            <w:r w:rsidRPr="00187D6A">
              <w:rPr>
                <w:sz w:val="18"/>
                <w:szCs w:val="18"/>
              </w:rPr>
              <w:t xml:space="preserve"> анализа. </w:t>
            </w:r>
          </w:p>
          <w:p w:rsidR="005D3201" w:rsidRPr="00187D6A" w:rsidRDefault="005D3201" w:rsidP="00EB1B55">
            <w:pPr>
              <w:jc w:val="both"/>
              <w:rPr>
                <w:sz w:val="18"/>
                <w:szCs w:val="18"/>
              </w:rPr>
            </w:pPr>
            <w:r w:rsidRPr="00187D6A">
              <w:rPr>
                <w:sz w:val="18"/>
                <w:szCs w:val="18"/>
              </w:rPr>
              <w:t>Единица измерения: штука (количество выполняемых тестов в комплекте 200).</w:t>
            </w:r>
            <w:r w:rsidRPr="00187D6A">
              <w:rPr>
                <w:sz w:val="18"/>
                <w:szCs w:val="18"/>
              </w:rPr>
              <w:b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 xml:space="preserve">. </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Имунотех</w:t>
            </w:r>
            <w:proofErr w:type="spellEnd"/>
            <w:r w:rsidRPr="00187D6A">
              <w:rPr>
                <w:rFonts w:eastAsia="Calibri"/>
                <w:sz w:val="18"/>
                <w:szCs w:val="18"/>
              </w:rPr>
              <w:t xml:space="preserve"> С.А.С. компания </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w:t>
            </w:r>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Франция, США, Ирландия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30 310,00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303 100,00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Тиреотропный гормон (3-ий международный стандарт), калибраторы 0-5, 6*2,5 мл.</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Флаконы, содержащие растворы с известной концентрацией определяемого вещества (Тиреотропный гормон):  6х2,5 мл (уровни 0-5). Набор образцов с известной  концентрацией определяемого вещества (Тиреотропного гормона),  в буферизированной матрице альбумина бычьей сыворотки (BSA), 0,1% азида натрия и 0,25% консерванта. Предназначены для построения калибровочной кривой для реагента Тиреотропный гормон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Имунотех</w:t>
            </w:r>
            <w:proofErr w:type="spellEnd"/>
            <w:r w:rsidRPr="00187D6A">
              <w:rPr>
                <w:rFonts w:eastAsia="Calibri"/>
                <w:sz w:val="18"/>
                <w:szCs w:val="18"/>
              </w:rPr>
              <w:t xml:space="preserve"> С.А.С. компания </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w:t>
            </w:r>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Франция, США, Ирландия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9 720,00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9 720,00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 Свободный тироксин Т</w:t>
            </w:r>
            <w:proofErr w:type="gramStart"/>
            <w:r w:rsidRPr="00187D6A">
              <w:rPr>
                <w:sz w:val="18"/>
                <w:szCs w:val="18"/>
              </w:rPr>
              <w:t>4</w:t>
            </w:r>
            <w:proofErr w:type="gramEnd"/>
            <w:r w:rsidRPr="00187D6A">
              <w:rPr>
                <w:sz w:val="18"/>
                <w:szCs w:val="18"/>
              </w:rPr>
              <w:t>,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Free</w:t>
            </w:r>
            <w:proofErr w:type="spellEnd"/>
            <w:r w:rsidRPr="00187D6A">
              <w:rPr>
                <w:sz w:val="18"/>
                <w:szCs w:val="18"/>
              </w:rPr>
              <w:t xml:space="preserve"> T4).</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Набор реагентов,  предназначенный для количественного определения содержания Свободного тироксина Т</w:t>
            </w:r>
            <w:proofErr w:type="gramStart"/>
            <w:r w:rsidRPr="00187D6A">
              <w:rPr>
                <w:sz w:val="18"/>
                <w:szCs w:val="18"/>
              </w:rPr>
              <w:t>4</w:t>
            </w:r>
            <w:proofErr w:type="gramEnd"/>
            <w:r w:rsidRPr="00187D6A">
              <w:rPr>
                <w:sz w:val="18"/>
                <w:szCs w:val="18"/>
              </w:rPr>
              <w:t xml:space="preserve"> в сыворотке крови и плазме человека методом твердофазного иммуноферментного анализа с хемилюминесцентной </w:t>
            </w:r>
            <w:proofErr w:type="spellStart"/>
            <w:r w:rsidRPr="00187D6A">
              <w:rPr>
                <w:sz w:val="18"/>
                <w:szCs w:val="18"/>
              </w:rPr>
              <w:t>детекцией</w:t>
            </w:r>
            <w:proofErr w:type="spellEnd"/>
            <w:r w:rsidRPr="00187D6A">
              <w:rPr>
                <w:sz w:val="18"/>
                <w:szCs w:val="18"/>
              </w:rPr>
              <w:t>.</w:t>
            </w:r>
          </w:p>
          <w:p w:rsidR="005D3201" w:rsidRPr="00187D6A" w:rsidRDefault="005D3201" w:rsidP="00EB1B55">
            <w:pPr>
              <w:jc w:val="both"/>
              <w:rPr>
                <w:sz w:val="18"/>
                <w:szCs w:val="18"/>
              </w:rPr>
            </w:pPr>
            <w:r w:rsidRPr="00187D6A">
              <w:rPr>
                <w:sz w:val="18"/>
                <w:szCs w:val="18"/>
              </w:rPr>
              <w:t>Единица измерения: штука (в комплекте 2 картриджа  по  50 тестов).</w:t>
            </w:r>
          </w:p>
          <w:p w:rsidR="005D3201" w:rsidRPr="00187D6A" w:rsidRDefault="005D3201" w:rsidP="00EB1B55">
            <w:pPr>
              <w:jc w:val="both"/>
              <w:rPr>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18 375,00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220 500,00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4</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 Свободный тироксин Т</w:t>
            </w:r>
            <w:proofErr w:type="gramStart"/>
            <w:r w:rsidRPr="00187D6A">
              <w:rPr>
                <w:sz w:val="18"/>
                <w:szCs w:val="18"/>
              </w:rPr>
              <w:t>4</w:t>
            </w:r>
            <w:proofErr w:type="gramEnd"/>
            <w:r w:rsidRPr="00187D6A">
              <w:rPr>
                <w:sz w:val="18"/>
                <w:szCs w:val="18"/>
              </w:rPr>
              <w:t>, калибраторы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Free</w:t>
            </w:r>
            <w:proofErr w:type="spellEnd"/>
            <w:r w:rsidRPr="00187D6A">
              <w:rPr>
                <w:sz w:val="18"/>
                <w:szCs w:val="18"/>
              </w:rPr>
              <w:t xml:space="preserve"> T4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Флаконы, содержащие растворы с известной концентрацией определяемого вещества (Свободный тироксин Т</w:t>
            </w:r>
            <w:proofErr w:type="gramStart"/>
            <w:r w:rsidRPr="00187D6A">
              <w:rPr>
                <w:sz w:val="18"/>
                <w:szCs w:val="18"/>
              </w:rPr>
              <w:t>4</w:t>
            </w:r>
            <w:proofErr w:type="gramEnd"/>
            <w:r w:rsidRPr="00187D6A">
              <w:rPr>
                <w:sz w:val="18"/>
                <w:szCs w:val="18"/>
              </w:rPr>
              <w:t>): 6х2,5 мл (уровни 0-5).  Состав: набор образцов с известной  концентрацией определяемого вещества (Свободный тироксин Т</w:t>
            </w:r>
            <w:proofErr w:type="gramStart"/>
            <w:r w:rsidRPr="00187D6A">
              <w:rPr>
                <w:sz w:val="18"/>
                <w:szCs w:val="18"/>
              </w:rPr>
              <w:t>4</w:t>
            </w:r>
            <w:proofErr w:type="gramEnd"/>
            <w:r w:rsidRPr="00187D6A">
              <w:rPr>
                <w:sz w:val="18"/>
                <w:szCs w:val="18"/>
              </w:rPr>
              <w:t xml:space="preserve">),  сыворотка человека, 0,1% азида натрия и 0,5% </w:t>
            </w:r>
            <w:r w:rsidRPr="00187D6A">
              <w:rPr>
                <w:sz w:val="18"/>
                <w:szCs w:val="18"/>
              </w:rPr>
              <w:lastRenderedPageBreak/>
              <w:t>Консерванта. Предназначены для построения калибровочной кривой для реагента Свободный тироксин Т</w:t>
            </w:r>
            <w:proofErr w:type="gramStart"/>
            <w:r w:rsidRPr="00187D6A">
              <w:rPr>
                <w:sz w:val="18"/>
                <w:szCs w:val="18"/>
              </w:rPr>
              <w:t>4</w:t>
            </w:r>
            <w:proofErr w:type="gramEnd"/>
            <w:r w:rsidRPr="00187D6A">
              <w:rPr>
                <w:sz w:val="18"/>
                <w:szCs w:val="18"/>
              </w:rPr>
              <w:t xml:space="preserve">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12 475,00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12 475,00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5</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 Свободный </w:t>
            </w:r>
            <w:proofErr w:type="spellStart"/>
            <w:r w:rsidRPr="00187D6A">
              <w:rPr>
                <w:sz w:val="18"/>
                <w:szCs w:val="18"/>
              </w:rPr>
              <w:t>трийодтиронин</w:t>
            </w:r>
            <w:proofErr w:type="spellEnd"/>
            <w:r w:rsidRPr="00187D6A">
              <w:rPr>
                <w:sz w:val="18"/>
                <w:szCs w:val="18"/>
              </w:rPr>
              <w:t xml:space="preserve"> Т3, реагент (</w:t>
            </w:r>
            <w:proofErr w:type="spellStart"/>
            <w:r w:rsidRPr="00187D6A">
              <w:rPr>
                <w:sz w:val="18"/>
                <w:szCs w:val="18"/>
              </w:rPr>
              <w:t>AccessFree</w:t>
            </w:r>
            <w:proofErr w:type="spellEnd"/>
            <w:r w:rsidRPr="00187D6A">
              <w:rPr>
                <w:sz w:val="18"/>
                <w:szCs w:val="18"/>
              </w:rPr>
              <w:t xml:space="preserve"> T3).</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proofErr w:type="gramStart"/>
            <w:r w:rsidRPr="00187D6A">
              <w:rPr>
                <w:sz w:val="18"/>
                <w:szCs w:val="18"/>
              </w:rPr>
              <w:t xml:space="preserve">Набор реагентов   для количественного определения содержания Свободного </w:t>
            </w:r>
            <w:proofErr w:type="spellStart"/>
            <w:r w:rsidRPr="00187D6A">
              <w:rPr>
                <w:sz w:val="18"/>
                <w:szCs w:val="18"/>
              </w:rPr>
              <w:t>трийодтиронина</w:t>
            </w:r>
            <w:proofErr w:type="spellEnd"/>
            <w:r w:rsidRPr="00187D6A">
              <w:rPr>
                <w:sz w:val="18"/>
                <w:szCs w:val="18"/>
              </w:rPr>
              <w:t xml:space="preserve">, Т3,  в сыворотке  (плазме) крови человека методом твердофазного иммуноферментного анализа с хемилюминесцентной </w:t>
            </w:r>
            <w:proofErr w:type="spellStart"/>
            <w:r w:rsidRPr="00187D6A">
              <w:rPr>
                <w:sz w:val="18"/>
                <w:szCs w:val="18"/>
              </w:rPr>
              <w:t>детекцией</w:t>
            </w:r>
            <w:proofErr w:type="spellEnd"/>
            <w:r w:rsidRPr="00187D6A">
              <w:rPr>
                <w:sz w:val="18"/>
                <w:szCs w:val="18"/>
              </w:rPr>
              <w:t>, используется  для оценки состояния щитовидной железы.</w:t>
            </w:r>
            <w:proofErr w:type="gramEnd"/>
          </w:p>
          <w:p w:rsidR="005D3201" w:rsidRPr="00187D6A" w:rsidRDefault="005D3201" w:rsidP="00EB1B55">
            <w:pPr>
              <w:jc w:val="both"/>
              <w:rPr>
                <w:sz w:val="18"/>
                <w:szCs w:val="18"/>
              </w:rPr>
            </w:pPr>
            <w:r w:rsidRPr="00187D6A">
              <w:rPr>
                <w:sz w:val="18"/>
                <w:szCs w:val="18"/>
              </w:rPr>
              <w:t>Единица измерения: штука (в комплекте 2 картриджа по  50 тестов).</w:t>
            </w:r>
          </w:p>
          <w:p w:rsidR="005D3201" w:rsidRPr="00187D6A" w:rsidRDefault="005D3201" w:rsidP="00EB1B55">
            <w:pPr>
              <w:jc w:val="both"/>
              <w:rPr>
                <w:rStyle w:val="af1"/>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22 383,00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44 766,00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6</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gramStart"/>
            <w:r w:rsidRPr="00187D6A">
              <w:rPr>
                <w:sz w:val="18"/>
                <w:szCs w:val="18"/>
              </w:rPr>
              <w:t>Свободный</w:t>
            </w:r>
            <w:proofErr w:type="gramEnd"/>
            <w:r w:rsidRPr="00187D6A">
              <w:rPr>
                <w:sz w:val="18"/>
                <w:szCs w:val="18"/>
              </w:rPr>
              <w:t xml:space="preserve"> </w:t>
            </w:r>
            <w:proofErr w:type="spellStart"/>
            <w:r w:rsidRPr="00187D6A">
              <w:rPr>
                <w:sz w:val="18"/>
                <w:szCs w:val="18"/>
              </w:rPr>
              <w:t>трийодтиронин</w:t>
            </w:r>
            <w:proofErr w:type="spellEnd"/>
            <w:r w:rsidRPr="00187D6A">
              <w:rPr>
                <w:sz w:val="18"/>
                <w:szCs w:val="18"/>
              </w:rPr>
              <w:t xml:space="preserve"> Т3, калибраторы (</w:t>
            </w:r>
            <w:proofErr w:type="spellStart"/>
            <w:r w:rsidRPr="00187D6A">
              <w:rPr>
                <w:sz w:val="18"/>
                <w:szCs w:val="18"/>
              </w:rPr>
              <w:t>AccessFree</w:t>
            </w:r>
            <w:proofErr w:type="spellEnd"/>
            <w:r w:rsidRPr="00187D6A">
              <w:rPr>
                <w:sz w:val="18"/>
                <w:szCs w:val="18"/>
              </w:rPr>
              <w:t xml:space="preserve"> T3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Флаконы, содержащие растворы с известной концентрацией определяемого вещества (Свободный  </w:t>
            </w:r>
            <w:proofErr w:type="spellStart"/>
            <w:r w:rsidRPr="00187D6A">
              <w:rPr>
                <w:sz w:val="18"/>
                <w:szCs w:val="18"/>
              </w:rPr>
              <w:t>трийодтиронина</w:t>
            </w:r>
            <w:proofErr w:type="spellEnd"/>
            <w:r w:rsidRPr="00187D6A">
              <w:rPr>
                <w:sz w:val="18"/>
                <w:szCs w:val="18"/>
              </w:rPr>
              <w:t xml:space="preserve"> Т3):  6х4,0 мл (уровни 0-5).   </w:t>
            </w:r>
          </w:p>
          <w:p w:rsidR="005D3201" w:rsidRPr="00187D6A" w:rsidRDefault="005D3201" w:rsidP="00EB1B55">
            <w:pPr>
              <w:jc w:val="both"/>
              <w:rPr>
                <w:sz w:val="18"/>
                <w:szCs w:val="18"/>
              </w:rPr>
            </w:pPr>
            <w:r w:rsidRPr="00187D6A">
              <w:rPr>
                <w:sz w:val="18"/>
                <w:szCs w:val="18"/>
              </w:rPr>
              <w:t xml:space="preserve">Состав: набор образцов с известной  концентрацией определяемого вещества (Свободный </w:t>
            </w:r>
            <w:proofErr w:type="spellStart"/>
            <w:r w:rsidRPr="00187D6A">
              <w:rPr>
                <w:sz w:val="18"/>
                <w:szCs w:val="18"/>
              </w:rPr>
              <w:t>трийодтиронин</w:t>
            </w:r>
            <w:proofErr w:type="spellEnd"/>
            <w:r w:rsidRPr="00187D6A">
              <w:rPr>
                <w:sz w:val="18"/>
                <w:szCs w:val="18"/>
              </w:rPr>
              <w:t xml:space="preserve"> Т3),  раствор  буфера, содержащий БСА, 0,1% азида натрия и 0,5% консерванта.  </w:t>
            </w:r>
            <w:proofErr w:type="gramStart"/>
            <w:r w:rsidRPr="00187D6A">
              <w:rPr>
                <w:sz w:val="18"/>
                <w:szCs w:val="18"/>
              </w:rPr>
              <w:t xml:space="preserve">Предназначены для построения калибровочной кривой для реагента Свободный  </w:t>
            </w:r>
            <w:proofErr w:type="spellStart"/>
            <w:r w:rsidRPr="00187D6A">
              <w:rPr>
                <w:sz w:val="18"/>
                <w:szCs w:val="18"/>
              </w:rPr>
              <w:t>трийодтиронина</w:t>
            </w:r>
            <w:proofErr w:type="spellEnd"/>
            <w:r w:rsidRPr="00187D6A">
              <w:rPr>
                <w:sz w:val="18"/>
                <w:szCs w:val="18"/>
              </w:rPr>
              <w:t xml:space="preserve"> Т3  на  иммунохимических анализаторах серии ACCESS </w:t>
            </w:r>
            <w:proofErr w:type="spellStart"/>
            <w:r w:rsidRPr="00187D6A">
              <w:rPr>
                <w:sz w:val="18"/>
                <w:szCs w:val="18"/>
              </w:rPr>
              <w:t>system</w:t>
            </w:r>
            <w:proofErr w:type="spellEnd"/>
            <w:r w:rsidRPr="00187D6A">
              <w:rPr>
                <w:sz w:val="18"/>
                <w:szCs w:val="18"/>
              </w:rPr>
              <w:t>.</w:t>
            </w:r>
            <w:proofErr w:type="gramEnd"/>
            <w:r w:rsidRPr="00187D6A">
              <w:rPr>
                <w:sz w:val="18"/>
                <w:szCs w:val="18"/>
              </w:rPr>
              <w:t xml:space="preserve">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21 177,00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21 177,00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7</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Антитела к </w:t>
            </w:r>
            <w:proofErr w:type="spellStart"/>
            <w:r w:rsidRPr="00187D6A">
              <w:rPr>
                <w:sz w:val="18"/>
                <w:szCs w:val="18"/>
              </w:rPr>
              <w:t>тиреоиднойпероксидазе</w:t>
            </w:r>
            <w:proofErr w:type="spellEnd"/>
            <w:r w:rsidRPr="00187D6A">
              <w:rPr>
                <w:sz w:val="18"/>
                <w:szCs w:val="18"/>
              </w:rPr>
              <w:t>, реагент (</w:t>
            </w:r>
            <w:proofErr w:type="spellStart"/>
            <w:r w:rsidRPr="00187D6A">
              <w:rPr>
                <w:sz w:val="18"/>
                <w:szCs w:val="18"/>
              </w:rPr>
              <w:t>Access</w:t>
            </w:r>
            <w:proofErr w:type="spellEnd"/>
            <w:r w:rsidRPr="00187D6A">
              <w:rPr>
                <w:sz w:val="18"/>
                <w:szCs w:val="18"/>
              </w:rPr>
              <w:t xml:space="preserve">  TPO </w:t>
            </w:r>
            <w:proofErr w:type="spellStart"/>
            <w:r w:rsidRPr="00187D6A">
              <w:rPr>
                <w:sz w:val="18"/>
                <w:szCs w:val="18"/>
              </w:rPr>
              <w:t>Antibody</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Набор реагентов   для количественного определения  уровня концентрации Антител к </w:t>
            </w:r>
            <w:proofErr w:type="spellStart"/>
            <w:r w:rsidRPr="00187D6A">
              <w:rPr>
                <w:sz w:val="18"/>
                <w:szCs w:val="18"/>
              </w:rPr>
              <w:t>тиреоидной</w:t>
            </w:r>
            <w:proofErr w:type="spellEnd"/>
            <w:r w:rsidRPr="00187D6A">
              <w:rPr>
                <w:sz w:val="18"/>
                <w:szCs w:val="18"/>
              </w:rPr>
              <w:t xml:space="preserve"> </w:t>
            </w:r>
            <w:proofErr w:type="spellStart"/>
            <w:r w:rsidRPr="00187D6A">
              <w:rPr>
                <w:sz w:val="18"/>
                <w:szCs w:val="18"/>
              </w:rPr>
              <w:t>пероксидазе</w:t>
            </w:r>
            <w:proofErr w:type="spellEnd"/>
            <w:r w:rsidRPr="00187D6A">
              <w:rPr>
                <w:sz w:val="18"/>
                <w:szCs w:val="18"/>
              </w:rPr>
              <w:t xml:space="preserve">  в сыворотке (плазме) крови.</w:t>
            </w:r>
          </w:p>
          <w:p w:rsidR="005D3201" w:rsidRPr="00187D6A" w:rsidRDefault="005D3201" w:rsidP="00EB1B55">
            <w:pPr>
              <w:jc w:val="both"/>
              <w:rPr>
                <w:sz w:val="18"/>
                <w:szCs w:val="18"/>
              </w:rPr>
            </w:pPr>
            <w:r w:rsidRPr="00187D6A">
              <w:rPr>
                <w:sz w:val="18"/>
                <w:szCs w:val="18"/>
              </w:rPr>
              <w:t xml:space="preserve"> Единица измерения: штука (в комплекте 2 картриджа по  50 тестов).</w:t>
            </w:r>
          </w:p>
          <w:p w:rsidR="005D3201" w:rsidRPr="00187D6A" w:rsidRDefault="005D3201" w:rsidP="00EB1B55">
            <w:pPr>
              <w:jc w:val="both"/>
              <w:rPr>
                <w:sz w:val="18"/>
                <w:szCs w:val="18"/>
              </w:rPr>
            </w:pPr>
            <w:r w:rsidRPr="00187D6A">
              <w:rPr>
                <w:sz w:val="18"/>
                <w:szCs w:val="18"/>
              </w:rPr>
              <w:t xml:space="preserve">Картриджи, содержащие растворы реагентов  для определения уровня концентрации Антител к </w:t>
            </w:r>
            <w:proofErr w:type="spellStart"/>
            <w:r w:rsidRPr="00187D6A">
              <w:rPr>
                <w:sz w:val="18"/>
                <w:szCs w:val="18"/>
              </w:rPr>
              <w:t>тиреоиднойпероксидазе</w:t>
            </w:r>
            <w:proofErr w:type="spellEnd"/>
            <w:r w:rsidRPr="00187D6A">
              <w:rPr>
                <w:sz w:val="18"/>
                <w:szCs w:val="18"/>
              </w:rPr>
              <w:t xml:space="preserve">  в сыворотке  крови и плазме.  Реагент  для количественного определения содержания Антител к </w:t>
            </w:r>
            <w:proofErr w:type="spellStart"/>
            <w:r w:rsidRPr="00187D6A">
              <w:rPr>
                <w:sz w:val="18"/>
                <w:szCs w:val="18"/>
              </w:rPr>
              <w:t>тиреоиднойпероксидазе</w:t>
            </w:r>
            <w:proofErr w:type="spellEnd"/>
            <w:r w:rsidRPr="00187D6A">
              <w:rPr>
                <w:sz w:val="18"/>
                <w:szCs w:val="18"/>
              </w:rPr>
              <w:t xml:space="preserve"> в сыворотке крови и плазме человека методом твердофазного иммуноферментного анализа с хемилюминесцентной </w:t>
            </w:r>
            <w:proofErr w:type="spellStart"/>
            <w:r w:rsidRPr="00187D6A">
              <w:rPr>
                <w:sz w:val="18"/>
                <w:szCs w:val="18"/>
              </w:rPr>
              <w:t>детекцией</w:t>
            </w:r>
            <w:proofErr w:type="spellEnd"/>
            <w:r w:rsidRPr="00187D6A">
              <w:rPr>
                <w:sz w:val="18"/>
                <w:szCs w:val="18"/>
              </w:rPr>
              <w:t xml:space="preserve">,  для использования в автоматических иммунохимических анализаторах серии ACCESS. Используется  для оценки </w:t>
            </w:r>
            <w:r w:rsidRPr="00187D6A">
              <w:rPr>
                <w:sz w:val="18"/>
                <w:szCs w:val="18"/>
              </w:rPr>
              <w:lastRenderedPageBreak/>
              <w:t>состояния щитовидной железы.</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38 646,00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154 584,00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8</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Антитела к </w:t>
            </w:r>
            <w:proofErr w:type="spellStart"/>
            <w:r w:rsidRPr="00187D6A">
              <w:rPr>
                <w:sz w:val="18"/>
                <w:szCs w:val="18"/>
              </w:rPr>
              <w:t>тиреоиднойпероксидазе</w:t>
            </w:r>
            <w:proofErr w:type="spellEnd"/>
            <w:r w:rsidRPr="00187D6A">
              <w:rPr>
                <w:sz w:val="18"/>
                <w:szCs w:val="18"/>
              </w:rPr>
              <w:t>, калибраторы (</w:t>
            </w:r>
            <w:r w:rsidRPr="00187D6A">
              <w:rPr>
                <w:sz w:val="18"/>
                <w:szCs w:val="18"/>
                <w:lang w:val="en-US"/>
              </w:rPr>
              <w:t>Access</w:t>
            </w:r>
            <w:r w:rsidRPr="00187D6A">
              <w:rPr>
                <w:sz w:val="18"/>
                <w:szCs w:val="18"/>
              </w:rPr>
              <w:t xml:space="preserve"> </w:t>
            </w:r>
            <w:r w:rsidRPr="00187D6A">
              <w:rPr>
                <w:sz w:val="18"/>
                <w:szCs w:val="18"/>
                <w:lang w:val="en-US"/>
              </w:rPr>
              <w:t>TPO</w:t>
            </w:r>
            <w:r w:rsidRPr="00187D6A">
              <w:rPr>
                <w:sz w:val="18"/>
                <w:szCs w:val="18"/>
              </w:rPr>
              <w:t xml:space="preserve"> </w:t>
            </w:r>
            <w:proofErr w:type="spellStart"/>
            <w:r w:rsidRPr="00187D6A">
              <w:rPr>
                <w:sz w:val="18"/>
                <w:szCs w:val="18"/>
                <w:lang w:val="en-US"/>
              </w:rPr>
              <w:t>AntibodyCalibrators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Флаконы, содержащие растворы с известной концентрацией определяемого вещества 6х2,0 мл (уровни 0-5). (Антитела к </w:t>
            </w:r>
            <w:proofErr w:type="spellStart"/>
            <w:r w:rsidRPr="00187D6A">
              <w:rPr>
                <w:sz w:val="18"/>
                <w:szCs w:val="18"/>
              </w:rPr>
              <w:t>тиреоиднойпероксидазе</w:t>
            </w:r>
            <w:proofErr w:type="spellEnd"/>
            <w:r w:rsidRPr="00187D6A">
              <w:rPr>
                <w:sz w:val="18"/>
                <w:szCs w:val="18"/>
              </w:rPr>
              <w:t xml:space="preserve">). </w:t>
            </w:r>
            <w:proofErr w:type="gramStart"/>
            <w:r w:rsidRPr="00187D6A">
              <w:rPr>
                <w:sz w:val="18"/>
                <w:szCs w:val="18"/>
              </w:rPr>
              <w:t xml:space="preserve">Состав:  набор образцов с известной  концентрацией определяемого вещества (Антитела к </w:t>
            </w:r>
            <w:proofErr w:type="spellStart"/>
            <w:r w:rsidRPr="00187D6A">
              <w:rPr>
                <w:sz w:val="18"/>
                <w:szCs w:val="18"/>
              </w:rPr>
              <w:t>тиреоиднойпероксидазе</w:t>
            </w:r>
            <w:proofErr w:type="spellEnd"/>
            <w:r w:rsidRPr="00187D6A">
              <w:rPr>
                <w:sz w:val="18"/>
                <w:szCs w:val="18"/>
              </w:rPr>
              <w:t xml:space="preserve">),  кроличья </w:t>
            </w:r>
            <w:proofErr w:type="spellStart"/>
            <w:r w:rsidRPr="00187D6A">
              <w:rPr>
                <w:sz w:val="18"/>
                <w:szCs w:val="18"/>
              </w:rPr>
              <w:t>антисыворотка</w:t>
            </w:r>
            <w:proofErr w:type="spellEnd"/>
            <w:r w:rsidRPr="00187D6A">
              <w:rPr>
                <w:sz w:val="18"/>
                <w:szCs w:val="18"/>
              </w:rPr>
              <w:t xml:space="preserve"> в буферизированном растворе белка (бычьего), содержащая 0,1% азида натрия и 0,1% консерванта.</w:t>
            </w:r>
            <w:proofErr w:type="gramEnd"/>
            <w:r w:rsidRPr="00187D6A">
              <w:rPr>
                <w:sz w:val="18"/>
                <w:szCs w:val="18"/>
              </w:rPr>
              <w:t xml:space="preserve"> Предназначены для построения калибровочной кривой для реагента Антитела к </w:t>
            </w:r>
            <w:proofErr w:type="spellStart"/>
            <w:r w:rsidRPr="00187D6A">
              <w:rPr>
                <w:sz w:val="18"/>
                <w:szCs w:val="18"/>
              </w:rPr>
              <w:t>тиреоиднойпероксидазе</w:t>
            </w:r>
            <w:proofErr w:type="spellEnd"/>
            <w:r w:rsidRPr="00187D6A">
              <w:rPr>
                <w:sz w:val="18"/>
                <w:szCs w:val="18"/>
              </w:rPr>
              <w:t xml:space="preserve">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59 843,00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59 843,00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9</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spellStart"/>
            <w:r w:rsidRPr="00187D6A">
              <w:rPr>
                <w:sz w:val="18"/>
                <w:szCs w:val="18"/>
              </w:rPr>
              <w:t>Фолат</w:t>
            </w:r>
            <w:proofErr w:type="spellEnd"/>
            <w:r w:rsidRPr="00187D6A">
              <w:rPr>
                <w:sz w:val="18"/>
                <w:szCs w:val="18"/>
              </w:rPr>
              <w:t>/</w:t>
            </w:r>
            <w:proofErr w:type="spellStart"/>
            <w:r w:rsidRPr="00187D6A">
              <w:rPr>
                <w:sz w:val="18"/>
                <w:szCs w:val="18"/>
              </w:rPr>
              <w:t>Фолат</w:t>
            </w:r>
            <w:proofErr w:type="spellEnd"/>
            <w:r w:rsidRPr="00187D6A">
              <w:rPr>
                <w:sz w:val="18"/>
                <w:szCs w:val="18"/>
              </w:rPr>
              <w:t xml:space="preserve"> эритроцитов,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Folate</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Набор реагентов и других связанных с ними материалов, предназначенный для качественного и количественного определения </w:t>
            </w:r>
            <w:proofErr w:type="spellStart"/>
            <w:r w:rsidRPr="00187D6A">
              <w:rPr>
                <w:sz w:val="18"/>
                <w:szCs w:val="18"/>
              </w:rPr>
              <w:t>фолата</w:t>
            </w:r>
            <w:proofErr w:type="spellEnd"/>
            <w:r w:rsidRPr="00187D6A">
              <w:rPr>
                <w:sz w:val="18"/>
                <w:szCs w:val="18"/>
              </w:rPr>
              <w:t xml:space="preserve"> (витамин В</w:t>
            </w:r>
            <w:proofErr w:type="gramStart"/>
            <w:r w:rsidRPr="00187D6A">
              <w:rPr>
                <w:sz w:val="18"/>
                <w:szCs w:val="18"/>
              </w:rPr>
              <w:t>9</w:t>
            </w:r>
            <w:proofErr w:type="gramEnd"/>
            <w:r w:rsidRPr="00187D6A">
              <w:rPr>
                <w:sz w:val="18"/>
                <w:szCs w:val="18"/>
              </w:rPr>
              <w:t>) (</w:t>
            </w:r>
            <w:proofErr w:type="spellStart"/>
            <w:r w:rsidRPr="00187D6A">
              <w:rPr>
                <w:sz w:val="18"/>
                <w:szCs w:val="18"/>
              </w:rPr>
              <w:t>folate</w:t>
            </w:r>
            <w:proofErr w:type="spellEnd"/>
            <w:r w:rsidRPr="00187D6A">
              <w:rPr>
                <w:sz w:val="18"/>
                <w:szCs w:val="18"/>
              </w:rPr>
              <w:t xml:space="preserve"> (</w:t>
            </w:r>
            <w:proofErr w:type="spellStart"/>
            <w:r w:rsidRPr="00187D6A">
              <w:rPr>
                <w:sz w:val="18"/>
                <w:szCs w:val="18"/>
              </w:rPr>
              <w:t>vitamin</w:t>
            </w:r>
            <w:proofErr w:type="spellEnd"/>
            <w:r w:rsidRPr="00187D6A">
              <w:rPr>
                <w:sz w:val="18"/>
                <w:szCs w:val="18"/>
              </w:rPr>
              <w:t xml:space="preserve"> B9)) в клиническом образце методом </w:t>
            </w:r>
            <w:proofErr w:type="spellStart"/>
            <w:r w:rsidRPr="00187D6A">
              <w:rPr>
                <w:sz w:val="18"/>
                <w:szCs w:val="18"/>
              </w:rPr>
              <w:t>иммунохемилюминесцентного</w:t>
            </w:r>
            <w:proofErr w:type="spellEnd"/>
            <w:r w:rsidRPr="00187D6A">
              <w:rPr>
                <w:sz w:val="18"/>
                <w:szCs w:val="18"/>
              </w:rPr>
              <w:t xml:space="preserve"> анализа.</w:t>
            </w:r>
          </w:p>
          <w:p w:rsidR="005D3201" w:rsidRPr="00187D6A" w:rsidRDefault="005D3201" w:rsidP="00EB1B55">
            <w:pPr>
              <w:jc w:val="both"/>
              <w:rPr>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p w:rsidR="005D3201" w:rsidRPr="00187D6A" w:rsidRDefault="005D3201" w:rsidP="00EB1B55">
            <w:pPr>
              <w:jc w:val="both"/>
              <w:rPr>
                <w:sz w:val="18"/>
                <w:szCs w:val="18"/>
              </w:rPr>
            </w:pPr>
            <w:r w:rsidRPr="00187D6A">
              <w:rPr>
                <w:sz w:val="18"/>
                <w:szCs w:val="18"/>
              </w:rPr>
              <w:t>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22 890,00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68 670,00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10</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proofErr w:type="spellStart"/>
            <w:r w:rsidRPr="00187D6A">
              <w:rPr>
                <w:sz w:val="18"/>
                <w:szCs w:val="18"/>
              </w:rPr>
              <w:t>Фолат</w:t>
            </w:r>
            <w:proofErr w:type="spellEnd"/>
            <w:r w:rsidRPr="00187D6A">
              <w:rPr>
                <w:sz w:val="18"/>
                <w:szCs w:val="18"/>
                <w:lang w:val="en-US"/>
              </w:rPr>
              <w:t xml:space="preserve">, </w:t>
            </w:r>
            <w:r w:rsidRPr="00187D6A">
              <w:rPr>
                <w:sz w:val="18"/>
                <w:szCs w:val="18"/>
              </w:rPr>
              <w:t>калибраторы</w:t>
            </w:r>
            <w:r w:rsidRPr="00187D6A">
              <w:rPr>
                <w:sz w:val="18"/>
                <w:szCs w:val="18"/>
                <w:lang w:val="en-US"/>
              </w:rPr>
              <w:t xml:space="preserve"> (Access </w:t>
            </w:r>
            <w:proofErr w:type="spellStart"/>
            <w:r w:rsidRPr="00187D6A">
              <w:rPr>
                <w:sz w:val="18"/>
                <w:szCs w:val="18"/>
                <w:lang w:val="en-US"/>
              </w:rPr>
              <w:t>Folate</w:t>
            </w:r>
            <w:proofErr w:type="spellEnd"/>
            <w:r w:rsidRPr="00187D6A">
              <w:rPr>
                <w:sz w:val="18"/>
                <w:szCs w:val="18"/>
                <w:lang w:val="en-US"/>
              </w:rPr>
              <w:t xml:space="preserve">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sz w:val="18"/>
                <w:szCs w:val="18"/>
              </w:rPr>
            </w:pPr>
            <w:r w:rsidRPr="00187D6A">
              <w:rPr>
                <w:sz w:val="18"/>
                <w:szCs w:val="18"/>
              </w:rPr>
              <w:t>Флаконы, содержащие растворы с известной концентрацией определяемого вещества (</w:t>
            </w:r>
            <w:proofErr w:type="spellStart"/>
            <w:r w:rsidRPr="00187D6A">
              <w:rPr>
                <w:sz w:val="18"/>
                <w:szCs w:val="18"/>
              </w:rPr>
              <w:t>Фолат</w:t>
            </w:r>
            <w:proofErr w:type="spellEnd"/>
            <w:r w:rsidRPr="00187D6A">
              <w:rPr>
                <w:sz w:val="18"/>
                <w:szCs w:val="18"/>
              </w:rPr>
              <w:t>):</w:t>
            </w:r>
            <w:r w:rsidRPr="00187D6A">
              <w:rPr>
                <w:color w:val="000000"/>
                <w:sz w:val="18"/>
                <w:szCs w:val="18"/>
              </w:rPr>
              <w:t xml:space="preserve"> 6 объёмом 4,0 мл (уровни 0-5).</w:t>
            </w:r>
          </w:p>
          <w:p w:rsidR="005D3201" w:rsidRPr="00187D6A" w:rsidRDefault="005D3201" w:rsidP="00EB1B55">
            <w:pPr>
              <w:shd w:val="clear" w:color="auto" w:fill="FFFFFF"/>
              <w:jc w:val="both"/>
              <w:rPr>
                <w:sz w:val="18"/>
                <w:szCs w:val="18"/>
              </w:rPr>
            </w:pPr>
            <w:r w:rsidRPr="00187D6A">
              <w:rPr>
                <w:sz w:val="18"/>
                <w:szCs w:val="18"/>
              </w:rPr>
              <w:t>Набор образцов с известной  концентрацией определяемого вещества (</w:t>
            </w:r>
            <w:proofErr w:type="spellStart"/>
            <w:r w:rsidRPr="00187D6A">
              <w:rPr>
                <w:sz w:val="18"/>
                <w:szCs w:val="18"/>
              </w:rPr>
              <w:t>Фолат</w:t>
            </w:r>
            <w:proofErr w:type="spellEnd"/>
            <w:r w:rsidRPr="00187D6A">
              <w:rPr>
                <w:sz w:val="18"/>
                <w:szCs w:val="18"/>
              </w:rPr>
              <w:t xml:space="preserve">),  в буферизированной матрице с БСА, 0,1% азида натрия и 0,25% консервант. Предназначены для калибровки анализа ACCESS </w:t>
            </w:r>
            <w:proofErr w:type="spellStart"/>
            <w:r w:rsidRPr="00187D6A">
              <w:rPr>
                <w:sz w:val="18"/>
                <w:szCs w:val="18"/>
              </w:rPr>
              <w:t>Folate</w:t>
            </w:r>
            <w:proofErr w:type="spellEnd"/>
            <w:r w:rsidRPr="00187D6A">
              <w:rPr>
                <w:sz w:val="18"/>
                <w:szCs w:val="18"/>
              </w:rPr>
              <w:t xml:space="preserve">  для количественного  определения концентраций  фолиевой кислоты в человеческой сыворотке и плазме (</w:t>
            </w:r>
            <w:proofErr w:type="spellStart"/>
            <w:r w:rsidRPr="00187D6A">
              <w:rPr>
                <w:sz w:val="18"/>
                <w:szCs w:val="18"/>
              </w:rPr>
              <w:t>гепаринизированной</w:t>
            </w:r>
            <w:proofErr w:type="spellEnd"/>
            <w:r w:rsidRPr="00187D6A">
              <w:rPr>
                <w:sz w:val="18"/>
                <w:szCs w:val="18"/>
              </w:rPr>
              <w:t>)  с использованием систем иммунного анализа ACCESS.</w:t>
            </w:r>
          </w:p>
          <w:p w:rsidR="005D3201" w:rsidRPr="00187D6A" w:rsidRDefault="005D3201" w:rsidP="00EB1B55">
            <w:pPr>
              <w:jc w:val="both"/>
              <w:rPr>
                <w:sz w:val="18"/>
                <w:szCs w:val="18"/>
              </w:rPr>
            </w:pPr>
            <w:r w:rsidRPr="00187D6A">
              <w:rPr>
                <w:sz w:val="18"/>
                <w:szCs w:val="18"/>
              </w:rPr>
              <w:t>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12 545,00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12 545,00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11</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Витамин В12,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Vitamin</w:t>
            </w:r>
            <w:proofErr w:type="spellEnd"/>
            <w:r w:rsidRPr="00187D6A">
              <w:rPr>
                <w:sz w:val="18"/>
                <w:szCs w:val="18"/>
              </w:rPr>
              <w:t xml:space="preserve"> B12)</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sz w:val="18"/>
                <w:szCs w:val="18"/>
              </w:rPr>
            </w:pPr>
            <w:r w:rsidRPr="00187D6A">
              <w:rPr>
                <w:sz w:val="18"/>
                <w:szCs w:val="18"/>
              </w:rPr>
              <w:t xml:space="preserve"> Набор реагентов и </w:t>
            </w:r>
            <w:proofErr w:type="gramStart"/>
            <w:r w:rsidRPr="00187D6A">
              <w:rPr>
                <w:sz w:val="18"/>
                <w:szCs w:val="18"/>
              </w:rPr>
              <w:t>других</w:t>
            </w:r>
            <w:proofErr w:type="gramEnd"/>
            <w:r w:rsidRPr="00187D6A">
              <w:rPr>
                <w:sz w:val="18"/>
                <w:szCs w:val="18"/>
              </w:rPr>
              <w:t xml:space="preserve"> связанных с ними материалов, предназначенный для качественного и количественного определения витамина В12 (</w:t>
            </w:r>
            <w:proofErr w:type="spellStart"/>
            <w:r w:rsidRPr="00187D6A">
              <w:rPr>
                <w:sz w:val="18"/>
                <w:szCs w:val="18"/>
              </w:rPr>
              <w:t>vitamin</w:t>
            </w:r>
            <w:proofErr w:type="spellEnd"/>
            <w:r w:rsidRPr="00187D6A">
              <w:rPr>
                <w:sz w:val="18"/>
                <w:szCs w:val="18"/>
              </w:rPr>
              <w:t xml:space="preserve"> B12) в клиническом образце методом </w:t>
            </w:r>
            <w:proofErr w:type="spellStart"/>
            <w:r w:rsidRPr="00187D6A">
              <w:rPr>
                <w:sz w:val="18"/>
                <w:szCs w:val="18"/>
              </w:rPr>
              <w:t>иммунохемилюминесцентного</w:t>
            </w:r>
            <w:proofErr w:type="spellEnd"/>
            <w:r w:rsidRPr="00187D6A">
              <w:rPr>
                <w:sz w:val="18"/>
                <w:szCs w:val="18"/>
              </w:rPr>
              <w:t xml:space="preserve"> анализа.</w:t>
            </w:r>
          </w:p>
          <w:p w:rsidR="005D3201" w:rsidRPr="00187D6A" w:rsidRDefault="005D3201" w:rsidP="00EB1B55">
            <w:pPr>
              <w:shd w:val="clear" w:color="auto" w:fill="FFFFFF"/>
              <w:jc w:val="both"/>
              <w:rPr>
                <w:sz w:val="18"/>
                <w:szCs w:val="18"/>
              </w:rPr>
            </w:pPr>
            <w:r w:rsidRPr="00187D6A">
              <w:rPr>
                <w:sz w:val="18"/>
                <w:szCs w:val="18"/>
              </w:rPr>
              <w:t xml:space="preserve">Назначение: Для </w:t>
            </w:r>
            <w:proofErr w:type="gramStart"/>
            <w:r w:rsidRPr="00187D6A">
              <w:rPr>
                <w:sz w:val="18"/>
                <w:szCs w:val="18"/>
              </w:rPr>
              <w:t>иммунохимических</w:t>
            </w:r>
            <w:proofErr w:type="gramEnd"/>
            <w:r w:rsidRPr="00187D6A">
              <w:rPr>
                <w:sz w:val="18"/>
                <w:szCs w:val="18"/>
              </w:rPr>
              <w:t xml:space="preserve"> </w:t>
            </w:r>
            <w:proofErr w:type="spellStart"/>
            <w:r w:rsidRPr="00187D6A">
              <w:rPr>
                <w:sz w:val="18"/>
                <w:szCs w:val="18"/>
              </w:rPr>
              <w:t>анали</w:t>
            </w:r>
            <w:proofErr w:type="spellEnd"/>
            <w:r w:rsidRPr="00187D6A">
              <w:rPr>
                <w:sz w:val="18"/>
                <w:szCs w:val="18"/>
              </w:rPr>
              <w:t xml:space="preserve">-заторов серии ACCESS </w:t>
            </w:r>
            <w:proofErr w:type="spellStart"/>
            <w:r w:rsidRPr="00187D6A">
              <w:rPr>
                <w:sz w:val="18"/>
                <w:szCs w:val="18"/>
              </w:rPr>
              <w:t>system</w:t>
            </w:r>
            <w:proofErr w:type="spellEnd"/>
            <w:r w:rsidRPr="00187D6A">
              <w:rPr>
                <w:sz w:val="18"/>
                <w:szCs w:val="18"/>
              </w:rPr>
              <w:t>.</w:t>
            </w:r>
          </w:p>
          <w:p w:rsidR="005D3201" w:rsidRPr="00187D6A" w:rsidRDefault="005D3201" w:rsidP="00EB1B55">
            <w:pPr>
              <w:shd w:val="clear" w:color="auto" w:fill="FFFFFF"/>
              <w:jc w:val="both"/>
              <w:rPr>
                <w:sz w:val="18"/>
                <w:szCs w:val="18"/>
              </w:rPr>
            </w:pPr>
            <w:r w:rsidRPr="00187D6A">
              <w:rPr>
                <w:sz w:val="18"/>
                <w:szCs w:val="18"/>
              </w:rPr>
              <w:t>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29 098,00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87 294,00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12</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Витамин</w:t>
            </w:r>
            <w:r w:rsidRPr="00187D6A">
              <w:rPr>
                <w:sz w:val="18"/>
                <w:szCs w:val="18"/>
                <w:lang w:val="en-US"/>
              </w:rPr>
              <w:t xml:space="preserve"> </w:t>
            </w:r>
            <w:r w:rsidRPr="00187D6A">
              <w:rPr>
                <w:sz w:val="18"/>
                <w:szCs w:val="18"/>
              </w:rPr>
              <w:t>В</w:t>
            </w:r>
            <w:r w:rsidRPr="00187D6A">
              <w:rPr>
                <w:sz w:val="18"/>
                <w:szCs w:val="18"/>
                <w:lang w:val="en-US"/>
              </w:rPr>
              <w:t xml:space="preserve">12, </w:t>
            </w:r>
            <w:r w:rsidRPr="00187D6A">
              <w:rPr>
                <w:sz w:val="18"/>
                <w:szCs w:val="18"/>
              </w:rPr>
              <w:t>калибраторы</w:t>
            </w:r>
            <w:r w:rsidRPr="00187D6A">
              <w:rPr>
                <w:sz w:val="18"/>
                <w:szCs w:val="18"/>
                <w:lang w:val="en-US"/>
              </w:rPr>
              <w:t xml:space="preserve"> (Access Vitamin B12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sz w:val="18"/>
                <w:szCs w:val="18"/>
              </w:rPr>
            </w:pPr>
            <w:r w:rsidRPr="00187D6A">
              <w:rPr>
                <w:sz w:val="18"/>
                <w:szCs w:val="18"/>
              </w:rPr>
              <w:t>Флаконы, содержащие растворы с известной концентрацией определяемого вещества (</w:t>
            </w:r>
            <w:proofErr w:type="spellStart"/>
            <w:r w:rsidRPr="00187D6A">
              <w:rPr>
                <w:sz w:val="18"/>
                <w:szCs w:val="18"/>
              </w:rPr>
              <w:t>Фолат</w:t>
            </w:r>
            <w:proofErr w:type="spellEnd"/>
            <w:r w:rsidRPr="00187D6A">
              <w:rPr>
                <w:sz w:val="18"/>
                <w:szCs w:val="18"/>
              </w:rPr>
              <w:t>):</w:t>
            </w:r>
            <w:r w:rsidRPr="00187D6A">
              <w:rPr>
                <w:color w:val="000000"/>
                <w:sz w:val="18"/>
                <w:szCs w:val="18"/>
              </w:rPr>
              <w:t xml:space="preserve"> 6 объёмом 4,0 мл</w:t>
            </w:r>
            <w:proofErr w:type="gramStart"/>
            <w:r w:rsidRPr="00187D6A">
              <w:rPr>
                <w:color w:val="000000"/>
                <w:sz w:val="18"/>
                <w:szCs w:val="18"/>
              </w:rPr>
              <w:t>.</w:t>
            </w:r>
            <w:proofErr w:type="gramEnd"/>
            <w:r w:rsidRPr="00187D6A">
              <w:rPr>
                <w:color w:val="000000"/>
                <w:sz w:val="18"/>
                <w:szCs w:val="18"/>
              </w:rPr>
              <w:t xml:space="preserve"> (</w:t>
            </w:r>
            <w:proofErr w:type="gramStart"/>
            <w:r w:rsidRPr="00187D6A">
              <w:rPr>
                <w:color w:val="000000"/>
                <w:sz w:val="18"/>
                <w:szCs w:val="18"/>
              </w:rPr>
              <w:t>у</w:t>
            </w:r>
            <w:proofErr w:type="gramEnd"/>
            <w:r w:rsidRPr="00187D6A">
              <w:rPr>
                <w:color w:val="000000"/>
                <w:sz w:val="18"/>
                <w:szCs w:val="18"/>
              </w:rPr>
              <w:t>ровни 0-5).</w:t>
            </w:r>
          </w:p>
          <w:p w:rsidR="005D3201" w:rsidRPr="00187D6A" w:rsidRDefault="005D3201" w:rsidP="00EB1B55">
            <w:pPr>
              <w:shd w:val="clear" w:color="auto" w:fill="FFFFFF"/>
              <w:jc w:val="both"/>
              <w:rPr>
                <w:sz w:val="18"/>
                <w:szCs w:val="18"/>
              </w:rPr>
            </w:pPr>
            <w:r w:rsidRPr="00187D6A">
              <w:rPr>
                <w:sz w:val="18"/>
                <w:szCs w:val="18"/>
              </w:rPr>
              <w:t xml:space="preserve">Набор образцов с известной  концентрацией определяемого вещества (витамина В12),  в буферизированной матрице с БСА, 0,1% азида натрия и 0,25% консервант. </w:t>
            </w:r>
            <w:proofErr w:type="gramStart"/>
            <w:r w:rsidRPr="00187D6A">
              <w:rPr>
                <w:sz w:val="18"/>
                <w:szCs w:val="18"/>
              </w:rPr>
              <w:t xml:space="preserve">Предназначены для калибровки теста  ACCESS </w:t>
            </w:r>
            <w:r w:rsidRPr="00187D6A">
              <w:rPr>
                <w:sz w:val="18"/>
                <w:szCs w:val="18"/>
                <w:lang w:val="en-US"/>
              </w:rPr>
              <w:t>Vitamin</w:t>
            </w:r>
            <w:r w:rsidRPr="00187D6A">
              <w:rPr>
                <w:sz w:val="18"/>
                <w:szCs w:val="18"/>
              </w:rPr>
              <w:t xml:space="preserve"> </w:t>
            </w:r>
            <w:r w:rsidRPr="00187D6A">
              <w:rPr>
                <w:sz w:val="18"/>
                <w:szCs w:val="18"/>
                <w:lang w:val="en-US"/>
              </w:rPr>
              <w:t>B</w:t>
            </w:r>
            <w:r w:rsidRPr="00187D6A">
              <w:rPr>
                <w:sz w:val="18"/>
                <w:szCs w:val="18"/>
              </w:rPr>
              <w:t>12 для количественного  определения концентраций  витамина В12 в человеческой сыворотке и плазме (</w:t>
            </w:r>
            <w:proofErr w:type="spellStart"/>
            <w:r w:rsidRPr="00187D6A">
              <w:rPr>
                <w:sz w:val="18"/>
                <w:szCs w:val="18"/>
              </w:rPr>
              <w:t>гепаринизированной</w:t>
            </w:r>
            <w:proofErr w:type="spellEnd"/>
            <w:r w:rsidRPr="00187D6A">
              <w:rPr>
                <w:sz w:val="18"/>
                <w:szCs w:val="18"/>
              </w:rPr>
              <w:t>)  с использованием иммунохимических систем  ACCESS.</w:t>
            </w:r>
            <w:proofErr w:type="gramEnd"/>
          </w:p>
          <w:p w:rsidR="005D3201" w:rsidRPr="00187D6A" w:rsidRDefault="005D3201" w:rsidP="00EB1B55">
            <w:pPr>
              <w:shd w:val="clear" w:color="auto" w:fill="FFFFFF"/>
              <w:jc w:val="both"/>
              <w:rPr>
                <w:sz w:val="18"/>
                <w:szCs w:val="18"/>
              </w:rPr>
            </w:pPr>
            <w:r w:rsidRPr="00187D6A">
              <w:rPr>
                <w:sz w:val="18"/>
                <w:szCs w:val="18"/>
              </w:rPr>
              <w:t xml:space="preserve">Единица измерения: штука. </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10 855,00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10 855,00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13</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Пролактин,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Prolactin</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rFonts w:eastAsia="Calibri"/>
                <w:sz w:val="18"/>
                <w:szCs w:val="18"/>
              </w:rPr>
            </w:pPr>
            <w:r w:rsidRPr="00187D6A">
              <w:rPr>
                <w:sz w:val="18"/>
                <w:szCs w:val="18"/>
              </w:rPr>
              <w:t xml:space="preserve">Картриджи, содержащие растворы реагентов для определения </w:t>
            </w:r>
            <w:r w:rsidRPr="00187D6A">
              <w:rPr>
                <w:rFonts w:eastAsia="Calibri"/>
                <w:sz w:val="18"/>
                <w:szCs w:val="18"/>
              </w:rPr>
              <w:t xml:space="preserve">концентрации  </w:t>
            </w:r>
            <w:r w:rsidRPr="00187D6A">
              <w:rPr>
                <w:sz w:val="18"/>
                <w:szCs w:val="18"/>
              </w:rPr>
              <w:t>Пролактина</w:t>
            </w:r>
            <w:r w:rsidRPr="00187D6A">
              <w:rPr>
                <w:rFonts w:eastAsia="Calibri"/>
                <w:sz w:val="18"/>
                <w:szCs w:val="18"/>
              </w:rPr>
              <w:t xml:space="preserve">  в  сыворотке крови </w:t>
            </w:r>
            <w:r w:rsidRPr="00187D6A">
              <w:rPr>
                <w:sz w:val="18"/>
                <w:szCs w:val="18"/>
              </w:rPr>
              <w:t xml:space="preserve">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мониторинг беременности,</w:t>
            </w:r>
            <w:r w:rsidRPr="00187D6A">
              <w:rPr>
                <w:rFonts w:eastAsia="Calibri"/>
                <w:sz w:val="18"/>
                <w:szCs w:val="18"/>
              </w:rPr>
              <w:t xml:space="preserve"> </w:t>
            </w:r>
            <w:proofErr w:type="gramStart"/>
            <w:r w:rsidRPr="00187D6A">
              <w:rPr>
                <w:rFonts w:eastAsia="Calibri"/>
                <w:sz w:val="18"/>
                <w:szCs w:val="18"/>
              </w:rPr>
              <w:t>при</w:t>
            </w:r>
            <w:proofErr w:type="gramEnd"/>
            <w:r w:rsidRPr="00187D6A">
              <w:rPr>
                <w:rFonts w:eastAsia="Calibri"/>
                <w:sz w:val="18"/>
                <w:szCs w:val="18"/>
              </w:rPr>
              <w:t xml:space="preserve"> обследования по поводу секретирующей аденомы гипофиза, функциональных и органических заболеваний гипоталамуса.</w:t>
            </w:r>
          </w:p>
          <w:p w:rsidR="005D3201" w:rsidRPr="00187D6A" w:rsidRDefault="005D3201" w:rsidP="00EB1B55">
            <w:pPr>
              <w:shd w:val="clear" w:color="auto" w:fill="FFFFFF"/>
              <w:jc w:val="both"/>
              <w:rPr>
                <w:sz w:val="18"/>
                <w:szCs w:val="18"/>
              </w:rPr>
            </w:pPr>
            <w:r w:rsidRPr="00187D6A">
              <w:rPr>
                <w:sz w:val="18"/>
                <w:szCs w:val="18"/>
              </w:rPr>
              <w:t>Количество выполняемых тестов: 100. 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21 511,00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43 022,00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14</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Пролактин</w:t>
            </w:r>
            <w:r w:rsidRPr="00187D6A">
              <w:rPr>
                <w:sz w:val="18"/>
                <w:szCs w:val="18"/>
                <w:lang w:val="en-US"/>
              </w:rPr>
              <w:t xml:space="preserve">, </w:t>
            </w:r>
            <w:r w:rsidRPr="00187D6A">
              <w:rPr>
                <w:sz w:val="18"/>
                <w:szCs w:val="18"/>
              </w:rPr>
              <w:t>калибраторы</w:t>
            </w:r>
            <w:r w:rsidRPr="00187D6A">
              <w:rPr>
                <w:sz w:val="18"/>
                <w:szCs w:val="18"/>
                <w:lang w:val="en-US"/>
              </w:rPr>
              <w:t xml:space="preserve"> (Access Prolactin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sz w:val="18"/>
                <w:szCs w:val="18"/>
              </w:rPr>
            </w:pPr>
            <w:r w:rsidRPr="00187D6A">
              <w:rPr>
                <w:sz w:val="18"/>
                <w:szCs w:val="18"/>
              </w:rPr>
              <w:t>Флаконы, содержащие растворы с известной концентрацией определяемого вещества (Пролактин):  1 объёмом  4,0 мл (уровень 0) и 5 объёмом 2,5 мл каждый (уровни 1-5). Набор образцов с известной  концентрацией определяемого вещества (</w:t>
            </w:r>
            <w:proofErr w:type="spellStart"/>
            <w:r w:rsidRPr="00187D6A">
              <w:rPr>
                <w:sz w:val="18"/>
                <w:szCs w:val="18"/>
              </w:rPr>
              <w:t>Лютеинизирующий</w:t>
            </w:r>
            <w:proofErr w:type="spellEnd"/>
            <w:r w:rsidRPr="00187D6A">
              <w:rPr>
                <w:sz w:val="18"/>
                <w:szCs w:val="18"/>
              </w:rPr>
              <w:t xml:space="preserve"> гормон),  в растворе фосфорного буфера, содержащем БСА,  0,1% азида натрия и 0,6% консервант. Предназначены для построения калибровочной кривой для реагента Пролактин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28 560,00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28 560,00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15</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Кортизол,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Cortisol</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color w:val="000000"/>
                <w:sz w:val="18"/>
                <w:szCs w:val="18"/>
              </w:rPr>
            </w:pPr>
            <w:r w:rsidRPr="00187D6A">
              <w:rPr>
                <w:color w:val="000000"/>
                <w:sz w:val="18"/>
                <w:szCs w:val="18"/>
              </w:rPr>
              <w:t>Картриджи, содержащие растворы</w:t>
            </w:r>
          </w:p>
          <w:p w:rsidR="005D3201" w:rsidRPr="00187D6A" w:rsidRDefault="005D3201" w:rsidP="00EB1B55">
            <w:pPr>
              <w:shd w:val="clear" w:color="auto" w:fill="FFFFFF"/>
              <w:jc w:val="both"/>
              <w:rPr>
                <w:color w:val="000000"/>
                <w:sz w:val="18"/>
                <w:szCs w:val="18"/>
              </w:rPr>
            </w:pPr>
            <w:r w:rsidRPr="00187D6A">
              <w:rPr>
                <w:color w:val="000000"/>
                <w:sz w:val="18"/>
                <w:szCs w:val="18"/>
              </w:rPr>
              <w:t>реагентов для определения уровня концентрации</w:t>
            </w:r>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Кортизола в сыворотке крови. Реагент </w:t>
            </w:r>
            <w:proofErr w:type="gramStart"/>
            <w:r w:rsidRPr="00187D6A">
              <w:rPr>
                <w:color w:val="000000"/>
                <w:sz w:val="18"/>
                <w:szCs w:val="18"/>
              </w:rPr>
              <w:t>для</w:t>
            </w:r>
            <w:proofErr w:type="gramEnd"/>
          </w:p>
          <w:p w:rsidR="005D3201" w:rsidRPr="00187D6A" w:rsidRDefault="005D3201" w:rsidP="00EB1B55">
            <w:pPr>
              <w:shd w:val="clear" w:color="auto" w:fill="FFFFFF"/>
              <w:jc w:val="both"/>
              <w:rPr>
                <w:color w:val="000000"/>
                <w:sz w:val="18"/>
                <w:szCs w:val="18"/>
              </w:rPr>
            </w:pPr>
            <w:r w:rsidRPr="00187D6A">
              <w:rPr>
                <w:color w:val="000000"/>
                <w:sz w:val="18"/>
                <w:szCs w:val="18"/>
              </w:rPr>
              <w:t>количественного определения концентрации</w:t>
            </w:r>
          </w:p>
          <w:p w:rsidR="005D3201" w:rsidRPr="00187D6A" w:rsidRDefault="005D3201" w:rsidP="00EB1B55">
            <w:pPr>
              <w:shd w:val="clear" w:color="auto" w:fill="FFFFFF"/>
              <w:jc w:val="both"/>
              <w:rPr>
                <w:color w:val="000000"/>
                <w:sz w:val="18"/>
                <w:szCs w:val="18"/>
              </w:rPr>
            </w:pPr>
            <w:r w:rsidRPr="00187D6A">
              <w:rPr>
                <w:color w:val="000000"/>
                <w:sz w:val="18"/>
                <w:szCs w:val="18"/>
              </w:rPr>
              <w:t>Кортизола в сыворотке крови человека методом</w:t>
            </w:r>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твердофазного иммуноферментного анализа </w:t>
            </w:r>
            <w:proofErr w:type="gramStart"/>
            <w:r w:rsidRPr="00187D6A">
              <w:rPr>
                <w:color w:val="000000"/>
                <w:sz w:val="18"/>
                <w:szCs w:val="18"/>
              </w:rPr>
              <w:t>с</w:t>
            </w:r>
            <w:proofErr w:type="gramEnd"/>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хемилюминесцентной </w:t>
            </w:r>
            <w:proofErr w:type="spellStart"/>
            <w:r w:rsidRPr="00187D6A">
              <w:rPr>
                <w:color w:val="000000"/>
                <w:sz w:val="18"/>
                <w:szCs w:val="18"/>
              </w:rPr>
              <w:t>детекцией</w:t>
            </w:r>
            <w:proofErr w:type="spellEnd"/>
            <w:r w:rsidRPr="00187D6A">
              <w:rPr>
                <w:color w:val="000000"/>
                <w:sz w:val="18"/>
                <w:szCs w:val="18"/>
              </w:rPr>
              <w:t>, для</w:t>
            </w:r>
          </w:p>
          <w:p w:rsidR="005D3201" w:rsidRPr="00187D6A" w:rsidRDefault="005D3201" w:rsidP="00EB1B55">
            <w:pPr>
              <w:shd w:val="clear" w:color="auto" w:fill="FFFFFF"/>
              <w:jc w:val="both"/>
              <w:rPr>
                <w:color w:val="000000"/>
                <w:sz w:val="18"/>
                <w:szCs w:val="18"/>
              </w:rPr>
            </w:pPr>
            <w:r w:rsidRPr="00187D6A">
              <w:rPr>
                <w:color w:val="000000"/>
                <w:sz w:val="18"/>
                <w:szCs w:val="18"/>
              </w:rPr>
              <w:lastRenderedPageBreak/>
              <w:t xml:space="preserve">использования в </w:t>
            </w:r>
            <w:proofErr w:type="gramStart"/>
            <w:r w:rsidRPr="00187D6A">
              <w:rPr>
                <w:color w:val="000000"/>
                <w:sz w:val="18"/>
                <w:szCs w:val="18"/>
              </w:rPr>
              <w:t>автоматических</w:t>
            </w:r>
            <w:proofErr w:type="gramEnd"/>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иммунохимических </w:t>
            </w:r>
            <w:proofErr w:type="gramStart"/>
            <w:r w:rsidRPr="00187D6A">
              <w:rPr>
                <w:color w:val="000000"/>
                <w:sz w:val="18"/>
                <w:szCs w:val="18"/>
              </w:rPr>
              <w:t>анализаторах</w:t>
            </w:r>
            <w:proofErr w:type="gramEnd"/>
            <w:r w:rsidRPr="00187D6A">
              <w:rPr>
                <w:sz w:val="18"/>
                <w:szCs w:val="18"/>
              </w:rPr>
              <w:t xml:space="preserve"> серии ACCESS </w:t>
            </w:r>
            <w:proofErr w:type="spellStart"/>
            <w:r w:rsidRPr="00187D6A">
              <w:rPr>
                <w:sz w:val="18"/>
                <w:szCs w:val="18"/>
              </w:rPr>
              <w:t>system</w:t>
            </w:r>
            <w:proofErr w:type="spellEnd"/>
            <w:r w:rsidRPr="00187D6A">
              <w:rPr>
                <w:sz w:val="18"/>
                <w:szCs w:val="18"/>
              </w:rPr>
              <w:t>.</w:t>
            </w:r>
            <w:r w:rsidRPr="00187D6A">
              <w:rPr>
                <w:color w:val="000000"/>
                <w:sz w:val="18"/>
                <w:szCs w:val="18"/>
              </w:rPr>
              <w:t xml:space="preserve"> Определение</w:t>
            </w:r>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уровня Кортизола используется при подозрении </w:t>
            </w:r>
            <w:proofErr w:type="gramStart"/>
            <w:r w:rsidRPr="00187D6A">
              <w:rPr>
                <w:color w:val="000000"/>
                <w:sz w:val="18"/>
                <w:szCs w:val="18"/>
              </w:rPr>
              <w:t>на</w:t>
            </w:r>
            <w:proofErr w:type="gramEnd"/>
          </w:p>
          <w:p w:rsidR="005D3201" w:rsidRPr="00187D6A" w:rsidRDefault="005D3201" w:rsidP="00EB1B55">
            <w:pPr>
              <w:shd w:val="clear" w:color="auto" w:fill="FFFFFF"/>
              <w:jc w:val="both"/>
              <w:rPr>
                <w:color w:val="000000"/>
                <w:sz w:val="18"/>
                <w:szCs w:val="18"/>
              </w:rPr>
            </w:pPr>
            <w:r w:rsidRPr="00187D6A">
              <w:rPr>
                <w:color w:val="000000"/>
                <w:sz w:val="18"/>
                <w:szCs w:val="18"/>
              </w:rPr>
              <w:t>нарушение функций гипоталамуса, гипофиза и</w:t>
            </w:r>
          </w:p>
          <w:p w:rsidR="005D3201" w:rsidRPr="00187D6A" w:rsidRDefault="005D3201" w:rsidP="00EB1B55">
            <w:pPr>
              <w:shd w:val="clear" w:color="auto" w:fill="FFFFFF"/>
              <w:jc w:val="both"/>
              <w:rPr>
                <w:color w:val="000000"/>
                <w:sz w:val="18"/>
                <w:szCs w:val="18"/>
              </w:rPr>
            </w:pPr>
            <w:r w:rsidRPr="00187D6A">
              <w:rPr>
                <w:color w:val="000000"/>
                <w:sz w:val="18"/>
                <w:szCs w:val="18"/>
              </w:rPr>
              <w:t>надпочечников.</w:t>
            </w:r>
          </w:p>
          <w:p w:rsidR="005D3201" w:rsidRPr="00187D6A" w:rsidRDefault="005D3201" w:rsidP="00EB1B55">
            <w:pPr>
              <w:shd w:val="clear" w:color="auto" w:fill="FFFFFF"/>
              <w:jc w:val="both"/>
              <w:rPr>
                <w:sz w:val="18"/>
                <w:szCs w:val="18"/>
              </w:rPr>
            </w:pPr>
            <w:r w:rsidRPr="00187D6A">
              <w:rPr>
                <w:sz w:val="18"/>
                <w:szCs w:val="18"/>
              </w:rPr>
              <w:t>Количество выполняемых тестов: 100. Единица измерения: штука (в комплекте 2 картриджей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19 972,00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79 888,00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16</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Кортизол</w:t>
            </w:r>
            <w:r w:rsidRPr="00187D6A">
              <w:rPr>
                <w:sz w:val="18"/>
                <w:szCs w:val="18"/>
                <w:lang w:val="en-US"/>
              </w:rPr>
              <w:t xml:space="preserve">, </w:t>
            </w:r>
            <w:r w:rsidRPr="00187D6A">
              <w:rPr>
                <w:sz w:val="18"/>
                <w:szCs w:val="18"/>
              </w:rPr>
              <w:t>калибраторы</w:t>
            </w:r>
            <w:r w:rsidRPr="00187D6A">
              <w:rPr>
                <w:sz w:val="18"/>
                <w:szCs w:val="18"/>
                <w:lang w:val="en-US"/>
              </w:rPr>
              <w:t xml:space="preserve"> (Access Cortisol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color w:val="000000"/>
                <w:sz w:val="18"/>
                <w:szCs w:val="18"/>
              </w:rPr>
            </w:pPr>
            <w:r w:rsidRPr="00187D6A">
              <w:rPr>
                <w:color w:val="000000"/>
                <w:sz w:val="18"/>
                <w:szCs w:val="18"/>
              </w:rPr>
              <w:t>Флаконы, содержащие</w:t>
            </w:r>
          </w:p>
          <w:p w:rsidR="005D3201" w:rsidRPr="00187D6A" w:rsidRDefault="005D3201" w:rsidP="00EB1B55">
            <w:pPr>
              <w:shd w:val="clear" w:color="auto" w:fill="FFFFFF"/>
              <w:jc w:val="both"/>
              <w:rPr>
                <w:color w:val="000000"/>
                <w:sz w:val="18"/>
                <w:szCs w:val="18"/>
              </w:rPr>
            </w:pPr>
            <w:r w:rsidRPr="00187D6A">
              <w:rPr>
                <w:color w:val="000000"/>
                <w:sz w:val="18"/>
                <w:szCs w:val="18"/>
              </w:rPr>
              <w:t>растворы с известной концентрацией</w:t>
            </w:r>
          </w:p>
          <w:p w:rsidR="005D3201" w:rsidRPr="00187D6A" w:rsidRDefault="005D3201" w:rsidP="00EB1B55">
            <w:pPr>
              <w:shd w:val="clear" w:color="auto" w:fill="FFFFFF"/>
              <w:jc w:val="both"/>
              <w:rPr>
                <w:color w:val="000000"/>
                <w:sz w:val="18"/>
                <w:szCs w:val="18"/>
              </w:rPr>
            </w:pPr>
            <w:r w:rsidRPr="00187D6A">
              <w:rPr>
                <w:color w:val="000000"/>
                <w:sz w:val="18"/>
                <w:szCs w:val="18"/>
              </w:rPr>
              <w:t>определяемого вещества (Кортизол): 6 объёмом 4,0 мл (уровни 0-5). Набор</w:t>
            </w:r>
          </w:p>
          <w:p w:rsidR="005D3201" w:rsidRPr="00187D6A" w:rsidRDefault="005D3201" w:rsidP="00EB1B55">
            <w:pPr>
              <w:shd w:val="clear" w:color="auto" w:fill="FFFFFF"/>
              <w:jc w:val="both"/>
              <w:rPr>
                <w:color w:val="000000"/>
                <w:sz w:val="18"/>
                <w:szCs w:val="18"/>
              </w:rPr>
            </w:pPr>
            <w:r w:rsidRPr="00187D6A">
              <w:rPr>
                <w:color w:val="000000"/>
                <w:sz w:val="18"/>
                <w:szCs w:val="18"/>
              </w:rPr>
              <w:t>образцов с известной концентрацией</w:t>
            </w:r>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определяемого вещества (Кортизол), </w:t>
            </w:r>
            <w:proofErr w:type="gramStart"/>
            <w:r w:rsidRPr="00187D6A">
              <w:rPr>
                <w:color w:val="000000"/>
                <w:sz w:val="18"/>
                <w:szCs w:val="18"/>
              </w:rPr>
              <w:t>в</w:t>
            </w:r>
            <w:proofErr w:type="gramEnd"/>
          </w:p>
          <w:p w:rsidR="005D3201" w:rsidRPr="00187D6A" w:rsidRDefault="005D3201" w:rsidP="00EB1B55">
            <w:pPr>
              <w:shd w:val="clear" w:color="auto" w:fill="FFFFFF"/>
              <w:jc w:val="both"/>
              <w:rPr>
                <w:color w:val="000000"/>
                <w:sz w:val="18"/>
                <w:szCs w:val="18"/>
              </w:rPr>
            </w:pPr>
            <w:r w:rsidRPr="00187D6A">
              <w:rPr>
                <w:color w:val="000000"/>
                <w:sz w:val="18"/>
                <w:szCs w:val="18"/>
              </w:rPr>
              <w:t>буферизированной матрице альбумина бычьей</w:t>
            </w:r>
          </w:p>
          <w:p w:rsidR="005D3201" w:rsidRPr="00187D6A" w:rsidRDefault="005D3201" w:rsidP="00EB1B55">
            <w:pPr>
              <w:shd w:val="clear" w:color="auto" w:fill="FFFFFF"/>
              <w:jc w:val="both"/>
              <w:rPr>
                <w:color w:val="000000"/>
                <w:sz w:val="18"/>
                <w:szCs w:val="18"/>
              </w:rPr>
            </w:pPr>
            <w:r w:rsidRPr="00187D6A">
              <w:rPr>
                <w:color w:val="000000"/>
                <w:sz w:val="18"/>
                <w:szCs w:val="18"/>
              </w:rPr>
              <w:t>сыворотки (BSA), 0,1% азида натрия и 0,5%</w:t>
            </w:r>
          </w:p>
          <w:p w:rsidR="005D3201" w:rsidRPr="00187D6A" w:rsidRDefault="005D3201" w:rsidP="00EB1B55">
            <w:pPr>
              <w:shd w:val="clear" w:color="auto" w:fill="FFFFFF"/>
              <w:jc w:val="both"/>
              <w:rPr>
                <w:color w:val="000000"/>
                <w:sz w:val="18"/>
                <w:szCs w:val="18"/>
              </w:rPr>
            </w:pPr>
            <w:r w:rsidRPr="00187D6A">
              <w:rPr>
                <w:color w:val="000000"/>
                <w:sz w:val="18"/>
                <w:szCs w:val="18"/>
              </w:rPr>
              <w:t xml:space="preserve">Консерванта. </w:t>
            </w:r>
            <w:proofErr w:type="gramStart"/>
            <w:r w:rsidRPr="00187D6A">
              <w:rPr>
                <w:color w:val="000000"/>
                <w:sz w:val="18"/>
                <w:szCs w:val="18"/>
              </w:rPr>
              <w:t>Предназначены для построения</w:t>
            </w:r>
            <w:proofErr w:type="gramEnd"/>
          </w:p>
          <w:p w:rsidR="005D3201" w:rsidRPr="00187D6A" w:rsidRDefault="005D3201" w:rsidP="00EB1B55">
            <w:pPr>
              <w:shd w:val="clear" w:color="auto" w:fill="FFFFFF"/>
              <w:jc w:val="both"/>
              <w:rPr>
                <w:sz w:val="18"/>
                <w:szCs w:val="18"/>
              </w:rPr>
            </w:pPr>
            <w:r w:rsidRPr="00187D6A">
              <w:rPr>
                <w:color w:val="000000"/>
                <w:sz w:val="18"/>
                <w:szCs w:val="18"/>
              </w:rPr>
              <w:t>калибровочной кривой для реагента Кортизол</w:t>
            </w:r>
            <w:r w:rsidRPr="00187D6A">
              <w:rPr>
                <w:sz w:val="18"/>
                <w:szCs w:val="18"/>
              </w:rPr>
              <w:t xml:space="preserve">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17 630,00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17 630,00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17</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spellStart"/>
            <w:r w:rsidRPr="00187D6A">
              <w:rPr>
                <w:sz w:val="18"/>
                <w:szCs w:val="18"/>
              </w:rPr>
              <w:t>Дегидроэпиандростерона</w:t>
            </w:r>
            <w:proofErr w:type="spellEnd"/>
            <w:r w:rsidRPr="00187D6A">
              <w:rPr>
                <w:sz w:val="18"/>
                <w:szCs w:val="18"/>
              </w:rPr>
              <w:t xml:space="preserve"> сульфат, реагент (</w:t>
            </w:r>
            <w:proofErr w:type="spellStart"/>
            <w:r w:rsidRPr="00187D6A">
              <w:rPr>
                <w:sz w:val="18"/>
                <w:szCs w:val="18"/>
              </w:rPr>
              <w:t>Access</w:t>
            </w:r>
            <w:proofErr w:type="spellEnd"/>
            <w:r w:rsidRPr="00187D6A">
              <w:rPr>
                <w:sz w:val="18"/>
                <w:szCs w:val="18"/>
              </w:rPr>
              <w:t xml:space="preserve"> DHEA-S)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rFonts w:eastAsia="Calibri"/>
                <w:sz w:val="18"/>
                <w:szCs w:val="18"/>
              </w:rPr>
            </w:pPr>
            <w:r w:rsidRPr="00187D6A">
              <w:rPr>
                <w:sz w:val="18"/>
                <w:szCs w:val="18"/>
              </w:rPr>
              <w:t xml:space="preserve">Картриджи, содержащие растворы реагентов для определения </w:t>
            </w:r>
            <w:r w:rsidRPr="00187D6A">
              <w:rPr>
                <w:rFonts w:eastAsia="Calibri"/>
                <w:sz w:val="18"/>
                <w:szCs w:val="18"/>
              </w:rPr>
              <w:t>концентрации</w:t>
            </w:r>
            <w:r w:rsidRPr="00187D6A">
              <w:rPr>
                <w:sz w:val="18"/>
                <w:szCs w:val="18"/>
              </w:rPr>
              <w:t xml:space="preserve"> </w:t>
            </w:r>
            <w:proofErr w:type="spellStart"/>
            <w:r w:rsidRPr="00187D6A">
              <w:rPr>
                <w:sz w:val="18"/>
                <w:szCs w:val="18"/>
              </w:rPr>
              <w:t>Дегидроэпиандростерон</w:t>
            </w:r>
            <w:proofErr w:type="spellEnd"/>
            <w:r w:rsidRPr="00187D6A">
              <w:rPr>
                <w:sz w:val="18"/>
                <w:szCs w:val="18"/>
              </w:rPr>
              <w:t xml:space="preserve"> сульфат</w:t>
            </w:r>
            <w:r w:rsidRPr="00187D6A">
              <w:rPr>
                <w:rFonts w:eastAsia="Calibri"/>
                <w:sz w:val="18"/>
                <w:szCs w:val="18"/>
              </w:rPr>
              <w:t xml:space="preserve">а (ДГА)    в  сыворотке крови </w:t>
            </w:r>
            <w:r w:rsidRPr="00187D6A">
              <w:rPr>
                <w:sz w:val="18"/>
                <w:szCs w:val="18"/>
              </w:rPr>
              <w:t xml:space="preserve">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маркёр для оценки секреторной функции надпочечников.</w:t>
            </w:r>
          </w:p>
          <w:p w:rsidR="005D3201" w:rsidRPr="00187D6A" w:rsidRDefault="005D3201" w:rsidP="00EB1B55">
            <w:pPr>
              <w:shd w:val="clear" w:color="auto" w:fill="FFFFFF"/>
              <w:jc w:val="both"/>
              <w:rPr>
                <w:color w:val="000000"/>
                <w:sz w:val="18"/>
                <w:szCs w:val="18"/>
              </w:rPr>
            </w:pPr>
            <w:r w:rsidRPr="00187D6A">
              <w:rPr>
                <w:sz w:val="18"/>
                <w:szCs w:val="18"/>
              </w:rPr>
              <w:t>Количество выполняемых тестов: 100. 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29 468,00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29 468,00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18</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spellStart"/>
            <w:r w:rsidRPr="00187D6A">
              <w:rPr>
                <w:sz w:val="18"/>
                <w:szCs w:val="18"/>
              </w:rPr>
              <w:t>Дегидроэпиандростерона</w:t>
            </w:r>
            <w:proofErr w:type="spellEnd"/>
            <w:r w:rsidRPr="00187D6A">
              <w:rPr>
                <w:sz w:val="18"/>
                <w:szCs w:val="18"/>
              </w:rPr>
              <w:t xml:space="preserve"> сульфат, калибраторы  (</w:t>
            </w:r>
            <w:proofErr w:type="spellStart"/>
            <w:r w:rsidRPr="00187D6A">
              <w:rPr>
                <w:sz w:val="18"/>
                <w:szCs w:val="18"/>
              </w:rPr>
              <w:t>Access</w:t>
            </w:r>
            <w:proofErr w:type="spellEnd"/>
            <w:r w:rsidRPr="00187D6A">
              <w:rPr>
                <w:sz w:val="18"/>
                <w:szCs w:val="18"/>
              </w:rPr>
              <w:t xml:space="preserve"> DHEA-S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Флаконы, содержащие растворы с известной концентрацией определяемого вещества (</w:t>
            </w:r>
            <w:proofErr w:type="spellStart"/>
            <w:r w:rsidRPr="00187D6A">
              <w:rPr>
                <w:sz w:val="18"/>
                <w:szCs w:val="18"/>
              </w:rPr>
              <w:t>Дегидроэпиандростерона</w:t>
            </w:r>
            <w:proofErr w:type="spellEnd"/>
            <w:r w:rsidRPr="00187D6A">
              <w:rPr>
                <w:sz w:val="18"/>
                <w:szCs w:val="18"/>
              </w:rPr>
              <w:t xml:space="preserve"> сульфат):  6 х 2,0 мл (уровни 0-5). Набор образцов с известной  концентрацией определяемого вещества (</w:t>
            </w:r>
            <w:proofErr w:type="spellStart"/>
            <w:r w:rsidRPr="00187D6A">
              <w:rPr>
                <w:sz w:val="18"/>
                <w:szCs w:val="18"/>
              </w:rPr>
              <w:t>Дегидроэпиандростерона</w:t>
            </w:r>
            <w:proofErr w:type="spellEnd"/>
            <w:r w:rsidRPr="00187D6A">
              <w:rPr>
                <w:sz w:val="18"/>
                <w:szCs w:val="18"/>
              </w:rPr>
              <w:t xml:space="preserve"> сульфат),  в растворе фосфорного буфера, содержащем БСА,  0,1% азида натрия и 0,5% консерванта. Предназначены для построения калибровочной кривой для реагента </w:t>
            </w:r>
            <w:proofErr w:type="spellStart"/>
            <w:r w:rsidRPr="00187D6A">
              <w:rPr>
                <w:sz w:val="18"/>
                <w:szCs w:val="18"/>
              </w:rPr>
              <w:t>Дегидроэпиандростерона</w:t>
            </w:r>
            <w:proofErr w:type="spellEnd"/>
            <w:r w:rsidRPr="00187D6A">
              <w:rPr>
                <w:sz w:val="18"/>
                <w:szCs w:val="18"/>
              </w:rPr>
              <w:t xml:space="preserve"> сульфат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22 810,00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22 810,00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19</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Общий </w:t>
            </w:r>
            <w:proofErr w:type="gramStart"/>
            <w:r w:rsidRPr="00187D6A">
              <w:rPr>
                <w:sz w:val="18"/>
                <w:szCs w:val="18"/>
              </w:rPr>
              <w:t>бета-</w:t>
            </w:r>
            <w:r w:rsidRPr="00187D6A">
              <w:rPr>
                <w:sz w:val="18"/>
                <w:szCs w:val="18"/>
              </w:rPr>
              <w:lastRenderedPageBreak/>
              <w:t>Хорионический</w:t>
            </w:r>
            <w:proofErr w:type="gramEnd"/>
            <w:r w:rsidRPr="00187D6A">
              <w:rPr>
                <w:sz w:val="18"/>
                <w:szCs w:val="18"/>
              </w:rPr>
              <w:t xml:space="preserve"> гонадотропин, реагент (β-ХГЧ), реагент , 2x 50 тестов</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rFonts w:eastAsia="Calibri"/>
                <w:sz w:val="18"/>
                <w:szCs w:val="18"/>
              </w:rPr>
            </w:pPr>
            <w:r w:rsidRPr="00187D6A">
              <w:rPr>
                <w:sz w:val="18"/>
                <w:szCs w:val="18"/>
              </w:rPr>
              <w:lastRenderedPageBreak/>
              <w:t xml:space="preserve">Картриджи, содержащие </w:t>
            </w:r>
            <w:r w:rsidRPr="00187D6A">
              <w:rPr>
                <w:sz w:val="18"/>
                <w:szCs w:val="18"/>
              </w:rPr>
              <w:lastRenderedPageBreak/>
              <w:t xml:space="preserve">растворы реагентов для определения  концентрации </w:t>
            </w:r>
            <w:proofErr w:type="gramStart"/>
            <w:r w:rsidRPr="00187D6A">
              <w:rPr>
                <w:sz w:val="18"/>
                <w:szCs w:val="18"/>
              </w:rPr>
              <w:t>бета-Хорионического</w:t>
            </w:r>
            <w:proofErr w:type="gramEnd"/>
            <w:r w:rsidRPr="00187D6A">
              <w:rPr>
                <w:sz w:val="18"/>
                <w:szCs w:val="18"/>
              </w:rPr>
              <w:t xml:space="preserve"> гонадотропина в сыворотке крови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для  мониторинга беременности.</w:t>
            </w:r>
          </w:p>
          <w:p w:rsidR="005D3201" w:rsidRPr="00187D6A" w:rsidRDefault="005D3201" w:rsidP="00EB1B55">
            <w:pPr>
              <w:autoSpaceDE w:val="0"/>
              <w:autoSpaceDN w:val="0"/>
              <w:adjustRightInd w:val="0"/>
              <w:jc w:val="both"/>
              <w:rPr>
                <w:sz w:val="18"/>
                <w:szCs w:val="18"/>
              </w:rPr>
            </w:pPr>
            <w:r w:rsidRPr="00187D6A">
              <w:rPr>
                <w:sz w:val="18"/>
                <w:szCs w:val="18"/>
              </w:rPr>
              <w:t>Количество выполняемых тестов:  100. 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w:t>
            </w:r>
            <w:r w:rsidRPr="00187D6A">
              <w:rPr>
                <w:sz w:val="18"/>
                <w:szCs w:val="18"/>
              </w:rPr>
              <w:lastRenderedPageBreak/>
              <w:t>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lastRenderedPageBreak/>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lastRenderedPageBreak/>
              <w:t xml:space="preserve">США, </w:t>
            </w:r>
            <w:r w:rsidRPr="00187D6A">
              <w:rPr>
                <w:rFonts w:eastAsia="Calibri"/>
                <w:sz w:val="18"/>
                <w:szCs w:val="18"/>
              </w:rPr>
              <w:lastRenderedPageBreak/>
              <w:t>Ирландия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lastRenderedPageBreak/>
              <w:t>26 156,00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130 780,00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20</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Общий </w:t>
            </w:r>
            <w:proofErr w:type="gramStart"/>
            <w:r w:rsidRPr="00187D6A">
              <w:rPr>
                <w:sz w:val="18"/>
                <w:szCs w:val="18"/>
              </w:rPr>
              <w:t>бета-Хорионический</w:t>
            </w:r>
            <w:proofErr w:type="gramEnd"/>
            <w:r w:rsidRPr="00187D6A">
              <w:rPr>
                <w:sz w:val="18"/>
                <w:szCs w:val="18"/>
              </w:rPr>
              <w:t xml:space="preserve"> гонадотропин, калибраторы (β-ХГЧ), калибраторы, 0-5, 6x4,0 мл</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Флаконы, содержащие растворы с известной концентрацией определяемого вещества (</w:t>
            </w:r>
            <w:proofErr w:type="gramStart"/>
            <w:r w:rsidRPr="00187D6A">
              <w:rPr>
                <w:sz w:val="18"/>
                <w:szCs w:val="18"/>
              </w:rPr>
              <w:t>бета-Хорионический</w:t>
            </w:r>
            <w:proofErr w:type="gramEnd"/>
            <w:r w:rsidRPr="00187D6A">
              <w:rPr>
                <w:sz w:val="18"/>
                <w:szCs w:val="18"/>
              </w:rPr>
              <w:t xml:space="preserve"> гонадотропин):  6 объёмом 4,0 мл каждый (уровни 0-5). Набор образцов с известной  концентрацией определяемого вещества (</w:t>
            </w:r>
            <w:proofErr w:type="gramStart"/>
            <w:r w:rsidRPr="00187D6A">
              <w:rPr>
                <w:sz w:val="18"/>
                <w:szCs w:val="18"/>
              </w:rPr>
              <w:t>бета-Хорионический</w:t>
            </w:r>
            <w:proofErr w:type="gramEnd"/>
            <w:r w:rsidRPr="00187D6A">
              <w:rPr>
                <w:sz w:val="18"/>
                <w:szCs w:val="18"/>
              </w:rPr>
              <w:t xml:space="preserve"> гонадотропин),  в растворе фосфорного буфера, содержащем БСА,  0,1% азида натрия и 0,5% консервант. Предназначены для построения калибровочной кривой для реагента Общий </w:t>
            </w:r>
            <w:proofErr w:type="gramStart"/>
            <w:r w:rsidRPr="00187D6A">
              <w:rPr>
                <w:sz w:val="18"/>
                <w:szCs w:val="18"/>
              </w:rPr>
              <w:t>бета-Хорионический</w:t>
            </w:r>
            <w:proofErr w:type="gramEnd"/>
            <w:r w:rsidRPr="00187D6A">
              <w:rPr>
                <w:sz w:val="18"/>
                <w:szCs w:val="18"/>
              </w:rPr>
              <w:t xml:space="preserve"> гонадотропин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США</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10 040,00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10 040,00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21</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spellStart"/>
            <w:r w:rsidRPr="00187D6A">
              <w:rPr>
                <w:sz w:val="18"/>
                <w:szCs w:val="18"/>
              </w:rPr>
              <w:t>Лютеинизирующий</w:t>
            </w:r>
            <w:proofErr w:type="spellEnd"/>
            <w:r w:rsidRPr="00187D6A">
              <w:rPr>
                <w:sz w:val="18"/>
                <w:szCs w:val="18"/>
              </w:rPr>
              <w:t xml:space="preserve"> гормон,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hLH</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shd w:val="clear" w:color="auto" w:fill="FFFFFF"/>
              <w:jc w:val="both"/>
              <w:rPr>
                <w:sz w:val="18"/>
                <w:szCs w:val="18"/>
              </w:rPr>
            </w:pPr>
            <w:r w:rsidRPr="00187D6A">
              <w:rPr>
                <w:sz w:val="18"/>
                <w:szCs w:val="18"/>
              </w:rPr>
              <w:t xml:space="preserve">Картриджи, содержащие растворы реагентов  для определения уровня концентрации </w:t>
            </w:r>
            <w:proofErr w:type="spellStart"/>
            <w:r w:rsidRPr="00187D6A">
              <w:rPr>
                <w:sz w:val="18"/>
                <w:szCs w:val="18"/>
              </w:rPr>
              <w:t>Лютеинизирующего</w:t>
            </w:r>
            <w:proofErr w:type="spellEnd"/>
            <w:r w:rsidRPr="00187D6A">
              <w:rPr>
                <w:sz w:val="18"/>
                <w:szCs w:val="18"/>
              </w:rPr>
              <w:t xml:space="preserve"> гормона в сыворотке  крови: 2 х 50 тестов.   Реагент  для количественного определения содержания </w:t>
            </w:r>
            <w:proofErr w:type="spellStart"/>
            <w:r w:rsidRPr="00187D6A">
              <w:rPr>
                <w:sz w:val="18"/>
                <w:szCs w:val="18"/>
              </w:rPr>
              <w:t>Лютеинизирующего</w:t>
            </w:r>
            <w:proofErr w:type="spellEnd"/>
            <w:r w:rsidRPr="00187D6A">
              <w:rPr>
                <w:sz w:val="18"/>
                <w:szCs w:val="18"/>
              </w:rPr>
              <w:t xml:space="preserve"> гормона в сыворотке крови человека методом твердофазного иммуноферментного анализа </w:t>
            </w:r>
            <w:proofErr w:type="gramStart"/>
            <w:r w:rsidRPr="00187D6A">
              <w:rPr>
                <w:sz w:val="18"/>
                <w:szCs w:val="18"/>
              </w:rPr>
              <w:t>с</w:t>
            </w:r>
            <w:proofErr w:type="gramEnd"/>
            <w:r w:rsidRPr="00187D6A">
              <w:rPr>
                <w:sz w:val="18"/>
                <w:szCs w:val="18"/>
              </w:rPr>
              <w:t xml:space="preserve"> хемилюминесцентной </w:t>
            </w:r>
            <w:proofErr w:type="spellStart"/>
            <w:r w:rsidRPr="00187D6A">
              <w:rPr>
                <w:sz w:val="18"/>
                <w:szCs w:val="18"/>
              </w:rPr>
              <w:t>детекцией</w:t>
            </w:r>
            <w:proofErr w:type="spellEnd"/>
            <w:r w:rsidRPr="00187D6A">
              <w:rPr>
                <w:sz w:val="18"/>
                <w:szCs w:val="18"/>
              </w:rPr>
              <w:t xml:space="preserve">,  для использования в автоматических иммунохимических анализаторах. Уровень ЛГ определяют при обследовании по поводу нарушений менструального цикла, фертильности, а также при менопаузе, нарушениях овуляции и при гипофизарной недостаточности, для диагностики </w:t>
            </w:r>
            <w:proofErr w:type="spellStart"/>
            <w:r w:rsidRPr="00187D6A">
              <w:rPr>
                <w:sz w:val="18"/>
                <w:szCs w:val="18"/>
              </w:rPr>
              <w:t>поликистоза</w:t>
            </w:r>
            <w:proofErr w:type="spellEnd"/>
            <w:r w:rsidRPr="00187D6A">
              <w:rPr>
                <w:sz w:val="18"/>
                <w:szCs w:val="18"/>
              </w:rPr>
              <w:t xml:space="preserve"> яичников. Количество выполняемых тестов: 2 х 50.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23 190,00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23 190,00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22</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rFonts w:eastAsia="Calibri"/>
                <w:sz w:val="18"/>
                <w:szCs w:val="18"/>
              </w:rPr>
            </w:pPr>
            <w:proofErr w:type="spellStart"/>
            <w:r w:rsidRPr="00187D6A">
              <w:rPr>
                <w:sz w:val="18"/>
                <w:szCs w:val="18"/>
              </w:rPr>
              <w:t>Лютеинизирующий</w:t>
            </w:r>
            <w:proofErr w:type="spellEnd"/>
            <w:r w:rsidRPr="00187D6A">
              <w:rPr>
                <w:sz w:val="18"/>
                <w:szCs w:val="18"/>
              </w:rPr>
              <w:t xml:space="preserve"> гормон, калибраторы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hLH</w:t>
            </w:r>
            <w:proofErr w:type="spellEnd"/>
            <w:r w:rsidRPr="00187D6A">
              <w:rPr>
                <w:sz w:val="18"/>
                <w:szCs w:val="18"/>
              </w:rPr>
              <w:t xml:space="preserve">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Флаконы, содержащие растворы с известной концентрацией определяемого вещества (</w:t>
            </w:r>
            <w:proofErr w:type="spellStart"/>
            <w:r w:rsidRPr="00187D6A">
              <w:rPr>
                <w:sz w:val="18"/>
                <w:szCs w:val="18"/>
              </w:rPr>
              <w:t>Лютеинизирующий</w:t>
            </w:r>
            <w:proofErr w:type="spellEnd"/>
            <w:r w:rsidRPr="00187D6A">
              <w:rPr>
                <w:sz w:val="18"/>
                <w:szCs w:val="18"/>
              </w:rPr>
              <w:t xml:space="preserve"> гормон): 6 объёмом 4,0 мл каждый (уровни 0-5). Набор образцов с известной  концентрацией определяемого вещества (</w:t>
            </w:r>
            <w:proofErr w:type="spellStart"/>
            <w:r w:rsidRPr="00187D6A">
              <w:rPr>
                <w:sz w:val="18"/>
                <w:szCs w:val="18"/>
              </w:rPr>
              <w:t>Лютеинизирующий</w:t>
            </w:r>
            <w:proofErr w:type="spellEnd"/>
            <w:r w:rsidRPr="00187D6A">
              <w:rPr>
                <w:sz w:val="18"/>
                <w:szCs w:val="18"/>
              </w:rPr>
              <w:t xml:space="preserve"> гормон),  в растворе фосфорного буфера, содержащем БСА,  0,1% азида натрия и 0,5% консерванта. </w:t>
            </w:r>
            <w:r w:rsidRPr="00187D6A">
              <w:rPr>
                <w:sz w:val="18"/>
                <w:szCs w:val="18"/>
              </w:rPr>
              <w:lastRenderedPageBreak/>
              <w:t xml:space="preserve">Предназначены для построения калибровочной кривой для реагента </w:t>
            </w:r>
            <w:proofErr w:type="spellStart"/>
            <w:r w:rsidRPr="00187D6A">
              <w:rPr>
                <w:sz w:val="18"/>
                <w:szCs w:val="18"/>
              </w:rPr>
              <w:t>Лютеинизимрующий</w:t>
            </w:r>
            <w:proofErr w:type="spellEnd"/>
            <w:r w:rsidRPr="00187D6A">
              <w:rPr>
                <w:sz w:val="18"/>
                <w:szCs w:val="18"/>
              </w:rPr>
              <w:t xml:space="preserve"> гормон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11 887,00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11 887,00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23</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Тестостерон,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Testosterone</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rFonts w:eastAsia="Calibri"/>
                <w:sz w:val="18"/>
                <w:szCs w:val="18"/>
              </w:rPr>
            </w:pPr>
            <w:r w:rsidRPr="00187D6A">
              <w:rPr>
                <w:sz w:val="18"/>
                <w:szCs w:val="18"/>
              </w:rPr>
              <w:t xml:space="preserve">Картриджи, содержащие растворы реагентов для определения </w:t>
            </w:r>
            <w:r w:rsidRPr="00187D6A">
              <w:rPr>
                <w:rFonts w:eastAsia="Calibri"/>
                <w:sz w:val="18"/>
                <w:szCs w:val="18"/>
              </w:rPr>
              <w:t xml:space="preserve">концентрации  </w:t>
            </w:r>
            <w:r w:rsidRPr="00187D6A">
              <w:rPr>
                <w:sz w:val="18"/>
                <w:szCs w:val="18"/>
              </w:rPr>
              <w:t>Тестостерона</w:t>
            </w:r>
            <w:r w:rsidRPr="00187D6A">
              <w:rPr>
                <w:rFonts w:eastAsia="Calibri"/>
                <w:sz w:val="18"/>
                <w:szCs w:val="18"/>
              </w:rPr>
              <w:t xml:space="preserve">  в  сыворотке крови </w:t>
            </w:r>
            <w:r w:rsidRPr="00187D6A">
              <w:rPr>
                <w:sz w:val="18"/>
                <w:szCs w:val="18"/>
              </w:rPr>
              <w:t xml:space="preserve">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проводят </w:t>
            </w:r>
            <w:r w:rsidRPr="00187D6A">
              <w:rPr>
                <w:rFonts w:eastAsia="Calibri"/>
                <w:sz w:val="18"/>
                <w:szCs w:val="18"/>
              </w:rPr>
              <w:t xml:space="preserve"> при подозрении на </w:t>
            </w:r>
            <w:proofErr w:type="spellStart"/>
            <w:r w:rsidRPr="00187D6A">
              <w:rPr>
                <w:rFonts w:eastAsia="Calibri"/>
                <w:sz w:val="18"/>
                <w:szCs w:val="18"/>
              </w:rPr>
              <w:t>гипогонадизм</w:t>
            </w:r>
            <w:proofErr w:type="spellEnd"/>
            <w:r w:rsidRPr="00187D6A">
              <w:rPr>
                <w:rFonts w:eastAsia="Calibri"/>
                <w:sz w:val="18"/>
                <w:szCs w:val="18"/>
              </w:rPr>
              <w:t xml:space="preserve">, почечную </w:t>
            </w:r>
            <w:proofErr w:type="spellStart"/>
            <w:r w:rsidRPr="00187D6A">
              <w:rPr>
                <w:rFonts w:eastAsia="Calibri"/>
                <w:sz w:val="18"/>
                <w:szCs w:val="18"/>
              </w:rPr>
              <w:t>недостаточноть</w:t>
            </w:r>
            <w:proofErr w:type="spellEnd"/>
            <w:r w:rsidRPr="00187D6A">
              <w:rPr>
                <w:rFonts w:eastAsia="Calibri"/>
                <w:sz w:val="18"/>
                <w:szCs w:val="18"/>
              </w:rPr>
              <w:t>, цирроз печени, опухоль надпочечников, яичка у мужчин, яичников у женщин и т.д.</w:t>
            </w:r>
          </w:p>
          <w:p w:rsidR="005D3201" w:rsidRPr="00187D6A" w:rsidRDefault="005D3201" w:rsidP="00EB1B55">
            <w:pPr>
              <w:autoSpaceDE w:val="0"/>
              <w:autoSpaceDN w:val="0"/>
              <w:adjustRightInd w:val="0"/>
              <w:jc w:val="both"/>
              <w:rPr>
                <w:sz w:val="18"/>
                <w:szCs w:val="18"/>
              </w:rPr>
            </w:pPr>
            <w:r w:rsidRPr="00187D6A">
              <w:rPr>
                <w:sz w:val="18"/>
                <w:szCs w:val="18"/>
              </w:rPr>
              <w:t>Количество выполняемых тестов: 100. 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18 757,00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37 514,00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24</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rFonts w:eastAsia="Calibri"/>
                <w:sz w:val="18"/>
                <w:szCs w:val="18"/>
                <w:lang w:val="en-US"/>
              </w:rPr>
            </w:pPr>
            <w:r w:rsidRPr="00187D6A">
              <w:rPr>
                <w:sz w:val="18"/>
                <w:szCs w:val="18"/>
              </w:rPr>
              <w:t>Тестостерон</w:t>
            </w:r>
            <w:r w:rsidRPr="00187D6A">
              <w:rPr>
                <w:sz w:val="18"/>
                <w:szCs w:val="18"/>
                <w:lang w:val="en-US"/>
              </w:rPr>
              <w:t xml:space="preserve">, </w:t>
            </w:r>
            <w:r w:rsidRPr="00187D6A">
              <w:rPr>
                <w:sz w:val="18"/>
                <w:szCs w:val="18"/>
              </w:rPr>
              <w:t>калибраторы</w:t>
            </w:r>
            <w:r w:rsidRPr="00187D6A">
              <w:rPr>
                <w:sz w:val="18"/>
                <w:szCs w:val="18"/>
                <w:lang w:val="en-US"/>
              </w:rPr>
              <w:t xml:space="preserve">  (Access Testosterone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 xml:space="preserve">Флаконы, содержащие растворы с известной концентрацией определяемого вещества (Тестостерон):  6 объёмом 2,5 мл каждый (уровни 0-5). Набор образцов с известной  концентрацией определяемого вещества (Тестостерон),  в растворе фосфорного буфера, содержащем БСА,  0,1% азида натрия и 0,5% консерванта. Предназначены для построения калибровочной кривой для реагента Тестостерон  на  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13 190,00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13 190,00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25</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Прогестерон,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Progesterone</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 xml:space="preserve">Картриджи, содержащие растворы реагентов для определения </w:t>
            </w:r>
            <w:r w:rsidRPr="00187D6A">
              <w:rPr>
                <w:rFonts w:eastAsia="Calibri"/>
                <w:sz w:val="18"/>
                <w:szCs w:val="18"/>
              </w:rPr>
              <w:t xml:space="preserve">концентрации Прогестерона  в  сыворотке крови </w:t>
            </w:r>
            <w:r w:rsidRPr="00187D6A">
              <w:rPr>
                <w:sz w:val="18"/>
                <w:szCs w:val="18"/>
              </w:rPr>
              <w:t xml:space="preserve">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для мониторинга овуляторного статуса и беременности. Количество выполняемых тестов: 100. Единица измерения: набор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18 228,00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18 228,00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26</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rFonts w:eastAsia="Calibri"/>
                <w:sz w:val="18"/>
                <w:szCs w:val="18"/>
                <w:lang w:val="en-US"/>
              </w:rPr>
            </w:pPr>
            <w:r w:rsidRPr="00187D6A">
              <w:rPr>
                <w:sz w:val="18"/>
                <w:szCs w:val="18"/>
              </w:rPr>
              <w:t>Прогестерон</w:t>
            </w:r>
            <w:r w:rsidRPr="00187D6A">
              <w:rPr>
                <w:sz w:val="18"/>
                <w:szCs w:val="18"/>
                <w:lang w:val="en-US"/>
              </w:rPr>
              <w:t xml:space="preserve">, </w:t>
            </w:r>
            <w:r w:rsidRPr="00187D6A">
              <w:rPr>
                <w:sz w:val="18"/>
                <w:szCs w:val="18"/>
              </w:rPr>
              <w:t>калибраторы</w:t>
            </w:r>
            <w:r w:rsidRPr="00187D6A">
              <w:rPr>
                <w:sz w:val="18"/>
                <w:szCs w:val="18"/>
                <w:lang w:val="en-US"/>
              </w:rPr>
              <w:t xml:space="preserve"> (Access Progesterone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 xml:space="preserve">Флаконы, содержащие растворы с известной концентрацией определяемого вещества (Прогестерон): 5 флаконов объёмом 2,5 мл каждый (уровни 1-5). Набор образцов с известной  концентрацией определяемого вещества,  в растворе фосфорного буфера, содержащем БСА,  0,1% азида натрия и 0,5% консервант. Предназначены для построения калибровочной кривой для реагента Прогестерон  на  </w:t>
            </w:r>
            <w:r w:rsidRPr="00187D6A">
              <w:rPr>
                <w:sz w:val="18"/>
                <w:szCs w:val="18"/>
              </w:rPr>
              <w:lastRenderedPageBreak/>
              <w:t xml:space="preserve">иммунохимических анализаторах серии ACCESS </w:t>
            </w:r>
            <w:proofErr w:type="spellStart"/>
            <w:r w:rsidRPr="00187D6A">
              <w:rPr>
                <w:sz w:val="18"/>
                <w:szCs w:val="18"/>
              </w:rPr>
              <w:t>system</w:t>
            </w:r>
            <w:proofErr w:type="spellEnd"/>
            <w:r w:rsidRPr="00187D6A">
              <w:rPr>
                <w:sz w:val="18"/>
                <w:szCs w:val="18"/>
              </w:rPr>
              <w:t>.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14 837,00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14 837,00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27</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Высокочувствительный </w:t>
            </w:r>
            <w:proofErr w:type="spellStart"/>
            <w:r w:rsidRPr="00187D6A">
              <w:rPr>
                <w:sz w:val="18"/>
                <w:szCs w:val="18"/>
              </w:rPr>
              <w:t>эстрадиол</w:t>
            </w:r>
            <w:proofErr w:type="spellEnd"/>
            <w:r w:rsidRPr="00187D6A">
              <w:rPr>
                <w:sz w:val="18"/>
                <w:szCs w:val="18"/>
              </w:rPr>
              <w:t>,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Sensitive</w:t>
            </w:r>
            <w:proofErr w:type="spellEnd"/>
            <w:r w:rsidRPr="00187D6A">
              <w:rPr>
                <w:sz w:val="18"/>
                <w:szCs w:val="18"/>
              </w:rPr>
              <w:t xml:space="preserve"> </w:t>
            </w:r>
            <w:proofErr w:type="spellStart"/>
            <w:r w:rsidRPr="00187D6A">
              <w:rPr>
                <w:sz w:val="18"/>
                <w:szCs w:val="18"/>
              </w:rPr>
              <w:t>Estradiol</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 xml:space="preserve">Картриджи, содержащие растворы реагентов для определения </w:t>
            </w:r>
            <w:r w:rsidRPr="00187D6A">
              <w:rPr>
                <w:rFonts w:eastAsia="Calibri"/>
                <w:sz w:val="18"/>
                <w:szCs w:val="18"/>
              </w:rPr>
              <w:t xml:space="preserve">концентрации  </w:t>
            </w:r>
            <w:r w:rsidRPr="00187D6A">
              <w:rPr>
                <w:sz w:val="18"/>
                <w:szCs w:val="18"/>
              </w:rPr>
              <w:t xml:space="preserve">Высокочувствительного </w:t>
            </w:r>
            <w:proofErr w:type="spellStart"/>
            <w:r w:rsidRPr="00187D6A">
              <w:rPr>
                <w:sz w:val="18"/>
                <w:szCs w:val="18"/>
              </w:rPr>
              <w:t>эстрадиола</w:t>
            </w:r>
            <w:proofErr w:type="spellEnd"/>
            <w:r w:rsidRPr="00187D6A">
              <w:rPr>
                <w:rFonts w:eastAsia="Calibri"/>
                <w:sz w:val="18"/>
                <w:szCs w:val="18"/>
              </w:rPr>
              <w:t xml:space="preserve">  в  сыворотке крови </w:t>
            </w:r>
            <w:r w:rsidRPr="00187D6A">
              <w:rPr>
                <w:sz w:val="18"/>
                <w:szCs w:val="18"/>
              </w:rPr>
              <w:t xml:space="preserve">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 xml:space="preserve"> Назначение:  мониторинг овуляторного статуса. </w:t>
            </w:r>
          </w:p>
          <w:p w:rsidR="005D3201" w:rsidRPr="00187D6A" w:rsidRDefault="005D3201" w:rsidP="00EB1B55">
            <w:pPr>
              <w:autoSpaceDE w:val="0"/>
              <w:autoSpaceDN w:val="0"/>
              <w:adjustRightInd w:val="0"/>
              <w:jc w:val="both"/>
              <w:rPr>
                <w:sz w:val="18"/>
                <w:szCs w:val="18"/>
              </w:rPr>
            </w:pPr>
            <w:r w:rsidRPr="00187D6A">
              <w:rPr>
                <w:sz w:val="18"/>
                <w:szCs w:val="18"/>
              </w:rPr>
              <w:t>Количество выполняемых тестов: 100. Единица измерения: набор: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США</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21 040,00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63 120,00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28</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proofErr w:type="gramStart"/>
            <w:r w:rsidRPr="00187D6A">
              <w:rPr>
                <w:sz w:val="18"/>
                <w:szCs w:val="18"/>
              </w:rPr>
              <w:t>Высокочувствительный</w:t>
            </w:r>
            <w:proofErr w:type="gramEnd"/>
            <w:r w:rsidRPr="00187D6A">
              <w:rPr>
                <w:sz w:val="18"/>
                <w:szCs w:val="18"/>
                <w:lang w:val="en-US"/>
              </w:rPr>
              <w:t xml:space="preserve"> </w:t>
            </w:r>
            <w:proofErr w:type="spellStart"/>
            <w:r w:rsidRPr="00187D6A">
              <w:rPr>
                <w:sz w:val="18"/>
                <w:szCs w:val="18"/>
              </w:rPr>
              <w:t>эстрадиол</w:t>
            </w:r>
            <w:proofErr w:type="spellEnd"/>
            <w:r w:rsidRPr="00187D6A">
              <w:rPr>
                <w:sz w:val="18"/>
                <w:szCs w:val="18"/>
                <w:lang w:val="en-US"/>
              </w:rPr>
              <w:t xml:space="preserve">, </w:t>
            </w:r>
            <w:r w:rsidRPr="00187D6A">
              <w:rPr>
                <w:sz w:val="18"/>
                <w:szCs w:val="18"/>
              </w:rPr>
              <w:t>калибраторы</w:t>
            </w:r>
            <w:r w:rsidRPr="00187D6A">
              <w:rPr>
                <w:sz w:val="18"/>
                <w:szCs w:val="18"/>
                <w:lang w:val="en-US"/>
              </w:rPr>
              <w:t xml:space="preserve"> (Access Sensitive Estradiol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Флаконы, содержащие растворы с известной концентрацией определяемого вещества (Высокочувствительный </w:t>
            </w:r>
            <w:proofErr w:type="spellStart"/>
            <w:r w:rsidRPr="00187D6A">
              <w:rPr>
                <w:sz w:val="18"/>
                <w:szCs w:val="18"/>
              </w:rPr>
              <w:t>эстрадиол</w:t>
            </w:r>
            <w:proofErr w:type="spellEnd"/>
            <w:r w:rsidRPr="00187D6A">
              <w:rPr>
                <w:sz w:val="18"/>
                <w:szCs w:val="18"/>
              </w:rPr>
              <w:t xml:space="preserve">): 1х 4,0 мл (уровень 0) и 5х 2,0 мл  (уровни 1-5). Набор образцов с известной  концентрацией определяемого вещества (Высокочувствительный </w:t>
            </w:r>
            <w:proofErr w:type="spellStart"/>
            <w:r w:rsidRPr="00187D6A">
              <w:rPr>
                <w:sz w:val="18"/>
                <w:szCs w:val="18"/>
              </w:rPr>
              <w:t>эстрадиол</w:t>
            </w:r>
            <w:proofErr w:type="spellEnd"/>
            <w:r w:rsidRPr="00187D6A">
              <w:rPr>
                <w:sz w:val="18"/>
                <w:szCs w:val="18"/>
              </w:rPr>
              <w:t xml:space="preserve">),  в растворе фосфорного буфера, содержащем БСА,  0,1% азида натрия и 0,025% консервант. </w:t>
            </w:r>
            <w:proofErr w:type="gramStart"/>
            <w:r w:rsidRPr="00187D6A">
              <w:rPr>
                <w:sz w:val="18"/>
                <w:szCs w:val="18"/>
              </w:rPr>
              <w:t xml:space="preserve">Предназначены для построения калибровочной кривой для реагента Высокочувствительный </w:t>
            </w:r>
            <w:proofErr w:type="spellStart"/>
            <w:r w:rsidRPr="00187D6A">
              <w:rPr>
                <w:sz w:val="18"/>
                <w:szCs w:val="18"/>
              </w:rPr>
              <w:t>эстрадиол</w:t>
            </w:r>
            <w:proofErr w:type="spellEnd"/>
            <w:r w:rsidRPr="00187D6A">
              <w:rPr>
                <w:sz w:val="18"/>
                <w:szCs w:val="18"/>
              </w:rPr>
              <w:t xml:space="preserve">  на  иммунохимических анализаторах серии ACCESS </w:t>
            </w:r>
            <w:proofErr w:type="spellStart"/>
            <w:r w:rsidRPr="00187D6A">
              <w:rPr>
                <w:sz w:val="18"/>
                <w:szCs w:val="18"/>
              </w:rPr>
              <w:t>system</w:t>
            </w:r>
            <w:proofErr w:type="spellEnd"/>
            <w:r w:rsidRPr="00187D6A">
              <w:rPr>
                <w:sz w:val="18"/>
                <w:szCs w:val="18"/>
              </w:rPr>
              <w:t>.</w:t>
            </w:r>
            <w:proofErr w:type="gramEnd"/>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США</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21 638,00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21 638,00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29</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Поверхностный антиген вируса гепатита B,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HBs</w:t>
            </w:r>
            <w:proofErr w:type="spellEnd"/>
            <w:r w:rsidRPr="00187D6A">
              <w:rPr>
                <w:sz w:val="18"/>
                <w:szCs w:val="18"/>
              </w:rPr>
              <w:t xml:space="preserve"> </w:t>
            </w:r>
            <w:proofErr w:type="spellStart"/>
            <w:r w:rsidRPr="00187D6A">
              <w:rPr>
                <w:sz w:val="18"/>
                <w:szCs w:val="18"/>
              </w:rPr>
              <w:t>Ag</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Картриджи, содержащие растворы реагентов  для определения </w:t>
            </w:r>
            <w:proofErr w:type="gramStart"/>
            <w:r w:rsidRPr="00187D6A">
              <w:rPr>
                <w:sz w:val="18"/>
                <w:szCs w:val="18"/>
              </w:rPr>
              <w:t>уровня концентрации Поверхностного антигена вируса гепатита</w:t>
            </w:r>
            <w:proofErr w:type="gramEnd"/>
            <w:r w:rsidRPr="00187D6A">
              <w:rPr>
                <w:sz w:val="18"/>
                <w:szCs w:val="18"/>
              </w:rPr>
              <w:t xml:space="preserve"> B в человеческой сыворотке и плазме крови  методом твердофазного иммуноферментного анализа с хемилюминесцентной </w:t>
            </w:r>
            <w:proofErr w:type="spellStart"/>
            <w:r w:rsidRPr="00187D6A">
              <w:rPr>
                <w:sz w:val="18"/>
                <w:szCs w:val="18"/>
              </w:rPr>
              <w:t>детекцией</w:t>
            </w:r>
            <w:proofErr w:type="spellEnd"/>
            <w:r w:rsidRPr="00187D6A">
              <w:rPr>
                <w:sz w:val="18"/>
                <w:szCs w:val="18"/>
              </w:rPr>
              <w:t>.  Количество выполняемых тестов: 100. Единица измерения: штука, (в комплекте 2 картриджа по 50 тестов).</w:t>
            </w:r>
          </w:p>
          <w:p w:rsidR="005D3201" w:rsidRPr="00187D6A" w:rsidRDefault="005D3201" w:rsidP="00EB1B55">
            <w:pPr>
              <w:autoSpaceDE w:val="0"/>
              <w:autoSpaceDN w:val="0"/>
              <w:adjustRightInd w:val="0"/>
              <w:jc w:val="both"/>
              <w:rPr>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w:t>
            </w:r>
            <w:proofErr w:type="spellStart"/>
            <w:r w:rsidRPr="00187D6A">
              <w:rPr>
                <w:sz w:val="18"/>
                <w:szCs w:val="18"/>
              </w:rPr>
              <w:t>Бекмен</w:t>
            </w:r>
            <w:proofErr w:type="spellEnd"/>
            <w:r w:rsidRPr="00187D6A">
              <w:rPr>
                <w:sz w:val="18"/>
                <w:szCs w:val="18"/>
              </w:rPr>
              <w:t xml:space="preserve"> </w:t>
            </w:r>
            <w:proofErr w:type="spellStart"/>
            <w:r w:rsidRPr="00187D6A">
              <w:rPr>
                <w:sz w:val="18"/>
                <w:szCs w:val="18"/>
              </w:rPr>
              <w:t>Культер</w:t>
            </w:r>
            <w:proofErr w:type="spellEnd"/>
            <w:r w:rsidRPr="00187D6A">
              <w:rPr>
                <w:sz w:val="18"/>
                <w:szCs w:val="18"/>
              </w:rPr>
              <w:t>, Инк</w:t>
            </w:r>
            <w:proofErr w:type="gramStart"/>
            <w:r w:rsidRPr="00187D6A">
              <w:rPr>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США, Франция </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20 325,00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20 325,00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30</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Поверхностный антиген вируса гепатита B, калибратор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HBs</w:t>
            </w:r>
            <w:proofErr w:type="spellEnd"/>
            <w:r w:rsidRPr="00187D6A">
              <w:rPr>
                <w:sz w:val="18"/>
                <w:szCs w:val="18"/>
              </w:rPr>
              <w:t xml:space="preserve"> </w:t>
            </w:r>
            <w:proofErr w:type="spellStart"/>
            <w:r w:rsidRPr="00187D6A">
              <w:rPr>
                <w:sz w:val="18"/>
                <w:szCs w:val="18"/>
              </w:rPr>
              <w:t>Ag</w:t>
            </w:r>
            <w:proofErr w:type="spellEnd"/>
            <w:r w:rsidRPr="00187D6A">
              <w:rPr>
                <w:sz w:val="18"/>
                <w:szCs w:val="18"/>
              </w:rPr>
              <w:t xml:space="preserve">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b/>
                <w:sz w:val="18"/>
                <w:szCs w:val="18"/>
              </w:rPr>
            </w:pPr>
            <w:r w:rsidRPr="00187D6A">
              <w:rPr>
                <w:sz w:val="18"/>
                <w:szCs w:val="18"/>
              </w:rPr>
              <w:t xml:space="preserve">2х2,7 мл (уровни 0-1). Флаконы, содержащие растворы с известной концентрацией определяемого вещества (Поверхностный антиген вируса гепатита В). Набор образцов с известной  концентрацией определяемого вещества (Поверхностный антиген вируса гепатита В), содержит 0,1% азида натрия.  </w:t>
            </w:r>
            <w:proofErr w:type="gramStart"/>
            <w:r w:rsidRPr="00187D6A">
              <w:rPr>
                <w:sz w:val="18"/>
                <w:szCs w:val="18"/>
              </w:rPr>
              <w:t xml:space="preserve">Предназначены для построения калибровочной кривой для реагента </w:t>
            </w:r>
            <w:r w:rsidRPr="00187D6A">
              <w:rPr>
                <w:sz w:val="18"/>
                <w:szCs w:val="18"/>
              </w:rPr>
              <w:lastRenderedPageBreak/>
              <w:t>Поверхностный антиген вируса гепатита В.</w:t>
            </w:r>
            <w:proofErr w:type="gramEnd"/>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w:t>
            </w:r>
            <w:proofErr w:type="spellStart"/>
            <w:r w:rsidRPr="00187D6A">
              <w:rPr>
                <w:sz w:val="18"/>
                <w:szCs w:val="18"/>
              </w:rPr>
              <w:t>Бекмен</w:t>
            </w:r>
            <w:proofErr w:type="spellEnd"/>
            <w:r w:rsidRPr="00187D6A">
              <w:rPr>
                <w:sz w:val="18"/>
                <w:szCs w:val="18"/>
              </w:rPr>
              <w:t xml:space="preserve"> </w:t>
            </w:r>
            <w:proofErr w:type="spellStart"/>
            <w:r w:rsidRPr="00187D6A">
              <w:rPr>
                <w:sz w:val="18"/>
                <w:szCs w:val="18"/>
              </w:rPr>
              <w:t>Культер</w:t>
            </w:r>
            <w:proofErr w:type="spellEnd"/>
            <w:r w:rsidRPr="00187D6A">
              <w:rPr>
                <w:sz w:val="18"/>
                <w:szCs w:val="18"/>
              </w:rPr>
              <w:t>, Инк</w:t>
            </w:r>
            <w:proofErr w:type="gramStart"/>
            <w:r w:rsidRPr="00187D6A">
              <w:rPr>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США,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15 895,00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15 895,00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31</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lang w:val="en-US"/>
              </w:rPr>
              <w:t xml:space="preserve">Access </w:t>
            </w:r>
            <w:proofErr w:type="spellStart"/>
            <w:r w:rsidRPr="00187D6A">
              <w:rPr>
                <w:sz w:val="18"/>
                <w:szCs w:val="18"/>
              </w:rPr>
              <w:t>ВГСАт</w:t>
            </w:r>
            <w:proofErr w:type="spellEnd"/>
            <w:r w:rsidRPr="00187D6A">
              <w:rPr>
                <w:sz w:val="18"/>
                <w:szCs w:val="18"/>
              </w:rPr>
              <w:t xml:space="preserve"> </w:t>
            </w:r>
            <w:proofErr w:type="gramStart"/>
            <w:r w:rsidRPr="00187D6A">
              <w:rPr>
                <w:sz w:val="18"/>
                <w:szCs w:val="18"/>
              </w:rPr>
              <w:t>ПЛЮС</w:t>
            </w:r>
            <w:r w:rsidRPr="00187D6A">
              <w:rPr>
                <w:sz w:val="18"/>
                <w:szCs w:val="18"/>
                <w:lang w:val="en-US"/>
              </w:rPr>
              <w:t xml:space="preserve"> ,</w:t>
            </w:r>
            <w:proofErr w:type="gramEnd"/>
            <w:r w:rsidRPr="00187D6A">
              <w:rPr>
                <w:sz w:val="18"/>
                <w:szCs w:val="18"/>
                <w:lang w:val="en-US"/>
              </w:rPr>
              <w:t xml:space="preserve"> </w:t>
            </w:r>
            <w:r w:rsidRPr="00187D6A">
              <w:rPr>
                <w:sz w:val="18"/>
                <w:szCs w:val="18"/>
              </w:rPr>
              <w:t>реагент.</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Картриджи, содержащие растворы реагентов  для выявления антител к вирусу гепатита</w:t>
            </w:r>
            <w:proofErr w:type="gramStart"/>
            <w:r w:rsidRPr="00187D6A">
              <w:rPr>
                <w:sz w:val="18"/>
                <w:szCs w:val="18"/>
              </w:rPr>
              <w:t xml:space="preserve"> С</w:t>
            </w:r>
            <w:proofErr w:type="gramEnd"/>
            <w:r w:rsidRPr="00187D6A">
              <w:rPr>
                <w:sz w:val="18"/>
                <w:szCs w:val="18"/>
              </w:rPr>
              <w:t xml:space="preserve"> в сыворотке крови человека методом твердофазного иммуноферментного анализа с хемилюминесцентной </w:t>
            </w:r>
            <w:proofErr w:type="spellStart"/>
            <w:r w:rsidRPr="00187D6A">
              <w:rPr>
                <w:sz w:val="18"/>
                <w:szCs w:val="18"/>
              </w:rPr>
              <w:t>детекцией</w:t>
            </w:r>
            <w:proofErr w:type="spellEnd"/>
            <w:r w:rsidRPr="00187D6A">
              <w:rPr>
                <w:sz w:val="18"/>
                <w:szCs w:val="18"/>
              </w:rPr>
              <w:t>.  Количество выполняемых тестов:  100. Единица измерения: штука, (в комплекте  2 картриджа по 50 тестов).</w:t>
            </w:r>
          </w:p>
          <w:p w:rsidR="005D3201" w:rsidRPr="00187D6A" w:rsidRDefault="005D3201" w:rsidP="00EB1B55">
            <w:pPr>
              <w:autoSpaceDE w:val="0"/>
              <w:autoSpaceDN w:val="0"/>
              <w:adjustRightInd w:val="0"/>
              <w:jc w:val="both"/>
              <w:rPr>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Био</w:t>
            </w:r>
            <w:proofErr w:type="spellEnd"/>
            <w:r w:rsidRPr="00187D6A">
              <w:rPr>
                <w:rFonts w:eastAsia="Calibri"/>
                <w:sz w:val="18"/>
                <w:szCs w:val="18"/>
              </w:rPr>
              <w:t>-Рад»</w:t>
            </w:r>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43 159,00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43 159,00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32</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lang w:val="en-US"/>
              </w:rPr>
              <w:t xml:space="preserve">Access </w:t>
            </w:r>
            <w:proofErr w:type="spellStart"/>
            <w:r w:rsidRPr="00187D6A">
              <w:rPr>
                <w:sz w:val="18"/>
                <w:szCs w:val="18"/>
              </w:rPr>
              <w:t>ВГСАт</w:t>
            </w:r>
            <w:proofErr w:type="spellEnd"/>
            <w:r w:rsidRPr="00187D6A">
              <w:rPr>
                <w:sz w:val="18"/>
                <w:szCs w:val="18"/>
              </w:rPr>
              <w:t xml:space="preserve"> ПЛЮС,</w:t>
            </w:r>
            <w:r w:rsidRPr="00187D6A">
              <w:rPr>
                <w:sz w:val="18"/>
                <w:szCs w:val="18"/>
                <w:lang w:val="en-US"/>
              </w:rPr>
              <w:t xml:space="preserve"> </w:t>
            </w:r>
            <w:r w:rsidRPr="00187D6A">
              <w:rPr>
                <w:sz w:val="18"/>
                <w:szCs w:val="18"/>
              </w:rPr>
              <w:t>калибратор</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b/>
                <w:sz w:val="18"/>
                <w:szCs w:val="18"/>
              </w:rPr>
            </w:pPr>
            <w:r w:rsidRPr="00187D6A">
              <w:rPr>
                <w:sz w:val="18"/>
                <w:szCs w:val="18"/>
              </w:rPr>
              <w:t xml:space="preserve">Флаконы, содержащие растворы с известной концентрацией определяемого вещества (ВГС </w:t>
            </w:r>
            <w:proofErr w:type="spellStart"/>
            <w:r w:rsidRPr="00187D6A">
              <w:rPr>
                <w:sz w:val="18"/>
                <w:szCs w:val="18"/>
              </w:rPr>
              <w:t>Ат</w:t>
            </w:r>
            <w:proofErr w:type="spellEnd"/>
            <w:r w:rsidRPr="00187D6A">
              <w:rPr>
                <w:sz w:val="18"/>
                <w:szCs w:val="18"/>
              </w:rPr>
              <w:t xml:space="preserve">), 2х1,1 мл (уровни 0-1). Набор образцов с известной  концентрацией определяемого вещества (ВГС </w:t>
            </w:r>
            <w:proofErr w:type="spellStart"/>
            <w:r w:rsidRPr="00187D6A">
              <w:rPr>
                <w:sz w:val="18"/>
                <w:szCs w:val="18"/>
              </w:rPr>
              <w:t>Ат</w:t>
            </w:r>
            <w:proofErr w:type="spellEnd"/>
            <w:r w:rsidRPr="00187D6A">
              <w:rPr>
                <w:sz w:val="18"/>
                <w:szCs w:val="18"/>
              </w:rPr>
              <w:t xml:space="preserve">), содержит  0,1% азида натрия.  </w:t>
            </w:r>
            <w:proofErr w:type="gramStart"/>
            <w:r w:rsidRPr="00187D6A">
              <w:rPr>
                <w:sz w:val="18"/>
                <w:szCs w:val="18"/>
              </w:rPr>
              <w:t xml:space="preserve">Предназначены для построения калибровочной кривой для реагента ВГС </w:t>
            </w:r>
            <w:proofErr w:type="spellStart"/>
            <w:r w:rsidRPr="00187D6A">
              <w:rPr>
                <w:sz w:val="18"/>
                <w:szCs w:val="18"/>
              </w:rPr>
              <w:t>Ат</w:t>
            </w:r>
            <w:proofErr w:type="spellEnd"/>
            <w:r w:rsidRPr="00187D6A">
              <w:rPr>
                <w:sz w:val="18"/>
                <w:szCs w:val="18"/>
              </w:rPr>
              <w:t>.</w:t>
            </w:r>
            <w:proofErr w:type="gramEnd"/>
            <w:r w:rsidRPr="00187D6A">
              <w:rPr>
                <w:sz w:val="18"/>
                <w:szCs w:val="18"/>
              </w:rPr>
              <w:t xml:space="preserve"> Единица измерения: штука.</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w:t>
            </w:r>
            <w:proofErr w:type="spellStart"/>
            <w:r w:rsidRPr="00187D6A">
              <w:rPr>
                <w:rFonts w:eastAsia="Calibri"/>
                <w:sz w:val="18"/>
                <w:szCs w:val="18"/>
              </w:rPr>
              <w:t>Био</w:t>
            </w:r>
            <w:proofErr w:type="spellEnd"/>
            <w:r w:rsidRPr="00187D6A">
              <w:rPr>
                <w:rFonts w:eastAsia="Calibri"/>
                <w:sz w:val="18"/>
                <w:szCs w:val="18"/>
              </w:rPr>
              <w:t>-Рад»</w:t>
            </w:r>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sz w:val="18"/>
                <w:szCs w:val="18"/>
              </w:rPr>
            </w:pPr>
            <w:r w:rsidRPr="00187D6A">
              <w:rPr>
                <w:rFonts w:eastAsia="Calibri"/>
                <w:sz w:val="18"/>
                <w:szCs w:val="18"/>
              </w:rPr>
              <w:t>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14 807,00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14 807,00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33</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Раково-эмбриональный антиген, реагент (</w:t>
            </w:r>
            <w:proofErr w:type="spellStart"/>
            <w:r w:rsidRPr="00187D6A">
              <w:rPr>
                <w:sz w:val="18"/>
                <w:szCs w:val="18"/>
              </w:rPr>
              <w:t>Access</w:t>
            </w:r>
            <w:proofErr w:type="spellEnd"/>
            <w:r w:rsidRPr="00187D6A">
              <w:rPr>
                <w:sz w:val="18"/>
                <w:szCs w:val="18"/>
              </w:rPr>
              <w:t xml:space="preserve"> CEA)</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Материал, используемый для установления </w:t>
            </w:r>
            <w:proofErr w:type="spellStart"/>
            <w:r w:rsidRPr="00187D6A">
              <w:rPr>
                <w:sz w:val="18"/>
                <w:szCs w:val="18"/>
              </w:rPr>
              <w:t>референтных</w:t>
            </w:r>
            <w:proofErr w:type="spellEnd"/>
            <w:r w:rsidRPr="00187D6A">
              <w:rPr>
                <w:sz w:val="18"/>
                <w:szCs w:val="18"/>
              </w:rPr>
              <w:t xml:space="preserve"> значений для анализа, предназначенный для качественного и количественного определения раково-эмбрионального антигена (</w:t>
            </w:r>
            <w:proofErr w:type="spellStart"/>
            <w:r w:rsidRPr="00187D6A">
              <w:rPr>
                <w:sz w:val="18"/>
                <w:szCs w:val="18"/>
                <w:lang w:val="en-US"/>
              </w:rPr>
              <w:t>carcinoembryonic</w:t>
            </w:r>
            <w:proofErr w:type="spellEnd"/>
            <w:r w:rsidRPr="00187D6A">
              <w:rPr>
                <w:sz w:val="18"/>
                <w:szCs w:val="18"/>
              </w:rPr>
              <w:t xml:space="preserve"> </w:t>
            </w:r>
            <w:r w:rsidRPr="00187D6A">
              <w:rPr>
                <w:sz w:val="18"/>
                <w:szCs w:val="18"/>
                <w:lang w:val="en-US"/>
              </w:rPr>
              <w:t>antigen</w:t>
            </w:r>
            <w:r w:rsidRPr="00187D6A">
              <w:rPr>
                <w:sz w:val="18"/>
                <w:szCs w:val="18"/>
              </w:rPr>
              <w:t xml:space="preserve"> (</w:t>
            </w:r>
            <w:r w:rsidRPr="00187D6A">
              <w:rPr>
                <w:sz w:val="18"/>
                <w:szCs w:val="18"/>
                <w:lang w:val="en-US"/>
              </w:rPr>
              <w:t>CEA</w:t>
            </w:r>
            <w:r w:rsidRPr="00187D6A">
              <w:rPr>
                <w:sz w:val="18"/>
                <w:szCs w:val="18"/>
              </w:rPr>
              <w:t xml:space="preserve">)) в клиническом образце. Единица измерения: штука. Назначение: Для анализаторов серия </w:t>
            </w:r>
            <w:r w:rsidRPr="00187D6A">
              <w:rPr>
                <w:sz w:val="18"/>
                <w:szCs w:val="18"/>
                <w:lang w:val="en-US"/>
              </w:rPr>
              <w:t>Access</w:t>
            </w:r>
            <w:r w:rsidRPr="00187D6A">
              <w:rPr>
                <w:sz w:val="18"/>
                <w:szCs w:val="18"/>
              </w:rPr>
              <w:t xml:space="preserve"> </w:t>
            </w:r>
            <w:r w:rsidRPr="00187D6A">
              <w:rPr>
                <w:sz w:val="18"/>
                <w:szCs w:val="18"/>
                <w:lang w:val="en-US"/>
              </w:rPr>
              <w:t>System</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37 660,00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37 660,00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34</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Раково-эмбриональный антиген, калибраторы (</w:t>
            </w:r>
            <w:proofErr w:type="spellStart"/>
            <w:r w:rsidRPr="00187D6A">
              <w:rPr>
                <w:sz w:val="18"/>
                <w:szCs w:val="18"/>
              </w:rPr>
              <w:t>Access</w:t>
            </w:r>
            <w:proofErr w:type="spellEnd"/>
            <w:r w:rsidRPr="00187D6A">
              <w:rPr>
                <w:sz w:val="18"/>
                <w:szCs w:val="18"/>
              </w:rPr>
              <w:t xml:space="preserve"> CEA </w:t>
            </w:r>
            <w:proofErr w:type="spellStart"/>
            <w:r w:rsidRPr="00187D6A">
              <w:rPr>
                <w:sz w:val="18"/>
                <w:szCs w:val="18"/>
              </w:rPr>
              <w:t>Calibrators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Материал, используемый для установления </w:t>
            </w:r>
            <w:proofErr w:type="spellStart"/>
            <w:r w:rsidRPr="00187D6A">
              <w:rPr>
                <w:sz w:val="18"/>
                <w:szCs w:val="18"/>
              </w:rPr>
              <w:t>референтных</w:t>
            </w:r>
            <w:proofErr w:type="spellEnd"/>
            <w:r w:rsidRPr="00187D6A">
              <w:rPr>
                <w:sz w:val="18"/>
                <w:szCs w:val="18"/>
              </w:rPr>
              <w:t xml:space="preserve"> значений для анализа, предназначенный для качественного и количественного определения раково-эмбрионального антигена (</w:t>
            </w:r>
            <w:proofErr w:type="spellStart"/>
            <w:r w:rsidRPr="00187D6A">
              <w:rPr>
                <w:sz w:val="18"/>
                <w:szCs w:val="18"/>
                <w:lang w:val="en-US"/>
              </w:rPr>
              <w:t>carcinoembryonic</w:t>
            </w:r>
            <w:proofErr w:type="spellEnd"/>
            <w:r w:rsidRPr="00187D6A">
              <w:rPr>
                <w:sz w:val="18"/>
                <w:szCs w:val="18"/>
              </w:rPr>
              <w:t xml:space="preserve"> </w:t>
            </w:r>
            <w:r w:rsidRPr="00187D6A">
              <w:rPr>
                <w:sz w:val="18"/>
                <w:szCs w:val="18"/>
                <w:lang w:val="en-US"/>
              </w:rPr>
              <w:t>antigen</w:t>
            </w:r>
            <w:r w:rsidRPr="00187D6A">
              <w:rPr>
                <w:sz w:val="18"/>
                <w:szCs w:val="18"/>
              </w:rPr>
              <w:t xml:space="preserve"> (</w:t>
            </w:r>
            <w:r w:rsidRPr="00187D6A">
              <w:rPr>
                <w:sz w:val="18"/>
                <w:szCs w:val="18"/>
                <w:lang w:val="en-US"/>
              </w:rPr>
              <w:t>CEA</w:t>
            </w:r>
            <w:r w:rsidRPr="00187D6A">
              <w:rPr>
                <w:sz w:val="18"/>
                <w:szCs w:val="18"/>
              </w:rPr>
              <w:t xml:space="preserve">)) в клиническом образце. Единица измерения: штука. Назначение: Для анализаторов серия </w:t>
            </w:r>
            <w:r w:rsidRPr="00187D6A">
              <w:rPr>
                <w:sz w:val="18"/>
                <w:szCs w:val="18"/>
                <w:lang w:val="en-US"/>
              </w:rPr>
              <w:t>Access</w:t>
            </w:r>
            <w:r w:rsidRPr="00187D6A">
              <w:rPr>
                <w:sz w:val="18"/>
                <w:szCs w:val="18"/>
              </w:rPr>
              <w:t xml:space="preserve"> </w:t>
            </w:r>
            <w:r w:rsidRPr="00187D6A">
              <w:rPr>
                <w:sz w:val="18"/>
                <w:szCs w:val="18"/>
                <w:lang w:val="en-US"/>
              </w:rPr>
              <w:t>System</w:t>
            </w:r>
            <w:r w:rsidRPr="00187D6A">
              <w:rPr>
                <w:sz w:val="18"/>
                <w:szCs w:val="18"/>
              </w:rPr>
              <w:t xml:space="preserve">. Объем калибратора: 8 Кубический сантиметр; миллилитр </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9 868,00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9 868,00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35</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Антиген</w:t>
            </w:r>
            <w:r w:rsidRPr="00187D6A">
              <w:rPr>
                <w:sz w:val="18"/>
                <w:szCs w:val="18"/>
                <w:lang w:val="en-US"/>
              </w:rPr>
              <w:t xml:space="preserve"> </w:t>
            </w:r>
            <w:r w:rsidRPr="00187D6A">
              <w:rPr>
                <w:sz w:val="18"/>
                <w:szCs w:val="18"/>
              </w:rPr>
              <w:t>СА</w:t>
            </w:r>
            <w:r w:rsidRPr="00187D6A">
              <w:rPr>
                <w:sz w:val="18"/>
                <w:szCs w:val="18"/>
                <w:lang w:val="en-US"/>
              </w:rPr>
              <w:t xml:space="preserve"> 15-3, </w:t>
            </w:r>
            <w:r w:rsidRPr="00187D6A">
              <w:rPr>
                <w:sz w:val="18"/>
                <w:szCs w:val="18"/>
              </w:rPr>
              <w:t>реагент</w:t>
            </w:r>
            <w:r w:rsidRPr="00187D6A">
              <w:rPr>
                <w:sz w:val="18"/>
                <w:szCs w:val="18"/>
                <w:lang w:val="en-US"/>
              </w:rPr>
              <w:t xml:space="preserve">  (Access BR Monitor)</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Набор реагентов и других связанных с ними материалов, предназначенный для качественного и количественного определения ракового антигена 15-3 (</w:t>
            </w:r>
            <w:proofErr w:type="gramStart"/>
            <w:r w:rsidRPr="00187D6A">
              <w:rPr>
                <w:sz w:val="18"/>
                <w:szCs w:val="18"/>
              </w:rPr>
              <w:t>с</w:t>
            </w:r>
            <w:proofErr w:type="spellStart"/>
            <w:proofErr w:type="gramEnd"/>
            <w:r w:rsidRPr="00187D6A">
              <w:rPr>
                <w:sz w:val="18"/>
                <w:szCs w:val="18"/>
                <w:lang w:val="en-US"/>
              </w:rPr>
              <w:t>ancer</w:t>
            </w:r>
            <w:proofErr w:type="spellEnd"/>
            <w:r w:rsidRPr="00187D6A">
              <w:rPr>
                <w:sz w:val="18"/>
                <w:szCs w:val="18"/>
              </w:rPr>
              <w:t xml:space="preserve"> </w:t>
            </w:r>
            <w:r w:rsidRPr="00187D6A">
              <w:rPr>
                <w:sz w:val="18"/>
                <w:szCs w:val="18"/>
                <w:lang w:val="en-US"/>
              </w:rPr>
              <w:t>antigen</w:t>
            </w:r>
            <w:r w:rsidRPr="00187D6A">
              <w:rPr>
                <w:sz w:val="18"/>
                <w:szCs w:val="18"/>
              </w:rPr>
              <w:t xml:space="preserve"> 15-3, </w:t>
            </w:r>
            <w:r w:rsidRPr="00187D6A">
              <w:rPr>
                <w:sz w:val="18"/>
                <w:szCs w:val="18"/>
                <w:lang w:val="en-US"/>
              </w:rPr>
              <w:t>CA</w:t>
            </w:r>
            <w:r w:rsidRPr="00187D6A">
              <w:rPr>
                <w:sz w:val="18"/>
                <w:szCs w:val="18"/>
              </w:rPr>
              <w:t xml:space="preserve">15-3), маркера обычно связанного с раком молочной железы, в клиническом образце, используя метод </w:t>
            </w:r>
            <w:proofErr w:type="spellStart"/>
            <w:r w:rsidRPr="00187D6A">
              <w:rPr>
                <w:sz w:val="18"/>
                <w:szCs w:val="18"/>
              </w:rPr>
              <w:t>иммунохемилюминесцентного</w:t>
            </w:r>
            <w:proofErr w:type="spellEnd"/>
            <w:r w:rsidRPr="00187D6A">
              <w:rPr>
                <w:sz w:val="18"/>
                <w:szCs w:val="18"/>
              </w:rPr>
              <w:t xml:space="preserve"> анализа. Единица измерения: Штука.</w:t>
            </w:r>
          </w:p>
          <w:p w:rsidR="005D3201" w:rsidRPr="00187D6A" w:rsidRDefault="005D3201" w:rsidP="00EB1B55">
            <w:pPr>
              <w:jc w:val="both"/>
              <w:rPr>
                <w:sz w:val="18"/>
                <w:szCs w:val="18"/>
              </w:rPr>
            </w:pPr>
            <w:r w:rsidRPr="00187D6A">
              <w:rPr>
                <w:sz w:val="18"/>
                <w:szCs w:val="18"/>
              </w:rPr>
              <w:t xml:space="preserve">Количество выполняемых тестов: 50; </w:t>
            </w:r>
          </w:p>
          <w:p w:rsidR="005D3201" w:rsidRPr="00187D6A" w:rsidRDefault="005D3201" w:rsidP="00EB1B55">
            <w:pPr>
              <w:jc w:val="both"/>
              <w:rPr>
                <w:sz w:val="18"/>
                <w:szCs w:val="18"/>
              </w:rPr>
            </w:pPr>
            <w:r w:rsidRPr="00187D6A">
              <w:rPr>
                <w:sz w:val="18"/>
                <w:szCs w:val="18"/>
              </w:rPr>
              <w:lastRenderedPageBreak/>
              <w:t xml:space="preserve">Назначение: Для анализаторов серия </w:t>
            </w:r>
            <w:r w:rsidRPr="00187D6A">
              <w:rPr>
                <w:sz w:val="18"/>
                <w:szCs w:val="18"/>
                <w:lang w:val="en-US"/>
              </w:rPr>
              <w:t>Access</w:t>
            </w:r>
            <w:r w:rsidRPr="00187D6A">
              <w:rPr>
                <w:sz w:val="18"/>
                <w:szCs w:val="18"/>
              </w:rPr>
              <w:t xml:space="preserve"> </w:t>
            </w:r>
            <w:r w:rsidRPr="00187D6A">
              <w:rPr>
                <w:sz w:val="18"/>
                <w:szCs w:val="18"/>
                <w:lang w:val="en-US"/>
              </w:rPr>
              <w:t>System</w:t>
            </w:r>
            <w:r w:rsidRPr="00187D6A">
              <w:rPr>
                <w:sz w:val="18"/>
                <w:szCs w:val="18"/>
              </w:rPr>
              <w:t>.</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50 587,00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50 587,00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36</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Антиген</w:t>
            </w:r>
            <w:r w:rsidRPr="00187D6A">
              <w:rPr>
                <w:sz w:val="18"/>
                <w:szCs w:val="18"/>
                <w:lang w:val="en-US"/>
              </w:rPr>
              <w:t xml:space="preserve"> </w:t>
            </w:r>
            <w:r w:rsidRPr="00187D6A">
              <w:rPr>
                <w:sz w:val="18"/>
                <w:szCs w:val="18"/>
              </w:rPr>
              <w:t>СА</w:t>
            </w:r>
            <w:r w:rsidRPr="00187D6A">
              <w:rPr>
                <w:sz w:val="18"/>
                <w:szCs w:val="18"/>
                <w:lang w:val="en-US"/>
              </w:rPr>
              <w:t xml:space="preserve"> 15-3, </w:t>
            </w:r>
            <w:r w:rsidRPr="00187D6A">
              <w:rPr>
                <w:sz w:val="18"/>
                <w:szCs w:val="18"/>
              </w:rPr>
              <w:t>калибраторы</w:t>
            </w:r>
            <w:r w:rsidRPr="00187D6A">
              <w:rPr>
                <w:sz w:val="18"/>
                <w:szCs w:val="18"/>
                <w:lang w:val="en-US"/>
              </w:rPr>
              <w:t xml:space="preserve"> (Access BR Monitor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Материал, используемый для установления </w:t>
            </w:r>
            <w:proofErr w:type="spellStart"/>
            <w:r w:rsidRPr="00187D6A">
              <w:rPr>
                <w:sz w:val="18"/>
                <w:szCs w:val="18"/>
              </w:rPr>
              <w:t>референтных</w:t>
            </w:r>
            <w:proofErr w:type="spellEnd"/>
            <w:r w:rsidRPr="00187D6A">
              <w:rPr>
                <w:sz w:val="18"/>
                <w:szCs w:val="18"/>
              </w:rPr>
              <w:t xml:space="preserve"> значений для анализа, предназначенный для качественного и количественного определения ракового антигена 15-3 (</w:t>
            </w:r>
            <w:r w:rsidRPr="00187D6A">
              <w:rPr>
                <w:sz w:val="18"/>
                <w:szCs w:val="18"/>
                <w:lang w:val="en-US"/>
              </w:rPr>
              <w:t>cancer</w:t>
            </w:r>
            <w:r w:rsidRPr="00187D6A">
              <w:rPr>
                <w:sz w:val="18"/>
                <w:szCs w:val="18"/>
              </w:rPr>
              <w:t xml:space="preserve"> </w:t>
            </w:r>
            <w:r w:rsidRPr="00187D6A">
              <w:rPr>
                <w:sz w:val="18"/>
                <w:szCs w:val="18"/>
                <w:lang w:val="en-US"/>
              </w:rPr>
              <w:t>antigen</w:t>
            </w:r>
            <w:r w:rsidRPr="00187D6A">
              <w:rPr>
                <w:sz w:val="18"/>
                <w:szCs w:val="18"/>
              </w:rPr>
              <w:t xml:space="preserve"> 15-3 (</w:t>
            </w:r>
            <w:r w:rsidRPr="00187D6A">
              <w:rPr>
                <w:sz w:val="18"/>
                <w:szCs w:val="18"/>
                <w:lang w:val="en-US"/>
              </w:rPr>
              <w:t>CA</w:t>
            </w:r>
            <w:r w:rsidRPr="00187D6A">
              <w:rPr>
                <w:sz w:val="18"/>
                <w:szCs w:val="18"/>
              </w:rPr>
              <w:t>15-3)), маркера, обычно ассоциированного с раком молочной железы, в клиническом образце.</w:t>
            </w:r>
          </w:p>
          <w:p w:rsidR="005D3201" w:rsidRPr="00187D6A" w:rsidRDefault="005D3201" w:rsidP="00EB1B55">
            <w:pPr>
              <w:jc w:val="both"/>
              <w:rPr>
                <w:sz w:val="18"/>
                <w:szCs w:val="18"/>
              </w:rPr>
            </w:pPr>
            <w:r w:rsidRPr="00187D6A">
              <w:rPr>
                <w:sz w:val="18"/>
                <w:szCs w:val="18"/>
              </w:rPr>
              <w:t>Единица измерения: Штука</w:t>
            </w:r>
          </w:p>
          <w:p w:rsidR="005D3201" w:rsidRPr="00187D6A" w:rsidRDefault="005D3201" w:rsidP="00EB1B55">
            <w:pPr>
              <w:jc w:val="both"/>
              <w:rPr>
                <w:sz w:val="18"/>
                <w:szCs w:val="18"/>
              </w:rPr>
            </w:pPr>
            <w:r w:rsidRPr="00187D6A">
              <w:rPr>
                <w:sz w:val="18"/>
                <w:szCs w:val="18"/>
              </w:rPr>
              <w:t xml:space="preserve">Назначение: Для анализаторов серия </w:t>
            </w:r>
            <w:r w:rsidRPr="00187D6A">
              <w:rPr>
                <w:sz w:val="18"/>
                <w:szCs w:val="18"/>
                <w:lang w:val="en-US"/>
              </w:rPr>
              <w:t>Access</w:t>
            </w:r>
            <w:r w:rsidRPr="00187D6A">
              <w:rPr>
                <w:sz w:val="18"/>
                <w:szCs w:val="18"/>
              </w:rPr>
              <w:t xml:space="preserve"> </w:t>
            </w:r>
            <w:r w:rsidRPr="00187D6A">
              <w:rPr>
                <w:sz w:val="18"/>
                <w:szCs w:val="18"/>
                <w:lang w:val="en-US"/>
              </w:rPr>
              <w:t>System</w:t>
            </w:r>
            <w:r w:rsidRPr="00187D6A">
              <w:rPr>
                <w:sz w:val="18"/>
                <w:szCs w:val="18"/>
              </w:rPr>
              <w:t>; Объем калибратора: 6 Кубический сантиметр; миллилитр.</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14 965,00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14 965,00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37</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Антиген СА 19-9, реагент (</w:t>
            </w:r>
            <w:proofErr w:type="spellStart"/>
            <w:r w:rsidRPr="00187D6A">
              <w:rPr>
                <w:sz w:val="18"/>
                <w:szCs w:val="18"/>
              </w:rPr>
              <w:t>Access</w:t>
            </w:r>
            <w:proofErr w:type="spellEnd"/>
            <w:r w:rsidRPr="00187D6A">
              <w:rPr>
                <w:sz w:val="18"/>
                <w:szCs w:val="18"/>
              </w:rPr>
              <w:t xml:space="preserve"> GI </w:t>
            </w:r>
            <w:proofErr w:type="spellStart"/>
            <w:r w:rsidRPr="00187D6A">
              <w:rPr>
                <w:sz w:val="18"/>
                <w:szCs w:val="18"/>
              </w:rPr>
              <w:t>Monitor</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Набор реагентов и </w:t>
            </w:r>
            <w:proofErr w:type="gramStart"/>
            <w:r w:rsidRPr="00187D6A">
              <w:rPr>
                <w:sz w:val="18"/>
                <w:szCs w:val="18"/>
              </w:rPr>
              <w:t>других</w:t>
            </w:r>
            <w:proofErr w:type="gramEnd"/>
            <w:r w:rsidRPr="00187D6A">
              <w:rPr>
                <w:sz w:val="18"/>
                <w:szCs w:val="18"/>
              </w:rPr>
              <w:t xml:space="preserve"> связанных с ними материалов, предназначенный для качественного и количественного определения ракового антигена 19-9 желудочно-кишечного тракта и поджелудочной железы (</w:t>
            </w:r>
            <w:r w:rsidRPr="00187D6A">
              <w:rPr>
                <w:sz w:val="18"/>
                <w:szCs w:val="18"/>
                <w:lang w:val="en-US"/>
              </w:rPr>
              <w:t>cancer</w:t>
            </w:r>
            <w:r w:rsidRPr="00187D6A">
              <w:rPr>
                <w:sz w:val="18"/>
                <w:szCs w:val="18"/>
              </w:rPr>
              <w:t xml:space="preserve"> </w:t>
            </w:r>
            <w:r w:rsidRPr="00187D6A">
              <w:rPr>
                <w:sz w:val="18"/>
                <w:szCs w:val="18"/>
                <w:lang w:val="en-US"/>
              </w:rPr>
              <w:t>antigen</w:t>
            </w:r>
            <w:r w:rsidRPr="00187D6A">
              <w:rPr>
                <w:sz w:val="18"/>
                <w:szCs w:val="18"/>
              </w:rPr>
              <w:t xml:space="preserve"> 19-9 (</w:t>
            </w:r>
            <w:r w:rsidRPr="00187D6A">
              <w:rPr>
                <w:sz w:val="18"/>
                <w:szCs w:val="18"/>
                <w:lang w:val="en-US"/>
              </w:rPr>
              <w:t>CA</w:t>
            </w:r>
            <w:r w:rsidRPr="00187D6A">
              <w:rPr>
                <w:sz w:val="18"/>
                <w:szCs w:val="18"/>
              </w:rPr>
              <w:t>19-9)) в клиническом образце.</w:t>
            </w:r>
          </w:p>
          <w:p w:rsidR="005D3201" w:rsidRPr="00187D6A" w:rsidRDefault="005D3201" w:rsidP="00EB1B55">
            <w:pPr>
              <w:jc w:val="both"/>
              <w:rPr>
                <w:sz w:val="18"/>
                <w:szCs w:val="18"/>
              </w:rPr>
            </w:pPr>
            <w:r w:rsidRPr="00187D6A">
              <w:rPr>
                <w:sz w:val="18"/>
                <w:szCs w:val="18"/>
              </w:rPr>
              <w:t>Единица измерения: штука</w:t>
            </w:r>
          </w:p>
          <w:p w:rsidR="005D3201" w:rsidRPr="00187D6A" w:rsidRDefault="005D3201" w:rsidP="00EB1B55">
            <w:pPr>
              <w:jc w:val="both"/>
              <w:rPr>
                <w:sz w:val="18"/>
                <w:szCs w:val="18"/>
              </w:rPr>
            </w:pPr>
            <w:r w:rsidRPr="00187D6A">
              <w:rPr>
                <w:sz w:val="18"/>
                <w:szCs w:val="18"/>
              </w:rPr>
              <w:t xml:space="preserve">Назначение: Для анализаторов серии </w:t>
            </w:r>
            <w:r w:rsidRPr="00187D6A">
              <w:rPr>
                <w:sz w:val="18"/>
                <w:szCs w:val="18"/>
                <w:lang w:val="en-US"/>
              </w:rPr>
              <w:t>Access</w:t>
            </w:r>
            <w:r w:rsidRPr="00187D6A">
              <w:rPr>
                <w:sz w:val="18"/>
                <w:szCs w:val="18"/>
              </w:rPr>
              <w:t xml:space="preserve"> </w:t>
            </w:r>
            <w:r w:rsidRPr="00187D6A">
              <w:rPr>
                <w:sz w:val="18"/>
                <w:szCs w:val="18"/>
                <w:lang w:val="en-US"/>
              </w:rPr>
              <w:t>System</w:t>
            </w:r>
            <w:r w:rsidRPr="00187D6A">
              <w:rPr>
                <w:sz w:val="18"/>
                <w:szCs w:val="18"/>
              </w:rPr>
              <w:t>; Объем калибратора: 12 Кубический сантиметр; миллилитр.</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54 537,00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54 537,00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38</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Антиген</w:t>
            </w:r>
            <w:r w:rsidRPr="00187D6A">
              <w:rPr>
                <w:sz w:val="18"/>
                <w:szCs w:val="18"/>
                <w:lang w:val="en-US"/>
              </w:rPr>
              <w:t xml:space="preserve"> </w:t>
            </w:r>
            <w:r w:rsidRPr="00187D6A">
              <w:rPr>
                <w:sz w:val="18"/>
                <w:szCs w:val="18"/>
              </w:rPr>
              <w:t>СА</w:t>
            </w:r>
            <w:r w:rsidRPr="00187D6A">
              <w:rPr>
                <w:sz w:val="18"/>
                <w:szCs w:val="18"/>
                <w:lang w:val="en-US"/>
              </w:rPr>
              <w:t xml:space="preserve"> 19-9, </w:t>
            </w:r>
            <w:r w:rsidRPr="00187D6A">
              <w:rPr>
                <w:sz w:val="18"/>
                <w:szCs w:val="18"/>
              </w:rPr>
              <w:t>калибраторы</w:t>
            </w:r>
            <w:r w:rsidRPr="00187D6A">
              <w:rPr>
                <w:sz w:val="18"/>
                <w:szCs w:val="18"/>
                <w:lang w:val="en-US"/>
              </w:rPr>
              <w:t xml:space="preserve"> (Access GI Monitor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Материал, используемый для установления </w:t>
            </w:r>
            <w:proofErr w:type="spellStart"/>
            <w:r w:rsidRPr="00187D6A">
              <w:rPr>
                <w:sz w:val="18"/>
                <w:szCs w:val="18"/>
              </w:rPr>
              <w:t>референтных</w:t>
            </w:r>
            <w:proofErr w:type="spellEnd"/>
            <w:r w:rsidRPr="00187D6A">
              <w:rPr>
                <w:sz w:val="18"/>
                <w:szCs w:val="18"/>
              </w:rPr>
              <w:t xml:space="preserve"> значений для анализа, предназначенный для качественного и количественного определения ракового антигена 19-9 желудочно-кишечного тракта и поджелудочной железы (</w:t>
            </w:r>
            <w:r w:rsidRPr="00187D6A">
              <w:rPr>
                <w:sz w:val="18"/>
                <w:szCs w:val="18"/>
                <w:lang w:val="en-US"/>
              </w:rPr>
              <w:t>cancer</w:t>
            </w:r>
            <w:r w:rsidRPr="00187D6A">
              <w:rPr>
                <w:sz w:val="18"/>
                <w:szCs w:val="18"/>
              </w:rPr>
              <w:t xml:space="preserve"> </w:t>
            </w:r>
            <w:r w:rsidRPr="00187D6A">
              <w:rPr>
                <w:sz w:val="18"/>
                <w:szCs w:val="18"/>
                <w:lang w:val="en-US"/>
              </w:rPr>
              <w:t>antigen</w:t>
            </w:r>
            <w:r w:rsidRPr="00187D6A">
              <w:rPr>
                <w:sz w:val="18"/>
                <w:szCs w:val="18"/>
              </w:rPr>
              <w:t xml:space="preserve"> 19-9 (</w:t>
            </w:r>
            <w:r w:rsidRPr="00187D6A">
              <w:rPr>
                <w:sz w:val="18"/>
                <w:szCs w:val="18"/>
                <w:lang w:val="en-US"/>
              </w:rPr>
              <w:t>CA</w:t>
            </w:r>
            <w:r w:rsidRPr="00187D6A">
              <w:rPr>
                <w:sz w:val="18"/>
                <w:szCs w:val="18"/>
              </w:rPr>
              <w:t>19-9)) в клиническом образце.</w:t>
            </w:r>
          </w:p>
          <w:p w:rsidR="005D3201" w:rsidRPr="00187D6A" w:rsidRDefault="005D3201" w:rsidP="00EB1B55">
            <w:pPr>
              <w:jc w:val="both"/>
              <w:rPr>
                <w:sz w:val="18"/>
                <w:szCs w:val="18"/>
              </w:rPr>
            </w:pPr>
            <w:r w:rsidRPr="00187D6A">
              <w:rPr>
                <w:sz w:val="18"/>
                <w:szCs w:val="18"/>
              </w:rPr>
              <w:t>Единица измерения: штука</w:t>
            </w:r>
          </w:p>
          <w:p w:rsidR="005D3201" w:rsidRPr="00187D6A" w:rsidRDefault="005D3201" w:rsidP="00EB1B55">
            <w:pPr>
              <w:jc w:val="both"/>
              <w:rPr>
                <w:sz w:val="18"/>
                <w:szCs w:val="18"/>
              </w:rPr>
            </w:pPr>
            <w:r w:rsidRPr="00187D6A">
              <w:rPr>
                <w:sz w:val="18"/>
                <w:szCs w:val="18"/>
              </w:rPr>
              <w:t xml:space="preserve">Назначение: Для анализаторов серии </w:t>
            </w:r>
            <w:r w:rsidRPr="00187D6A">
              <w:rPr>
                <w:sz w:val="18"/>
                <w:szCs w:val="18"/>
                <w:lang w:val="en-US"/>
              </w:rPr>
              <w:t>Access</w:t>
            </w:r>
            <w:r w:rsidRPr="00187D6A">
              <w:rPr>
                <w:sz w:val="18"/>
                <w:szCs w:val="18"/>
              </w:rPr>
              <w:t xml:space="preserve"> </w:t>
            </w:r>
            <w:r w:rsidRPr="00187D6A">
              <w:rPr>
                <w:sz w:val="18"/>
                <w:szCs w:val="18"/>
                <w:lang w:val="en-US"/>
              </w:rPr>
              <w:t>System</w:t>
            </w:r>
            <w:r w:rsidRPr="00187D6A">
              <w:rPr>
                <w:sz w:val="18"/>
                <w:szCs w:val="18"/>
              </w:rPr>
              <w:t>; Объем калибратора: 12 Кубический сантиметр; миллилитр</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29 968,00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29 968,00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39</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proofErr w:type="spellStart"/>
            <w:r w:rsidRPr="00187D6A">
              <w:rPr>
                <w:sz w:val="18"/>
                <w:szCs w:val="18"/>
              </w:rPr>
              <w:t>Дигоксин</w:t>
            </w:r>
            <w:proofErr w:type="spellEnd"/>
            <w:r w:rsidRPr="00187D6A">
              <w:rPr>
                <w:sz w:val="18"/>
                <w:szCs w:val="18"/>
              </w:rPr>
              <w:t>, реагент (</w:t>
            </w:r>
            <w:proofErr w:type="spellStart"/>
            <w:r w:rsidRPr="00187D6A">
              <w:rPr>
                <w:sz w:val="18"/>
                <w:szCs w:val="18"/>
              </w:rPr>
              <w:t>Access</w:t>
            </w:r>
            <w:proofErr w:type="spellEnd"/>
            <w:r w:rsidRPr="00187D6A">
              <w:rPr>
                <w:sz w:val="18"/>
                <w:szCs w:val="18"/>
              </w:rPr>
              <w:t xml:space="preserve"> </w:t>
            </w:r>
            <w:proofErr w:type="spellStart"/>
            <w:r w:rsidRPr="00187D6A">
              <w:rPr>
                <w:sz w:val="18"/>
                <w:szCs w:val="18"/>
              </w:rPr>
              <w:t>Digoxin</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 xml:space="preserve">Картриджи, содержащие растворы реагентов для определения  концентрации </w:t>
            </w:r>
            <w:proofErr w:type="spellStart"/>
            <w:r w:rsidRPr="00187D6A">
              <w:rPr>
                <w:sz w:val="18"/>
                <w:szCs w:val="18"/>
              </w:rPr>
              <w:t>дигоксина</w:t>
            </w:r>
            <w:proofErr w:type="spellEnd"/>
            <w:r w:rsidRPr="00187D6A">
              <w:rPr>
                <w:sz w:val="18"/>
                <w:szCs w:val="18"/>
              </w:rPr>
              <w:t xml:space="preserve">  в сыворотке крови </w:t>
            </w:r>
            <w:r w:rsidRPr="00187D6A">
              <w:rPr>
                <w:rFonts w:eastAsia="Calibri"/>
                <w:sz w:val="18"/>
                <w:szCs w:val="18"/>
              </w:rPr>
              <w:t xml:space="preserve"> </w:t>
            </w:r>
            <w:r w:rsidRPr="00187D6A">
              <w:rPr>
                <w:sz w:val="18"/>
                <w:szCs w:val="18"/>
              </w:rPr>
              <w:t xml:space="preserve">методом твердофазного иммуноферментного анализа с </w:t>
            </w:r>
            <w:proofErr w:type="spellStart"/>
            <w:r w:rsidRPr="00187D6A">
              <w:rPr>
                <w:sz w:val="18"/>
                <w:szCs w:val="18"/>
              </w:rPr>
              <w:t>хемолюминисцентной</w:t>
            </w:r>
            <w:proofErr w:type="spellEnd"/>
            <w:r w:rsidRPr="00187D6A">
              <w:rPr>
                <w:sz w:val="18"/>
                <w:szCs w:val="18"/>
              </w:rPr>
              <w:t xml:space="preserve"> </w:t>
            </w:r>
            <w:proofErr w:type="spellStart"/>
            <w:r w:rsidRPr="00187D6A">
              <w:rPr>
                <w:sz w:val="18"/>
                <w:szCs w:val="18"/>
              </w:rPr>
              <w:t>детекцией</w:t>
            </w:r>
            <w:proofErr w:type="spellEnd"/>
            <w:r w:rsidRPr="00187D6A">
              <w:rPr>
                <w:sz w:val="18"/>
                <w:szCs w:val="18"/>
              </w:rPr>
              <w:t xml:space="preserve"> </w:t>
            </w:r>
            <w:r w:rsidRPr="00187D6A">
              <w:rPr>
                <w:rFonts w:eastAsia="Calibri"/>
                <w:sz w:val="18"/>
                <w:szCs w:val="18"/>
              </w:rPr>
              <w:t xml:space="preserve">с использованием систем иммунного анализа </w:t>
            </w:r>
            <w:proofErr w:type="spellStart"/>
            <w:r w:rsidRPr="00187D6A">
              <w:rPr>
                <w:rFonts w:eastAsia="Calibri"/>
                <w:sz w:val="18"/>
                <w:szCs w:val="18"/>
              </w:rPr>
              <w:t>Access</w:t>
            </w:r>
            <w:proofErr w:type="spellEnd"/>
            <w:r w:rsidRPr="00187D6A">
              <w:rPr>
                <w:rFonts w:eastAsia="Calibri"/>
                <w:sz w:val="18"/>
                <w:szCs w:val="18"/>
              </w:rPr>
              <w:t xml:space="preserve">. </w:t>
            </w:r>
            <w:r w:rsidRPr="00187D6A">
              <w:rPr>
                <w:sz w:val="18"/>
                <w:szCs w:val="18"/>
              </w:rPr>
              <w:t>Количество выполняемых тестов: 100. Единица измерения: штука (в комплекте  2 картриджа по 50 тестов).</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29 164,00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29 164,00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40</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proofErr w:type="spellStart"/>
            <w:r w:rsidRPr="00187D6A">
              <w:rPr>
                <w:sz w:val="18"/>
                <w:szCs w:val="18"/>
              </w:rPr>
              <w:t>Дигоксин</w:t>
            </w:r>
            <w:proofErr w:type="spellEnd"/>
            <w:r w:rsidRPr="00187D6A">
              <w:rPr>
                <w:sz w:val="18"/>
                <w:szCs w:val="18"/>
                <w:lang w:val="en-US"/>
              </w:rPr>
              <w:t xml:space="preserve">, </w:t>
            </w:r>
            <w:r w:rsidRPr="00187D6A">
              <w:rPr>
                <w:sz w:val="18"/>
                <w:szCs w:val="18"/>
              </w:rPr>
              <w:t>калибратор</w:t>
            </w:r>
            <w:r w:rsidRPr="00187D6A">
              <w:rPr>
                <w:sz w:val="18"/>
                <w:szCs w:val="18"/>
                <w:lang w:val="en-US"/>
              </w:rPr>
              <w:t xml:space="preserve"> (Access Digoxin Calibrators)</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autoSpaceDE w:val="0"/>
              <w:autoSpaceDN w:val="0"/>
              <w:adjustRightInd w:val="0"/>
              <w:jc w:val="both"/>
              <w:rPr>
                <w:sz w:val="18"/>
                <w:szCs w:val="18"/>
              </w:rPr>
            </w:pPr>
            <w:r w:rsidRPr="00187D6A">
              <w:rPr>
                <w:sz w:val="18"/>
                <w:szCs w:val="18"/>
              </w:rPr>
              <w:t>6х4,0 мл (уровни 0-5). Флаконы, содержащие растворы с известной концентрацией определяемого вещества (</w:t>
            </w:r>
            <w:proofErr w:type="spellStart"/>
            <w:r w:rsidRPr="00187D6A">
              <w:rPr>
                <w:sz w:val="18"/>
                <w:szCs w:val="18"/>
              </w:rPr>
              <w:t>Дигоксин</w:t>
            </w:r>
            <w:proofErr w:type="spellEnd"/>
            <w:r w:rsidRPr="00187D6A">
              <w:rPr>
                <w:sz w:val="18"/>
                <w:szCs w:val="18"/>
              </w:rPr>
              <w:t>). Набор образцов с известной  концентрацией определяемого вещества (</w:t>
            </w:r>
            <w:proofErr w:type="spellStart"/>
            <w:r w:rsidRPr="00187D6A">
              <w:rPr>
                <w:sz w:val="18"/>
                <w:szCs w:val="18"/>
              </w:rPr>
              <w:t>Дигоксин</w:t>
            </w:r>
            <w:proofErr w:type="spellEnd"/>
            <w:r w:rsidRPr="00187D6A">
              <w:rPr>
                <w:sz w:val="18"/>
                <w:szCs w:val="18"/>
              </w:rPr>
              <w:t xml:space="preserve">),  в человеческой сыворотке,  0,1% азида натрия и 0,025% антимикробный компонент. </w:t>
            </w:r>
            <w:proofErr w:type="gramStart"/>
            <w:r w:rsidRPr="00187D6A">
              <w:rPr>
                <w:sz w:val="18"/>
                <w:szCs w:val="18"/>
              </w:rPr>
              <w:t xml:space="preserve">Предназначены для построения калибровочной </w:t>
            </w:r>
            <w:r w:rsidRPr="00187D6A">
              <w:rPr>
                <w:sz w:val="18"/>
                <w:szCs w:val="18"/>
              </w:rPr>
              <w:lastRenderedPageBreak/>
              <w:t xml:space="preserve">кривой для реагента </w:t>
            </w:r>
            <w:proofErr w:type="spellStart"/>
            <w:r w:rsidRPr="00187D6A">
              <w:rPr>
                <w:sz w:val="18"/>
                <w:szCs w:val="18"/>
              </w:rPr>
              <w:t>Дигоксин</w:t>
            </w:r>
            <w:proofErr w:type="spellEnd"/>
            <w:r w:rsidRPr="00187D6A">
              <w:rPr>
                <w:sz w:val="18"/>
                <w:szCs w:val="18"/>
              </w:rPr>
              <w:t>.</w:t>
            </w:r>
            <w:proofErr w:type="gramEnd"/>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26 940,00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26 940,00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41</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Промывочный</w:t>
            </w:r>
            <w:r w:rsidRPr="00187D6A">
              <w:rPr>
                <w:sz w:val="18"/>
                <w:szCs w:val="18"/>
                <w:lang w:val="en-US"/>
              </w:rPr>
              <w:t xml:space="preserve"> </w:t>
            </w:r>
            <w:r w:rsidRPr="00187D6A">
              <w:rPr>
                <w:sz w:val="18"/>
                <w:szCs w:val="18"/>
              </w:rPr>
              <w:t>буфер</w:t>
            </w:r>
            <w:r w:rsidRPr="00187D6A">
              <w:rPr>
                <w:sz w:val="18"/>
                <w:szCs w:val="18"/>
                <w:lang w:val="en-US"/>
              </w:rPr>
              <w:t xml:space="preserve"> «Wash Buffer II»  (</w:t>
            </w:r>
            <w:r w:rsidRPr="00187D6A">
              <w:rPr>
                <w:sz w:val="18"/>
                <w:szCs w:val="18"/>
              </w:rPr>
              <w:t>для</w:t>
            </w:r>
            <w:r w:rsidRPr="00187D6A">
              <w:rPr>
                <w:sz w:val="18"/>
                <w:szCs w:val="18"/>
                <w:lang w:val="en-US"/>
              </w:rPr>
              <w:t xml:space="preserve"> Access) (Access Wash Buffer II).</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Буферный раствор для разбавления (</w:t>
            </w:r>
            <w:proofErr w:type="spellStart"/>
            <w:r w:rsidRPr="00187D6A">
              <w:rPr>
                <w:sz w:val="18"/>
                <w:szCs w:val="18"/>
              </w:rPr>
              <w:t>buffered</w:t>
            </w:r>
            <w:proofErr w:type="spellEnd"/>
            <w:r w:rsidRPr="00187D6A">
              <w:rPr>
                <w:sz w:val="18"/>
                <w:szCs w:val="18"/>
              </w:rPr>
              <w:t xml:space="preserve"> </w:t>
            </w:r>
            <w:proofErr w:type="spellStart"/>
            <w:r w:rsidRPr="00187D6A">
              <w:rPr>
                <w:sz w:val="18"/>
                <w:szCs w:val="18"/>
              </w:rPr>
              <w:t>diluent</w:t>
            </w:r>
            <w:proofErr w:type="spellEnd"/>
            <w:r w:rsidRPr="00187D6A">
              <w:rPr>
                <w:sz w:val="18"/>
                <w:szCs w:val="18"/>
              </w:rPr>
              <w:t xml:space="preserve"> </w:t>
            </w:r>
            <w:proofErr w:type="spellStart"/>
            <w:r w:rsidRPr="00187D6A">
              <w:rPr>
                <w:sz w:val="18"/>
                <w:szCs w:val="18"/>
              </w:rPr>
              <w:t>solution</w:t>
            </w:r>
            <w:proofErr w:type="spellEnd"/>
            <w:r w:rsidRPr="00187D6A">
              <w:rPr>
                <w:sz w:val="18"/>
                <w:szCs w:val="18"/>
              </w:rPr>
              <w:t xml:space="preserve">), предназначенный для использования в качестве расходного реагента для автоматизированных и </w:t>
            </w:r>
            <w:proofErr w:type="spellStart"/>
            <w:r w:rsidRPr="00187D6A">
              <w:rPr>
                <w:sz w:val="18"/>
                <w:szCs w:val="18"/>
              </w:rPr>
              <w:t>полуавтоматизированных</w:t>
            </w:r>
            <w:proofErr w:type="spellEnd"/>
            <w:r w:rsidRPr="00187D6A">
              <w:rPr>
                <w:sz w:val="18"/>
                <w:szCs w:val="18"/>
              </w:rPr>
              <w:t xml:space="preserve"> устройств во время обработки, окрашивания и анализа лабораторных клинических образцов. Некоторые растворы могут дополнительно применяться для ручных процедур.</w:t>
            </w:r>
          </w:p>
          <w:p w:rsidR="005D3201" w:rsidRPr="00187D6A" w:rsidRDefault="005D3201" w:rsidP="00EB1B55">
            <w:pPr>
              <w:jc w:val="both"/>
              <w:rPr>
                <w:sz w:val="18"/>
                <w:szCs w:val="18"/>
              </w:rPr>
            </w:pPr>
            <w:r w:rsidRPr="00187D6A">
              <w:rPr>
                <w:sz w:val="18"/>
                <w:szCs w:val="18"/>
              </w:rPr>
              <w:t xml:space="preserve">Назначение: Для иммунохимических анализаторов серии ACCESS </w:t>
            </w:r>
          </w:p>
          <w:p w:rsidR="005D3201" w:rsidRPr="00187D6A" w:rsidRDefault="005D3201" w:rsidP="00EB1B55">
            <w:pPr>
              <w:jc w:val="both"/>
              <w:rPr>
                <w:sz w:val="18"/>
                <w:szCs w:val="18"/>
              </w:rPr>
            </w:pPr>
            <w:r w:rsidRPr="00187D6A">
              <w:rPr>
                <w:sz w:val="18"/>
                <w:szCs w:val="18"/>
              </w:rPr>
              <w:t>Единица измерения: штука (в комплекте 4 канистры по 2 л).</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lang w:val="en-US"/>
              </w:rPr>
            </w:pPr>
            <w:r w:rsidRPr="00187D6A">
              <w:rPr>
                <w:sz w:val="18"/>
                <w:szCs w:val="18"/>
              </w:rPr>
              <w:t>2</w:t>
            </w:r>
            <w:r w:rsidRPr="00187D6A">
              <w:rPr>
                <w:sz w:val="18"/>
                <w:szCs w:val="18"/>
                <w:lang w:val="en-US"/>
              </w:rPr>
              <w:t>5</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11 387,00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284 675,00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42</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Субстрат (</w:t>
            </w:r>
            <w:proofErr w:type="spellStart"/>
            <w:r w:rsidRPr="00187D6A">
              <w:rPr>
                <w:sz w:val="18"/>
                <w:szCs w:val="18"/>
              </w:rPr>
              <w:t>AccessSubstrate</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proofErr w:type="gramStart"/>
            <w:r w:rsidRPr="00187D6A">
              <w:rPr>
                <w:sz w:val="18"/>
                <w:szCs w:val="18"/>
              </w:rPr>
              <w:t xml:space="preserve">Единица измерения: штука (в комплекте Раствор, который дает люминесцентный сигнал в биохимической реакции (например, </w:t>
            </w:r>
            <w:proofErr w:type="spellStart"/>
            <w:r w:rsidRPr="00187D6A">
              <w:rPr>
                <w:sz w:val="18"/>
                <w:szCs w:val="18"/>
              </w:rPr>
              <w:t>люминол</w:t>
            </w:r>
            <w:proofErr w:type="spellEnd"/>
            <w:r w:rsidRPr="00187D6A">
              <w:rPr>
                <w:sz w:val="18"/>
                <w:szCs w:val="18"/>
              </w:rPr>
              <w:t xml:space="preserve">), предназначенный для использования в сочетании с другими изделиями для ИВД при тестировании клинического образца, обычно методом </w:t>
            </w:r>
            <w:proofErr w:type="spellStart"/>
            <w:r w:rsidRPr="00187D6A">
              <w:rPr>
                <w:sz w:val="18"/>
                <w:szCs w:val="18"/>
              </w:rPr>
              <w:t>иммунохемилюминесцентного</w:t>
            </w:r>
            <w:proofErr w:type="spellEnd"/>
            <w:r w:rsidRPr="00187D6A">
              <w:rPr>
                <w:sz w:val="18"/>
                <w:szCs w:val="18"/>
              </w:rPr>
              <w:t xml:space="preserve"> анализа.</w:t>
            </w:r>
            <w:proofErr w:type="gramEnd"/>
          </w:p>
          <w:p w:rsidR="005D3201" w:rsidRPr="00187D6A" w:rsidRDefault="005D3201" w:rsidP="00EB1B55">
            <w:pPr>
              <w:jc w:val="both"/>
              <w:rPr>
                <w:sz w:val="18"/>
                <w:szCs w:val="18"/>
              </w:rPr>
            </w:pPr>
            <w:r w:rsidRPr="00187D6A">
              <w:rPr>
                <w:sz w:val="18"/>
                <w:szCs w:val="18"/>
              </w:rPr>
              <w:t xml:space="preserve">Назначение: Для иммунохимических анализаторов серии ACCESS </w:t>
            </w:r>
            <w:proofErr w:type="spellStart"/>
            <w:r w:rsidRPr="00187D6A">
              <w:rPr>
                <w:sz w:val="18"/>
                <w:szCs w:val="18"/>
              </w:rPr>
              <w:t>system</w:t>
            </w:r>
            <w:proofErr w:type="spellEnd"/>
            <w:r w:rsidRPr="00187D6A">
              <w:rPr>
                <w:sz w:val="18"/>
                <w:szCs w:val="18"/>
              </w:rPr>
              <w:t>.</w:t>
            </w:r>
          </w:p>
          <w:p w:rsidR="005D3201" w:rsidRPr="00187D6A" w:rsidRDefault="005D3201" w:rsidP="00EB1B55">
            <w:pPr>
              <w:jc w:val="both"/>
              <w:rPr>
                <w:sz w:val="18"/>
                <w:szCs w:val="18"/>
              </w:rPr>
            </w:pPr>
            <w:r w:rsidRPr="00187D6A">
              <w:rPr>
                <w:sz w:val="18"/>
                <w:szCs w:val="18"/>
              </w:rPr>
              <w:t>Единица измерения: штука (в комплекте 4 флакона  по 130 мл).</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40 160,00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80 320,00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43</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lang w:val="en-US"/>
              </w:rPr>
            </w:pPr>
            <w:r w:rsidRPr="00187D6A">
              <w:rPr>
                <w:sz w:val="18"/>
                <w:szCs w:val="18"/>
              </w:rPr>
              <w:t>Проверочный</w:t>
            </w:r>
            <w:r w:rsidRPr="00187D6A">
              <w:rPr>
                <w:sz w:val="18"/>
                <w:szCs w:val="18"/>
                <w:lang w:val="en-US"/>
              </w:rPr>
              <w:t xml:space="preserve"> </w:t>
            </w:r>
            <w:r w:rsidRPr="00187D6A">
              <w:rPr>
                <w:sz w:val="18"/>
                <w:szCs w:val="18"/>
              </w:rPr>
              <w:t>раствор</w:t>
            </w:r>
            <w:r w:rsidRPr="00187D6A">
              <w:rPr>
                <w:sz w:val="18"/>
                <w:szCs w:val="18"/>
                <w:lang w:val="en-US"/>
              </w:rPr>
              <w:t xml:space="preserve"> (Access System Check Solution).</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 xml:space="preserve">Эталонный раствор с известными оптическими и физическими характеристиками, предназначенный для верификации и оптимизации рабочих характеристик оптического прибора (спектрофотометра, нефелометра, считывающего устройства для </w:t>
            </w:r>
            <w:proofErr w:type="spellStart"/>
            <w:r w:rsidRPr="00187D6A">
              <w:rPr>
                <w:sz w:val="18"/>
                <w:szCs w:val="18"/>
              </w:rPr>
              <w:t>микропланшетов</w:t>
            </w:r>
            <w:proofErr w:type="spellEnd"/>
            <w:r w:rsidRPr="00187D6A">
              <w:rPr>
                <w:sz w:val="18"/>
                <w:szCs w:val="18"/>
              </w:rPr>
              <w:t>, ПЦР-анализатора в режиме реального времени). Верифицированы, оптимизированы оптическая плотность (поглощение</w:t>
            </w:r>
            <w:proofErr w:type="gramStart"/>
            <w:r w:rsidRPr="00187D6A">
              <w:rPr>
                <w:sz w:val="18"/>
                <w:szCs w:val="18"/>
              </w:rPr>
              <w:t>.</w:t>
            </w:r>
            <w:proofErr w:type="gramEnd"/>
            <w:r w:rsidRPr="00187D6A">
              <w:rPr>
                <w:sz w:val="18"/>
                <w:szCs w:val="18"/>
              </w:rPr>
              <w:t xml:space="preserve"> </w:t>
            </w:r>
            <w:proofErr w:type="gramStart"/>
            <w:r w:rsidRPr="00187D6A">
              <w:rPr>
                <w:sz w:val="18"/>
                <w:szCs w:val="18"/>
              </w:rPr>
              <w:t>р</w:t>
            </w:r>
            <w:proofErr w:type="gramEnd"/>
            <w:r w:rsidRPr="00187D6A">
              <w:rPr>
                <w:sz w:val="18"/>
                <w:szCs w:val="18"/>
              </w:rPr>
              <w:t xml:space="preserve">ассеяние), точность и компенсация флуоресценции, люминесценции, линейность при определенной длине волны и интерференция рассеянного света. Применяться для верификации функций </w:t>
            </w:r>
            <w:proofErr w:type="spellStart"/>
            <w:r w:rsidRPr="00187D6A">
              <w:rPr>
                <w:sz w:val="18"/>
                <w:szCs w:val="18"/>
              </w:rPr>
              <w:t>пипетирования</w:t>
            </w:r>
            <w:proofErr w:type="spellEnd"/>
            <w:r w:rsidRPr="00187D6A">
              <w:rPr>
                <w:sz w:val="18"/>
                <w:szCs w:val="18"/>
              </w:rPr>
              <w:t xml:space="preserve">, распределения, аспирации, разбавления в приборах обработки жидкости с использованием </w:t>
            </w:r>
            <w:proofErr w:type="spellStart"/>
            <w:r w:rsidRPr="00187D6A">
              <w:rPr>
                <w:sz w:val="18"/>
                <w:szCs w:val="18"/>
              </w:rPr>
              <w:t>спектрофотометрии</w:t>
            </w:r>
            <w:proofErr w:type="spellEnd"/>
            <w:r w:rsidRPr="00187D6A">
              <w:rPr>
                <w:sz w:val="18"/>
                <w:szCs w:val="18"/>
              </w:rPr>
              <w:t xml:space="preserve">, нефелометрии для определения концентрации остаточного объема. Растворы краткосрочного, одноразового использования. Единица измерения: штука, (в комплекте 6 флаконов по 4 мл). </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rPr>
            </w:pPr>
            <w:r w:rsidRPr="00187D6A">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 xml:space="preserve">США, </w:t>
            </w:r>
            <w:proofErr w:type="spellStart"/>
            <w:r w:rsidRPr="00187D6A">
              <w:rPr>
                <w:rFonts w:eastAsia="Calibri"/>
                <w:sz w:val="18"/>
                <w:szCs w:val="18"/>
              </w:rPr>
              <w:t>Иландия</w:t>
            </w:r>
            <w:proofErr w:type="spellEnd"/>
            <w:r w:rsidRPr="00187D6A">
              <w:rPr>
                <w:rFonts w:eastAsia="Calibri"/>
                <w:sz w:val="18"/>
                <w:szCs w:val="18"/>
              </w:rPr>
              <w:t>, 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11 755,00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11 755,00</w:t>
            </w:r>
          </w:p>
        </w:tc>
      </w:tr>
      <w:tr w:rsidR="005D3201" w:rsidRPr="00187D6A" w:rsidTr="005D3201">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44</w:t>
            </w:r>
          </w:p>
        </w:tc>
        <w:tc>
          <w:tcPr>
            <w:tcW w:w="1791"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t xml:space="preserve">Реакционные пробирки (16х98 </w:t>
            </w:r>
            <w:r w:rsidRPr="00187D6A">
              <w:rPr>
                <w:sz w:val="18"/>
                <w:szCs w:val="18"/>
              </w:rPr>
              <w:lastRenderedPageBreak/>
              <w:t>шт./</w:t>
            </w:r>
            <w:proofErr w:type="spellStart"/>
            <w:r w:rsidRPr="00187D6A">
              <w:rPr>
                <w:sz w:val="18"/>
                <w:szCs w:val="18"/>
              </w:rPr>
              <w:t>упак</w:t>
            </w:r>
            <w:proofErr w:type="spellEnd"/>
            <w:r w:rsidRPr="00187D6A">
              <w:rPr>
                <w:sz w:val="18"/>
                <w:szCs w:val="18"/>
              </w:rPr>
              <w:t xml:space="preserve">.) (для </w:t>
            </w:r>
            <w:proofErr w:type="spellStart"/>
            <w:r w:rsidRPr="00187D6A">
              <w:rPr>
                <w:sz w:val="18"/>
                <w:szCs w:val="18"/>
              </w:rPr>
              <w:t>Access</w:t>
            </w:r>
            <w:proofErr w:type="spellEnd"/>
            <w:r w:rsidRPr="00187D6A">
              <w:rPr>
                <w:sz w:val="18"/>
                <w:szCs w:val="18"/>
              </w:rPr>
              <w:t>) (</w:t>
            </w:r>
            <w:proofErr w:type="spellStart"/>
            <w:r w:rsidRPr="00187D6A">
              <w:rPr>
                <w:sz w:val="18"/>
                <w:szCs w:val="18"/>
              </w:rPr>
              <w:t>AccessReactionVessels</w:t>
            </w:r>
            <w:proofErr w:type="spellEnd"/>
            <w:r w:rsidRPr="00187D6A">
              <w:rPr>
                <w:sz w:val="18"/>
                <w:szCs w:val="18"/>
              </w:rPr>
              <w:t>).</w:t>
            </w:r>
          </w:p>
        </w:tc>
        <w:tc>
          <w:tcPr>
            <w:tcW w:w="2739"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lastRenderedPageBreak/>
              <w:t xml:space="preserve">Пробирки полистирольные для проведения иммунохимических </w:t>
            </w:r>
            <w:r w:rsidRPr="00187D6A">
              <w:rPr>
                <w:sz w:val="18"/>
                <w:szCs w:val="18"/>
              </w:rPr>
              <w:lastRenderedPageBreak/>
              <w:t>реакций.  Единица измерения: штука, (в комплекте 16 блоков по 98 пробирок в каждом).</w:t>
            </w:r>
          </w:p>
        </w:tc>
        <w:tc>
          <w:tcPr>
            <w:tcW w:w="598"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sz w:val="18"/>
                <w:szCs w:val="18"/>
              </w:rPr>
              <w:lastRenderedPageBreak/>
              <w:t>штука</w:t>
            </w:r>
          </w:p>
        </w:tc>
        <w:tc>
          <w:tcPr>
            <w:tcW w:w="865"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sz w:val="18"/>
                <w:szCs w:val="18"/>
                <w:lang w:val="en-US"/>
              </w:rPr>
            </w:pPr>
            <w:r w:rsidRPr="00187D6A">
              <w:rPr>
                <w:sz w:val="18"/>
                <w:szCs w:val="18"/>
                <w:lang w:val="en-US"/>
              </w:rPr>
              <w:t>5</w:t>
            </w:r>
          </w:p>
        </w:tc>
        <w:tc>
          <w:tcPr>
            <w:tcW w:w="99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t>«</w:t>
            </w:r>
            <w:proofErr w:type="spellStart"/>
            <w:r w:rsidRPr="00187D6A">
              <w:rPr>
                <w:rFonts w:eastAsia="Calibri"/>
                <w:sz w:val="18"/>
                <w:szCs w:val="18"/>
              </w:rPr>
              <w:t>Бекмен</w:t>
            </w:r>
            <w:proofErr w:type="spellEnd"/>
            <w:r w:rsidRPr="00187D6A">
              <w:rPr>
                <w:rFonts w:eastAsia="Calibri"/>
                <w:sz w:val="18"/>
                <w:szCs w:val="18"/>
              </w:rPr>
              <w:t xml:space="preserve"> </w:t>
            </w:r>
            <w:proofErr w:type="spellStart"/>
            <w:r w:rsidRPr="00187D6A">
              <w:rPr>
                <w:rFonts w:eastAsia="Calibri"/>
                <w:sz w:val="18"/>
                <w:szCs w:val="18"/>
              </w:rPr>
              <w:t>Культер</w:t>
            </w:r>
            <w:proofErr w:type="spellEnd"/>
            <w:r w:rsidRPr="00187D6A">
              <w:rPr>
                <w:rFonts w:eastAsia="Calibri"/>
                <w:sz w:val="18"/>
                <w:szCs w:val="18"/>
              </w:rPr>
              <w:t xml:space="preserve">, </w:t>
            </w:r>
            <w:r w:rsidRPr="00187D6A">
              <w:rPr>
                <w:rFonts w:eastAsia="Calibri"/>
                <w:sz w:val="18"/>
                <w:szCs w:val="18"/>
              </w:rPr>
              <w:lastRenderedPageBreak/>
              <w:t>Инк</w:t>
            </w:r>
            <w:proofErr w:type="gramStart"/>
            <w:r w:rsidRPr="00187D6A">
              <w:rPr>
                <w:rFonts w:eastAsia="Calibri"/>
                <w:sz w:val="18"/>
                <w:szCs w:val="18"/>
              </w:rPr>
              <w:t>.»</w:t>
            </w:r>
            <w:proofErr w:type="gramEnd"/>
          </w:p>
        </w:tc>
        <w:tc>
          <w:tcPr>
            <w:tcW w:w="1293"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rPr>
                <w:sz w:val="18"/>
                <w:szCs w:val="18"/>
              </w:rPr>
            </w:pPr>
            <w:r w:rsidRPr="00187D6A">
              <w:rPr>
                <w:rFonts w:eastAsia="Calibri"/>
                <w:sz w:val="18"/>
                <w:szCs w:val="18"/>
              </w:rPr>
              <w:lastRenderedPageBreak/>
              <w:t xml:space="preserve">США, </w:t>
            </w:r>
            <w:proofErr w:type="spellStart"/>
            <w:r w:rsidRPr="00187D6A">
              <w:rPr>
                <w:rFonts w:eastAsia="Calibri"/>
                <w:sz w:val="18"/>
                <w:szCs w:val="18"/>
              </w:rPr>
              <w:t>Иландия</w:t>
            </w:r>
            <w:proofErr w:type="spellEnd"/>
            <w:r w:rsidRPr="00187D6A">
              <w:rPr>
                <w:rFonts w:eastAsia="Calibri"/>
                <w:sz w:val="18"/>
                <w:szCs w:val="18"/>
              </w:rPr>
              <w:t xml:space="preserve">, </w:t>
            </w:r>
            <w:r w:rsidRPr="00187D6A">
              <w:rPr>
                <w:rFonts w:eastAsia="Calibri"/>
                <w:sz w:val="18"/>
                <w:szCs w:val="18"/>
              </w:rPr>
              <w:lastRenderedPageBreak/>
              <w:t>Германия, Франция</w:t>
            </w:r>
          </w:p>
        </w:tc>
        <w:tc>
          <w:tcPr>
            <w:tcW w:w="1227"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lastRenderedPageBreak/>
              <w:t>13 210,00</w:t>
            </w:r>
          </w:p>
        </w:tc>
        <w:tc>
          <w:tcPr>
            <w:tcW w:w="1166"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center"/>
              <w:rPr>
                <w:rFonts w:eastAsia="Calibri"/>
                <w:bCs/>
                <w:sz w:val="18"/>
                <w:szCs w:val="18"/>
              </w:rPr>
            </w:pPr>
            <w:r w:rsidRPr="00187D6A">
              <w:rPr>
                <w:rFonts w:eastAsia="Calibri"/>
                <w:bCs/>
                <w:sz w:val="18"/>
                <w:szCs w:val="18"/>
              </w:rPr>
              <w:t>66 050,00</w:t>
            </w:r>
          </w:p>
        </w:tc>
      </w:tr>
      <w:tr w:rsidR="005D3201" w:rsidRPr="00187D6A" w:rsidTr="00323603">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p>
        </w:tc>
        <w:tc>
          <w:tcPr>
            <w:tcW w:w="5993" w:type="dxa"/>
            <w:gridSpan w:val="4"/>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b/>
                <w:bCs/>
                <w:sz w:val="18"/>
                <w:szCs w:val="18"/>
              </w:rPr>
            </w:pPr>
            <w:r w:rsidRPr="00187D6A">
              <w:rPr>
                <w:b/>
                <w:bCs/>
                <w:sz w:val="18"/>
                <w:szCs w:val="18"/>
              </w:rPr>
              <w:t>2 362 006,00</w:t>
            </w:r>
          </w:p>
        </w:tc>
      </w:tr>
      <w:tr w:rsidR="005D3201" w:rsidRPr="00187D6A" w:rsidTr="00323603">
        <w:trPr>
          <w:trHeight w:val="260"/>
        </w:trPr>
        <w:tc>
          <w:tcPr>
            <w:tcW w:w="432" w:type="dxa"/>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p>
        </w:tc>
        <w:tc>
          <w:tcPr>
            <w:tcW w:w="5993" w:type="dxa"/>
            <w:gridSpan w:val="4"/>
            <w:tcBorders>
              <w:top w:val="single" w:sz="4" w:space="0" w:color="auto"/>
              <w:left w:val="single" w:sz="4" w:space="0" w:color="auto"/>
              <w:bottom w:val="single" w:sz="4" w:space="0" w:color="auto"/>
              <w:right w:val="single" w:sz="4" w:space="0" w:color="auto"/>
            </w:tcBorders>
          </w:tcPr>
          <w:p w:rsidR="005D3201" w:rsidRPr="00187D6A" w:rsidRDefault="005D3201" w:rsidP="00EB1B55">
            <w:pPr>
              <w:jc w:val="both"/>
              <w:rPr>
                <w:sz w:val="18"/>
                <w:szCs w:val="18"/>
              </w:rPr>
            </w:pPr>
            <w:r w:rsidRPr="00187D6A">
              <w:rPr>
                <w:sz w:val="18"/>
                <w:szCs w:val="18"/>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5D3201" w:rsidRPr="00187D6A" w:rsidRDefault="005D3201" w:rsidP="00EB1B55">
            <w:pPr>
              <w:jc w:val="center"/>
              <w:rPr>
                <w:b/>
                <w:bCs/>
                <w:sz w:val="18"/>
                <w:szCs w:val="18"/>
              </w:rPr>
            </w:pPr>
            <w:r w:rsidRPr="00187D6A">
              <w:rPr>
                <w:b/>
                <w:bCs/>
                <w:sz w:val="18"/>
                <w:szCs w:val="18"/>
              </w:rPr>
              <w:t>Без НДС</w:t>
            </w:r>
          </w:p>
        </w:tc>
      </w:tr>
    </w:tbl>
    <w:p w:rsidR="005D3201" w:rsidRPr="005D3201" w:rsidRDefault="005D3201" w:rsidP="005D3201">
      <w:pPr>
        <w:tabs>
          <w:tab w:val="left" w:pos="851"/>
        </w:tabs>
        <w:ind w:firstLine="567"/>
        <w:jc w:val="both"/>
        <w:rPr>
          <w:b/>
          <w:bCs/>
          <w:sz w:val="20"/>
          <w:szCs w:val="20"/>
        </w:rPr>
      </w:pPr>
    </w:p>
    <w:p w:rsidR="005D3201" w:rsidRPr="005D3201" w:rsidRDefault="005D3201" w:rsidP="005D3201">
      <w:pPr>
        <w:tabs>
          <w:tab w:val="left" w:pos="851"/>
        </w:tabs>
        <w:ind w:firstLine="567"/>
        <w:jc w:val="both"/>
        <w:rPr>
          <w:b/>
          <w:bCs/>
          <w:sz w:val="20"/>
          <w:szCs w:val="20"/>
        </w:rPr>
      </w:pPr>
      <w:r w:rsidRPr="005D3201">
        <w:rPr>
          <w:b/>
          <w:bCs/>
          <w:sz w:val="20"/>
          <w:szCs w:val="20"/>
        </w:rPr>
        <w:t>Прочие условия:</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5D3201">
        <w:rPr>
          <w:rFonts w:ascii="Times New Roman" w:hAnsi="Times New Roman" w:cs="Times New Roman"/>
          <w:sz w:val="20"/>
          <w:szCs w:val="20"/>
        </w:rPr>
        <w:t>Товар должен иметь остаточный срок годности на момент поставки не менее 80%.</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5D320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5D320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D320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D3201">
        <w:rPr>
          <w:rFonts w:ascii="Times New Roman" w:eastAsia="Times New Roman" w:hAnsi="Times New Roman" w:cs="Times New Roman"/>
          <w:b/>
          <w:bCs/>
          <w:color w:val="626262"/>
          <w:sz w:val="20"/>
          <w:szCs w:val="20"/>
          <w:lang w:eastAsia="ru-RU"/>
        </w:rPr>
        <w:t>  </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D3201">
        <w:rPr>
          <w:rFonts w:ascii="Times New Roman" w:hAnsi="Times New Roman" w:cs="Times New Roman"/>
          <w:bCs/>
          <w:sz w:val="20"/>
          <w:szCs w:val="20"/>
        </w:rPr>
        <w:t xml:space="preserve">Упаковка должна предохранять товар от порчи, утраты товарного вида. </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5D3201">
        <w:rPr>
          <w:rFonts w:ascii="Times New Roman" w:hAnsi="Times New Roman" w:cs="Times New Roman"/>
          <w:bCs/>
          <w:sz w:val="20"/>
          <w:szCs w:val="20"/>
        </w:rPr>
        <w:t xml:space="preserve">Тара и упаковка входят в стоимость поставляемого товара. </w:t>
      </w:r>
    </w:p>
    <w:p w:rsidR="005D3201" w:rsidRPr="005D3201" w:rsidRDefault="005D3201" w:rsidP="005D320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D320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D3201" w:rsidRPr="005D3201" w:rsidRDefault="005D3201" w:rsidP="005D320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D3201" w:rsidRPr="005D3201" w:rsidTr="00EB1B55">
        <w:tc>
          <w:tcPr>
            <w:tcW w:w="4680" w:type="dxa"/>
            <w:tcBorders>
              <w:top w:val="nil"/>
              <w:left w:val="nil"/>
              <w:bottom w:val="nil"/>
              <w:right w:val="nil"/>
            </w:tcBorders>
          </w:tcPr>
          <w:p w:rsidR="005D3201" w:rsidRPr="005D3201" w:rsidRDefault="005D3201" w:rsidP="00EB1B55">
            <w:pPr>
              <w:pStyle w:val="a8"/>
              <w:tabs>
                <w:tab w:val="left" w:pos="2268"/>
              </w:tabs>
              <w:rPr>
                <w:sz w:val="20"/>
              </w:rPr>
            </w:pPr>
            <w:r w:rsidRPr="005D3201">
              <w:rPr>
                <w:sz w:val="20"/>
              </w:rPr>
              <w:t>Заказчик:</w:t>
            </w:r>
          </w:p>
          <w:p w:rsidR="005D3201" w:rsidRPr="005D3201" w:rsidRDefault="005D3201" w:rsidP="00EB1B55">
            <w:pPr>
              <w:pStyle w:val="a8"/>
              <w:tabs>
                <w:tab w:val="left" w:pos="2268"/>
              </w:tabs>
              <w:rPr>
                <w:sz w:val="20"/>
              </w:rPr>
            </w:pPr>
            <w:r w:rsidRPr="005D3201">
              <w:rPr>
                <w:sz w:val="20"/>
              </w:rPr>
              <w:t xml:space="preserve">ОГАУЗ «ИГКБ № 8» </w:t>
            </w:r>
          </w:p>
          <w:p w:rsidR="005D3201" w:rsidRPr="005D3201" w:rsidRDefault="005D3201" w:rsidP="00EB1B55">
            <w:pPr>
              <w:pStyle w:val="a8"/>
              <w:tabs>
                <w:tab w:val="left" w:pos="2268"/>
              </w:tabs>
              <w:rPr>
                <w:bCs/>
                <w:sz w:val="20"/>
              </w:rPr>
            </w:pPr>
            <w:r w:rsidRPr="005D3201">
              <w:rPr>
                <w:bCs/>
                <w:sz w:val="20"/>
              </w:rPr>
              <w:t>Главный врач</w:t>
            </w:r>
          </w:p>
          <w:p w:rsidR="005D3201" w:rsidRPr="005D3201" w:rsidRDefault="005D3201" w:rsidP="00EB1B55">
            <w:pPr>
              <w:pStyle w:val="a8"/>
              <w:tabs>
                <w:tab w:val="left" w:pos="2268"/>
              </w:tabs>
              <w:rPr>
                <w:sz w:val="20"/>
              </w:rPr>
            </w:pPr>
            <w:r w:rsidRPr="005D3201">
              <w:rPr>
                <w:sz w:val="20"/>
              </w:rPr>
              <w:t xml:space="preserve">_____________________/Ж.В. </w:t>
            </w:r>
            <w:proofErr w:type="spellStart"/>
            <w:r w:rsidRPr="005D3201">
              <w:rPr>
                <w:sz w:val="20"/>
              </w:rPr>
              <w:t>Есева</w:t>
            </w:r>
            <w:proofErr w:type="spellEnd"/>
            <w:r w:rsidRPr="005D3201">
              <w:rPr>
                <w:sz w:val="20"/>
              </w:rPr>
              <w:t>/</w:t>
            </w:r>
          </w:p>
          <w:p w:rsidR="005D3201" w:rsidRPr="005D3201" w:rsidRDefault="005D3201" w:rsidP="00EB1B55">
            <w:pPr>
              <w:rPr>
                <w:bCs/>
                <w:sz w:val="20"/>
                <w:szCs w:val="20"/>
              </w:rPr>
            </w:pPr>
            <w:r w:rsidRPr="005D3201">
              <w:rPr>
                <w:bCs/>
                <w:sz w:val="20"/>
                <w:szCs w:val="20"/>
              </w:rPr>
              <w:t>М.П.</w:t>
            </w:r>
          </w:p>
        </w:tc>
        <w:tc>
          <w:tcPr>
            <w:tcW w:w="540" w:type="dxa"/>
            <w:tcBorders>
              <w:top w:val="nil"/>
              <w:left w:val="nil"/>
              <w:bottom w:val="nil"/>
              <w:right w:val="nil"/>
            </w:tcBorders>
          </w:tcPr>
          <w:p w:rsidR="005D3201" w:rsidRPr="005D3201" w:rsidRDefault="005D3201" w:rsidP="00EB1B55">
            <w:pPr>
              <w:pStyle w:val="a8"/>
              <w:tabs>
                <w:tab w:val="left" w:pos="2268"/>
              </w:tabs>
              <w:rPr>
                <w:bCs/>
                <w:sz w:val="20"/>
              </w:rPr>
            </w:pPr>
          </w:p>
        </w:tc>
        <w:tc>
          <w:tcPr>
            <w:tcW w:w="4680" w:type="dxa"/>
            <w:tcBorders>
              <w:top w:val="nil"/>
              <w:left w:val="nil"/>
              <w:bottom w:val="nil"/>
              <w:right w:val="nil"/>
            </w:tcBorders>
          </w:tcPr>
          <w:p w:rsidR="005D3201" w:rsidRPr="005D3201" w:rsidRDefault="005D3201" w:rsidP="00EB1B55">
            <w:pPr>
              <w:jc w:val="both"/>
              <w:rPr>
                <w:sz w:val="20"/>
                <w:szCs w:val="20"/>
              </w:rPr>
            </w:pPr>
            <w:r w:rsidRPr="005D3201">
              <w:rPr>
                <w:sz w:val="20"/>
                <w:szCs w:val="20"/>
              </w:rPr>
              <w:t xml:space="preserve">Поставщик: </w:t>
            </w:r>
          </w:p>
          <w:p w:rsidR="005D3201" w:rsidRPr="00600485" w:rsidRDefault="005D3201" w:rsidP="005D3201">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Лабест</w:t>
            </w:r>
            <w:proofErr w:type="spellEnd"/>
            <w:r>
              <w:rPr>
                <w:sz w:val="20"/>
                <w:szCs w:val="20"/>
              </w:rPr>
              <w:t>»</w:t>
            </w:r>
          </w:p>
          <w:p w:rsidR="005D3201" w:rsidRPr="00600485" w:rsidRDefault="005D3201" w:rsidP="005D3201">
            <w:pPr>
              <w:widowControl w:val="0"/>
              <w:tabs>
                <w:tab w:val="left" w:pos="5040"/>
              </w:tabs>
              <w:autoSpaceDE w:val="0"/>
              <w:autoSpaceDN w:val="0"/>
              <w:adjustRightInd w:val="0"/>
              <w:rPr>
                <w:sz w:val="20"/>
                <w:szCs w:val="20"/>
              </w:rPr>
            </w:pPr>
            <w:r w:rsidRPr="00600485">
              <w:rPr>
                <w:sz w:val="20"/>
                <w:szCs w:val="20"/>
              </w:rPr>
              <w:t>Директор</w:t>
            </w:r>
          </w:p>
          <w:p w:rsidR="005D3201" w:rsidRPr="00600485" w:rsidRDefault="005D3201" w:rsidP="005D3201">
            <w:pPr>
              <w:widowControl w:val="0"/>
              <w:tabs>
                <w:tab w:val="left" w:pos="5040"/>
              </w:tabs>
              <w:autoSpaceDE w:val="0"/>
              <w:autoSpaceDN w:val="0"/>
              <w:adjustRightInd w:val="0"/>
              <w:rPr>
                <w:sz w:val="20"/>
                <w:szCs w:val="20"/>
              </w:rPr>
            </w:pPr>
            <w:r w:rsidRPr="00600485">
              <w:rPr>
                <w:sz w:val="20"/>
                <w:szCs w:val="20"/>
              </w:rPr>
              <w:t>___________________/И.М. Николаев/</w:t>
            </w:r>
          </w:p>
          <w:p w:rsidR="005D3201" w:rsidRPr="005D3201" w:rsidRDefault="005D3201" w:rsidP="005D3201">
            <w:pPr>
              <w:pStyle w:val="ac"/>
              <w:rPr>
                <w:rFonts w:ascii="Times New Roman" w:hAnsi="Times New Roman"/>
                <w:bCs/>
              </w:rPr>
            </w:pPr>
            <w:r w:rsidRPr="00600485">
              <w:rPr>
                <w:rFonts w:ascii="Times New Roman" w:hAnsi="Times New Roman"/>
              </w:rPr>
              <w:t xml:space="preserve">М.П.      </w:t>
            </w:r>
          </w:p>
        </w:tc>
      </w:tr>
    </w:tbl>
    <w:p w:rsidR="00705BFF" w:rsidRPr="005D3201" w:rsidRDefault="00705BFF">
      <w:pPr>
        <w:rPr>
          <w:sz w:val="20"/>
          <w:szCs w:val="20"/>
        </w:rPr>
      </w:pPr>
    </w:p>
    <w:sectPr w:rsidR="00705BFF" w:rsidRPr="005D3201" w:rsidSect="005D32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01"/>
    <w:rsid w:val="00187D6A"/>
    <w:rsid w:val="005D3201"/>
    <w:rsid w:val="00705BFF"/>
    <w:rsid w:val="00C7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32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201"/>
    <w:rPr>
      <w:rFonts w:ascii="Arial" w:eastAsia="Times New Roman" w:hAnsi="Arial" w:cs="Arial"/>
      <w:b/>
      <w:bCs/>
      <w:kern w:val="32"/>
      <w:sz w:val="32"/>
      <w:szCs w:val="32"/>
      <w:lang w:eastAsia="ru-RU"/>
    </w:rPr>
  </w:style>
  <w:style w:type="paragraph" w:customStyle="1" w:styleId="a3">
    <w:name w:val="Базовый"/>
    <w:rsid w:val="005D32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D3201"/>
    <w:pPr>
      <w:ind w:left="720"/>
      <w:contextualSpacing/>
    </w:pPr>
  </w:style>
  <w:style w:type="paragraph" w:styleId="a6">
    <w:name w:val="Title"/>
    <w:basedOn w:val="a"/>
    <w:link w:val="a7"/>
    <w:qFormat/>
    <w:rsid w:val="005D3201"/>
    <w:pPr>
      <w:jc w:val="center"/>
    </w:pPr>
    <w:rPr>
      <w:b/>
      <w:sz w:val="28"/>
      <w:szCs w:val="20"/>
    </w:rPr>
  </w:style>
  <w:style w:type="character" w:customStyle="1" w:styleId="a7">
    <w:name w:val="Название Знак"/>
    <w:basedOn w:val="a0"/>
    <w:link w:val="a6"/>
    <w:rsid w:val="005D32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D32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D3201"/>
    <w:rPr>
      <w:rFonts w:ascii="Times New Roman" w:eastAsia="Times New Roman" w:hAnsi="Times New Roman" w:cs="Times New Roman"/>
      <w:sz w:val="24"/>
      <w:szCs w:val="20"/>
      <w:lang w:eastAsia="ru-RU"/>
    </w:rPr>
  </w:style>
  <w:style w:type="paragraph" w:styleId="aa">
    <w:name w:val="Body Text Indent"/>
    <w:basedOn w:val="a"/>
    <w:link w:val="ab"/>
    <w:rsid w:val="005D3201"/>
    <w:pPr>
      <w:ind w:firstLine="708"/>
      <w:jc w:val="both"/>
    </w:pPr>
    <w:rPr>
      <w:szCs w:val="20"/>
    </w:rPr>
  </w:style>
  <w:style w:type="character" w:customStyle="1" w:styleId="ab">
    <w:name w:val="Основной текст с отступом Знак"/>
    <w:basedOn w:val="a0"/>
    <w:link w:val="aa"/>
    <w:rsid w:val="005D3201"/>
    <w:rPr>
      <w:rFonts w:ascii="Times New Roman" w:eastAsia="Times New Roman" w:hAnsi="Times New Roman" w:cs="Times New Roman"/>
      <w:sz w:val="24"/>
      <w:szCs w:val="20"/>
      <w:lang w:eastAsia="ru-RU"/>
    </w:rPr>
  </w:style>
  <w:style w:type="paragraph" w:styleId="2">
    <w:name w:val="Body Text Indent 2"/>
    <w:basedOn w:val="a"/>
    <w:link w:val="20"/>
    <w:rsid w:val="005D3201"/>
    <w:pPr>
      <w:ind w:firstLine="709"/>
      <w:jc w:val="both"/>
    </w:pPr>
    <w:rPr>
      <w:szCs w:val="20"/>
    </w:rPr>
  </w:style>
  <w:style w:type="character" w:customStyle="1" w:styleId="20">
    <w:name w:val="Основной текст с отступом 2 Знак"/>
    <w:basedOn w:val="a0"/>
    <w:link w:val="2"/>
    <w:rsid w:val="005D3201"/>
    <w:rPr>
      <w:rFonts w:ascii="Times New Roman" w:eastAsia="Times New Roman" w:hAnsi="Times New Roman" w:cs="Times New Roman"/>
      <w:sz w:val="24"/>
      <w:szCs w:val="20"/>
      <w:lang w:eastAsia="ru-RU"/>
    </w:rPr>
  </w:style>
  <w:style w:type="paragraph" w:customStyle="1" w:styleId="ConsNonformat">
    <w:name w:val="ConsNonformat"/>
    <w:rsid w:val="005D32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D3201"/>
    <w:rPr>
      <w:rFonts w:ascii="Courier New" w:hAnsi="Courier New"/>
      <w:sz w:val="20"/>
      <w:szCs w:val="20"/>
    </w:rPr>
  </w:style>
  <w:style w:type="character" w:customStyle="1" w:styleId="ad">
    <w:name w:val="Текст Знак"/>
    <w:basedOn w:val="a0"/>
    <w:link w:val="ac"/>
    <w:uiPriority w:val="99"/>
    <w:rsid w:val="005D3201"/>
    <w:rPr>
      <w:rFonts w:ascii="Courier New" w:eastAsia="Times New Roman" w:hAnsi="Courier New" w:cs="Times New Roman"/>
      <w:sz w:val="20"/>
      <w:szCs w:val="20"/>
      <w:lang w:eastAsia="ru-RU"/>
    </w:rPr>
  </w:style>
  <w:style w:type="paragraph" w:customStyle="1" w:styleId="3">
    <w:name w:val="Текст3"/>
    <w:basedOn w:val="a"/>
    <w:rsid w:val="005D3201"/>
    <w:rPr>
      <w:rFonts w:ascii="Courier New" w:hAnsi="Courier New"/>
      <w:sz w:val="20"/>
      <w:szCs w:val="20"/>
    </w:rPr>
  </w:style>
  <w:style w:type="paragraph" w:customStyle="1" w:styleId="32">
    <w:name w:val="Основной текст с отступом 32"/>
    <w:basedOn w:val="a"/>
    <w:rsid w:val="005D32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D32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D3201"/>
    <w:rPr>
      <w:sz w:val="20"/>
      <w:szCs w:val="20"/>
    </w:rPr>
  </w:style>
  <w:style w:type="character" w:customStyle="1" w:styleId="af">
    <w:name w:val="Текст примечания Знак"/>
    <w:aliases w:val="Примечания: текст Знак"/>
    <w:basedOn w:val="a0"/>
    <w:link w:val="ae"/>
    <w:uiPriority w:val="99"/>
    <w:rsid w:val="005D3201"/>
    <w:rPr>
      <w:rFonts w:ascii="Times New Roman" w:eastAsia="Times New Roman" w:hAnsi="Times New Roman" w:cs="Times New Roman"/>
      <w:sz w:val="20"/>
      <w:szCs w:val="20"/>
      <w:lang w:eastAsia="ru-RU"/>
    </w:rPr>
  </w:style>
  <w:style w:type="character" w:styleId="af0">
    <w:name w:val="Hyperlink"/>
    <w:uiPriority w:val="99"/>
    <w:rsid w:val="005D3201"/>
    <w:rPr>
      <w:color w:val="0000FF"/>
      <w:u w:val="single"/>
    </w:rPr>
  </w:style>
  <w:style w:type="character" w:styleId="af1">
    <w:name w:val="Strong"/>
    <w:basedOn w:val="a0"/>
    <w:uiPriority w:val="22"/>
    <w:qFormat/>
    <w:rsid w:val="005D3201"/>
    <w:rPr>
      <w:b/>
      <w:bCs/>
    </w:rPr>
  </w:style>
  <w:style w:type="paragraph" w:styleId="af2">
    <w:name w:val="Balloon Text"/>
    <w:basedOn w:val="a"/>
    <w:link w:val="af3"/>
    <w:uiPriority w:val="99"/>
    <w:semiHidden/>
    <w:unhideWhenUsed/>
    <w:rsid w:val="00C72F8F"/>
    <w:rPr>
      <w:rFonts w:ascii="Tahoma" w:hAnsi="Tahoma" w:cs="Tahoma"/>
      <w:sz w:val="16"/>
      <w:szCs w:val="16"/>
    </w:rPr>
  </w:style>
  <w:style w:type="character" w:customStyle="1" w:styleId="af3">
    <w:name w:val="Текст выноски Знак"/>
    <w:basedOn w:val="a0"/>
    <w:link w:val="af2"/>
    <w:uiPriority w:val="99"/>
    <w:semiHidden/>
    <w:rsid w:val="00C72F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32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201"/>
    <w:rPr>
      <w:rFonts w:ascii="Arial" w:eastAsia="Times New Roman" w:hAnsi="Arial" w:cs="Arial"/>
      <w:b/>
      <w:bCs/>
      <w:kern w:val="32"/>
      <w:sz w:val="32"/>
      <w:szCs w:val="32"/>
      <w:lang w:eastAsia="ru-RU"/>
    </w:rPr>
  </w:style>
  <w:style w:type="paragraph" w:customStyle="1" w:styleId="a3">
    <w:name w:val="Базовый"/>
    <w:rsid w:val="005D32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D3201"/>
    <w:pPr>
      <w:ind w:left="720"/>
      <w:contextualSpacing/>
    </w:pPr>
  </w:style>
  <w:style w:type="paragraph" w:styleId="a6">
    <w:name w:val="Title"/>
    <w:basedOn w:val="a"/>
    <w:link w:val="a7"/>
    <w:qFormat/>
    <w:rsid w:val="005D3201"/>
    <w:pPr>
      <w:jc w:val="center"/>
    </w:pPr>
    <w:rPr>
      <w:b/>
      <w:sz w:val="28"/>
      <w:szCs w:val="20"/>
    </w:rPr>
  </w:style>
  <w:style w:type="character" w:customStyle="1" w:styleId="a7">
    <w:name w:val="Название Знак"/>
    <w:basedOn w:val="a0"/>
    <w:link w:val="a6"/>
    <w:rsid w:val="005D32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D32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D3201"/>
    <w:rPr>
      <w:rFonts w:ascii="Times New Roman" w:eastAsia="Times New Roman" w:hAnsi="Times New Roman" w:cs="Times New Roman"/>
      <w:sz w:val="24"/>
      <w:szCs w:val="20"/>
      <w:lang w:eastAsia="ru-RU"/>
    </w:rPr>
  </w:style>
  <w:style w:type="paragraph" w:styleId="aa">
    <w:name w:val="Body Text Indent"/>
    <w:basedOn w:val="a"/>
    <w:link w:val="ab"/>
    <w:rsid w:val="005D3201"/>
    <w:pPr>
      <w:ind w:firstLine="708"/>
      <w:jc w:val="both"/>
    </w:pPr>
    <w:rPr>
      <w:szCs w:val="20"/>
    </w:rPr>
  </w:style>
  <w:style w:type="character" w:customStyle="1" w:styleId="ab">
    <w:name w:val="Основной текст с отступом Знак"/>
    <w:basedOn w:val="a0"/>
    <w:link w:val="aa"/>
    <w:rsid w:val="005D3201"/>
    <w:rPr>
      <w:rFonts w:ascii="Times New Roman" w:eastAsia="Times New Roman" w:hAnsi="Times New Roman" w:cs="Times New Roman"/>
      <w:sz w:val="24"/>
      <w:szCs w:val="20"/>
      <w:lang w:eastAsia="ru-RU"/>
    </w:rPr>
  </w:style>
  <w:style w:type="paragraph" w:styleId="2">
    <w:name w:val="Body Text Indent 2"/>
    <w:basedOn w:val="a"/>
    <w:link w:val="20"/>
    <w:rsid w:val="005D3201"/>
    <w:pPr>
      <w:ind w:firstLine="709"/>
      <w:jc w:val="both"/>
    </w:pPr>
    <w:rPr>
      <w:szCs w:val="20"/>
    </w:rPr>
  </w:style>
  <w:style w:type="character" w:customStyle="1" w:styleId="20">
    <w:name w:val="Основной текст с отступом 2 Знак"/>
    <w:basedOn w:val="a0"/>
    <w:link w:val="2"/>
    <w:rsid w:val="005D3201"/>
    <w:rPr>
      <w:rFonts w:ascii="Times New Roman" w:eastAsia="Times New Roman" w:hAnsi="Times New Roman" w:cs="Times New Roman"/>
      <w:sz w:val="24"/>
      <w:szCs w:val="20"/>
      <w:lang w:eastAsia="ru-RU"/>
    </w:rPr>
  </w:style>
  <w:style w:type="paragraph" w:customStyle="1" w:styleId="ConsNonformat">
    <w:name w:val="ConsNonformat"/>
    <w:rsid w:val="005D32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D3201"/>
    <w:rPr>
      <w:rFonts w:ascii="Courier New" w:hAnsi="Courier New"/>
      <w:sz w:val="20"/>
      <w:szCs w:val="20"/>
    </w:rPr>
  </w:style>
  <w:style w:type="character" w:customStyle="1" w:styleId="ad">
    <w:name w:val="Текст Знак"/>
    <w:basedOn w:val="a0"/>
    <w:link w:val="ac"/>
    <w:uiPriority w:val="99"/>
    <w:rsid w:val="005D3201"/>
    <w:rPr>
      <w:rFonts w:ascii="Courier New" w:eastAsia="Times New Roman" w:hAnsi="Courier New" w:cs="Times New Roman"/>
      <w:sz w:val="20"/>
      <w:szCs w:val="20"/>
      <w:lang w:eastAsia="ru-RU"/>
    </w:rPr>
  </w:style>
  <w:style w:type="paragraph" w:customStyle="1" w:styleId="3">
    <w:name w:val="Текст3"/>
    <w:basedOn w:val="a"/>
    <w:rsid w:val="005D3201"/>
    <w:rPr>
      <w:rFonts w:ascii="Courier New" w:hAnsi="Courier New"/>
      <w:sz w:val="20"/>
      <w:szCs w:val="20"/>
    </w:rPr>
  </w:style>
  <w:style w:type="paragraph" w:customStyle="1" w:styleId="32">
    <w:name w:val="Основной текст с отступом 32"/>
    <w:basedOn w:val="a"/>
    <w:rsid w:val="005D32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D32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D3201"/>
    <w:rPr>
      <w:sz w:val="20"/>
      <w:szCs w:val="20"/>
    </w:rPr>
  </w:style>
  <w:style w:type="character" w:customStyle="1" w:styleId="af">
    <w:name w:val="Текст примечания Знак"/>
    <w:aliases w:val="Примечания: текст Знак"/>
    <w:basedOn w:val="a0"/>
    <w:link w:val="ae"/>
    <w:uiPriority w:val="99"/>
    <w:rsid w:val="005D3201"/>
    <w:rPr>
      <w:rFonts w:ascii="Times New Roman" w:eastAsia="Times New Roman" w:hAnsi="Times New Roman" w:cs="Times New Roman"/>
      <w:sz w:val="20"/>
      <w:szCs w:val="20"/>
      <w:lang w:eastAsia="ru-RU"/>
    </w:rPr>
  </w:style>
  <w:style w:type="character" w:styleId="af0">
    <w:name w:val="Hyperlink"/>
    <w:uiPriority w:val="99"/>
    <w:rsid w:val="005D3201"/>
    <w:rPr>
      <w:color w:val="0000FF"/>
      <w:u w:val="single"/>
    </w:rPr>
  </w:style>
  <w:style w:type="character" w:styleId="af1">
    <w:name w:val="Strong"/>
    <w:basedOn w:val="a0"/>
    <w:uiPriority w:val="22"/>
    <w:qFormat/>
    <w:rsid w:val="005D3201"/>
    <w:rPr>
      <w:b/>
      <w:bCs/>
    </w:rPr>
  </w:style>
  <w:style w:type="paragraph" w:styleId="af2">
    <w:name w:val="Balloon Text"/>
    <w:basedOn w:val="a"/>
    <w:link w:val="af3"/>
    <w:uiPriority w:val="99"/>
    <w:semiHidden/>
    <w:unhideWhenUsed/>
    <w:rsid w:val="00C72F8F"/>
    <w:rPr>
      <w:rFonts w:ascii="Tahoma" w:hAnsi="Tahoma" w:cs="Tahoma"/>
      <w:sz w:val="16"/>
      <w:szCs w:val="16"/>
    </w:rPr>
  </w:style>
  <w:style w:type="character" w:customStyle="1" w:styleId="af3">
    <w:name w:val="Текст выноски Знак"/>
    <w:basedOn w:val="a0"/>
    <w:link w:val="af2"/>
    <w:uiPriority w:val="99"/>
    <w:semiHidden/>
    <w:rsid w:val="00C72F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best-me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6347</Words>
  <Characters>36181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2024-05-03T00:41:00Z</cp:lastPrinted>
  <dcterms:created xsi:type="dcterms:W3CDTF">2024-04-27T05:55:00Z</dcterms:created>
  <dcterms:modified xsi:type="dcterms:W3CDTF">2024-05-03T00:41:00Z</dcterms:modified>
</cp:coreProperties>
</file>