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5F" w:rsidRPr="0026695F" w:rsidRDefault="0026695F" w:rsidP="0026695F">
      <w:pPr>
        <w:pStyle w:val="a7"/>
        <w:widowControl w:val="0"/>
        <w:rPr>
          <w:sz w:val="22"/>
          <w:szCs w:val="22"/>
        </w:rPr>
      </w:pPr>
      <w:r w:rsidRPr="0026695F">
        <w:rPr>
          <w:sz w:val="22"/>
          <w:szCs w:val="22"/>
        </w:rPr>
        <w:t>Договор № 080-24</w:t>
      </w:r>
    </w:p>
    <w:p w:rsidR="0026695F" w:rsidRPr="0026695F" w:rsidRDefault="0026695F" w:rsidP="0026695F">
      <w:pPr>
        <w:widowControl w:val="0"/>
        <w:jc w:val="center"/>
        <w:rPr>
          <w:b/>
          <w:sz w:val="22"/>
          <w:szCs w:val="22"/>
        </w:rPr>
      </w:pPr>
      <w:r w:rsidRPr="0026695F">
        <w:rPr>
          <w:b/>
          <w:bCs/>
          <w:sz w:val="22"/>
          <w:szCs w:val="22"/>
        </w:rPr>
        <w:t xml:space="preserve">на поставку </w:t>
      </w:r>
      <w:r w:rsidRPr="0026695F">
        <w:rPr>
          <w:b/>
          <w:sz w:val="22"/>
          <w:szCs w:val="22"/>
        </w:rPr>
        <w:t xml:space="preserve">оргтехники  </w:t>
      </w:r>
    </w:p>
    <w:p w:rsidR="0026695F" w:rsidRPr="0026695F" w:rsidRDefault="0026695F" w:rsidP="0026695F">
      <w:pPr>
        <w:widowControl w:val="0"/>
        <w:jc w:val="center"/>
        <w:rPr>
          <w:b/>
          <w:bCs/>
          <w:sz w:val="22"/>
          <w:szCs w:val="22"/>
        </w:rPr>
      </w:pPr>
    </w:p>
    <w:p w:rsidR="0026695F" w:rsidRPr="0026695F" w:rsidRDefault="0026695F" w:rsidP="0026695F">
      <w:pPr>
        <w:jc w:val="both"/>
        <w:rPr>
          <w:b/>
          <w:sz w:val="22"/>
          <w:szCs w:val="22"/>
        </w:rPr>
      </w:pPr>
      <w:r w:rsidRPr="0026695F">
        <w:rPr>
          <w:b/>
          <w:sz w:val="22"/>
          <w:szCs w:val="22"/>
        </w:rPr>
        <w:t xml:space="preserve">г. Иркутск                                                               </w:t>
      </w:r>
      <w:r w:rsidRPr="0026695F">
        <w:rPr>
          <w:b/>
          <w:sz w:val="22"/>
          <w:szCs w:val="22"/>
        </w:rPr>
        <w:tab/>
      </w:r>
      <w:r w:rsidRPr="0026695F">
        <w:rPr>
          <w:b/>
          <w:sz w:val="22"/>
          <w:szCs w:val="22"/>
        </w:rPr>
        <w:tab/>
      </w:r>
      <w:r w:rsidRPr="0026695F">
        <w:rPr>
          <w:b/>
          <w:sz w:val="22"/>
          <w:szCs w:val="22"/>
        </w:rPr>
        <w:tab/>
      </w:r>
      <w:r w:rsidRPr="0026695F">
        <w:rPr>
          <w:b/>
          <w:sz w:val="22"/>
          <w:szCs w:val="22"/>
        </w:rPr>
        <w:tab/>
        <w:t xml:space="preserve">«___»  _____________  2024 г. </w:t>
      </w:r>
    </w:p>
    <w:p w:rsidR="0026695F" w:rsidRPr="0026695F" w:rsidRDefault="0026695F" w:rsidP="0026695F">
      <w:pPr>
        <w:jc w:val="both"/>
        <w:rPr>
          <w:b/>
          <w:sz w:val="22"/>
          <w:szCs w:val="22"/>
        </w:rPr>
      </w:pPr>
    </w:p>
    <w:p w:rsidR="0026695F" w:rsidRPr="0026695F" w:rsidRDefault="0026695F" w:rsidP="0026695F">
      <w:pPr>
        <w:ind w:firstLine="709"/>
        <w:jc w:val="both"/>
        <w:rPr>
          <w:sz w:val="22"/>
          <w:szCs w:val="22"/>
        </w:rPr>
      </w:pPr>
      <w:proofErr w:type="gramStart"/>
      <w:r w:rsidRPr="00945598">
        <w:rPr>
          <w:b/>
          <w:sz w:val="22"/>
          <w:szCs w:val="22"/>
        </w:rPr>
        <w:t>Областное государственное автономное учреждение здравоохранения «Иркутская городская клиническая больница №8»</w:t>
      </w:r>
      <w:r w:rsidRPr="00945598">
        <w:rPr>
          <w:sz w:val="22"/>
          <w:szCs w:val="22"/>
        </w:rPr>
        <w:t xml:space="preserve">, именуемое в дальнейшем  </w:t>
      </w:r>
      <w:r w:rsidRPr="00945598">
        <w:rPr>
          <w:b/>
          <w:sz w:val="22"/>
          <w:szCs w:val="22"/>
        </w:rPr>
        <w:t xml:space="preserve">Заказчик, </w:t>
      </w:r>
      <w:r w:rsidRPr="00945598">
        <w:rPr>
          <w:sz w:val="22"/>
          <w:szCs w:val="22"/>
        </w:rPr>
        <w:t xml:space="preserve">в лице главного врача </w:t>
      </w:r>
      <w:proofErr w:type="spellStart"/>
      <w:r w:rsidRPr="00945598">
        <w:rPr>
          <w:sz w:val="22"/>
          <w:szCs w:val="22"/>
        </w:rPr>
        <w:t>Есевой</w:t>
      </w:r>
      <w:proofErr w:type="spellEnd"/>
      <w:r w:rsidRPr="00945598">
        <w:rPr>
          <w:sz w:val="22"/>
          <w:szCs w:val="22"/>
        </w:rPr>
        <w:t xml:space="preserve"> Жанны Владимировны, действующего на основании Устава, с одной стороны, и </w:t>
      </w:r>
      <w:r w:rsidRPr="00945598">
        <w:rPr>
          <w:b/>
          <w:sz w:val="22"/>
          <w:szCs w:val="22"/>
        </w:rPr>
        <w:t>Общество с ограниченной ответственностью "Компьютерные технологии",</w:t>
      </w:r>
      <w:r w:rsidRPr="00945598">
        <w:rPr>
          <w:sz w:val="22"/>
          <w:szCs w:val="22"/>
        </w:rPr>
        <w:t xml:space="preserve"> именуемый  в дальнейшем  </w:t>
      </w:r>
      <w:r w:rsidRPr="00945598">
        <w:rPr>
          <w:b/>
          <w:sz w:val="22"/>
          <w:szCs w:val="22"/>
        </w:rPr>
        <w:t xml:space="preserve">Поставщик, </w:t>
      </w:r>
      <w:r w:rsidRPr="00945598">
        <w:rPr>
          <w:sz w:val="22"/>
          <w:szCs w:val="22"/>
        </w:rPr>
        <w:t xml:space="preserve">в лице  </w:t>
      </w:r>
      <w:r>
        <w:rPr>
          <w:sz w:val="22"/>
          <w:szCs w:val="22"/>
        </w:rPr>
        <w:t>директора Варакина Николая Ивановича</w:t>
      </w:r>
      <w:r w:rsidRPr="00945598">
        <w:rPr>
          <w:b/>
          <w:sz w:val="22"/>
          <w:szCs w:val="22"/>
        </w:rPr>
        <w:t>,</w:t>
      </w:r>
      <w:r w:rsidRPr="00945598">
        <w:rPr>
          <w:sz w:val="22"/>
          <w:szCs w:val="22"/>
        </w:rPr>
        <w:t xml:space="preserve"> действующего на основании </w:t>
      </w:r>
      <w:r>
        <w:rPr>
          <w:sz w:val="22"/>
          <w:szCs w:val="22"/>
        </w:rPr>
        <w:t>Устава</w:t>
      </w:r>
      <w:r w:rsidRPr="00945598">
        <w:rPr>
          <w:sz w:val="22"/>
          <w:szCs w:val="22"/>
        </w:rPr>
        <w:t>, с другой стороны, в дальнейшем совместно именуемые Стороны, на основании  результатов</w:t>
      </w:r>
      <w:proofErr w:type="gramEnd"/>
      <w:r w:rsidRPr="00945598">
        <w:rPr>
          <w:sz w:val="22"/>
          <w:szCs w:val="22"/>
        </w:rPr>
        <w:t xml:space="preserve"> </w:t>
      </w:r>
      <w:proofErr w:type="gramStart"/>
      <w:r w:rsidRPr="00945598">
        <w:rPr>
          <w:sz w:val="22"/>
          <w:szCs w:val="22"/>
        </w:rPr>
        <w:t>определения Исполнителя путем проведения запроса котировок в электронной форме</w:t>
      </w:r>
      <w:r w:rsidRPr="00945598">
        <w:rPr>
          <w:kern w:val="32"/>
          <w:sz w:val="22"/>
          <w:szCs w:val="22"/>
        </w:rPr>
        <w:t>, участниками которого могут являться только субъекты малого и среднего предпринимательства</w:t>
      </w:r>
      <w:r w:rsidRPr="0094559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6695F">
        <w:rPr>
          <w:sz w:val="22"/>
          <w:szCs w:val="22"/>
        </w:rPr>
        <w:t xml:space="preserve">на поставку оргтехники № </w:t>
      </w:r>
      <w:r>
        <w:rPr>
          <w:sz w:val="22"/>
          <w:szCs w:val="22"/>
        </w:rPr>
        <w:t>32413493938</w:t>
      </w:r>
      <w:r w:rsidRPr="0026695F">
        <w:rPr>
          <w:sz w:val="22"/>
          <w:szCs w:val="22"/>
        </w:rPr>
        <w:t xml:space="preserve"> от </w:t>
      </w:r>
      <w:r>
        <w:rPr>
          <w:sz w:val="22"/>
          <w:szCs w:val="22"/>
        </w:rPr>
        <w:t>18.04.2024г.</w:t>
      </w:r>
      <w:r w:rsidRPr="0026695F">
        <w:rPr>
          <w:sz w:val="22"/>
          <w:szCs w:val="22"/>
        </w:rPr>
        <w:t>), заключили настоящий Договор о нижеследующем:</w:t>
      </w:r>
      <w:proofErr w:type="gramEnd"/>
    </w:p>
    <w:p w:rsidR="0026695F" w:rsidRPr="0026695F" w:rsidRDefault="0026695F" w:rsidP="0026695F">
      <w:pPr>
        <w:jc w:val="both"/>
        <w:rPr>
          <w:sz w:val="22"/>
          <w:szCs w:val="22"/>
        </w:rPr>
      </w:pPr>
    </w:p>
    <w:p w:rsidR="0026695F" w:rsidRPr="0026695F" w:rsidRDefault="0026695F" w:rsidP="0026695F">
      <w:pPr>
        <w:pStyle w:val="3"/>
        <w:numPr>
          <w:ilvl w:val="0"/>
          <w:numId w:val="1"/>
        </w:numPr>
        <w:tabs>
          <w:tab w:val="left" w:pos="851"/>
        </w:tabs>
        <w:ind w:left="0" w:firstLine="0"/>
        <w:jc w:val="center"/>
        <w:rPr>
          <w:rFonts w:ascii="Times New Roman" w:hAnsi="Times New Roman"/>
          <w:b/>
          <w:sz w:val="22"/>
          <w:szCs w:val="22"/>
        </w:rPr>
      </w:pPr>
      <w:r w:rsidRPr="0026695F">
        <w:rPr>
          <w:rFonts w:ascii="Times New Roman" w:hAnsi="Times New Roman"/>
          <w:b/>
          <w:sz w:val="22"/>
          <w:szCs w:val="22"/>
        </w:rPr>
        <w:t>ПРЕДМЕТ ДОГОВОРА</w:t>
      </w:r>
    </w:p>
    <w:p w:rsidR="0026695F" w:rsidRPr="0026695F" w:rsidRDefault="0026695F" w:rsidP="0026695F">
      <w:pPr>
        <w:tabs>
          <w:tab w:val="left" w:pos="1134"/>
        </w:tabs>
        <w:ind w:firstLine="709"/>
        <w:jc w:val="both"/>
        <w:rPr>
          <w:sz w:val="22"/>
          <w:szCs w:val="22"/>
        </w:rPr>
      </w:pPr>
      <w:r w:rsidRPr="0026695F">
        <w:rPr>
          <w:sz w:val="22"/>
          <w:szCs w:val="22"/>
        </w:rPr>
        <w:t>1.1. По условиям Договора Поставщик обязуется осуществить поставку оргтехники,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26695F" w:rsidRPr="0026695F" w:rsidRDefault="0026695F" w:rsidP="0026695F">
      <w:pPr>
        <w:pStyle w:val="a5"/>
        <w:spacing w:after="0" w:line="240" w:lineRule="auto"/>
        <w:ind w:left="480" w:firstLine="709"/>
        <w:jc w:val="both"/>
        <w:rPr>
          <w:rFonts w:ascii="Times New Roman" w:hAnsi="Times New Roman" w:cs="Times New Roman"/>
        </w:rPr>
      </w:pPr>
    </w:p>
    <w:p w:rsidR="0026695F" w:rsidRPr="0026695F" w:rsidRDefault="0026695F" w:rsidP="0026695F">
      <w:pPr>
        <w:pStyle w:val="1"/>
        <w:numPr>
          <w:ilvl w:val="0"/>
          <w:numId w:val="1"/>
        </w:numPr>
        <w:spacing w:before="0" w:after="0"/>
        <w:ind w:left="0" w:firstLine="0"/>
        <w:jc w:val="center"/>
        <w:rPr>
          <w:rFonts w:ascii="Times New Roman" w:hAnsi="Times New Roman" w:cs="Times New Roman"/>
          <w:sz w:val="22"/>
          <w:szCs w:val="22"/>
        </w:rPr>
      </w:pPr>
      <w:r w:rsidRPr="0026695F">
        <w:rPr>
          <w:rFonts w:ascii="Times New Roman" w:hAnsi="Times New Roman" w:cs="Times New Roman"/>
          <w:sz w:val="22"/>
          <w:szCs w:val="22"/>
        </w:rPr>
        <w:t>ЦЕНА ДОГОВОРА И ПОРЯДОК РАСЧЕТОВ</w:t>
      </w:r>
    </w:p>
    <w:p w:rsidR="0026695F" w:rsidRPr="0026695F" w:rsidRDefault="0026695F" w:rsidP="0026695F">
      <w:pPr>
        <w:pStyle w:val="ab"/>
        <w:ind w:firstLine="709"/>
        <w:rPr>
          <w:sz w:val="22"/>
          <w:szCs w:val="22"/>
        </w:rPr>
      </w:pPr>
      <w:r w:rsidRPr="0026695F">
        <w:rPr>
          <w:sz w:val="22"/>
          <w:szCs w:val="22"/>
        </w:rPr>
        <w:t xml:space="preserve">2.1. </w:t>
      </w:r>
      <w:proofErr w:type="gramStart"/>
      <w:r w:rsidRPr="0026695F">
        <w:rPr>
          <w:sz w:val="22"/>
          <w:szCs w:val="22"/>
        </w:rPr>
        <w:t xml:space="preserve">Цена настоящего Договора составляет </w:t>
      </w:r>
      <w:r>
        <w:rPr>
          <w:sz w:val="22"/>
          <w:szCs w:val="22"/>
        </w:rPr>
        <w:t xml:space="preserve"> </w:t>
      </w:r>
      <w:r w:rsidRPr="0026695F">
        <w:rPr>
          <w:b/>
          <w:sz w:val="22"/>
          <w:szCs w:val="22"/>
          <w:u w:val="single"/>
        </w:rPr>
        <w:t>192 000 (сто девяносто две тысячи) рублей 00 копеек</w:t>
      </w:r>
      <w:r w:rsidRPr="0026695F">
        <w:rPr>
          <w:sz w:val="22"/>
          <w:szCs w:val="22"/>
        </w:rPr>
        <w:t xml:space="preserve">, включает в себя стоимость Товара, НДС </w:t>
      </w:r>
      <w:r w:rsidRPr="0026695F">
        <w:rPr>
          <w:i/>
          <w:sz w:val="22"/>
          <w:szCs w:val="22"/>
        </w:rPr>
        <w:t>(в случае, если Поставщик является плательщиком НДС),</w:t>
      </w:r>
      <w:r w:rsidRPr="0026695F">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26695F">
        <w:rPr>
          <w:sz w:val="22"/>
          <w:szCs w:val="22"/>
        </w:rPr>
        <w:t xml:space="preserve"> Договора, то есть является конечной. </w:t>
      </w:r>
    </w:p>
    <w:p w:rsidR="0026695F" w:rsidRPr="0026695F" w:rsidRDefault="0026695F" w:rsidP="0026695F">
      <w:pPr>
        <w:pStyle w:val="ab"/>
        <w:ind w:firstLine="709"/>
        <w:rPr>
          <w:sz w:val="22"/>
          <w:szCs w:val="22"/>
        </w:rPr>
      </w:pPr>
      <w:r w:rsidRPr="0026695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6695F">
        <w:rPr>
          <w:sz w:val="22"/>
          <w:szCs w:val="22"/>
        </w:rPr>
        <w:t>дств с р</w:t>
      </w:r>
      <w:proofErr w:type="gramEnd"/>
      <w:r w:rsidRPr="0026695F">
        <w:rPr>
          <w:sz w:val="22"/>
          <w:szCs w:val="22"/>
        </w:rPr>
        <w:t>асчетного счета Заказчика.</w:t>
      </w:r>
    </w:p>
    <w:p w:rsidR="0026695F" w:rsidRPr="0026695F" w:rsidRDefault="0026695F" w:rsidP="0026695F">
      <w:pPr>
        <w:pStyle w:val="ab"/>
        <w:ind w:firstLine="709"/>
        <w:rPr>
          <w:sz w:val="22"/>
          <w:szCs w:val="22"/>
        </w:rPr>
      </w:pPr>
      <w:r w:rsidRPr="0026695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6695F" w:rsidRPr="0026695F" w:rsidRDefault="0026695F" w:rsidP="0026695F">
      <w:pPr>
        <w:pStyle w:val="ab"/>
        <w:ind w:firstLine="709"/>
        <w:rPr>
          <w:sz w:val="22"/>
          <w:szCs w:val="22"/>
        </w:rPr>
      </w:pPr>
      <w:r w:rsidRPr="0026695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6695F" w:rsidRPr="0026695F" w:rsidRDefault="0026695F" w:rsidP="0026695F">
      <w:pPr>
        <w:tabs>
          <w:tab w:val="left" w:pos="709"/>
        </w:tabs>
        <w:ind w:firstLine="709"/>
        <w:jc w:val="both"/>
        <w:rPr>
          <w:sz w:val="22"/>
          <w:szCs w:val="22"/>
        </w:rPr>
      </w:pPr>
      <w:r w:rsidRPr="0026695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6695F" w:rsidRPr="0026695F" w:rsidRDefault="0026695F" w:rsidP="0026695F">
      <w:pPr>
        <w:pStyle w:val="ab"/>
        <w:ind w:firstLine="709"/>
        <w:rPr>
          <w:sz w:val="22"/>
          <w:szCs w:val="22"/>
        </w:rPr>
      </w:pPr>
    </w:p>
    <w:p w:rsidR="0026695F" w:rsidRPr="0026695F" w:rsidRDefault="0026695F" w:rsidP="0026695F">
      <w:pPr>
        <w:jc w:val="center"/>
        <w:rPr>
          <w:b/>
          <w:sz w:val="22"/>
          <w:szCs w:val="22"/>
        </w:rPr>
      </w:pPr>
      <w:r w:rsidRPr="0026695F">
        <w:rPr>
          <w:b/>
          <w:sz w:val="22"/>
          <w:szCs w:val="22"/>
        </w:rPr>
        <w:t>3. КАЧЕСТВО ТОВАРА</w:t>
      </w:r>
    </w:p>
    <w:p w:rsidR="0026695F" w:rsidRPr="0026695F" w:rsidRDefault="0026695F" w:rsidP="0026695F">
      <w:pPr>
        <w:ind w:right="125" w:firstLine="708"/>
        <w:jc w:val="both"/>
        <w:rPr>
          <w:sz w:val="22"/>
          <w:szCs w:val="22"/>
        </w:rPr>
      </w:pPr>
      <w:r w:rsidRPr="0026695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6695F" w:rsidRPr="0026695F" w:rsidRDefault="0026695F" w:rsidP="0026695F">
      <w:pPr>
        <w:ind w:firstLine="720"/>
        <w:jc w:val="both"/>
        <w:rPr>
          <w:bCs/>
          <w:sz w:val="22"/>
          <w:szCs w:val="22"/>
        </w:rPr>
      </w:pPr>
      <w:r w:rsidRPr="0026695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6695F">
        <w:rPr>
          <w:bCs/>
          <w:spacing w:val="4"/>
          <w:sz w:val="22"/>
          <w:szCs w:val="22"/>
        </w:rPr>
        <w:t>не имеющей дефектов изготовления и транспортировки</w:t>
      </w:r>
      <w:r w:rsidRPr="0026695F">
        <w:rPr>
          <w:sz w:val="22"/>
          <w:szCs w:val="22"/>
        </w:rPr>
        <w:t>.</w:t>
      </w:r>
    </w:p>
    <w:p w:rsidR="0026695F" w:rsidRPr="0026695F" w:rsidRDefault="0026695F" w:rsidP="0026695F">
      <w:pPr>
        <w:ind w:firstLine="720"/>
        <w:jc w:val="both"/>
        <w:rPr>
          <w:bCs/>
          <w:sz w:val="22"/>
          <w:szCs w:val="22"/>
        </w:rPr>
      </w:pPr>
      <w:r w:rsidRPr="0026695F">
        <w:rPr>
          <w:bCs/>
          <w:sz w:val="22"/>
          <w:szCs w:val="22"/>
        </w:rPr>
        <w:t>3.3. Упаковка должна предохранять товар от порчи, утраты товарного вида.</w:t>
      </w:r>
    </w:p>
    <w:p w:rsidR="0026695F" w:rsidRPr="0026695F" w:rsidRDefault="0026695F" w:rsidP="0026695F">
      <w:pPr>
        <w:ind w:firstLine="720"/>
        <w:jc w:val="both"/>
        <w:rPr>
          <w:bCs/>
          <w:sz w:val="22"/>
          <w:szCs w:val="22"/>
        </w:rPr>
      </w:pPr>
      <w:r w:rsidRPr="0026695F">
        <w:rPr>
          <w:bCs/>
          <w:sz w:val="22"/>
          <w:szCs w:val="22"/>
        </w:rPr>
        <w:t>3.4. Тара и упаковка входят в стоимость поставляемого товара.</w:t>
      </w:r>
    </w:p>
    <w:p w:rsidR="0026695F" w:rsidRPr="0026695F" w:rsidRDefault="0026695F" w:rsidP="0026695F">
      <w:pPr>
        <w:ind w:firstLine="720"/>
        <w:jc w:val="both"/>
        <w:rPr>
          <w:bCs/>
          <w:sz w:val="22"/>
          <w:szCs w:val="22"/>
        </w:rPr>
      </w:pPr>
      <w:r w:rsidRPr="0026695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6695F" w:rsidRPr="0026695F" w:rsidRDefault="0026695F" w:rsidP="0026695F">
      <w:pPr>
        <w:ind w:firstLine="708"/>
        <w:jc w:val="both"/>
        <w:rPr>
          <w:sz w:val="22"/>
          <w:szCs w:val="22"/>
        </w:rPr>
      </w:pPr>
    </w:p>
    <w:p w:rsidR="0026695F" w:rsidRPr="0026695F" w:rsidRDefault="0026695F" w:rsidP="0026695F">
      <w:pPr>
        <w:jc w:val="center"/>
        <w:rPr>
          <w:b/>
          <w:sz w:val="22"/>
          <w:szCs w:val="22"/>
        </w:rPr>
      </w:pPr>
      <w:r w:rsidRPr="0026695F">
        <w:rPr>
          <w:b/>
          <w:sz w:val="22"/>
          <w:szCs w:val="22"/>
        </w:rPr>
        <w:lastRenderedPageBreak/>
        <w:t>4. СРОКИ И ПОРЯДОК ПОСТАВКИ И ПРИЕМКИ ТОВАРА</w:t>
      </w:r>
    </w:p>
    <w:p w:rsidR="0026695F" w:rsidRPr="0026695F" w:rsidRDefault="0026695F" w:rsidP="0026695F">
      <w:pPr>
        <w:ind w:firstLine="709"/>
        <w:jc w:val="both"/>
        <w:rPr>
          <w:sz w:val="22"/>
          <w:szCs w:val="22"/>
        </w:rPr>
      </w:pPr>
      <w:r w:rsidRPr="0026695F">
        <w:rPr>
          <w:sz w:val="22"/>
          <w:szCs w:val="22"/>
        </w:rPr>
        <w:t>4.1. Поставка товара осуществляется силами Поставщика по адресу: г. Иркутск, ул. Баумана 214а/1 (</w:t>
      </w:r>
      <w:proofErr w:type="spellStart"/>
      <w:r w:rsidRPr="0026695F">
        <w:rPr>
          <w:sz w:val="22"/>
          <w:szCs w:val="22"/>
        </w:rPr>
        <w:t>каб</w:t>
      </w:r>
      <w:proofErr w:type="spellEnd"/>
      <w:r w:rsidRPr="0026695F">
        <w:rPr>
          <w:sz w:val="22"/>
          <w:szCs w:val="22"/>
        </w:rPr>
        <w:t>. 422)</w:t>
      </w:r>
    </w:p>
    <w:p w:rsidR="0026695F" w:rsidRPr="0026695F" w:rsidRDefault="0026695F" w:rsidP="0026695F">
      <w:pPr>
        <w:ind w:firstLine="709"/>
        <w:jc w:val="both"/>
        <w:rPr>
          <w:sz w:val="22"/>
          <w:szCs w:val="22"/>
        </w:rPr>
      </w:pPr>
      <w:r w:rsidRPr="0026695F">
        <w:rPr>
          <w:sz w:val="22"/>
          <w:szCs w:val="22"/>
        </w:rPr>
        <w:t>4.2. Тара и упаковка возврату не подлежат.</w:t>
      </w:r>
    </w:p>
    <w:p w:rsidR="0026695F" w:rsidRPr="0026695F" w:rsidRDefault="0026695F" w:rsidP="0026695F">
      <w:pPr>
        <w:ind w:firstLine="709"/>
        <w:jc w:val="both"/>
        <w:rPr>
          <w:sz w:val="22"/>
          <w:szCs w:val="22"/>
        </w:rPr>
      </w:pPr>
      <w:r w:rsidRPr="0026695F">
        <w:rPr>
          <w:sz w:val="22"/>
          <w:szCs w:val="22"/>
        </w:rPr>
        <w:t>4.3. Поставка товара осуществляется в течение 15 (пятнадцати) календарных дней с момента подписания Договора.</w:t>
      </w:r>
    </w:p>
    <w:p w:rsidR="0026695F" w:rsidRPr="0026695F" w:rsidRDefault="0026695F" w:rsidP="0026695F">
      <w:pPr>
        <w:ind w:firstLine="709"/>
        <w:jc w:val="both"/>
        <w:rPr>
          <w:sz w:val="22"/>
          <w:szCs w:val="22"/>
        </w:rPr>
      </w:pPr>
      <w:r w:rsidRPr="0026695F">
        <w:rPr>
          <w:sz w:val="22"/>
          <w:szCs w:val="22"/>
        </w:rPr>
        <w:t>4.4. По решению Заказчика для приемки результатов Договора может создаваться приемочная комиссия.</w:t>
      </w:r>
    </w:p>
    <w:p w:rsidR="0026695F" w:rsidRPr="0026695F" w:rsidRDefault="0026695F" w:rsidP="0026695F">
      <w:pPr>
        <w:pStyle w:val="ConsNonformat"/>
        <w:widowControl/>
        <w:tabs>
          <w:tab w:val="num" w:pos="0"/>
        </w:tabs>
        <w:ind w:right="-7" w:firstLine="709"/>
        <w:jc w:val="both"/>
        <w:rPr>
          <w:rFonts w:ascii="Times New Roman" w:hAnsi="Times New Roman"/>
          <w:sz w:val="22"/>
          <w:szCs w:val="22"/>
        </w:rPr>
      </w:pPr>
      <w:r w:rsidRPr="0026695F">
        <w:rPr>
          <w:rFonts w:ascii="Times New Roman" w:hAnsi="Times New Roman"/>
          <w:sz w:val="22"/>
          <w:szCs w:val="22"/>
        </w:rPr>
        <w:t xml:space="preserve">4.5. При доставке Товара Заказчик производит приемку Товара по количеству. </w:t>
      </w:r>
    </w:p>
    <w:p w:rsidR="0026695F" w:rsidRPr="0026695F" w:rsidRDefault="0026695F" w:rsidP="0026695F">
      <w:pPr>
        <w:autoSpaceDE w:val="0"/>
        <w:autoSpaceDN w:val="0"/>
        <w:adjustRightInd w:val="0"/>
        <w:ind w:firstLine="709"/>
        <w:jc w:val="both"/>
        <w:rPr>
          <w:sz w:val="22"/>
          <w:szCs w:val="22"/>
        </w:rPr>
      </w:pPr>
      <w:r w:rsidRPr="0026695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6695F">
        <w:rPr>
          <w:rFonts w:eastAsiaTheme="minorHAnsi"/>
          <w:sz w:val="22"/>
          <w:szCs w:val="22"/>
        </w:rPr>
        <w:t xml:space="preserve">О закупках товаров, работ, услуг отдельными видами юридических лиц» </w:t>
      </w:r>
      <w:r w:rsidRPr="0026695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6695F">
        <w:rPr>
          <w:sz w:val="22"/>
          <w:szCs w:val="22"/>
        </w:rPr>
        <w:t>и</w:t>
      </w:r>
      <w:proofErr w:type="gramEnd"/>
      <w:r w:rsidRPr="0026695F">
        <w:rPr>
          <w:sz w:val="22"/>
          <w:szCs w:val="22"/>
        </w:rPr>
        <w:t xml:space="preserve"> могут содержаться предложения об устранении данных нарушений, в том числе с указанием срока их устранения. </w:t>
      </w:r>
    </w:p>
    <w:p w:rsidR="0026695F" w:rsidRPr="0026695F" w:rsidRDefault="0026695F" w:rsidP="0026695F">
      <w:pPr>
        <w:autoSpaceDE w:val="0"/>
        <w:autoSpaceDN w:val="0"/>
        <w:adjustRightInd w:val="0"/>
        <w:ind w:firstLine="709"/>
        <w:jc w:val="both"/>
        <w:rPr>
          <w:sz w:val="22"/>
          <w:szCs w:val="22"/>
        </w:rPr>
      </w:pPr>
      <w:r w:rsidRPr="0026695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6695F">
        <w:rPr>
          <w:sz w:val="22"/>
          <w:szCs w:val="22"/>
        </w:rPr>
        <w:t>.З</w:t>
      </w:r>
      <w:proofErr w:type="gramEnd"/>
      <w:r w:rsidRPr="0026695F">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6695F" w:rsidRPr="0026695F" w:rsidRDefault="0026695F" w:rsidP="0026695F">
      <w:pPr>
        <w:ind w:firstLine="709"/>
        <w:jc w:val="both"/>
        <w:rPr>
          <w:sz w:val="22"/>
          <w:szCs w:val="22"/>
        </w:rPr>
      </w:pPr>
      <w:r w:rsidRPr="0026695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6695F" w:rsidRPr="0026695F" w:rsidRDefault="0026695F" w:rsidP="0026695F">
      <w:pPr>
        <w:ind w:firstLine="709"/>
        <w:jc w:val="both"/>
        <w:rPr>
          <w:color w:val="000000"/>
          <w:sz w:val="22"/>
          <w:szCs w:val="22"/>
        </w:rPr>
      </w:pPr>
      <w:r w:rsidRPr="0026695F">
        <w:rPr>
          <w:noProof/>
          <w:sz w:val="22"/>
          <w:szCs w:val="22"/>
        </w:rPr>
        <w:t>4.9.</w:t>
      </w:r>
      <w:r w:rsidRPr="0026695F">
        <w:rPr>
          <w:sz w:val="22"/>
          <w:szCs w:val="22"/>
        </w:rPr>
        <w:t xml:space="preserve"> Риск случайной гибели Товара переходит от Поставщика к Заказчику с момента подписания товарной накладной.</w:t>
      </w:r>
    </w:p>
    <w:p w:rsidR="0026695F" w:rsidRPr="0026695F" w:rsidRDefault="0026695F" w:rsidP="0026695F">
      <w:pPr>
        <w:jc w:val="center"/>
        <w:rPr>
          <w:b/>
          <w:sz w:val="22"/>
          <w:szCs w:val="22"/>
        </w:rPr>
      </w:pPr>
      <w:r w:rsidRPr="0026695F">
        <w:rPr>
          <w:b/>
          <w:noProof/>
          <w:sz w:val="22"/>
          <w:szCs w:val="22"/>
        </w:rPr>
        <w:t>5.</w:t>
      </w:r>
      <w:r w:rsidRPr="0026695F">
        <w:rPr>
          <w:b/>
          <w:sz w:val="22"/>
          <w:szCs w:val="22"/>
        </w:rPr>
        <w:t xml:space="preserve"> ОБЯЗАННОСТИ СТОРОН</w:t>
      </w:r>
    </w:p>
    <w:p w:rsidR="0026695F" w:rsidRPr="0026695F" w:rsidRDefault="0026695F" w:rsidP="0026695F">
      <w:pPr>
        <w:ind w:firstLine="709"/>
        <w:jc w:val="both"/>
        <w:rPr>
          <w:sz w:val="22"/>
          <w:szCs w:val="22"/>
        </w:rPr>
      </w:pPr>
      <w:r w:rsidRPr="0026695F">
        <w:rPr>
          <w:sz w:val="22"/>
          <w:szCs w:val="22"/>
        </w:rPr>
        <w:t xml:space="preserve">5.1. </w:t>
      </w:r>
      <w:r w:rsidRPr="0026695F">
        <w:rPr>
          <w:sz w:val="22"/>
          <w:szCs w:val="22"/>
          <w:u w:val="single"/>
        </w:rPr>
        <w:t>Поставщик обязуется:</w:t>
      </w:r>
    </w:p>
    <w:p w:rsidR="0026695F" w:rsidRPr="0026695F" w:rsidRDefault="0026695F" w:rsidP="0026695F">
      <w:pPr>
        <w:ind w:firstLine="709"/>
        <w:jc w:val="both"/>
        <w:rPr>
          <w:sz w:val="22"/>
          <w:szCs w:val="22"/>
        </w:rPr>
      </w:pPr>
      <w:r w:rsidRPr="0026695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6695F" w:rsidRPr="0026695F" w:rsidRDefault="0026695F" w:rsidP="0026695F">
      <w:pPr>
        <w:ind w:firstLine="709"/>
        <w:jc w:val="both"/>
        <w:rPr>
          <w:sz w:val="22"/>
          <w:szCs w:val="22"/>
        </w:rPr>
      </w:pPr>
      <w:r w:rsidRPr="0026695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6695F" w:rsidRPr="0026695F" w:rsidRDefault="0026695F" w:rsidP="0026695F">
      <w:pPr>
        <w:ind w:firstLine="709"/>
        <w:jc w:val="both"/>
        <w:rPr>
          <w:sz w:val="22"/>
          <w:szCs w:val="22"/>
        </w:rPr>
      </w:pPr>
      <w:r w:rsidRPr="0026695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6695F" w:rsidRPr="0026695F" w:rsidRDefault="0026695F" w:rsidP="0026695F">
      <w:pPr>
        <w:ind w:firstLine="709"/>
        <w:jc w:val="both"/>
        <w:rPr>
          <w:sz w:val="22"/>
          <w:szCs w:val="22"/>
        </w:rPr>
      </w:pPr>
      <w:r w:rsidRPr="0026695F">
        <w:rPr>
          <w:sz w:val="22"/>
          <w:szCs w:val="22"/>
        </w:rPr>
        <w:t xml:space="preserve">5.2. </w:t>
      </w:r>
      <w:r w:rsidRPr="0026695F">
        <w:rPr>
          <w:sz w:val="22"/>
          <w:szCs w:val="22"/>
          <w:u w:val="single"/>
        </w:rPr>
        <w:t>Заказчик обязуется:</w:t>
      </w:r>
    </w:p>
    <w:p w:rsidR="0026695F" w:rsidRPr="0026695F" w:rsidRDefault="0026695F" w:rsidP="0026695F">
      <w:pPr>
        <w:ind w:firstLine="709"/>
        <w:jc w:val="both"/>
        <w:rPr>
          <w:sz w:val="22"/>
          <w:szCs w:val="22"/>
        </w:rPr>
      </w:pPr>
      <w:r w:rsidRPr="0026695F">
        <w:rPr>
          <w:sz w:val="22"/>
          <w:szCs w:val="22"/>
        </w:rPr>
        <w:t>5.2.1. Принять и оплатить Товар в соответствии с п. 2.2. настоящего Договора.</w:t>
      </w:r>
    </w:p>
    <w:p w:rsidR="0026695F" w:rsidRPr="0026695F" w:rsidRDefault="0026695F" w:rsidP="0026695F">
      <w:pPr>
        <w:jc w:val="both"/>
        <w:rPr>
          <w:b/>
          <w:sz w:val="22"/>
          <w:szCs w:val="22"/>
        </w:rPr>
      </w:pPr>
    </w:p>
    <w:p w:rsidR="0026695F" w:rsidRPr="0026695F" w:rsidRDefault="0026695F" w:rsidP="0026695F">
      <w:pPr>
        <w:jc w:val="center"/>
        <w:rPr>
          <w:b/>
          <w:sz w:val="22"/>
          <w:szCs w:val="22"/>
        </w:rPr>
      </w:pPr>
      <w:r w:rsidRPr="0026695F">
        <w:rPr>
          <w:b/>
          <w:sz w:val="22"/>
          <w:szCs w:val="22"/>
        </w:rPr>
        <w:t>6. ОТВЕТСТВЕННОСТЬ СТОРОН</w:t>
      </w:r>
    </w:p>
    <w:p w:rsidR="0026695F" w:rsidRPr="0026695F" w:rsidRDefault="0026695F" w:rsidP="0026695F">
      <w:pPr>
        <w:ind w:firstLine="709"/>
        <w:jc w:val="both"/>
        <w:rPr>
          <w:sz w:val="22"/>
          <w:szCs w:val="22"/>
        </w:rPr>
      </w:pPr>
      <w:r w:rsidRPr="0026695F">
        <w:rPr>
          <w:noProof/>
          <w:sz w:val="22"/>
          <w:szCs w:val="22"/>
        </w:rPr>
        <w:t>6.1.</w:t>
      </w:r>
      <w:r w:rsidRPr="0026695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6695F" w:rsidRPr="0026695F" w:rsidRDefault="0026695F" w:rsidP="0026695F">
      <w:pPr>
        <w:ind w:firstLine="709"/>
        <w:jc w:val="both"/>
        <w:rPr>
          <w:sz w:val="22"/>
          <w:szCs w:val="22"/>
        </w:rPr>
      </w:pPr>
      <w:proofErr w:type="gramStart"/>
      <w:r w:rsidRPr="0026695F">
        <w:rPr>
          <w:noProof/>
          <w:sz w:val="22"/>
          <w:szCs w:val="22"/>
        </w:rPr>
        <w:t>6.2.</w:t>
      </w:r>
      <w:r w:rsidRPr="0026695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6695F">
        <w:rPr>
          <w:sz w:val="22"/>
          <w:szCs w:val="22"/>
        </w:rPr>
        <w:t xml:space="preserve"> обязательств.</w:t>
      </w:r>
    </w:p>
    <w:p w:rsidR="0026695F" w:rsidRPr="0026695F" w:rsidRDefault="0026695F" w:rsidP="0026695F">
      <w:pPr>
        <w:ind w:firstLine="709"/>
        <w:jc w:val="both"/>
        <w:rPr>
          <w:sz w:val="22"/>
          <w:szCs w:val="22"/>
        </w:rPr>
      </w:pPr>
      <w:r w:rsidRPr="0026695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6695F" w:rsidRPr="0026695F" w:rsidRDefault="0026695F" w:rsidP="0026695F">
      <w:pPr>
        <w:ind w:firstLine="709"/>
        <w:jc w:val="both"/>
        <w:rPr>
          <w:sz w:val="22"/>
          <w:szCs w:val="22"/>
        </w:rPr>
      </w:pPr>
      <w:r w:rsidRPr="0026695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6695F" w:rsidRPr="0026695F" w:rsidRDefault="0026695F" w:rsidP="0026695F">
      <w:pPr>
        <w:ind w:firstLine="709"/>
        <w:jc w:val="both"/>
        <w:rPr>
          <w:sz w:val="22"/>
          <w:szCs w:val="22"/>
        </w:rPr>
      </w:pPr>
      <w:r w:rsidRPr="0026695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6695F" w:rsidRPr="0026695F" w:rsidRDefault="0026695F" w:rsidP="0026695F">
      <w:pPr>
        <w:ind w:firstLine="709"/>
        <w:jc w:val="both"/>
        <w:rPr>
          <w:sz w:val="22"/>
          <w:szCs w:val="22"/>
        </w:rPr>
      </w:pPr>
      <w:r w:rsidRPr="0026695F">
        <w:rPr>
          <w:sz w:val="22"/>
          <w:szCs w:val="22"/>
        </w:rPr>
        <w:t xml:space="preserve">6.4. В случае неисполнения или ненадлежащего исполнения обязательств, установленных в </w:t>
      </w:r>
      <w:proofErr w:type="spellStart"/>
      <w:r w:rsidRPr="0026695F">
        <w:rPr>
          <w:sz w:val="22"/>
          <w:szCs w:val="22"/>
        </w:rPr>
        <w:t>пп</w:t>
      </w:r>
      <w:proofErr w:type="spellEnd"/>
      <w:r w:rsidRPr="0026695F">
        <w:rPr>
          <w:sz w:val="22"/>
          <w:szCs w:val="22"/>
        </w:rPr>
        <w:t>. 5.1.1. - 5.1.3. настоящего Договора Поставщик уплачивает Заказчику штраф</w:t>
      </w:r>
      <w:r>
        <w:rPr>
          <w:sz w:val="22"/>
          <w:szCs w:val="22"/>
        </w:rPr>
        <w:t xml:space="preserve"> </w:t>
      </w:r>
      <w:r w:rsidRPr="0026695F">
        <w:rPr>
          <w:sz w:val="22"/>
          <w:szCs w:val="22"/>
        </w:rPr>
        <w:t xml:space="preserve">в размере 1% от стоимости некачественного или поврежденного товара. </w:t>
      </w:r>
    </w:p>
    <w:p w:rsidR="0026695F" w:rsidRPr="0026695F" w:rsidRDefault="0026695F" w:rsidP="0026695F">
      <w:pPr>
        <w:ind w:firstLine="709"/>
        <w:jc w:val="both"/>
        <w:rPr>
          <w:sz w:val="22"/>
          <w:szCs w:val="22"/>
        </w:rPr>
      </w:pPr>
      <w:r w:rsidRPr="0026695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6695F" w:rsidRPr="0026695F" w:rsidRDefault="0026695F" w:rsidP="0026695F">
      <w:pPr>
        <w:pStyle w:val="a9"/>
        <w:tabs>
          <w:tab w:val="left" w:pos="0"/>
          <w:tab w:val="left" w:pos="2268"/>
          <w:tab w:val="left" w:pos="10490"/>
        </w:tabs>
        <w:ind w:right="-91" w:firstLine="709"/>
        <w:jc w:val="both"/>
        <w:rPr>
          <w:sz w:val="22"/>
          <w:szCs w:val="22"/>
        </w:rPr>
      </w:pPr>
      <w:r w:rsidRPr="0026695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6695F" w:rsidRPr="0026695F" w:rsidRDefault="0026695F" w:rsidP="0026695F">
      <w:pPr>
        <w:pStyle w:val="ad"/>
        <w:jc w:val="center"/>
        <w:rPr>
          <w:rFonts w:ascii="Times New Roman" w:hAnsi="Times New Roman"/>
          <w:b/>
          <w:sz w:val="22"/>
          <w:szCs w:val="22"/>
        </w:rPr>
      </w:pPr>
      <w:r w:rsidRPr="0026695F">
        <w:rPr>
          <w:rFonts w:ascii="Times New Roman" w:hAnsi="Times New Roman"/>
          <w:b/>
          <w:sz w:val="22"/>
          <w:szCs w:val="22"/>
        </w:rPr>
        <w:t>7. ОБЕСПЕЧЕНИЕ ИСПОЛНЕНИЯ ДОГОВОРА</w:t>
      </w:r>
    </w:p>
    <w:p w:rsidR="0026695F" w:rsidRPr="0026695F" w:rsidRDefault="0026695F" w:rsidP="0026695F">
      <w:pPr>
        <w:pStyle w:val="a4"/>
        <w:tabs>
          <w:tab w:val="left" w:pos="0"/>
          <w:tab w:val="left" w:pos="1276"/>
        </w:tabs>
        <w:spacing w:after="0" w:line="240" w:lineRule="auto"/>
        <w:ind w:firstLine="709"/>
        <w:jc w:val="both"/>
        <w:rPr>
          <w:rFonts w:ascii="Times New Roman" w:hAnsi="Times New Roman" w:cs="Times New Roman"/>
          <w:b/>
        </w:rPr>
      </w:pPr>
      <w:r w:rsidRPr="0026695F">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6 986,99</w:t>
      </w:r>
      <w:r w:rsidRPr="0026695F">
        <w:rPr>
          <w:rFonts w:ascii="Times New Roman" w:hAnsi="Times New Roman" w:cs="Times New Roman"/>
        </w:rPr>
        <w:t xml:space="preserve"> руб.</w:t>
      </w:r>
    </w:p>
    <w:p w:rsidR="0026695F" w:rsidRPr="0026695F" w:rsidRDefault="0026695F" w:rsidP="0026695F">
      <w:pPr>
        <w:pStyle w:val="a4"/>
        <w:tabs>
          <w:tab w:val="left" w:pos="0"/>
          <w:tab w:val="left" w:pos="1276"/>
        </w:tabs>
        <w:spacing w:after="0" w:line="240" w:lineRule="auto"/>
        <w:ind w:firstLine="709"/>
        <w:jc w:val="both"/>
        <w:rPr>
          <w:rFonts w:ascii="Times New Roman" w:hAnsi="Times New Roman" w:cs="Times New Roman"/>
          <w:b/>
        </w:rPr>
      </w:pPr>
      <w:r w:rsidRPr="0026695F">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26695F">
        <w:rPr>
          <w:rFonts w:ascii="Times New Roman" w:hAnsi="Times New Roman" w:cs="Times New Roman"/>
        </w:rPr>
        <w:t xml:space="preserve">беспечения исполнения Договора определяется Поставщиком самостоятельно. </w:t>
      </w:r>
    </w:p>
    <w:p w:rsidR="0026695F" w:rsidRPr="0026695F" w:rsidRDefault="0026695F" w:rsidP="0026695F">
      <w:pPr>
        <w:pStyle w:val="a4"/>
        <w:tabs>
          <w:tab w:val="left" w:pos="0"/>
          <w:tab w:val="left" w:pos="1276"/>
        </w:tabs>
        <w:spacing w:after="0" w:line="240" w:lineRule="auto"/>
        <w:ind w:firstLine="709"/>
        <w:jc w:val="both"/>
        <w:rPr>
          <w:rFonts w:ascii="Times New Roman" w:hAnsi="Times New Roman" w:cs="Times New Roman"/>
          <w:b/>
        </w:rPr>
      </w:pPr>
      <w:r w:rsidRPr="0026695F">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26695F" w:rsidRPr="0026695F" w:rsidRDefault="0026695F" w:rsidP="0026695F">
      <w:pPr>
        <w:pStyle w:val="a4"/>
        <w:tabs>
          <w:tab w:val="left" w:pos="0"/>
          <w:tab w:val="left" w:pos="1276"/>
        </w:tabs>
        <w:spacing w:after="0" w:line="240" w:lineRule="auto"/>
        <w:ind w:firstLine="709"/>
        <w:jc w:val="both"/>
        <w:rPr>
          <w:rFonts w:ascii="Times New Roman" w:hAnsi="Times New Roman" w:cs="Times New Roman"/>
        </w:rPr>
      </w:pPr>
      <w:r w:rsidRPr="0026695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6695F" w:rsidRPr="0026695F" w:rsidRDefault="0026695F" w:rsidP="0026695F">
      <w:pPr>
        <w:pStyle w:val="a4"/>
        <w:tabs>
          <w:tab w:val="left" w:pos="0"/>
          <w:tab w:val="left" w:pos="1276"/>
        </w:tabs>
        <w:spacing w:after="0" w:line="240" w:lineRule="auto"/>
        <w:ind w:firstLine="709"/>
        <w:jc w:val="both"/>
        <w:rPr>
          <w:rFonts w:ascii="Times New Roman" w:hAnsi="Times New Roman" w:cs="Times New Roman"/>
        </w:rPr>
      </w:pPr>
      <w:r w:rsidRPr="0026695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6695F" w:rsidRPr="0026695F" w:rsidRDefault="0026695F" w:rsidP="0026695F">
      <w:pPr>
        <w:pStyle w:val="a4"/>
        <w:tabs>
          <w:tab w:val="left" w:pos="0"/>
          <w:tab w:val="left" w:pos="1276"/>
        </w:tabs>
        <w:spacing w:after="0" w:line="240" w:lineRule="auto"/>
        <w:ind w:firstLine="709"/>
        <w:jc w:val="both"/>
        <w:rPr>
          <w:rFonts w:ascii="Times New Roman" w:hAnsi="Times New Roman" w:cs="Times New Roman"/>
        </w:rPr>
      </w:pPr>
      <w:r w:rsidRPr="0026695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6695F" w:rsidRPr="0026695F" w:rsidRDefault="0026695F" w:rsidP="0026695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6695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6695F" w:rsidRPr="0026695F" w:rsidRDefault="0026695F" w:rsidP="0026695F">
      <w:pPr>
        <w:pStyle w:val="a9"/>
        <w:tabs>
          <w:tab w:val="left" w:pos="0"/>
          <w:tab w:val="left" w:pos="2268"/>
        </w:tabs>
        <w:ind w:right="335"/>
        <w:jc w:val="center"/>
        <w:rPr>
          <w:b/>
          <w:sz w:val="22"/>
          <w:szCs w:val="22"/>
        </w:rPr>
      </w:pPr>
    </w:p>
    <w:p w:rsidR="0026695F" w:rsidRPr="0026695F" w:rsidRDefault="0026695F" w:rsidP="0026695F">
      <w:pPr>
        <w:pStyle w:val="a9"/>
        <w:tabs>
          <w:tab w:val="left" w:pos="0"/>
          <w:tab w:val="left" w:pos="2268"/>
        </w:tabs>
        <w:ind w:right="335"/>
        <w:jc w:val="center"/>
        <w:rPr>
          <w:b/>
          <w:sz w:val="22"/>
          <w:szCs w:val="22"/>
        </w:rPr>
      </w:pPr>
      <w:r w:rsidRPr="0026695F">
        <w:rPr>
          <w:b/>
          <w:sz w:val="22"/>
          <w:szCs w:val="22"/>
        </w:rPr>
        <w:t>8. ДЕЙСТВИЕ НЕПРЕОДОЛИМОЙ СИЛЫ.</w:t>
      </w:r>
    </w:p>
    <w:p w:rsidR="0026695F" w:rsidRPr="0026695F" w:rsidRDefault="0026695F" w:rsidP="0026695F">
      <w:pPr>
        <w:pStyle w:val="a9"/>
        <w:tabs>
          <w:tab w:val="left" w:pos="2268"/>
        </w:tabs>
        <w:ind w:firstLine="709"/>
        <w:jc w:val="both"/>
        <w:rPr>
          <w:sz w:val="22"/>
          <w:szCs w:val="22"/>
        </w:rPr>
      </w:pPr>
      <w:r w:rsidRPr="0026695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6695F" w:rsidRPr="0026695F" w:rsidRDefault="0026695F" w:rsidP="0026695F">
      <w:pPr>
        <w:pStyle w:val="a9"/>
        <w:ind w:right="283" w:firstLine="709"/>
        <w:jc w:val="both"/>
        <w:rPr>
          <w:sz w:val="22"/>
          <w:szCs w:val="22"/>
        </w:rPr>
      </w:pPr>
      <w:r w:rsidRPr="0026695F">
        <w:rPr>
          <w:sz w:val="22"/>
          <w:szCs w:val="22"/>
        </w:rPr>
        <w:t xml:space="preserve">8.2. Каждая из сторон обязана письменно сообщить о наступлении обстоятельств непреодолимой силы не позднее </w:t>
      </w:r>
      <w:r w:rsidRPr="0026695F">
        <w:rPr>
          <w:i/>
          <w:sz w:val="22"/>
          <w:szCs w:val="22"/>
        </w:rPr>
        <w:t xml:space="preserve">10 (десяти) </w:t>
      </w:r>
      <w:r w:rsidRPr="0026695F">
        <w:rPr>
          <w:sz w:val="22"/>
          <w:szCs w:val="22"/>
        </w:rPr>
        <w:t xml:space="preserve">рабочих дней с начала их действия.   </w:t>
      </w:r>
    </w:p>
    <w:p w:rsidR="0026695F" w:rsidRPr="0026695F" w:rsidRDefault="0026695F" w:rsidP="0026695F">
      <w:pPr>
        <w:pStyle w:val="a9"/>
        <w:tabs>
          <w:tab w:val="left" w:pos="2268"/>
        </w:tabs>
        <w:ind w:right="335" w:firstLine="709"/>
        <w:jc w:val="both"/>
        <w:rPr>
          <w:sz w:val="22"/>
          <w:szCs w:val="22"/>
        </w:rPr>
      </w:pPr>
      <w:r w:rsidRPr="0026695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6695F" w:rsidRPr="0026695F" w:rsidRDefault="0026695F" w:rsidP="0026695F">
      <w:pPr>
        <w:jc w:val="center"/>
        <w:rPr>
          <w:b/>
          <w:sz w:val="22"/>
          <w:szCs w:val="22"/>
        </w:rPr>
      </w:pPr>
      <w:r w:rsidRPr="0026695F">
        <w:rPr>
          <w:b/>
          <w:sz w:val="22"/>
          <w:szCs w:val="22"/>
        </w:rPr>
        <w:t xml:space="preserve">9. СРОК ДЕЙСТВИЯ </w:t>
      </w:r>
    </w:p>
    <w:p w:rsidR="0026695F" w:rsidRPr="0026695F" w:rsidRDefault="0026695F" w:rsidP="0026695F">
      <w:pPr>
        <w:pStyle w:val="32"/>
        <w:ind w:firstLine="709"/>
        <w:rPr>
          <w:rFonts w:ascii="Times New Roman" w:hAnsi="Times New Roman"/>
          <w:sz w:val="22"/>
          <w:szCs w:val="22"/>
        </w:rPr>
      </w:pPr>
      <w:r w:rsidRPr="0026695F">
        <w:rPr>
          <w:rFonts w:ascii="Times New Roman" w:hAnsi="Times New Roman"/>
          <w:noProof/>
          <w:sz w:val="22"/>
          <w:szCs w:val="22"/>
        </w:rPr>
        <w:t>9.1.</w:t>
      </w:r>
      <w:r w:rsidRPr="0026695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6695F" w:rsidRPr="0026695F" w:rsidRDefault="0026695F" w:rsidP="0026695F">
      <w:pPr>
        <w:pStyle w:val="a9"/>
        <w:tabs>
          <w:tab w:val="left" w:pos="2268"/>
        </w:tabs>
        <w:jc w:val="center"/>
        <w:rPr>
          <w:b/>
          <w:sz w:val="22"/>
          <w:szCs w:val="22"/>
        </w:rPr>
      </w:pPr>
      <w:r w:rsidRPr="0026695F">
        <w:rPr>
          <w:b/>
          <w:sz w:val="22"/>
          <w:szCs w:val="22"/>
        </w:rPr>
        <w:t>10. ПОРЯДОК РАЗРЕШЕНИЯ СПОРОВ</w:t>
      </w:r>
    </w:p>
    <w:p w:rsidR="0026695F" w:rsidRPr="0026695F" w:rsidRDefault="0026695F" w:rsidP="0026695F">
      <w:pPr>
        <w:pStyle w:val="a9"/>
        <w:tabs>
          <w:tab w:val="left" w:pos="-142"/>
          <w:tab w:val="left" w:pos="0"/>
        </w:tabs>
        <w:ind w:firstLine="709"/>
        <w:jc w:val="both"/>
        <w:rPr>
          <w:sz w:val="22"/>
          <w:szCs w:val="22"/>
        </w:rPr>
      </w:pPr>
      <w:r w:rsidRPr="0026695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6695F" w:rsidRPr="0026695F" w:rsidRDefault="0026695F" w:rsidP="0026695F">
      <w:pPr>
        <w:pStyle w:val="a9"/>
        <w:tabs>
          <w:tab w:val="left" w:pos="0"/>
        </w:tabs>
        <w:ind w:firstLine="709"/>
        <w:jc w:val="both"/>
        <w:rPr>
          <w:sz w:val="22"/>
          <w:szCs w:val="22"/>
        </w:rPr>
      </w:pPr>
      <w:r w:rsidRPr="0026695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6695F" w:rsidRPr="0026695F" w:rsidRDefault="0026695F" w:rsidP="0026695F">
      <w:pPr>
        <w:pStyle w:val="a9"/>
        <w:tabs>
          <w:tab w:val="left" w:pos="0"/>
        </w:tabs>
        <w:jc w:val="center"/>
        <w:rPr>
          <w:b/>
          <w:sz w:val="22"/>
          <w:szCs w:val="22"/>
        </w:rPr>
      </w:pPr>
    </w:p>
    <w:p w:rsidR="0026695F" w:rsidRPr="0026695F" w:rsidRDefault="0026695F" w:rsidP="0026695F">
      <w:pPr>
        <w:pStyle w:val="a9"/>
        <w:tabs>
          <w:tab w:val="left" w:pos="0"/>
        </w:tabs>
        <w:jc w:val="center"/>
        <w:rPr>
          <w:b/>
          <w:sz w:val="22"/>
          <w:szCs w:val="22"/>
        </w:rPr>
      </w:pPr>
      <w:r w:rsidRPr="0026695F">
        <w:rPr>
          <w:b/>
          <w:sz w:val="22"/>
          <w:szCs w:val="22"/>
        </w:rPr>
        <w:t>11. ЗАКЛЮЧИТЕЛЬНЫЕ ПОЛОЖЕНИЯ</w:t>
      </w:r>
    </w:p>
    <w:p w:rsidR="0026695F" w:rsidRPr="0026695F" w:rsidRDefault="0026695F" w:rsidP="0026695F">
      <w:pPr>
        <w:pStyle w:val="a9"/>
        <w:tabs>
          <w:tab w:val="left" w:pos="2268"/>
        </w:tabs>
        <w:ind w:firstLine="709"/>
        <w:jc w:val="both"/>
        <w:rPr>
          <w:sz w:val="22"/>
          <w:szCs w:val="22"/>
        </w:rPr>
      </w:pPr>
      <w:r w:rsidRPr="0026695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6695F" w:rsidRPr="0026695F" w:rsidRDefault="0026695F" w:rsidP="0026695F">
      <w:pPr>
        <w:pStyle w:val="2"/>
        <w:rPr>
          <w:sz w:val="22"/>
          <w:szCs w:val="22"/>
        </w:rPr>
      </w:pPr>
      <w:r w:rsidRPr="0026695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6695F" w:rsidRPr="0026695F" w:rsidRDefault="0026695F" w:rsidP="0026695F">
      <w:pPr>
        <w:pStyle w:val="a9"/>
        <w:tabs>
          <w:tab w:val="left" w:pos="0"/>
        </w:tabs>
        <w:ind w:firstLine="709"/>
        <w:jc w:val="both"/>
        <w:rPr>
          <w:sz w:val="22"/>
          <w:szCs w:val="22"/>
        </w:rPr>
      </w:pPr>
      <w:r w:rsidRPr="0026695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6695F" w:rsidRPr="0026695F" w:rsidRDefault="0026695F" w:rsidP="0026695F">
      <w:pPr>
        <w:pStyle w:val="32"/>
        <w:ind w:firstLine="709"/>
        <w:rPr>
          <w:rFonts w:ascii="Times New Roman" w:hAnsi="Times New Roman"/>
          <w:sz w:val="22"/>
          <w:szCs w:val="22"/>
        </w:rPr>
      </w:pPr>
      <w:r w:rsidRPr="0026695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6695F" w:rsidRPr="0026695F" w:rsidRDefault="0026695F" w:rsidP="0026695F">
      <w:pPr>
        <w:pStyle w:val="32"/>
        <w:ind w:firstLine="709"/>
        <w:rPr>
          <w:rFonts w:ascii="Times New Roman" w:hAnsi="Times New Roman"/>
          <w:sz w:val="22"/>
          <w:szCs w:val="22"/>
        </w:rPr>
      </w:pPr>
      <w:r w:rsidRPr="0026695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6695F" w:rsidRPr="0026695F" w:rsidRDefault="0026695F" w:rsidP="0026695F">
      <w:pPr>
        <w:pStyle w:val="32"/>
        <w:ind w:firstLine="709"/>
        <w:rPr>
          <w:rFonts w:ascii="Times New Roman" w:hAnsi="Times New Roman"/>
          <w:sz w:val="22"/>
          <w:szCs w:val="22"/>
        </w:rPr>
      </w:pPr>
      <w:r w:rsidRPr="0026695F">
        <w:rPr>
          <w:rFonts w:ascii="Times New Roman" w:hAnsi="Times New Roman"/>
          <w:sz w:val="22"/>
          <w:szCs w:val="22"/>
        </w:rPr>
        <w:t>11.6. Расторжение Договора влечет за собой прекращение обязатель</w:t>
      </w:r>
      <w:proofErr w:type="gramStart"/>
      <w:r w:rsidRPr="0026695F">
        <w:rPr>
          <w:rFonts w:ascii="Times New Roman" w:hAnsi="Times New Roman"/>
          <w:sz w:val="22"/>
          <w:szCs w:val="22"/>
        </w:rPr>
        <w:t>ств Ст</w:t>
      </w:r>
      <w:proofErr w:type="gramEnd"/>
      <w:r w:rsidRPr="0026695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6695F" w:rsidRPr="0026695F" w:rsidRDefault="0026695F" w:rsidP="0026695F">
      <w:pPr>
        <w:ind w:firstLine="709"/>
        <w:jc w:val="both"/>
        <w:rPr>
          <w:sz w:val="22"/>
          <w:szCs w:val="22"/>
        </w:rPr>
      </w:pPr>
      <w:r w:rsidRPr="0026695F">
        <w:rPr>
          <w:sz w:val="22"/>
          <w:szCs w:val="22"/>
        </w:rPr>
        <w:t>11.7. К настоящему Договору прилагается и является его неотъемлемой частью</w:t>
      </w:r>
    </w:p>
    <w:p w:rsidR="0026695F" w:rsidRPr="0026695F" w:rsidRDefault="0026695F" w:rsidP="0026695F">
      <w:pPr>
        <w:pStyle w:val="ad"/>
        <w:tabs>
          <w:tab w:val="num" w:pos="360"/>
        </w:tabs>
        <w:ind w:firstLine="709"/>
        <w:jc w:val="both"/>
        <w:rPr>
          <w:rFonts w:ascii="Times New Roman" w:hAnsi="Times New Roman"/>
          <w:sz w:val="22"/>
          <w:szCs w:val="22"/>
        </w:rPr>
      </w:pPr>
      <w:r w:rsidRPr="0026695F">
        <w:rPr>
          <w:rFonts w:ascii="Times New Roman" w:hAnsi="Times New Roman"/>
          <w:sz w:val="22"/>
          <w:szCs w:val="22"/>
        </w:rPr>
        <w:t>- Спецификация (Приложение № 1)</w:t>
      </w:r>
    </w:p>
    <w:p w:rsidR="0026695F" w:rsidRPr="0026695F" w:rsidRDefault="0026695F" w:rsidP="0026695F">
      <w:pPr>
        <w:pStyle w:val="ad"/>
        <w:tabs>
          <w:tab w:val="num" w:pos="360"/>
        </w:tabs>
        <w:ind w:firstLine="709"/>
        <w:jc w:val="both"/>
        <w:rPr>
          <w:rFonts w:ascii="Times New Roman" w:hAnsi="Times New Roman"/>
          <w:sz w:val="22"/>
          <w:szCs w:val="22"/>
        </w:rPr>
      </w:pPr>
      <w:r w:rsidRPr="0026695F">
        <w:rPr>
          <w:rFonts w:ascii="Times New Roman" w:hAnsi="Times New Roman"/>
          <w:sz w:val="22"/>
          <w:szCs w:val="22"/>
        </w:rPr>
        <w:t>- Форма акта приема-передачи (</w:t>
      </w:r>
      <w:hyperlink r:id="rId6" w:anchor="P479" w:history="1">
        <w:r w:rsidRPr="0026695F">
          <w:rPr>
            <w:rStyle w:val="a3"/>
            <w:rFonts w:ascii="Times New Roman" w:hAnsi="Times New Roman"/>
            <w:sz w:val="22"/>
            <w:szCs w:val="22"/>
          </w:rPr>
          <w:t>Приложение № 2</w:t>
        </w:r>
      </w:hyperlink>
      <w:r w:rsidRPr="0026695F">
        <w:rPr>
          <w:rStyle w:val="a3"/>
          <w:rFonts w:ascii="Times New Roman" w:hAnsi="Times New Roman"/>
          <w:sz w:val="22"/>
          <w:szCs w:val="22"/>
        </w:rPr>
        <w:t>)</w:t>
      </w:r>
    </w:p>
    <w:p w:rsidR="0026695F" w:rsidRPr="0026695F" w:rsidRDefault="0026695F" w:rsidP="0026695F">
      <w:pPr>
        <w:jc w:val="center"/>
        <w:rPr>
          <w:b/>
          <w:sz w:val="22"/>
          <w:szCs w:val="22"/>
        </w:rPr>
      </w:pPr>
    </w:p>
    <w:p w:rsidR="0026695F" w:rsidRPr="0026695F" w:rsidRDefault="0026695F" w:rsidP="0026695F">
      <w:pPr>
        <w:jc w:val="center"/>
        <w:rPr>
          <w:b/>
          <w:sz w:val="22"/>
          <w:szCs w:val="22"/>
        </w:rPr>
      </w:pPr>
      <w:r w:rsidRPr="0026695F">
        <w:rPr>
          <w:b/>
          <w:sz w:val="22"/>
          <w:szCs w:val="22"/>
        </w:rPr>
        <w:t>12. ЮРИДИЧЕСКИЕ АДРЕСА И БАНКОВСКИЕ РЕКВИЗИТЫ И ПОДПИСИ СТОРОН</w:t>
      </w:r>
    </w:p>
    <w:p w:rsidR="0026695F" w:rsidRPr="0026695F" w:rsidRDefault="0026695F" w:rsidP="0026695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6695F" w:rsidRPr="0026695F" w:rsidTr="00B1782B">
        <w:tc>
          <w:tcPr>
            <w:tcW w:w="5218" w:type="dxa"/>
          </w:tcPr>
          <w:p w:rsidR="0026695F" w:rsidRPr="0026695F" w:rsidRDefault="0026695F" w:rsidP="00B1782B">
            <w:pPr>
              <w:pStyle w:val="a9"/>
              <w:tabs>
                <w:tab w:val="left" w:pos="2268"/>
              </w:tabs>
              <w:rPr>
                <w:b/>
                <w:sz w:val="20"/>
              </w:rPr>
            </w:pPr>
            <w:r w:rsidRPr="0026695F">
              <w:rPr>
                <w:b/>
                <w:sz w:val="20"/>
              </w:rPr>
              <w:t>Заказчик:</w:t>
            </w:r>
          </w:p>
          <w:p w:rsidR="0026695F" w:rsidRPr="0026695F" w:rsidRDefault="0026695F" w:rsidP="00B1782B">
            <w:pPr>
              <w:pStyle w:val="a9"/>
              <w:tabs>
                <w:tab w:val="left" w:pos="2268"/>
              </w:tabs>
              <w:rPr>
                <w:b/>
                <w:sz w:val="20"/>
              </w:rPr>
            </w:pPr>
            <w:r w:rsidRPr="0026695F">
              <w:rPr>
                <w:b/>
                <w:sz w:val="20"/>
              </w:rPr>
              <w:t xml:space="preserve">ОГАУЗ «ИГКБ № 8» </w:t>
            </w:r>
          </w:p>
          <w:p w:rsidR="0026695F" w:rsidRPr="0026695F" w:rsidRDefault="0026695F" w:rsidP="00B1782B">
            <w:pPr>
              <w:pStyle w:val="a9"/>
              <w:tabs>
                <w:tab w:val="left" w:pos="2268"/>
              </w:tabs>
              <w:rPr>
                <w:sz w:val="20"/>
              </w:rPr>
            </w:pPr>
            <w:r w:rsidRPr="0026695F">
              <w:rPr>
                <w:b/>
                <w:sz w:val="20"/>
              </w:rPr>
              <w:t xml:space="preserve">Адрес: </w:t>
            </w:r>
            <w:r w:rsidRPr="0026695F">
              <w:rPr>
                <w:sz w:val="20"/>
              </w:rPr>
              <w:t>664048, г. Иркутск, ул. Ярославского, 300</w:t>
            </w:r>
          </w:p>
          <w:p w:rsidR="0026695F" w:rsidRPr="0026695F" w:rsidRDefault="0026695F" w:rsidP="00B1782B">
            <w:pPr>
              <w:pStyle w:val="a9"/>
              <w:tabs>
                <w:tab w:val="left" w:pos="2268"/>
              </w:tabs>
              <w:rPr>
                <w:sz w:val="20"/>
              </w:rPr>
            </w:pPr>
            <w:r w:rsidRPr="0026695F">
              <w:rPr>
                <w:b/>
                <w:sz w:val="20"/>
              </w:rPr>
              <w:t xml:space="preserve">Телефон </w:t>
            </w:r>
            <w:r w:rsidRPr="0026695F">
              <w:rPr>
                <w:sz w:val="20"/>
              </w:rPr>
              <w:t>44-31-30, 502-490</w:t>
            </w:r>
          </w:p>
          <w:p w:rsidR="0026695F" w:rsidRPr="0026695F" w:rsidRDefault="0026695F" w:rsidP="00B1782B">
            <w:pPr>
              <w:rPr>
                <w:sz w:val="20"/>
                <w:szCs w:val="20"/>
              </w:rPr>
            </w:pPr>
            <w:r w:rsidRPr="0026695F">
              <w:rPr>
                <w:sz w:val="20"/>
                <w:szCs w:val="20"/>
              </w:rPr>
              <w:t xml:space="preserve">ИНН 3810009342    </w:t>
            </w:r>
          </w:p>
          <w:p w:rsidR="0026695F" w:rsidRPr="0026695F" w:rsidRDefault="0026695F" w:rsidP="00B1782B">
            <w:pPr>
              <w:rPr>
                <w:sz w:val="20"/>
                <w:szCs w:val="20"/>
              </w:rPr>
            </w:pPr>
            <w:r w:rsidRPr="0026695F">
              <w:rPr>
                <w:sz w:val="20"/>
                <w:szCs w:val="20"/>
              </w:rPr>
              <w:t>КПП 381001001</w:t>
            </w:r>
          </w:p>
          <w:p w:rsidR="0026695F" w:rsidRPr="0026695F" w:rsidRDefault="0026695F" w:rsidP="00B1782B">
            <w:pPr>
              <w:pStyle w:val="af1"/>
              <w:widowControl w:val="0"/>
            </w:pPr>
            <w:r w:rsidRPr="0026695F">
              <w:t>Минфин Иркутской области (ОГАУЗ «Иркутская городская клиническая больница № 8», л/с 80303090207)</w:t>
            </w:r>
          </w:p>
          <w:p w:rsidR="0026695F" w:rsidRPr="0026695F" w:rsidRDefault="0026695F" w:rsidP="00B1782B">
            <w:pPr>
              <w:pStyle w:val="af1"/>
              <w:widowControl w:val="0"/>
            </w:pPr>
            <w:r w:rsidRPr="0026695F">
              <w:t>Казначейский счет 03224643250000003400</w:t>
            </w:r>
          </w:p>
          <w:p w:rsidR="0026695F" w:rsidRPr="0026695F" w:rsidRDefault="0026695F" w:rsidP="00B1782B">
            <w:pPr>
              <w:pStyle w:val="af1"/>
              <w:widowControl w:val="0"/>
            </w:pPr>
            <w:r w:rsidRPr="0026695F">
              <w:t>Банковский счет 40102810145370000026</w:t>
            </w:r>
          </w:p>
          <w:p w:rsidR="0026695F" w:rsidRPr="0026695F" w:rsidRDefault="0026695F" w:rsidP="00B1782B">
            <w:pPr>
              <w:pStyle w:val="af1"/>
              <w:widowControl w:val="0"/>
            </w:pPr>
            <w:r w:rsidRPr="0026695F">
              <w:t>Отделение Иркутск//УФК по Иркутской области, г. Иркутск</w:t>
            </w:r>
          </w:p>
          <w:p w:rsidR="0026695F" w:rsidRPr="0026695F" w:rsidRDefault="0026695F" w:rsidP="00B1782B">
            <w:pPr>
              <w:pStyle w:val="a9"/>
              <w:tabs>
                <w:tab w:val="left" w:pos="2268"/>
              </w:tabs>
              <w:rPr>
                <w:sz w:val="20"/>
              </w:rPr>
            </w:pPr>
            <w:r w:rsidRPr="0026695F">
              <w:rPr>
                <w:sz w:val="20"/>
              </w:rPr>
              <w:t>БИК 012520101</w:t>
            </w:r>
          </w:p>
          <w:p w:rsidR="0026695F" w:rsidRDefault="0026695F" w:rsidP="00B1782B">
            <w:pPr>
              <w:pStyle w:val="a9"/>
              <w:tabs>
                <w:tab w:val="left" w:pos="2268"/>
              </w:tabs>
              <w:rPr>
                <w:sz w:val="20"/>
              </w:rPr>
            </w:pPr>
          </w:p>
          <w:p w:rsidR="0026695F" w:rsidRPr="0026695F" w:rsidRDefault="0026695F" w:rsidP="00B1782B">
            <w:pPr>
              <w:pStyle w:val="a9"/>
              <w:tabs>
                <w:tab w:val="left" w:pos="2268"/>
              </w:tabs>
              <w:rPr>
                <w:sz w:val="20"/>
              </w:rPr>
            </w:pPr>
          </w:p>
          <w:p w:rsidR="0026695F" w:rsidRPr="0026695F" w:rsidRDefault="0026695F" w:rsidP="00B1782B">
            <w:pPr>
              <w:pStyle w:val="a9"/>
              <w:tabs>
                <w:tab w:val="left" w:pos="2268"/>
              </w:tabs>
              <w:rPr>
                <w:b/>
                <w:sz w:val="20"/>
              </w:rPr>
            </w:pPr>
            <w:r w:rsidRPr="0026695F">
              <w:rPr>
                <w:b/>
                <w:sz w:val="20"/>
              </w:rPr>
              <w:t>Главный врач</w:t>
            </w:r>
          </w:p>
          <w:p w:rsidR="0026695F" w:rsidRPr="0026695F" w:rsidRDefault="0026695F" w:rsidP="00B1782B">
            <w:pPr>
              <w:pStyle w:val="a9"/>
              <w:tabs>
                <w:tab w:val="left" w:pos="2268"/>
              </w:tabs>
              <w:rPr>
                <w:b/>
                <w:sz w:val="20"/>
              </w:rPr>
            </w:pPr>
            <w:r w:rsidRPr="0026695F">
              <w:rPr>
                <w:b/>
                <w:sz w:val="20"/>
              </w:rPr>
              <w:t xml:space="preserve">______________________/Ж.В. </w:t>
            </w:r>
            <w:proofErr w:type="spellStart"/>
            <w:r w:rsidRPr="0026695F">
              <w:rPr>
                <w:b/>
                <w:sz w:val="20"/>
              </w:rPr>
              <w:t>Есева</w:t>
            </w:r>
            <w:proofErr w:type="spellEnd"/>
            <w:r w:rsidRPr="0026695F">
              <w:rPr>
                <w:b/>
                <w:sz w:val="20"/>
              </w:rPr>
              <w:t>/</w:t>
            </w:r>
          </w:p>
          <w:p w:rsidR="0026695F" w:rsidRPr="0026695F" w:rsidRDefault="0026695F" w:rsidP="00B1782B">
            <w:pPr>
              <w:pStyle w:val="a9"/>
              <w:tabs>
                <w:tab w:val="left" w:pos="2268"/>
              </w:tabs>
              <w:rPr>
                <w:rFonts w:eastAsia="Calibri"/>
                <w:b/>
                <w:sz w:val="20"/>
              </w:rPr>
            </w:pPr>
            <w:r w:rsidRPr="0026695F">
              <w:rPr>
                <w:b/>
                <w:sz w:val="20"/>
              </w:rPr>
              <w:t>М.П.</w:t>
            </w:r>
          </w:p>
        </w:tc>
        <w:tc>
          <w:tcPr>
            <w:tcW w:w="5103" w:type="dxa"/>
          </w:tcPr>
          <w:p w:rsidR="0026695F" w:rsidRPr="0026695F" w:rsidRDefault="0026695F" w:rsidP="00B1782B">
            <w:pPr>
              <w:widowControl w:val="0"/>
              <w:tabs>
                <w:tab w:val="left" w:pos="5040"/>
              </w:tabs>
              <w:autoSpaceDE w:val="0"/>
              <w:autoSpaceDN w:val="0"/>
              <w:adjustRightInd w:val="0"/>
              <w:rPr>
                <w:b/>
                <w:sz w:val="20"/>
                <w:szCs w:val="20"/>
              </w:rPr>
            </w:pPr>
            <w:r w:rsidRPr="0026695F">
              <w:rPr>
                <w:b/>
                <w:sz w:val="20"/>
                <w:szCs w:val="20"/>
              </w:rPr>
              <w:t>Поставщик:</w:t>
            </w:r>
          </w:p>
          <w:p w:rsidR="0026695F" w:rsidRPr="0026695F" w:rsidRDefault="0026695F" w:rsidP="0026695F">
            <w:pPr>
              <w:widowControl w:val="0"/>
              <w:jc w:val="both"/>
              <w:rPr>
                <w:b/>
                <w:sz w:val="20"/>
                <w:szCs w:val="20"/>
              </w:rPr>
            </w:pPr>
            <w:r w:rsidRPr="0026695F">
              <w:rPr>
                <w:b/>
                <w:sz w:val="20"/>
                <w:szCs w:val="20"/>
              </w:rPr>
              <w:t>ООО "Компьютерные технологии"</w:t>
            </w:r>
          </w:p>
          <w:p w:rsidR="0026695F" w:rsidRPr="0026695F" w:rsidRDefault="0026695F" w:rsidP="0026695F">
            <w:pPr>
              <w:widowControl w:val="0"/>
              <w:tabs>
                <w:tab w:val="left" w:pos="5040"/>
              </w:tabs>
              <w:autoSpaceDE w:val="0"/>
              <w:autoSpaceDN w:val="0"/>
              <w:adjustRightInd w:val="0"/>
              <w:rPr>
                <w:sz w:val="20"/>
                <w:szCs w:val="20"/>
              </w:rPr>
            </w:pPr>
            <w:r w:rsidRPr="0026695F">
              <w:rPr>
                <w:b/>
                <w:sz w:val="20"/>
                <w:szCs w:val="20"/>
              </w:rPr>
              <w:t>Адрес:</w:t>
            </w:r>
            <w:r w:rsidRPr="0026695F">
              <w:rPr>
                <w:sz w:val="20"/>
                <w:szCs w:val="20"/>
              </w:rPr>
              <w:t xml:space="preserve"> 603032, </w:t>
            </w:r>
            <w:proofErr w:type="gramStart"/>
            <w:r w:rsidRPr="0026695F">
              <w:rPr>
                <w:sz w:val="20"/>
                <w:szCs w:val="20"/>
              </w:rPr>
              <w:t>Нижегородская</w:t>
            </w:r>
            <w:proofErr w:type="gramEnd"/>
            <w:r w:rsidRPr="0026695F">
              <w:rPr>
                <w:sz w:val="20"/>
                <w:szCs w:val="20"/>
              </w:rPr>
              <w:t xml:space="preserve"> обл., г. Нижний Новгород, ул. </w:t>
            </w:r>
            <w:proofErr w:type="spellStart"/>
            <w:r w:rsidRPr="0026695F">
              <w:rPr>
                <w:sz w:val="20"/>
                <w:szCs w:val="20"/>
              </w:rPr>
              <w:t>Перекопская</w:t>
            </w:r>
            <w:proofErr w:type="spellEnd"/>
            <w:r w:rsidRPr="0026695F">
              <w:rPr>
                <w:sz w:val="20"/>
                <w:szCs w:val="20"/>
              </w:rPr>
              <w:t>, д. 6 к. 1, пом. ВП 1 офис 2</w:t>
            </w:r>
          </w:p>
          <w:p w:rsidR="0026695F" w:rsidRPr="0026695F" w:rsidRDefault="0026695F" w:rsidP="0026695F">
            <w:pPr>
              <w:widowControl w:val="0"/>
              <w:tabs>
                <w:tab w:val="left" w:pos="5040"/>
              </w:tabs>
              <w:autoSpaceDE w:val="0"/>
              <w:autoSpaceDN w:val="0"/>
              <w:adjustRightInd w:val="0"/>
              <w:rPr>
                <w:sz w:val="20"/>
                <w:szCs w:val="20"/>
              </w:rPr>
            </w:pPr>
            <w:r w:rsidRPr="0026695F">
              <w:rPr>
                <w:sz w:val="20"/>
                <w:szCs w:val="20"/>
              </w:rPr>
              <w:t>ИНН 5258155640</w:t>
            </w:r>
          </w:p>
          <w:p w:rsidR="0026695F" w:rsidRPr="0026695F" w:rsidRDefault="0026695F" w:rsidP="0026695F">
            <w:pPr>
              <w:widowControl w:val="0"/>
              <w:tabs>
                <w:tab w:val="left" w:pos="5040"/>
              </w:tabs>
              <w:autoSpaceDE w:val="0"/>
              <w:autoSpaceDN w:val="0"/>
              <w:adjustRightInd w:val="0"/>
              <w:rPr>
                <w:sz w:val="20"/>
                <w:szCs w:val="20"/>
              </w:rPr>
            </w:pPr>
            <w:r w:rsidRPr="0026695F">
              <w:rPr>
                <w:sz w:val="20"/>
                <w:szCs w:val="20"/>
              </w:rPr>
              <w:t>КПП 525801001</w:t>
            </w:r>
          </w:p>
          <w:p w:rsidR="0026695F" w:rsidRPr="0026695F" w:rsidRDefault="0026695F" w:rsidP="0026695F">
            <w:pPr>
              <w:widowControl w:val="0"/>
              <w:tabs>
                <w:tab w:val="left" w:pos="5040"/>
              </w:tabs>
              <w:autoSpaceDE w:val="0"/>
              <w:autoSpaceDN w:val="0"/>
              <w:adjustRightInd w:val="0"/>
              <w:rPr>
                <w:sz w:val="20"/>
                <w:szCs w:val="20"/>
              </w:rPr>
            </w:pPr>
            <w:r w:rsidRPr="0026695F">
              <w:rPr>
                <w:sz w:val="20"/>
                <w:szCs w:val="20"/>
              </w:rPr>
              <w:t>ОГРН 1235200008053</w:t>
            </w:r>
          </w:p>
          <w:p w:rsidR="0026695F" w:rsidRPr="0026695F" w:rsidRDefault="0026695F" w:rsidP="0026695F">
            <w:pPr>
              <w:widowControl w:val="0"/>
              <w:tabs>
                <w:tab w:val="left" w:pos="5040"/>
              </w:tabs>
              <w:autoSpaceDE w:val="0"/>
              <w:autoSpaceDN w:val="0"/>
              <w:adjustRightInd w:val="0"/>
              <w:rPr>
                <w:sz w:val="20"/>
                <w:szCs w:val="20"/>
              </w:rPr>
            </w:pPr>
            <w:r w:rsidRPr="0026695F">
              <w:rPr>
                <w:sz w:val="20"/>
                <w:szCs w:val="20"/>
              </w:rPr>
              <w:t xml:space="preserve">БАНК: ФИЛИАЛ "НИЖЕГОРОДСКИЙ" АО "АЛЬФА-БАНК" </w:t>
            </w:r>
          </w:p>
          <w:p w:rsidR="0026695F" w:rsidRPr="0026695F" w:rsidRDefault="0026695F" w:rsidP="0026695F">
            <w:pPr>
              <w:widowControl w:val="0"/>
              <w:tabs>
                <w:tab w:val="left" w:pos="5040"/>
              </w:tabs>
              <w:autoSpaceDE w:val="0"/>
              <w:autoSpaceDN w:val="0"/>
              <w:adjustRightInd w:val="0"/>
              <w:rPr>
                <w:sz w:val="20"/>
                <w:szCs w:val="20"/>
              </w:rPr>
            </w:pPr>
            <w:proofErr w:type="gramStart"/>
            <w:r w:rsidRPr="0026695F">
              <w:rPr>
                <w:sz w:val="20"/>
                <w:szCs w:val="20"/>
              </w:rPr>
              <w:t>р</w:t>
            </w:r>
            <w:proofErr w:type="gramEnd"/>
            <w:r w:rsidRPr="0026695F">
              <w:rPr>
                <w:sz w:val="20"/>
                <w:szCs w:val="20"/>
              </w:rPr>
              <w:t>/с 40702810129050011300</w:t>
            </w:r>
          </w:p>
          <w:p w:rsidR="0026695F" w:rsidRPr="0026695F" w:rsidRDefault="0026695F" w:rsidP="0026695F">
            <w:pPr>
              <w:widowControl w:val="0"/>
              <w:tabs>
                <w:tab w:val="left" w:pos="5040"/>
              </w:tabs>
              <w:autoSpaceDE w:val="0"/>
              <w:autoSpaceDN w:val="0"/>
              <w:adjustRightInd w:val="0"/>
              <w:rPr>
                <w:sz w:val="20"/>
                <w:szCs w:val="20"/>
              </w:rPr>
            </w:pPr>
            <w:r w:rsidRPr="0026695F">
              <w:rPr>
                <w:sz w:val="20"/>
                <w:szCs w:val="20"/>
              </w:rPr>
              <w:t>к/с 30101810200000000824</w:t>
            </w:r>
          </w:p>
          <w:p w:rsidR="0026695F" w:rsidRPr="0026695F" w:rsidRDefault="0026695F" w:rsidP="0026695F">
            <w:pPr>
              <w:widowControl w:val="0"/>
              <w:tabs>
                <w:tab w:val="left" w:pos="5040"/>
              </w:tabs>
              <w:autoSpaceDE w:val="0"/>
              <w:autoSpaceDN w:val="0"/>
              <w:adjustRightInd w:val="0"/>
              <w:rPr>
                <w:sz w:val="20"/>
                <w:szCs w:val="20"/>
              </w:rPr>
            </w:pPr>
            <w:r w:rsidRPr="0026695F">
              <w:rPr>
                <w:sz w:val="20"/>
                <w:szCs w:val="20"/>
              </w:rPr>
              <w:t>БИК 042202824</w:t>
            </w:r>
          </w:p>
          <w:p w:rsidR="0026695F" w:rsidRPr="0026695F" w:rsidRDefault="0026695F" w:rsidP="0026695F">
            <w:pPr>
              <w:rPr>
                <w:sz w:val="20"/>
                <w:szCs w:val="20"/>
              </w:rPr>
            </w:pPr>
            <w:r w:rsidRPr="0026695F">
              <w:rPr>
                <w:b/>
                <w:sz w:val="20"/>
                <w:szCs w:val="20"/>
              </w:rPr>
              <w:t>Телефон</w:t>
            </w:r>
            <w:r w:rsidRPr="0026695F">
              <w:rPr>
                <w:sz w:val="20"/>
                <w:szCs w:val="20"/>
              </w:rPr>
              <w:t xml:space="preserve"> +7 831 224 86 51</w:t>
            </w:r>
          </w:p>
          <w:p w:rsidR="0026695F" w:rsidRPr="0026695F" w:rsidRDefault="0033541B" w:rsidP="0026695F">
            <w:pPr>
              <w:tabs>
                <w:tab w:val="left" w:pos="2804"/>
              </w:tabs>
              <w:rPr>
                <w:sz w:val="20"/>
                <w:szCs w:val="20"/>
              </w:rPr>
            </w:pPr>
            <w:hyperlink r:id="rId7" w:history="1">
              <w:r w:rsidR="0026695F" w:rsidRPr="0026695F">
                <w:rPr>
                  <w:rStyle w:val="a3"/>
                  <w:sz w:val="20"/>
                  <w:szCs w:val="20"/>
                </w:rPr>
                <w:t>k.tex.nn@yandex.ru</w:t>
              </w:r>
            </w:hyperlink>
          </w:p>
          <w:p w:rsidR="0026695F" w:rsidRPr="0026695F" w:rsidRDefault="0026695F" w:rsidP="0026695F">
            <w:pPr>
              <w:tabs>
                <w:tab w:val="left" w:pos="2804"/>
              </w:tabs>
              <w:rPr>
                <w:b/>
                <w:bCs/>
                <w:sz w:val="20"/>
                <w:szCs w:val="20"/>
              </w:rPr>
            </w:pPr>
            <w:bookmarkStart w:id="0" w:name="_Hlk134197154"/>
          </w:p>
          <w:p w:rsidR="0026695F" w:rsidRPr="0026695F" w:rsidRDefault="0026695F" w:rsidP="0026695F">
            <w:pPr>
              <w:tabs>
                <w:tab w:val="left" w:pos="2804"/>
              </w:tabs>
              <w:rPr>
                <w:b/>
                <w:bCs/>
                <w:sz w:val="20"/>
                <w:szCs w:val="20"/>
              </w:rPr>
            </w:pPr>
            <w:r w:rsidRPr="0026695F">
              <w:rPr>
                <w:b/>
                <w:bCs/>
                <w:sz w:val="20"/>
                <w:szCs w:val="20"/>
              </w:rPr>
              <w:t>Директор</w:t>
            </w:r>
          </w:p>
          <w:p w:rsidR="0026695F" w:rsidRPr="0026695F" w:rsidRDefault="0026695F" w:rsidP="0026695F">
            <w:pPr>
              <w:widowControl w:val="0"/>
              <w:tabs>
                <w:tab w:val="left" w:pos="5040"/>
              </w:tabs>
              <w:autoSpaceDE w:val="0"/>
              <w:autoSpaceDN w:val="0"/>
              <w:adjustRightInd w:val="0"/>
              <w:rPr>
                <w:b/>
                <w:sz w:val="20"/>
                <w:szCs w:val="20"/>
              </w:rPr>
            </w:pPr>
            <w:r w:rsidRPr="0026695F">
              <w:rPr>
                <w:b/>
                <w:sz w:val="20"/>
                <w:szCs w:val="20"/>
              </w:rPr>
              <w:t>_______________/Н.И. Варакин/</w:t>
            </w:r>
          </w:p>
          <w:bookmarkEnd w:id="0"/>
          <w:p w:rsidR="0026695F" w:rsidRPr="0026695F" w:rsidRDefault="0026695F" w:rsidP="0026695F">
            <w:pPr>
              <w:rPr>
                <w:sz w:val="20"/>
                <w:szCs w:val="20"/>
              </w:rPr>
            </w:pPr>
            <w:r w:rsidRPr="0026695F">
              <w:rPr>
                <w:bCs/>
                <w:sz w:val="20"/>
                <w:szCs w:val="20"/>
              </w:rPr>
              <w:t>М.П.</w:t>
            </w:r>
          </w:p>
        </w:tc>
      </w:tr>
    </w:tbl>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Default="0026695F">
      <w:pPr>
        <w:spacing w:after="200" w:line="276" w:lineRule="auto"/>
        <w:rPr>
          <w:sz w:val="20"/>
          <w:szCs w:val="20"/>
        </w:rPr>
      </w:pPr>
      <w:r>
        <w:rPr>
          <w:sz w:val="20"/>
          <w:szCs w:val="20"/>
        </w:rPr>
        <w:br w:type="page"/>
      </w:r>
    </w:p>
    <w:p w:rsidR="0026695F" w:rsidRPr="0026695F" w:rsidRDefault="0026695F" w:rsidP="0026695F">
      <w:pPr>
        <w:jc w:val="right"/>
        <w:rPr>
          <w:sz w:val="20"/>
          <w:szCs w:val="20"/>
        </w:rPr>
      </w:pPr>
      <w:r w:rsidRPr="0026695F">
        <w:rPr>
          <w:sz w:val="20"/>
          <w:szCs w:val="20"/>
        </w:rPr>
        <w:t>Приложение № 1</w:t>
      </w:r>
    </w:p>
    <w:p w:rsidR="0026695F" w:rsidRPr="0026695F" w:rsidRDefault="0026695F" w:rsidP="0026695F">
      <w:pPr>
        <w:ind w:left="4320"/>
        <w:jc w:val="right"/>
        <w:rPr>
          <w:sz w:val="20"/>
          <w:szCs w:val="20"/>
        </w:rPr>
      </w:pPr>
      <w:r w:rsidRPr="0026695F">
        <w:rPr>
          <w:sz w:val="20"/>
          <w:szCs w:val="20"/>
        </w:rPr>
        <w:t xml:space="preserve">                                              к договору № 080-24</w:t>
      </w:r>
      <w:r w:rsidRPr="0026695F">
        <w:rPr>
          <w:sz w:val="20"/>
          <w:szCs w:val="20"/>
        </w:rPr>
        <w:br/>
      </w:r>
      <w:proofErr w:type="gramStart"/>
      <w:r w:rsidRPr="0026695F">
        <w:rPr>
          <w:sz w:val="20"/>
          <w:szCs w:val="20"/>
        </w:rPr>
        <w:t>от</w:t>
      </w:r>
      <w:proofErr w:type="gramEnd"/>
      <w:r w:rsidRPr="0026695F">
        <w:rPr>
          <w:sz w:val="20"/>
          <w:szCs w:val="20"/>
        </w:rPr>
        <w:t xml:space="preserve"> ___________________.</w:t>
      </w:r>
    </w:p>
    <w:p w:rsidR="0026695F" w:rsidRPr="0026695F" w:rsidRDefault="0026695F" w:rsidP="0026695F">
      <w:pPr>
        <w:jc w:val="center"/>
        <w:rPr>
          <w:b/>
          <w:sz w:val="20"/>
          <w:szCs w:val="20"/>
        </w:rPr>
      </w:pPr>
    </w:p>
    <w:p w:rsidR="0026695F" w:rsidRPr="0026695F" w:rsidRDefault="0026695F" w:rsidP="0026695F">
      <w:pPr>
        <w:spacing w:after="240"/>
        <w:jc w:val="center"/>
        <w:rPr>
          <w:b/>
          <w:sz w:val="20"/>
          <w:szCs w:val="20"/>
        </w:rPr>
      </w:pPr>
      <w:r w:rsidRPr="0026695F">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714"/>
        <w:gridCol w:w="1670"/>
        <w:gridCol w:w="591"/>
        <w:gridCol w:w="623"/>
        <w:gridCol w:w="1517"/>
        <w:gridCol w:w="1625"/>
        <w:gridCol w:w="1025"/>
        <w:gridCol w:w="1170"/>
      </w:tblGrid>
      <w:tr w:rsidR="0026695F" w:rsidRPr="0026695F" w:rsidTr="00B178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w:t>
            </w:r>
          </w:p>
          <w:p w:rsidR="0026695F" w:rsidRPr="0026695F" w:rsidRDefault="0026695F" w:rsidP="00B1782B">
            <w:pPr>
              <w:jc w:val="center"/>
              <w:rPr>
                <w:sz w:val="20"/>
                <w:szCs w:val="20"/>
              </w:rPr>
            </w:pPr>
            <w:proofErr w:type="gramStart"/>
            <w:r w:rsidRPr="0026695F">
              <w:rPr>
                <w:sz w:val="20"/>
                <w:szCs w:val="20"/>
              </w:rPr>
              <w:t>п</w:t>
            </w:r>
            <w:proofErr w:type="gramEnd"/>
            <w:r w:rsidRPr="0026695F">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26695F" w:rsidRPr="0026695F" w:rsidRDefault="0026695F" w:rsidP="00B1782B">
            <w:pPr>
              <w:jc w:val="center"/>
              <w:rPr>
                <w:sz w:val="20"/>
                <w:szCs w:val="20"/>
              </w:rPr>
            </w:pPr>
            <w:r w:rsidRPr="0026695F">
              <w:rPr>
                <w:sz w:val="20"/>
                <w:szCs w:val="20"/>
              </w:rPr>
              <w:t>Общая стоимость по позиции, руб.</w:t>
            </w:r>
          </w:p>
        </w:tc>
      </w:tr>
      <w:tr w:rsidR="0026695F" w:rsidRPr="0026695F" w:rsidTr="0026695F">
        <w:trPr>
          <w:trHeight w:val="20"/>
        </w:trPr>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rPr>
                <w:sz w:val="18"/>
                <w:szCs w:val="18"/>
                <w:lang w:eastAsia="en-US"/>
              </w:rPr>
            </w:pPr>
            <w:r w:rsidRPr="0026695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rPr>
                <w:bCs/>
                <w:sz w:val="18"/>
                <w:szCs w:val="18"/>
                <w:lang w:eastAsia="en-US"/>
              </w:rPr>
            </w:pPr>
            <w:r w:rsidRPr="0026695F">
              <w:rPr>
                <w:bCs/>
                <w:sz w:val="18"/>
                <w:szCs w:val="18"/>
              </w:rPr>
              <w:t xml:space="preserve">Монитор CHIPIX </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lang w:eastAsia="en-US"/>
              </w:rPr>
            </w:pPr>
            <w:proofErr w:type="spellStart"/>
            <w:proofErr w:type="gramStart"/>
            <w:r w:rsidRPr="0026695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lang w:eastAsia="en-US"/>
              </w:rPr>
            </w:pPr>
            <w:r w:rsidRPr="0026695F">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r w:rsidRPr="0026695F">
              <w:rPr>
                <w:bCs/>
                <w:sz w:val="18"/>
                <w:szCs w:val="18"/>
              </w:rPr>
              <w:t>CHIPIX</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r w:rsidRPr="0026695F">
              <w:rPr>
                <w:bCs/>
                <w:sz w:val="18"/>
                <w:szCs w:val="18"/>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color w:val="000000"/>
                <w:sz w:val="18"/>
                <w:szCs w:val="18"/>
              </w:rPr>
            </w:pPr>
            <w:r w:rsidRPr="0026695F">
              <w:rPr>
                <w:color w:val="000000"/>
                <w:sz w:val="18"/>
                <w:szCs w:val="18"/>
              </w:rPr>
              <w:t>11 500,00</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color w:val="000000"/>
                <w:sz w:val="18"/>
                <w:szCs w:val="18"/>
              </w:rPr>
            </w:pPr>
            <w:r w:rsidRPr="0026695F">
              <w:rPr>
                <w:color w:val="000000"/>
                <w:sz w:val="18"/>
                <w:szCs w:val="18"/>
              </w:rPr>
              <w:t>172 500,00</w:t>
            </w:r>
          </w:p>
        </w:tc>
      </w:tr>
      <w:tr w:rsidR="0026695F" w:rsidRPr="0026695F" w:rsidTr="0026695F">
        <w:trPr>
          <w:trHeight w:val="20"/>
        </w:trPr>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rPr>
                <w:sz w:val="18"/>
                <w:szCs w:val="18"/>
                <w:lang w:eastAsia="en-US"/>
              </w:rPr>
            </w:pPr>
            <w:r w:rsidRPr="0026695F">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rPr>
                <w:bCs/>
                <w:sz w:val="18"/>
                <w:szCs w:val="18"/>
                <w:lang w:eastAsia="en-US"/>
              </w:rPr>
            </w:pPr>
            <w:r w:rsidRPr="0026695F">
              <w:rPr>
                <w:bCs/>
                <w:sz w:val="18"/>
                <w:szCs w:val="18"/>
              </w:rPr>
              <w:t>Клавиатура</w:t>
            </w:r>
            <w:r w:rsidRPr="0026695F">
              <w:rPr>
                <w:sz w:val="18"/>
                <w:szCs w:val="18"/>
              </w:rPr>
              <w:t xml:space="preserve"> </w:t>
            </w:r>
            <w:r w:rsidRPr="0026695F">
              <w:rPr>
                <w:bCs/>
                <w:sz w:val="18"/>
                <w:szCs w:val="18"/>
              </w:rPr>
              <w:t xml:space="preserve">CHIPIX </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proofErr w:type="spellStart"/>
            <w:proofErr w:type="gramStart"/>
            <w:r w:rsidRPr="0026695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lang w:eastAsia="en-US"/>
              </w:rPr>
            </w:pPr>
            <w:r w:rsidRPr="0026695F">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r w:rsidRPr="0026695F">
              <w:rPr>
                <w:bCs/>
                <w:sz w:val="18"/>
                <w:szCs w:val="18"/>
              </w:rPr>
              <w:t>CHIPIX</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r w:rsidRPr="0026695F">
              <w:rPr>
                <w:bCs/>
                <w:sz w:val="18"/>
                <w:szCs w:val="18"/>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color w:val="000000"/>
                <w:sz w:val="18"/>
                <w:szCs w:val="18"/>
              </w:rPr>
            </w:pPr>
            <w:r w:rsidRPr="0026695F">
              <w:rPr>
                <w:color w:val="000000"/>
                <w:sz w:val="18"/>
                <w:szCs w:val="18"/>
              </w:rPr>
              <w:t>450,00</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color w:val="000000"/>
                <w:sz w:val="18"/>
                <w:szCs w:val="18"/>
              </w:rPr>
            </w:pPr>
            <w:r w:rsidRPr="0026695F">
              <w:rPr>
                <w:color w:val="000000"/>
                <w:sz w:val="18"/>
                <w:szCs w:val="18"/>
              </w:rPr>
              <w:t>13 500,00</w:t>
            </w:r>
          </w:p>
        </w:tc>
      </w:tr>
      <w:tr w:rsidR="0026695F" w:rsidRPr="0026695F" w:rsidTr="0026695F">
        <w:trPr>
          <w:trHeight w:val="20"/>
        </w:trPr>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rPr>
                <w:sz w:val="18"/>
                <w:szCs w:val="18"/>
                <w:lang w:eastAsia="en-US"/>
              </w:rPr>
            </w:pPr>
            <w:r w:rsidRPr="0026695F">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33541B" w:rsidP="0026695F">
            <w:pPr>
              <w:rPr>
                <w:bCs/>
                <w:sz w:val="18"/>
                <w:szCs w:val="18"/>
                <w:lang w:eastAsia="en-US"/>
              </w:rPr>
            </w:pPr>
            <w:r>
              <w:rPr>
                <w:sz w:val="18"/>
              </w:rPr>
              <w:t>Мышь компьютерная</w:t>
            </w:r>
            <w:r>
              <w:rPr>
                <w:sz w:val="18"/>
              </w:rPr>
              <w:t xml:space="preserve"> </w:t>
            </w:r>
            <w:bookmarkStart w:id="1" w:name="_GoBack"/>
            <w:bookmarkEnd w:id="1"/>
            <w:r w:rsidR="0026695F" w:rsidRPr="0026695F">
              <w:rPr>
                <w:bCs/>
                <w:sz w:val="18"/>
                <w:szCs w:val="18"/>
              </w:rPr>
              <w:t xml:space="preserve">CHIPIX </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proofErr w:type="spellStart"/>
            <w:proofErr w:type="gramStart"/>
            <w:r w:rsidRPr="0026695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lang w:eastAsia="en-US"/>
              </w:rPr>
            </w:pPr>
            <w:r w:rsidRPr="0026695F">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r w:rsidRPr="0026695F">
              <w:rPr>
                <w:bCs/>
                <w:sz w:val="18"/>
                <w:szCs w:val="18"/>
              </w:rPr>
              <w:t>CHIPIX</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sz w:val="18"/>
                <w:szCs w:val="18"/>
              </w:rPr>
            </w:pPr>
            <w:r w:rsidRPr="0026695F">
              <w:rPr>
                <w:bCs/>
                <w:sz w:val="18"/>
                <w:szCs w:val="18"/>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color w:val="000000"/>
                <w:sz w:val="18"/>
                <w:szCs w:val="18"/>
              </w:rPr>
            </w:pPr>
            <w:r w:rsidRPr="0026695F">
              <w:rPr>
                <w:color w:val="000000"/>
                <w:sz w:val="18"/>
                <w:szCs w:val="18"/>
              </w:rPr>
              <w:t>200,00</w:t>
            </w:r>
          </w:p>
        </w:tc>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26695F">
            <w:pPr>
              <w:jc w:val="center"/>
              <w:rPr>
                <w:color w:val="000000"/>
                <w:sz w:val="18"/>
                <w:szCs w:val="18"/>
              </w:rPr>
            </w:pPr>
            <w:r w:rsidRPr="0026695F">
              <w:rPr>
                <w:color w:val="000000"/>
                <w:sz w:val="18"/>
                <w:szCs w:val="18"/>
              </w:rPr>
              <w:t>6 000,00</w:t>
            </w:r>
          </w:p>
        </w:tc>
      </w:tr>
      <w:tr w:rsidR="0026695F" w:rsidRPr="0026695F" w:rsidTr="0026695F">
        <w:trPr>
          <w:trHeight w:val="20"/>
        </w:trPr>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6695F" w:rsidRPr="0026695F" w:rsidRDefault="0026695F" w:rsidP="00B1782B">
            <w:pPr>
              <w:jc w:val="both"/>
              <w:rPr>
                <w:sz w:val="20"/>
                <w:szCs w:val="20"/>
              </w:rPr>
            </w:pPr>
            <w:r w:rsidRPr="0026695F">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6695F" w:rsidRPr="0026695F" w:rsidRDefault="0026695F" w:rsidP="0026695F">
            <w:pPr>
              <w:jc w:val="center"/>
              <w:rPr>
                <w:b/>
                <w:sz w:val="20"/>
                <w:szCs w:val="20"/>
              </w:rPr>
            </w:pPr>
            <w:r w:rsidRPr="0026695F">
              <w:rPr>
                <w:b/>
                <w:sz w:val="20"/>
                <w:szCs w:val="20"/>
              </w:rPr>
              <w:t>192 000,00</w:t>
            </w:r>
          </w:p>
        </w:tc>
      </w:tr>
      <w:tr w:rsidR="0026695F" w:rsidRPr="0026695F" w:rsidTr="0026695F">
        <w:trPr>
          <w:trHeight w:val="20"/>
        </w:trPr>
        <w:tc>
          <w:tcPr>
            <w:tcW w:w="0" w:type="auto"/>
            <w:tcBorders>
              <w:top w:val="single" w:sz="4" w:space="0" w:color="auto"/>
              <w:left w:val="single" w:sz="4" w:space="0" w:color="auto"/>
              <w:bottom w:val="single" w:sz="4" w:space="0" w:color="auto"/>
              <w:right w:val="single" w:sz="4" w:space="0" w:color="auto"/>
            </w:tcBorders>
          </w:tcPr>
          <w:p w:rsidR="0026695F" w:rsidRPr="0026695F" w:rsidRDefault="0026695F" w:rsidP="00B1782B">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6695F" w:rsidRPr="0026695F" w:rsidRDefault="0026695F" w:rsidP="00B1782B">
            <w:pPr>
              <w:jc w:val="both"/>
              <w:rPr>
                <w:sz w:val="20"/>
                <w:szCs w:val="20"/>
              </w:rPr>
            </w:pPr>
            <w:r w:rsidRPr="0026695F">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6695F" w:rsidRPr="0026695F" w:rsidRDefault="0026695F" w:rsidP="0026695F">
            <w:pPr>
              <w:jc w:val="center"/>
              <w:rPr>
                <w:b/>
                <w:sz w:val="20"/>
                <w:szCs w:val="20"/>
              </w:rPr>
            </w:pPr>
            <w:r w:rsidRPr="0026695F">
              <w:rPr>
                <w:b/>
                <w:sz w:val="20"/>
                <w:szCs w:val="20"/>
              </w:rPr>
              <w:t>Без НДС</w:t>
            </w:r>
          </w:p>
        </w:tc>
      </w:tr>
    </w:tbl>
    <w:p w:rsidR="0026695F" w:rsidRPr="0026695F" w:rsidRDefault="0026695F" w:rsidP="0026695F">
      <w:pPr>
        <w:ind w:firstLine="709"/>
        <w:contextualSpacing/>
        <w:jc w:val="both"/>
        <w:rPr>
          <w:sz w:val="20"/>
          <w:szCs w:val="20"/>
        </w:rPr>
      </w:pPr>
    </w:p>
    <w:p w:rsidR="0026695F" w:rsidRPr="0026695F" w:rsidRDefault="0026695F" w:rsidP="0026695F">
      <w:pPr>
        <w:jc w:val="right"/>
        <w:rPr>
          <w:b/>
          <w:bCs/>
          <w:sz w:val="20"/>
          <w:szCs w:val="20"/>
        </w:rPr>
      </w:pPr>
      <w:r w:rsidRPr="0026695F">
        <w:rPr>
          <w:b/>
          <w:bCs/>
          <w:sz w:val="20"/>
          <w:szCs w:val="20"/>
        </w:rPr>
        <w:t>Таблица 1</w:t>
      </w:r>
    </w:p>
    <w:p w:rsidR="0026695F" w:rsidRPr="0026695F" w:rsidRDefault="0026695F" w:rsidP="0026695F">
      <w:pPr>
        <w:pStyle w:val="a5"/>
        <w:widowControl w:val="0"/>
        <w:spacing w:before="120" w:after="120" w:line="300" w:lineRule="auto"/>
        <w:ind w:left="709"/>
        <w:jc w:val="center"/>
        <w:rPr>
          <w:rFonts w:ascii="Times New Roman" w:hAnsi="Times New Roman" w:cs="Times New Roman"/>
          <w:b/>
          <w:sz w:val="20"/>
          <w:szCs w:val="20"/>
        </w:rPr>
      </w:pPr>
      <w:r w:rsidRPr="0026695F">
        <w:rPr>
          <w:rFonts w:ascii="Times New Roman" w:eastAsia="Times New Roman" w:hAnsi="Times New Roman" w:cs="Times New Roman"/>
          <w:b/>
          <w:sz w:val="20"/>
          <w:szCs w:val="20"/>
        </w:rPr>
        <w:t>Основные характеристики, предъявляемые к поставляемому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50"/>
        <w:gridCol w:w="4494"/>
      </w:tblGrid>
      <w:tr w:rsidR="0026695F" w:rsidRPr="0026695F" w:rsidTr="00B1782B">
        <w:trPr>
          <w:trHeight w:val="20"/>
          <w:jc w:val="center"/>
        </w:trPr>
        <w:tc>
          <w:tcPr>
            <w:tcW w:w="421" w:type="pct"/>
            <w:shd w:val="clear" w:color="auto" w:fill="F2F2F2" w:themeFill="background1" w:themeFillShade="F2"/>
            <w:hideMark/>
          </w:tcPr>
          <w:p w:rsidR="0026695F" w:rsidRPr="0026695F" w:rsidRDefault="0026695F" w:rsidP="00B1782B">
            <w:pPr>
              <w:jc w:val="center"/>
              <w:rPr>
                <w:b/>
                <w:bCs/>
                <w:color w:val="000000"/>
                <w:sz w:val="20"/>
                <w:szCs w:val="20"/>
              </w:rPr>
            </w:pPr>
            <w:r w:rsidRPr="0026695F">
              <w:rPr>
                <w:b/>
                <w:bCs/>
                <w:color w:val="000000"/>
                <w:sz w:val="20"/>
                <w:szCs w:val="20"/>
              </w:rPr>
              <w:t xml:space="preserve">№ </w:t>
            </w:r>
            <w:proofErr w:type="gramStart"/>
            <w:r w:rsidRPr="0026695F">
              <w:rPr>
                <w:b/>
                <w:bCs/>
                <w:color w:val="000000"/>
                <w:sz w:val="20"/>
                <w:szCs w:val="20"/>
              </w:rPr>
              <w:t>п</w:t>
            </w:r>
            <w:proofErr w:type="gramEnd"/>
            <w:r w:rsidRPr="0026695F">
              <w:rPr>
                <w:b/>
                <w:bCs/>
                <w:color w:val="000000"/>
                <w:sz w:val="20"/>
                <w:szCs w:val="20"/>
              </w:rPr>
              <w:t>/п</w:t>
            </w:r>
          </w:p>
        </w:tc>
        <w:tc>
          <w:tcPr>
            <w:tcW w:w="2423" w:type="pct"/>
            <w:shd w:val="clear" w:color="auto" w:fill="F2F2F2" w:themeFill="background1" w:themeFillShade="F2"/>
            <w:noWrap/>
            <w:hideMark/>
          </w:tcPr>
          <w:p w:rsidR="0026695F" w:rsidRPr="0026695F" w:rsidRDefault="0026695F" w:rsidP="00B1782B">
            <w:pPr>
              <w:jc w:val="center"/>
              <w:rPr>
                <w:b/>
                <w:bCs/>
                <w:color w:val="000000"/>
                <w:sz w:val="20"/>
                <w:szCs w:val="20"/>
              </w:rPr>
            </w:pPr>
            <w:r w:rsidRPr="0026695F">
              <w:rPr>
                <w:b/>
                <w:bCs/>
                <w:color w:val="000000"/>
                <w:sz w:val="20"/>
                <w:szCs w:val="20"/>
              </w:rPr>
              <w:t xml:space="preserve">Технические и функциональные характеристики </w:t>
            </w:r>
          </w:p>
          <w:p w:rsidR="0026695F" w:rsidRPr="0026695F" w:rsidRDefault="0026695F" w:rsidP="00B1782B">
            <w:pPr>
              <w:jc w:val="center"/>
              <w:rPr>
                <w:b/>
                <w:bCs/>
                <w:color w:val="000000"/>
                <w:sz w:val="20"/>
                <w:szCs w:val="20"/>
              </w:rPr>
            </w:pPr>
            <w:r w:rsidRPr="0026695F">
              <w:rPr>
                <w:b/>
                <w:bCs/>
                <w:color w:val="000000"/>
                <w:sz w:val="20"/>
                <w:szCs w:val="20"/>
              </w:rPr>
              <w:t>(потребительские свойства)</w:t>
            </w:r>
          </w:p>
        </w:tc>
        <w:tc>
          <w:tcPr>
            <w:tcW w:w="2156" w:type="pct"/>
            <w:shd w:val="clear" w:color="auto" w:fill="F2F2F2" w:themeFill="background1" w:themeFillShade="F2"/>
            <w:noWrap/>
            <w:hideMark/>
          </w:tcPr>
          <w:p w:rsidR="0026695F" w:rsidRPr="0026695F" w:rsidRDefault="0026695F" w:rsidP="00B1782B">
            <w:pPr>
              <w:jc w:val="center"/>
              <w:rPr>
                <w:b/>
                <w:bCs/>
                <w:color w:val="000000"/>
                <w:sz w:val="20"/>
                <w:szCs w:val="20"/>
              </w:rPr>
            </w:pPr>
            <w:r w:rsidRPr="0026695F">
              <w:rPr>
                <w:b/>
                <w:bCs/>
                <w:color w:val="000000"/>
                <w:sz w:val="20"/>
                <w:szCs w:val="20"/>
              </w:rPr>
              <w:t>Требуемое значение параметров и функций</w:t>
            </w:r>
          </w:p>
        </w:tc>
      </w:tr>
      <w:tr w:rsidR="0026695F" w:rsidRPr="0026695F" w:rsidTr="00B1782B">
        <w:trPr>
          <w:trHeight w:val="20"/>
          <w:jc w:val="center"/>
        </w:trPr>
        <w:tc>
          <w:tcPr>
            <w:tcW w:w="421" w:type="pct"/>
            <w:shd w:val="clear" w:color="auto" w:fill="F2F2F2" w:themeFill="background1" w:themeFillShade="F2"/>
            <w:hideMark/>
          </w:tcPr>
          <w:p w:rsidR="0026695F" w:rsidRPr="0026695F" w:rsidRDefault="0026695F" w:rsidP="00B1782B">
            <w:pPr>
              <w:jc w:val="center"/>
              <w:rPr>
                <w:bCs/>
                <w:sz w:val="20"/>
                <w:szCs w:val="20"/>
              </w:rPr>
            </w:pPr>
            <w:r w:rsidRPr="0026695F">
              <w:rPr>
                <w:b/>
                <w:bCs/>
                <w:sz w:val="20"/>
                <w:szCs w:val="20"/>
              </w:rPr>
              <w:t>1</w:t>
            </w:r>
          </w:p>
        </w:tc>
        <w:tc>
          <w:tcPr>
            <w:tcW w:w="2423" w:type="pct"/>
            <w:shd w:val="clear" w:color="auto" w:fill="F2F2F2" w:themeFill="background1" w:themeFillShade="F2"/>
            <w:hideMark/>
          </w:tcPr>
          <w:p w:rsidR="0026695F" w:rsidRPr="0026695F" w:rsidRDefault="0026695F" w:rsidP="00B1782B">
            <w:pPr>
              <w:rPr>
                <w:b/>
                <w:bCs/>
                <w:sz w:val="20"/>
                <w:szCs w:val="20"/>
              </w:rPr>
            </w:pPr>
            <w:r w:rsidRPr="0026695F">
              <w:rPr>
                <w:b/>
                <w:bCs/>
                <w:sz w:val="20"/>
                <w:szCs w:val="20"/>
              </w:rPr>
              <w:t xml:space="preserve">Монитор </w:t>
            </w:r>
          </w:p>
        </w:tc>
        <w:tc>
          <w:tcPr>
            <w:tcW w:w="2156" w:type="pct"/>
            <w:shd w:val="clear" w:color="auto" w:fill="F2F2F2" w:themeFill="background1" w:themeFillShade="F2"/>
            <w:hideMark/>
          </w:tcPr>
          <w:p w:rsidR="0026695F" w:rsidRPr="0026695F" w:rsidRDefault="0026695F" w:rsidP="00B1782B">
            <w:pPr>
              <w:jc w:val="center"/>
              <w:rPr>
                <w:b/>
                <w:bCs/>
                <w:sz w:val="20"/>
                <w:szCs w:val="20"/>
              </w:rPr>
            </w:pPr>
            <w:r w:rsidRPr="0026695F">
              <w:rPr>
                <w:b/>
                <w:bCs/>
                <w:sz w:val="20"/>
                <w:szCs w:val="20"/>
              </w:rPr>
              <w:t>15 шт.</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1.1</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Диагональ экрана</w:t>
            </w:r>
          </w:p>
        </w:tc>
        <w:tc>
          <w:tcPr>
            <w:tcW w:w="2156" w:type="pct"/>
            <w:shd w:val="clear" w:color="auto" w:fill="auto"/>
          </w:tcPr>
          <w:p w:rsidR="0026695F" w:rsidRPr="0026695F" w:rsidRDefault="0026695F" w:rsidP="00B1782B">
            <w:pPr>
              <w:pStyle w:val="af"/>
              <w:jc w:val="center"/>
              <w:rPr>
                <w:rFonts w:ascii="Times New Roman" w:hAnsi="Times New Roman"/>
                <w:sz w:val="20"/>
                <w:szCs w:val="20"/>
                <w:lang w:val="en-US"/>
              </w:rPr>
            </w:pPr>
            <w:r w:rsidRPr="0026695F">
              <w:rPr>
                <w:rFonts w:ascii="Times New Roman" w:hAnsi="Times New Roman"/>
                <w:sz w:val="20"/>
                <w:szCs w:val="20"/>
              </w:rPr>
              <w:t>23,8</w:t>
            </w:r>
            <w:r w:rsidRPr="0026695F">
              <w:rPr>
                <w:rFonts w:ascii="Times New Roman" w:hAnsi="Times New Roman"/>
                <w:sz w:val="20"/>
                <w:szCs w:val="20"/>
                <w:lang w:val="en-US"/>
              </w:rPr>
              <w:t>”</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Максимальное разрешение</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color w:val="333333"/>
                <w:sz w:val="20"/>
                <w:szCs w:val="20"/>
              </w:rPr>
              <w:t>1920x1080</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1.3</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Покрытие экрана</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матовое</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1.4</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Тип подсветки матрицы</w:t>
            </w:r>
          </w:p>
        </w:tc>
        <w:tc>
          <w:tcPr>
            <w:tcW w:w="2156" w:type="pct"/>
            <w:shd w:val="clear" w:color="auto" w:fill="auto"/>
          </w:tcPr>
          <w:p w:rsidR="0026695F" w:rsidRPr="0026695F" w:rsidRDefault="0026695F" w:rsidP="00B1782B">
            <w:pPr>
              <w:pStyle w:val="af"/>
              <w:jc w:val="center"/>
              <w:rPr>
                <w:rFonts w:ascii="Times New Roman" w:hAnsi="Times New Roman"/>
                <w:sz w:val="20"/>
                <w:szCs w:val="20"/>
                <w:lang w:val="en-US"/>
              </w:rPr>
            </w:pPr>
            <w:r w:rsidRPr="0026695F">
              <w:rPr>
                <w:rFonts w:ascii="Times New Roman" w:hAnsi="Times New Roman"/>
                <w:sz w:val="20"/>
                <w:szCs w:val="20"/>
                <w:lang w:val="en-US"/>
              </w:rPr>
              <w:t>LED</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1.5</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Соотношение сторон</w:t>
            </w:r>
          </w:p>
        </w:tc>
        <w:tc>
          <w:tcPr>
            <w:tcW w:w="2156" w:type="pct"/>
            <w:shd w:val="clear" w:color="auto" w:fill="auto"/>
          </w:tcPr>
          <w:p w:rsidR="0026695F" w:rsidRPr="0026695F" w:rsidRDefault="0026695F" w:rsidP="00B1782B">
            <w:pPr>
              <w:pStyle w:val="af"/>
              <w:jc w:val="center"/>
              <w:rPr>
                <w:rFonts w:ascii="Times New Roman" w:hAnsi="Times New Roman"/>
                <w:sz w:val="20"/>
                <w:szCs w:val="20"/>
                <w:lang w:val="en-US"/>
              </w:rPr>
            </w:pPr>
            <w:r w:rsidRPr="0026695F">
              <w:rPr>
                <w:rFonts w:ascii="Times New Roman" w:hAnsi="Times New Roman"/>
                <w:sz w:val="20"/>
                <w:szCs w:val="20"/>
                <w:lang w:val="en-US"/>
              </w:rPr>
              <w:t>16:9</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1.6</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Технология защиты зрения</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1.7</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Частота при максимальном разрешении</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75 Гц</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1.8</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Время отклика пикселя</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4 </w:t>
            </w:r>
            <w:proofErr w:type="spellStart"/>
            <w:r w:rsidRPr="0026695F">
              <w:rPr>
                <w:rFonts w:ascii="Times New Roman" w:hAnsi="Times New Roman"/>
                <w:sz w:val="20"/>
                <w:szCs w:val="20"/>
              </w:rPr>
              <w:t>мс</w:t>
            </w:r>
            <w:proofErr w:type="spellEnd"/>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1.9</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Яркость</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color w:val="333333"/>
                <w:sz w:val="20"/>
                <w:szCs w:val="20"/>
                <w:shd w:val="clear" w:color="auto" w:fill="FFFFFF"/>
              </w:rPr>
              <w:t>250 Кд/м²</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sz w:val="20"/>
                <w:szCs w:val="20"/>
              </w:rPr>
            </w:pPr>
            <w:r w:rsidRPr="0026695F">
              <w:rPr>
                <w:sz w:val="20"/>
                <w:szCs w:val="20"/>
              </w:rPr>
              <w:t>1.10</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Угол обзора по вертикали</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178°</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1.11</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Угол обзора по горизонтали</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178°</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1.12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Плотность пикселей</w:t>
            </w:r>
          </w:p>
        </w:tc>
        <w:tc>
          <w:tcPr>
            <w:tcW w:w="2156" w:type="pct"/>
            <w:shd w:val="clear" w:color="auto" w:fill="auto"/>
          </w:tcPr>
          <w:p w:rsidR="0026695F" w:rsidRPr="0026695F" w:rsidRDefault="0026695F" w:rsidP="00B1782B">
            <w:pPr>
              <w:pStyle w:val="af"/>
              <w:jc w:val="center"/>
              <w:rPr>
                <w:rFonts w:ascii="Times New Roman" w:hAnsi="Times New Roman"/>
                <w:sz w:val="20"/>
                <w:szCs w:val="20"/>
                <w:lang w:val="en-US"/>
              </w:rPr>
            </w:pPr>
            <w:r w:rsidRPr="0026695F">
              <w:rPr>
                <w:rFonts w:ascii="Times New Roman" w:hAnsi="Times New Roman"/>
                <w:sz w:val="20"/>
                <w:szCs w:val="20"/>
              </w:rPr>
              <w:t>93</w:t>
            </w:r>
            <w:proofErr w:type="spellStart"/>
            <w:r w:rsidRPr="0026695F">
              <w:rPr>
                <w:rFonts w:ascii="Times New Roman" w:hAnsi="Times New Roman"/>
                <w:sz w:val="20"/>
                <w:szCs w:val="20"/>
                <w:lang w:val="en-US"/>
              </w:rPr>
              <w:t>ppi</w:t>
            </w:r>
            <w:proofErr w:type="spellEnd"/>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1.13</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Время отклика (</w:t>
            </w:r>
            <w:proofErr w:type="spellStart"/>
            <w:r w:rsidRPr="0026695F">
              <w:rPr>
                <w:rFonts w:ascii="Times New Roman" w:hAnsi="Times New Roman"/>
                <w:sz w:val="20"/>
                <w:szCs w:val="20"/>
              </w:rPr>
              <w:t>GtG</w:t>
            </w:r>
            <w:proofErr w:type="spellEnd"/>
            <w:r w:rsidRPr="0026695F">
              <w:rPr>
                <w:rFonts w:ascii="Times New Roman" w:hAnsi="Times New Roman"/>
                <w:sz w:val="20"/>
                <w:szCs w:val="20"/>
              </w:rPr>
              <w:t>)</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4 </w:t>
            </w:r>
            <w:proofErr w:type="spellStart"/>
            <w:r w:rsidRPr="0026695F">
              <w:rPr>
                <w:rFonts w:ascii="Times New Roman" w:hAnsi="Times New Roman"/>
                <w:sz w:val="20"/>
                <w:szCs w:val="20"/>
              </w:rPr>
              <w:t>мс</w:t>
            </w:r>
            <w:proofErr w:type="spellEnd"/>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bCs/>
                <w:sz w:val="20"/>
                <w:szCs w:val="20"/>
              </w:rPr>
            </w:pPr>
            <w:r w:rsidRPr="0026695F">
              <w:rPr>
                <w:bCs/>
                <w:sz w:val="20"/>
                <w:szCs w:val="20"/>
              </w:rPr>
              <w:t>1.14</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Разъемы</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sz w:val="20"/>
                <w:szCs w:val="20"/>
              </w:rPr>
            </w:pPr>
            <w:r w:rsidRPr="0026695F">
              <w:rPr>
                <w:sz w:val="20"/>
                <w:szCs w:val="20"/>
              </w:rPr>
              <w:t>1.14.1</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DVI-D</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sz w:val="20"/>
                <w:szCs w:val="20"/>
              </w:rPr>
            </w:pPr>
            <w:r w:rsidRPr="0026695F">
              <w:rPr>
                <w:sz w:val="20"/>
                <w:szCs w:val="20"/>
              </w:rPr>
              <w:t>1.14.2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HDMI</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hideMark/>
          </w:tcPr>
          <w:p w:rsidR="0026695F" w:rsidRPr="0026695F" w:rsidRDefault="0026695F" w:rsidP="00B1782B">
            <w:pPr>
              <w:jc w:val="center"/>
              <w:rPr>
                <w:sz w:val="20"/>
                <w:szCs w:val="20"/>
              </w:rPr>
            </w:pPr>
            <w:r w:rsidRPr="0026695F">
              <w:rPr>
                <w:sz w:val="20"/>
                <w:szCs w:val="20"/>
              </w:rPr>
              <w:t>1.14.3</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VGA (D-</w:t>
            </w:r>
            <w:proofErr w:type="spellStart"/>
            <w:r w:rsidRPr="0026695F">
              <w:rPr>
                <w:rFonts w:ascii="Times New Roman" w:hAnsi="Times New Roman"/>
                <w:sz w:val="20"/>
                <w:szCs w:val="20"/>
              </w:rPr>
              <w:t>Sub</w:t>
            </w:r>
            <w:proofErr w:type="spellEnd"/>
            <w:r w:rsidRPr="0026695F">
              <w:rPr>
                <w:rFonts w:ascii="Times New Roman" w:hAnsi="Times New Roman"/>
                <w:sz w:val="20"/>
                <w:szCs w:val="20"/>
              </w:rPr>
              <w:t>)</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1.15</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Выход на наушники</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1.16</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Регулировка наклона</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1.17</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Встроенная акустическая система</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Наличие</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1.18</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Блок питания</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1.19</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Комплектация</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1.19.1</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Кабель питания</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1.19.2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Аудио кабель</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Наличие</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1.19.2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Кабель HDMI - HDMI</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Наличие</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1.19.2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Кабель VGA (D-</w:t>
            </w:r>
            <w:proofErr w:type="spellStart"/>
            <w:r w:rsidRPr="0026695F">
              <w:rPr>
                <w:rFonts w:ascii="Times New Roman" w:hAnsi="Times New Roman"/>
                <w:sz w:val="20"/>
                <w:szCs w:val="20"/>
              </w:rPr>
              <w:t>Sub</w:t>
            </w:r>
            <w:proofErr w:type="spellEnd"/>
            <w:r w:rsidRPr="0026695F">
              <w:rPr>
                <w:rFonts w:ascii="Times New Roman" w:hAnsi="Times New Roman"/>
                <w:sz w:val="20"/>
                <w:szCs w:val="20"/>
              </w:rPr>
              <w:t>)</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Наличие</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1.20</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Документация</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1.20.1</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Гарантийный талон заполненный</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1.20.2</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Руководство установки на русском языке</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Наличие</w:t>
            </w:r>
          </w:p>
        </w:tc>
      </w:tr>
      <w:tr w:rsidR="0026695F" w:rsidRPr="0026695F" w:rsidTr="00B1782B">
        <w:trPr>
          <w:trHeight w:val="20"/>
          <w:jc w:val="center"/>
        </w:trPr>
        <w:tc>
          <w:tcPr>
            <w:tcW w:w="421" w:type="pct"/>
            <w:shd w:val="clear" w:color="auto" w:fill="auto"/>
          </w:tcPr>
          <w:p w:rsidR="0026695F" w:rsidRPr="0026695F" w:rsidRDefault="0026695F" w:rsidP="00B1782B">
            <w:pPr>
              <w:jc w:val="center"/>
              <w:rPr>
                <w:sz w:val="20"/>
                <w:szCs w:val="20"/>
              </w:rPr>
            </w:pPr>
            <w:r w:rsidRPr="0026695F">
              <w:rPr>
                <w:sz w:val="20"/>
                <w:szCs w:val="20"/>
              </w:rPr>
              <w:t>1.20.3</w:t>
            </w:r>
          </w:p>
        </w:tc>
        <w:tc>
          <w:tcPr>
            <w:tcW w:w="2423" w:type="pct"/>
            <w:shd w:val="clear" w:color="auto" w:fill="auto"/>
          </w:tcPr>
          <w:p w:rsidR="0026695F" w:rsidRPr="0026695F" w:rsidRDefault="0026695F" w:rsidP="00B1782B">
            <w:pPr>
              <w:pStyle w:val="af"/>
              <w:rPr>
                <w:rFonts w:ascii="Times New Roman" w:hAnsi="Times New Roman"/>
                <w:sz w:val="20"/>
                <w:szCs w:val="20"/>
              </w:rPr>
            </w:pPr>
            <w:r w:rsidRPr="0026695F">
              <w:rPr>
                <w:rFonts w:ascii="Times New Roman" w:hAnsi="Times New Roman"/>
                <w:sz w:val="20"/>
                <w:szCs w:val="20"/>
              </w:rPr>
              <w:t>Паспорт оборудования (с указанием месяца и года выпуска)</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r w:rsidRPr="0026695F">
              <w:rPr>
                <w:rFonts w:ascii="Times New Roman" w:hAnsi="Times New Roman"/>
                <w:sz w:val="20"/>
                <w:szCs w:val="20"/>
              </w:rPr>
              <w:t xml:space="preserve">Наличие </w:t>
            </w:r>
          </w:p>
        </w:tc>
      </w:tr>
      <w:tr w:rsidR="0026695F" w:rsidRPr="0026695F" w:rsidTr="00B1782B">
        <w:trPr>
          <w:trHeight w:val="20"/>
          <w:jc w:val="center"/>
        </w:trPr>
        <w:tc>
          <w:tcPr>
            <w:tcW w:w="421" w:type="pct"/>
            <w:shd w:val="clear" w:color="auto" w:fill="D9D9D9" w:themeFill="background1" w:themeFillShade="D9"/>
            <w:vAlign w:val="center"/>
          </w:tcPr>
          <w:p w:rsidR="0026695F" w:rsidRPr="0026695F" w:rsidRDefault="0026695F" w:rsidP="00B1782B">
            <w:pPr>
              <w:jc w:val="center"/>
              <w:rPr>
                <w:b/>
                <w:bCs/>
                <w:color w:val="000000" w:themeColor="text1"/>
                <w:sz w:val="20"/>
                <w:szCs w:val="20"/>
              </w:rPr>
            </w:pPr>
            <w:r w:rsidRPr="0026695F">
              <w:rPr>
                <w:b/>
                <w:bCs/>
                <w:color w:val="000000" w:themeColor="text1"/>
                <w:sz w:val="20"/>
                <w:szCs w:val="20"/>
              </w:rPr>
              <w:t>2</w:t>
            </w:r>
          </w:p>
        </w:tc>
        <w:tc>
          <w:tcPr>
            <w:tcW w:w="2423" w:type="pct"/>
            <w:shd w:val="clear" w:color="auto" w:fill="D9D9D9" w:themeFill="background1" w:themeFillShade="D9"/>
            <w:vAlign w:val="center"/>
          </w:tcPr>
          <w:p w:rsidR="0026695F" w:rsidRPr="0026695F" w:rsidRDefault="0026695F" w:rsidP="00B1782B">
            <w:pPr>
              <w:jc w:val="both"/>
              <w:rPr>
                <w:b/>
                <w:bCs/>
                <w:sz w:val="20"/>
                <w:szCs w:val="20"/>
              </w:rPr>
            </w:pPr>
            <w:r w:rsidRPr="0026695F">
              <w:rPr>
                <w:b/>
                <w:bCs/>
                <w:sz w:val="20"/>
                <w:szCs w:val="20"/>
              </w:rPr>
              <w:t>Клавиатура</w:t>
            </w:r>
            <w:r w:rsidRPr="0026695F">
              <w:rPr>
                <w:b/>
                <w:sz w:val="20"/>
                <w:szCs w:val="20"/>
              </w:rPr>
              <w:t xml:space="preserve"> </w:t>
            </w:r>
          </w:p>
        </w:tc>
        <w:tc>
          <w:tcPr>
            <w:tcW w:w="2156" w:type="pct"/>
            <w:shd w:val="clear" w:color="auto" w:fill="D9D9D9" w:themeFill="background1" w:themeFillShade="D9"/>
            <w:vAlign w:val="center"/>
          </w:tcPr>
          <w:p w:rsidR="0026695F" w:rsidRPr="0026695F" w:rsidRDefault="0026695F" w:rsidP="00B1782B">
            <w:pPr>
              <w:jc w:val="center"/>
              <w:rPr>
                <w:b/>
                <w:bCs/>
                <w:sz w:val="20"/>
                <w:szCs w:val="20"/>
              </w:rPr>
            </w:pPr>
            <w:r w:rsidRPr="0026695F">
              <w:rPr>
                <w:b/>
                <w:bCs/>
                <w:sz w:val="20"/>
                <w:szCs w:val="20"/>
              </w:rPr>
              <w:t>30 шт.</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2.1</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Интерфейс подключения</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USB</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2.2</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Тип</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Полноразмерная</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2.3</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 xml:space="preserve">Тип подключения </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Проводная</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2.4</w:t>
            </w:r>
          </w:p>
        </w:tc>
        <w:tc>
          <w:tcPr>
            <w:tcW w:w="2423" w:type="pct"/>
            <w:shd w:val="clear" w:color="auto" w:fill="auto"/>
            <w:vAlign w:val="center"/>
          </w:tcPr>
          <w:p w:rsidR="0026695F" w:rsidRPr="0026695F" w:rsidRDefault="0026695F" w:rsidP="00B1782B">
            <w:pPr>
              <w:rPr>
                <w:sz w:val="20"/>
                <w:szCs w:val="20"/>
              </w:rPr>
            </w:pPr>
            <w:r w:rsidRPr="0026695F">
              <w:rPr>
                <w:sz w:val="20"/>
                <w:szCs w:val="20"/>
              </w:rPr>
              <w:t>Раскладка клавиатуры</w:t>
            </w:r>
          </w:p>
        </w:tc>
        <w:tc>
          <w:tcPr>
            <w:tcW w:w="2156" w:type="pct"/>
            <w:shd w:val="clear" w:color="auto" w:fill="auto"/>
          </w:tcPr>
          <w:p w:rsidR="0026695F" w:rsidRPr="0026695F" w:rsidRDefault="0026695F" w:rsidP="00B1782B">
            <w:pPr>
              <w:pStyle w:val="af"/>
              <w:jc w:val="center"/>
              <w:rPr>
                <w:rFonts w:ascii="Times New Roman" w:hAnsi="Times New Roman"/>
                <w:sz w:val="20"/>
                <w:szCs w:val="20"/>
              </w:rPr>
            </w:pP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2.4.1</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Русская</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Наличие</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2.4.2</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Латинская</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Наличие</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2.5</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 xml:space="preserve">Отличие цвета русских букв на клавишах </w:t>
            </w:r>
            <w:proofErr w:type="gramStart"/>
            <w:r w:rsidRPr="0026695F">
              <w:rPr>
                <w:sz w:val="20"/>
                <w:szCs w:val="20"/>
              </w:rPr>
              <w:t>от</w:t>
            </w:r>
            <w:proofErr w:type="gramEnd"/>
            <w:r w:rsidRPr="0026695F">
              <w:rPr>
                <w:sz w:val="20"/>
                <w:szCs w:val="20"/>
              </w:rPr>
              <w:t xml:space="preserve"> латинских</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Наличие</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2.6</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Способ нанесения русификации клавиатуры</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Промышленный</w:t>
            </w:r>
          </w:p>
        </w:tc>
      </w:tr>
      <w:tr w:rsidR="0026695F" w:rsidRPr="0026695F" w:rsidTr="00B1782B">
        <w:trPr>
          <w:trHeight w:val="20"/>
          <w:jc w:val="center"/>
        </w:trPr>
        <w:tc>
          <w:tcPr>
            <w:tcW w:w="421" w:type="pct"/>
            <w:shd w:val="clear" w:color="auto" w:fill="D9D9D9" w:themeFill="background1" w:themeFillShade="D9"/>
            <w:vAlign w:val="center"/>
          </w:tcPr>
          <w:p w:rsidR="0026695F" w:rsidRPr="0026695F" w:rsidRDefault="0026695F" w:rsidP="00B1782B">
            <w:pPr>
              <w:jc w:val="center"/>
              <w:rPr>
                <w:b/>
                <w:bCs/>
                <w:color w:val="000000" w:themeColor="text1"/>
                <w:sz w:val="20"/>
                <w:szCs w:val="20"/>
              </w:rPr>
            </w:pPr>
            <w:r w:rsidRPr="0026695F">
              <w:rPr>
                <w:b/>
                <w:bCs/>
                <w:color w:val="000000" w:themeColor="text1"/>
                <w:sz w:val="20"/>
                <w:szCs w:val="20"/>
              </w:rPr>
              <w:t>3</w:t>
            </w:r>
          </w:p>
        </w:tc>
        <w:tc>
          <w:tcPr>
            <w:tcW w:w="2423" w:type="pct"/>
            <w:shd w:val="clear" w:color="auto" w:fill="D9D9D9" w:themeFill="background1" w:themeFillShade="D9"/>
            <w:vAlign w:val="center"/>
          </w:tcPr>
          <w:p w:rsidR="0026695F" w:rsidRPr="0026695F" w:rsidRDefault="0026695F" w:rsidP="00B1782B">
            <w:pPr>
              <w:jc w:val="both"/>
              <w:rPr>
                <w:b/>
                <w:bCs/>
                <w:sz w:val="20"/>
                <w:szCs w:val="20"/>
              </w:rPr>
            </w:pPr>
            <w:r w:rsidRPr="0026695F">
              <w:rPr>
                <w:b/>
                <w:bCs/>
                <w:sz w:val="20"/>
                <w:szCs w:val="20"/>
              </w:rPr>
              <w:t>Мышь компьютерная</w:t>
            </w:r>
            <w:r w:rsidRPr="0026695F">
              <w:rPr>
                <w:b/>
                <w:sz w:val="20"/>
                <w:szCs w:val="20"/>
              </w:rPr>
              <w:t xml:space="preserve"> </w:t>
            </w:r>
          </w:p>
        </w:tc>
        <w:tc>
          <w:tcPr>
            <w:tcW w:w="2156" w:type="pct"/>
            <w:shd w:val="clear" w:color="auto" w:fill="D9D9D9" w:themeFill="background1" w:themeFillShade="D9"/>
            <w:vAlign w:val="center"/>
          </w:tcPr>
          <w:p w:rsidR="0026695F" w:rsidRPr="0026695F" w:rsidRDefault="0026695F" w:rsidP="00B1782B">
            <w:pPr>
              <w:jc w:val="center"/>
              <w:rPr>
                <w:b/>
                <w:bCs/>
                <w:sz w:val="20"/>
                <w:szCs w:val="20"/>
              </w:rPr>
            </w:pPr>
            <w:r w:rsidRPr="0026695F">
              <w:rPr>
                <w:b/>
                <w:bCs/>
                <w:sz w:val="20"/>
                <w:szCs w:val="20"/>
              </w:rPr>
              <w:t>30 шт.</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3.1</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Интерфейс подключения</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USB</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3.2</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Тип подключения</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Проводная</w:t>
            </w:r>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3.3</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Разрешение оптического сенсора</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 xml:space="preserve">1000 </w:t>
            </w:r>
            <w:proofErr w:type="spellStart"/>
            <w:r w:rsidRPr="0026695F">
              <w:rPr>
                <w:sz w:val="20"/>
                <w:szCs w:val="20"/>
              </w:rPr>
              <w:t>dpi</w:t>
            </w:r>
            <w:proofErr w:type="spellEnd"/>
          </w:p>
        </w:tc>
      </w:tr>
      <w:tr w:rsidR="0026695F" w:rsidRPr="0026695F" w:rsidTr="00B1782B">
        <w:trPr>
          <w:trHeight w:val="20"/>
          <w:jc w:val="center"/>
        </w:trPr>
        <w:tc>
          <w:tcPr>
            <w:tcW w:w="421" w:type="pct"/>
            <w:shd w:val="clear" w:color="auto" w:fill="auto"/>
            <w:vAlign w:val="center"/>
          </w:tcPr>
          <w:p w:rsidR="0026695F" w:rsidRPr="0026695F" w:rsidRDefault="0026695F" w:rsidP="00B1782B">
            <w:pPr>
              <w:jc w:val="center"/>
              <w:rPr>
                <w:color w:val="000000" w:themeColor="text1"/>
                <w:sz w:val="20"/>
                <w:szCs w:val="20"/>
              </w:rPr>
            </w:pPr>
            <w:r w:rsidRPr="0026695F">
              <w:rPr>
                <w:color w:val="000000" w:themeColor="text1"/>
                <w:sz w:val="20"/>
                <w:szCs w:val="20"/>
              </w:rPr>
              <w:t>3.4</w:t>
            </w:r>
          </w:p>
        </w:tc>
        <w:tc>
          <w:tcPr>
            <w:tcW w:w="2423" w:type="pct"/>
            <w:shd w:val="clear" w:color="auto" w:fill="auto"/>
            <w:vAlign w:val="center"/>
          </w:tcPr>
          <w:p w:rsidR="0026695F" w:rsidRPr="0026695F" w:rsidRDefault="0026695F" w:rsidP="00B1782B">
            <w:pPr>
              <w:jc w:val="both"/>
              <w:rPr>
                <w:sz w:val="20"/>
                <w:szCs w:val="20"/>
              </w:rPr>
            </w:pPr>
            <w:r w:rsidRPr="0026695F">
              <w:rPr>
                <w:sz w:val="20"/>
                <w:szCs w:val="20"/>
              </w:rPr>
              <w:t>Колесо прокрутки</w:t>
            </w:r>
          </w:p>
        </w:tc>
        <w:tc>
          <w:tcPr>
            <w:tcW w:w="2156" w:type="pct"/>
            <w:shd w:val="clear" w:color="auto" w:fill="auto"/>
            <w:vAlign w:val="center"/>
          </w:tcPr>
          <w:p w:rsidR="0026695F" w:rsidRPr="0026695F" w:rsidRDefault="0026695F" w:rsidP="00B1782B">
            <w:pPr>
              <w:jc w:val="center"/>
              <w:rPr>
                <w:sz w:val="20"/>
                <w:szCs w:val="20"/>
              </w:rPr>
            </w:pPr>
            <w:r w:rsidRPr="0026695F">
              <w:rPr>
                <w:sz w:val="20"/>
                <w:szCs w:val="20"/>
              </w:rPr>
              <w:t>Наличие</w:t>
            </w:r>
          </w:p>
        </w:tc>
      </w:tr>
    </w:tbl>
    <w:p w:rsidR="0026695F" w:rsidRPr="0026695F" w:rsidRDefault="0026695F" w:rsidP="0026695F">
      <w:pPr>
        <w:ind w:firstLine="284"/>
        <w:jc w:val="both"/>
        <w:rPr>
          <w:b/>
          <w:sz w:val="20"/>
          <w:szCs w:val="20"/>
        </w:rPr>
      </w:pPr>
    </w:p>
    <w:p w:rsidR="0026695F" w:rsidRPr="0026695F" w:rsidRDefault="0026695F" w:rsidP="0026695F">
      <w:pPr>
        <w:ind w:firstLine="284"/>
        <w:jc w:val="both"/>
        <w:rPr>
          <w:b/>
          <w:sz w:val="20"/>
          <w:szCs w:val="20"/>
        </w:rPr>
      </w:pPr>
      <w:r w:rsidRPr="0026695F">
        <w:rPr>
          <w:b/>
          <w:sz w:val="20"/>
          <w:szCs w:val="20"/>
        </w:rPr>
        <w:t>Требования по составу оборудования и его техническим характеристикам:</w:t>
      </w:r>
    </w:p>
    <w:p w:rsidR="0026695F" w:rsidRPr="0026695F" w:rsidRDefault="0026695F" w:rsidP="0026695F">
      <w:pPr>
        <w:ind w:firstLine="284"/>
        <w:jc w:val="both"/>
        <w:rPr>
          <w:sz w:val="20"/>
          <w:szCs w:val="20"/>
        </w:rPr>
      </w:pPr>
      <w:r w:rsidRPr="0026695F">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26695F" w:rsidRPr="0026695F" w:rsidRDefault="0026695F" w:rsidP="0026695F">
      <w:pPr>
        <w:ind w:firstLine="284"/>
        <w:jc w:val="both"/>
        <w:rPr>
          <w:sz w:val="20"/>
          <w:szCs w:val="20"/>
        </w:rPr>
      </w:pPr>
      <w:r w:rsidRPr="0026695F">
        <w:rPr>
          <w:sz w:val="20"/>
          <w:szCs w:val="20"/>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26695F">
        <w:rPr>
          <w:sz w:val="20"/>
          <w:szCs w:val="20"/>
        </w:rPr>
        <w:t>к</w:t>
      </w:r>
      <w:proofErr w:type="gramEnd"/>
      <w:r w:rsidRPr="0026695F">
        <w:rPr>
          <w:sz w:val="20"/>
          <w:szCs w:val="20"/>
        </w:rPr>
        <w:t xml:space="preserve"> данному ТЗ.</w:t>
      </w:r>
    </w:p>
    <w:p w:rsidR="0026695F" w:rsidRPr="0026695F" w:rsidRDefault="0026695F" w:rsidP="0026695F">
      <w:pPr>
        <w:ind w:firstLine="284"/>
        <w:jc w:val="both"/>
        <w:rPr>
          <w:sz w:val="20"/>
          <w:szCs w:val="20"/>
        </w:rPr>
      </w:pPr>
      <w:r w:rsidRPr="0026695F">
        <w:rPr>
          <w:sz w:val="20"/>
          <w:szCs w:val="20"/>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26695F">
        <w:rPr>
          <w:sz w:val="20"/>
          <w:szCs w:val="20"/>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26695F" w:rsidRPr="0026695F" w:rsidRDefault="0026695F" w:rsidP="0026695F">
      <w:pPr>
        <w:ind w:firstLine="284"/>
        <w:jc w:val="both"/>
        <w:rPr>
          <w:sz w:val="20"/>
          <w:szCs w:val="20"/>
        </w:rPr>
      </w:pPr>
      <w:r w:rsidRPr="0026695F">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26695F" w:rsidRPr="0026695F" w:rsidRDefault="0026695F" w:rsidP="0026695F">
      <w:pPr>
        <w:ind w:firstLine="284"/>
        <w:jc w:val="both"/>
        <w:rPr>
          <w:sz w:val="20"/>
          <w:szCs w:val="20"/>
        </w:rPr>
      </w:pPr>
      <w:r w:rsidRPr="0026695F">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26695F" w:rsidRPr="0026695F" w:rsidRDefault="0026695F" w:rsidP="0026695F">
      <w:pPr>
        <w:ind w:firstLine="284"/>
        <w:rPr>
          <w:sz w:val="20"/>
          <w:szCs w:val="20"/>
        </w:rPr>
      </w:pPr>
      <w:r w:rsidRPr="0026695F">
        <w:rPr>
          <w:b/>
          <w:sz w:val="20"/>
          <w:szCs w:val="20"/>
        </w:rPr>
        <w:t>Требования  к году выпуска:</w:t>
      </w:r>
      <w:r w:rsidRPr="0026695F">
        <w:rPr>
          <w:sz w:val="20"/>
          <w:szCs w:val="20"/>
        </w:rPr>
        <w:t xml:space="preserve"> не ранее 2023 года.</w:t>
      </w:r>
    </w:p>
    <w:p w:rsidR="0026695F" w:rsidRPr="0026695F" w:rsidRDefault="0026695F" w:rsidP="0026695F">
      <w:pPr>
        <w:ind w:firstLine="284"/>
        <w:jc w:val="both"/>
        <w:rPr>
          <w:sz w:val="20"/>
          <w:szCs w:val="20"/>
        </w:rPr>
      </w:pPr>
      <w:r w:rsidRPr="0026695F">
        <w:rPr>
          <w:b/>
          <w:sz w:val="20"/>
          <w:szCs w:val="20"/>
        </w:rPr>
        <w:t>Требования к упаковке:</w:t>
      </w:r>
      <w:r w:rsidRPr="0026695F">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26695F" w:rsidRPr="0026695F" w:rsidRDefault="0026695F" w:rsidP="0026695F">
      <w:pPr>
        <w:ind w:firstLine="284"/>
        <w:jc w:val="both"/>
        <w:rPr>
          <w:sz w:val="20"/>
          <w:szCs w:val="20"/>
        </w:rPr>
      </w:pPr>
      <w:r w:rsidRPr="0026695F">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26695F" w:rsidRPr="0026695F" w:rsidRDefault="0026695F" w:rsidP="0026695F">
      <w:pPr>
        <w:ind w:firstLine="284"/>
        <w:jc w:val="both"/>
        <w:rPr>
          <w:sz w:val="20"/>
          <w:szCs w:val="20"/>
        </w:rPr>
      </w:pPr>
      <w:r w:rsidRPr="0026695F">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26695F" w:rsidRPr="0026695F" w:rsidRDefault="0026695F" w:rsidP="0026695F">
      <w:pPr>
        <w:ind w:firstLine="284"/>
        <w:jc w:val="both"/>
        <w:rPr>
          <w:sz w:val="20"/>
          <w:szCs w:val="20"/>
        </w:rPr>
      </w:pPr>
      <w:r w:rsidRPr="0026695F">
        <w:rPr>
          <w:b/>
          <w:sz w:val="20"/>
          <w:szCs w:val="20"/>
        </w:rPr>
        <w:t>Требования к гарантийному сроку</w:t>
      </w:r>
      <w:r w:rsidRPr="0026695F">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26695F" w:rsidRPr="0026695F" w:rsidRDefault="0026695F" w:rsidP="0026695F">
      <w:pPr>
        <w:ind w:firstLine="284"/>
        <w:jc w:val="both"/>
        <w:rPr>
          <w:sz w:val="20"/>
          <w:szCs w:val="20"/>
        </w:rPr>
      </w:pPr>
      <w:r w:rsidRPr="0026695F">
        <w:rPr>
          <w:b/>
          <w:sz w:val="20"/>
          <w:szCs w:val="20"/>
        </w:rPr>
        <w:t>Требования к расходам Поставщика</w:t>
      </w:r>
      <w:r w:rsidRPr="0026695F">
        <w:rPr>
          <w:sz w:val="20"/>
          <w:szCs w:val="20"/>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26695F" w:rsidRPr="0026695F" w:rsidRDefault="0026695F" w:rsidP="0026695F">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6695F" w:rsidRPr="0026695F" w:rsidTr="00B1782B">
        <w:tc>
          <w:tcPr>
            <w:tcW w:w="4680" w:type="dxa"/>
            <w:tcBorders>
              <w:top w:val="nil"/>
              <w:left w:val="nil"/>
              <w:bottom w:val="nil"/>
              <w:right w:val="nil"/>
            </w:tcBorders>
          </w:tcPr>
          <w:p w:rsidR="0026695F" w:rsidRPr="0026695F" w:rsidRDefault="0026695F" w:rsidP="00B1782B">
            <w:pPr>
              <w:pStyle w:val="a9"/>
              <w:tabs>
                <w:tab w:val="left" w:pos="2268"/>
              </w:tabs>
              <w:rPr>
                <w:sz w:val="20"/>
              </w:rPr>
            </w:pPr>
            <w:r w:rsidRPr="0026695F">
              <w:rPr>
                <w:sz w:val="20"/>
              </w:rPr>
              <w:t>Заказчик:</w:t>
            </w:r>
          </w:p>
          <w:p w:rsidR="0026695F" w:rsidRPr="0026695F" w:rsidRDefault="0026695F" w:rsidP="00B1782B">
            <w:pPr>
              <w:pStyle w:val="a9"/>
              <w:tabs>
                <w:tab w:val="left" w:pos="2268"/>
              </w:tabs>
              <w:rPr>
                <w:sz w:val="20"/>
              </w:rPr>
            </w:pPr>
            <w:r w:rsidRPr="0026695F">
              <w:rPr>
                <w:sz w:val="20"/>
              </w:rPr>
              <w:t xml:space="preserve">ОГАУЗ «ИГКБ № 8» </w:t>
            </w:r>
          </w:p>
          <w:p w:rsidR="0026695F" w:rsidRPr="0026695F" w:rsidRDefault="0026695F" w:rsidP="00B1782B">
            <w:pPr>
              <w:pStyle w:val="a9"/>
              <w:tabs>
                <w:tab w:val="left" w:pos="2268"/>
              </w:tabs>
              <w:rPr>
                <w:bCs/>
                <w:sz w:val="20"/>
              </w:rPr>
            </w:pPr>
            <w:r w:rsidRPr="0026695F">
              <w:rPr>
                <w:bCs/>
                <w:sz w:val="20"/>
              </w:rPr>
              <w:t>Главный врач</w:t>
            </w:r>
          </w:p>
          <w:p w:rsidR="0026695F" w:rsidRPr="0026695F" w:rsidRDefault="0026695F" w:rsidP="00B1782B">
            <w:pPr>
              <w:pStyle w:val="a9"/>
              <w:tabs>
                <w:tab w:val="left" w:pos="2268"/>
              </w:tabs>
              <w:rPr>
                <w:sz w:val="20"/>
              </w:rPr>
            </w:pPr>
            <w:r w:rsidRPr="0026695F">
              <w:rPr>
                <w:sz w:val="20"/>
              </w:rPr>
              <w:t xml:space="preserve">_____________________/Ж.В. </w:t>
            </w:r>
            <w:proofErr w:type="spellStart"/>
            <w:r w:rsidRPr="0026695F">
              <w:rPr>
                <w:sz w:val="20"/>
              </w:rPr>
              <w:t>Есева</w:t>
            </w:r>
            <w:proofErr w:type="spellEnd"/>
            <w:r w:rsidRPr="0026695F">
              <w:rPr>
                <w:sz w:val="20"/>
              </w:rPr>
              <w:t>/</w:t>
            </w:r>
          </w:p>
          <w:p w:rsidR="0026695F" w:rsidRPr="0026695F" w:rsidRDefault="0026695F" w:rsidP="00B1782B">
            <w:pPr>
              <w:rPr>
                <w:bCs/>
                <w:sz w:val="20"/>
                <w:szCs w:val="20"/>
              </w:rPr>
            </w:pPr>
            <w:r w:rsidRPr="0026695F">
              <w:rPr>
                <w:bCs/>
                <w:sz w:val="20"/>
                <w:szCs w:val="20"/>
              </w:rPr>
              <w:t>М.П.</w:t>
            </w:r>
          </w:p>
        </w:tc>
        <w:tc>
          <w:tcPr>
            <w:tcW w:w="540" w:type="dxa"/>
            <w:tcBorders>
              <w:top w:val="nil"/>
              <w:left w:val="nil"/>
              <w:bottom w:val="nil"/>
              <w:right w:val="nil"/>
            </w:tcBorders>
          </w:tcPr>
          <w:p w:rsidR="0026695F" w:rsidRPr="0026695F" w:rsidRDefault="0026695F" w:rsidP="00B1782B">
            <w:pPr>
              <w:pStyle w:val="a9"/>
              <w:tabs>
                <w:tab w:val="left" w:pos="2268"/>
              </w:tabs>
              <w:rPr>
                <w:bCs/>
                <w:sz w:val="20"/>
              </w:rPr>
            </w:pPr>
          </w:p>
        </w:tc>
        <w:tc>
          <w:tcPr>
            <w:tcW w:w="4680" w:type="dxa"/>
            <w:tcBorders>
              <w:top w:val="nil"/>
              <w:left w:val="nil"/>
              <w:bottom w:val="nil"/>
              <w:right w:val="nil"/>
            </w:tcBorders>
          </w:tcPr>
          <w:p w:rsidR="0026695F" w:rsidRPr="0026695F" w:rsidRDefault="0026695F" w:rsidP="00B1782B">
            <w:pPr>
              <w:jc w:val="both"/>
              <w:rPr>
                <w:sz w:val="20"/>
                <w:szCs w:val="20"/>
              </w:rPr>
            </w:pPr>
            <w:r w:rsidRPr="0026695F">
              <w:rPr>
                <w:sz w:val="20"/>
                <w:szCs w:val="20"/>
              </w:rPr>
              <w:t xml:space="preserve">Поставщик: </w:t>
            </w:r>
          </w:p>
          <w:p w:rsidR="0026695F" w:rsidRPr="00945598" w:rsidRDefault="0026695F" w:rsidP="0026695F">
            <w:pPr>
              <w:widowControl w:val="0"/>
              <w:tabs>
                <w:tab w:val="left" w:pos="5040"/>
              </w:tabs>
              <w:autoSpaceDE w:val="0"/>
              <w:autoSpaceDN w:val="0"/>
              <w:adjustRightInd w:val="0"/>
              <w:rPr>
                <w:sz w:val="20"/>
                <w:szCs w:val="20"/>
              </w:rPr>
            </w:pPr>
            <w:r>
              <w:rPr>
                <w:sz w:val="20"/>
                <w:szCs w:val="20"/>
              </w:rPr>
              <w:t>ООО «Компьютерные технологии»</w:t>
            </w:r>
          </w:p>
          <w:p w:rsidR="0026695F" w:rsidRPr="00945598" w:rsidRDefault="0026695F" w:rsidP="0026695F">
            <w:pPr>
              <w:widowControl w:val="0"/>
              <w:tabs>
                <w:tab w:val="left" w:pos="5040"/>
              </w:tabs>
              <w:autoSpaceDE w:val="0"/>
              <w:autoSpaceDN w:val="0"/>
              <w:adjustRightInd w:val="0"/>
              <w:rPr>
                <w:sz w:val="20"/>
                <w:szCs w:val="20"/>
              </w:rPr>
            </w:pPr>
            <w:r>
              <w:rPr>
                <w:sz w:val="20"/>
                <w:szCs w:val="20"/>
              </w:rPr>
              <w:t>Директор</w:t>
            </w:r>
          </w:p>
          <w:p w:rsidR="0026695F" w:rsidRPr="00945598" w:rsidRDefault="0026695F" w:rsidP="0026695F">
            <w:pPr>
              <w:widowControl w:val="0"/>
              <w:tabs>
                <w:tab w:val="left" w:pos="5040"/>
              </w:tabs>
              <w:autoSpaceDE w:val="0"/>
              <w:autoSpaceDN w:val="0"/>
              <w:adjustRightInd w:val="0"/>
              <w:rPr>
                <w:sz w:val="20"/>
                <w:szCs w:val="20"/>
              </w:rPr>
            </w:pPr>
            <w:r w:rsidRPr="00945598">
              <w:rPr>
                <w:sz w:val="20"/>
                <w:szCs w:val="20"/>
              </w:rPr>
              <w:t>______________________/</w:t>
            </w:r>
            <w:r>
              <w:rPr>
                <w:sz w:val="20"/>
                <w:szCs w:val="20"/>
              </w:rPr>
              <w:t>Н.И. Варакин</w:t>
            </w:r>
            <w:r w:rsidRPr="00945598">
              <w:rPr>
                <w:sz w:val="20"/>
                <w:szCs w:val="20"/>
              </w:rPr>
              <w:t>/</w:t>
            </w:r>
          </w:p>
          <w:p w:rsidR="0026695F" w:rsidRPr="0026695F" w:rsidRDefault="0026695F" w:rsidP="0026695F">
            <w:pPr>
              <w:pStyle w:val="ad"/>
              <w:rPr>
                <w:rFonts w:ascii="Times New Roman" w:hAnsi="Times New Roman"/>
                <w:bCs/>
              </w:rPr>
            </w:pPr>
            <w:r w:rsidRPr="00945598">
              <w:rPr>
                <w:rFonts w:ascii="Times New Roman" w:hAnsi="Times New Roman"/>
                <w:bCs/>
              </w:rPr>
              <w:t xml:space="preserve">  М.П.            </w:t>
            </w:r>
          </w:p>
        </w:tc>
      </w:tr>
    </w:tbl>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p>
    <w:p w:rsidR="0026695F" w:rsidRPr="0026695F" w:rsidRDefault="0026695F" w:rsidP="0026695F">
      <w:pPr>
        <w:widowControl w:val="0"/>
        <w:autoSpaceDE w:val="0"/>
        <w:autoSpaceDN w:val="0"/>
        <w:jc w:val="right"/>
        <w:outlineLvl w:val="1"/>
        <w:rPr>
          <w:sz w:val="20"/>
          <w:szCs w:val="20"/>
        </w:rPr>
      </w:pPr>
      <w:r w:rsidRPr="0026695F">
        <w:rPr>
          <w:sz w:val="20"/>
          <w:szCs w:val="20"/>
        </w:rPr>
        <w:t>Приложение № 2</w:t>
      </w:r>
    </w:p>
    <w:p w:rsidR="0026695F" w:rsidRPr="0026695F" w:rsidRDefault="0026695F" w:rsidP="0026695F">
      <w:pPr>
        <w:widowControl w:val="0"/>
        <w:autoSpaceDE w:val="0"/>
        <w:autoSpaceDN w:val="0"/>
        <w:jc w:val="right"/>
        <w:rPr>
          <w:sz w:val="20"/>
          <w:szCs w:val="20"/>
        </w:rPr>
      </w:pPr>
      <w:r w:rsidRPr="0026695F">
        <w:rPr>
          <w:sz w:val="20"/>
          <w:szCs w:val="20"/>
        </w:rPr>
        <w:t>к Договору № 080-24</w:t>
      </w:r>
    </w:p>
    <w:p w:rsidR="0026695F" w:rsidRPr="0026695F" w:rsidRDefault="0026695F" w:rsidP="0026695F">
      <w:pPr>
        <w:widowControl w:val="0"/>
        <w:autoSpaceDE w:val="0"/>
        <w:autoSpaceDN w:val="0"/>
        <w:jc w:val="right"/>
        <w:rPr>
          <w:sz w:val="20"/>
          <w:szCs w:val="20"/>
        </w:rPr>
      </w:pPr>
      <w:r w:rsidRPr="0026695F">
        <w:rPr>
          <w:sz w:val="20"/>
          <w:szCs w:val="20"/>
        </w:rPr>
        <w:t>от «__» _____ 20__ г.</w:t>
      </w:r>
    </w:p>
    <w:p w:rsidR="0026695F" w:rsidRPr="0026695F" w:rsidRDefault="0026695F" w:rsidP="0026695F">
      <w:pPr>
        <w:widowControl w:val="0"/>
        <w:autoSpaceDE w:val="0"/>
        <w:autoSpaceDN w:val="0"/>
        <w:jc w:val="center"/>
        <w:rPr>
          <w:sz w:val="20"/>
          <w:szCs w:val="20"/>
        </w:rPr>
      </w:pPr>
      <w:r w:rsidRPr="0026695F">
        <w:rPr>
          <w:sz w:val="20"/>
          <w:szCs w:val="20"/>
        </w:rPr>
        <w:t>ФОРМА</w:t>
      </w:r>
    </w:p>
    <w:p w:rsidR="0026695F" w:rsidRPr="0026695F" w:rsidRDefault="0026695F" w:rsidP="0026695F">
      <w:pPr>
        <w:widowControl w:val="0"/>
        <w:autoSpaceDE w:val="0"/>
        <w:autoSpaceDN w:val="0"/>
        <w:jc w:val="center"/>
        <w:rPr>
          <w:sz w:val="20"/>
          <w:szCs w:val="20"/>
        </w:rPr>
      </w:pPr>
      <w:r w:rsidRPr="0026695F">
        <w:rPr>
          <w:sz w:val="20"/>
          <w:szCs w:val="20"/>
        </w:rPr>
        <w:t>АКТА ПРИЕМА-ПЕРЕДАЧИ</w:t>
      </w:r>
    </w:p>
    <w:p w:rsidR="0026695F" w:rsidRPr="0026695F" w:rsidRDefault="0026695F" w:rsidP="0026695F">
      <w:pPr>
        <w:widowControl w:val="0"/>
        <w:autoSpaceDE w:val="0"/>
        <w:autoSpaceDN w:val="0"/>
        <w:jc w:val="both"/>
        <w:rPr>
          <w:sz w:val="20"/>
          <w:szCs w:val="20"/>
        </w:rPr>
      </w:pPr>
      <w:r w:rsidRPr="0026695F">
        <w:rPr>
          <w:sz w:val="20"/>
          <w:szCs w:val="20"/>
        </w:rPr>
        <w:t xml:space="preserve">г. Иркутск                                                                                      </w:t>
      </w:r>
      <w:r w:rsidRPr="0026695F">
        <w:rPr>
          <w:sz w:val="20"/>
          <w:szCs w:val="20"/>
        </w:rPr>
        <w:tab/>
      </w:r>
      <w:r w:rsidRPr="0026695F">
        <w:rPr>
          <w:sz w:val="20"/>
          <w:szCs w:val="20"/>
        </w:rPr>
        <w:tab/>
      </w:r>
      <w:r w:rsidRPr="0026695F">
        <w:rPr>
          <w:sz w:val="20"/>
          <w:szCs w:val="20"/>
        </w:rPr>
        <w:tab/>
      </w:r>
      <w:r w:rsidRPr="0026695F">
        <w:rPr>
          <w:sz w:val="20"/>
          <w:szCs w:val="20"/>
        </w:rPr>
        <w:tab/>
      </w:r>
      <w:r w:rsidRPr="0026695F">
        <w:rPr>
          <w:sz w:val="20"/>
          <w:szCs w:val="20"/>
        </w:rPr>
        <w:tab/>
        <w:t>«__» ______ 20__ г.</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proofErr w:type="gramStart"/>
      <w:r w:rsidRPr="00945598">
        <w:rPr>
          <w:b/>
          <w:sz w:val="20"/>
          <w:szCs w:val="20"/>
        </w:rPr>
        <w:t>Областное государственное автономное учреждение здравоохранения «Иркутская городская клиническая больница №8»</w:t>
      </w:r>
      <w:r w:rsidRPr="00945598">
        <w:rPr>
          <w:sz w:val="20"/>
          <w:szCs w:val="20"/>
        </w:rPr>
        <w:t xml:space="preserve">, именуемое в дальнейшем  </w:t>
      </w:r>
      <w:r w:rsidRPr="00945598">
        <w:rPr>
          <w:b/>
          <w:sz w:val="20"/>
          <w:szCs w:val="20"/>
        </w:rPr>
        <w:t xml:space="preserve">Заказчик, </w:t>
      </w:r>
      <w:r w:rsidRPr="00945598">
        <w:rPr>
          <w:sz w:val="20"/>
          <w:szCs w:val="20"/>
        </w:rPr>
        <w:t xml:space="preserve">в лице главного врача </w:t>
      </w:r>
      <w:proofErr w:type="spellStart"/>
      <w:r w:rsidRPr="00945598">
        <w:rPr>
          <w:sz w:val="20"/>
          <w:szCs w:val="20"/>
        </w:rPr>
        <w:t>Есевой</w:t>
      </w:r>
      <w:proofErr w:type="spellEnd"/>
      <w:r w:rsidRPr="00945598">
        <w:rPr>
          <w:sz w:val="20"/>
          <w:szCs w:val="20"/>
        </w:rPr>
        <w:t xml:space="preserve"> Жанны Владимировны, действующего на основании Устава, с одной стороны, и </w:t>
      </w:r>
      <w:r w:rsidRPr="00945598">
        <w:rPr>
          <w:b/>
          <w:sz w:val="20"/>
          <w:szCs w:val="20"/>
        </w:rPr>
        <w:t>Общество с ограниченной ответственностью "Компьютерные технологии",</w:t>
      </w:r>
      <w:r w:rsidRPr="00945598">
        <w:rPr>
          <w:sz w:val="20"/>
          <w:szCs w:val="20"/>
        </w:rPr>
        <w:t xml:space="preserve"> именуемый  в дальнейшем  </w:t>
      </w:r>
      <w:r w:rsidRPr="00945598">
        <w:rPr>
          <w:b/>
          <w:sz w:val="20"/>
          <w:szCs w:val="20"/>
        </w:rPr>
        <w:t xml:space="preserve">Поставщик, </w:t>
      </w:r>
      <w:r w:rsidRPr="00945598">
        <w:rPr>
          <w:sz w:val="20"/>
          <w:szCs w:val="20"/>
        </w:rPr>
        <w:t>в лице  директора Варакина Николая Ивановича</w:t>
      </w:r>
      <w:r w:rsidRPr="00945598">
        <w:rPr>
          <w:b/>
          <w:sz w:val="20"/>
          <w:szCs w:val="20"/>
        </w:rPr>
        <w:t>,</w:t>
      </w:r>
      <w:r w:rsidRPr="00945598">
        <w:rPr>
          <w:sz w:val="20"/>
          <w:szCs w:val="20"/>
        </w:rPr>
        <w:t xml:space="preserve"> действующего на основании Устава, с другой стороны, в дальнейшем совместно именуемые Стороны</w:t>
      </w:r>
      <w:r w:rsidRPr="0026695F">
        <w:rPr>
          <w:sz w:val="20"/>
          <w:szCs w:val="20"/>
        </w:rPr>
        <w:t>, составили настоящий акт</w:t>
      </w:r>
      <w:proofErr w:type="gramEnd"/>
      <w:r w:rsidRPr="0026695F">
        <w:rPr>
          <w:sz w:val="20"/>
          <w:szCs w:val="20"/>
        </w:rPr>
        <w:t xml:space="preserve"> о нижеследующем:</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r w:rsidRPr="0026695F">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r w:rsidRPr="0026695F">
        <w:rPr>
          <w:sz w:val="20"/>
          <w:szCs w:val="20"/>
        </w:rPr>
        <w:t>2.  Фактическое  качество товара соответствует (не соответствует) требованиям Договора:</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r w:rsidRPr="0026695F">
        <w:rPr>
          <w:sz w:val="20"/>
          <w:szCs w:val="20"/>
        </w:rPr>
        <w:t>3.  Вышеуказанные  поставки  согласно  Договору  должны быть выполнены «__» _________ 20__ г., фактически выполнены «__» _________ 20__ г.</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r w:rsidRPr="0026695F">
        <w:rPr>
          <w:sz w:val="20"/>
          <w:szCs w:val="20"/>
        </w:rPr>
        <w:t xml:space="preserve">4.  Недостатки  </w:t>
      </w:r>
      <w:proofErr w:type="spellStart"/>
      <w:r w:rsidRPr="0026695F">
        <w:rPr>
          <w:sz w:val="20"/>
          <w:szCs w:val="20"/>
        </w:rPr>
        <w:t>товаравыявлены</w:t>
      </w:r>
      <w:proofErr w:type="spellEnd"/>
      <w:r w:rsidRPr="0026695F">
        <w:rPr>
          <w:sz w:val="20"/>
          <w:szCs w:val="20"/>
        </w:rPr>
        <w:t>/не выявлены</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r w:rsidRPr="0026695F">
        <w:rPr>
          <w:sz w:val="20"/>
          <w:szCs w:val="20"/>
        </w:rPr>
        <w:t>_____________________________________________________________________________________________________</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r w:rsidRPr="0026695F">
        <w:rPr>
          <w:sz w:val="20"/>
          <w:szCs w:val="20"/>
        </w:rPr>
        <w:t xml:space="preserve">Сдал:                                                      </w:t>
      </w:r>
      <w:r w:rsidRPr="0026695F">
        <w:rPr>
          <w:sz w:val="20"/>
          <w:szCs w:val="20"/>
        </w:rPr>
        <w:tab/>
      </w:r>
      <w:r w:rsidRPr="0026695F">
        <w:rPr>
          <w:sz w:val="20"/>
          <w:szCs w:val="20"/>
        </w:rPr>
        <w:tab/>
      </w:r>
      <w:r w:rsidRPr="0026695F">
        <w:rPr>
          <w:sz w:val="20"/>
          <w:szCs w:val="20"/>
        </w:rPr>
        <w:tab/>
        <w:t>Принял:</w:t>
      </w:r>
    </w:p>
    <w:p w:rsidR="0026695F" w:rsidRPr="0026695F" w:rsidRDefault="0026695F" w:rsidP="0026695F">
      <w:pPr>
        <w:widowControl w:val="0"/>
        <w:autoSpaceDE w:val="0"/>
        <w:autoSpaceDN w:val="0"/>
        <w:jc w:val="both"/>
        <w:rPr>
          <w:sz w:val="20"/>
          <w:szCs w:val="20"/>
        </w:rPr>
      </w:pPr>
      <w:r w:rsidRPr="0026695F">
        <w:rPr>
          <w:sz w:val="20"/>
          <w:szCs w:val="20"/>
        </w:rPr>
        <w:t xml:space="preserve">Поставщик                                             </w:t>
      </w:r>
      <w:r w:rsidRPr="0026695F">
        <w:rPr>
          <w:sz w:val="20"/>
          <w:szCs w:val="20"/>
        </w:rPr>
        <w:tab/>
      </w:r>
      <w:r w:rsidRPr="0026695F">
        <w:rPr>
          <w:sz w:val="20"/>
          <w:szCs w:val="20"/>
        </w:rPr>
        <w:tab/>
      </w:r>
      <w:r w:rsidRPr="0026695F">
        <w:rPr>
          <w:sz w:val="20"/>
          <w:szCs w:val="20"/>
        </w:rPr>
        <w:tab/>
        <w:t>Заказчик</w:t>
      </w:r>
    </w:p>
    <w:p w:rsidR="0026695F" w:rsidRPr="0026695F" w:rsidRDefault="0026695F" w:rsidP="0026695F">
      <w:pPr>
        <w:widowControl w:val="0"/>
        <w:autoSpaceDE w:val="0"/>
        <w:autoSpaceDN w:val="0"/>
        <w:jc w:val="both"/>
        <w:rPr>
          <w:sz w:val="20"/>
          <w:szCs w:val="20"/>
        </w:rPr>
      </w:pPr>
      <w:r w:rsidRPr="0026695F">
        <w:rPr>
          <w:sz w:val="20"/>
          <w:szCs w:val="20"/>
        </w:rPr>
        <w:t xml:space="preserve">_________________________                </w:t>
      </w:r>
      <w:r w:rsidRPr="0026695F">
        <w:rPr>
          <w:sz w:val="20"/>
          <w:szCs w:val="20"/>
        </w:rPr>
        <w:tab/>
      </w:r>
      <w:r w:rsidRPr="0026695F">
        <w:rPr>
          <w:sz w:val="20"/>
          <w:szCs w:val="20"/>
        </w:rPr>
        <w:tab/>
      </w:r>
      <w:r w:rsidRPr="0026695F">
        <w:rPr>
          <w:sz w:val="20"/>
          <w:szCs w:val="20"/>
        </w:rPr>
        <w:tab/>
        <w:t>___________________________</w:t>
      </w:r>
    </w:p>
    <w:p w:rsidR="0026695F" w:rsidRPr="0026695F" w:rsidRDefault="0026695F" w:rsidP="0026695F">
      <w:pPr>
        <w:widowControl w:val="0"/>
        <w:autoSpaceDE w:val="0"/>
        <w:autoSpaceDN w:val="0"/>
        <w:jc w:val="both"/>
        <w:rPr>
          <w:sz w:val="20"/>
          <w:szCs w:val="20"/>
        </w:rPr>
      </w:pPr>
      <w:r w:rsidRPr="0026695F">
        <w:rPr>
          <w:sz w:val="20"/>
          <w:szCs w:val="20"/>
        </w:rPr>
        <w:t xml:space="preserve">М.П. (при наличии печати)                    </w:t>
      </w:r>
      <w:r w:rsidRPr="0026695F">
        <w:rPr>
          <w:sz w:val="20"/>
          <w:szCs w:val="20"/>
        </w:rPr>
        <w:tab/>
      </w:r>
      <w:r w:rsidRPr="0026695F">
        <w:rPr>
          <w:sz w:val="20"/>
          <w:szCs w:val="20"/>
        </w:rPr>
        <w:tab/>
      </w:r>
      <w:r w:rsidRPr="0026695F">
        <w:rPr>
          <w:sz w:val="20"/>
          <w:szCs w:val="20"/>
        </w:rPr>
        <w:tab/>
        <w:t>М.П.</w:t>
      </w: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p>
    <w:p w:rsidR="0026695F" w:rsidRPr="0026695F" w:rsidRDefault="0026695F" w:rsidP="0026695F">
      <w:pPr>
        <w:widowControl w:val="0"/>
        <w:autoSpaceDE w:val="0"/>
        <w:autoSpaceDN w:val="0"/>
        <w:jc w:val="both"/>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p w:rsidR="0026695F" w:rsidRPr="0026695F" w:rsidRDefault="0026695F" w:rsidP="0026695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6695F" w:rsidRPr="0026695F" w:rsidTr="00B1782B">
        <w:tc>
          <w:tcPr>
            <w:tcW w:w="4680" w:type="dxa"/>
            <w:tcBorders>
              <w:top w:val="nil"/>
              <w:left w:val="nil"/>
              <w:bottom w:val="nil"/>
              <w:right w:val="nil"/>
            </w:tcBorders>
          </w:tcPr>
          <w:p w:rsidR="0026695F" w:rsidRPr="0026695F" w:rsidRDefault="0026695F" w:rsidP="00B1782B">
            <w:pPr>
              <w:pStyle w:val="a9"/>
              <w:tabs>
                <w:tab w:val="left" w:pos="2268"/>
              </w:tabs>
              <w:rPr>
                <w:sz w:val="20"/>
              </w:rPr>
            </w:pPr>
            <w:r w:rsidRPr="0026695F">
              <w:rPr>
                <w:sz w:val="20"/>
              </w:rPr>
              <w:t>Заказчик:</w:t>
            </w:r>
          </w:p>
          <w:p w:rsidR="0026695F" w:rsidRPr="0026695F" w:rsidRDefault="0026695F" w:rsidP="00B1782B">
            <w:pPr>
              <w:pStyle w:val="a9"/>
              <w:tabs>
                <w:tab w:val="left" w:pos="2268"/>
              </w:tabs>
              <w:rPr>
                <w:sz w:val="20"/>
              </w:rPr>
            </w:pPr>
            <w:r w:rsidRPr="0026695F">
              <w:rPr>
                <w:sz w:val="20"/>
              </w:rPr>
              <w:t xml:space="preserve">ОГАУЗ «ИГКБ № 8» </w:t>
            </w:r>
          </w:p>
          <w:p w:rsidR="0026695F" w:rsidRPr="0026695F" w:rsidRDefault="0026695F" w:rsidP="00B1782B">
            <w:pPr>
              <w:pStyle w:val="a9"/>
              <w:tabs>
                <w:tab w:val="left" w:pos="2268"/>
              </w:tabs>
              <w:rPr>
                <w:bCs/>
                <w:sz w:val="20"/>
              </w:rPr>
            </w:pPr>
            <w:r w:rsidRPr="0026695F">
              <w:rPr>
                <w:bCs/>
                <w:sz w:val="20"/>
              </w:rPr>
              <w:t>Главный врач</w:t>
            </w:r>
          </w:p>
          <w:p w:rsidR="0026695F" w:rsidRPr="0026695F" w:rsidRDefault="0026695F" w:rsidP="00B1782B">
            <w:pPr>
              <w:pStyle w:val="a9"/>
              <w:tabs>
                <w:tab w:val="left" w:pos="2268"/>
              </w:tabs>
              <w:rPr>
                <w:sz w:val="20"/>
              </w:rPr>
            </w:pPr>
            <w:r w:rsidRPr="0026695F">
              <w:rPr>
                <w:sz w:val="20"/>
              </w:rPr>
              <w:t xml:space="preserve">_____________________/Ж.В. </w:t>
            </w:r>
            <w:proofErr w:type="spellStart"/>
            <w:r w:rsidRPr="0026695F">
              <w:rPr>
                <w:sz w:val="20"/>
              </w:rPr>
              <w:t>Есева</w:t>
            </w:r>
            <w:proofErr w:type="spellEnd"/>
            <w:r w:rsidRPr="0026695F">
              <w:rPr>
                <w:sz w:val="20"/>
              </w:rPr>
              <w:t>/</w:t>
            </w:r>
          </w:p>
          <w:p w:rsidR="0026695F" w:rsidRPr="0026695F" w:rsidRDefault="0026695F" w:rsidP="00B1782B">
            <w:pPr>
              <w:rPr>
                <w:bCs/>
                <w:sz w:val="20"/>
                <w:szCs w:val="20"/>
              </w:rPr>
            </w:pPr>
            <w:r w:rsidRPr="0026695F">
              <w:rPr>
                <w:bCs/>
                <w:sz w:val="20"/>
                <w:szCs w:val="20"/>
              </w:rPr>
              <w:t>М.П.</w:t>
            </w:r>
          </w:p>
        </w:tc>
        <w:tc>
          <w:tcPr>
            <w:tcW w:w="540" w:type="dxa"/>
            <w:tcBorders>
              <w:top w:val="nil"/>
              <w:left w:val="nil"/>
              <w:bottom w:val="nil"/>
              <w:right w:val="nil"/>
            </w:tcBorders>
          </w:tcPr>
          <w:p w:rsidR="0026695F" w:rsidRPr="0026695F" w:rsidRDefault="0026695F" w:rsidP="00B1782B">
            <w:pPr>
              <w:pStyle w:val="a9"/>
              <w:tabs>
                <w:tab w:val="left" w:pos="2268"/>
              </w:tabs>
              <w:rPr>
                <w:bCs/>
                <w:sz w:val="20"/>
              </w:rPr>
            </w:pPr>
          </w:p>
        </w:tc>
        <w:tc>
          <w:tcPr>
            <w:tcW w:w="4680" w:type="dxa"/>
            <w:tcBorders>
              <w:top w:val="nil"/>
              <w:left w:val="nil"/>
              <w:bottom w:val="nil"/>
              <w:right w:val="nil"/>
            </w:tcBorders>
          </w:tcPr>
          <w:p w:rsidR="0026695F" w:rsidRPr="0026695F" w:rsidRDefault="0026695F" w:rsidP="00B1782B">
            <w:pPr>
              <w:jc w:val="both"/>
              <w:rPr>
                <w:sz w:val="20"/>
                <w:szCs w:val="20"/>
              </w:rPr>
            </w:pPr>
            <w:r w:rsidRPr="0026695F">
              <w:rPr>
                <w:sz w:val="20"/>
                <w:szCs w:val="20"/>
              </w:rPr>
              <w:t xml:space="preserve">Поставщик: </w:t>
            </w:r>
          </w:p>
          <w:p w:rsidR="0026695F" w:rsidRPr="00945598" w:rsidRDefault="0026695F" w:rsidP="0026695F">
            <w:pPr>
              <w:widowControl w:val="0"/>
              <w:tabs>
                <w:tab w:val="left" w:pos="5040"/>
              </w:tabs>
              <w:autoSpaceDE w:val="0"/>
              <w:autoSpaceDN w:val="0"/>
              <w:adjustRightInd w:val="0"/>
              <w:rPr>
                <w:sz w:val="20"/>
                <w:szCs w:val="20"/>
              </w:rPr>
            </w:pPr>
            <w:r>
              <w:rPr>
                <w:sz w:val="20"/>
                <w:szCs w:val="20"/>
              </w:rPr>
              <w:t>ООО «Компьютерные технологии»</w:t>
            </w:r>
          </w:p>
          <w:p w:rsidR="0026695F" w:rsidRPr="00945598" w:rsidRDefault="0026695F" w:rsidP="0026695F">
            <w:pPr>
              <w:widowControl w:val="0"/>
              <w:tabs>
                <w:tab w:val="left" w:pos="5040"/>
              </w:tabs>
              <w:autoSpaceDE w:val="0"/>
              <w:autoSpaceDN w:val="0"/>
              <w:adjustRightInd w:val="0"/>
              <w:rPr>
                <w:sz w:val="20"/>
                <w:szCs w:val="20"/>
              </w:rPr>
            </w:pPr>
            <w:r>
              <w:rPr>
                <w:sz w:val="20"/>
                <w:szCs w:val="20"/>
              </w:rPr>
              <w:t>Директор</w:t>
            </w:r>
          </w:p>
          <w:p w:rsidR="0026695F" w:rsidRPr="00945598" w:rsidRDefault="0026695F" w:rsidP="0026695F">
            <w:pPr>
              <w:widowControl w:val="0"/>
              <w:tabs>
                <w:tab w:val="left" w:pos="5040"/>
              </w:tabs>
              <w:autoSpaceDE w:val="0"/>
              <w:autoSpaceDN w:val="0"/>
              <w:adjustRightInd w:val="0"/>
              <w:rPr>
                <w:sz w:val="20"/>
                <w:szCs w:val="20"/>
              </w:rPr>
            </w:pPr>
            <w:r w:rsidRPr="00945598">
              <w:rPr>
                <w:sz w:val="20"/>
                <w:szCs w:val="20"/>
              </w:rPr>
              <w:t>______________________/</w:t>
            </w:r>
            <w:r>
              <w:rPr>
                <w:sz w:val="20"/>
                <w:szCs w:val="20"/>
              </w:rPr>
              <w:t>Н.И. Варакин</w:t>
            </w:r>
            <w:r w:rsidRPr="00945598">
              <w:rPr>
                <w:sz w:val="20"/>
                <w:szCs w:val="20"/>
              </w:rPr>
              <w:t>/</w:t>
            </w:r>
          </w:p>
          <w:p w:rsidR="0026695F" w:rsidRPr="0026695F" w:rsidRDefault="0026695F" w:rsidP="0026695F">
            <w:pPr>
              <w:pStyle w:val="ad"/>
              <w:rPr>
                <w:rFonts w:ascii="Times New Roman" w:hAnsi="Times New Roman"/>
                <w:bCs/>
              </w:rPr>
            </w:pPr>
            <w:r w:rsidRPr="00945598">
              <w:rPr>
                <w:rFonts w:ascii="Times New Roman" w:hAnsi="Times New Roman"/>
                <w:bCs/>
              </w:rPr>
              <w:t xml:space="preserve">  М.П.            </w:t>
            </w:r>
          </w:p>
        </w:tc>
      </w:tr>
    </w:tbl>
    <w:p w:rsidR="001D2104" w:rsidRPr="0026695F" w:rsidRDefault="001D2104">
      <w:pPr>
        <w:rPr>
          <w:sz w:val="20"/>
          <w:szCs w:val="20"/>
        </w:rPr>
      </w:pPr>
    </w:p>
    <w:sectPr w:rsidR="001D2104" w:rsidRPr="0026695F" w:rsidSect="0026695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5F"/>
    <w:rsid w:val="001D2104"/>
    <w:rsid w:val="0026695F"/>
    <w:rsid w:val="0033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695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95F"/>
    <w:rPr>
      <w:rFonts w:ascii="Arial" w:eastAsia="Times New Roman" w:hAnsi="Arial" w:cs="Arial"/>
      <w:b/>
      <w:bCs/>
      <w:kern w:val="32"/>
      <w:sz w:val="32"/>
      <w:szCs w:val="32"/>
      <w:lang w:eastAsia="ru-RU"/>
    </w:rPr>
  </w:style>
  <w:style w:type="character" w:styleId="a3">
    <w:name w:val="Hyperlink"/>
    <w:uiPriority w:val="99"/>
    <w:rsid w:val="0026695F"/>
    <w:rPr>
      <w:color w:val="0000FF"/>
      <w:u w:val="single"/>
    </w:rPr>
  </w:style>
  <w:style w:type="paragraph" w:customStyle="1" w:styleId="a4">
    <w:name w:val="Базовый"/>
    <w:rsid w:val="0026695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6695F"/>
    <w:pPr>
      <w:ind w:left="720"/>
      <w:contextualSpacing/>
    </w:pPr>
  </w:style>
  <w:style w:type="paragraph" w:styleId="a7">
    <w:name w:val="Title"/>
    <w:basedOn w:val="a"/>
    <w:link w:val="a8"/>
    <w:qFormat/>
    <w:rsid w:val="0026695F"/>
    <w:pPr>
      <w:jc w:val="center"/>
    </w:pPr>
    <w:rPr>
      <w:b/>
      <w:sz w:val="28"/>
      <w:szCs w:val="20"/>
    </w:rPr>
  </w:style>
  <w:style w:type="character" w:customStyle="1" w:styleId="a8">
    <w:name w:val="Название Знак"/>
    <w:basedOn w:val="a0"/>
    <w:link w:val="a7"/>
    <w:rsid w:val="0026695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6695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6695F"/>
    <w:rPr>
      <w:rFonts w:ascii="Times New Roman" w:eastAsia="Times New Roman" w:hAnsi="Times New Roman" w:cs="Times New Roman"/>
      <w:sz w:val="24"/>
      <w:szCs w:val="20"/>
      <w:lang w:eastAsia="ru-RU"/>
    </w:rPr>
  </w:style>
  <w:style w:type="paragraph" w:styleId="ab">
    <w:name w:val="Body Text Indent"/>
    <w:basedOn w:val="a"/>
    <w:link w:val="ac"/>
    <w:rsid w:val="0026695F"/>
    <w:pPr>
      <w:ind w:firstLine="708"/>
      <w:jc w:val="both"/>
    </w:pPr>
    <w:rPr>
      <w:szCs w:val="20"/>
    </w:rPr>
  </w:style>
  <w:style w:type="character" w:customStyle="1" w:styleId="ac">
    <w:name w:val="Основной текст с отступом Знак"/>
    <w:basedOn w:val="a0"/>
    <w:link w:val="ab"/>
    <w:rsid w:val="0026695F"/>
    <w:rPr>
      <w:rFonts w:ascii="Times New Roman" w:eastAsia="Times New Roman" w:hAnsi="Times New Roman" w:cs="Times New Roman"/>
      <w:sz w:val="24"/>
      <w:szCs w:val="20"/>
      <w:lang w:eastAsia="ru-RU"/>
    </w:rPr>
  </w:style>
  <w:style w:type="paragraph" w:styleId="2">
    <w:name w:val="Body Text Indent 2"/>
    <w:basedOn w:val="a"/>
    <w:link w:val="20"/>
    <w:rsid w:val="0026695F"/>
    <w:pPr>
      <w:ind w:firstLine="709"/>
      <w:jc w:val="both"/>
    </w:pPr>
    <w:rPr>
      <w:szCs w:val="20"/>
    </w:rPr>
  </w:style>
  <w:style w:type="character" w:customStyle="1" w:styleId="20">
    <w:name w:val="Основной текст с отступом 2 Знак"/>
    <w:basedOn w:val="a0"/>
    <w:link w:val="2"/>
    <w:rsid w:val="0026695F"/>
    <w:rPr>
      <w:rFonts w:ascii="Times New Roman" w:eastAsia="Times New Roman" w:hAnsi="Times New Roman" w:cs="Times New Roman"/>
      <w:sz w:val="24"/>
      <w:szCs w:val="20"/>
      <w:lang w:eastAsia="ru-RU"/>
    </w:rPr>
  </w:style>
  <w:style w:type="paragraph" w:customStyle="1" w:styleId="ConsNonformat">
    <w:name w:val="ConsNonformat"/>
    <w:rsid w:val="0026695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6695F"/>
    <w:rPr>
      <w:rFonts w:ascii="Courier New" w:hAnsi="Courier New"/>
      <w:sz w:val="20"/>
      <w:szCs w:val="20"/>
    </w:rPr>
  </w:style>
  <w:style w:type="character" w:customStyle="1" w:styleId="ae">
    <w:name w:val="Текст Знак"/>
    <w:basedOn w:val="a0"/>
    <w:link w:val="ad"/>
    <w:uiPriority w:val="99"/>
    <w:rsid w:val="0026695F"/>
    <w:rPr>
      <w:rFonts w:ascii="Courier New" w:eastAsia="Times New Roman" w:hAnsi="Courier New" w:cs="Times New Roman"/>
      <w:sz w:val="20"/>
      <w:szCs w:val="20"/>
      <w:lang w:eastAsia="ru-RU"/>
    </w:rPr>
  </w:style>
  <w:style w:type="paragraph" w:customStyle="1" w:styleId="3">
    <w:name w:val="Текст3"/>
    <w:basedOn w:val="a"/>
    <w:rsid w:val="0026695F"/>
    <w:rPr>
      <w:rFonts w:ascii="Courier New" w:hAnsi="Courier New"/>
      <w:sz w:val="20"/>
      <w:szCs w:val="20"/>
    </w:rPr>
  </w:style>
  <w:style w:type="paragraph" w:customStyle="1" w:styleId="32">
    <w:name w:val="Основной текст с отступом 32"/>
    <w:basedOn w:val="a"/>
    <w:rsid w:val="0026695F"/>
    <w:pPr>
      <w:widowControl w:val="0"/>
      <w:ind w:firstLine="720"/>
      <w:jc w:val="both"/>
    </w:pPr>
    <w:rPr>
      <w:rFonts w:ascii="Arial" w:hAnsi="Arial"/>
    </w:rPr>
  </w:style>
  <w:style w:type="paragraph" w:styleId="af">
    <w:name w:val="No Spacing"/>
    <w:link w:val="af0"/>
    <w:qFormat/>
    <w:rsid w:val="0026695F"/>
    <w:pPr>
      <w:spacing w:after="0" w:line="240" w:lineRule="auto"/>
    </w:pPr>
    <w:rPr>
      <w:rFonts w:ascii="Calibri" w:eastAsia="Calibri" w:hAnsi="Calibri" w:cs="Times New Roman"/>
    </w:rPr>
  </w:style>
  <w:style w:type="character" w:customStyle="1" w:styleId="af0">
    <w:name w:val="Без интервала Знак"/>
    <w:link w:val="af"/>
    <w:locked/>
    <w:rsid w:val="0026695F"/>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6695F"/>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6695F"/>
    <w:rPr>
      <w:sz w:val="20"/>
      <w:szCs w:val="20"/>
    </w:rPr>
  </w:style>
  <w:style w:type="character" w:customStyle="1" w:styleId="af2">
    <w:name w:val="Текст примечания Знак"/>
    <w:aliases w:val="Примечания: текст Знак"/>
    <w:basedOn w:val="a0"/>
    <w:link w:val="af1"/>
    <w:uiPriority w:val="99"/>
    <w:rsid w:val="0026695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695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95F"/>
    <w:rPr>
      <w:rFonts w:ascii="Arial" w:eastAsia="Times New Roman" w:hAnsi="Arial" w:cs="Arial"/>
      <w:b/>
      <w:bCs/>
      <w:kern w:val="32"/>
      <w:sz w:val="32"/>
      <w:szCs w:val="32"/>
      <w:lang w:eastAsia="ru-RU"/>
    </w:rPr>
  </w:style>
  <w:style w:type="character" w:styleId="a3">
    <w:name w:val="Hyperlink"/>
    <w:uiPriority w:val="99"/>
    <w:rsid w:val="0026695F"/>
    <w:rPr>
      <w:color w:val="0000FF"/>
      <w:u w:val="single"/>
    </w:rPr>
  </w:style>
  <w:style w:type="paragraph" w:customStyle="1" w:styleId="a4">
    <w:name w:val="Базовый"/>
    <w:rsid w:val="0026695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6695F"/>
    <w:pPr>
      <w:ind w:left="720"/>
      <w:contextualSpacing/>
    </w:pPr>
  </w:style>
  <w:style w:type="paragraph" w:styleId="a7">
    <w:name w:val="Title"/>
    <w:basedOn w:val="a"/>
    <w:link w:val="a8"/>
    <w:qFormat/>
    <w:rsid w:val="0026695F"/>
    <w:pPr>
      <w:jc w:val="center"/>
    </w:pPr>
    <w:rPr>
      <w:b/>
      <w:sz w:val="28"/>
      <w:szCs w:val="20"/>
    </w:rPr>
  </w:style>
  <w:style w:type="character" w:customStyle="1" w:styleId="a8">
    <w:name w:val="Название Знак"/>
    <w:basedOn w:val="a0"/>
    <w:link w:val="a7"/>
    <w:rsid w:val="0026695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6695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6695F"/>
    <w:rPr>
      <w:rFonts w:ascii="Times New Roman" w:eastAsia="Times New Roman" w:hAnsi="Times New Roman" w:cs="Times New Roman"/>
      <w:sz w:val="24"/>
      <w:szCs w:val="20"/>
      <w:lang w:eastAsia="ru-RU"/>
    </w:rPr>
  </w:style>
  <w:style w:type="paragraph" w:styleId="ab">
    <w:name w:val="Body Text Indent"/>
    <w:basedOn w:val="a"/>
    <w:link w:val="ac"/>
    <w:rsid w:val="0026695F"/>
    <w:pPr>
      <w:ind w:firstLine="708"/>
      <w:jc w:val="both"/>
    </w:pPr>
    <w:rPr>
      <w:szCs w:val="20"/>
    </w:rPr>
  </w:style>
  <w:style w:type="character" w:customStyle="1" w:styleId="ac">
    <w:name w:val="Основной текст с отступом Знак"/>
    <w:basedOn w:val="a0"/>
    <w:link w:val="ab"/>
    <w:rsid w:val="0026695F"/>
    <w:rPr>
      <w:rFonts w:ascii="Times New Roman" w:eastAsia="Times New Roman" w:hAnsi="Times New Roman" w:cs="Times New Roman"/>
      <w:sz w:val="24"/>
      <w:szCs w:val="20"/>
      <w:lang w:eastAsia="ru-RU"/>
    </w:rPr>
  </w:style>
  <w:style w:type="paragraph" w:styleId="2">
    <w:name w:val="Body Text Indent 2"/>
    <w:basedOn w:val="a"/>
    <w:link w:val="20"/>
    <w:rsid w:val="0026695F"/>
    <w:pPr>
      <w:ind w:firstLine="709"/>
      <w:jc w:val="both"/>
    </w:pPr>
    <w:rPr>
      <w:szCs w:val="20"/>
    </w:rPr>
  </w:style>
  <w:style w:type="character" w:customStyle="1" w:styleId="20">
    <w:name w:val="Основной текст с отступом 2 Знак"/>
    <w:basedOn w:val="a0"/>
    <w:link w:val="2"/>
    <w:rsid w:val="0026695F"/>
    <w:rPr>
      <w:rFonts w:ascii="Times New Roman" w:eastAsia="Times New Roman" w:hAnsi="Times New Roman" w:cs="Times New Roman"/>
      <w:sz w:val="24"/>
      <w:szCs w:val="20"/>
      <w:lang w:eastAsia="ru-RU"/>
    </w:rPr>
  </w:style>
  <w:style w:type="paragraph" w:customStyle="1" w:styleId="ConsNonformat">
    <w:name w:val="ConsNonformat"/>
    <w:rsid w:val="0026695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6695F"/>
    <w:rPr>
      <w:rFonts w:ascii="Courier New" w:hAnsi="Courier New"/>
      <w:sz w:val="20"/>
      <w:szCs w:val="20"/>
    </w:rPr>
  </w:style>
  <w:style w:type="character" w:customStyle="1" w:styleId="ae">
    <w:name w:val="Текст Знак"/>
    <w:basedOn w:val="a0"/>
    <w:link w:val="ad"/>
    <w:uiPriority w:val="99"/>
    <w:rsid w:val="0026695F"/>
    <w:rPr>
      <w:rFonts w:ascii="Courier New" w:eastAsia="Times New Roman" w:hAnsi="Courier New" w:cs="Times New Roman"/>
      <w:sz w:val="20"/>
      <w:szCs w:val="20"/>
      <w:lang w:eastAsia="ru-RU"/>
    </w:rPr>
  </w:style>
  <w:style w:type="paragraph" w:customStyle="1" w:styleId="3">
    <w:name w:val="Текст3"/>
    <w:basedOn w:val="a"/>
    <w:rsid w:val="0026695F"/>
    <w:rPr>
      <w:rFonts w:ascii="Courier New" w:hAnsi="Courier New"/>
      <w:sz w:val="20"/>
      <w:szCs w:val="20"/>
    </w:rPr>
  </w:style>
  <w:style w:type="paragraph" w:customStyle="1" w:styleId="32">
    <w:name w:val="Основной текст с отступом 32"/>
    <w:basedOn w:val="a"/>
    <w:rsid w:val="0026695F"/>
    <w:pPr>
      <w:widowControl w:val="0"/>
      <w:ind w:firstLine="720"/>
      <w:jc w:val="both"/>
    </w:pPr>
    <w:rPr>
      <w:rFonts w:ascii="Arial" w:hAnsi="Arial"/>
    </w:rPr>
  </w:style>
  <w:style w:type="paragraph" w:styleId="af">
    <w:name w:val="No Spacing"/>
    <w:link w:val="af0"/>
    <w:qFormat/>
    <w:rsid w:val="0026695F"/>
    <w:pPr>
      <w:spacing w:after="0" w:line="240" w:lineRule="auto"/>
    </w:pPr>
    <w:rPr>
      <w:rFonts w:ascii="Calibri" w:eastAsia="Calibri" w:hAnsi="Calibri" w:cs="Times New Roman"/>
    </w:rPr>
  </w:style>
  <w:style w:type="character" w:customStyle="1" w:styleId="af0">
    <w:name w:val="Без интервала Знак"/>
    <w:link w:val="af"/>
    <w:locked/>
    <w:rsid w:val="0026695F"/>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6695F"/>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6695F"/>
    <w:rPr>
      <w:sz w:val="20"/>
      <w:szCs w:val="20"/>
    </w:rPr>
  </w:style>
  <w:style w:type="character" w:customStyle="1" w:styleId="af2">
    <w:name w:val="Текст примечания Знак"/>
    <w:aliases w:val="Примечания: текст Знак"/>
    <w:basedOn w:val="a0"/>
    <w:link w:val="af1"/>
    <w:uiPriority w:val="99"/>
    <w:rsid w:val="002669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tex.n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2024-04-23T07:56:00Z</dcterms:created>
  <dcterms:modified xsi:type="dcterms:W3CDTF">2024-04-23T08:31:00Z</dcterms:modified>
</cp:coreProperties>
</file>