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61" w:rsidRPr="00B23E66" w:rsidRDefault="00354561" w:rsidP="0035456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23E66">
        <w:rPr>
          <w:sz w:val="24"/>
          <w:szCs w:val="24"/>
        </w:rPr>
        <w:t>УТВЕРЖДАЮ</w:t>
      </w:r>
    </w:p>
    <w:p w:rsidR="00354561" w:rsidRPr="00B23E66" w:rsidRDefault="00354561" w:rsidP="0035456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Главный врач ОГАУЗ «ИГКБ № 8»</w:t>
      </w:r>
    </w:p>
    <w:p w:rsidR="00354561" w:rsidRPr="00B23E66" w:rsidRDefault="00354561" w:rsidP="00354561">
      <w:pPr>
        <w:ind w:left="4500"/>
        <w:jc w:val="right"/>
        <w:rPr>
          <w:sz w:val="24"/>
          <w:szCs w:val="24"/>
        </w:rPr>
      </w:pPr>
      <w:r w:rsidRPr="00B23E66">
        <w:rPr>
          <w:sz w:val="24"/>
          <w:szCs w:val="24"/>
        </w:rPr>
        <w:t xml:space="preserve">___________________/ </w:t>
      </w:r>
      <w:r>
        <w:rPr>
          <w:sz w:val="24"/>
          <w:szCs w:val="24"/>
        </w:rPr>
        <w:t xml:space="preserve">Ж.В. </w:t>
      </w:r>
      <w:proofErr w:type="spellStart"/>
      <w:r>
        <w:rPr>
          <w:sz w:val="24"/>
          <w:szCs w:val="24"/>
        </w:rPr>
        <w:t>Есева</w:t>
      </w:r>
      <w:proofErr w:type="spellEnd"/>
    </w:p>
    <w:p w:rsidR="00354561" w:rsidRPr="00B23E66" w:rsidRDefault="00354561" w:rsidP="00354561">
      <w:pPr>
        <w:ind w:left="4500"/>
        <w:jc w:val="right"/>
        <w:rPr>
          <w:sz w:val="24"/>
          <w:szCs w:val="24"/>
        </w:rPr>
      </w:pPr>
      <w:r w:rsidRPr="00B23E66">
        <w:rPr>
          <w:sz w:val="24"/>
          <w:szCs w:val="24"/>
        </w:rPr>
        <w:t xml:space="preserve">«____»____________20___ г. </w:t>
      </w:r>
    </w:p>
    <w:p w:rsidR="00354561" w:rsidRDefault="00354561" w:rsidP="00354561">
      <w:pPr>
        <w:ind w:left="4500"/>
        <w:jc w:val="right"/>
        <w:rPr>
          <w:sz w:val="24"/>
          <w:szCs w:val="24"/>
        </w:rPr>
      </w:pPr>
      <w:r w:rsidRPr="00B23E66">
        <w:rPr>
          <w:rFonts w:hint="eastAsia"/>
          <w:sz w:val="24"/>
          <w:szCs w:val="24"/>
        </w:rPr>
        <w:t>М</w:t>
      </w:r>
      <w:r w:rsidRPr="00B23E66">
        <w:rPr>
          <w:sz w:val="24"/>
          <w:szCs w:val="24"/>
        </w:rPr>
        <w:t>.</w:t>
      </w:r>
      <w:r w:rsidRPr="00B23E66">
        <w:rPr>
          <w:rFonts w:hint="eastAsia"/>
          <w:sz w:val="24"/>
          <w:szCs w:val="24"/>
        </w:rPr>
        <w:t>П</w:t>
      </w:r>
    </w:p>
    <w:p w:rsidR="00354561" w:rsidRPr="00B23E66" w:rsidRDefault="00354561" w:rsidP="003545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4561" w:rsidRPr="00B23E66" w:rsidRDefault="00354561" w:rsidP="003545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3E66">
        <w:rPr>
          <w:rFonts w:ascii="Times New Roman" w:hAnsi="Times New Roman" w:cs="Times New Roman"/>
          <w:sz w:val="24"/>
          <w:szCs w:val="24"/>
        </w:rPr>
        <w:t>ЗАЯВКА НА ЗАКУПКУ</w:t>
      </w:r>
    </w:p>
    <w:p w:rsidR="00354561" w:rsidRPr="00A35B72" w:rsidRDefault="00354561" w:rsidP="0035456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5B72">
        <w:rPr>
          <w:rFonts w:ascii="Times New Roman" w:hAnsi="Times New Roman" w:cs="Times New Roman"/>
          <w:sz w:val="24"/>
          <w:szCs w:val="24"/>
          <w:u w:val="single"/>
        </w:rPr>
        <w:t>от _</w:t>
      </w:r>
      <w:r w:rsidR="00AB740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C3E7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3021E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45CBB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AB7400">
        <w:rPr>
          <w:rFonts w:ascii="Times New Roman" w:hAnsi="Times New Roman" w:cs="Times New Roman"/>
          <w:sz w:val="24"/>
          <w:szCs w:val="24"/>
          <w:u w:val="single"/>
          <w:lang w:val="en-US"/>
        </w:rPr>
        <w:t>8</w:t>
      </w:r>
      <w:r w:rsidR="003021E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35B72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A35B72" w:rsidRPr="00A35B7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45CBB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A35B72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354561" w:rsidRPr="00B23E66" w:rsidRDefault="00354561" w:rsidP="00354561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4215"/>
        <w:gridCol w:w="5263"/>
      </w:tblGrid>
      <w:tr w:rsidR="00354561" w:rsidRPr="00B23E66" w:rsidTr="00D62DBA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jc w:val="center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>№ п/п</w:t>
            </w:r>
          </w:p>
        </w:tc>
        <w:tc>
          <w:tcPr>
            <w:tcW w:w="2067" w:type="pct"/>
            <w:shd w:val="clear" w:color="auto" w:fill="auto"/>
          </w:tcPr>
          <w:p w:rsidR="00354561" w:rsidRPr="00B23E66" w:rsidRDefault="00354561" w:rsidP="00D62DBA">
            <w:pPr>
              <w:jc w:val="center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>Наименование пункта</w:t>
            </w:r>
          </w:p>
        </w:tc>
        <w:tc>
          <w:tcPr>
            <w:tcW w:w="2581" w:type="pct"/>
            <w:shd w:val="clear" w:color="auto" w:fill="auto"/>
          </w:tcPr>
          <w:p w:rsidR="00354561" w:rsidRPr="00B23E66" w:rsidRDefault="00354561" w:rsidP="00D62DBA">
            <w:pPr>
              <w:jc w:val="center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>Информация</w:t>
            </w:r>
          </w:p>
        </w:tc>
      </w:tr>
      <w:tr w:rsidR="00354561" w:rsidRPr="009E59BC" w:rsidTr="00D62DBA">
        <w:trPr>
          <w:trHeight w:val="451"/>
        </w:trPr>
        <w:tc>
          <w:tcPr>
            <w:tcW w:w="352" w:type="pct"/>
            <w:shd w:val="clear" w:color="auto" w:fill="auto"/>
          </w:tcPr>
          <w:p w:rsidR="00354561" w:rsidRPr="009E59BC" w:rsidRDefault="00354561" w:rsidP="00D62DBA">
            <w:pPr>
              <w:jc w:val="center"/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1.1</w:t>
            </w:r>
          </w:p>
        </w:tc>
        <w:tc>
          <w:tcPr>
            <w:tcW w:w="2067" w:type="pct"/>
            <w:shd w:val="clear" w:color="auto" w:fill="auto"/>
          </w:tcPr>
          <w:p w:rsidR="00354561" w:rsidRPr="009E59BC" w:rsidRDefault="00354561" w:rsidP="00D62DBA">
            <w:pPr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581" w:type="pct"/>
            <w:shd w:val="clear" w:color="auto" w:fill="auto"/>
          </w:tcPr>
          <w:p w:rsidR="00354561" w:rsidRPr="009E59BC" w:rsidRDefault="008B374D" w:rsidP="00D6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 медицинская сестра</w:t>
            </w:r>
          </w:p>
        </w:tc>
      </w:tr>
      <w:tr w:rsidR="00354561" w:rsidRPr="009E59BC" w:rsidTr="00D62DBA">
        <w:tc>
          <w:tcPr>
            <w:tcW w:w="352" w:type="pct"/>
            <w:shd w:val="clear" w:color="auto" w:fill="auto"/>
          </w:tcPr>
          <w:p w:rsidR="00354561" w:rsidRPr="009E59BC" w:rsidRDefault="00354561" w:rsidP="00D62DBA">
            <w:pPr>
              <w:jc w:val="center"/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1.2</w:t>
            </w:r>
          </w:p>
        </w:tc>
        <w:tc>
          <w:tcPr>
            <w:tcW w:w="2067" w:type="pct"/>
            <w:shd w:val="clear" w:color="auto" w:fill="auto"/>
          </w:tcPr>
          <w:p w:rsidR="00354561" w:rsidRPr="009E59BC" w:rsidRDefault="00354561" w:rsidP="00D62DBA">
            <w:pPr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 xml:space="preserve">Ответственный </w:t>
            </w:r>
            <w:r w:rsidR="00950EE6" w:rsidRPr="009E59BC">
              <w:rPr>
                <w:sz w:val="24"/>
                <w:szCs w:val="24"/>
              </w:rPr>
              <w:t>исполнитель:</w:t>
            </w:r>
          </w:p>
          <w:p w:rsidR="00354561" w:rsidRPr="009E59BC" w:rsidRDefault="00354561" w:rsidP="00D62DBA">
            <w:pPr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Фамилия, имя, отчество;</w:t>
            </w:r>
          </w:p>
          <w:p w:rsidR="00354561" w:rsidRPr="009E59BC" w:rsidRDefault="00354561" w:rsidP="00D62DBA">
            <w:pPr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581" w:type="pct"/>
            <w:shd w:val="clear" w:color="auto" w:fill="auto"/>
          </w:tcPr>
          <w:p w:rsidR="00354561" w:rsidRDefault="008B374D" w:rsidP="00D62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Главная </w:t>
            </w:r>
            <w:proofErr w:type="spellStart"/>
            <w:r>
              <w:rPr>
                <w:sz w:val="24"/>
                <w:szCs w:val="24"/>
              </w:rPr>
              <w:t>мед.сестра</w:t>
            </w:r>
            <w:proofErr w:type="spellEnd"/>
          </w:p>
          <w:p w:rsidR="003834FB" w:rsidRDefault="008B374D" w:rsidP="00D62D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Молева</w:t>
            </w:r>
            <w:proofErr w:type="spellEnd"/>
            <w:r>
              <w:rPr>
                <w:sz w:val="24"/>
                <w:szCs w:val="24"/>
              </w:rPr>
              <w:t xml:space="preserve"> Ирина Викторовна</w:t>
            </w:r>
          </w:p>
          <w:p w:rsidR="00A35B72" w:rsidRPr="009E59BC" w:rsidRDefault="00A35B72" w:rsidP="008B3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</w:t>
            </w:r>
            <w:r w:rsidR="008B374D">
              <w:rPr>
                <w:sz w:val="24"/>
                <w:szCs w:val="24"/>
              </w:rPr>
              <w:t>86421212</w:t>
            </w:r>
          </w:p>
        </w:tc>
      </w:tr>
      <w:tr w:rsidR="00354561" w:rsidRPr="00B23E66" w:rsidTr="00D62DBA">
        <w:trPr>
          <w:trHeight w:val="540"/>
        </w:trPr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2067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>Источник финансирования</w:t>
            </w:r>
            <w:r>
              <w:rPr>
                <w:sz w:val="24"/>
                <w:szCs w:val="24"/>
              </w:rPr>
              <w:t xml:space="preserve"> (</w:t>
            </w:r>
            <w:r w:rsidRPr="006219FF">
              <w:rPr>
                <w:i/>
                <w:sz w:val="24"/>
                <w:szCs w:val="24"/>
                <w:u w:val="single"/>
              </w:rPr>
              <w:t>оставить нужный источник – остальное удалить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81" w:type="pct"/>
            <w:shd w:val="clear" w:color="auto" w:fill="auto"/>
          </w:tcPr>
          <w:p w:rsidR="00354561" w:rsidRPr="000F66D5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23E66"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 w:rsidRPr="00B23E66">
              <w:rPr>
                <w:bCs/>
                <w:sz w:val="24"/>
                <w:szCs w:val="24"/>
              </w:rPr>
              <w:t xml:space="preserve">Средства </w:t>
            </w:r>
            <w:r>
              <w:rPr>
                <w:bCs/>
                <w:sz w:val="24"/>
                <w:szCs w:val="24"/>
              </w:rPr>
              <w:t>территориального фонда ОМС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от приносящей доход деятельности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 w:rsidRPr="00B23E66">
              <w:rPr>
                <w:bCs/>
                <w:sz w:val="24"/>
                <w:szCs w:val="24"/>
              </w:rPr>
              <w:t>Субсидии бюджета Иркутской области</w:t>
            </w:r>
          </w:p>
        </w:tc>
      </w:tr>
      <w:tr w:rsidR="00354561" w:rsidRPr="00B23E66" w:rsidTr="00D62DBA">
        <w:trPr>
          <w:trHeight w:val="540"/>
        </w:trPr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bCs/>
                <w:sz w:val="24"/>
                <w:szCs w:val="24"/>
              </w:rPr>
              <w:t>Наименование объекта закупки товара (работы, услуги)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AB7400" w:rsidRDefault="009C3E7F" w:rsidP="008B374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Одноразовых медицинских изделий</w:t>
            </w:r>
          </w:p>
        </w:tc>
      </w:tr>
      <w:tr w:rsidR="00354561" w:rsidRPr="00B23E66" w:rsidTr="00D62DBA">
        <w:trPr>
          <w:trHeight w:val="540"/>
        </w:trPr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 xml:space="preserve">Расходы, включенные в начальную (максимальную) цену </w:t>
            </w:r>
            <w:r>
              <w:rPr>
                <w:sz w:val="24"/>
                <w:szCs w:val="24"/>
              </w:rPr>
              <w:t>договор</w:t>
            </w:r>
            <w:r w:rsidRPr="00B23E66">
              <w:rPr>
                <w:sz w:val="24"/>
                <w:szCs w:val="24"/>
              </w:rPr>
              <w:t>а (цену лота)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B23E66" w:rsidRDefault="003834FB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расходы включены в цену договора</w:t>
            </w:r>
          </w:p>
        </w:tc>
      </w:tr>
      <w:tr w:rsidR="00354561" w:rsidRPr="00B23E66" w:rsidTr="00D62DBA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bCs/>
                <w:sz w:val="24"/>
                <w:szCs w:val="24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B23E66" w:rsidRDefault="00A35B72" w:rsidP="009C3E7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 </w:t>
            </w:r>
            <w:r w:rsidR="00645CBB">
              <w:rPr>
                <w:bCs/>
                <w:sz w:val="24"/>
                <w:szCs w:val="24"/>
              </w:rPr>
              <w:t>0</w:t>
            </w:r>
            <w:r w:rsidR="008B374D">
              <w:rPr>
                <w:bCs/>
                <w:sz w:val="24"/>
                <w:szCs w:val="24"/>
              </w:rPr>
              <w:t>1</w:t>
            </w:r>
            <w:r w:rsidR="00645CBB">
              <w:rPr>
                <w:bCs/>
                <w:sz w:val="24"/>
                <w:szCs w:val="24"/>
              </w:rPr>
              <w:t>.</w:t>
            </w:r>
            <w:r w:rsidR="00950EE6">
              <w:rPr>
                <w:bCs/>
                <w:sz w:val="24"/>
                <w:szCs w:val="24"/>
              </w:rPr>
              <w:t>0</w:t>
            </w:r>
            <w:r w:rsidR="00AB7400">
              <w:rPr>
                <w:bCs/>
                <w:sz w:val="24"/>
                <w:szCs w:val="24"/>
              </w:rPr>
              <w:t>9</w:t>
            </w:r>
            <w:r w:rsidR="00950EE6">
              <w:rPr>
                <w:bCs/>
                <w:sz w:val="24"/>
                <w:szCs w:val="24"/>
              </w:rPr>
              <w:t xml:space="preserve">.2023 по </w:t>
            </w:r>
            <w:r w:rsidR="00DC0546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1.</w:t>
            </w:r>
            <w:r w:rsidR="00AB7400">
              <w:rPr>
                <w:bCs/>
                <w:sz w:val="24"/>
                <w:szCs w:val="24"/>
              </w:rPr>
              <w:t>0</w:t>
            </w:r>
            <w:r w:rsidR="009C3E7F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.202</w:t>
            </w:r>
            <w:r w:rsidR="00AB7400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г.</w:t>
            </w:r>
          </w:p>
        </w:tc>
      </w:tr>
      <w:tr w:rsidR="00354561" w:rsidRPr="00B23E66" w:rsidTr="00D62DBA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2067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bCs/>
                <w:sz w:val="24"/>
                <w:szCs w:val="24"/>
              </w:rPr>
              <w:t>Место доставки товара (выполнения работы, оказания услуги)</w:t>
            </w:r>
            <w:bookmarkStart w:id="0" w:name="OLE_LINK1"/>
            <w:r w:rsidRPr="00B23E66">
              <w:rPr>
                <w:bCs/>
                <w:sz w:val="24"/>
                <w:szCs w:val="24"/>
              </w:rPr>
              <w:t xml:space="preserve"> </w:t>
            </w:r>
            <w:bookmarkEnd w:id="0"/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B23E66" w:rsidRDefault="008B374D" w:rsidP="00AB740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8B374D">
              <w:rPr>
                <w:bCs/>
                <w:sz w:val="24"/>
                <w:szCs w:val="24"/>
              </w:rPr>
              <w:t>г.Иркутск</w:t>
            </w:r>
            <w:proofErr w:type="spellEnd"/>
            <w:r w:rsidRPr="008B374D">
              <w:rPr>
                <w:bCs/>
                <w:sz w:val="24"/>
                <w:szCs w:val="24"/>
              </w:rPr>
              <w:t xml:space="preserve">: ул. </w:t>
            </w:r>
            <w:r w:rsidR="00AB7400">
              <w:rPr>
                <w:bCs/>
                <w:sz w:val="24"/>
                <w:szCs w:val="24"/>
              </w:rPr>
              <w:t>Ярославского д.300,</w:t>
            </w:r>
            <w:r w:rsidR="009C3E7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9C3E7F">
              <w:rPr>
                <w:bCs/>
                <w:sz w:val="24"/>
                <w:szCs w:val="24"/>
              </w:rPr>
              <w:t>ул.Баумана</w:t>
            </w:r>
            <w:proofErr w:type="spellEnd"/>
            <w:r w:rsidR="009C3E7F">
              <w:rPr>
                <w:bCs/>
                <w:sz w:val="24"/>
                <w:szCs w:val="24"/>
              </w:rPr>
              <w:t xml:space="preserve"> 214А, </w:t>
            </w:r>
            <w:proofErr w:type="spellStart"/>
            <w:r w:rsidR="009C3E7F">
              <w:rPr>
                <w:bCs/>
                <w:sz w:val="24"/>
                <w:szCs w:val="24"/>
              </w:rPr>
              <w:t>ул.Баумана</w:t>
            </w:r>
            <w:proofErr w:type="spellEnd"/>
            <w:r w:rsidR="009C3E7F">
              <w:rPr>
                <w:bCs/>
                <w:sz w:val="24"/>
                <w:szCs w:val="24"/>
              </w:rPr>
              <w:t xml:space="preserve"> 214а/1, </w:t>
            </w:r>
            <w:proofErr w:type="spellStart"/>
            <w:r w:rsidR="009C3E7F">
              <w:rPr>
                <w:bCs/>
                <w:sz w:val="24"/>
                <w:szCs w:val="24"/>
              </w:rPr>
              <w:t>ул.Образцова</w:t>
            </w:r>
            <w:proofErr w:type="spellEnd"/>
            <w:r w:rsidR="009C3E7F">
              <w:rPr>
                <w:bCs/>
                <w:sz w:val="24"/>
                <w:szCs w:val="24"/>
              </w:rPr>
              <w:t xml:space="preserve"> 27Ш</w:t>
            </w:r>
          </w:p>
        </w:tc>
      </w:tr>
      <w:tr w:rsidR="00354561" w:rsidRPr="00B23E66" w:rsidTr="00D62DBA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1.8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D666E">
              <w:rPr>
                <w:rFonts w:hint="eastAsia"/>
                <w:bCs/>
                <w:sz w:val="24"/>
                <w:szCs w:val="24"/>
              </w:rPr>
              <w:t>Условия</w:t>
            </w:r>
            <w:r w:rsidRPr="008D666E">
              <w:rPr>
                <w:bCs/>
                <w:sz w:val="24"/>
                <w:szCs w:val="24"/>
              </w:rPr>
              <w:t xml:space="preserve"> </w:t>
            </w:r>
            <w:r w:rsidRPr="008D666E">
              <w:rPr>
                <w:rFonts w:hint="eastAsia"/>
                <w:bCs/>
                <w:sz w:val="24"/>
                <w:szCs w:val="24"/>
              </w:rPr>
              <w:t>поставки</w:t>
            </w:r>
            <w:r w:rsidRPr="008D666E">
              <w:rPr>
                <w:bCs/>
                <w:sz w:val="24"/>
                <w:szCs w:val="24"/>
              </w:rPr>
              <w:t xml:space="preserve"> </w:t>
            </w:r>
            <w:r w:rsidRPr="008D666E">
              <w:rPr>
                <w:rFonts w:hint="eastAsia"/>
                <w:bCs/>
                <w:sz w:val="24"/>
                <w:szCs w:val="24"/>
              </w:rPr>
              <w:t>товара</w:t>
            </w:r>
            <w:r w:rsidRPr="008D666E">
              <w:rPr>
                <w:bCs/>
                <w:sz w:val="24"/>
                <w:szCs w:val="24"/>
              </w:rPr>
              <w:t xml:space="preserve"> (</w:t>
            </w:r>
            <w:r w:rsidRPr="008D666E">
              <w:rPr>
                <w:rFonts w:hint="eastAsia"/>
                <w:bCs/>
                <w:sz w:val="24"/>
                <w:szCs w:val="24"/>
              </w:rPr>
              <w:t>выполнения</w:t>
            </w:r>
            <w:r w:rsidRPr="008D666E">
              <w:rPr>
                <w:bCs/>
                <w:sz w:val="24"/>
                <w:szCs w:val="24"/>
              </w:rPr>
              <w:t xml:space="preserve"> </w:t>
            </w:r>
            <w:r w:rsidRPr="008D666E">
              <w:rPr>
                <w:rFonts w:hint="eastAsia"/>
                <w:bCs/>
                <w:sz w:val="24"/>
                <w:szCs w:val="24"/>
              </w:rPr>
              <w:t>работы</w:t>
            </w:r>
            <w:r w:rsidRPr="008D666E">
              <w:rPr>
                <w:bCs/>
                <w:sz w:val="24"/>
                <w:szCs w:val="24"/>
              </w:rPr>
              <w:t xml:space="preserve">, </w:t>
            </w:r>
            <w:r w:rsidRPr="008D666E">
              <w:rPr>
                <w:rFonts w:hint="eastAsia"/>
                <w:bCs/>
                <w:sz w:val="24"/>
                <w:szCs w:val="24"/>
              </w:rPr>
              <w:t>оказания</w:t>
            </w:r>
            <w:r w:rsidRPr="008D666E">
              <w:rPr>
                <w:bCs/>
                <w:sz w:val="24"/>
                <w:szCs w:val="24"/>
              </w:rPr>
              <w:t xml:space="preserve"> </w:t>
            </w:r>
            <w:r w:rsidRPr="008D666E">
              <w:rPr>
                <w:rFonts w:hint="eastAsia"/>
                <w:bCs/>
                <w:sz w:val="24"/>
                <w:szCs w:val="24"/>
              </w:rPr>
              <w:t>услуги</w:t>
            </w:r>
            <w:r w:rsidRPr="008D666E">
              <w:rPr>
                <w:bCs/>
                <w:sz w:val="24"/>
                <w:szCs w:val="24"/>
              </w:rPr>
              <w:t>)</w:t>
            </w:r>
            <w:r w:rsidRPr="008D666E">
              <w:rPr>
                <w:bCs/>
                <w:sz w:val="24"/>
                <w:szCs w:val="24"/>
              </w:rPr>
              <w:tab/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A35B72" w:rsidRDefault="00950EE6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Поставка товара в течение 3 рабочих дней с момента получения заявки</w:t>
            </w:r>
          </w:p>
        </w:tc>
      </w:tr>
      <w:tr w:rsidR="00354561" w:rsidRPr="00B23E66" w:rsidTr="00D62DBA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1.9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 xml:space="preserve">Начальная (максимальная) цена </w:t>
            </w:r>
            <w:r>
              <w:rPr>
                <w:sz w:val="24"/>
                <w:szCs w:val="24"/>
              </w:rPr>
              <w:t>договор</w:t>
            </w:r>
            <w:r w:rsidRPr="00B23E66">
              <w:rPr>
                <w:sz w:val="24"/>
                <w:szCs w:val="24"/>
              </w:rPr>
              <w:t>а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A713DB" w:rsidRDefault="00A713DB" w:rsidP="00A713D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713DB">
              <w:rPr>
                <w:bCs/>
                <w:sz w:val="24"/>
                <w:szCs w:val="24"/>
              </w:rPr>
              <w:t>1 894 746</w:t>
            </w:r>
            <w:r w:rsidR="00991185" w:rsidRPr="00A713DB">
              <w:rPr>
                <w:bCs/>
                <w:sz w:val="24"/>
                <w:szCs w:val="24"/>
              </w:rPr>
              <w:t xml:space="preserve"> (</w:t>
            </w:r>
            <w:r w:rsidRPr="00A713DB">
              <w:rPr>
                <w:bCs/>
                <w:sz w:val="24"/>
                <w:szCs w:val="24"/>
              </w:rPr>
              <w:t>один миллион восемьсот девяносто четыре тысячи семьсот сорок шесть</w:t>
            </w:r>
            <w:r w:rsidR="00991185" w:rsidRPr="00A713DB">
              <w:rPr>
                <w:bCs/>
                <w:sz w:val="24"/>
                <w:szCs w:val="24"/>
              </w:rPr>
              <w:t>) рубл</w:t>
            </w:r>
            <w:r w:rsidRPr="00A713DB">
              <w:rPr>
                <w:bCs/>
                <w:sz w:val="24"/>
                <w:szCs w:val="24"/>
              </w:rPr>
              <w:t>ей 67</w:t>
            </w:r>
            <w:r w:rsidR="00991185" w:rsidRPr="00A713DB">
              <w:rPr>
                <w:bCs/>
                <w:sz w:val="24"/>
                <w:szCs w:val="24"/>
              </w:rPr>
              <w:t xml:space="preserve"> копе</w:t>
            </w:r>
            <w:r w:rsidRPr="00A713DB">
              <w:rPr>
                <w:bCs/>
                <w:sz w:val="24"/>
                <w:szCs w:val="24"/>
              </w:rPr>
              <w:t>е</w:t>
            </w:r>
            <w:r w:rsidR="00991185" w:rsidRPr="00A713DB">
              <w:rPr>
                <w:bCs/>
                <w:sz w:val="24"/>
                <w:szCs w:val="24"/>
              </w:rPr>
              <w:t>к</w:t>
            </w:r>
            <w:bookmarkStart w:id="1" w:name="_GoBack"/>
            <w:bookmarkEnd w:id="1"/>
          </w:p>
        </w:tc>
      </w:tr>
    </w:tbl>
    <w:p w:rsidR="00354561" w:rsidRDefault="00354561" w:rsidP="003545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Default="00B479C9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Default="00B479C9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Default="00B479C9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Default="00B479C9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Pr="00B23E66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3E66">
        <w:rPr>
          <w:rFonts w:ascii="Times New Roman" w:hAnsi="Times New Roman" w:cs="Times New Roman"/>
          <w:sz w:val="24"/>
          <w:szCs w:val="24"/>
        </w:rPr>
        <w:lastRenderedPageBreak/>
        <w:t>НАИМЕНОВАНИЕ И ОПИСАНИЕ ОБЪЕКТА ЗАКУПКИ</w:t>
      </w:r>
    </w:p>
    <w:p w:rsidR="00354561" w:rsidRPr="00B23E66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3E66">
        <w:rPr>
          <w:rFonts w:ascii="Times New Roman" w:hAnsi="Times New Roman" w:cs="Times New Roman"/>
          <w:sz w:val="24"/>
          <w:szCs w:val="24"/>
        </w:rPr>
        <w:t>(ТЕХНИЧЕСКОЕ ЗАДАНИЕ)</w:t>
      </w:r>
    </w:p>
    <w:p w:rsidR="00354561" w:rsidRPr="00B23E66" w:rsidRDefault="00354561" w:rsidP="00354561">
      <w:pPr>
        <w:ind w:left="4500"/>
        <w:rPr>
          <w:sz w:val="24"/>
          <w:szCs w:val="24"/>
        </w:rPr>
      </w:pPr>
    </w:p>
    <w:tbl>
      <w:tblPr>
        <w:tblW w:w="104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977"/>
        <w:gridCol w:w="4961"/>
        <w:gridCol w:w="851"/>
        <w:gridCol w:w="962"/>
      </w:tblGrid>
      <w:tr w:rsidR="00354561" w:rsidRPr="00B23E66" w:rsidTr="00950EE6">
        <w:tc>
          <w:tcPr>
            <w:tcW w:w="738" w:type="dxa"/>
            <w:shd w:val="clear" w:color="auto" w:fill="auto"/>
          </w:tcPr>
          <w:p w:rsidR="00354561" w:rsidRPr="00EE7FEE" w:rsidRDefault="00354561" w:rsidP="00D62DBA">
            <w:pPr>
              <w:jc w:val="center"/>
            </w:pPr>
            <w:r w:rsidRPr="00EE7FEE">
              <w:t>№ п/п</w:t>
            </w:r>
          </w:p>
        </w:tc>
        <w:tc>
          <w:tcPr>
            <w:tcW w:w="2977" w:type="dxa"/>
            <w:shd w:val="clear" w:color="auto" w:fill="auto"/>
          </w:tcPr>
          <w:p w:rsidR="00354561" w:rsidRPr="00EE7FEE" w:rsidRDefault="00354561" w:rsidP="00D62DBA">
            <w:pPr>
              <w:jc w:val="center"/>
            </w:pPr>
            <w:r w:rsidRPr="00EE7FEE">
              <w:t>Наименование</w:t>
            </w:r>
          </w:p>
          <w:p w:rsidR="00354561" w:rsidRPr="00EE7FEE" w:rsidRDefault="00354561" w:rsidP="00D62DBA">
            <w:pPr>
              <w:jc w:val="center"/>
            </w:pPr>
            <w:r w:rsidRPr="00EE7FEE">
              <w:t xml:space="preserve"> </w:t>
            </w:r>
            <w:r w:rsidR="00EE7FEE" w:rsidRPr="00EE7FEE">
              <w:t>Т</w:t>
            </w:r>
            <w:r w:rsidRPr="00EE7FEE">
              <w:t>овара</w:t>
            </w:r>
            <w:r w:rsidR="00EE7FEE" w:rsidRPr="00EE7FEE">
              <w:t>, выполнение работ, оказание услуг</w:t>
            </w:r>
          </w:p>
        </w:tc>
        <w:tc>
          <w:tcPr>
            <w:tcW w:w="4961" w:type="dxa"/>
            <w:shd w:val="clear" w:color="auto" w:fill="auto"/>
          </w:tcPr>
          <w:p w:rsidR="00354561" w:rsidRPr="00EE7FEE" w:rsidRDefault="00354561" w:rsidP="00D62DBA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</w:pPr>
            <w:r w:rsidRPr="00EE7FEE">
              <w:t>Характеристика и товара, функция или величина параметра</w:t>
            </w:r>
          </w:p>
        </w:tc>
        <w:tc>
          <w:tcPr>
            <w:tcW w:w="851" w:type="dxa"/>
          </w:tcPr>
          <w:p w:rsidR="00354561" w:rsidRPr="00EE7FEE" w:rsidRDefault="00354561" w:rsidP="00D62DBA">
            <w:pPr>
              <w:jc w:val="center"/>
              <w:rPr>
                <w:bCs/>
              </w:rPr>
            </w:pPr>
            <w:r w:rsidRPr="00EE7FEE">
              <w:rPr>
                <w:bCs/>
              </w:rPr>
              <w:t xml:space="preserve">Ед. </w:t>
            </w:r>
            <w:proofErr w:type="spellStart"/>
            <w:r w:rsidRPr="00EE7FEE">
              <w:rPr>
                <w:bCs/>
              </w:rPr>
              <w:t>изм</w:t>
            </w:r>
            <w:proofErr w:type="spellEnd"/>
          </w:p>
        </w:tc>
        <w:tc>
          <w:tcPr>
            <w:tcW w:w="962" w:type="dxa"/>
            <w:shd w:val="clear" w:color="auto" w:fill="auto"/>
          </w:tcPr>
          <w:p w:rsidR="00354561" w:rsidRPr="00EE7FEE" w:rsidRDefault="00354561" w:rsidP="00D62DBA">
            <w:pPr>
              <w:jc w:val="center"/>
              <w:rPr>
                <w:bCs/>
              </w:rPr>
            </w:pPr>
            <w:r w:rsidRPr="00EE7FEE">
              <w:rPr>
                <w:bCs/>
              </w:rPr>
              <w:t>Кол-во</w:t>
            </w:r>
          </w:p>
        </w:tc>
      </w:tr>
      <w:tr w:rsidR="005A0F79" w:rsidRPr="00B23E66" w:rsidTr="007C4C1A">
        <w:trPr>
          <w:trHeight w:val="301"/>
        </w:trPr>
        <w:tc>
          <w:tcPr>
            <w:tcW w:w="738" w:type="dxa"/>
            <w:shd w:val="clear" w:color="auto" w:fill="auto"/>
          </w:tcPr>
          <w:p w:rsidR="005A0F79" w:rsidRPr="00742FB7" w:rsidRDefault="005A0F79" w:rsidP="005A0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A0F79" w:rsidRPr="009C6CF0" w:rsidRDefault="005A0F79" w:rsidP="005A0F79">
            <w:pPr>
              <w:jc w:val="center"/>
            </w:pPr>
            <w:r w:rsidRPr="009C6CF0">
              <w:t xml:space="preserve">Зонд аспирационный «Юнона» </w:t>
            </w:r>
            <w:proofErr w:type="spellStart"/>
            <w:r w:rsidRPr="009C6CF0">
              <w:t>Classic</w:t>
            </w:r>
            <w:proofErr w:type="spellEnd"/>
            <w:r w:rsidRPr="009C6CF0">
              <w:t xml:space="preserve"> (с пластиковым поршнем)</w:t>
            </w:r>
            <w:r>
              <w:t xml:space="preserve"> или эквивалент</w:t>
            </w:r>
          </w:p>
          <w:p w:rsidR="005A0F79" w:rsidRPr="009C6CF0" w:rsidRDefault="005A0F79" w:rsidP="005A0F7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EE20E2" wp14:editId="39705924">
                  <wp:extent cx="1019175" cy="1019175"/>
                  <wp:effectExtent l="0" t="0" r="9525" b="9525"/>
                  <wp:docPr id="3" name="Рисунок 3" descr="Clas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las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4000" contrast="2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6CF0">
              <w:t xml:space="preserve"> </w:t>
            </w:r>
          </w:p>
          <w:p w:rsidR="005A0F79" w:rsidRPr="009C6CF0" w:rsidRDefault="005A0F79" w:rsidP="005A0F79"/>
        </w:tc>
        <w:tc>
          <w:tcPr>
            <w:tcW w:w="4961" w:type="dxa"/>
          </w:tcPr>
          <w:p w:rsidR="005A0F79" w:rsidRPr="009C6CF0" w:rsidRDefault="005A0F79" w:rsidP="005A0F79">
            <w:r w:rsidRPr="009C6CF0">
              <w:t xml:space="preserve">Инструмент состоит из эластичной прозрачной трубки диаметром </w:t>
            </w:r>
            <w:r>
              <w:t xml:space="preserve">не более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9C6CF0">
                <w:t>3 мм</w:t>
              </w:r>
            </w:smartTag>
            <w:r w:rsidRPr="009C6CF0">
              <w:t>. На атравматическом закругленном конце трубки имеются рабочие отверстия. Внутри трубки размещен пластиковый поршень с уплотнительным кольцом. с 2 боковыми отверстиями</w:t>
            </w:r>
            <w:r>
              <w:t>.</w:t>
            </w:r>
          </w:p>
          <w:p w:rsidR="005A0F79" w:rsidRPr="009C6CF0" w:rsidRDefault="005A0F79" w:rsidP="005A0F79">
            <w:r w:rsidRPr="009C6CF0">
              <w:t xml:space="preserve">Длина инструмента – </w:t>
            </w:r>
            <w:r>
              <w:t xml:space="preserve">не более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9C6CF0">
                <w:t>300 мм</w:t>
              </w:r>
            </w:smartTag>
            <w:r w:rsidRPr="009C6CF0">
              <w:t>.</w:t>
            </w:r>
          </w:p>
          <w:p w:rsidR="005A0F79" w:rsidRDefault="005A0F79" w:rsidP="005A0F79">
            <w:r w:rsidRPr="009C6CF0">
              <w:t>Инструмент позволяет быстро и безболезненно получить репрезентативный мат</w:t>
            </w:r>
            <w:r>
              <w:t>ериал из полости матки</w:t>
            </w:r>
            <w:r w:rsidRPr="009C6CF0">
              <w:t>. </w:t>
            </w:r>
          </w:p>
          <w:p w:rsidR="005A0F79" w:rsidRDefault="005A0F79" w:rsidP="005A0F79">
            <w:r w:rsidRPr="009C6CF0">
              <w:t>Показания: Взятие материала из полости матки для цитологических, гистологических, бактериологических и других исследований состояния эндометрия. </w:t>
            </w:r>
          </w:p>
          <w:p w:rsidR="005A0F79" w:rsidRPr="009C6CF0" w:rsidRDefault="005A0F79" w:rsidP="005A0F79">
            <w:r>
              <w:t>Количество в упаковке не менее 1000шт.</w:t>
            </w:r>
          </w:p>
        </w:tc>
        <w:tc>
          <w:tcPr>
            <w:tcW w:w="851" w:type="dxa"/>
          </w:tcPr>
          <w:p w:rsidR="005A0F79" w:rsidRPr="00595D49" w:rsidRDefault="005A0F79" w:rsidP="005A0F79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62" w:type="dxa"/>
            <w:noWrap/>
          </w:tcPr>
          <w:p w:rsidR="005A0F79" w:rsidRPr="00595D49" w:rsidRDefault="005A0F79" w:rsidP="005A0F79">
            <w:pPr>
              <w:jc w:val="center"/>
            </w:pPr>
            <w:r>
              <w:t>1000</w:t>
            </w:r>
          </w:p>
        </w:tc>
      </w:tr>
      <w:tr w:rsidR="005A0F79" w:rsidRPr="00B23E66" w:rsidTr="007C4C1A">
        <w:trPr>
          <w:trHeight w:val="301"/>
        </w:trPr>
        <w:tc>
          <w:tcPr>
            <w:tcW w:w="738" w:type="dxa"/>
            <w:shd w:val="clear" w:color="auto" w:fill="auto"/>
          </w:tcPr>
          <w:p w:rsidR="005A0F79" w:rsidRDefault="005A0F79" w:rsidP="005A0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A0F79" w:rsidRPr="009C6CF0" w:rsidRDefault="005A0F79" w:rsidP="005A0F79">
            <w:pPr>
              <w:jc w:val="center"/>
            </w:pPr>
            <w:r w:rsidRPr="009C6CF0">
              <w:t xml:space="preserve">Зонд аспирационный «Юнона» </w:t>
            </w:r>
            <w:proofErr w:type="spellStart"/>
            <w:r w:rsidRPr="009C6CF0">
              <w:t>Classic</w:t>
            </w:r>
            <w:proofErr w:type="spellEnd"/>
            <w:r w:rsidRPr="009C6CF0">
              <w:t xml:space="preserve"> </w:t>
            </w:r>
            <w:proofErr w:type="spellStart"/>
            <w:r w:rsidRPr="009C6CF0">
              <w:t>Combi</w:t>
            </w:r>
            <w:proofErr w:type="spellEnd"/>
            <w:r w:rsidRPr="009C6CF0">
              <w:t xml:space="preserve"> (с пластиковым поршнем и двумя переходниками для инъекций)</w:t>
            </w:r>
            <w:r>
              <w:t xml:space="preserve"> или эквивалент</w:t>
            </w:r>
          </w:p>
          <w:p w:rsidR="005A0F79" w:rsidRPr="009C6CF0" w:rsidRDefault="005A0F79" w:rsidP="005A0F7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082509" wp14:editId="00818FA8">
                  <wp:extent cx="1352550" cy="1352550"/>
                  <wp:effectExtent l="0" t="0" r="0" b="0"/>
                  <wp:docPr id="4" name="Рисунок 4" descr="Classic com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lassic comb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5A0F79" w:rsidRPr="009C6CF0" w:rsidRDefault="005A0F79" w:rsidP="005A0F79">
            <w:r w:rsidRPr="009C6CF0">
              <w:t xml:space="preserve">Инструмент состоит из эластичной прозрачной трубки диаметром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9C6CF0">
                <w:t>3 мм</w:t>
              </w:r>
            </w:smartTag>
            <w:r w:rsidRPr="009C6CF0">
              <w:t xml:space="preserve">. На дистальном </w:t>
            </w:r>
            <w:proofErr w:type="gramStart"/>
            <w:r w:rsidRPr="009C6CF0">
              <w:t>атравматическом  закругленном</w:t>
            </w:r>
            <w:proofErr w:type="gramEnd"/>
            <w:r w:rsidRPr="009C6CF0">
              <w:t xml:space="preserve"> конце трубки имеются рабочие отверстия. Внутри трубки размещен пластиковый поршень с уплотнительным кольцом. </w:t>
            </w:r>
          </w:p>
          <w:p w:rsidR="005A0F79" w:rsidRPr="009C6CF0" w:rsidRDefault="005A0F79" w:rsidP="005A0F79">
            <w:r w:rsidRPr="009C6CF0">
              <w:t>Модели зонд</w:t>
            </w:r>
            <w:r>
              <w:t xml:space="preserve">ов аспирационных </w:t>
            </w:r>
            <w:r w:rsidRPr="009C6CF0">
              <w:t>дополнительно снабжены переходником для присоединения шприца.</w:t>
            </w:r>
          </w:p>
          <w:p w:rsidR="005A0F79" w:rsidRPr="009C6CF0" w:rsidRDefault="005A0F79" w:rsidP="005A0F79">
            <w:r w:rsidRPr="009C6CF0">
              <w:t xml:space="preserve">Длина инструмента </w:t>
            </w:r>
            <w:r>
              <w:t xml:space="preserve">не более </w:t>
            </w:r>
            <w:smartTag w:uri="urn:schemas-microsoft-com:office:smarttags" w:element="metricconverter">
              <w:smartTagPr>
                <w:attr w:name="ProductID" w:val="290 мм"/>
              </w:smartTagPr>
              <w:r w:rsidRPr="009C6CF0">
                <w:t>290 мм</w:t>
              </w:r>
            </w:smartTag>
            <w:r w:rsidRPr="009C6CF0">
              <w:t>.</w:t>
            </w:r>
          </w:p>
          <w:p w:rsidR="005A0F79" w:rsidRPr="009C6CF0" w:rsidRDefault="005A0F79" w:rsidP="005A0F79"/>
        </w:tc>
        <w:tc>
          <w:tcPr>
            <w:tcW w:w="851" w:type="dxa"/>
          </w:tcPr>
          <w:p w:rsidR="005A0F79" w:rsidRPr="00595D49" w:rsidRDefault="005A0F79" w:rsidP="005A0F79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62" w:type="dxa"/>
            <w:noWrap/>
          </w:tcPr>
          <w:p w:rsidR="005A0F79" w:rsidRPr="00595D49" w:rsidRDefault="005A0F79" w:rsidP="005A0F79">
            <w:pPr>
              <w:jc w:val="center"/>
            </w:pPr>
            <w:r>
              <w:t>500</w:t>
            </w:r>
          </w:p>
        </w:tc>
      </w:tr>
      <w:tr w:rsidR="005A0F79" w:rsidRPr="00B23E66" w:rsidTr="007C4C1A">
        <w:trPr>
          <w:trHeight w:val="301"/>
        </w:trPr>
        <w:tc>
          <w:tcPr>
            <w:tcW w:w="738" w:type="dxa"/>
            <w:shd w:val="clear" w:color="auto" w:fill="auto"/>
          </w:tcPr>
          <w:p w:rsidR="005A0F79" w:rsidRDefault="005A0F79" w:rsidP="005A0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A0F79" w:rsidRPr="00DB27B9" w:rsidRDefault="005A0F79" w:rsidP="005A0F79">
            <w:pPr>
              <w:jc w:val="center"/>
            </w:pPr>
            <w:r w:rsidRPr="00DB27B9">
              <w:t>Зонд «Юнона»: цервикальная комбинированная щетка плюс</w:t>
            </w:r>
            <w:r>
              <w:t xml:space="preserve"> или эквивалент</w:t>
            </w:r>
          </w:p>
          <w:p w:rsidR="005A0F79" w:rsidRPr="00DB27B9" w:rsidRDefault="005A0F79" w:rsidP="005A0F79">
            <w:pPr>
              <w:jc w:val="center"/>
            </w:pPr>
            <w:r w:rsidRPr="00DB27B9">
              <w:rPr>
                <w:noProof/>
              </w:rPr>
              <w:drawing>
                <wp:inline distT="0" distB="0" distL="0" distR="0" wp14:anchorId="6414AC43" wp14:editId="082177DC">
                  <wp:extent cx="1009650" cy="1009650"/>
                  <wp:effectExtent l="0" t="0" r="0" b="0"/>
                  <wp:docPr id="5" name="Рисунок 5" descr="http://files.simurg-mp.com/images/products/cervik-comb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iles.simurg-mp.com/images/products/cervik-comb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27B9">
              <w:t xml:space="preserve"> </w:t>
            </w:r>
          </w:p>
          <w:p w:rsidR="005A0F79" w:rsidRPr="00DB27B9" w:rsidRDefault="005A0F79" w:rsidP="005A0F79">
            <w:pPr>
              <w:jc w:val="center"/>
            </w:pPr>
          </w:p>
        </w:tc>
        <w:tc>
          <w:tcPr>
            <w:tcW w:w="4961" w:type="dxa"/>
          </w:tcPr>
          <w:p w:rsidR="005A0F79" w:rsidRPr="00DB27B9" w:rsidRDefault="005A0F79" w:rsidP="005A0F79">
            <w:r w:rsidRPr="00DB27B9">
              <w:t xml:space="preserve">Зонд состоит из полимерной рукоятки, на одном из концов которой размещена съемная рабочая часть. Рабочая часть выполнена в виде множества параллельных рукоятке гибких полимерных щетинок различной длины и центрального стержня. На центральном стержне размещено множество гибких полимерных щетинок, ориентированных перпендикулярно оси стержня. Параллельные рукоятке полимерные щетинки обеспечивают взятие материала из глубины цервикального канала и с области наружного зева шейки матки. На рукоятке размещен подвижный сбрасыватель рабочей части. </w:t>
            </w:r>
          </w:p>
          <w:p w:rsidR="005A0F79" w:rsidRPr="00DB27B9" w:rsidRDefault="005A0F79" w:rsidP="005A0F79">
            <w:r w:rsidRPr="00DB27B9">
              <w:t xml:space="preserve">Ширина рабочей части </w:t>
            </w:r>
            <w:r>
              <w:t xml:space="preserve">не более </w:t>
            </w:r>
            <w:r w:rsidRPr="00DB27B9">
              <w:t xml:space="preserve">19 мм, длина </w:t>
            </w:r>
            <w:r>
              <w:t xml:space="preserve">не менее </w:t>
            </w:r>
            <w:r w:rsidRPr="00DB27B9">
              <w:t xml:space="preserve">35 мм, толщина </w:t>
            </w:r>
            <w:r>
              <w:t xml:space="preserve">не более </w:t>
            </w:r>
            <w:r w:rsidRPr="00DB27B9">
              <w:t xml:space="preserve">6,5 мм. Длина центрального стержня </w:t>
            </w:r>
            <w:r>
              <w:t xml:space="preserve">не менее </w:t>
            </w:r>
            <w:r w:rsidRPr="00DB27B9">
              <w:t xml:space="preserve">23 мм, толщина </w:t>
            </w:r>
            <w:r>
              <w:t xml:space="preserve">не более </w:t>
            </w:r>
            <w:r w:rsidRPr="00DB27B9">
              <w:t>4 мм.</w:t>
            </w:r>
          </w:p>
          <w:p w:rsidR="005A0F79" w:rsidRPr="00DB27B9" w:rsidRDefault="005A0F79" w:rsidP="005A0F79">
            <w:r w:rsidRPr="00DB27B9">
              <w:t xml:space="preserve">Длина инструмента </w:t>
            </w:r>
            <w:r>
              <w:t xml:space="preserve">не менее </w:t>
            </w:r>
            <w:r w:rsidRPr="00DB27B9">
              <w:t>195 мм. Рукоятка имеет</w:t>
            </w:r>
            <w:r>
              <w:t xml:space="preserve"> не более</w:t>
            </w:r>
            <w:r w:rsidRPr="00DB27B9">
              <w:t xml:space="preserve"> Ø 4,7 мм.</w:t>
            </w:r>
          </w:p>
          <w:p w:rsidR="005A0F79" w:rsidRPr="00DB27B9" w:rsidRDefault="005A0F79" w:rsidP="005A0F79">
            <w:r w:rsidRPr="00DB27B9">
              <w:t xml:space="preserve">Сбрасыватель представляет собой трубку </w:t>
            </w:r>
            <w:r>
              <w:t xml:space="preserve">не более </w:t>
            </w:r>
            <w:r w:rsidRPr="00DB27B9">
              <w:t xml:space="preserve">Ø 4 мм и длиной </w:t>
            </w:r>
            <w:r>
              <w:t xml:space="preserve">не менее </w:t>
            </w:r>
            <w:r w:rsidRPr="00DB27B9">
              <w:t>27 мм, которая одевается на цилиндрическую часть ручки</w:t>
            </w:r>
            <w:r>
              <w:t xml:space="preserve"> не более </w:t>
            </w:r>
            <w:r w:rsidRPr="00DB27B9">
              <w:t xml:space="preserve">Ø 2,9 мм перед цервикальной щеткой. </w:t>
            </w:r>
          </w:p>
          <w:p w:rsidR="005A0F79" w:rsidRPr="00DB27B9" w:rsidRDefault="005A0F79" w:rsidP="005A0F79">
            <w:r w:rsidRPr="00DB27B9">
              <w:t>Зонд поставляется стерильным и готовым к использованию.</w:t>
            </w:r>
          </w:p>
          <w:p w:rsidR="005A0F79" w:rsidRPr="00DB27B9" w:rsidRDefault="005A0F79" w:rsidP="005A0F79">
            <w:r w:rsidRPr="00DB27B9">
              <w:t xml:space="preserve">Количество изделий в транспортной упаковке </w:t>
            </w:r>
            <w:r>
              <w:t xml:space="preserve">не менее </w:t>
            </w:r>
            <w:r w:rsidRPr="00DB27B9">
              <w:t>1 200 шт.</w:t>
            </w:r>
          </w:p>
          <w:p w:rsidR="005A0F79" w:rsidRPr="00DB27B9" w:rsidRDefault="005A0F79" w:rsidP="005A0F79">
            <w:r w:rsidRPr="00DB27B9">
              <w:t xml:space="preserve">Гарантия стерильности </w:t>
            </w:r>
            <w:r>
              <w:t xml:space="preserve">не менее </w:t>
            </w:r>
            <w:r w:rsidRPr="00DB27B9">
              <w:t>3 года.</w:t>
            </w:r>
          </w:p>
        </w:tc>
        <w:tc>
          <w:tcPr>
            <w:tcW w:w="851" w:type="dxa"/>
          </w:tcPr>
          <w:p w:rsidR="005A0F79" w:rsidRDefault="005A0F79" w:rsidP="005A0F79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62" w:type="dxa"/>
            <w:noWrap/>
          </w:tcPr>
          <w:p w:rsidR="005A0F79" w:rsidRDefault="005A0F79" w:rsidP="005A0F79">
            <w:pPr>
              <w:jc w:val="center"/>
            </w:pPr>
            <w:r>
              <w:t>500</w:t>
            </w:r>
          </w:p>
          <w:p w:rsidR="005A0F79" w:rsidRPr="00FE001B" w:rsidRDefault="005A0F79" w:rsidP="005A0F79"/>
          <w:p w:rsidR="005A0F79" w:rsidRDefault="005A0F79" w:rsidP="005A0F79"/>
          <w:p w:rsidR="005A0F79" w:rsidRPr="00FE001B" w:rsidRDefault="005A0F79" w:rsidP="005A0F79"/>
        </w:tc>
      </w:tr>
      <w:tr w:rsidR="005A0F79" w:rsidRPr="00B23E66" w:rsidTr="007C4C1A">
        <w:trPr>
          <w:trHeight w:val="301"/>
        </w:trPr>
        <w:tc>
          <w:tcPr>
            <w:tcW w:w="738" w:type="dxa"/>
            <w:shd w:val="clear" w:color="auto" w:fill="auto"/>
          </w:tcPr>
          <w:p w:rsidR="005A0F79" w:rsidRDefault="005A0F79" w:rsidP="005A0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A0F79" w:rsidRPr="00DB27B9" w:rsidRDefault="005A0F79" w:rsidP="005A0F79">
            <w:pPr>
              <w:jc w:val="center"/>
            </w:pPr>
            <w:r w:rsidRPr="00DB27B9">
              <w:t>Зонд «Юнона»: цервикальная щетка плюс</w:t>
            </w:r>
            <w:r>
              <w:t xml:space="preserve"> или эквивалент</w:t>
            </w:r>
          </w:p>
          <w:p w:rsidR="005A0F79" w:rsidRPr="00DB27B9" w:rsidRDefault="005A0F79" w:rsidP="005A0F79">
            <w:pPr>
              <w:jc w:val="center"/>
            </w:pPr>
            <w:r w:rsidRPr="00DB27B9">
              <w:rPr>
                <w:noProof/>
              </w:rPr>
              <w:lastRenderedPageBreak/>
              <w:drawing>
                <wp:inline distT="0" distB="0" distL="0" distR="0" wp14:anchorId="41542584" wp14:editId="54300E25">
                  <wp:extent cx="1019175" cy="1019175"/>
                  <wp:effectExtent l="0" t="0" r="9525" b="9525"/>
                  <wp:docPr id="6" name="Рисунок 7" descr="Cervik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ervik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5A0F79" w:rsidRPr="00DB27B9" w:rsidRDefault="005A0F79" w:rsidP="005A0F79">
            <w:r w:rsidRPr="00DB27B9">
              <w:lastRenderedPageBreak/>
              <w:t xml:space="preserve">Зонд состоит из рукоятки, на одном из концов которой размещена съемная рабочая часть. Рабочая часть выполнена в виде множества параллельных рукоятке гибких пластиковых щетинок различной длины. Щетинки обеспечивают взятие материала с поверхности шейки матки и с области наружного зева </w:t>
            </w:r>
            <w:r w:rsidRPr="00DB27B9">
              <w:lastRenderedPageBreak/>
              <w:t xml:space="preserve">шейки матки. На рукоятке размещен подвижный сбрасыватель рабочей части. </w:t>
            </w:r>
          </w:p>
          <w:p w:rsidR="005A0F79" w:rsidRPr="00DB27B9" w:rsidRDefault="005A0F79" w:rsidP="005A0F79">
            <w:r w:rsidRPr="00DB27B9">
              <w:t xml:space="preserve">Ширина рабочей части </w:t>
            </w:r>
            <w:r>
              <w:t xml:space="preserve">не более </w:t>
            </w:r>
            <w:r w:rsidRPr="00DB27B9">
              <w:t xml:space="preserve">19 мм, длина </w:t>
            </w:r>
            <w:r>
              <w:t xml:space="preserve">не менее </w:t>
            </w:r>
            <w:r w:rsidRPr="00DB27B9">
              <w:t xml:space="preserve">26 мм, толщина </w:t>
            </w:r>
            <w:r>
              <w:t xml:space="preserve">не более </w:t>
            </w:r>
            <w:r w:rsidRPr="00DB27B9">
              <w:t>7 мм. Сбрасыватель представляет собой трубку</w:t>
            </w:r>
            <w:r>
              <w:t xml:space="preserve"> не более</w:t>
            </w:r>
            <w:r w:rsidRPr="00DB27B9">
              <w:t xml:space="preserve"> Ø 4 мм и </w:t>
            </w:r>
            <w:proofErr w:type="gramStart"/>
            <w:r w:rsidRPr="00DB27B9">
              <w:t xml:space="preserve">длиной </w:t>
            </w:r>
            <w:r>
              <w:t xml:space="preserve"> не</w:t>
            </w:r>
            <w:proofErr w:type="gramEnd"/>
            <w:r>
              <w:t xml:space="preserve"> менее </w:t>
            </w:r>
            <w:r w:rsidRPr="00DB27B9">
              <w:t xml:space="preserve">27 мм, которая одевается на цилиндрическую часть ручки </w:t>
            </w:r>
            <w:r>
              <w:t xml:space="preserve">не более </w:t>
            </w:r>
            <w:r w:rsidRPr="00DB27B9">
              <w:t xml:space="preserve">Ø 2,9 мм перед цервикальной щеткой. </w:t>
            </w:r>
          </w:p>
          <w:p w:rsidR="005A0F79" w:rsidRPr="00DB27B9" w:rsidRDefault="005A0F79" w:rsidP="005A0F79">
            <w:r w:rsidRPr="00DB27B9">
              <w:t xml:space="preserve">Длина инструмента </w:t>
            </w:r>
            <w:r>
              <w:t xml:space="preserve">не менее </w:t>
            </w:r>
            <w:r w:rsidRPr="00DB27B9">
              <w:t>192 мм.</w:t>
            </w:r>
            <w:r>
              <w:t xml:space="preserve"> </w:t>
            </w:r>
            <w:r w:rsidRPr="00DB27B9">
              <w:t xml:space="preserve">Рукоятка имеет </w:t>
            </w:r>
            <w:r>
              <w:t xml:space="preserve">не более </w:t>
            </w:r>
            <w:r w:rsidRPr="00DB27B9">
              <w:t>Ø 4,7 мм.</w:t>
            </w:r>
          </w:p>
          <w:p w:rsidR="005A0F79" w:rsidRPr="00DB27B9" w:rsidRDefault="005A0F79" w:rsidP="005A0F79">
            <w:r w:rsidRPr="00DB27B9">
              <w:t xml:space="preserve">Зонд поставляется стерильным и готовым к использованию. Количество изделий в транспортной упаковке </w:t>
            </w:r>
            <w:r>
              <w:t xml:space="preserve">не менее </w:t>
            </w:r>
            <w:r w:rsidRPr="00DB27B9">
              <w:t>1 200 шт.</w:t>
            </w:r>
          </w:p>
          <w:p w:rsidR="005A0F79" w:rsidRPr="00DB27B9" w:rsidRDefault="005A0F79" w:rsidP="005A0F79">
            <w:r w:rsidRPr="00DB27B9">
              <w:t xml:space="preserve">Гарантия стерильности </w:t>
            </w:r>
            <w:r>
              <w:t xml:space="preserve">не менее </w:t>
            </w:r>
            <w:r w:rsidRPr="00DB27B9">
              <w:t>3 года.</w:t>
            </w:r>
          </w:p>
        </w:tc>
        <w:tc>
          <w:tcPr>
            <w:tcW w:w="851" w:type="dxa"/>
          </w:tcPr>
          <w:p w:rsidR="005A0F79" w:rsidRDefault="005A0F79" w:rsidP="005A0F79">
            <w:pPr>
              <w:jc w:val="center"/>
            </w:pPr>
            <w:proofErr w:type="spellStart"/>
            <w:r>
              <w:lastRenderedPageBreak/>
              <w:t>шт</w:t>
            </w:r>
            <w:proofErr w:type="spellEnd"/>
          </w:p>
        </w:tc>
        <w:tc>
          <w:tcPr>
            <w:tcW w:w="962" w:type="dxa"/>
            <w:noWrap/>
          </w:tcPr>
          <w:p w:rsidR="005A0F79" w:rsidRDefault="005A0F79" w:rsidP="005A0F79">
            <w:pPr>
              <w:jc w:val="center"/>
            </w:pPr>
            <w:r>
              <w:t>500</w:t>
            </w:r>
          </w:p>
        </w:tc>
      </w:tr>
      <w:tr w:rsidR="005A0F79" w:rsidRPr="00B23E66" w:rsidTr="007C4C1A">
        <w:trPr>
          <w:trHeight w:val="301"/>
        </w:trPr>
        <w:tc>
          <w:tcPr>
            <w:tcW w:w="738" w:type="dxa"/>
            <w:shd w:val="clear" w:color="auto" w:fill="auto"/>
          </w:tcPr>
          <w:p w:rsidR="005A0F79" w:rsidRDefault="005A0F79" w:rsidP="005A0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5A0F79" w:rsidRPr="009C6CF0" w:rsidRDefault="005A0F79" w:rsidP="005A0F79">
            <w:pPr>
              <w:jc w:val="center"/>
            </w:pPr>
          </w:p>
          <w:p w:rsidR="005A0F79" w:rsidRPr="009C6CF0" w:rsidRDefault="005A0F79" w:rsidP="005A0F79">
            <w:pPr>
              <w:jc w:val="center"/>
            </w:pPr>
            <w:r w:rsidRPr="009C6CF0">
              <w:object w:dxaOrig="1455" w:dyaOrig="1305" w14:anchorId="529B8F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39pt" o:ole="">
                  <v:imagedata r:id="rId9" o:title=""/>
                </v:shape>
                <o:OLEObject Type="Embed" ProgID="PBrush" ShapeID="_x0000_i1025" DrawAspect="Content" ObjectID="_1753859659" r:id="rId10"/>
              </w:object>
            </w:r>
            <w:r w:rsidRPr="009C6CF0">
              <w:t xml:space="preserve"> </w:t>
            </w:r>
          </w:p>
          <w:p w:rsidR="005A0F79" w:rsidRPr="009C6CF0" w:rsidRDefault="005A0F79" w:rsidP="005A0F79">
            <w:pPr>
              <w:jc w:val="center"/>
            </w:pPr>
            <w:r w:rsidRPr="009C6CF0">
              <w:t>Зонд «Юнона»:</w:t>
            </w:r>
          </w:p>
          <w:p w:rsidR="005A0F79" w:rsidRPr="009C6CF0" w:rsidRDefault="005A0F79" w:rsidP="005A0F79">
            <w:pPr>
              <w:jc w:val="center"/>
            </w:pPr>
            <w:r w:rsidRPr="009C6CF0">
              <w:t>ЦИТОЩЁТКА</w:t>
            </w:r>
          </w:p>
          <w:p w:rsidR="005A0F79" w:rsidRPr="009C6CF0" w:rsidRDefault="005A0F79" w:rsidP="005A0F79">
            <w:pPr>
              <w:jc w:val="center"/>
            </w:pPr>
            <w:r>
              <w:t>или эквивалент</w:t>
            </w:r>
          </w:p>
        </w:tc>
        <w:tc>
          <w:tcPr>
            <w:tcW w:w="4961" w:type="dxa"/>
          </w:tcPr>
          <w:p w:rsidR="005A0F79" w:rsidRPr="009C6CF0" w:rsidRDefault="005A0F79" w:rsidP="005A0F79">
            <w:r w:rsidRPr="009C6CF0">
              <w:t xml:space="preserve">Одноразовая, стерильная </w:t>
            </w:r>
          </w:p>
          <w:p w:rsidR="005A0F79" w:rsidRPr="009C6CF0" w:rsidRDefault="005A0F79" w:rsidP="005A0F79">
            <w:r w:rsidRPr="009C6CF0">
              <w:t xml:space="preserve">Зонд состоит из ручки, на одном из концов которой размещена насадка – </w:t>
            </w:r>
            <w:proofErr w:type="spellStart"/>
            <w:r w:rsidRPr="009C6CF0">
              <w:t>цитощетка</w:t>
            </w:r>
            <w:proofErr w:type="spellEnd"/>
            <w:r w:rsidRPr="009C6CF0">
              <w:t>, рабочая часть -  ёршик цилиндрической формы со спиральным расположением ворсин.</w:t>
            </w:r>
          </w:p>
          <w:p w:rsidR="005A0F79" w:rsidRPr="009C6CF0" w:rsidRDefault="005A0F79" w:rsidP="005A0F79">
            <w:r w:rsidRPr="009C6CF0">
              <w:t xml:space="preserve">Диаметр рабочей части </w:t>
            </w:r>
            <w:proofErr w:type="gramStart"/>
            <w:r w:rsidRPr="009C6CF0">
              <w:t xml:space="preserve">— </w:t>
            </w:r>
            <w:r>
              <w:t xml:space="preserve"> не</w:t>
            </w:r>
            <w:proofErr w:type="gramEnd"/>
            <w:r>
              <w:t xml:space="preserve"> более </w:t>
            </w:r>
            <w:r w:rsidRPr="009C6CF0">
              <w:t xml:space="preserve">5 мм, длина рабочей части — </w:t>
            </w:r>
            <w:r>
              <w:t xml:space="preserve"> не менее </w:t>
            </w:r>
            <w:smartTag w:uri="urn:schemas-microsoft-com:office:smarttags" w:element="metricconverter">
              <w:smartTagPr>
                <w:attr w:name="ProductID" w:val="2 см"/>
              </w:smartTagPr>
              <w:r w:rsidRPr="009C6CF0">
                <w:t>2 см</w:t>
              </w:r>
            </w:smartTag>
            <w:r w:rsidRPr="009C6CF0">
              <w:t xml:space="preserve">, рукоятка —  </w:t>
            </w:r>
            <w:r>
              <w:t xml:space="preserve">не менее </w:t>
            </w:r>
            <w:smartTag w:uri="urn:schemas-microsoft-com:office:smarttags" w:element="metricconverter">
              <w:smartTagPr>
                <w:attr w:name="ProductID" w:val="19 см"/>
              </w:smartTagPr>
              <w:r w:rsidRPr="009C6CF0">
                <w:t>19 см</w:t>
              </w:r>
            </w:smartTag>
            <w:r w:rsidRPr="009C6CF0">
              <w:t>.</w:t>
            </w:r>
          </w:p>
          <w:p w:rsidR="005A0F79" w:rsidRPr="009C6CF0" w:rsidRDefault="005A0F79" w:rsidP="005A0F79">
            <w:r w:rsidRPr="009C6CF0">
              <w:t>Упаковка – ф</w:t>
            </w:r>
            <w:r>
              <w:t xml:space="preserve">ормованный блистер, не более </w:t>
            </w:r>
            <w:r w:rsidRPr="009C6CF0">
              <w:t xml:space="preserve">1 </w:t>
            </w:r>
            <w:proofErr w:type="spellStart"/>
            <w:r w:rsidRPr="009C6CF0">
              <w:t>шт</w:t>
            </w:r>
            <w:proofErr w:type="spellEnd"/>
            <w:r>
              <w:t xml:space="preserve"> в блистере</w:t>
            </w:r>
            <w:r w:rsidRPr="009C6CF0">
              <w:t>.</w:t>
            </w:r>
          </w:p>
          <w:p w:rsidR="005A0F79" w:rsidRPr="009C6CF0" w:rsidRDefault="005A0F79" w:rsidP="005A0F79">
            <w:r w:rsidRPr="009C6CF0">
              <w:t xml:space="preserve">Количество изделий в транспортной упаковке </w:t>
            </w:r>
            <w:r>
              <w:t>–</w:t>
            </w:r>
            <w:r w:rsidRPr="009C6CF0">
              <w:t xml:space="preserve"> </w:t>
            </w:r>
            <w:r>
              <w:t xml:space="preserve">не менее </w:t>
            </w:r>
            <w:r w:rsidRPr="009C6CF0">
              <w:t xml:space="preserve">2000 шт. </w:t>
            </w:r>
          </w:p>
          <w:p w:rsidR="005A0F79" w:rsidRPr="009C6CF0" w:rsidRDefault="005A0F79" w:rsidP="005A0F79"/>
        </w:tc>
        <w:tc>
          <w:tcPr>
            <w:tcW w:w="851" w:type="dxa"/>
          </w:tcPr>
          <w:p w:rsidR="005A0F79" w:rsidRPr="00595D49" w:rsidRDefault="005A0F79" w:rsidP="005A0F79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62" w:type="dxa"/>
            <w:noWrap/>
          </w:tcPr>
          <w:p w:rsidR="005A0F79" w:rsidRPr="00595D49" w:rsidRDefault="005A0F79" w:rsidP="005A0F79">
            <w:pPr>
              <w:jc w:val="center"/>
            </w:pPr>
            <w:r>
              <w:t>20 000</w:t>
            </w:r>
          </w:p>
        </w:tc>
      </w:tr>
      <w:tr w:rsidR="005A0F79" w:rsidRPr="00B23E66" w:rsidTr="007C4C1A">
        <w:trPr>
          <w:trHeight w:val="301"/>
        </w:trPr>
        <w:tc>
          <w:tcPr>
            <w:tcW w:w="738" w:type="dxa"/>
            <w:shd w:val="clear" w:color="auto" w:fill="auto"/>
          </w:tcPr>
          <w:p w:rsidR="005A0F79" w:rsidRDefault="005A0F79" w:rsidP="005A0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5A0F79" w:rsidRDefault="005A0F79" w:rsidP="005A0F79">
            <w:pPr>
              <w:jc w:val="center"/>
            </w:pPr>
            <w:r w:rsidRPr="009C6CF0">
              <w:object w:dxaOrig="1440" w:dyaOrig="1380" w14:anchorId="1FDABF36">
                <v:shape id="_x0000_i1026" type="#_x0000_t75" style="width:65.25pt;height:44.25pt" o:ole="">
                  <v:imagedata r:id="rId11" o:title=""/>
                </v:shape>
                <o:OLEObject Type="Embed" ProgID="PBrush" ShapeID="_x0000_i1026" DrawAspect="Content" ObjectID="_1753859660" r:id="rId12"/>
              </w:object>
            </w:r>
          </w:p>
          <w:p w:rsidR="005A0F79" w:rsidRDefault="005A0F79" w:rsidP="005A0F79">
            <w:pPr>
              <w:jc w:val="center"/>
            </w:pPr>
          </w:p>
          <w:p w:rsidR="005A0F79" w:rsidRPr="009C6CF0" w:rsidRDefault="005A0F79" w:rsidP="005A0F79">
            <w:pPr>
              <w:jc w:val="center"/>
            </w:pPr>
            <w:r w:rsidRPr="009C6CF0">
              <w:t xml:space="preserve"> Ложка </w:t>
            </w:r>
            <w:proofErr w:type="spellStart"/>
            <w:r w:rsidRPr="009C6CF0">
              <w:t>Фолькмана</w:t>
            </w:r>
            <w:proofErr w:type="spellEnd"/>
            <w:r w:rsidRPr="009C6CF0">
              <w:t xml:space="preserve"> </w:t>
            </w:r>
          </w:p>
          <w:p w:rsidR="005A0F79" w:rsidRPr="009C6CF0" w:rsidRDefault="005A0F79" w:rsidP="005A0F79">
            <w:pPr>
              <w:jc w:val="center"/>
            </w:pPr>
          </w:p>
        </w:tc>
        <w:tc>
          <w:tcPr>
            <w:tcW w:w="4961" w:type="dxa"/>
          </w:tcPr>
          <w:p w:rsidR="005A0F79" w:rsidRPr="009C6CF0" w:rsidRDefault="005A0F79" w:rsidP="005A0F79">
            <w:r w:rsidRPr="009C6CF0">
              <w:t xml:space="preserve">Ложка </w:t>
            </w:r>
            <w:proofErr w:type="spellStart"/>
            <w:r w:rsidRPr="009C6CF0">
              <w:t>Фолькмана</w:t>
            </w:r>
            <w:proofErr w:type="spellEnd"/>
            <w:r w:rsidRPr="009C6CF0">
              <w:t xml:space="preserve"> одноразовая, стерильная </w:t>
            </w:r>
          </w:p>
          <w:p w:rsidR="005A0F79" w:rsidRPr="009C6CF0" w:rsidRDefault="005A0F79" w:rsidP="005A0F79">
            <w:r w:rsidRPr="009C6CF0">
              <w:t xml:space="preserve">Инструмент состоит из ручки, на противоположных концах которой размещены две рабочие части в виде ложек, отличающиеся по размерам. Длина </w:t>
            </w:r>
            <w:proofErr w:type="gramStart"/>
            <w:r w:rsidRPr="009C6CF0">
              <w:t xml:space="preserve">–  </w:t>
            </w:r>
            <w:r>
              <w:t>не</w:t>
            </w:r>
            <w:proofErr w:type="gramEnd"/>
            <w:r>
              <w:t xml:space="preserve"> менее </w:t>
            </w:r>
            <w:smartTag w:uri="urn:schemas-microsoft-com:office:smarttags" w:element="metricconverter">
              <w:smartTagPr>
                <w:attr w:name="ProductID" w:val="21 см"/>
              </w:smartTagPr>
              <w:r w:rsidRPr="009C6CF0">
                <w:t>21 см</w:t>
              </w:r>
            </w:smartTag>
            <w:r w:rsidRPr="009C6CF0">
              <w:t>.</w:t>
            </w:r>
          </w:p>
          <w:p w:rsidR="005A0F79" w:rsidRPr="009C6CF0" w:rsidRDefault="005A0F79" w:rsidP="005A0F79">
            <w:r w:rsidRPr="009C6CF0">
              <w:t>Упаковка – формованный блистер.</w:t>
            </w:r>
          </w:p>
          <w:p w:rsidR="005A0F79" w:rsidRPr="009C6CF0" w:rsidRDefault="005A0F79" w:rsidP="005A0F79"/>
        </w:tc>
        <w:tc>
          <w:tcPr>
            <w:tcW w:w="851" w:type="dxa"/>
          </w:tcPr>
          <w:p w:rsidR="005A0F79" w:rsidRPr="00595D49" w:rsidRDefault="005A0F79" w:rsidP="005A0F79">
            <w:pPr>
              <w:spacing w:line="100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62" w:type="dxa"/>
            <w:noWrap/>
          </w:tcPr>
          <w:p w:rsidR="005A0F79" w:rsidRPr="00595D49" w:rsidRDefault="005A0F79" w:rsidP="005A0F79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</w:tr>
      <w:tr w:rsidR="005A0F79" w:rsidRPr="00B23E66" w:rsidTr="007C4C1A">
        <w:trPr>
          <w:trHeight w:val="301"/>
        </w:trPr>
        <w:tc>
          <w:tcPr>
            <w:tcW w:w="738" w:type="dxa"/>
            <w:shd w:val="clear" w:color="auto" w:fill="auto"/>
          </w:tcPr>
          <w:p w:rsidR="005A0F79" w:rsidRDefault="005A0F79" w:rsidP="005A0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A0F79" w:rsidRPr="00595D49" w:rsidRDefault="005A0F79" w:rsidP="005A0F79">
            <w:pPr>
              <w:spacing w:line="100" w:lineRule="atLeast"/>
              <w:rPr>
                <w:color w:val="000000"/>
                <w:shd w:val="clear" w:color="auto" w:fill="FFFF00"/>
              </w:rPr>
            </w:pPr>
            <w:r w:rsidRPr="000759C0">
              <w:rPr>
                <w:rFonts w:eastAsia="Calibri"/>
                <w:lang w:eastAsia="en-US"/>
              </w:rPr>
              <w:t>Набор Ева ЛОР тип 2 одноразовый</w:t>
            </w:r>
            <w:r>
              <w:rPr>
                <w:rFonts w:eastAsia="Calibri"/>
                <w:lang w:eastAsia="en-US"/>
              </w:rPr>
              <w:t xml:space="preserve"> или эквивалент</w:t>
            </w:r>
          </w:p>
        </w:tc>
        <w:tc>
          <w:tcPr>
            <w:tcW w:w="4961" w:type="dxa"/>
          </w:tcPr>
          <w:p w:rsidR="005A0F79" w:rsidRPr="009C6CF0" w:rsidRDefault="005A0F79" w:rsidP="005A0F79">
            <w:pPr>
              <w:spacing w:before="100" w:beforeAutospacing="1" w:after="100" w:afterAutospacing="1"/>
              <w:contextualSpacing/>
              <w:rPr>
                <w:color w:val="2C2D2E"/>
              </w:rPr>
            </w:pPr>
            <w:r w:rsidRPr="009C6CF0">
              <w:rPr>
                <w:color w:val="2C2D2E"/>
              </w:rPr>
              <w:t>Область применения - оториноларингология.</w:t>
            </w:r>
          </w:p>
          <w:p w:rsidR="005A0F79" w:rsidRPr="009C6CF0" w:rsidRDefault="005A0F79" w:rsidP="005A0F79">
            <w:pPr>
              <w:spacing w:before="100" w:beforeAutospacing="1" w:after="100" w:afterAutospacing="1"/>
              <w:contextualSpacing/>
              <w:rPr>
                <w:color w:val="2C2D2E"/>
              </w:rPr>
            </w:pPr>
            <w:r w:rsidRPr="009C6CF0">
              <w:rPr>
                <w:color w:val="2C2D2E"/>
              </w:rPr>
              <w:t>Набор предназначен для проведения профилактических осмотров и различных лечебных процедур.</w:t>
            </w:r>
          </w:p>
          <w:p w:rsidR="005A0F79" w:rsidRPr="009C6CF0" w:rsidRDefault="005A0F79" w:rsidP="005A0F79">
            <w:pPr>
              <w:spacing w:before="100" w:beforeAutospacing="1" w:after="100" w:afterAutospacing="1"/>
              <w:contextualSpacing/>
              <w:rPr>
                <w:color w:val="2C2D2E"/>
              </w:rPr>
            </w:pPr>
            <w:r w:rsidRPr="009C6CF0">
              <w:rPr>
                <w:color w:val="2C2D2E"/>
              </w:rPr>
              <w:t>В состав набора входят:</w:t>
            </w:r>
          </w:p>
          <w:p w:rsidR="005A0F79" w:rsidRPr="009C6CF0" w:rsidRDefault="005A0F79" w:rsidP="005A0F79">
            <w:pPr>
              <w:spacing w:before="100" w:beforeAutospacing="1" w:after="100" w:afterAutospacing="1"/>
              <w:contextualSpacing/>
              <w:rPr>
                <w:color w:val="2C2D2E"/>
              </w:rPr>
            </w:pPr>
            <w:r w:rsidRPr="009C6CF0">
              <w:rPr>
                <w:color w:val="2C2D2E"/>
              </w:rPr>
              <w:t xml:space="preserve"> Зеркало носовое полимерное №30 тип 2 – для осмотра пазух носа, изготавливается из нетоксичного полистирола </w:t>
            </w:r>
            <w:r>
              <w:rPr>
                <w:color w:val="2C2D2E"/>
              </w:rPr>
              <w:t xml:space="preserve">– не менее </w:t>
            </w:r>
            <w:r w:rsidRPr="009C6CF0">
              <w:rPr>
                <w:color w:val="2C2D2E"/>
              </w:rPr>
              <w:t>1 шт.</w:t>
            </w:r>
          </w:p>
          <w:p w:rsidR="005A0F79" w:rsidRPr="009C6CF0" w:rsidRDefault="005A0F79" w:rsidP="005A0F79">
            <w:pPr>
              <w:spacing w:before="100" w:beforeAutospacing="1" w:after="100" w:afterAutospacing="1"/>
              <w:contextualSpacing/>
              <w:rPr>
                <w:color w:val="2C2D2E"/>
              </w:rPr>
            </w:pPr>
            <w:r w:rsidRPr="009C6CF0">
              <w:rPr>
                <w:color w:val="2C2D2E"/>
              </w:rPr>
              <w:t xml:space="preserve">Шпатель для языка двухсторонний полимерный – для оттеснения языка ко дну полости рта, изготавливается из не токсичного полистирола </w:t>
            </w:r>
            <w:r>
              <w:rPr>
                <w:color w:val="2C2D2E"/>
              </w:rPr>
              <w:t xml:space="preserve">– не менее </w:t>
            </w:r>
            <w:r w:rsidRPr="009C6CF0">
              <w:rPr>
                <w:color w:val="2C2D2E"/>
              </w:rPr>
              <w:t>1 шт.</w:t>
            </w:r>
          </w:p>
          <w:p w:rsidR="005A0F79" w:rsidRPr="009C6CF0" w:rsidRDefault="005A0F79" w:rsidP="005A0F79">
            <w:pPr>
              <w:spacing w:before="100" w:beforeAutospacing="1" w:after="100" w:afterAutospacing="1"/>
              <w:contextualSpacing/>
              <w:rPr>
                <w:color w:val="2C2D2E"/>
              </w:rPr>
            </w:pPr>
            <w:r w:rsidRPr="009C6CF0">
              <w:rPr>
                <w:color w:val="2C2D2E"/>
              </w:rPr>
              <w:t xml:space="preserve">Воронка ушная полимерная №1; №3 – для осмотра наружного слухового прохода и барабанной перепонки, изготавливается из нетоксичного полистирола </w:t>
            </w:r>
            <w:r>
              <w:rPr>
                <w:color w:val="2C2D2E"/>
              </w:rPr>
              <w:t xml:space="preserve">– не менее </w:t>
            </w:r>
            <w:r w:rsidRPr="009C6CF0">
              <w:rPr>
                <w:color w:val="2C2D2E"/>
              </w:rPr>
              <w:t>1 шт.</w:t>
            </w:r>
          </w:p>
          <w:p w:rsidR="005A0F79" w:rsidRPr="009C6CF0" w:rsidRDefault="005A0F79" w:rsidP="005A0F79">
            <w:pPr>
              <w:spacing w:before="100" w:beforeAutospacing="1" w:after="100" w:afterAutospacing="1"/>
              <w:contextualSpacing/>
              <w:rPr>
                <w:color w:val="2C2D2E"/>
              </w:rPr>
            </w:pPr>
            <w:r w:rsidRPr="009C6CF0">
              <w:rPr>
                <w:color w:val="2C2D2E"/>
              </w:rPr>
              <w:t>Н</w:t>
            </w:r>
            <w:r>
              <w:rPr>
                <w:color w:val="2C2D2E"/>
              </w:rPr>
              <w:t>абор стерильный.</w:t>
            </w:r>
          </w:p>
          <w:p w:rsidR="005A0F79" w:rsidRPr="009C6CF0" w:rsidRDefault="005A0F79" w:rsidP="005A0F79">
            <w:pPr>
              <w:spacing w:before="100" w:beforeAutospacing="1" w:after="100" w:afterAutospacing="1"/>
              <w:contextualSpacing/>
              <w:rPr>
                <w:color w:val="2C2D2E"/>
              </w:rPr>
            </w:pPr>
            <w:r w:rsidRPr="009C6CF0">
              <w:rPr>
                <w:color w:val="2C2D2E"/>
              </w:rPr>
              <w:t>Зеркало носовое полимерное №30 тип 2 – на ручках зеркала выполнено рифление для удобного пользования.</w:t>
            </w:r>
          </w:p>
          <w:p w:rsidR="005A0F79" w:rsidRPr="009C6CF0" w:rsidRDefault="005A0F79" w:rsidP="005A0F79">
            <w:pPr>
              <w:spacing w:before="100" w:beforeAutospacing="1" w:after="100" w:afterAutospacing="1"/>
              <w:contextualSpacing/>
              <w:rPr>
                <w:color w:val="2C2D2E"/>
              </w:rPr>
            </w:pPr>
            <w:r w:rsidRPr="009C6CF0">
              <w:rPr>
                <w:color w:val="2C2D2E"/>
              </w:rPr>
              <w:t>Зеркало носовое полимерное №30 тип 2 – общая длина зеркала - 131±10 мм, длина рабочей части – 30±1 мм, ширина раскрытия рабочих частей - 25±7 мм, ширина зеркала - 70±15 мм.</w:t>
            </w:r>
          </w:p>
          <w:p w:rsidR="005A0F79" w:rsidRPr="009C6CF0" w:rsidRDefault="005A0F79" w:rsidP="005A0F79">
            <w:pPr>
              <w:spacing w:before="100" w:beforeAutospacing="1" w:after="100" w:afterAutospacing="1"/>
              <w:contextualSpacing/>
              <w:rPr>
                <w:color w:val="2C2D2E"/>
              </w:rPr>
            </w:pPr>
            <w:r w:rsidRPr="009C6CF0">
              <w:rPr>
                <w:color w:val="2C2D2E"/>
              </w:rPr>
              <w:t>Шпатель для языка двухсторонний полимерный - длина - 180±5 мм. толщина 3±1 мм.</w:t>
            </w:r>
          </w:p>
          <w:p w:rsidR="005A0F79" w:rsidRPr="009C6CF0" w:rsidRDefault="005A0F79" w:rsidP="005A0F79">
            <w:pPr>
              <w:spacing w:before="100" w:beforeAutospacing="1" w:after="100" w:afterAutospacing="1"/>
              <w:contextualSpacing/>
              <w:rPr>
                <w:color w:val="2C2D2E"/>
              </w:rPr>
            </w:pPr>
            <w:r w:rsidRPr="009C6CF0">
              <w:rPr>
                <w:color w:val="2C2D2E"/>
              </w:rPr>
              <w:t>Воронка ушная полимерная №1; №3 – наружный диаметр узкой части: №1- 4,3 мм±0,6; №3 - 6,3±0,6 мм.</w:t>
            </w:r>
          </w:p>
          <w:p w:rsidR="005A0F79" w:rsidRPr="009C6CF0" w:rsidRDefault="005A0F79" w:rsidP="005A0F79">
            <w:pPr>
              <w:spacing w:before="100" w:beforeAutospacing="1" w:after="100" w:afterAutospacing="1"/>
              <w:contextualSpacing/>
              <w:rPr>
                <w:color w:val="2C2D2E"/>
              </w:rPr>
            </w:pPr>
            <w:r w:rsidRPr="009C6CF0">
              <w:rPr>
                <w:color w:val="2C2D2E"/>
              </w:rPr>
              <w:t xml:space="preserve">Внутренний диаметр узкой части: №1- 2,7±0,6 </w:t>
            </w:r>
            <w:proofErr w:type="gramStart"/>
            <w:r w:rsidRPr="009C6CF0">
              <w:rPr>
                <w:color w:val="2C2D2E"/>
              </w:rPr>
              <w:t>мм.;</w:t>
            </w:r>
            <w:proofErr w:type="gramEnd"/>
            <w:r w:rsidRPr="009C6CF0">
              <w:rPr>
                <w:color w:val="2C2D2E"/>
              </w:rPr>
              <w:t xml:space="preserve"> №2 -3,7±0,6 мм.; №3 - 4,7±0,6 мм.</w:t>
            </w:r>
          </w:p>
          <w:p w:rsidR="005A0F79" w:rsidRPr="009C6CF0" w:rsidRDefault="005A0F79" w:rsidP="005A0F79">
            <w:pPr>
              <w:spacing w:before="100" w:beforeAutospacing="1" w:after="100" w:afterAutospacing="1"/>
              <w:contextualSpacing/>
              <w:rPr>
                <w:color w:val="2C2D2E"/>
              </w:rPr>
            </w:pPr>
            <w:r w:rsidRPr="009C6CF0">
              <w:rPr>
                <w:color w:val="2C2D2E"/>
              </w:rPr>
              <w:t>Длина воронки 38,5±1 мм.  диаметр тыльной части -28,5±2 мм.</w:t>
            </w:r>
          </w:p>
          <w:p w:rsidR="005A0F79" w:rsidRPr="009C6CF0" w:rsidRDefault="005A0F79" w:rsidP="005A0F79">
            <w:pPr>
              <w:spacing w:before="100" w:beforeAutospacing="1" w:after="100" w:afterAutospacing="1"/>
              <w:contextualSpacing/>
              <w:rPr>
                <w:color w:val="2C2D2E"/>
              </w:rPr>
            </w:pPr>
            <w:proofErr w:type="gramStart"/>
            <w:r w:rsidRPr="009C6CF0">
              <w:rPr>
                <w:color w:val="2C2D2E"/>
              </w:rPr>
              <w:t>Наборы  упакованы</w:t>
            </w:r>
            <w:proofErr w:type="gramEnd"/>
            <w:r w:rsidRPr="009C6CF0">
              <w:rPr>
                <w:color w:val="2C2D2E"/>
              </w:rPr>
              <w:t xml:space="preserve"> в герметичную упаковку из многослойной пленки и </w:t>
            </w:r>
            <w:r>
              <w:rPr>
                <w:color w:val="2C2D2E"/>
              </w:rPr>
              <w:t>бумаги</w:t>
            </w:r>
            <w:r w:rsidRPr="009C6CF0">
              <w:rPr>
                <w:color w:val="2C2D2E"/>
              </w:rPr>
              <w:t xml:space="preserve">, что позволяет легко вскрывать пакет без применения режущих </w:t>
            </w:r>
            <w:r w:rsidRPr="009C6CF0">
              <w:rPr>
                <w:color w:val="2C2D2E"/>
              </w:rPr>
              <w:lastRenderedPageBreak/>
              <w:t xml:space="preserve">инструментов. Количество в коробке </w:t>
            </w:r>
            <w:r>
              <w:rPr>
                <w:color w:val="2C2D2E"/>
              </w:rPr>
              <w:t xml:space="preserve">– не менее </w:t>
            </w:r>
            <w:r w:rsidRPr="009C6CF0">
              <w:rPr>
                <w:color w:val="2C2D2E"/>
              </w:rPr>
              <w:t>1</w:t>
            </w:r>
            <w:r>
              <w:rPr>
                <w:color w:val="2C2D2E"/>
              </w:rPr>
              <w:t>5</w:t>
            </w:r>
            <w:r w:rsidRPr="009C6CF0">
              <w:rPr>
                <w:color w:val="2C2D2E"/>
              </w:rPr>
              <w:t>0 шт.</w:t>
            </w:r>
          </w:p>
          <w:p w:rsidR="005A0F79" w:rsidRPr="009C6CF0" w:rsidRDefault="005A0F79" w:rsidP="005A0F79">
            <w:pPr>
              <w:spacing w:before="100" w:beforeAutospacing="1" w:after="100" w:afterAutospacing="1"/>
              <w:contextualSpacing/>
              <w:rPr>
                <w:color w:val="2C2D2E"/>
              </w:rPr>
            </w:pPr>
            <w:r>
              <w:rPr>
                <w:color w:val="2C2D2E"/>
              </w:rPr>
              <w:t xml:space="preserve">Срок хранения не менее </w:t>
            </w:r>
            <w:r w:rsidRPr="009C6CF0">
              <w:rPr>
                <w:color w:val="2C2D2E"/>
              </w:rPr>
              <w:t>5 лет (при условии целостности упаковки)</w:t>
            </w:r>
            <w:r>
              <w:rPr>
                <w:color w:val="2C2D2E"/>
              </w:rPr>
              <w:t>.</w:t>
            </w:r>
          </w:p>
        </w:tc>
        <w:tc>
          <w:tcPr>
            <w:tcW w:w="851" w:type="dxa"/>
          </w:tcPr>
          <w:p w:rsidR="005A0F79" w:rsidRPr="00595D49" w:rsidRDefault="005A0F79" w:rsidP="005A0F79">
            <w:pPr>
              <w:spacing w:line="100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962" w:type="dxa"/>
            <w:noWrap/>
          </w:tcPr>
          <w:p w:rsidR="005A0F79" w:rsidRPr="00595D49" w:rsidRDefault="005A0F79" w:rsidP="005A0F79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20 000</w:t>
            </w:r>
          </w:p>
        </w:tc>
      </w:tr>
      <w:tr w:rsidR="005A0F79" w:rsidRPr="00B23E66" w:rsidTr="007C4C1A">
        <w:trPr>
          <w:trHeight w:val="301"/>
        </w:trPr>
        <w:tc>
          <w:tcPr>
            <w:tcW w:w="738" w:type="dxa"/>
            <w:shd w:val="clear" w:color="auto" w:fill="auto"/>
          </w:tcPr>
          <w:p w:rsidR="005A0F79" w:rsidRDefault="005A0F79" w:rsidP="005A0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5A0F79" w:rsidRPr="009C6CF0" w:rsidRDefault="005A0F79" w:rsidP="005A0F79">
            <w:pPr>
              <w:tabs>
                <w:tab w:val="center" w:pos="4677"/>
                <w:tab w:val="right" w:pos="9355"/>
              </w:tabs>
            </w:pPr>
            <w:r w:rsidRPr="009C6CF0">
              <w:t>Шпатель медицинский деревянный стерильный одноразовый</w:t>
            </w:r>
          </w:p>
        </w:tc>
        <w:tc>
          <w:tcPr>
            <w:tcW w:w="4961" w:type="dxa"/>
          </w:tcPr>
          <w:p w:rsidR="005A0F79" w:rsidRPr="009C6CF0" w:rsidRDefault="005A0F79" w:rsidP="005A0F79">
            <w:pPr>
              <w:spacing w:before="100" w:beforeAutospacing="1" w:after="100" w:afterAutospacing="1"/>
              <w:contextualSpacing/>
              <w:jc w:val="both"/>
              <w:rPr>
                <w:color w:val="2C2D2E"/>
              </w:rPr>
            </w:pPr>
            <w:r w:rsidRPr="009C6CF0">
              <w:rPr>
                <w:color w:val="2C2D2E"/>
              </w:rPr>
              <w:t xml:space="preserve">Ручное изделие используется для оттеснения языка, чтобы облегчить рассмотрение окружающих органов / тканей. Изделие представляет собой двухсторонний плоский инструмент с закругленными рабочими концами, изготовленными из дерева. Изделие используется в медицинском учреждении, кабинете врача, и в домашних условиях. </w:t>
            </w:r>
          </w:p>
          <w:p w:rsidR="005A0F79" w:rsidRPr="009C6CF0" w:rsidRDefault="005A0F79" w:rsidP="005A0F79">
            <w:pPr>
              <w:spacing w:before="100" w:beforeAutospacing="1" w:after="100" w:afterAutospacing="1"/>
              <w:contextualSpacing/>
              <w:jc w:val="both"/>
              <w:rPr>
                <w:color w:val="2C2D2E"/>
              </w:rPr>
            </w:pPr>
            <w:r w:rsidRPr="009C6CF0">
              <w:rPr>
                <w:color w:val="2C2D2E"/>
              </w:rPr>
              <w:t xml:space="preserve">Это изделие одноразового использования. </w:t>
            </w:r>
          </w:p>
          <w:p w:rsidR="005A0F79" w:rsidRPr="009C6CF0" w:rsidRDefault="005A0F79" w:rsidP="005A0F79">
            <w:pPr>
              <w:spacing w:before="100" w:beforeAutospacing="1" w:after="100" w:afterAutospacing="1"/>
              <w:contextualSpacing/>
              <w:jc w:val="both"/>
              <w:rPr>
                <w:color w:val="2C2D2E"/>
              </w:rPr>
            </w:pPr>
            <w:r w:rsidRPr="009C6CF0">
              <w:rPr>
                <w:color w:val="2C2D2E"/>
              </w:rPr>
              <w:t>Стерильность (для исключения инфицирования слизистой ротовой полости)</w:t>
            </w:r>
            <w:r w:rsidRPr="009C6CF0">
              <w:rPr>
                <w:color w:val="2C2D2E"/>
              </w:rPr>
              <w:tab/>
            </w:r>
          </w:p>
          <w:p w:rsidR="005A0F79" w:rsidRPr="009C6CF0" w:rsidRDefault="005A0F79" w:rsidP="005A0F79">
            <w:pPr>
              <w:spacing w:before="100" w:beforeAutospacing="1" w:after="100" w:afterAutospacing="1"/>
              <w:contextualSpacing/>
              <w:jc w:val="both"/>
              <w:rPr>
                <w:color w:val="2C2D2E"/>
              </w:rPr>
            </w:pPr>
            <w:r w:rsidRPr="009C6CF0">
              <w:rPr>
                <w:color w:val="2C2D2E"/>
              </w:rPr>
              <w:t xml:space="preserve">Обработка </w:t>
            </w:r>
            <w:proofErr w:type="gramStart"/>
            <w:r w:rsidRPr="009C6CF0">
              <w:rPr>
                <w:color w:val="2C2D2E"/>
              </w:rPr>
              <w:t>поверхности  (</w:t>
            </w:r>
            <w:proofErr w:type="gramEnd"/>
            <w:r w:rsidRPr="009C6CF0">
              <w:rPr>
                <w:color w:val="2C2D2E"/>
              </w:rPr>
              <w:t xml:space="preserve">для исключения </w:t>
            </w:r>
            <w:proofErr w:type="spellStart"/>
            <w:r w:rsidRPr="009C6CF0">
              <w:rPr>
                <w:color w:val="2C2D2E"/>
              </w:rPr>
              <w:t>травмирования</w:t>
            </w:r>
            <w:proofErr w:type="spellEnd"/>
            <w:r w:rsidRPr="009C6CF0">
              <w:rPr>
                <w:color w:val="2C2D2E"/>
              </w:rPr>
              <w:t xml:space="preserve"> слизистой ротовой полости) гладкая, отшлифованная</w:t>
            </w:r>
          </w:p>
          <w:p w:rsidR="005A0F79" w:rsidRDefault="005A0F79" w:rsidP="005A0F79">
            <w:pPr>
              <w:spacing w:before="100" w:beforeAutospacing="1" w:after="100" w:afterAutospacing="1"/>
              <w:contextualSpacing/>
              <w:jc w:val="both"/>
              <w:rPr>
                <w:color w:val="2C2D2E"/>
              </w:rPr>
            </w:pPr>
            <w:r w:rsidRPr="009C6CF0">
              <w:rPr>
                <w:color w:val="2C2D2E"/>
              </w:rPr>
              <w:t xml:space="preserve">Размер (в соответствии с анатомией ротовой полости), </w:t>
            </w:r>
            <w:proofErr w:type="spellStart"/>
            <w:r w:rsidRPr="009C6CF0">
              <w:rPr>
                <w:color w:val="2C2D2E"/>
              </w:rPr>
              <w:t>ДхШхТ</w:t>
            </w:r>
            <w:proofErr w:type="spellEnd"/>
            <w:r w:rsidRPr="009C6CF0">
              <w:rPr>
                <w:color w:val="2C2D2E"/>
              </w:rPr>
              <w:tab/>
              <w:t>150 мм</w:t>
            </w:r>
            <w:r w:rsidRPr="000759C0">
              <w:rPr>
                <w:color w:val="2C2D2E"/>
              </w:rPr>
              <w:t xml:space="preserve">±10 мм </w:t>
            </w:r>
            <w:r w:rsidRPr="009C6CF0">
              <w:rPr>
                <w:color w:val="2C2D2E"/>
              </w:rPr>
              <w:t>*18 мм</w:t>
            </w:r>
            <w:r>
              <w:rPr>
                <w:color w:val="2C2D2E"/>
              </w:rPr>
              <w:t>±2</w:t>
            </w:r>
            <w:r w:rsidRPr="009C6CF0">
              <w:rPr>
                <w:color w:val="2C2D2E"/>
              </w:rPr>
              <w:t xml:space="preserve"> мм * 2 мм</w:t>
            </w:r>
            <w:r>
              <w:rPr>
                <w:color w:val="2C2D2E"/>
              </w:rPr>
              <w:t xml:space="preserve"> </w:t>
            </w:r>
            <w:r w:rsidRPr="009C6CF0">
              <w:rPr>
                <w:color w:val="2C2D2E"/>
              </w:rPr>
              <w:t>±10 мм</w:t>
            </w:r>
            <w:r>
              <w:rPr>
                <w:color w:val="2C2D2E"/>
              </w:rPr>
              <w:t xml:space="preserve"> </w:t>
            </w:r>
          </w:p>
          <w:p w:rsidR="005A0F79" w:rsidRPr="009C6CF0" w:rsidRDefault="005A0F79" w:rsidP="005A0F79">
            <w:pPr>
              <w:spacing w:before="100" w:beforeAutospacing="1" w:after="100" w:afterAutospacing="1"/>
              <w:contextualSpacing/>
              <w:jc w:val="both"/>
              <w:rPr>
                <w:color w:val="2C2D2E"/>
              </w:rPr>
            </w:pPr>
            <w:r w:rsidRPr="009C6CF0">
              <w:rPr>
                <w:color w:val="2C2D2E"/>
              </w:rPr>
              <w:t>Упаковка (для обеспечения стерильности) индивидуальная</w:t>
            </w:r>
            <w:r>
              <w:rPr>
                <w:color w:val="2C2D2E"/>
              </w:rPr>
              <w:t>.</w:t>
            </w:r>
          </w:p>
        </w:tc>
        <w:tc>
          <w:tcPr>
            <w:tcW w:w="851" w:type="dxa"/>
          </w:tcPr>
          <w:p w:rsidR="005A0F79" w:rsidRPr="00234AB5" w:rsidRDefault="005A0F79" w:rsidP="005A0F79">
            <w:pPr>
              <w:spacing w:line="100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62" w:type="dxa"/>
            <w:noWrap/>
          </w:tcPr>
          <w:p w:rsidR="005A0F79" w:rsidRPr="00234AB5" w:rsidRDefault="005A0F79" w:rsidP="005A0F79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200 000</w:t>
            </w:r>
          </w:p>
        </w:tc>
      </w:tr>
      <w:tr w:rsidR="005A0F79" w:rsidRPr="00B23E66" w:rsidTr="007C4C1A">
        <w:trPr>
          <w:trHeight w:val="301"/>
        </w:trPr>
        <w:tc>
          <w:tcPr>
            <w:tcW w:w="738" w:type="dxa"/>
            <w:shd w:val="clear" w:color="auto" w:fill="auto"/>
          </w:tcPr>
          <w:p w:rsidR="005A0F79" w:rsidRDefault="005A0F79" w:rsidP="005A0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5A0F79" w:rsidRPr="009C6CF0" w:rsidRDefault="005A0F79" w:rsidP="005A0F79">
            <w:r w:rsidRPr="009C6CF0">
              <w:t xml:space="preserve">Аспиратор вакуумный мануальный MВA </w:t>
            </w:r>
            <w:proofErr w:type="spellStart"/>
            <w:r w:rsidRPr="009C6CF0">
              <w:t>Plus</w:t>
            </w:r>
            <w:proofErr w:type="spellEnd"/>
            <w:r w:rsidRPr="009C6CF0">
              <w:t xml:space="preserve"> c принадлежностями или эквивалент</w:t>
            </w:r>
          </w:p>
        </w:tc>
        <w:tc>
          <w:tcPr>
            <w:tcW w:w="4961" w:type="dxa"/>
          </w:tcPr>
          <w:p w:rsidR="005A0F79" w:rsidRPr="009C6CF0" w:rsidRDefault="005A0F79" w:rsidP="005A0F79">
            <w:pPr>
              <w:rPr>
                <w:bCs/>
              </w:rPr>
            </w:pPr>
            <w:r w:rsidRPr="009C6CF0">
              <w:rPr>
                <w:bCs/>
              </w:rPr>
              <w:t xml:space="preserve">Объем не менее 60 куб. см., вакуум: 609,6 – 660,4 мм. рт. </w:t>
            </w:r>
            <w:proofErr w:type="spellStart"/>
            <w:r w:rsidRPr="009C6CF0">
              <w:rPr>
                <w:bCs/>
              </w:rPr>
              <w:t>ст</w:t>
            </w:r>
            <w:proofErr w:type="spellEnd"/>
            <w:r w:rsidRPr="009C6CF0">
              <w:rPr>
                <w:bCs/>
              </w:rPr>
              <w:t xml:space="preserve"> или 0,8-0,9 атм. Должен быть изготовлен </w:t>
            </w:r>
            <w:proofErr w:type="gramStart"/>
            <w:r w:rsidRPr="009C6CF0">
              <w:rPr>
                <w:bCs/>
              </w:rPr>
              <w:t>из пластика</w:t>
            </w:r>
            <w:proofErr w:type="gramEnd"/>
            <w:r w:rsidRPr="009C6CF0">
              <w:rPr>
                <w:bCs/>
              </w:rPr>
              <w:t xml:space="preserve"> не содержащего латекс.</w:t>
            </w:r>
          </w:p>
          <w:p w:rsidR="005A0F79" w:rsidRPr="009C6CF0" w:rsidRDefault="005A0F79" w:rsidP="005A0F79">
            <w:pPr>
              <w:rPr>
                <w:bCs/>
              </w:rPr>
            </w:pPr>
            <w:r w:rsidRPr="009C6CF0">
              <w:rPr>
                <w:bCs/>
              </w:rPr>
              <w:t>Шприц-аспиратор МВА Плюс может использоваться многократно.</w:t>
            </w:r>
          </w:p>
          <w:p w:rsidR="005A0F79" w:rsidRPr="009C6CF0" w:rsidRDefault="005A0F79" w:rsidP="005A0F79">
            <w:pPr>
              <w:rPr>
                <w:bCs/>
              </w:rPr>
            </w:pPr>
            <w:r w:rsidRPr="009C6CF0">
              <w:rPr>
                <w:bCs/>
              </w:rPr>
              <w:t>Состоит из следующих деталей:</w:t>
            </w:r>
          </w:p>
          <w:p w:rsidR="005A0F79" w:rsidRPr="009C6CF0" w:rsidRDefault="005A0F79" w:rsidP="005A0F79">
            <w:pPr>
              <w:rPr>
                <w:bCs/>
              </w:rPr>
            </w:pPr>
            <w:r w:rsidRPr="009C6CF0">
              <w:rPr>
                <w:bCs/>
              </w:rPr>
              <w:t>- клапана с двумя регулирующими вакуум кнопками, колпачком и съемной гильзой;</w:t>
            </w:r>
          </w:p>
          <w:p w:rsidR="005A0F79" w:rsidRPr="009C6CF0" w:rsidRDefault="005A0F79" w:rsidP="005A0F79">
            <w:pPr>
              <w:rPr>
                <w:bCs/>
              </w:rPr>
            </w:pPr>
            <w:r w:rsidRPr="009C6CF0">
              <w:rPr>
                <w:bCs/>
              </w:rPr>
              <w:t>- поршня с ручкой и уплотнительным кольцом;</w:t>
            </w:r>
          </w:p>
          <w:p w:rsidR="005A0F79" w:rsidRPr="009C6CF0" w:rsidRDefault="005A0F79" w:rsidP="005A0F79">
            <w:pPr>
              <w:rPr>
                <w:bCs/>
              </w:rPr>
            </w:pPr>
            <w:r w:rsidRPr="009C6CF0">
              <w:rPr>
                <w:bCs/>
              </w:rPr>
              <w:t>- цилиндра емкостью не менее 60 мл, куда поступает содержимое полости матки, с зажимом для манжетной защелки;</w:t>
            </w:r>
          </w:p>
          <w:p w:rsidR="005A0F79" w:rsidRPr="009C6CF0" w:rsidRDefault="005A0F79" w:rsidP="005A0F79">
            <w:pPr>
              <w:rPr>
                <w:bCs/>
              </w:rPr>
            </w:pPr>
            <w:r w:rsidRPr="009C6CF0">
              <w:rPr>
                <w:bCs/>
              </w:rPr>
              <w:t>- манжетной защелки.</w:t>
            </w:r>
          </w:p>
          <w:p w:rsidR="005A0F79" w:rsidRPr="009C6CF0" w:rsidRDefault="005A0F79" w:rsidP="005A0F79">
            <w:pPr>
              <w:rPr>
                <w:bCs/>
              </w:rPr>
            </w:pPr>
            <w:r w:rsidRPr="009C6CF0">
              <w:rPr>
                <w:bCs/>
              </w:rPr>
              <w:t>Мануальная вакуумная аспирация (МВА) – простой, безопасный и эффективный метод маточной эвакуации, при котором содержимое матки извлекается через канюлю под</w:t>
            </w:r>
          </w:p>
          <w:p w:rsidR="005A0F79" w:rsidRPr="009C6CF0" w:rsidRDefault="005A0F79" w:rsidP="005A0F79">
            <w:pPr>
              <w:rPr>
                <w:bCs/>
              </w:rPr>
            </w:pPr>
            <w:r w:rsidRPr="009C6CF0">
              <w:rPr>
                <w:bCs/>
              </w:rPr>
              <w:t>действием вакуума.</w:t>
            </w:r>
          </w:p>
          <w:p w:rsidR="005A0F79" w:rsidRPr="009C6CF0" w:rsidRDefault="005A0F79" w:rsidP="005A0F79">
            <w:pPr>
              <w:rPr>
                <w:bCs/>
              </w:rPr>
            </w:pPr>
            <w:r w:rsidRPr="009C6CF0">
              <w:rPr>
                <w:bCs/>
              </w:rPr>
              <w:t>Шприц аспиратор МВА Плюс является бесшумным и портативным. В комплекте со шприцом предоставляется гель</w:t>
            </w:r>
          </w:p>
          <w:p w:rsidR="005A0F79" w:rsidRPr="009C6CF0" w:rsidRDefault="005A0F79" w:rsidP="005A0F79">
            <w:pPr>
              <w:rPr>
                <w:bCs/>
              </w:rPr>
            </w:pPr>
            <w:r w:rsidRPr="009C6CF0">
              <w:rPr>
                <w:bCs/>
              </w:rPr>
              <w:t>силиконовый (для смазки уплотнительного кольца) – не менее 2 мл и комплект адаптеров – не менее 5 штук.</w:t>
            </w:r>
          </w:p>
          <w:p w:rsidR="005A0F79" w:rsidRPr="009C6CF0" w:rsidRDefault="005A0F79" w:rsidP="005A0F79">
            <w:pPr>
              <w:rPr>
                <w:bCs/>
              </w:rPr>
            </w:pPr>
            <w:r w:rsidRPr="009C6CF0">
              <w:rPr>
                <w:bCs/>
              </w:rPr>
              <w:t>Клинические показания к аспирации содержимого полости матки:</w:t>
            </w:r>
          </w:p>
          <w:p w:rsidR="005A0F79" w:rsidRPr="009C6CF0" w:rsidRDefault="005A0F79" w:rsidP="005A0F79">
            <w:pPr>
              <w:rPr>
                <w:bCs/>
              </w:rPr>
            </w:pPr>
            <w:r w:rsidRPr="009C6CF0">
              <w:rPr>
                <w:bCs/>
              </w:rPr>
              <w:t>- лечение неполного аборта при размере матки, соответствующем сроку беременности до 12 недель;</w:t>
            </w:r>
          </w:p>
          <w:p w:rsidR="005A0F79" w:rsidRPr="009C6CF0" w:rsidRDefault="005A0F79" w:rsidP="005A0F79">
            <w:pPr>
              <w:rPr>
                <w:bCs/>
              </w:rPr>
            </w:pPr>
            <w:r w:rsidRPr="009C6CF0">
              <w:rPr>
                <w:bCs/>
              </w:rPr>
              <w:t>- аборт в I триместре беременности;</w:t>
            </w:r>
          </w:p>
          <w:p w:rsidR="005A0F79" w:rsidRPr="009C6CF0" w:rsidRDefault="005A0F79" w:rsidP="005A0F79">
            <w:pPr>
              <w:rPr>
                <w:bCs/>
              </w:rPr>
            </w:pPr>
            <w:r w:rsidRPr="009C6CF0">
              <w:rPr>
                <w:bCs/>
              </w:rPr>
              <w:t>- биопсия эндометрия.</w:t>
            </w:r>
          </w:p>
          <w:p w:rsidR="005A0F79" w:rsidRPr="009C6CF0" w:rsidRDefault="005A0F79" w:rsidP="005A0F79">
            <w:pPr>
              <w:rPr>
                <w:bCs/>
              </w:rPr>
            </w:pPr>
            <w:r w:rsidRPr="009C6CF0">
              <w:rPr>
                <w:bCs/>
              </w:rPr>
              <w:t xml:space="preserve">Шприц МВА-Плюс подвергается </w:t>
            </w:r>
            <w:proofErr w:type="spellStart"/>
            <w:r w:rsidRPr="009C6CF0">
              <w:rPr>
                <w:bCs/>
              </w:rPr>
              <w:t>автоклавированию</w:t>
            </w:r>
            <w:proofErr w:type="spellEnd"/>
            <w:r w:rsidRPr="009C6CF0">
              <w:rPr>
                <w:bCs/>
              </w:rPr>
              <w:t>, обработкой паром и также химической стерилизации, и глубокой дезинфекции.</w:t>
            </w:r>
          </w:p>
          <w:p w:rsidR="005A0F79" w:rsidRPr="009C6CF0" w:rsidRDefault="005A0F79" w:rsidP="005A0F79">
            <w:pPr>
              <w:rPr>
                <w:bCs/>
              </w:rPr>
            </w:pPr>
            <w:r w:rsidRPr="009C6CF0">
              <w:rPr>
                <w:bCs/>
              </w:rPr>
              <w:t>Срок годности не менее 5 лет</w:t>
            </w:r>
          </w:p>
        </w:tc>
        <w:tc>
          <w:tcPr>
            <w:tcW w:w="851" w:type="dxa"/>
          </w:tcPr>
          <w:p w:rsidR="005A0F79" w:rsidRPr="00234AB5" w:rsidRDefault="005A0F79" w:rsidP="005A0F79">
            <w:pPr>
              <w:spacing w:line="100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62" w:type="dxa"/>
            <w:noWrap/>
          </w:tcPr>
          <w:p w:rsidR="005A0F79" w:rsidRPr="00234AB5" w:rsidRDefault="005A0F79" w:rsidP="005A0F79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A0F79" w:rsidRPr="00B23E66" w:rsidTr="007C4C1A">
        <w:trPr>
          <w:trHeight w:val="301"/>
        </w:trPr>
        <w:tc>
          <w:tcPr>
            <w:tcW w:w="738" w:type="dxa"/>
            <w:shd w:val="clear" w:color="auto" w:fill="auto"/>
          </w:tcPr>
          <w:p w:rsidR="005A0F79" w:rsidRDefault="005A0F79" w:rsidP="005A0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5A0F79" w:rsidRPr="009C6CF0" w:rsidRDefault="005A0F79" w:rsidP="005A0F79">
            <w:r w:rsidRPr="009C6CF0">
              <w:t>Канюля гибкая Кармана или эквивалент</w:t>
            </w:r>
          </w:p>
        </w:tc>
        <w:tc>
          <w:tcPr>
            <w:tcW w:w="4961" w:type="dxa"/>
          </w:tcPr>
          <w:p w:rsidR="005A0F79" w:rsidRPr="009C6CF0" w:rsidRDefault="005A0F79" w:rsidP="005A0F79">
            <w:pPr>
              <w:rPr>
                <w:bCs/>
              </w:rPr>
            </w:pPr>
            <w:r w:rsidRPr="009C6CF0">
              <w:rPr>
                <w:bCs/>
              </w:rPr>
              <w:t>Предназначена для аспирации содержимого маточной полости/внутриматочной эвакуации у пациенток акушерского и гинекологического профиля.</w:t>
            </w:r>
            <w:r w:rsidRPr="009C6CF0">
              <w:rPr>
                <w:bCs/>
              </w:rPr>
              <w:br/>
              <w:t xml:space="preserve">Диаметр от 4 до 12 мм (размер по согласованию с </w:t>
            </w:r>
            <w:r>
              <w:rPr>
                <w:bCs/>
              </w:rPr>
              <w:t>заказч</w:t>
            </w:r>
            <w:r w:rsidRPr="009C6CF0">
              <w:rPr>
                <w:bCs/>
              </w:rPr>
              <w:t>иком).</w:t>
            </w:r>
            <w:r w:rsidRPr="009C6CF0">
              <w:rPr>
                <w:bCs/>
              </w:rPr>
              <w:br/>
              <w:t>Для определения размера полости матки канюли снабжены метками на расстоянии в 1 см, первая метка расположена на расстоянии 6 см от края.</w:t>
            </w:r>
            <w:r w:rsidRPr="009C6CF0">
              <w:rPr>
                <w:bCs/>
              </w:rPr>
              <w:br/>
              <w:t>Удобство в использовании: цветовая кодировка размеров.</w:t>
            </w:r>
            <w:r w:rsidRPr="009C6CF0">
              <w:rPr>
                <w:bCs/>
              </w:rPr>
              <w:br/>
              <w:t>Должны быть совместимы  с аспиратором вакуумным мануальным через адаптер.</w:t>
            </w:r>
            <w:r w:rsidRPr="009C6CF0">
              <w:rPr>
                <w:bCs/>
              </w:rPr>
              <w:br/>
              <w:t>Стерильны - стерилизованы оксидом этилена и упакованы индивидуально.</w:t>
            </w:r>
            <w:r w:rsidRPr="009C6CF0">
              <w:rPr>
                <w:bCs/>
              </w:rPr>
              <w:br/>
            </w:r>
            <w:r w:rsidRPr="009C6CF0">
              <w:rPr>
                <w:bCs/>
              </w:rPr>
              <w:lastRenderedPageBreak/>
              <w:t>Срок годности не менее 5 лет.</w:t>
            </w:r>
            <w:r w:rsidRPr="009C6CF0">
              <w:rPr>
                <w:bCs/>
              </w:rPr>
              <w:br/>
              <w:t>Соответствует:  Гост Р 52770-2007, ГОСТ ISO 10993-1-2011, ГОСТ ISO 10993-5-2011, ГОСТ ISO 10993-10-2011"                                                                                  </w:t>
            </w:r>
          </w:p>
        </w:tc>
        <w:tc>
          <w:tcPr>
            <w:tcW w:w="851" w:type="dxa"/>
          </w:tcPr>
          <w:p w:rsidR="005A0F79" w:rsidRPr="00234AB5" w:rsidRDefault="005A0F79" w:rsidP="005A0F79">
            <w:pPr>
              <w:spacing w:line="100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962" w:type="dxa"/>
            <w:noWrap/>
          </w:tcPr>
          <w:p w:rsidR="005A0F79" w:rsidRPr="00234AB5" w:rsidRDefault="005A0F79" w:rsidP="005A0F79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A0F79" w:rsidRPr="00B23E66" w:rsidTr="007C4C1A">
        <w:trPr>
          <w:trHeight w:val="301"/>
        </w:trPr>
        <w:tc>
          <w:tcPr>
            <w:tcW w:w="738" w:type="dxa"/>
            <w:shd w:val="clear" w:color="auto" w:fill="auto"/>
          </w:tcPr>
          <w:p w:rsidR="005A0F79" w:rsidRDefault="005A0F79" w:rsidP="005A0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A0F79" w:rsidRPr="009C6CF0" w:rsidRDefault="005A0F79" w:rsidP="005A0F79">
            <w:proofErr w:type="spellStart"/>
            <w:r w:rsidRPr="009C6CF0">
              <w:t>Дилатор</w:t>
            </w:r>
            <w:proofErr w:type="spellEnd"/>
            <w:r w:rsidRPr="009C6CF0">
              <w:t xml:space="preserve"> (расширитель) цервикальный</w:t>
            </w:r>
          </w:p>
        </w:tc>
        <w:tc>
          <w:tcPr>
            <w:tcW w:w="4961" w:type="dxa"/>
          </w:tcPr>
          <w:p w:rsidR="005A0F79" w:rsidRPr="009C6CF0" w:rsidRDefault="005A0F79" w:rsidP="005A0F79">
            <w:pPr>
              <w:rPr>
                <w:bCs/>
              </w:rPr>
            </w:pPr>
            <w:proofErr w:type="spellStart"/>
            <w:r w:rsidRPr="009C6CF0">
              <w:rPr>
                <w:bCs/>
              </w:rPr>
              <w:t>Дилатор</w:t>
            </w:r>
            <w:proofErr w:type="spellEnd"/>
            <w:r w:rsidRPr="009C6CF0">
              <w:rPr>
                <w:bCs/>
              </w:rPr>
              <w:t xml:space="preserve"> (расширитель) цервикальный цилиндрический одноразовый стерильный «РЦ – </w:t>
            </w:r>
            <w:proofErr w:type="spellStart"/>
            <w:r w:rsidRPr="009C6CF0">
              <w:rPr>
                <w:bCs/>
              </w:rPr>
              <w:t>Биомедикал</w:t>
            </w:r>
            <w:proofErr w:type="spellEnd"/>
            <w:r w:rsidRPr="009C6CF0">
              <w:rPr>
                <w:bCs/>
              </w:rPr>
              <w:t>» или эквивалент</w:t>
            </w:r>
            <w:r w:rsidRPr="009C6CF0">
              <w:rPr>
                <w:bCs/>
              </w:rPr>
              <w:br/>
              <w:t>предназначен для бережной подготовки шейки матки для досрочного прерывания беременности, а так же для расширения шейки матки перед внутриматочными вмешательствами.</w:t>
            </w:r>
            <w:r w:rsidRPr="009C6CF0">
              <w:rPr>
                <w:bCs/>
              </w:rPr>
              <w:br/>
              <w:t>Расширитель может быть использован в стационарных, амбулаторных и медицинских учреждениях.</w:t>
            </w:r>
            <w:r w:rsidRPr="009C6CF0">
              <w:rPr>
                <w:bCs/>
              </w:rPr>
              <w:br/>
              <w:t>Основные технические характеристики:</w:t>
            </w:r>
            <w:r w:rsidRPr="009C6CF0">
              <w:rPr>
                <w:bCs/>
              </w:rPr>
              <w:br/>
              <w:t xml:space="preserve">Расширитель представляет собой цилиндрический стержень с закругленным </w:t>
            </w:r>
            <w:proofErr w:type="spellStart"/>
            <w:r w:rsidRPr="009C6CF0">
              <w:rPr>
                <w:bCs/>
              </w:rPr>
              <w:t>атравматичным</w:t>
            </w:r>
            <w:proofErr w:type="spellEnd"/>
            <w:r w:rsidRPr="009C6CF0">
              <w:rPr>
                <w:bCs/>
              </w:rPr>
              <w:t xml:space="preserve"> концом в верхней части и с нитью для извлечения в нижней части или без неё.</w:t>
            </w:r>
            <w:r w:rsidRPr="009C6CF0">
              <w:rPr>
                <w:bCs/>
              </w:rPr>
              <w:br/>
            </w:r>
            <w:proofErr w:type="spellStart"/>
            <w:r w:rsidRPr="009C6CF0">
              <w:rPr>
                <w:bCs/>
              </w:rPr>
              <w:t>Дилатор</w:t>
            </w:r>
            <w:proofErr w:type="spellEnd"/>
            <w:r w:rsidRPr="009C6CF0">
              <w:rPr>
                <w:bCs/>
              </w:rPr>
              <w:t xml:space="preserve"> (расширитель) цервикальный одноразовый стерильный на основе пористого </w:t>
            </w:r>
            <w:proofErr w:type="spellStart"/>
            <w:r w:rsidRPr="009C6CF0">
              <w:rPr>
                <w:bCs/>
              </w:rPr>
              <w:t>поливинилформаля</w:t>
            </w:r>
            <w:proofErr w:type="spellEnd"/>
            <w:r w:rsidRPr="009C6CF0">
              <w:rPr>
                <w:bCs/>
              </w:rPr>
              <w:t>;</w:t>
            </w:r>
            <w:r w:rsidRPr="009C6CF0">
              <w:rPr>
                <w:bCs/>
              </w:rPr>
              <w:br/>
              <w:t>Размер расширителя 4*70 мм</w:t>
            </w:r>
            <w:r>
              <w:rPr>
                <w:bCs/>
              </w:rPr>
              <w:t xml:space="preserve"> </w:t>
            </w:r>
            <w:r>
              <w:rPr>
                <w:color w:val="2C2D2E"/>
              </w:rPr>
              <w:t>±2</w:t>
            </w:r>
            <w:r w:rsidRPr="009C6CF0">
              <w:rPr>
                <w:color w:val="2C2D2E"/>
              </w:rPr>
              <w:t xml:space="preserve"> мм</w:t>
            </w:r>
            <w:r w:rsidRPr="009C6CF0">
              <w:rPr>
                <w:bCs/>
              </w:rPr>
              <w:t>.</w:t>
            </w:r>
            <w:r w:rsidRPr="009C6CF0">
              <w:rPr>
                <w:bCs/>
              </w:rPr>
              <w:br/>
              <w:t>Расширители выпускаются в стерильном виде и индивидуальной упаковке.</w:t>
            </w:r>
          </w:p>
        </w:tc>
        <w:tc>
          <w:tcPr>
            <w:tcW w:w="851" w:type="dxa"/>
          </w:tcPr>
          <w:p w:rsidR="005A0F79" w:rsidRPr="00234AB5" w:rsidRDefault="005A0F79" w:rsidP="005A0F79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62" w:type="dxa"/>
            <w:noWrap/>
          </w:tcPr>
          <w:p w:rsidR="005A0F79" w:rsidRPr="00234AB5" w:rsidRDefault="005A0F79" w:rsidP="005A0F79">
            <w:pPr>
              <w:jc w:val="center"/>
            </w:pPr>
            <w:r>
              <w:t>5</w:t>
            </w:r>
          </w:p>
        </w:tc>
      </w:tr>
      <w:tr w:rsidR="00196ED9" w:rsidRPr="00B23E66" w:rsidTr="00950EE6">
        <w:tc>
          <w:tcPr>
            <w:tcW w:w="738" w:type="dxa"/>
            <w:shd w:val="clear" w:color="auto" w:fill="auto"/>
          </w:tcPr>
          <w:p w:rsidR="00196ED9" w:rsidRPr="00742FB7" w:rsidRDefault="00196ED9" w:rsidP="00196ED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96ED9" w:rsidRPr="00742FB7" w:rsidRDefault="00196ED9" w:rsidP="0019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цена договора</w:t>
            </w:r>
          </w:p>
        </w:tc>
        <w:tc>
          <w:tcPr>
            <w:tcW w:w="4961" w:type="dxa"/>
            <w:shd w:val="clear" w:color="auto" w:fill="auto"/>
          </w:tcPr>
          <w:p w:rsidR="00196ED9" w:rsidRPr="00EE7FEE" w:rsidRDefault="00196ED9" w:rsidP="00196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196ED9" w:rsidRPr="00A713DB" w:rsidRDefault="00A713DB" w:rsidP="00196ED9">
            <w:pPr>
              <w:rPr>
                <w:sz w:val="24"/>
                <w:szCs w:val="24"/>
              </w:rPr>
            </w:pPr>
            <w:r w:rsidRPr="00A713DB">
              <w:rPr>
                <w:sz w:val="24"/>
                <w:szCs w:val="24"/>
              </w:rPr>
              <w:t>1 894 746,67</w:t>
            </w:r>
          </w:p>
        </w:tc>
      </w:tr>
    </w:tbl>
    <w:p w:rsidR="00354561" w:rsidRPr="00B23E66" w:rsidRDefault="00354561" w:rsidP="00354561">
      <w:pPr>
        <w:ind w:left="4500"/>
        <w:rPr>
          <w:sz w:val="24"/>
          <w:szCs w:val="24"/>
        </w:rPr>
      </w:pPr>
    </w:p>
    <w:p w:rsidR="00354561" w:rsidRDefault="00354561" w:rsidP="00354561"/>
    <w:p w:rsidR="00354561" w:rsidRDefault="00354561" w:rsidP="00354561">
      <w:r>
        <w:t>Приложение к заявке:</w:t>
      </w:r>
    </w:p>
    <w:p w:rsidR="00354561" w:rsidRDefault="00354561" w:rsidP="00354561">
      <w:pPr>
        <w:numPr>
          <w:ilvl w:val="0"/>
          <w:numId w:val="1"/>
        </w:numPr>
      </w:pPr>
      <w:r>
        <w:t xml:space="preserve">Коммерческое предложение </w:t>
      </w:r>
      <w:r w:rsidR="002C0BCF" w:rsidRPr="002C0BCF">
        <w:rPr>
          <w:u w:val="single"/>
        </w:rPr>
        <w:t>ООО «</w:t>
      </w:r>
      <w:proofErr w:type="spellStart"/>
      <w:r w:rsidR="002C0BCF" w:rsidRPr="002C0BCF">
        <w:rPr>
          <w:u w:val="single"/>
        </w:rPr>
        <w:t>Сибмедсервис</w:t>
      </w:r>
      <w:proofErr w:type="spellEnd"/>
      <w:r w:rsidR="002C0BCF" w:rsidRPr="002C0BCF">
        <w:rPr>
          <w:u w:val="single"/>
        </w:rPr>
        <w:t>»</w:t>
      </w:r>
      <w:r w:rsidR="003834FB" w:rsidRPr="003140BE">
        <w:rPr>
          <w:u w:val="single"/>
        </w:rPr>
        <w:t xml:space="preserve"> (</w:t>
      </w:r>
      <w:r>
        <w:t>указать организацию 1)</w:t>
      </w:r>
    </w:p>
    <w:p w:rsidR="00354561" w:rsidRDefault="00354561" w:rsidP="00354561">
      <w:pPr>
        <w:numPr>
          <w:ilvl w:val="0"/>
          <w:numId w:val="1"/>
        </w:numPr>
      </w:pPr>
      <w:r>
        <w:t>Коммерческое предложение _</w:t>
      </w:r>
      <w:r w:rsidR="00991185">
        <w:rPr>
          <w:u w:val="single"/>
        </w:rPr>
        <w:t>ООО фирма «</w:t>
      </w:r>
      <w:r w:rsidR="003834FB">
        <w:rPr>
          <w:u w:val="single"/>
        </w:rPr>
        <w:t>М</w:t>
      </w:r>
      <w:r w:rsidR="00991185">
        <w:rPr>
          <w:u w:val="single"/>
        </w:rPr>
        <w:t>едина</w:t>
      </w:r>
      <w:r w:rsidR="003021E8" w:rsidRPr="003021E8">
        <w:rPr>
          <w:u w:val="single"/>
        </w:rPr>
        <w:t>»</w:t>
      </w:r>
      <w:r w:rsidR="00FD4888" w:rsidRPr="003140BE">
        <w:rPr>
          <w:u w:val="single"/>
        </w:rPr>
        <w:t xml:space="preserve"> </w:t>
      </w:r>
      <w:r w:rsidRPr="003140BE">
        <w:rPr>
          <w:u w:val="single"/>
        </w:rPr>
        <w:t>(</w:t>
      </w:r>
      <w:r>
        <w:t>указать организацию 2)</w:t>
      </w:r>
    </w:p>
    <w:p w:rsidR="00354561" w:rsidRDefault="00354561" w:rsidP="00354561">
      <w:pPr>
        <w:numPr>
          <w:ilvl w:val="0"/>
          <w:numId w:val="1"/>
        </w:numPr>
      </w:pPr>
      <w:r>
        <w:t>Коммерческое предложение _</w:t>
      </w:r>
      <w:r w:rsidR="00991185" w:rsidRPr="00A713DB">
        <w:rPr>
          <w:u w:val="single"/>
        </w:rPr>
        <w:t>ООО «</w:t>
      </w:r>
      <w:proofErr w:type="spellStart"/>
      <w:r w:rsidR="00A713DB" w:rsidRPr="00A713DB">
        <w:rPr>
          <w:u w:val="single"/>
        </w:rPr>
        <w:t>Брегис</w:t>
      </w:r>
      <w:proofErr w:type="spellEnd"/>
      <w:r w:rsidR="00991185">
        <w:t>»</w:t>
      </w:r>
      <w:r w:rsidR="003834FB">
        <w:t xml:space="preserve"> (</w:t>
      </w:r>
      <w:r>
        <w:t>указать организацию 3)</w:t>
      </w:r>
    </w:p>
    <w:p w:rsidR="00354561" w:rsidRDefault="00354561" w:rsidP="00354561"/>
    <w:p w:rsidR="00354561" w:rsidRDefault="00354561" w:rsidP="00354561">
      <w:r>
        <w:t>Либо: Локальный сметный ресурсный расчет на _____________________________</w:t>
      </w:r>
    </w:p>
    <w:tbl>
      <w:tblPr>
        <w:tblW w:w="104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89"/>
      </w:tblGrid>
      <w:tr w:rsidR="00354561" w:rsidRPr="00915B18" w:rsidTr="00EE7FEE">
        <w:trPr>
          <w:trHeight w:val="821"/>
        </w:trPr>
        <w:tc>
          <w:tcPr>
            <w:tcW w:w="9853" w:type="dxa"/>
          </w:tcPr>
          <w:p w:rsidR="00354561" w:rsidRPr="00BB4968" w:rsidRDefault="00354561" w:rsidP="00D62DB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354561" w:rsidRPr="00BB4968" w:rsidRDefault="00354561" w:rsidP="00D62DB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354561" w:rsidRPr="00BB4968" w:rsidRDefault="00354561" w:rsidP="00D62DB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354561" w:rsidRDefault="00354561" w:rsidP="003545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_______________/_____</w:t>
      </w:r>
      <w:proofErr w:type="spellStart"/>
      <w:r w:rsidR="003021E8">
        <w:rPr>
          <w:rFonts w:ascii="Times New Roman" w:hAnsi="Times New Roman" w:cs="Times New Roman"/>
          <w:sz w:val="24"/>
          <w:szCs w:val="24"/>
        </w:rPr>
        <w:t>Молева</w:t>
      </w:r>
      <w:proofErr w:type="spellEnd"/>
      <w:r w:rsidR="003021E8">
        <w:rPr>
          <w:rFonts w:ascii="Times New Roman" w:hAnsi="Times New Roman" w:cs="Times New Roman"/>
          <w:sz w:val="24"/>
          <w:szCs w:val="24"/>
        </w:rPr>
        <w:t xml:space="preserve"> И.В.</w:t>
      </w:r>
      <w:r>
        <w:rPr>
          <w:rFonts w:ascii="Times New Roman" w:hAnsi="Times New Roman" w:cs="Times New Roman"/>
          <w:sz w:val="24"/>
          <w:szCs w:val="24"/>
        </w:rPr>
        <w:t>____/</w:t>
      </w:r>
    </w:p>
    <w:p w:rsidR="0075456D" w:rsidRDefault="00354561" w:rsidP="00EE7FEE">
      <w:pPr>
        <w:pStyle w:val="ConsPlusNormal"/>
        <w:jc w:val="both"/>
      </w:pPr>
      <w:r w:rsidRPr="00CA55E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CA55EF">
        <w:rPr>
          <w:rFonts w:ascii="Times New Roman" w:hAnsi="Times New Roman" w:cs="Times New Roman"/>
          <w:sz w:val="18"/>
          <w:szCs w:val="18"/>
        </w:rPr>
        <w:t xml:space="preserve">Подпись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CA55EF">
        <w:rPr>
          <w:rFonts w:ascii="Times New Roman" w:hAnsi="Times New Roman" w:cs="Times New Roman"/>
          <w:sz w:val="18"/>
          <w:szCs w:val="18"/>
        </w:rPr>
        <w:t>ФИО</w:t>
      </w:r>
    </w:p>
    <w:sectPr w:rsidR="0075456D" w:rsidSect="004E61D8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61"/>
    <w:rsid w:val="000F1838"/>
    <w:rsid w:val="00196ED9"/>
    <w:rsid w:val="001F6B0E"/>
    <w:rsid w:val="002338E5"/>
    <w:rsid w:val="002B4330"/>
    <w:rsid w:val="002C0BCF"/>
    <w:rsid w:val="003021E8"/>
    <w:rsid w:val="003140BE"/>
    <w:rsid w:val="00354561"/>
    <w:rsid w:val="003834FB"/>
    <w:rsid w:val="00496EBB"/>
    <w:rsid w:val="00502C44"/>
    <w:rsid w:val="005405BD"/>
    <w:rsid w:val="0056055F"/>
    <w:rsid w:val="005A0F79"/>
    <w:rsid w:val="00645CBB"/>
    <w:rsid w:val="006D5F51"/>
    <w:rsid w:val="007A1FA8"/>
    <w:rsid w:val="008B374D"/>
    <w:rsid w:val="008D4BCC"/>
    <w:rsid w:val="00950EE6"/>
    <w:rsid w:val="0095430D"/>
    <w:rsid w:val="00991185"/>
    <w:rsid w:val="009C3E7F"/>
    <w:rsid w:val="00A35B72"/>
    <w:rsid w:val="00A424CD"/>
    <w:rsid w:val="00A713DB"/>
    <w:rsid w:val="00AB7400"/>
    <w:rsid w:val="00B479C9"/>
    <w:rsid w:val="00B97281"/>
    <w:rsid w:val="00BD16DC"/>
    <w:rsid w:val="00BE5F21"/>
    <w:rsid w:val="00BF2C31"/>
    <w:rsid w:val="00C107EF"/>
    <w:rsid w:val="00C13EC2"/>
    <w:rsid w:val="00C85A2F"/>
    <w:rsid w:val="00D94431"/>
    <w:rsid w:val="00DC0546"/>
    <w:rsid w:val="00DC1226"/>
    <w:rsid w:val="00EE28BB"/>
    <w:rsid w:val="00EE457B"/>
    <w:rsid w:val="00EE7FEE"/>
    <w:rsid w:val="00F40552"/>
    <w:rsid w:val="00F51A95"/>
    <w:rsid w:val="00FD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F8B4EA0-B58A-4939-A1A6-37FEF4BE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5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56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456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5F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F5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uiPriority w:val="22"/>
    <w:qFormat/>
    <w:rsid w:val="003834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</dc:creator>
  <cp:lastModifiedBy>Маргарита Ладоня</cp:lastModifiedBy>
  <cp:revision>28</cp:revision>
  <cp:lastPrinted>2023-08-18T00:55:00Z</cp:lastPrinted>
  <dcterms:created xsi:type="dcterms:W3CDTF">2022-12-06T03:49:00Z</dcterms:created>
  <dcterms:modified xsi:type="dcterms:W3CDTF">2023-08-18T02:28:00Z</dcterms:modified>
</cp:coreProperties>
</file>