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21398E">
        <w:rPr>
          <w:b/>
          <w:kern w:val="32"/>
          <w:sz w:val="28"/>
          <w:szCs w:val="28"/>
        </w:rPr>
        <w:t xml:space="preserve">одноразовых медицинских изделий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21398E">
        <w:rPr>
          <w:b/>
          <w:kern w:val="32"/>
          <w:sz w:val="28"/>
          <w:szCs w:val="28"/>
        </w:rPr>
        <w:t>211-23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6513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21398E">
              <w:rPr>
                <w:sz w:val="20"/>
                <w:szCs w:val="20"/>
              </w:rPr>
              <w:t>одноразовых медицинских изделий</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50199" w:rsidRPr="00AD1EF8" w:rsidRDefault="0021398E" w:rsidP="00AD1EF8">
            <w:pPr>
              <w:ind w:firstLine="176"/>
              <w:jc w:val="both"/>
              <w:rPr>
                <w:sz w:val="20"/>
                <w:szCs w:val="20"/>
              </w:rPr>
            </w:pPr>
            <w:r w:rsidRPr="0021398E">
              <w:rPr>
                <w:sz w:val="20"/>
                <w:szCs w:val="20"/>
              </w:rPr>
              <w:t>32.50.13.190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065454" w:rsidP="0021398E">
            <w:pPr>
              <w:ind w:firstLine="176"/>
              <w:jc w:val="both"/>
              <w:rPr>
                <w:sz w:val="20"/>
                <w:szCs w:val="20"/>
              </w:rPr>
            </w:pPr>
            <w:r>
              <w:rPr>
                <w:sz w:val="20"/>
                <w:szCs w:val="20"/>
              </w:rPr>
              <w:t>6</w:t>
            </w:r>
            <w:r w:rsidR="0021398E">
              <w:rPr>
                <w:sz w:val="20"/>
                <w:szCs w:val="20"/>
              </w:rPr>
              <w:t>58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21398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70FDB">
              <w:rPr>
                <w:sz w:val="20"/>
                <w:szCs w:val="20"/>
              </w:rPr>
              <w:t>31.0</w:t>
            </w:r>
            <w:r w:rsidR="0021398E">
              <w:rPr>
                <w:sz w:val="20"/>
                <w:szCs w:val="20"/>
              </w:rPr>
              <w:t>8</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AD1EF8" w:rsidP="0021398E">
            <w:pPr>
              <w:ind w:firstLine="170"/>
              <w:jc w:val="both"/>
              <w:rPr>
                <w:sz w:val="20"/>
                <w:szCs w:val="20"/>
                <w:highlight w:val="yellow"/>
              </w:rPr>
            </w:pPr>
            <w:r w:rsidRPr="0021398E">
              <w:rPr>
                <w:sz w:val="20"/>
                <w:szCs w:val="20"/>
              </w:rPr>
              <w:t xml:space="preserve">г. Иркутск: </w:t>
            </w:r>
            <w:r w:rsidR="0021398E" w:rsidRPr="0021398E">
              <w:rPr>
                <w:bCs/>
                <w:sz w:val="20"/>
                <w:szCs w:val="20"/>
              </w:rPr>
              <w:t>ул. Ярославского д.</w:t>
            </w:r>
            <w:r w:rsidR="0021398E">
              <w:rPr>
                <w:bCs/>
                <w:sz w:val="20"/>
                <w:szCs w:val="20"/>
              </w:rPr>
              <w:t xml:space="preserve"> </w:t>
            </w:r>
            <w:r w:rsidR="0021398E" w:rsidRPr="0021398E">
              <w:rPr>
                <w:bCs/>
                <w:sz w:val="20"/>
                <w:szCs w:val="20"/>
              </w:rPr>
              <w:t>300, ул.</w:t>
            </w:r>
            <w:r w:rsidR="0021398E">
              <w:rPr>
                <w:bCs/>
                <w:sz w:val="20"/>
                <w:szCs w:val="20"/>
              </w:rPr>
              <w:t xml:space="preserve"> </w:t>
            </w:r>
            <w:r w:rsidR="0021398E" w:rsidRPr="0021398E">
              <w:rPr>
                <w:bCs/>
                <w:sz w:val="20"/>
                <w:szCs w:val="20"/>
              </w:rPr>
              <w:t>Баумана 214А, ул.</w:t>
            </w:r>
            <w:r w:rsidR="0021398E">
              <w:rPr>
                <w:bCs/>
                <w:sz w:val="20"/>
                <w:szCs w:val="20"/>
              </w:rPr>
              <w:t xml:space="preserve"> </w:t>
            </w:r>
            <w:r w:rsidR="0021398E" w:rsidRPr="0021398E">
              <w:rPr>
                <w:bCs/>
                <w:sz w:val="20"/>
                <w:szCs w:val="20"/>
              </w:rPr>
              <w:t>Баумана 214а/1, ул.</w:t>
            </w:r>
            <w:r w:rsidR="0021398E">
              <w:rPr>
                <w:bCs/>
                <w:sz w:val="20"/>
                <w:szCs w:val="20"/>
              </w:rPr>
              <w:t xml:space="preserve"> Академика </w:t>
            </w:r>
            <w:r w:rsidR="0021398E" w:rsidRPr="0021398E">
              <w:rPr>
                <w:bCs/>
                <w:sz w:val="20"/>
                <w:szCs w:val="20"/>
              </w:rPr>
              <w:t>Образцова 27Ш</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21398E" w:rsidP="00FC63DB">
            <w:pPr>
              <w:tabs>
                <w:tab w:val="left" w:pos="6022"/>
              </w:tabs>
              <w:ind w:firstLine="176"/>
              <w:jc w:val="both"/>
              <w:rPr>
                <w:b/>
                <w:sz w:val="20"/>
                <w:szCs w:val="20"/>
                <w:highlight w:val="yellow"/>
              </w:rPr>
            </w:pPr>
            <w:r w:rsidRPr="0021398E">
              <w:rPr>
                <w:b/>
                <w:sz w:val="20"/>
                <w:szCs w:val="20"/>
              </w:rPr>
              <w:t>1</w:t>
            </w:r>
            <w:r>
              <w:rPr>
                <w:b/>
                <w:sz w:val="20"/>
                <w:szCs w:val="20"/>
              </w:rPr>
              <w:t> </w:t>
            </w:r>
            <w:r w:rsidRPr="0021398E">
              <w:rPr>
                <w:b/>
                <w:sz w:val="20"/>
                <w:szCs w:val="20"/>
              </w:rPr>
              <w:t>799</w:t>
            </w:r>
            <w:r>
              <w:rPr>
                <w:b/>
                <w:sz w:val="20"/>
                <w:szCs w:val="20"/>
              </w:rPr>
              <w:t xml:space="preserve"> </w:t>
            </w:r>
            <w:r w:rsidRPr="0021398E">
              <w:rPr>
                <w:b/>
                <w:sz w:val="20"/>
                <w:szCs w:val="20"/>
              </w:rPr>
              <w:t>100 руб. (один миллион семьсот девяносто девять тысяч сто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21398E">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21398E">
              <w:rPr>
                <w:b/>
                <w:sz w:val="20"/>
                <w:szCs w:val="20"/>
              </w:rPr>
              <w:t>31</w:t>
            </w:r>
            <w:r w:rsidRPr="0060690A">
              <w:rPr>
                <w:b/>
                <w:sz w:val="20"/>
                <w:szCs w:val="20"/>
              </w:rPr>
              <w:t>»</w:t>
            </w:r>
            <w:r w:rsidR="002A16EB">
              <w:rPr>
                <w:b/>
                <w:sz w:val="20"/>
                <w:szCs w:val="20"/>
              </w:rPr>
              <w:t xml:space="preserve"> </w:t>
            </w:r>
            <w:r w:rsidR="00065454">
              <w:rPr>
                <w:b/>
                <w:sz w:val="20"/>
                <w:szCs w:val="20"/>
              </w:rPr>
              <w:t>августа</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8A761A">
              <w:rPr>
                <w:b/>
                <w:sz w:val="20"/>
                <w:szCs w:val="20"/>
              </w:rPr>
              <w:t>0</w:t>
            </w:r>
            <w:r w:rsidR="0021398E">
              <w:rPr>
                <w:b/>
                <w:sz w:val="20"/>
                <w:szCs w:val="20"/>
              </w:rPr>
              <w:t>7</w:t>
            </w:r>
            <w:r w:rsidR="00D51059">
              <w:rPr>
                <w:b/>
                <w:sz w:val="20"/>
                <w:szCs w:val="20"/>
              </w:rPr>
              <w:t>»</w:t>
            </w:r>
            <w:r w:rsidR="002A16EB">
              <w:rPr>
                <w:b/>
                <w:sz w:val="20"/>
                <w:szCs w:val="20"/>
              </w:rPr>
              <w:t xml:space="preserve"> </w:t>
            </w:r>
            <w:r w:rsidR="008A761A">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21398E">
              <w:rPr>
                <w:sz w:val="20"/>
                <w:szCs w:val="20"/>
              </w:rPr>
              <w:t>31</w:t>
            </w:r>
            <w:r w:rsidRPr="0060690A">
              <w:rPr>
                <w:sz w:val="20"/>
                <w:szCs w:val="20"/>
              </w:rPr>
              <w:t xml:space="preserve">» </w:t>
            </w:r>
            <w:r w:rsidR="00065454">
              <w:rPr>
                <w:sz w:val="20"/>
                <w:szCs w:val="20"/>
              </w:rPr>
              <w:t>августа</w:t>
            </w:r>
            <w:r w:rsidR="002A16E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8A761A">
            <w:pPr>
              <w:ind w:firstLine="176"/>
              <w:jc w:val="both"/>
              <w:rPr>
                <w:sz w:val="20"/>
                <w:szCs w:val="20"/>
              </w:rPr>
            </w:pPr>
            <w:r w:rsidRPr="0060690A">
              <w:rPr>
                <w:bCs/>
                <w:sz w:val="20"/>
                <w:szCs w:val="20"/>
              </w:rPr>
              <w:t>«</w:t>
            </w:r>
            <w:r w:rsidR="0021398E">
              <w:rPr>
                <w:bCs/>
                <w:sz w:val="20"/>
                <w:szCs w:val="20"/>
              </w:rPr>
              <w:t>07</w:t>
            </w:r>
            <w:r w:rsidRPr="0060690A">
              <w:rPr>
                <w:bCs/>
                <w:sz w:val="20"/>
                <w:szCs w:val="20"/>
              </w:rPr>
              <w:t>»</w:t>
            </w:r>
            <w:r w:rsidR="002A16EB">
              <w:rPr>
                <w:bCs/>
                <w:sz w:val="20"/>
                <w:szCs w:val="20"/>
              </w:rPr>
              <w:t xml:space="preserve"> </w:t>
            </w:r>
            <w:r w:rsidR="008A761A">
              <w:rPr>
                <w:bCs/>
                <w:sz w:val="20"/>
                <w:szCs w:val="20"/>
              </w:rPr>
              <w:t>сентября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21398E" w:rsidP="006412F2">
            <w:pPr>
              <w:tabs>
                <w:tab w:val="left" w:pos="1701"/>
                <w:tab w:val="left" w:pos="2127"/>
              </w:tabs>
              <w:ind w:firstLine="176"/>
              <w:jc w:val="both"/>
              <w:rPr>
                <w:b/>
                <w:sz w:val="20"/>
                <w:szCs w:val="20"/>
              </w:rPr>
            </w:pPr>
            <w:r w:rsidRPr="0021398E">
              <w:rPr>
                <w:b/>
                <w:sz w:val="20"/>
                <w:szCs w:val="20"/>
              </w:rPr>
              <w:t>53973 руб. (пятьдесят три тысячи девятьсот семьдесят три рубля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21398E">
              <w:rPr>
                <w:sz w:val="20"/>
                <w:szCs w:val="20"/>
                <w:u w:val="single"/>
              </w:rPr>
              <w:t>211-23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412F2" w:rsidRDefault="00346187" w:rsidP="00105F27">
            <w:pPr>
              <w:shd w:val="clear" w:color="auto" w:fill="FFFFFF"/>
              <w:tabs>
                <w:tab w:val="left" w:pos="1701"/>
              </w:tabs>
              <w:ind w:firstLine="176"/>
              <w:jc w:val="both"/>
              <w:rPr>
                <w:sz w:val="20"/>
                <w:szCs w:val="20"/>
              </w:rPr>
            </w:pPr>
            <w:r w:rsidRPr="006412F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21398E">
            <w:pPr>
              <w:ind w:firstLine="176"/>
              <w:jc w:val="both"/>
              <w:rPr>
                <w:sz w:val="20"/>
                <w:szCs w:val="20"/>
              </w:rPr>
            </w:pPr>
            <w:r w:rsidRPr="0060690A">
              <w:rPr>
                <w:sz w:val="20"/>
                <w:szCs w:val="20"/>
              </w:rPr>
              <w:t>«</w:t>
            </w:r>
            <w:r w:rsidR="008A761A">
              <w:rPr>
                <w:sz w:val="20"/>
                <w:szCs w:val="20"/>
              </w:rPr>
              <w:t>0</w:t>
            </w:r>
            <w:r w:rsidR="0021398E">
              <w:rPr>
                <w:sz w:val="20"/>
                <w:szCs w:val="20"/>
              </w:rPr>
              <w:t>6</w:t>
            </w:r>
            <w:r w:rsidR="00487F7E" w:rsidRPr="0060690A">
              <w:rPr>
                <w:sz w:val="20"/>
                <w:szCs w:val="20"/>
              </w:rPr>
              <w:t xml:space="preserve">» </w:t>
            </w:r>
            <w:r w:rsidR="008A761A">
              <w:rPr>
                <w:sz w:val="20"/>
                <w:szCs w:val="20"/>
              </w:rPr>
              <w:t>сентября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21398E">
            <w:pPr>
              <w:ind w:firstLine="176"/>
              <w:jc w:val="both"/>
              <w:rPr>
                <w:b/>
                <w:sz w:val="20"/>
                <w:szCs w:val="20"/>
              </w:rPr>
            </w:pPr>
            <w:r w:rsidRPr="0060690A">
              <w:rPr>
                <w:b/>
                <w:sz w:val="20"/>
                <w:szCs w:val="20"/>
              </w:rPr>
              <w:t>«</w:t>
            </w:r>
            <w:r w:rsidR="008A761A">
              <w:rPr>
                <w:b/>
                <w:sz w:val="20"/>
                <w:szCs w:val="20"/>
              </w:rPr>
              <w:t>0</w:t>
            </w:r>
            <w:r w:rsidR="0021398E">
              <w:rPr>
                <w:b/>
                <w:sz w:val="20"/>
                <w:szCs w:val="20"/>
              </w:rPr>
              <w:t>7</w:t>
            </w:r>
            <w:r w:rsidRPr="0060690A">
              <w:rPr>
                <w:b/>
                <w:sz w:val="20"/>
                <w:szCs w:val="20"/>
              </w:rPr>
              <w:t>»</w:t>
            </w:r>
            <w:r w:rsidR="008A761A">
              <w:rPr>
                <w:b/>
                <w:sz w:val="20"/>
                <w:szCs w:val="20"/>
              </w:rPr>
              <w:t xml:space="preserve"> сентября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0401B" w:rsidRDefault="00A0401B" w:rsidP="00EB3EFB">
      <w:pPr>
        <w:rPr>
          <w:b/>
          <w:kern w:val="32"/>
          <w:sz w:val="22"/>
          <w:szCs w:val="22"/>
        </w:rPr>
      </w:pPr>
    </w:p>
    <w:p w:rsidR="00A0401B" w:rsidRDefault="00A0401B" w:rsidP="00EB3EFB">
      <w:pPr>
        <w:rPr>
          <w:b/>
          <w:kern w:val="32"/>
          <w:sz w:val="22"/>
          <w:szCs w:val="22"/>
        </w:rPr>
      </w:pPr>
    </w:p>
    <w:p w:rsidR="00065454" w:rsidRDefault="00065454" w:rsidP="00EB3EFB">
      <w:pPr>
        <w:rPr>
          <w:b/>
          <w:kern w:val="32"/>
          <w:sz w:val="22"/>
          <w:szCs w:val="22"/>
        </w:rPr>
      </w:pPr>
    </w:p>
    <w:p w:rsidR="0031362E" w:rsidRDefault="0031362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355EC5"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21398E">
        <w:rPr>
          <w:b/>
          <w:kern w:val="32"/>
          <w:sz w:val="20"/>
          <w:szCs w:val="20"/>
        </w:rPr>
        <w:t xml:space="preserve">одноразовых медицинских изделий </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21398E">
        <w:rPr>
          <w:b/>
          <w:kern w:val="32"/>
          <w:sz w:val="20"/>
          <w:szCs w:val="20"/>
        </w:rPr>
        <w:t>211-23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21398E">
        <w:rPr>
          <w:b/>
          <w:kern w:val="32"/>
          <w:sz w:val="20"/>
        </w:rPr>
        <w:t xml:space="preserve">одноразовых медицинских изделий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442"/>
        <w:gridCol w:w="4354"/>
        <w:gridCol w:w="582"/>
        <w:gridCol w:w="758"/>
        <w:gridCol w:w="1794"/>
      </w:tblGrid>
      <w:tr w:rsidR="006B14A9" w:rsidRPr="005A1A49" w:rsidTr="00B14C98">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5A1A49" w:rsidRDefault="000224E8" w:rsidP="005A1A49">
            <w:pPr>
              <w:jc w:val="center"/>
              <w:rPr>
                <w:b/>
                <w:sz w:val="18"/>
                <w:szCs w:val="18"/>
              </w:rPr>
            </w:pPr>
            <w:r w:rsidRPr="005A1A49">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5A1A49" w:rsidRDefault="000224E8" w:rsidP="00B14C98">
            <w:pPr>
              <w:jc w:val="center"/>
              <w:rPr>
                <w:b/>
                <w:sz w:val="18"/>
                <w:szCs w:val="18"/>
              </w:rPr>
            </w:pPr>
            <w:r w:rsidRPr="005A1A49">
              <w:rPr>
                <w:b/>
                <w:sz w:val="18"/>
                <w:szCs w:val="18"/>
              </w:rPr>
              <w:t>Начальная (максимальная</w:t>
            </w:r>
            <w:r w:rsidR="00B14C98">
              <w:rPr>
                <w:b/>
                <w:sz w:val="18"/>
                <w:szCs w:val="18"/>
              </w:rPr>
              <w:t>)</w:t>
            </w:r>
            <w:r w:rsidRPr="005A1A49">
              <w:rPr>
                <w:b/>
                <w:sz w:val="18"/>
                <w:szCs w:val="18"/>
              </w:rPr>
              <w:t>* цена за ед., руб.</w:t>
            </w:r>
          </w:p>
        </w:tc>
      </w:tr>
      <w:tr w:rsidR="00B14C98" w:rsidRPr="005A1A49" w:rsidTr="00B14C98">
        <w:tc>
          <w:tcPr>
            <w:tcW w:w="0" w:type="auto"/>
            <w:tcBorders>
              <w:top w:val="single" w:sz="4" w:space="0" w:color="auto"/>
              <w:left w:val="single" w:sz="4" w:space="0" w:color="auto"/>
              <w:bottom w:val="single" w:sz="4" w:space="0" w:color="auto"/>
              <w:right w:val="single" w:sz="4" w:space="0" w:color="auto"/>
            </w:tcBorders>
          </w:tcPr>
          <w:p w:rsidR="00B14C98" w:rsidRPr="005A1A49" w:rsidRDefault="00B14C98" w:rsidP="0000369E">
            <w:pPr>
              <w:jc w:val="center"/>
              <w:rPr>
                <w:sz w:val="18"/>
                <w:szCs w:val="18"/>
              </w:rPr>
            </w:pPr>
            <w:r w:rsidRPr="005A1A4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1E6265">
            <w:pPr>
              <w:jc w:val="center"/>
              <w:rPr>
                <w:sz w:val="18"/>
                <w:szCs w:val="18"/>
              </w:rPr>
            </w:pPr>
            <w:r w:rsidRPr="0021398E">
              <w:rPr>
                <w:sz w:val="18"/>
                <w:szCs w:val="18"/>
              </w:rPr>
              <w:t xml:space="preserve">Зонд аспирационный «Юнона» </w:t>
            </w:r>
            <w:proofErr w:type="spellStart"/>
            <w:r w:rsidRPr="0021398E">
              <w:rPr>
                <w:sz w:val="18"/>
                <w:szCs w:val="18"/>
              </w:rPr>
              <w:t>Classic</w:t>
            </w:r>
            <w:proofErr w:type="spellEnd"/>
            <w:r w:rsidRPr="0021398E">
              <w:rPr>
                <w:sz w:val="18"/>
                <w:szCs w:val="18"/>
              </w:rPr>
              <w:t xml:space="preserve"> (с пластиковым поршнем) или эквивалент</w:t>
            </w:r>
          </w:p>
          <w:p w:rsidR="00B14C98" w:rsidRPr="0021398E" w:rsidRDefault="00B14C98" w:rsidP="001E6265">
            <w:pPr>
              <w:jc w:val="center"/>
              <w:rPr>
                <w:sz w:val="18"/>
                <w:szCs w:val="18"/>
              </w:rPr>
            </w:pPr>
            <w:r w:rsidRPr="0021398E">
              <w:rPr>
                <w:noProof/>
                <w:sz w:val="18"/>
                <w:szCs w:val="18"/>
              </w:rPr>
              <w:drawing>
                <wp:inline distT="0" distB="0" distL="0" distR="0" wp14:anchorId="72335898" wp14:editId="36DABCB9">
                  <wp:extent cx="1019175" cy="1019175"/>
                  <wp:effectExtent l="0" t="0" r="9525" b="9525"/>
                  <wp:docPr id="3" name="Рисунок 3" descr="Clas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assic"/>
                          <pic:cNvPicPr>
                            <a:picLocks noChangeAspect="1" noChangeArrowheads="1"/>
                          </pic:cNvPicPr>
                        </pic:nvPicPr>
                        <pic:blipFill>
                          <a:blip r:embed="rId17" cstate="print">
                            <a:lum bright="-34000" contrast="2800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sidRPr="0021398E">
              <w:rPr>
                <w:sz w:val="18"/>
                <w:szCs w:val="18"/>
              </w:rPr>
              <w:t xml:space="preserve"> </w:t>
            </w:r>
          </w:p>
          <w:p w:rsidR="00B14C98" w:rsidRPr="0021398E" w:rsidRDefault="00B14C98" w:rsidP="001E6265">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both"/>
              <w:rPr>
                <w:sz w:val="18"/>
                <w:szCs w:val="18"/>
              </w:rPr>
            </w:pPr>
            <w:r w:rsidRPr="0021398E">
              <w:rPr>
                <w:sz w:val="18"/>
                <w:szCs w:val="18"/>
              </w:rPr>
              <w:t xml:space="preserve">Инструмент состоит из эластичной прозрачной трубки диаметром не более </w:t>
            </w:r>
            <w:smartTag w:uri="urn:schemas-microsoft-com:office:smarttags" w:element="metricconverter">
              <w:smartTagPr>
                <w:attr w:name="ProductID" w:val="3 мм"/>
              </w:smartTagPr>
              <w:r w:rsidRPr="0021398E">
                <w:rPr>
                  <w:sz w:val="18"/>
                  <w:szCs w:val="18"/>
                </w:rPr>
                <w:t>3 мм</w:t>
              </w:r>
            </w:smartTag>
            <w:r w:rsidRPr="0021398E">
              <w:rPr>
                <w:sz w:val="18"/>
                <w:szCs w:val="18"/>
              </w:rPr>
              <w:t>. На атравматическом закругленном конце трубки имеются рабочие отверстия. Внутри трубки размещен пластиковый поршень с уплотнительным кольцом. с 2 боковыми отверстиями.</w:t>
            </w:r>
          </w:p>
          <w:p w:rsidR="00B14C98" w:rsidRPr="0021398E" w:rsidRDefault="00B14C98" w:rsidP="0021398E">
            <w:pPr>
              <w:jc w:val="both"/>
              <w:rPr>
                <w:sz w:val="18"/>
                <w:szCs w:val="18"/>
              </w:rPr>
            </w:pPr>
            <w:r w:rsidRPr="0021398E">
              <w:rPr>
                <w:sz w:val="18"/>
                <w:szCs w:val="18"/>
              </w:rPr>
              <w:t xml:space="preserve">Длина инструмента – не более </w:t>
            </w:r>
            <w:smartTag w:uri="urn:schemas-microsoft-com:office:smarttags" w:element="metricconverter">
              <w:smartTagPr>
                <w:attr w:name="ProductID" w:val="300 мм"/>
              </w:smartTagPr>
              <w:r w:rsidRPr="0021398E">
                <w:rPr>
                  <w:sz w:val="18"/>
                  <w:szCs w:val="18"/>
                </w:rPr>
                <w:t>300 мм</w:t>
              </w:r>
            </w:smartTag>
            <w:r w:rsidRPr="0021398E">
              <w:rPr>
                <w:sz w:val="18"/>
                <w:szCs w:val="18"/>
              </w:rPr>
              <w:t>.</w:t>
            </w:r>
          </w:p>
          <w:p w:rsidR="00B14C98" w:rsidRPr="0021398E" w:rsidRDefault="00B14C98" w:rsidP="0021398E">
            <w:pPr>
              <w:jc w:val="both"/>
              <w:rPr>
                <w:sz w:val="18"/>
                <w:szCs w:val="18"/>
              </w:rPr>
            </w:pPr>
            <w:r w:rsidRPr="0021398E">
              <w:rPr>
                <w:sz w:val="18"/>
                <w:szCs w:val="18"/>
              </w:rPr>
              <w:t>Инструмент позволяет быстро и безболезненно получить репрезентативный материал из полости матки. </w:t>
            </w:r>
          </w:p>
          <w:p w:rsidR="00B14C98" w:rsidRPr="0021398E" w:rsidRDefault="00B14C98" w:rsidP="0021398E">
            <w:pPr>
              <w:jc w:val="both"/>
              <w:rPr>
                <w:sz w:val="18"/>
                <w:szCs w:val="18"/>
              </w:rPr>
            </w:pPr>
            <w:r w:rsidRPr="0021398E">
              <w:rPr>
                <w:sz w:val="18"/>
                <w:szCs w:val="18"/>
              </w:rPr>
              <w:t>Показания: Взятие материала из полости матки для цитологических, гистологических, бактериологических и других исследований состояния эндометрия. </w:t>
            </w:r>
          </w:p>
          <w:p w:rsidR="00B14C98" w:rsidRPr="0021398E" w:rsidRDefault="00B14C98" w:rsidP="0021398E">
            <w:pPr>
              <w:jc w:val="both"/>
              <w:rPr>
                <w:sz w:val="18"/>
                <w:szCs w:val="18"/>
              </w:rPr>
            </w:pPr>
            <w:r w:rsidRPr="0021398E">
              <w:rPr>
                <w:sz w:val="18"/>
                <w:szCs w:val="18"/>
              </w:rPr>
              <w:t>Количество в упаковке не менее 1000шт.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center"/>
              <w:rPr>
                <w:sz w:val="18"/>
                <w:szCs w:val="18"/>
              </w:rPr>
            </w:pPr>
            <w:proofErr w:type="spellStart"/>
            <w:r w:rsidRPr="0021398E">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C98" w:rsidRPr="0021398E" w:rsidRDefault="00B14C98" w:rsidP="0021398E">
            <w:pPr>
              <w:jc w:val="center"/>
              <w:rPr>
                <w:sz w:val="18"/>
                <w:szCs w:val="18"/>
              </w:rPr>
            </w:pPr>
            <w:r w:rsidRPr="0021398E">
              <w:rPr>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B14C98" w:rsidRDefault="00B14C98" w:rsidP="00B14C98">
            <w:pPr>
              <w:jc w:val="center"/>
              <w:rPr>
                <w:color w:val="000000"/>
                <w:sz w:val="18"/>
                <w:szCs w:val="22"/>
              </w:rPr>
            </w:pPr>
            <w:r w:rsidRPr="00B14C98">
              <w:rPr>
                <w:color w:val="000000"/>
                <w:sz w:val="18"/>
                <w:szCs w:val="22"/>
              </w:rPr>
              <w:t>74,50</w:t>
            </w:r>
          </w:p>
        </w:tc>
      </w:tr>
      <w:tr w:rsidR="00B14C98" w:rsidRPr="005A1A49" w:rsidTr="00B14C98">
        <w:tc>
          <w:tcPr>
            <w:tcW w:w="0" w:type="auto"/>
            <w:tcBorders>
              <w:top w:val="single" w:sz="4" w:space="0" w:color="auto"/>
              <w:left w:val="single" w:sz="4" w:space="0" w:color="auto"/>
              <w:bottom w:val="single" w:sz="4" w:space="0" w:color="auto"/>
              <w:right w:val="single" w:sz="4" w:space="0" w:color="auto"/>
            </w:tcBorders>
          </w:tcPr>
          <w:p w:rsidR="00B14C98" w:rsidRPr="005A1A49" w:rsidRDefault="00B14C98" w:rsidP="0000369E">
            <w:pPr>
              <w:jc w:val="center"/>
              <w:rPr>
                <w:sz w:val="18"/>
                <w:szCs w:val="18"/>
              </w:rPr>
            </w:pPr>
            <w:r w:rsidRPr="005A1A49">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1E6265">
            <w:pPr>
              <w:jc w:val="center"/>
              <w:rPr>
                <w:sz w:val="18"/>
                <w:szCs w:val="18"/>
              </w:rPr>
            </w:pPr>
            <w:r w:rsidRPr="0021398E">
              <w:rPr>
                <w:sz w:val="18"/>
                <w:szCs w:val="18"/>
              </w:rPr>
              <w:t xml:space="preserve">Зонд аспирационный «Юнона» </w:t>
            </w:r>
            <w:proofErr w:type="spellStart"/>
            <w:r w:rsidRPr="0021398E">
              <w:rPr>
                <w:sz w:val="18"/>
                <w:szCs w:val="18"/>
              </w:rPr>
              <w:t>Classic</w:t>
            </w:r>
            <w:proofErr w:type="spellEnd"/>
            <w:r w:rsidRPr="0021398E">
              <w:rPr>
                <w:sz w:val="18"/>
                <w:szCs w:val="18"/>
              </w:rPr>
              <w:t xml:space="preserve"> </w:t>
            </w:r>
            <w:proofErr w:type="spellStart"/>
            <w:r w:rsidRPr="0021398E">
              <w:rPr>
                <w:sz w:val="18"/>
                <w:szCs w:val="18"/>
              </w:rPr>
              <w:t>Combi</w:t>
            </w:r>
            <w:proofErr w:type="spellEnd"/>
            <w:r w:rsidRPr="0021398E">
              <w:rPr>
                <w:sz w:val="18"/>
                <w:szCs w:val="18"/>
              </w:rPr>
              <w:t xml:space="preserve"> (с пластиковым поршнем и двумя переходниками для инъекций) или эквивалент</w:t>
            </w:r>
          </w:p>
          <w:p w:rsidR="00B14C98" w:rsidRPr="0021398E" w:rsidRDefault="00B14C98" w:rsidP="001E6265">
            <w:pPr>
              <w:jc w:val="center"/>
              <w:rPr>
                <w:sz w:val="18"/>
                <w:szCs w:val="18"/>
              </w:rPr>
            </w:pPr>
            <w:r w:rsidRPr="0021398E">
              <w:rPr>
                <w:noProof/>
                <w:sz w:val="18"/>
                <w:szCs w:val="18"/>
              </w:rPr>
              <w:drawing>
                <wp:inline distT="0" distB="0" distL="0" distR="0" wp14:anchorId="12D804C9" wp14:editId="043C4AC3">
                  <wp:extent cx="946205" cy="946205"/>
                  <wp:effectExtent l="0" t="0" r="0" b="0"/>
                  <wp:docPr id="4" name="Рисунок 4" descr="Classic co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ic comb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both"/>
              <w:rPr>
                <w:sz w:val="18"/>
                <w:szCs w:val="18"/>
              </w:rPr>
            </w:pPr>
            <w:r w:rsidRPr="0021398E">
              <w:rPr>
                <w:sz w:val="18"/>
                <w:szCs w:val="18"/>
              </w:rPr>
              <w:t xml:space="preserve">Инструмент состоит из эластичной прозрачной трубки диаметром </w:t>
            </w:r>
            <w:smartTag w:uri="urn:schemas-microsoft-com:office:smarttags" w:element="metricconverter">
              <w:smartTagPr>
                <w:attr w:name="ProductID" w:val="3 мм"/>
              </w:smartTagPr>
              <w:r w:rsidRPr="0021398E">
                <w:rPr>
                  <w:sz w:val="18"/>
                  <w:szCs w:val="18"/>
                </w:rPr>
                <w:t>3 мм</w:t>
              </w:r>
            </w:smartTag>
            <w:r w:rsidRPr="0021398E">
              <w:rPr>
                <w:sz w:val="18"/>
                <w:szCs w:val="18"/>
              </w:rPr>
              <w:t xml:space="preserve">. На дистальном атравматическом  закругленном конце трубки имеются рабочие отверстия. Внутри трубки размещен пластиковый поршень с уплотнительным кольцом. </w:t>
            </w:r>
          </w:p>
          <w:p w:rsidR="00B14C98" w:rsidRPr="0021398E" w:rsidRDefault="00B14C98" w:rsidP="0021398E">
            <w:pPr>
              <w:jc w:val="both"/>
              <w:rPr>
                <w:sz w:val="18"/>
                <w:szCs w:val="18"/>
              </w:rPr>
            </w:pPr>
            <w:r w:rsidRPr="0021398E">
              <w:rPr>
                <w:sz w:val="18"/>
                <w:szCs w:val="18"/>
              </w:rPr>
              <w:t>Модели зондов аспирационных дополнительно снабжены переходником для присоединения шприца.</w:t>
            </w:r>
          </w:p>
          <w:p w:rsidR="00B14C98" w:rsidRPr="0021398E" w:rsidRDefault="00B14C98" w:rsidP="0021398E">
            <w:pPr>
              <w:jc w:val="both"/>
              <w:rPr>
                <w:sz w:val="18"/>
                <w:szCs w:val="18"/>
              </w:rPr>
            </w:pPr>
            <w:r w:rsidRPr="0021398E">
              <w:rPr>
                <w:sz w:val="18"/>
                <w:szCs w:val="18"/>
              </w:rPr>
              <w:t xml:space="preserve">Длина инструмента не более </w:t>
            </w:r>
            <w:smartTag w:uri="urn:schemas-microsoft-com:office:smarttags" w:element="metricconverter">
              <w:smartTagPr>
                <w:attr w:name="ProductID" w:val="290 мм"/>
              </w:smartTagPr>
              <w:r w:rsidRPr="0021398E">
                <w:rPr>
                  <w:sz w:val="18"/>
                  <w:szCs w:val="18"/>
                </w:rPr>
                <w:t>290 мм</w:t>
              </w:r>
            </w:smartTag>
            <w:r w:rsidRPr="0021398E">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center"/>
              <w:rPr>
                <w:sz w:val="18"/>
                <w:szCs w:val="18"/>
              </w:rPr>
            </w:pPr>
            <w:proofErr w:type="spellStart"/>
            <w:r w:rsidRPr="0021398E">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C98" w:rsidRPr="0021398E" w:rsidRDefault="00B14C98" w:rsidP="0021398E">
            <w:pPr>
              <w:jc w:val="center"/>
              <w:rPr>
                <w:sz w:val="18"/>
                <w:szCs w:val="18"/>
              </w:rPr>
            </w:pPr>
            <w:r w:rsidRPr="0021398E">
              <w:rPr>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B14C98" w:rsidRDefault="00B14C98" w:rsidP="00B14C98">
            <w:pPr>
              <w:jc w:val="center"/>
              <w:rPr>
                <w:color w:val="000000"/>
                <w:sz w:val="18"/>
                <w:szCs w:val="22"/>
              </w:rPr>
            </w:pPr>
            <w:r w:rsidRPr="00B14C98">
              <w:rPr>
                <w:color w:val="000000"/>
                <w:sz w:val="18"/>
                <w:szCs w:val="22"/>
              </w:rPr>
              <w:t>721,00</w:t>
            </w:r>
          </w:p>
        </w:tc>
      </w:tr>
      <w:tr w:rsidR="00B14C98" w:rsidRPr="005A1A49" w:rsidTr="00B14C98">
        <w:tc>
          <w:tcPr>
            <w:tcW w:w="0" w:type="auto"/>
            <w:tcBorders>
              <w:top w:val="single" w:sz="4" w:space="0" w:color="auto"/>
              <w:left w:val="single" w:sz="4" w:space="0" w:color="auto"/>
              <w:bottom w:val="single" w:sz="4" w:space="0" w:color="auto"/>
              <w:right w:val="single" w:sz="4" w:space="0" w:color="auto"/>
            </w:tcBorders>
          </w:tcPr>
          <w:p w:rsidR="00B14C98" w:rsidRPr="005A1A49" w:rsidRDefault="00B14C98" w:rsidP="0000369E">
            <w:pPr>
              <w:jc w:val="center"/>
              <w:rPr>
                <w:sz w:val="18"/>
                <w:szCs w:val="18"/>
              </w:rPr>
            </w:pPr>
            <w:r w:rsidRPr="005A1A49">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1E6265">
            <w:pPr>
              <w:jc w:val="center"/>
              <w:rPr>
                <w:sz w:val="18"/>
                <w:szCs w:val="18"/>
              </w:rPr>
            </w:pPr>
            <w:r w:rsidRPr="0021398E">
              <w:rPr>
                <w:sz w:val="18"/>
                <w:szCs w:val="18"/>
              </w:rPr>
              <w:t>Зонд «Юнона»: цервикальная комбинированная щетка плюс или эквивалент</w:t>
            </w:r>
          </w:p>
          <w:p w:rsidR="00B14C98" w:rsidRPr="0021398E" w:rsidRDefault="00B14C98" w:rsidP="001E6265">
            <w:pPr>
              <w:jc w:val="center"/>
              <w:rPr>
                <w:sz w:val="18"/>
                <w:szCs w:val="18"/>
              </w:rPr>
            </w:pPr>
            <w:r w:rsidRPr="0021398E">
              <w:rPr>
                <w:noProof/>
                <w:sz w:val="18"/>
                <w:szCs w:val="18"/>
              </w:rPr>
              <w:drawing>
                <wp:inline distT="0" distB="0" distL="0" distR="0" wp14:anchorId="1E5B6ACA" wp14:editId="341C9622">
                  <wp:extent cx="1009650" cy="1009650"/>
                  <wp:effectExtent l="0" t="0" r="0" b="0"/>
                  <wp:docPr id="5" name="Рисунок 5" descr="http://files.simurg-mp.com/images/products/cervik-comb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simurg-mp.com/images/products/cervik-comb .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Pr="0021398E">
              <w:rPr>
                <w:sz w:val="18"/>
                <w:szCs w:val="18"/>
              </w:rPr>
              <w:t xml:space="preserve"> </w:t>
            </w:r>
          </w:p>
          <w:p w:rsidR="00B14C98" w:rsidRPr="0021398E" w:rsidRDefault="00B14C98" w:rsidP="001E626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both"/>
              <w:rPr>
                <w:sz w:val="18"/>
                <w:szCs w:val="18"/>
              </w:rPr>
            </w:pPr>
            <w:r w:rsidRPr="0021398E">
              <w:rPr>
                <w:sz w:val="18"/>
                <w:szCs w:val="18"/>
              </w:rPr>
              <w:t xml:space="preserve">Зонд состоит из полимерной рукоятки, на одном из концов которой размещена съемная рабочая часть. Рабочая часть выполнена в виде множества параллельных рукоятке гибких полимерных щетинок различной длины и центрального стержня. На центральном стержне размещено множество гибких полимерных щетинок, ориентированных перпендикулярно оси стержня. Параллельные рукоятке полимерные щетинки обеспечивают взятие материала из глубины цервикального канала и с области наружного зева шейки матки. На рукоятке размещен подвижный сбрасыватель рабочей части. </w:t>
            </w:r>
          </w:p>
          <w:p w:rsidR="00B14C98" w:rsidRPr="0021398E" w:rsidRDefault="00B14C98" w:rsidP="0021398E">
            <w:pPr>
              <w:jc w:val="both"/>
              <w:rPr>
                <w:sz w:val="18"/>
                <w:szCs w:val="18"/>
              </w:rPr>
            </w:pPr>
            <w:r w:rsidRPr="0021398E">
              <w:rPr>
                <w:sz w:val="18"/>
                <w:szCs w:val="18"/>
              </w:rPr>
              <w:t>Ширина рабочей части не более 19 мм, длина не менее 35 мм, толщина не более 6,5 мм. Длина центрального стержня не менее 23 мм, толщина не более 4 мм.</w:t>
            </w:r>
          </w:p>
          <w:p w:rsidR="00B14C98" w:rsidRPr="0021398E" w:rsidRDefault="00B14C98" w:rsidP="0021398E">
            <w:pPr>
              <w:jc w:val="both"/>
              <w:rPr>
                <w:sz w:val="18"/>
                <w:szCs w:val="18"/>
              </w:rPr>
            </w:pPr>
            <w:r w:rsidRPr="0021398E">
              <w:rPr>
                <w:sz w:val="18"/>
                <w:szCs w:val="18"/>
              </w:rPr>
              <w:t>Длина инструмента не менее 195 мм. Рукоятка имеет не более Ø 4,7 мм.</w:t>
            </w:r>
          </w:p>
          <w:p w:rsidR="00B14C98" w:rsidRPr="0021398E" w:rsidRDefault="00B14C98" w:rsidP="0021398E">
            <w:pPr>
              <w:jc w:val="both"/>
              <w:rPr>
                <w:sz w:val="18"/>
                <w:szCs w:val="18"/>
              </w:rPr>
            </w:pPr>
            <w:r w:rsidRPr="0021398E">
              <w:rPr>
                <w:sz w:val="18"/>
                <w:szCs w:val="18"/>
              </w:rPr>
              <w:t xml:space="preserve">Сбрасыватель представляет собой трубку не более Ø 4 мм и длиной не менее 27 мм, которая одевается на цилиндрическую часть ручки не более Ø 2,9 мм перед цервикальной щеткой. </w:t>
            </w:r>
          </w:p>
          <w:p w:rsidR="00B14C98" w:rsidRPr="0021398E" w:rsidRDefault="00B14C98" w:rsidP="0021398E">
            <w:pPr>
              <w:jc w:val="both"/>
              <w:rPr>
                <w:sz w:val="18"/>
                <w:szCs w:val="18"/>
              </w:rPr>
            </w:pPr>
            <w:r w:rsidRPr="0021398E">
              <w:rPr>
                <w:sz w:val="18"/>
                <w:szCs w:val="18"/>
              </w:rPr>
              <w:t>Зонд поставляется стерильным и готовым к использованию.</w:t>
            </w:r>
          </w:p>
          <w:p w:rsidR="00B14C98" w:rsidRPr="0021398E" w:rsidRDefault="00B14C98" w:rsidP="0021398E">
            <w:pPr>
              <w:jc w:val="both"/>
              <w:rPr>
                <w:sz w:val="18"/>
                <w:szCs w:val="18"/>
              </w:rPr>
            </w:pPr>
            <w:r w:rsidRPr="0021398E">
              <w:rPr>
                <w:sz w:val="18"/>
                <w:szCs w:val="18"/>
              </w:rPr>
              <w:t>Количество изделий в транспортной упаковке не менее 1 200 шт.</w:t>
            </w:r>
          </w:p>
          <w:p w:rsidR="00B14C98" w:rsidRPr="0021398E" w:rsidRDefault="00B14C98" w:rsidP="0021398E">
            <w:pPr>
              <w:jc w:val="both"/>
              <w:rPr>
                <w:sz w:val="18"/>
                <w:szCs w:val="18"/>
              </w:rPr>
            </w:pPr>
            <w:r w:rsidRPr="0021398E">
              <w:rPr>
                <w:sz w:val="18"/>
                <w:szCs w:val="18"/>
              </w:rPr>
              <w:t>Гарантия стерильности не менее 3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center"/>
              <w:rPr>
                <w:sz w:val="18"/>
                <w:szCs w:val="18"/>
              </w:rPr>
            </w:pPr>
            <w:proofErr w:type="spellStart"/>
            <w:r w:rsidRPr="0021398E">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C98" w:rsidRPr="0021398E" w:rsidRDefault="00B14C98" w:rsidP="009605EA">
            <w:pPr>
              <w:jc w:val="center"/>
              <w:rPr>
                <w:sz w:val="18"/>
                <w:szCs w:val="18"/>
              </w:rPr>
            </w:pPr>
            <w:r w:rsidRPr="0021398E">
              <w:rPr>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B14C98" w:rsidRDefault="00B14C98" w:rsidP="00B14C98">
            <w:pPr>
              <w:jc w:val="center"/>
              <w:rPr>
                <w:color w:val="000000"/>
                <w:sz w:val="18"/>
                <w:szCs w:val="22"/>
              </w:rPr>
            </w:pPr>
            <w:r w:rsidRPr="00B14C98">
              <w:rPr>
                <w:color w:val="000000"/>
                <w:sz w:val="18"/>
                <w:szCs w:val="22"/>
              </w:rPr>
              <w:t>10,70</w:t>
            </w:r>
          </w:p>
        </w:tc>
      </w:tr>
      <w:tr w:rsidR="00B14C98" w:rsidRPr="005A1A49" w:rsidTr="00B14C98">
        <w:tc>
          <w:tcPr>
            <w:tcW w:w="0" w:type="auto"/>
            <w:tcBorders>
              <w:top w:val="single" w:sz="4" w:space="0" w:color="auto"/>
              <w:left w:val="single" w:sz="4" w:space="0" w:color="auto"/>
              <w:bottom w:val="single" w:sz="4" w:space="0" w:color="auto"/>
              <w:right w:val="single" w:sz="4" w:space="0" w:color="auto"/>
            </w:tcBorders>
          </w:tcPr>
          <w:p w:rsidR="00B14C98" w:rsidRPr="005A1A49" w:rsidRDefault="00B14C98" w:rsidP="0000369E">
            <w:pPr>
              <w:jc w:val="center"/>
              <w:rPr>
                <w:sz w:val="18"/>
                <w:szCs w:val="18"/>
              </w:rPr>
            </w:pPr>
            <w:r w:rsidRPr="005A1A49">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1E6265">
            <w:pPr>
              <w:jc w:val="center"/>
              <w:rPr>
                <w:sz w:val="18"/>
                <w:szCs w:val="18"/>
              </w:rPr>
            </w:pPr>
            <w:r w:rsidRPr="0021398E">
              <w:rPr>
                <w:sz w:val="18"/>
                <w:szCs w:val="18"/>
              </w:rPr>
              <w:t>Зонд «Юнона»: цервикальная щетка плюс или эквивалент</w:t>
            </w:r>
          </w:p>
          <w:p w:rsidR="00B14C98" w:rsidRPr="0021398E" w:rsidRDefault="00B14C98" w:rsidP="001E6265">
            <w:pPr>
              <w:jc w:val="center"/>
              <w:rPr>
                <w:sz w:val="18"/>
                <w:szCs w:val="18"/>
              </w:rPr>
            </w:pPr>
            <w:r w:rsidRPr="0021398E">
              <w:rPr>
                <w:noProof/>
                <w:sz w:val="18"/>
                <w:szCs w:val="18"/>
              </w:rPr>
              <w:drawing>
                <wp:inline distT="0" distB="0" distL="0" distR="0" wp14:anchorId="1852BC78" wp14:editId="39151286">
                  <wp:extent cx="1019175" cy="1019175"/>
                  <wp:effectExtent l="0" t="0" r="9525" b="9525"/>
                  <wp:docPr id="6" name="Рисунок 7" descr="Cervi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ervik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both"/>
              <w:rPr>
                <w:sz w:val="18"/>
                <w:szCs w:val="18"/>
              </w:rPr>
            </w:pPr>
            <w:r w:rsidRPr="0021398E">
              <w:rPr>
                <w:sz w:val="18"/>
                <w:szCs w:val="18"/>
              </w:rPr>
              <w:t xml:space="preserve">Зонд состоит из рукоятки, на одном из концов которой размещена съемная рабочая часть. Рабочая часть выполнена в виде множества параллельных рукоятке гибких пластиковых щетинок различной длины. Щетинки обеспечивают взятие материала с поверхности шейки матки и с области наружного зева шейки матки. На рукоятке размещен подвижный сбрасыватель рабочей части. </w:t>
            </w:r>
          </w:p>
          <w:p w:rsidR="00B14C98" w:rsidRPr="0021398E" w:rsidRDefault="00B14C98" w:rsidP="0021398E">
            <w:pPr>
              <w:jc w:val="both"/>
              <w:rPr>
                <w:sz w:val="18"/>
                <w:szCs w:val="18"/>
              </w:rPr>
            </w:pPr>
            <w:r w:rsidRPr="0021398E">
              <w:rPr>
                <w:sz w:val="18"/>
                <w:szCs w:val="18"/>
              </w:rPr>
              <w:t xml:space="preserve">Ширина рабочей части не более 19 мм, длина не менее 26 мм, толщина не более 7 мм. Сбрасыватель представляет собой трубку не более Ø 4 мм и длиной  не менее 27 мм, которая одевается на цилиндрическую часть ручки не более Ø 2,9 мм перед цервикальной щеткой. </w:t>
            </w:r>
          </w:p>
          <w:p w:rsidR="00B14C98" w:rsidRPr="0021398E" w:rsidRDefault="00B14C98" w:rsidP="0021398E">
            <w:pPr>
              <w:jc w:val="both"/>
              <w:rPr>
                <w:sz w:val="18"/>
                <w:szCs w:val="18"/>
              </w:rPr>
            </w:pPr>
            <w:r w:rsidRPr="0021398E">
              <w:rPr>
                <w:sz w:val="18"/>
                <w:szCs w:val="18"/>
              </w:rPr>
              <w:t>Длина инструмента не менее 192 мм. Рукоятка имеет не более Ø 4,7 мм.</w:t>
            </w:r>
          </w:p>
          <w:p w:rsidR="00B14C98" w:rsidRPr="0021398E" w:rsidRDefault="00B14C98" w:rsidP="0021398E">
            <w:pPr>
              <w:jc w:val="both"/>
              <w:rPr>
                <w:sz w:val="18"/>
                <w:szCs w:val="18"/>
              </w:rPr>
            </w:pPr>
            <w:r w:rsidRPr="0021398E">
              <w:rPr>
                <w:sz w:val="18"/>
                <w:szCs w:val="18"/>
              </w:rPr>
              <w:t>Зонд поставляется стерильным и готовым к использованию. Количество изделий в транспортной упаковке не менее 1 200 шт.</w:t>
            </w:r>
          </w:p>
          <w:p w:rsidR="00B14C98" w:rsidRPr="0021398E" w:rsidRDefault="00B14C98" w:rsidP="0021398E">
            <w:pPr>
              <w:jc w:val="both"/>
              <w:rPr>
                <w:sz w:val="18"/>
                <w:szCs w:val="18"/>
              </w:rPr>
            </w:pPr>
            <w:r w:rsidRPr="0021398E">
              <w:rPr>
                <w:sz w:val="18"/>
                <w:szCs w:val="18"/>
              </w:rPr>
              <w:t>Гарантия стерильности не менее 3 года.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center"/>
              <w:rPr>
                <w:sz w:val="18"/>
                <w:szCs w:val="18"/>
              </w:rPr>
            </w:pPr>
            <w:proofErr w:type="spellStart"/>
            <w:r w:rsidRPr="0021398E">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C98" w:rsidRPr="0021398E" w:rsidRDefault="00B14C98" w:rsidP="0021398E">
            <w:pPr>
              <w:jc w:val="center"/>
              <w:rPr>
                <w:sz w:val="18"/>
                <w:szCs w:val="18"/>
              </w:rPr>
            </w:pPr>
            <w:r w:rsidRPr="0021398E">
              <w:rPr>
                <w:sz w:val="18"/>
                <w:szCs w:val="18"/>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B14C98" w:rsidRDefault="00B14C98" w:rsidP="00B14C98">
            <w:pPr>
              <w:jc w:val="center"/>
              <w:rPr>
                <w:color w:val="000000"/>
                <w:sz w:val="18"/>
                <w:szCs w:val="22"/>
              </w:rPr>
            </w:pPr>
            <w:r w:rsidRPr="00B14C98">
              <w:rPr>
                <w:color w:val="000000"/>
                <w:sz w:val="18"/>
                <w:szCs w:val="22"/>
              </w:rPr>
              <w:t>9,00</w:t>
            </w:r>
          </w:p>
        </w:tc>
      </w:tr>
      <w:tr w:rsidR="00B14C98" w:rsidRPr="005A1A49" w:rsidTr="00B14C98">
        <w:tc>
          <w:tcPr>
            <w:tcW w:w="0" w:type="auto"/>
            <w:tcBorders>
              <w:top w:val="single" w:sz="4" w:space="0" w:color="auto"/>
              <w:left w:val="single" w:sz="4" w:space="0" w:color="auto"/>
              <w:bottom w:val="single" w:sz="4" w:space="0" w:color="auto"/>
              <w:right w:val="single" w:sz="4" w:space="0" w:color="auto"/>
            </w:tcBorders>
          </w:tcPr>
          <w:p w:rsidR="00B14C98" w:rsidRPr="005A1A49" w:rsidRDefault="00B14C98" w:rsidP="0000369E">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1E6265">
            <w:pPr>
              <w:jc w:val="center"/>
              <w:rPr>
                <w:sz w:val="18"/>
                <w:szCs w:val="18"/>
              </w:rPr>
            </w:pPr>
          </w:p>
          <w:p w:rsidR="00B14C98" w:rsidRPr="0021398E" w:rsidRDefault="00B14C98" w:rsidP="001E6265">
            <w:pPr>
              <w:jc w:val="center"/>
              <w:rPr>
                <w:sz w:val="18"/>
                <w:szCs w:val="18"/>
              </w:rPr>
            </w:pPr>
            <w:r w:rsidRPr="0021398E">
              <w:rPr>
                <w:sz w:val="18"/>
                <w:szCs w:val="18"/>
              </w:rPr>
              <w:object w:dxaOrig="1455" w:dyaOrig="1305" w14:anchorId="75799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38.8pt" o:ole="">
                  <v:imagedata r:id="rId21" o:title=""/>
                </v:shape>
                <o:OLEObject Type="Embed" ProgID="PBrush" ShapeID="_x0000_i1025" DrawAspect="Content" ObjectID="_1755415118" r:id="rId22"/>
              </w:object>
            </w:r>
            <w:r w:rsidRPr="0021398E">
              <w:rPr>
                <w:sz w:val="18"/>
                <w:szCs w:val="18"/>
              </w:rPr>
              <w:t xml:space="preserve"> </w:t>
            </w:r>
          </w:p>
          <w:p w:rsidR="00B14C98" w:rsidRPr="0021398E" w:rsidRDefault="00B14C98" w:rsidP="001E6265">
            <w:pPr>
              <w:jc w:val="center"/>
              <w:rPr>
                <w:sz w:val="18"/>
                <w:szCs w:val="18"/>
              </w:rPr>
            </w:pPr>
            <w:r w:rsidRPr="0021398E">
              <w:rPr>
                <w:sz w:val="18"/>
                <w:szCs w:val="18"/>
              </w:rPr>
              <w:t>Зонд «Юнона»:</w:t>
            </w:r>
          </w:p>
          <w:p w:rsidR="00B14C98" w:rsidRPr="0021398E" w:rsidRDefault="00B14C98" w:rsidP="001E6265">
            <w:pPr>
              <w:jc w:val="center"/>
              <w:rPr>
                <w:sz w:val="18"/>
                <w:szCs w:val="18"/>
              </w:rPr>
            </w:pPr>
            <w:r w:rsidRPr="0021398E">
              <w:rPr>
                <w:sz w:val="18"/>
                <w:szCs w:val="18"/>
              </w:rPr>
              <w:t>ЦИТОЩЁТКА</w:t>
            </w:r>
          </w:p>
          <w:p w:rsidR="00B14C98" w:rsidRPr="0021398E" w:rsidRDefault="00B14C98" w:rsidP="001E6265">
            <w:pPr>
              <w:jc w:val="center"/>
              <w:rPr>
                <w:sz w:val="18"/>
                <w:szCs w:val="18"/>
              </w:rPr>
            </w:pPr>
            <w:r w:rsidRPr="0021398E">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both"/>
              <w:rPr>
                <w:sz w:val="18"/>
                <w:szCs w:val="18"/>
              </w:rPr>
            </w:pPr>
            <w:r w:rsidRPr="0021398E">
              <w:rPr>
                <w:sz w:val="18"/>
                <w:szCs w:val="18"/>
              </w:rPr>
              <w:t xml:space="preserve">Одноразовая, стерильная </w:t>
            </w:r>
          </w:p>
          <w:p w:rsidR="00B14C98" w:rsidRPr="0021398E" w:rsidRDefault="00B14C98" w:rsidP="0021398E">
            <w:pPr>
              <w:jc w:val="both"/>
              <w:rPr>
                <w:sz w:val="18"/>
                <w:szCs w:val="18"/>
              </w:rPr>
            </w:pPr>
            <w:r w:rsidRPr="0021398E">
              <w:rPr>
                <w:sz w:val="18"/>
                <w:szCs w:val="18"/>
              </w:rPr>
              <w:t xml:space="preserve">Зонд состоит из ручки, на одном из концов которой размещена насадка – </w:t>
            </w:r>
            <w:proofErr w:type="spellStart"/>
            <w:r w:rsidRPr="0021398E">
              <w:rPr>
                <w:sz w:val="18"/>
                <w:szCs w:val="18"/>
              </w:rPr>
              <w:t>цитощетка</w:t>
            </w:r>
            <w:proofErr w:type="spellEnd"/>
            <w:r w:rsidRPr="0021398E">
              <w:rPr>
                <w:sz w:val="18"/>
                <w:szCs w:val="18"/>
              </w:rPr>
              <w:t>, рабочая часть -  ёршик цилиндрической формы со спиральным расположением ворсин.</w:t>
            </w:r>
          </w:p>
          <w:p w:rsidR="00B14C98" w:rsidRPr="0021398E" w:rsidRDefault="00B14C98" w:rsidP="0021398E">
            <w:pPr>
              <w:jc w:val="both"/>
              <w:rPr>
                <w:sz w:val="18"/>
                <w:szCs w:val="18"/>
              </w:rPr>
            </w:pPr>
            <w:r w:rsidRPr="0021398E">
              <w:rPr>
                <w:sz w:val="18"/>
                <w:szCs w:val="18"/>
              </w:rPr>
              <w:t xml:space="preserve">Диаметр рабочей части —  не более 5 мм, длина рабочей части —  не менее </w:t>
            </w:r>
            <w:smartTag w:uri="urn:schemas-microsoft-com:office:smarttags" w:element="metricconverter">
              <w:smartTagPr>
                <w:attr w:name="ProductID" w:val="2 см"/>
              </w:smartTagPr>
              <w:r w:rsidRPr="0021398E">
                <w:rPr>
                  <w:sz w:val="18"/>
                  <w:szCs w:val="18"/>
                </w:rPr>
                <w:t>2 см</w:t>
              </w:r>
            </w:smartTag>
            <w:r w:rsidRPr="0021398E">
              <w:rPr>
                <w:sz w:val="18"/>
                <w:szCs w:val="18"/>
              </w:rPr>
              <w:t xml:space="preserve">, рукоятка —  не менее </w:t>
            </w:r>
            <w:smartTag w:uri="urn:schemas-microsoft-com:office:smarttags" w:element="metricconverter">
              <w:smartTagPr>
                <w:attr w:name="ProductID" w:val="19 см"/>
              </w:smartTagPr>
              <w:r w:rsidRPr="0021398E">
                <w:rPr>
                  <w:sz w:val="18"/>
                  <w:szCs w:val="18"/>
                </w:rPr>
                <w:t>19 см</w:t>
              </w:r>
            </w:smartTag>
            <w:r w:rsidRPr="0021398E">
              <w:rPr>
                <w:sz w:val="18"/>
                <w:szCs w:val="18"/>
              </w:rPr>
              <w:t>.</w:t>
            </w:r>
          </w:p>
          <w:p w:rsidR="00B14C98" w:rsidRPr="0021398E" w:rsidRDefault="00B14C98" w:rsidP="0021398E">
            <w:pPr>
              <w:jc w:val="both"/>
              <w:rPr>
                <w:sz w:val="18"/>
                <w:szCs w:val="18"/>
              </w:rPr>
            </w:pPr>
            <w:r w:rsidRPr="0021398E">
              <w:rPr>
                <w:sz w:val="18"/>
                <w:szCs w:val="18"/>
              </w:rPr>
              <w:t xml:space="preserve">Упаковка – формованный блистер, не более 1 </w:t>
            </w:r>
            <w:proofErr w:type="spellStart"/>
            <w:r w:rsidRPr="0021398E">
              <w:rPr>
                <w:sz w:val="18"/>
                <w:szCs w:val="18"/>
              </w:rPr>
              <w:t>шт</w:t>
            </w:r>
            <w:proofErr w:type="spellEnd"/>
            <w:r w:rsidRPr="0021398E">
              <w:rPr>
                <w:sz w:val="18"/>
                <w:szCs w:val="18"/>
              </w:rPr>
              <w:t xml:space="preserve"> в блистере.</w:t>
            </w:r>
          </w:p>
          <w:p w:rsidR="00B14C98" w:rsidRPr="0021398E" w:rsidRDefault="00B14C98" w:rsidP="0021398E">
            <w:pPr>
              <w:jc w:val="both"/>
              <w:rPr>
                <w:sz w:val="18"/>
                <w:szCs w:val="18"/>
              </w:rPr>
            </w:pPr>
            <w:r w:rsidRPr="0021398E">
              <w:rPr>
                <w:sz w:val="18"/>
                <w:szCs w:val="18"/>
              </w:rPr>
              <w:t xml:space="preserve">Количество изделий в транспортной упаковке – не менее 2000 шт.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center"/>
              <w:rPr>
                <w:sz w:val="18"/>
                <w:szCs w:val="18"/>
              </w:rPr>
            </w:pPr>
            <w:proofErr w:type="spellStart"/>
            <w:r w:rsidRPr="0021398E">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C98" w:rsidRPr="0021398E" w:rsidRDefault="00B14C98" w:rsidP="009605EA">
            <w:pPr>
              <w:jc w:val="center"/>
              <w:rPr>
                <w:sz w:val="18"/>
                <w:szCs w:val="18"/>
              </w:rPr>
            </w:pPr>
            <w:r w:rsidRPr="0021398E">
              <w:rPr>
                <w:sz w:val="18"/>
                <w:szCs w:val="18"/>
              </w:rPr>
              <w:t>20000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B14C98" w:rsidRDefault="00B14C98" w:rsidP="00B14C98">
            <w:pPr>
              <w:jc w:val="center"/>
              <w:rPr>
                <w:color w:val="000000"/>
                <w:sz w:val="18"/>
                <w:szCs w:val="22"/>
              </w:rPr>
            </w:pPr>
            <w:r w:rsidRPr="00B14C98">
              <w:rPr>
                <w:color w:val="000000"/>
                <w:sz w:val="18"/>
                <w:szCs w:val="22"/>
              </w:rPr>
              <w:t>5,50</w:t>
            </w:r>
          </w:p>
        </w:tc>
      </w:tr>
      <w:tr w:rsidR="00B14C98" w:rsidRPr="005A1A49" w:rsidTr="00B14C98">
        <w:tc>
          <w:tcPr>
            <w:tcW w:w="0" w:type="auto"/>
            <w:tcBorders>
              <w:top w:val="single" w:sz="4" w:space="0" w:color="auto"/>
              <w:left w:val="single" w:sz="4" w:space="0" w:color="auto"/>
              <w:bottom w:val="single" w:sz="4" w:space="0" w:color="auto"/>
              <w:right w:val="single" w:sz="4" w:space="0" w:color="auto"/>
            </w:tcBorders>
          </w:tcPr>
          <w:p w:rsidR="00B14C98" w:rsidRPr="005A1A49" w:rsidRDefault="00B14C98" w:rsidP="0000369E">
            <w:pPr>
              <w:jc w:val="cente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1E6265">
            <w:pPr>
              <w:jc w:val="center"/>
              <w:rPr>
                <w:sz w:val="18"/>
                <w:szCs w:val="18"/>
              </w:rPr>
            </w:pPr>
            <w:r w:rsidRPr="0021398E">
              <w:rPr>
                <w:sz w:val="18"/>
                <w:szCs w:val="18"/>
              </w:rPr>
              <w:object w:dxaOrig="1440" w:dyaOrig="1380" w14:anchorId="21EDFEA9">
                <v:shape id="_x0000_i1026" type="#_x0000_t75" style="width:65.1pt;height:44.45pt" o:ole="">
                  <v:imagedata r:id="rId23" o:title=""/>
                </v:shape>
                <o:OLEObject Type="Embed" ProgID="PBrush" ShapeID="_x0000_i1026" DrawAspect="Content" ObjectID="_1755415119" r:id="rId24"/>
              </w:object>
            </w:r>
          </w:p>
          <w:p w:rsidR="00B14C98" w:rsidRPr="0021398E" w:rsidRDefault="00B14C98" w:rsidP="001E6265">
            <w:pPr>
              <w:jc w:val="center"/>
              <w:rPr>
                <w:sz w:val="18"/>
                <w:szCs w:val="18"/>
              </w:rPr>
            </w:pPr>
          </w:p>
          <w:p w:rsidR="00B14C98" w:rsidRPr="0021398E" w:rsidRDefault="00B14C98" w:rsidP="001E6265">
            <w:pPr>
              <w:jc w:val="center"/>
              <w:rPr>
                <w:sz w:val="18"/>
                <w:szCs w:val="18"/>
              </w:rPr>
            </w:pPr>
            <w:r w:rsidRPr="0021398E">
              <w:rPr>
                <w:sz w:val="18"/>
                <w:szCs w:val="18"/>
              </w:rPr>
              <w:t xml:space="preserve"> Ложка </w:t>
            </w:r>
            <w:proofErr w:type="spellStart"/>
            <w:r w:rsidRPr="0021398E">
              <w:rPr>
                <w:sz w:val="18"/>
                <w:szCs w:val="18"/>
              </w:rPr>
              <w:t>Фолькмана</w:t>
            </w:r>
            <w:proofErr w:type="spellEnd"/>
            <w:r w:rsidRPr="0021398E">
              <w:rPr>
                <w:sz w:val="18"/>
                <w:szCs w:val="18"/>
              </w:rPr>
              <w:t xml:space="preserve"> </w:t>
            </w:r>
          </w:p>
          <w:p w:rsidR="00B14C98" w:rsidRPr="0021398E" w:rsidRDefault="00B14C98" w:rsidP="001E6265">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both"/>
              <w:rPr>
                <w:sz w:val="18"/>
                <w:szCs w:val="18"/>
              </w:rPr>
            </w:pPr>
            <w:r w:rsidRPr="0021398E">
              <w:rPr>
                <w:sz w:val="18"/>
                <w:szCs w:val="18"/>
              </w:rPr>
              <w:t xml:space="preserve">Ложка </w:t>
            </w:r>
            <w:proofErr w:type="spellStart"/>
            <w:r w:rsidRPr="0021398E">
              <w:rPr>
                <w:sz w:val="18"/>
                <w:szCs w:val="18"/>
              </w:rPr>
              <w:t>Фолькмана</w:t>
            </w:r>
            <w:proofErr w:type="spellEnd"/>
            <w:r w:rsidRPr="0021398E">
              <w:rPr>
                <w:sz w:val="18"/>
                <w:szCs w:val="18"/>
              </w:rPr>
              <w:t xml:space="preserve"> одноразовая, стерильная </w:t>
            </w:r>
          </w:p>
          <w:p w:rsidR="00B14C98" w:rsidRPr="0021398E" w:rsidRDefault="00B14C98" w:rsidP="0021398E">
            <w:pPr>
              <w:jc w:val="both"/>
              <w:rPr>
                <w:sz w:val="18"/>
                <w:szCs w:val="18"/>
              </w:rPr>
            </w:pPr>
            <w:r w:rsidRPr="0021398E">
              <w:rPr>
                <w:sz w:val="18"/>
                <w:szCs w:val="18"/>
              </w:rPr>
              <w:t xml:space="preserve">Инструмент состоит из ручки, на противоположных концах которой размещены две рабочие части в виде ложек, отличающиеся по размерам. Длина –  не менее </w:t>
            </w:r>
            <w:smartTag w:uri="urn:schemas-microsoft-com:office:smarttags" w:element="metricconverter">
              <w:smartTagPr>
                <w:attr w:name="ProductID" w:val="21 см"/>
              </w:smartTagPr>
              <w:r w:rsidRPr="0021398E">
                <w:rPr>
                  <w:sz w:val="18"/>
                  <w:szCs w:val="18"/>
                </w:rPr>
                <w:t>21 см</w:t>
              </w:r>
            </w:smartTag>
            <w:r w:rsidRPr="0021398E">
              <w:rPr>
                <w:sz w:val="18"/>
                <w:szCs w:val="18"/>
              </w:rPr>
              <w:t>.</w:t>
            </w:r>
          </w:p>
          <w:p w:rsidR="00B14C98" w:rsidRPr="0021398E" w:rsidRDefault="00B14C98" w:rsidP="0021398E">
            <w:pPr>
              <w:jc w:val="both"/>
              <w:rPr>
                <w:sz w:val="18"/>
                <w:szCs w:val="18"/>
              </w:rPr>
            </w:pPr>
            <w:r w:rsidRPr="0021398E">
              <w:rPr>
                <w:sz w:val="18"/>
                <w:szCs w:val="18"/>
              </w:rPr>
              <w:t>Упаковка – формованный блистер.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spacing w:line="100" w:lineRule="atLeast"/>
              <w:jc w:val="center"/>
              <w:rPr>
                <w:color w:val="000000"/>
                <w:sz w:val="18"/>
                <w:szCs w:val="18"/>
              </w:rPr>
            </w:pPr>
            <w:proofErr w:type="spellStart"/>
            <w:r w:rsidRPr="0021398E">
              <w:rPr>
                <w:color w:val="000000"/>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C98" w:rsidRPr="0021398E" w:rsidRDefault="00B14C98" w:rsidP="0021398E">
            <w:pPr>
              <w:snapToGrid w:val="0"/>
              <w:spacing w:line="100" w:lineRule="atLeast"/>
              <w:jc w:val="center"/>
              <w:rPr>
                <w:color w:val="000000"/>
                <w:sz w:val="18"/>
                <w:szCs w:val="18"/>
              </w:rPr>
            </w:pPr>
            <w:r w:rsidRPr="0021398E">
              <w:rPr>
                <w:color w:val="000000"/>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B14C98" w:rsidRDefault="00B14C98" w:rsidP="00B14C98">
            <w:pPr>
              <w:jc w:val="center"/>
              <w:rPr>
                <w:color w:val="000000"/>
                <w:sz w:val="18"/>
                <w:szCs w:val="22"/>
              </w:rPr>
            </w:pPr>
            <w:r w:rsidRPr="00B14C98">
              <w:rPr>
                <w:color w:val="000000"/>
                <w:sz w:val="18"/>
                <w:szCs w:val="22"/>
              </w:rPr>
              <w:t>4,50</w:t>
            </w:r>
          </w:p>
        </w:tc>
      </w:tr>
      <w:tr w:rsidR="00B14C98" w:rsidRPr="005A1A49" w:rsidTr="00B14C98">
        <w:tc>
          <w:tcPr>
            <w:tcW w:w="0" w:type="auto"/>
            <w:tcBorders>
              <w:top w:val="single" w:sz="4" w:space="0" w:color="auto"/>
              <w:left w:val="single" w:sz="4" w:space="0" w:color="auto"/>
              <w:bottom w:val="single" w:sz="4" w:space="0" w:color="auto"/>
              <w:right w:val="single" w:sz="4" w:space="0" w:color="auto"/>
            </w:tcBorders>
          </w:tcPr>
          <w:p w:rsidR="00B14C98" w:rsidRPr="005A1A49" w:rsidRDefault="00B14C98" w:rsidP="0000369E">
            <w:pPr>
              <w:jc w:val="cente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1E6265">
            <w:pPr>
              <w:spacing w:line="100" w:lineRule="atLeast"/>
              <w:rPr>
                <w:color w:val="000000"/>
                <w:sz w:val="18"/>
                <w:szCs w:val="18"/>
                <w:shd w:val="clear" w:color="auto" w:fill="FFFF00"/>
              </w:rPr>
            </w:pPr>
            <w:r w:rsidRPr="0021398E">
              <w:rPr>
                <w:rFonts w:eastAsia="Calibri"/>
                <w:sz w:val="18"/>
                <w:szCs w:val="18"/>
                <w:lang w:eastAsia="en-US"/>
              </w:rPr>
              <w:t>Набор Ева ЛОР тип 2 одноразовый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Область применения - оториноларингология.</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Набор предназначен для проведения профилактических осмотров и различных лечебных процедур.</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В состав набора входят:</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 xml:space="preserve"> Зеркало носовое полимерное №30 тип 2 – для осмотра пазух носа, изготавливается из нетоксичного полистирола – не менее 1 шт.</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Шпатель для языка двухсторонний полимерный – для оттеснения языка ко дну полости рта, изготавливается из не токсичного полистирола – не менее 1 шт.</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Воронка ушная полимерная №1; №3 – для осмотра наружного слухового прохода и барабанной перепонки, изготавливается из нетоксичного полистирола – не менее 1 шт.</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Набор стерильный.</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Зеркало носовое полимерное №30 тип 2 – на ручках зеркала выполнено рифление для удобного пользования.</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Зеркало носовое полимерное №30 тип 2 – общая длина зеркала - 131±10 мм, длина рабочей части – 30±1 мм, ширина раскрытия рабочих частей - 25±7 мм, ширина зеркала - 70±15 мм.</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Шпатель для языка двухсторонний полимерный - длина - 180±5 мм. толщина 3±1 мм.</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Воронка ушная полимерная №1; №3 – наружный диаметр узкой части: №1- 4,3 мм±0,6; №3 - 6,3±0,6 мм.</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Внутренний диаметр узкой части: №1- 2,7±0,6 мм.; №2 -3,7±0,6 мм.; №3 - 4,7±0,6 мм.</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Длина воронки 38,5±1 мм.  диаметр тыльной части -28,5±2 мм.</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Наборы  упакованы в герметичную упаковку из многослойной пленки и бумаги, что позволяет легко вскрывать пакет без применения режущих инструментов. Количество в коробке – не менее 150 шт.</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Срок хранения не менее 5 лет (при условии целостности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spacing w:line="100" w:lineRule="atLeast"/>
              <w:jc w:val="center"/>
              <w:rPr>
                <w:color w:val="000000"/>
                <w:sz w:val="18"/>
                <w:szCs w:val="18"/>
              </w:rPr>
            </w:pPr>
            <w:proofErr w:type="spellStart"/>
            <w:r w:rsidRPr="0021398E">
              <w:rPr>
                <w:color w:val="000000"/>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C98" w:rsidRPr="0021398E" w:rsidRDefault="00B14C98" w:rsidP="009605EA">
            <w:pPr>
              <w:snapToGrid w:val="0"/>
              <w:spacing w:line="100" w:lineRule="atLeast"/>
              <w:jc w:val="center"/>
              <w:rPr>
                <w:color w:val="000000"/>
                <w:sz w:val="18"/>
                <w:szCs w:val="18"/>
              </w:rPr>
            </w:pPr>
            <w:r w:rsidRPr="0021398E">
              <w:rPr>
                <w:color w:val="000000"/>
                <w:sz w:val="18"/>
                <w:szCs w:val="18"/>
              </w:rPr>
              <w:t>20000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B14C98" w:rsidRDefault="00B14C98" w:rsidP="00B14C98">
            <w:pPr>
              <w:jc w:val="center"/>
              <w:rPr>
                <w:color w:val="000000"/>
                <w:sz w:val="18"/>
                <w:szCs w:val="22"/>
              </w:rPr>
            </w:pPr>
            <w:r w:rsidRPr="00B14C98">
              <w:rPr>
                <w:color w:val="000000"/>
                <w:sz w:val="18"/>
                <w:szCs w:val="22"/>
              </w:rPr>
              <w:t>45,50</w:t>
            </w:r>
          </w:p>
        </w:tc>
      </w:tr>
      <w:tr w:rsidR="00B14C98" w:rsidRPr="005A1A49" w:rsidTr="00B14C98">
        <w:tc>
          <w:tcPr>
            <w:tcW w:w="0" w:type="auto"/>
            <w:tcBorders>
              <w:top w:val="single" w:sz="4" w:space="0" w:color="auto"/>
              <w:left w:val="single" w:sz="4" w:space="0" w:color="auto"/>
              <w:bottom w:val="single" w:sz="4" w:space="0" w:color="auto"/>
              <w:right w:val="single" w:sz="4" w:space="0" w:color="auto"/>
            </w:tcBorders>
          </w:tcPr>
          <w:p w:rsidR="00B14C98" w:rsidRPr="005A1A49" w:rsidRDefault="00B14C98" w:rsidP="0000369E">
            <w:pPr>
              <w:jc w:val="cente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1E6265">
            <w:pPr>
              <w:tabs>
                <w:tab w:val="center" w:pos="4677"/>
                <w:tab w:val="right" w:pos="9355"/>
              </w:tabs>
              <w:rPr>
                <w:sz w:val="18"/>
                <w:szCs w:val="18"/>
              </w:rPr>
            </w:pPr>
            <w:r w:rsidRPr="0021398E">
              <w:rPr>
                <w:sz w:val="18"/>
                <w:szCs w:val="18"/>
              </w:rPr>
              <w:t>Шпатель медицинский деревянный стерильный одноразовый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 xml:space="preserve">Ручное изделие используется для оттеснения языка, чтобы облегчить рассмотрение окружающих органов / тканей. Изделие представляет собой двухсторонний плоский инструмент с закругленными рабочими концами, изготовленными из дерева. Изделие используется в медицинском учреждении, кабинете врача, и в домашних условиях. </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 xml:space="preserve">Это изделие одноразового использования. </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Стерильность (для исключения инфицирования слизистой ротовой полости)</w:t>
            </w:r>
            <w:r w:rsidRPr="0021398E">
              <w:rPr>
                <w:color w:val="2C2D2E"/>
                <w:sz w:val="18"/>
                <w:szCs w:val="18"/>
              </w:rPr>
              <w:tab/>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 xml:space="preserve">Обработка поверхности  (для исключения </w:t>
            </w:r>
            <w:proofErr w:type="spellStart"/>
            <w:r w:rsidRPr="0021398E">
              <w:rPr>
                <w:color w:val="2C2D2E"/>
                <w:sz w:val="18"/>
                <w:szCs w:val="18"/>
              </w:rPr>
              <w:t>травмирования</w:t>
            </w:r>
            <w:proofErr w:type="spellEnd"/>
            <w:r w:rsidRPr="0021398E">
              <w:rPr>
                <w:color w:val="2C2D2E"/>
                <w:sz w:val="18"/>
                <w:szCs w:val="18"/>
              </w:rPr>
              <w:t xml:space="preserve"> слизистой ротовой полости) гладкая, отшлифованная</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 xml:space="preserve">Размер (в соответствии с анатомией ротовой полости), </w:t>
            </w:r>
            <w:proofErr w:type="spellStart"/>
            <w:r w:rsidRPr="0021398E">
              <w:rPr>
                <w:color w:val="2C2D2E"/>
                <w:sz w:val="18"/>
                <w:szCs w:val="18"/>
              </w:rPr>
              <w:t>ДхШхТ</w:t>
            </w:r>
            <w:proofErr w:type="spellEnd"/>
            <w:r w:rsidRPr="0021398E">
              <w:rPr>
                <w:color w:val="2C2D2E"/>
                <w:sz w:val="18"/>
                <w:szCs w:val="18"/>
              </w:rPr>
              <w:tab/>
              <w:t xml:space="preserve">150 мм±10 мм *18 мм±2 мм * 2 мм ±10 мм </w:t>
            </w:r>
          </w:p>
          <w:p w:rsidR="00B14C98" w:rsidRPr="0021398E" w:rsidRDefault="00B14C98" w:rsidP="0021398E">
            <w:pPr>
              <w:spacing w:before="100" w:beforeAutospacing="1" w:after="100" w:afterAutospacing="1"/>
              <w:contextualSpacing/>
              <w:jc w:val="both"/>
              <w:rPr>
                <w:color w:val="2C2D2E"/>
                <w:sz w:val="18"/>
                <w:szCs w:val="18"/>
              </w:rPr>
            </w:pPr>
            <w:r w:rsidRPr="0021398E">
              <w:rPr>
                <w:color w:val="2C2D2E"/>
                <w:sz w:val="18"/>
                <w:szCs w:val="18"/>
              </w:rPr>
              <w:t>Упаковка (для обеспечения стерильности) индивидуальная.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spacing w:line="100" w:lineRule="atLeast"/>
              <w:jc w:val="center"/>
              <w:rPr>
                <w:color w:val="000000"/>
                <w:sz w:val="18"/>
                <w:szCs w:val="18"/>
              </w:rPr>
            </w:pPr>
            <w:proofErr w:type="spellStart"/>
            <w:r w:rsidRPr="0021398E">
              <w:rPr>
                <w:color w:val="000000"/>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C98" w:rsidRPr="0021398E" w:rsidRDefault="00B14C98" w:rsidP="009605EA">
            <w:pPr>
              <w:snapToGrid w:val="0"/>
              <w:spacing w:line="100" w:lineRule="atLeast"/>
              <w:jc w:val="center"/>
              <w:rPr>
                <w:color w:val="000000"/>
                <w:sz w:val="18"/>
                <w:szCs w:val="18"/>
              </w:rPr>
            </w:pPr>
            <w:r w:rsidRPr="0021398E">
              <w:rPr>
                <w:color w:val="000000"/>
                <w:sz w:val="18"/>
                <w:szCs w:val="18"/>
              </w:rPr>
              <w:t>200000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B14C98" w:rsidRDefault="00B14C98" w:rsidP="00B14C98">
            <w:pPr>
              <w:jc w:val="center"/>
              <w:rPr>
                <w:color w:val="000000"/>
                <w:sz w:val="18"/>
                <w:szCs w:val="22"/>
              </w:rPr>
            </w:pPr>
            <w:r w:rsidRPr="00B14C98">
              <w:rPr>
                <w:color w:val="000000"/>
                <w:sz w:val="18"/>
                <w:szCs w:val="22"/>
              </w:rPr>
              <w:t>1,40</w:t>
            </w:r>
          </w:p>
        </w:tc>
      </w:tr>
      <w:tr w:rsidR="00B14C98" w:rsidRPr="005A1A49" w:rsidTr="00B14C98">
        <w:tc>
          <w:tcPr>
            <w:tcW w:w="0" w:type="auto"/>
            <w:tcBorders>
              <w:top w:val="single" w:sz="4" w:space="0" w:color="auto"/>
              <w:left w:val="single" w:sz="4" w:space="0" w:color="auto"/>
              <w:bottom w:val="single" w:sz="4" w:space="0" w:color="auto"/>
              <w:right w:val="single" w:sz="4" w:space="0" w:color="auto"/>
            </w:tcBorders>
          </w:tcPr>
          <w:p w:rsidR="00B14C98" w:rsidRPr="005A1A49" w:rsidRDefault="00B14C98" w:rsidP="0000369E">
            <w:pPr>
              <w:jc w:val="cente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1E6265">
            <w:pPr>
              <w:rPr>
                <w:sz w:val="18"/>
                <w:szCs w:val="18"/>
              </w:rPr>
            </w:pPr>
            <w:r w:rsidRPr="0021398E">
              <w:rPr>
                <w:sz w:val="18"/>
                <w:szCs w:val="18"/>
              </w:rPr>
              <w:t xml:space="preserve">Аспиратор вакуумный мануальный MВA </w:t>
            </w:r>
            <w:proofErr w:type="spellStart"/>
            <w:r w:rsidRPr="0021398E">
              <w:rPr>
                <w:sz w:val="18"/>
                <w:szCs w:val="18"/>
              </w:rPr>
              <w:t>Plus</w:t>
            </w:r>
            <w:proofErr w:type="spellEnd"/>
            <w:r w:rsidRPr="0021398E">
              <w:rPr>
                <w:sz w:val="18"/>
                <w:szCs w:val="18"/>
              </w:rPr>
              <w:t xml:space="preserve"> c принадлежностями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both"/>
              <w:rPr>
                <w:bCs/>
                <w:sz w:val="18"/>
                <w:szCs w:val="18"/>
              </w:rPr>
            </w:pPr>
            <w:r w:rsidRPr="0021398E">
              <w:rPr>
                <w:bCs/>
                <w:sz w:val="18"/>
                <w:szCs w:val="18"/>
              </w:rPr>
              <w:t xml:space="preserve">Объем не менее 60 куб. см., вакуум: 609,6 – 660,4 мм. рт. </w:t>
            </w:r>
            <w:proofErr w:type="spellStart"/>
            <w:r w:rsidRPr="0021398E">
              <w:rPr>
                <w:bCs/>
                <w:sz w:val="18"/>
                <w:szCs w:val="18"/>
              </w:rPr>
              <w:t>ст</w:t>
            </w:r>
            <w:proofErr w:type="spellEnd"/>
            <w:r w:rsidRPr="0021398E">
              <w:rPr>
                <w:bCs/>
                <w:sz w:val="18"/>
                <w:szCs w:val="18"/>
              </w:rPr>
              <w:t xml:space="preserve"> или 0,8-0,9 атм. Должен быть изготовлен из пластика не содержащего латекс.</w:t>
            </w:r>
          </w:p>
          <w:p w:rsidR="00B14C98" w:rsidRPr="0021398E" w:rsidRDefault="00B14C98" w:rsidP="0021398E">
            <w:pPr>
              <w:jc w:val="both"/>
              <w:rPr>
                <w:bCs/>
                <w:sz w:val="18"/>
                <w:szCs w:val="18"/>
              </w:rPr>
            </w:pPr>
            <w:r w:rsidRPr="0021398E">
              <w:rPr>
                <w:bCs/>
                <w:sz w:val="18"/>
                <w:szCs w:val="18"/>
              </w:rPr>
              <w:t>Шприц-аспиратор МВА Плюс может использоваться многократно.</w:t>
            </w:r>
          </w:p>
          <w:p w:rsidR="00B14C98" w:rsidRPr="0021398E" w:rsidRDefault="00B14C98" w:rsidP="0021398E">
            <w:pPr>
              <w:jc w:val="both"/>
              <w:rPr>
                <w:bCs/>
                <w:sz w:val="18"/>
                <w:szCs w:val="18"/>
              </w:rPr>
            </w:pPr>
            <w:r w:rsidRPr="0021398E">
              <w:rPr>
                <w:bCs/>
                <w:sz w:val="18"/>
                <w:szCs w:val="18"/>
              </w:rPr>
              <w:t>Состоит из следующих деталей:</w:t>
            </w:r>
          </w:p>
          <w:p w:rsidR="00B14C98" w:rsidRPr="0021398E" w:rsidRDefault="00B14C98" w:rsidP="0021398E">
            <w:pPr>
              <w:jc w:val="both"/>
              <w:rPr>
                <w:bCs/>
                <w:sz w:val="18"/>
                <w:szCs w:val="18"/>
              </w:rPr>
            </w:pPr>
            <w:r w:rsidRPr="0021398E">
              <w:rPr>
                <w:bCs/>
                <w:sz w:val="18"/>
                <w:szCs w:val="18"/>
              </w:rPr>
              <w:t>- клапана с двумя регулирующими вакуум кнопками, колпачком и съемной гильзой;</w:t>
            </w:r>
          </w:p>
          <w:p w:rsidR="00B14C98" w:rsidRPr="0021398E" w:rsidRDefault="00B14C98" w:rsidP="0021398E">
            <w:pPr>
              <w:jc w:val="both"/>
              <w:rPr>
                <w:bCs/>
                <w:sz w:val="18"/>
                <w:szCs w:val="18"/>
              </w:rPr>
            </w:pPr>
            <w:r w:rsidRPr="0021398E">
              <w:rPr>
                <w:bCs/>
                <w:sz w:val="18"/>
                <w:szCs w:val="18"/>
              </w:rPr>
              <w:t>- поршня с ручкой и уплотнительным кольцом;</w:t>
            </w:r>
          </w:p>
          <w:p w:rsidR="00B14C98" w:rsidRPr="0021398E" w:rsidRDefault="00B14C98" w:rsidP="0021398E">
            <w:pPr>
              <w:jc w:val="both"/>
              <w:rPr>
                <w:bCs/>
                <w:sz w:val="18"/>
                <w:szCs w:val="18"/>
              </w:rPr>
            </w:pPr>
            <w:r w:rsidRPr="0021398E">
              <w:rPr>
                <w:bCs/>
                <w:sz w:val="18"/>
                <w:szCs w:val="18"/>
              </w:rPr>
              <w:t>- цилиндра емкостью не менее 60 мл, куда поступает содержимое полости матки, с зажимом для манжетной защелки;</w:t>
            </w:r>
          </w:p>
          <w:p w:rsidR="00B14C98" w:rsidRPr="0021398E" w:rsidRDefault="00B14C98" w:rsidP="0021398E">
            <w:pPr>
              <w:jc w:val="both"/>
              <w:rPr>
                <w:bCs/>
                <w:sz w:val="18"/>
                <w:szCs w:val="18"/>
              </w:rPr>
            </w:pPr>
            <w:r w:rsidRPr="0021398E">
              <w:rPr>
                <w:bCs/>
                <w:sz w:val="18"/>
                <w:szCs w:val="18"/>
              </w:rPr>
              <w:t>- манжетной защелки.</w:t>
            </w:r>
          </w:p>
          <w:p w:rsidR="00B14C98" w:rsidRPr="0021398E" w:rsidRDefault="00B14C98" w:rsidP="0021398E">
            <w:pPr>
              <w:jc w:val="both"/>
              <w:rPr>
                <w:bCs/>
                <w:sz w:val="18"/>
                <w:szCs w:val="18"/>
              </w:rPr>
            </w:pPr>
            <w:r w:rsidRPr="0021398E">
              <w:rPr>
                <w:bCs/>
                <w:sz w:val="18"/>
                <w:szCs w:val="18"/>
              </w:rPr>
              <w:t>Мануальная вакуумная аспирация (МВА) – простой, безопасный и эффективный метод маточной эвакуации, при котором содержимое матки извлекается через канюлю под</w:t>
            </w:r>
          </w:p>
          <w:p w:rsidR="00B14C98" w:rsidRPr="0021398E" w:rsidRDefault="00B14C98" w:rsidP="0021398E">
            <w:pPr>
              <w:jc w:val="both"/>
              <w:rPr>
                <w:bCs/>
                <w:sz w:val="18"/>
                <w:szCs w:val="18"/>
              </w:rPr>
            </w:pPr>
            <w:r w:rsidRPr="0021398E">
              <w:rPr>
                <w:bCs/>
                <w:sz w:val="18"/>
                <w:szCs w:val="18"/>
              </w:rPr>
              <w:t>действием вакуума.</w:t>
            </w:r>
          </w:p>
          <w:p w:rsidR="00B14C98" w:rsidRPr="0021398E" w:rsidRDefault="00B14C98" w:rsidP="0021398E">
            <w:pPr>
              <w:jc w:val="both"/>
              <w:rPr>
                <w:bCs/>
                <w:sz w:val="18"/>
                <w:szCs w:val="18"/>
              </w:rPr>
            </w:pPr>
            <w:r w:rsidRPr="0021398E">
              <w:rPr>
                <w:bCs/>
                <w:sz w:val="18"/>
                <w:szCs w:val="18"/>
              </w:rPr>
              <w:t>Шприц аспиратор МВА Плюс является бесшумным и портативным. В комплекте со шприцом предоставляется гель</w:t>
            </w:r>
          </w:p>
          <w:p w:rsidR="00B14C98" w:rsidRPr="0021398E" w:rsidRDefault="00B14C98" w:rsidP="0021398E">
            <w:pPr>
              <w:jc w:val="both"/>
              <w:rPr>
                <w:bCs/>
                <w:sz w:val="18"/>
                <w:szCs w:val="18"/>
              </w:rPr>
            </w:pPr>
            <w:r w:rsidRPr="0021398E">
              <w:rPr>
                <w:bCs/>
                <w:sz w:val="18"/>
                <w:szCs w:val="18"/>
              </w:rPr>
              <w:t>силиконовый (для смазки уплотнительного кольца) – не менее 2 мл и комплект адаптеров – не менее 5 штук.</w:t>
            </w:r>
          </w:p>
          <w:p w:rsidR="00B14C98" w:rsidRPr="0021398E" w:rsidRDefault="00B14C98" w:rsidP="0021398E">
            <w:pPr>
              <w:jc w:val="both"/>
              <w:rPr>
                <w:bCs/>
                <w:sz w:val="18"/>
                <w:szCs w:val="18"/>
              </w:rPr>
            </w:pPr>
            <w:r w:rsidRPr="0021398E">
              <w:rPr>
                <w:bCs/>
                <w:sz w:val="18"/>
                <w:szCs w:val="18"/>
              </w:rPr>
              <w:t>Клинические показания к аспирации содержимого полости матки:</w:t>
            </w:r>
          </w:p>
          <w:p w:rsidR="00B14C98" w:rsidRPr="0021398E" w:rsidRDefault="00B14C98" w:rsidP="0021398E">
            <w:pPr>
              <w:jc w:val="both"/>
              <w:rPr>
                <w:bCs/>
                <w:sz w:val="18"/>
                <w:szCs w:val="18"/>
              </w:rPr>
            </w:pPr>
            <w:r w:rsidRPr="0021398E">
              <w:rPr>
                <w:bCs/>
                <w:sz w:val="18"/>
                <w:szCs w:val="18"/>
              </w:rPr>
              <w:t>- лечение неполного аборта при размере матки, соответствующем сроку беременности до 12 недель;</w:t>
            </w:r>
          </w:p>
          <w:p w:rsidR="00B14C98" w:rsidRPr="0021398E" w:rsidRDefault="00B14C98" w:rsidP="0021398E">
            <w:pPr>
              <w:jc w:val="both"/>
              <w:rPr>
                <w:bCs/>
                <w:sz w:val="18"/>
                <w:szCs w:val="18"/>
              </w:rPr>
            </w:pPr>
            <w:r w:rsidRPr="0021398E">
              <w:rPr>
                <w:bCs/>
                <w:sz w:val="18"/>
                <w:szCs w:val="18"/>
              </w:rPr>
              <w:t>- аборт в I триместре беременности;</w:t>
            </w:r>
          </w:p>
          <w:p w:rsidR="00B14C98" w:rsidRPr="0021398E" w:rsidRDefault="00B14C98" w:rsidP="0021398E">
            <w:pPr>
              <w:jc w:val="both"/>
              <w:rPr>
                <w:bCs/>
                <w:sz w:val="18"/>
                <w:szCs w:val="18"/>
              </w:rPr>
            </w:pPr>
            <w:r w:rsidRPr="0021398E">
              <w:rPr>
                <w:bCs/>
                <w:sz w:val="18"/>
                <w:szCs w:val="18"/>
              </w:rPr>
              <w:t>- биопсия эндометрия.</w:t>
            </w:r>
          </w:p>
          <w:p w:rsidR="00B14C98" w:rsidRPr="0021398E" w:rsidRDefault="00B14C98" w:rsidP="0021398E">
            <w:pPr>
              <w:jc w:val="both"/>
              <w:rPr>
                <w:bCs/>
                <w:sz w:val="18"/>
                <w:szCs w:val="18"/>
              </w:rPr>
            </w:pPr>
            <w:r w:rsidRPr="0021398E">
              <w:rPr>
                <w:bCs/>
                <w:sz w:val="18"/>
                <w:szCs w:val="18"/>
              </w:rPr>
              <w:t xml:space="preserve">Шприц МВА-Плюс подвергается </w:t>
            </w:r>
            <w:proofErr w:type="spellStart"/>
            <w:r w:rsidRPr="0021398E">
              <w:rPr>
                <w:bCs/>
                <w:sz w:val="18"/>
                <w:szCs w:val="18"/>
              </w:rPr>
              <w:t>автоклавированию</w:t>
            </w:r>
            <w:proofErr w:type="spellEnd"/>
            <w:r w:rsidRPr="0021398E">
              <w:rPr>
                <w:bCs/>
                <w:sz w:val="18"/>
                <w:szCs w:val="18"/>
              </w:rPr>
              <w:t>, обработкой паром и также химической стерилизации, и глубокой дезинфекции.</w:t>
            </w:r>
          </w:p>
          <w:p w:rsidR="00B14C98" w:rsidRPr="0021398E" w:rsidRDefault="00B14C98" w:rsidP="0021398E">
            <w:pPr>
              <w:jc w:val="both"/>
              <w:rPr>
                <w:bCs/>
                <w:sz w:val="18"/>
                <w:szCs w:val="18"/>
              </w:rPr>
            </w:pPr>
            <w:r w:rsidRPr="0021398E">
              <w:rPr>
                <w:bCs/>
                <w:sz w:val="18"/>
                <w:szCs w:val="18"/>
              </w:rPr>
              <w:t>Срок годности не менее 5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spacing w:line="100" w:lineRule="atLeast"/>
              <w:jc w:val="center"/>
              <w:rPr>
                <w:color w:val="000000"/>
                <w:sz w:val="18"/>
                <w:szCs w:val="18"/>
              </w:rPr>
            </w:pPr>
            <w:proofErr w:type="spellStart"/>
            <w:r w:rsidRPr="0021398E">
              <w:rPr>
                <w:color w:val="000000"/>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C98" w:rsidRPr="0021398E" w:rsidRDefault="00B14C98" w:rsidP="0021398E">
            <w:pPr>
              <w:snapToGrid w:val="0"/>
              <w:spacing w:line="100" w:lineRule="atLeast"/>
              <w:jc w:val="center"/>
              <w:rPr>
                <w:color w:val="000000"/>
                <w:sz w:val="18"/>
                <w:szCs w:val="18"/>
              </w:rPr>
            </w:pPr>
            <w:r w:rsidRPr="0021398E">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B14C98" w:rsidRDefault="00B14C98" w:rsidP="00B14C98">
            <w:pPr>
              <w:jc w:val="center"/>
              <w:rPr>
                <w:color w:val="000000"/>
                <w:sz w:val="18"/>
                <w:szCs w:val="22"/>
              </w:rPr>
            </w:pPr>
            <w:r w:rsidRPr="00B14C98">
              <w:rPr>
                <w:color w:val="000000"/>
                <w:sz w:val="18"/>
                <w:szCs w:val="22"/>
              </w:rPr>
              <w:t>6 300,00</w:t>
            </w:r>
          </w:p>
        </w:tc>
      </w:tr>
      <w:tr w:rsidR="00B14C98" w:rsidRPr="005A1A49" w:rsidTr="00B14C98">
        <w:tc>
          <w:tcPr>
            <w:tcW w:w="0" w:type="auto"/>
            <w:tcBorders>
              <w:top w:val="single" w:sz="4" w:space="0" w:color="auto"/>
              <w:left w:val="single" w:sz="4" w:space="0" w:color="auto"/>
              <w:bottom w:val="single" w:sz="4" w:space="0" w:color="auto"/>
              <w:right w:val="single" w:sz="4" w:space="0" w:color="auto"/>
            </w:tcBorders>
          </w:tcPr>
          <w:p w:rsidR="00B14C98" w:rsidRPr="005A1A49" w:rsidRDefault="00B14C98" w:rsidP="0000369E">
            <w:pPr>
              <w:jc w:val="cente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1E6265">
            <w:pPr>
              <w:rPr>
                <w:sz w:val="18"/>
                <w:szCs w:val="18"/>
              </w:rPr>
            </w:pPr>
            <w:r w:rsidRPr="0021398E">
              <w:rPr>
                <w:sz w:val="18"/>
                <w:szCs w:val="18"/>
              </w:rPr>
              <w:t>Канюля гибкая Кармана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both"/>
              <w:rPr>
                <w:bCs/>
                <w:sz w:val="18"/>
                <w:szCs w:val="18"/>
              </w:rPr>
            </w:pPr>
            <w:r w:rsidRPr="0021398E">
              <w:rPr>
                <w:bCs/>
                <w:sz w:val="18"/>
                <w:szCs w:val="18"/>
              </w:rPr>
              <w:t>Предназначена для аспирации содержимого маточной полости/внутриматочной эвакуации у пациенток акушерского и гинекологического профиля.</w:t>
            </w:r>
            <w:r w:rsidRPr="0021398E">
              <w:rPr>
                <w:bCs/>
                <w:sz w:val="18"/>
                <w:szCs w:val="18"/>
              </w:rPr>
              <w:br/>
              <w:t>Диаметр от 4 до 12 мм (размер по согласованию с заказчиком).</w:t>
            </w:r>
            <w:r w:rsidRPr="0021398E">
              <w:rPr>
                <w:bCs/>
                <w:sz w:val="18"/>
                <w:szCs w:val="18"/>
              </w:rPr>
              <w:br/>
              <w:t>Для определения размера полости матки канюли снабжены метками на расстоянии в 1 см, первая метка расположена на расстоянии 6 см от края.</w:t>
            </w:r>
            <w:r w:rsidRPr="0021398E">
              <w:rPr>
                <w:bCs/>
                <w:sz w:val="18"/>
                <w:szCs w:val="18"/>
              </w:rPr>
              <w:br/>
              <w:t>Удобство в использовании: цветовая кодировка размеров.</w:t>
            </w:r>
            <w:r w:rsidRPr="0021398E">
              <w:rPr>
                <w:bCs/>
                <w:sz w:val="18"/>
                <w:szCs w:val="18"/>
              </w:rPr>
              <w:br/>
              <w:t>Должны быть совместимы  с аспиратором вакуумным мануальным через адаптер.</w:t>
            </w:r>
            <w:r w:rsidRPr="0021398E">
              <w:rPr>
                <w:bCs/>
                <w:sz w:val="18"/>
                <w:szCs w:val="18"/>
              </w:rPr>
              <w:br/>
              <w:t>Стерильны - стерилизованы оксидом этилена и упакованы индивидуально.</w:t>
            </w:r>
            <w:r w:rsidRPr="0021398E">
              <w:rPr>
                <w:bCs/>
                <w:sz w:val="18"/>
                <w:szCs w:val="18"/>
              </w:rPr>
              <w:br/>
              <w:t>Срок годности не менее 5 лет.</w:t>
            </w:r>
            <w:r w:rsidRPr="0021398E">
              <w:rPr>
                <w:bCs/>
                <w:sz w:val="18"/>
                <w:szCs w:val="18"/>
              </w:rPr>
              <w:br/>
              <w:t>Соответствует:  Гост Р 52770-2007, ГОСТ ISO 10993-1-2011, ГОСТ ISO 10993-5-2011, ГОСТ ISO 10993-10-2011"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spacing w:line="100" w:lineRule="atLeast"/>
              <w:jc w:val="center"/>
              <w:rPr>
                <w:color w:val="000000"/>
                <w:sz w:val="18"/>
                <w:szCs w:val="18"/>
              </w:rPr>
            </w:pPr>
            <w:proofErr w:type="spellStart"/>
            <w:r w:rsidRPr="0021398E">
              <w:rPr>
                <w:color w:val="000000"/>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C98" w:rsidRPr="0021398E" w:rsidRDefault="00B14C98" w:rsidP="0021398E">
            <w:pPr>
              <w:snapToGrid w:val="0"/>
              <w:spacing w:line="100" w:lineRule="atLeast"/>
              <w:jc w:val="center"/>
              <w:rPr>
                <w:color w:val="000000"/>
                <w:sz w:val="18"/>
                <w:szCs w:val="18"/>
              </w:rPr>
            </w:pPr>
            <w:r w:rsidRPr="0021398E">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B14C98" w:rsidRDefault="00B14C98" w:rsidP="00B14C98">
            <w:pPr>
              <w:jc w:val="center"/>
              <w:rPr>
                <w:color w:val="000000"/>
                <w:sz w:val="18"/>
                <w:szCs w:val="22"/>
              </w:rPr>
            </w:pPr>
            <w:r w:rsidRPr="00B14C98">
              <w:rPr>
                <w:color w:val="000000"/>
                <w:sz w:val="18"/>
                <w:szCs w:val="22"/>
              </w:rPr>
              <w:t>500,00</w:t>
            </w:r>
          </w:p>
        </w:tc>
      </w:tr>
      <w:tr w:rsidR="00B14C98" w:rsidRPr="005A1A49" w:rsidTr="00B14C98">
        <w:tc>
          <w:tcPr>
            <w:tcW w:w="0" w:type="auto"/>
            <w:tcBorders>
              <w:top w:val="single" w:sz="4" w:space="0" w:color="auto"/>
              <w:left w:val="single" w:sz="4" w:space="0" w:color="auto"/>
              <w:bottom w:val="single" w:sz="4" w:space="0" w:color="auto"/>
              <w:right w:val="single" w:sz="4" w:space="0" w:color="auto"/>
            </w:tcBorders>
          </w:tcPr>
          <w:p w:rsidR="00B14C98" w:rsidRPr="005A1A49" w:rsidRDefault="00B14C98" w:rsidP="00550199">
            <w:pPr>
              <w:jc w:val="cente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1E6265">
            <w:pPr>
              <w:rPr>
                <w:sz w:val="18"/>
                <w:szCs w:val="18"/>
              </w:rPr>
            </w:pPr>
            <w:proofErr w:type="spellStart"/>
            <w:r w:rsidRPr="0021398E">
              <w:rPr>
                <w:sz w:val="18"/>
                <w:szCs w:val="18"/>
              </w:rPr>
              <w:t>Дилатор</w:t>
            </w:r>
            <w:proofErr w:type="spellEnd"/>
            <w:r w:rsidRPr="0021398E">
              <w:rPr>
                <w:sz w:val="18"/>
                <w:szCs w:val="18"/>
              </w:rPr>
              <w:t xml:space="preserve"> (расширитель) цервикальный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both"/>
              <w:rPr>
                <w:bCs/>
                <w:sz w:val="18"/>
                <w:szCs w:val="18"/>
              </w:rPr>
            </w:pPr>
            <w:proofErr w:type="spellStart"/>
            <w:r w:rsidRPr="0021398E">
              <w:rPr>
                <w:bCs/>
                <w:sz w:val="18"/>
                <w:szCs w:val="18"/>
              </w:rPr>
              <w:t>Дилатор</w:t>
            </w:r>
            <w:proofErr w:type="spellEnd"/>
            <w:r w:rsidRPr="0021398E">
              <w:rPr>
                <w:bCs/>
                <w:sz w:val="18"/>
                <w:szCs w:val="18"/>
              </w:rPr>
              <w:t xml:space="preserve"> (расширитель) цервикальный цилиндрический одноразовый стерильный «РЦ – </w:t>
            </w:r>
            <w:proofErr w:type="spellStart"/>
            <w:r w:rsidRPr="0021398E">
              <w:rPr>
                <w:bCs/>
                <w:sz w:val="18"/>
                <w:szCs w:val="18"/>
              </w:rPr>
              <w:t>Биомедикал</w:t>
            </w:r>
            <w:proofErr w:type="spellEnd"/>
            <w:r w:rsidRPr="0021398E">
              <w:rPr>
                <w:bCs/>
                <w:sz w:val="18"/>
                <w:szCs w:val="18"/>
              </w:rPr>
              <w:t>» или эквивалент</w:t>
            </w:r>
            <w:r w:rsidRPr="0021398E">
              <w:rPr>
                <w:bCs/>
                <w:sz w:val="18"/>
                <w:szCs w:val="18"/>
              </w:rPr>
              <w:br/>
              <w:t>предназначен для бережной подготовки шейки матки для досрочного прерывания беременности, а так же для расширения шейки матки перед внутриматочными вмешательствами.</w:t>
            </w:r>
            <w:r w:rsidRPr="0021398E">
              <w:rPr>
                <w:bCs/>
                <w:sz w:val="18"/>
                <w:szCs w:val="18"/>
              </w:rPr>
              <w:br/>
              <w:t>Расширитель может быть использован в стационарных, амбулаторных и медицинских учреждениях.</w:t>
            </w:r>
            <w:r w:rsidRPr="0021398E">
              <w:rPr>
                <w:bCs/>
                <w:sz w:val="18"/>
                <w:szCs w:val="18"/>
              </w:rPr>
              <w:br/>
              <w:t>Основные технические характеристики:</w:t>
            </w:r>
            <w:r w:rsidRPr="0021398E">
              <w:rPr>
                <w:bCs/>
                <w:sz w:val="18"/>
                <w:szCs w:val="18"/>
              </w:rPr>
              <w:br/>
              <w:t xml:space="preserve">Расширитель представляет собой цилиндрический стержень с закругленным </w:t>
            </w:r>
            <w:proofErr w:type="spellStart"/>
            <w:r w:rsidRPr="0021398E">
              <w:rPr>
                <w:bCs/>
                <w:sz w:val="18"/>
                <w:szCs w:val="18"/>
              </w:rPr>
              <w:t>атравматичным</w:t>
            </w:r>
            <w:proofErr w:type="spellEnd"/>
            <w:r w:rsidRPr="0021398E">
              <w:rPr>
                <w:bCs/>
                <w:sz w:val="18"/>
                <w:szCs w:val="18"/>
              </w:rPr>
              <w:t xml:space="preserve"> концом в верхней части и с нитью для извлечения в нижней части или без неё.</w:t>
            </w:r>
            <w:r w:rsidRPr="0021398E">
              <w:rPr>
                <w:bCs/>
                <w:sz w:val="18"/>
                <w:szCs w:val="18"/>
              </w:rPr>
              <w:br/>
            </w:r>
            <w:proofErr w:type="spellStart"/>
            <w:r w:rsidRPr="0021398E">
              <w:rPr>
                <w:bCs/>
                <w:sz w:val="18"/>
                <w:szCs w:val="18"/>
              </w:rPr>
              <w:t>Дилатор</w:t>
            </w:r>
            <w:proofErr w:type="spellEnd"/>
            <w:r w:rsidRPr="0021398E">
              <w:rPr>
                <w:bCs/>
                <w:sz w:val="18"/>
                <w:szCs w:val="18"/>
              </w:rPr>
              <w:t xml:space="preserve"> (расширитель) цервикальный одноразовый стерильный на основе пористого </w:t>
            </w:r>
            <w:proofErr w:type="spellStart"/>
            <w:r w:rsidRPr="0021398E">
              <w:rPr>
                <w:bCs/>
                <w:sz w:val="18"/>
                <w:szCs w:val="18"/>
              </w:rPr>
              <w:t>поливинилформаля</w:t>
            </w:r>
            <w:proofErr w:type="spellEnd"/>
            <w:r w:rsidRPr="0021398E">
              <w:rPr>
                <w:bCs/>
                <w:sz w:val="18"/>
                <w:szCs w:val="18"/>
              </w:rPr>
              <w:t>;</w:t>
            </w:r>
            <w:r w:rsidRPr="0021398E">
              <w:rPr>
                <w:bCs/>
                <w:sz w:val="18"/>
                <w:szCs w:val="18"/>
              </w:rPr>
              <w:br/>
              <w:t xml:space="preserve">Размер расширителя 4*70 мм </w:t>
            </w:r>
            <w:r w:rsidRPr="0021398E">
              <w:rPr>
                <w:color w:val="2C2D2E"/>
                <w:sz w:val="18"/>
                <w:szCs w:val="18"/>
              </w:rPr>
              <w:t>±2 мм</w:t>
            </w:r>
            <w:r w:rsidRPr="0021398E">
              <w:rPr>
                <w:bCs/>
                <w:sz w:val="18"/>
                <w:szCs w:val="18"/>
              </w:rPr>
              <w:t>.</w:t>
            </w:r>
            <w:r w:rsidRPr="0021398E">
              <w:rPr>
                <w:bCs/>
                <w:sz w:val="18"/>
                <w:szCs w:val="18"/>
              </w:rPr>
              <w:br/>
              <w:t>Расширители выпускаются в стерильном виде и индивидуальной упаковке.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21398E" w:rsidRDefault="00B14C98" w:rsidP="0021398E">
            <w:pPr>
              <w:jc w:val="center"/>
              <w:rPr>
                <w:sz w:val="18"/>
                <w:szCs w:val="18"/>
              </w:rPr>
            </w:pPr>
            <w:proofErr w:type="spellStart"/>
            <w:r w:rsidRPr="0021398E">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14C98" w:rsidRPr="0021398E" w:rsidRDefault="00B14C98" w:rsidP="0021398E">
            <w:pPr>
              <w:jc w:val="center"/>
              <w:rPr>
                <w:sz w:val="18"/>
                <w:szCs w:val="18"/>
              </w:rPr>
            </w:pPr>
            <w:r w:rsidRPr="0021398E">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14C98" w:rsidRPr="00B14C98" w:rsidRDefault="00B14C98" w:rsidP="00B14C98">
            <w:pPr>
              <w:jc w:val="center"/>
              <w:rPr>
                <w:color w:val="000000"/>
                <w:sz w:val="18"/>
                <w:szCs w:val="22"/>
              </w:rPr>
            </w:pPr>
            <w:r w:rsidRPr="00B14C98">
              <w:rPr>
                <w:color w:val="000000"/>
                <w:sz w:val="18"/>
                <w:szCs w:val="22"/>
              </w:rPr>
              <w:t>1 350,00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B60B0" w:rsidRDefault="00BB60B0"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FC63DB" w:rsidRDefault="00FC63DB"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5C442D" w:rsidRDefault="005C442D"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21398E" w:rsidRDefault="0021398E" w:rsidP="00BB60B0">
      <w:pPr>
        <w:pStyle w:val="ad"/>
        <w:suppressAutoHyphens w:val="0"/>
        <w:spacing w:after="0" w:line="240" w:lineRule="auto"/>
        <w:ind w:left="357"/>
        <w:jc w:val="both"/>
        <w:outlineLvl w:val="2"/>
        <w:rPr>
          <w:rFonts w:ascii="Times New Roman" w:eastAsia="Times New Roman" w:hAnsi="Times New Roman" w:cs="Times New Roman"/>
          <w:b/>
          <w:bCs/>
          <w:color w:val="626262"/>
          <w:sz w:val="18"/>
          <w:szCs w:val="20"/>
          <w:lang w:eastAsia="ru-RU"/>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21398E">
        <w:rPr>
          <w:b/>
          <w:kern w:val="32"/>
          <w:sz w:val="20"/>
          <w:szCs w:val="20"/>
        </w:rPr>
        <w:t xml:space="preserve">одноразовых медицинских изделий </w:t>
      </w:r>
    </w:p>
    <w:p w:rsidR="00D70FDB" w:rsidRDefault="00E906F0" w:rsidP="00DF745F">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1398E">
        <w:rPr>
          <w:b/>
          <w:kern w:val="32"/>
          <w:sz w:val="20"/>
          <w:szCs w:val="20"/>
        </w:rPr>
        <w:t>211-23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1398E">
        <w:rPr>
          <w:sz w:val="19"/>
          <w:szCs w:val="19"/>
        </w:rPr>
        <w:t>211-23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21398E">
        <w:rPr>
          <w:b/>
          <w:kern w:val="32"/>
          <w:sz w:val="19"/>
          <w:szCs w:val="19"/>
        </w:rPr>
        <w:t xml:space="preserve">одноразовых медицинских изделий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21398E">
        <w:rPr>
          <w:rFonts w:ascii="Times New Roman" w:hAnsi="Times New Roman" w:cs="Times New Roman"/>
          <w:sz w:val="19"/>
          <w:szCs w:val="19"/>
        </w:rPr>
        <w:t xml:space="preserve">одноразовых медицинских изделий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 Ярославского д.</w:t>
      </w:r>
      <w:r w:rsidR="0021398E">
        <w:rPr>
          <w:bCs/>
          <w:sz w:val="20"/>
          <w:szCs w:val="20"/>
        </w:rPr>
        <w:t xml:space="preserve"> </w:t>
      </w:r>
      <w:r w:rsidR="0021398E" w:rsidRPr="0021398E">
        <w:rPr>
          <w:bCs/>
          <w:sz w:val="20"/>
          <w:szCs w:val="20"/>
        </w:rPr>
        <w:t>300, ул.</w:t>
      </w:r>
      <w:r w:rsidR="0021398E">
        <w:rPr>
          <w:bCs/>
          <w:sz w:val="20"/>
          <w:szCs w:val="20"/>
        </w:rPr>
        <w:t xml:space="preserve"> </w:t>
      </w:r>
      <w:r w:rsidR="0021398E" w:rsidRPr="0021398E">
        <w:rPr>
          <w:bCs/>
          <w:sz w:val="20"/>
          <w:szCs w:val="20"/>
        </w:rPr>
        <w:t>Баумана 214А, ул.</w:t>
      </w:r>
      <w:r w:rsidR="0021398E">
        <w:rPr>
          <w:bCs/>
          <w:sz w:val="20"/>
          <w:szCs w:val="20"/>
        </w:rPr>
        <w:t xml:space="preserve"> </w:t>
      </w:r>
      <w:r w:rsidR="0021398E" w:rsidRPr="0021398E">
        <w:rPr>
          <w:bCs/>
          <w:sz w:val="20"/>
          <w:szCs w:val="20"/>
        </w:rPr>
        <w:t>Баумана 214а/1, ул.</w:t>
      </w:r>
      <w:r w:rsidR="0021398E">
        <w:rPr>
          <w:bCs/>
          <w:sz w:val="20"/>
          <w:szCs w:val="20"/>
        </w:rPr>
        <w:t xml:space="preserve"> Академика </w:t>
      </w:r>
      <w:r w:rsidR="0021398E" w:rsidRPr="0021398E">
        <w:rPr>
          <w:bCs/>
          <w:sz w:val="20"/>
          <w:szCs w:val="20"/>
        </w:rPr>
        <w:t>Образцова 27Ш</w:t>
      </w:r>
      <w:r w:rsidR="00550199">
        <w:rPr>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70FDB">
        <w:rPr>
          <w:sz w:val="19"/>
          <w:szCs w:val="19"/>
        </w:rPr>
        <w:t>31.0</w:t>
      </w:r>
      <w:r w:rsidR="0021398E">
        <w:rPr>
          <w:sz w:val="19"/>
          <w:szCs w:val="19"/>
        </w:rPr>
        <w:t>8</w:t>
      </w:r>
      <w:r w:rsidR="00D70FDB">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965131" w:rsidRPr="00965131">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bookmarkStart w:id="2" w:name="_GoBack"/>
      <w:bookmarkEnd w:id="2"/>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1398E">
        <w:rPr>
          <w:sz w:val="20"/>
          <w:szCs w:val="20"/>
        </w:rPr>
        <w:t>211-23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25"/>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55EC5"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21398E">
        <w:rPr>
          <w:b/>
          <w:kern w:val="32"/>
          <w:sz w:val="20"/>
          <w:szCs w:val="20"/>
        </w:rPr>
        <w:t xml:space="preserve">одноразовых медицинских изделий </w:t>
      </w:r>
    </w:p>
    <w:p w:rsidR="00D70FDB"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1398E">
        <w:rPr>
          <w:b/>
          <w:kern w:val="32"/>
          <w:sz w:val="20"/>
          <w:szCs w:val="20"/>
        </w:rPr>
        <w:t>211-23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21398E">
        <w:rPr>
          <w:bCs/>
          <w:kern w:val="32"/>
          <w:sz w:val="20"/>
          <w:szCs w:val="20"/>
        </w:rPr>
        <w:t xml:space="preserve">одноразовых медицинских изделий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21398E">
        <w:rPr>
          <w:bCs/>
          <w:kern w:val="32"/>
          <w:sz w:val="20"/>
          <w:szCs w:val="20"/>
        </w:rPr>
        <w:t>одноразовых медицинских изделий</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7" w:rsidRDefault="005F7137" w:rsidP="00ED57EB">
      <w:r>
        <w:separator/>
      </w:r>
    </w:p>
  </w:endnote>
  <w:endnote w:type="continuationSeparator" w:id="0">
    <w:p w:rsidR="005F7137" w:rsidRDefault="005F713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F7137" w:rsidRDefault="00992AD7">
        <w:pPr>
          <w:pStyle w:val="af7"/>
          <w:jc w:val="right"/>
        </w:pPr>
        <w:r>
          <w:fldChar w:fldCharType="begin"/>
        </w:r>
        <w:r w:rsidR="005F7137">
          <w:instrText xml:space="preserve"> PAGE   \* MERGEFORMAT </w:instrText>
        </w:r>
        <w:r>
          <w:fldChar w:fldCharType="separate"/>
        </w:r>
        <w:r w:rsidR="00965131">
          <w:rPr>
            <w:noProof/>
          </w:rPr>
          <w:t>26</w:t>
        </w:r>
        <w:r>
          <w:rPr>
            <w:noProof/>
          </w:rPr>
          <w:fldChar w:fldCharType="end"/>
        </w:r>
      </w:p>
    </w:sdtContent>
  </w:sdt>
  <w:p w:rsidR="005F7137" w:rsidRDefault="005F71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7" w:rsidRDefault="005F7137" w:rsidP="00ED57EB">
      <w:r>
        <w:separator/>
      </w:r>
    </w:p>
  </w:footnote>
  <w:footnote w:type="continuationSeparator" w:id="0">
    <w:p w:rsidR="005F7137" w:rsidRDefault="005F7137" w:rsidP="00ED57EB">
      <w:r>
        <w:continuationSeparator/>
      </w:r>
    </w:p>
  </w:footnote>
  <w:footnote w:id="1">
    <w:p w:rsidR="005F7137" w:rsidRPr="000966CA" w:rsidRDefault="005F713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131"/>
    <w:rsid w:val="00965698"/>
    <w:rsid w:val="00966FF6"/>
    <w:rsid w:val="009674C1"/>
    <w:rsid w:val="00967E0C"/>
    <w:rsid w:val="0097238A"/>
    <w:rsid w:val="00974FEC"/>
    <w:rsid w:val="00980C8B"/>
    <w:rsid w:val="00981A83"/>
    <w:rsid w:val="00981E1D"/>
    <w:rsid w:val="0098365A"/>
    <w:rsid w:val="00985A86"/>
    <w:rsid w:val="00985D85"/>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jpeg"/><Relationship Id="rId26"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image" Target="media/image6.png"/><Relationship Id="rId28"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oleObject" Target="embeddings/oleObject1.bin"/><Relationship Id="rId27" Type="http://schemas.openxmlformats.org/officeDocument/2006/relationships/hyperlink" Target="consultantplus://offline/ref=06DAB305DF3DF45773AC76426B0289841374F086155A83DAA68D53AB9583B2CD1031C6D7BAB2CC3B54A7F29DD6BE2005EFED15691276KAm1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CFE7-1BD6-42F4-A275-97601CEF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26</Pages>
  <Words>12190</Words>
  <Characters>88053</Characters>
  <Application>Microsoft Office Word</Application>
  <DocSecurity>0</DocSecurity>
  <Lines>733</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100043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175</cp:revision>
  <cp:lastPrinted>2023-08-31T02:12:00Z</cp:lastPrinted>
  <dcterms:created xsi:type="dcterms:W3CDTF">2022-11-17T07:10:00Z</dcterms:created>
  <dcterms:modified xsi:type="dcterms:W3CDTF">2023-09-05T02:32:00Z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