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8B" w:rsidRDefault="0063028B" w:rsidP="0063028B">
      <w:pPr>
        <w:jc w:val="center"/>
        <w:outlineLvl w:val="1"/>
        <w:rPr>
          <w:b/>
          <w:sz w:val="20"/>
          <w:szCs w:val="20"/>
        </w:rPr>
      </w:pPr>
      <w:r w:rsidRPr="00B326C3">
        <w:rPr>
          <w:b/>
          <w:sz w:val="20"/>
          <w:szCs w:val="20"/>
        </w:rPr>
        <w:t>Описание поставляемого товара, работ, услуг:</w:t>
      </w:r>
    </w:p>
    <w:p w:rsidR="0063028B" w:rsidRPr="00B326C3" w:rsidRDefault="0063028B" w:rsidP="0063028B">
      <w:pPr>
        <w:jc w:val="center"/>
        <w:outlineLvl w:val="1"/>
        <w:rPr>
          <w:b/>
          <w:sz w:val="20"/>
          <w:szCs w:val="20"/>
        </w:rPr>
      </w:pPr>
    </w:p>
    <w:tbl>
      <w:tblPr>
        <w:tblW w:w="10909" w:type="dxa"/>
        <w:tblInd w:w="-885" w:type="dxa"/>
        <w:tblLook w:val="04A0"/>
      </w:tblPr>
      <w:tblGrid>
        <w:gridCol w:w="459"/>
        <w:gridCol w:w="1643"/>
        <w:gridCol w:w="2577"/>
        <w:gridCol w:w="691"/>
        <w:gridCol w:w="576"/>
        <w:gridCol w:w="1387"/>
        <w:gridCol w:w="1420"/>
        <w:gridCol w:w="1005"/>
        <w:gridCol w:w="1151"/>
      </w:tblGrid>
      <w:tr w:rsidR="00340D33" w:rsidRPr="00506F9D" w:rsidTr="003141A1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8B" w:rsidRPr="00506F9D" w:rsidRDefault="0063028B" w:rsidP="00765769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 xml:space="preserve">№ </w:t>
            </w:r>
            <w:proofErr w:type="spellStart"/>
            <w:proofErr w:type="gramStart"/>
            <w:r w:rsidRPr="00506F9D">
              <w:rPr>
                <w:bCs/>
                <w:sz w:val="18"/>
                <w:szCs w:val="20"/>
              </w:rPr>
              <w:t>п</w:t>
            </w:r>
            <w:proofErr w:type="spellEnd"/>
            <w:proofErr w:type="gramEnd"/>
            <w:r w:rsidRPr="00506F9D">
              <w:rPr>
                <w:bCs/>
                <w:sz w:val="18"/>
                <w:szCs w:val="20"/>
              </w:rPr>
              <w:t>/</w:t>
            </w:r>
            <w:proofErr w:type="spellStart"/>
            <w:r w:rsidRPr="00506F9D">
              <w:rPr>
                <w:bCs/>
                <w:sz w:val="18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8B" w:rsidRPr="00506F9D" w:rsidRDefault="0063028B" w:rsidP="00765769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8B" w:rsidRPr="00506F9D" w:rsidRDefault="0063028B" w:rsidP="00765769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Характеристики товара,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63028B" w:rsidP="00765769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 xml:space="preserve">Ед. </w:t>
            </w:r>
            <w:proofErr w:type="spellStart"/>
            <w:r w:rsidRPr="00506F9D">
              <w:rPr>
                <w:sz w:val="18"/>
                <w:szCs w:val="20"/>
              </w:rPr>
              <w:t>изм</w:t>
            </w:r>
            <w:proofErr w:type="spellEnd"/>
            <w:r w:rsidRPr="00506F9D">
              <w:rPr>
                <w:sz w:val="18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8B" w:rsidRPr="00506F9D" w:rsidRDefault="0063028B" w:rsidP="00765769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63028B" w:rsidP="00765769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63028B" w:rsidP="00765769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63028B" w:rsidP="00765769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Цена за ед., руб.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63028B" w:rsidP="00765769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Сумма с НДС, руб.</w:t>
            </w:r>
          </w:p>
        </w:tc>
      </w:tr>
      <w:tr w:rsidR="003141A1" w:rsidRPr="00506F9D" w:rsidTr="003141A1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506F9D" w:rsidRDefault="003141A1" w:rsidP="0076576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A1" w:rsidRPr="002B629A" w:rsidRDefault="003141A1" w:rsidP="0076576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Разбавитель  изотонический для автоматических гематологических анализаторов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 xml:space="preserve"> серии </w:t>
            </w:r>
            <w:r w:rsidRPr="002B629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5.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2B629A" w:rsidRDefault="003141A1" w:rsidP="00765769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 Реактив (разбавитель изотонический, буферный, устойчивый 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микрофильтрованный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),  предназначенный для  автоматизированного разбавления образцов крови человека, количественного и качественного определения эритроцитов, лейкоцитов 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субпопуляции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лейкоцитов, тромбоцитов и измерения концентрации гемоглобина на гематологических анализаторах.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>овместим с гематологическими автоматическими анализаторами</w:t>
            </w:r>
            <w:r w:rsidRPr="002B629A">
              <w:rPr>
                <w:sz w:val="18"/>
                <w:szCs w:val="18"/>
                <w:lang w:eastAsia="en-US"/>
              </w:rPr>
              <w:t xml:space="preserve"> серии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  производства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Diatron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MI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Zrt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>., Венгрия.</w:t>
            </w:r>
          </w:p>
          <w:p w:rsidR="003141A1" w:rsidRPr="002B629A" w:rsidRDefault="003141A1" w:rsidP="00765769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2B629A">
              <w:rPr>
                <w:color w:val="000000"/>
                <w:sz w:val="18"/>
                <w:szCs w:val="18"/>
                <w:lang w:eastAsia="en-US"/>
              </w:rPr>
              <w:t>Объём: 20 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штука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340D33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"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Диатрон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 xml:space="preserve"> МИ 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Зрт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>."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Венгрия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 w:rsidRPr="009E464C">
              <w:rPr>
                <w:color w:val="000000"/>
                <w:sz w:val="18"/>
                <w:szCs w:val="22"/>
              </w:rPr>
              <w:t>9 530,00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762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</w:rPr>
              <w:t>400,00</w:t>
            </w:r>
          </w:p>
        </w:tc>
      </w:tr>
      <w:tr w:rsidR="003141A1" w:rsidRPr="00506F9D" w:rsidTr="003141A1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506F9D" w:rsidRDefault="003141A1" w:rsidP="0076576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A1" w:rsidRPr="002B629A" w:rsidRDefault="003141A1" w:rsidP="00765769">
            <w:pPr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Раствор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лизирующий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 для  автоматических гематологических анализаторов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 xml:space="preserve"> серии </w:t>
            </w:r>
            <w:r w:rsidRPr="002B629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5.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Раствор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лизирующий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, стабилизированный, 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микрофильтрованный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для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строматолиза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эритроцитов (RBC), количественного определения лейкоцитов (WBC), дифференцировки лейкоцитов на 5 частей (LYM, MONO, NEU, EO, BA), определения тромбоцитов  и измерения концентрации гемоглобина в человеческой крови.</w:t>
            </w:r>
          </w:p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>овместим с гематологическими автоматическими анализаторами</w:t>
            </w:r>
            <w:r w:rsidRPr="002B629A">
              <w:rPr>
                <w:sz w:val="18"/>
                <w:szCs w:val="18"/>
                <w:lang w:eastAsia="en-US"/>
              </w:rPr>
              <w:t xml:space="preserve"> серии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  производства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Diatron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MI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Zrt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>., Венгрия.</w:t>
            </w:r>
          </w:p>
          <w:p w:rsidR="003141A1" w:rsidRPr="002B629A" w:rsidRDefault="003141A1" w:rsidP="0076576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B629A">
              <w:rPr>
                <w:color w:val="000000"/>
                <w:sz w:val="18"/>
                <w:szCs w:val="18"/>
                <w:lang w:eastAsia="en-US"/>
              </w:rPr>
              <w:t>Объём: 5 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штука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"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Диатрон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 xml:space="preserve"> МИ 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Зрт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>."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Венгрия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 w:rsidRPr="009E464C">
              <w:rPr>
                <w:color w:val="000000"/>
                <w:sz w:val="18"/>
                <w:szCs w:val="22"/>
              </w:rPr>
              <w:t>52 158,00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1</w:t>
            </w:r>
            <w:r>
              <w:rPr>
                <w:color w:val="000000"/>
                <w:sz w:val="18"/>
                <w:szCs w:val="22"/>
              </w:rPr>
              <w:t> </w:t>
            </w:r>
            <w:r>
              <w:rPr>
                <w:color w:val="000000"/>
                <w:sz w:val="18"/>
                <w:szCs w:val="22"/>
              </w:rPr>
              <w:t>460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</w:rPr>
              <w:t>424,00</w:t>
            </w:r>
          </w:p>
        </w:tc>
      </w:tr>
      <w:tr w:rsidR="003141A1" w:rsidRPr="00506F9D" w:rsidTr="003141A1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506F9D" w:rsidRDefault="003141A1" w:rsidP="0076576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A1" w:rsidRPr="002B629A" w:rsidRDefault="003141A1" w:rsidP="0076576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Раствор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лизирующий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 для  автоматических гематологических анализаторов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 xml:space="preserve"> серии </w:t>
            </w:r>
            <w:r w:rsidRPr="002B629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5.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Раствор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лизирующий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, стабилизированный, 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микрофильтрованный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для количественного определения лейкоцитов (WBC) и измерения лейкоцитов, дифференцированных на 5 частей  (LYM, MONO, NEU, EO, BA),   эритроцитов, тромбоцитов измерения концентрации гемоглобина  в человеческой крови.</w:t>
            </w:r>
          </w:p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>овместим с гематологическими автоматическими анализаторами</w:t>
            </w:r>
            <w:r w:rsidRPr="002B629A">
              <w:rPr>
                <w:sz w:val="18"/>
                <w:szCs w:val="18"/>
                <w:lang w:eastAsia="en-US"/>
              </w:rPr>
              <w:t xml:space="preserve"> серии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  производства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Diatron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MI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Zrt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>., Венгрия.</w:t>
            </w:r>
          </w:p>
          <w:p w:rsidR="003141A1" w:rsidRPr="002B629A" w:rsidRDefault="003141A1" w:rsidP="00765769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2B629A">
              <w:rPr>
                <w:color w:val="000000"/>
                <w:sz w:val="18"/>
                <w:szCs w:val="18"/>
                <w:lang w:eastAsia="en-US"/>
              </w:rPr>
              <w:lastRenderedPageBreak/>
              <w:t xml:space="preserve"> Объём: 1 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lastRenderedPageBreak/>
              <w:t>штука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"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Диатрон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 xml:space="preserve"> МИ 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Зрт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>."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Венгрия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 w:rsidRPr="009E464C">
              <w:rPr>
                <w:color w:val="000000"/>
                <w:sz w:val="18"/>
                <w:szCs w:val="22"/>
              </w:rPr>
              <w:t>5 02</w:t>
            </w:r>
            <w:r>
              <w:rPr>
                <w:color w:val="000000"/>
                <w:sz w:val="18"/>
                <w:szCs w:val="22"/>
              </w:rPr>
              <w:t>0</w:t>
            </w:r>
            <w:r w:rsidRPr="009E464C">
              <w:rPr>
                <w:color w:val="000000"/>
                <w:sz w:val="18"/>
                <w:szCs w:val="22"/>
              </w:rPr>
              <w:t>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100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</w:rPr>
              <w:t>400,00</w:t>
            </w:r>
          </w:p>
        </w:tc>
      </w:tr>
      <w:tr w:rsidR="003141A1" w:rsidRPr="00506F9D" w:rsidTr="003141A1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506F9D" w:rsidRDefault="003141A1" w:rsidP="0076576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A1" w:rsidRPr="002B629A" w:rsidRDefault="003141A1" w:rsidP="00765769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2B629A">
              <w:rPr>
                <w:sz w:val="18"/>
                <w:szCs w:val="18"/>
                <w:lang w:eastAsia="en-US"/>
              </w:rPr>
              <w:t>Раствор</w:t>
            </w:r>
            <w:proofErr w:type="gramEnd"/>
            <w:r w:rsidRPr="002B629A">
              <w:rPr>
                <w:sz w:val="18"/>
                <w:szCs w:val="18"/>
                <w:lang w:eastAsia="en-US"/>
              </w:rPr>
              <w:t xml:space="preserve"> очищающий  для  автоматических гематологических анализаторов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 xml:space="preserve"> серии </w:t>
            </w:r>
            <w:r w:rsidRPr="002B629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5.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Раствор очищающий  (концентрат 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гипохлорида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),  стабилизированный 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микрофильтрованный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,  для интенсивной окислительной очистки, промывки и ополаскивания капилляров, трубок и камер, удаления осадка компонентов крови и липопротеиновых отложений. </w:t>
            </w:r>
          </w:p>
          <w:p w:rsidR="003141A1" w:rsidRPr="002B629A" w:rsidRDefault="003141A1" w:rsidP="00765769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</w:t>
            </w:r>
            <w:r w:rsidRPr="002B629A">
              <w:rPr>
                <w:color w:val="000000"/>
                <w:sz w:val="18"/>
                <w:szCs w:val="18"/>
                <w:lang w:eastAsia="en-US"/>
              </w:rPr>
              <w:t>овместим с гематологическими автоматическими анализаторами</w:t>
            </w:r>
            <w:r w:rsidRPr="002B629A">
              <w:rPr>
                <w:sz w:val="18"/>
                <w:szCs w:val="18"/>
                <w:lang w:eastAsia="en-US"/>
              </w:rPr>
              <w:t xml:space="preserve"> серии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  производства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Diatron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MI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Zrt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>., Венгрия.</w:t>
            </w:r>
          </w:p>
          <w:p w:rsidR="003141A1" w:rsidRPr="002B629A" w:rsidRDefault="003141A1" w:rsidP="00765769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2B629A">
              <w:rPr>
                <w:color w:val="000000"/>
                <w:sz w:val="18"/>
                <w:szCs w:val="18"/>
                <w:lang w:eastAsia="en-US"/>
              </w:rPr>
              <w:t>Объём: 100 мл.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штука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"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Диатрон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 xml:space="preserve"> МИ </w:t>
            </w:r>
            <w:proofErr w:type="spellStart"/>
            <w:r w:rsidRPr="00340D33">
              <w:rPr>
                <w:rFonts w:ascii="Times New Roman" w:hAnsi="Times New Roman"/>
                <w:sz w:val="18"/>
                <w:szCs w:val="19"/>
              </w:rPr>
              <w:t>Зрт</w:t>
            </w:r>
            <w:proofErr w:type="spellEnd"/>
            <w:r w:rsidRPr="00340D33">
              <w:rPr>
                <w:rFonts w:ascii="Times New Roman" w:hAnsi="Times New Roman"/>
                <w:sz w:val="18"/>
                <w:szCs w:val="19"/>
              </w:rPr>
              <w:t>."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Венгрия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 w:rsidRPr="009E464C">
              <w:rPr>
                <w:color w:val="000000"/>
                <w:sz w:val="18"/>
                <w:szCs w:val="22"/>
              </w:rPr>
              <w:t>12 280,00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24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</w:rPr>
              <w:t>560,00</w:t>
            </w:r>
          </w:p>
        </w:tc>
      </w:tr>
      <w:tr w:rsidR="003141A1" w:rsidRPr="00506F9D" w:rsidTr="003141A1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506F9D" w:rsidRDefault="003141A1" w:rsidP="00765769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1A1" w:rsidRPr="002B629A" w:rsidRDefault="003141A1" w:rsidP="00765769">
            <w:pPr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Гематологический контроль для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in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vitro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диагностики.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1A1" w:rsidRPr="002B629A" w:rsidRDefault="003141A1" w:rsidP="00765769">
            <w:pPr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 xml:space="preserve">Гематологический контроль (кровь) для выполнения процедуры контроля качества (QC), оценки точности и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воспроизводимости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результатов измерения  на автоматических гематологических анализаторах. Состав: стабилизированные эритроциты, лейкоциты и тромбоциты чело</w:t>
            </w:r>
            <w:r>
              <w:rPr>
                <w:sz w:val="18"/>
                <w:szCs w:val="18"/>
                <w:lang w:eastAsia="en-US"/>
              </w:rPr>
              <w:t xml:space="preserve">века </w:t>
            </w:r>
            <w:r w:rsidRPr="002B629A">
              <w:rPr>
                <w:sz w:val="18"/>
                <w:szCs w:val="18"/>
                <w:lang w:eastAsia="en-US"/>
              </w:rPr>
              <w:t xml:space="preserve">в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плазмоподобном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растворе с консервантами и стабилизаторами. Набор содержит различные уровни концентрации в соответствии с отраслевым стандартом: нормальный (2 флакон</w:t>
            </w:r>
            <w:r>
              <w:rPr>
                <w:sz w:val="18"/>
                <w:szCs w:val="18"/>
                <w:lang w:eastAsia="en-US"/>
              </w:rPr>
              <w:t>а</w:t>
            </w:r>
            <w:r w:rsidRPr="002B629A">
              <w:rPr>
                <w:sz w:val="18"/>
                <w:szCs w:val="18"/>
                <w:lang w:eastAsia="en-US"/>
              </w:rPr>
              <w:t xml:space="preserve">), патологически  низкий (1 флакон), патологически  высокий(1 флакон), объёмом   3 мл каждый.  Срок годности </w:t>
            </w:r>
            <w:r>
              <w:rPr>
                <w:sz w:val="18"/>
                <w:szCs w:val="18"/>
                <w:lang w:eastAsia="en-US"/>
              </w:rPr>
              <w:t>два</w:t>
            </w:r>
            <w:r w:rsidRPr="002B629A">
              <w:rPr>
                <w:sz w:val="18"/>
                <w:szCs w:val="18"/>
                <w:lang w:eastAsia="en-US"/>
              </w:rPr>
              <w:t xml:space="preserve"> месяц</w:t>
            </w:r>
            <w:r>
              <w:rPr>
                <w:sz w:val="18"/>
                <w:szCs w:val="18"/>
                <w:lang w:eastAsia="en-US"/>
              </w:rPr>
              <w:t>а</w:t>
            </w:r>
            <w:r w:rsidRPr="002B629A">
              <w:rPr>
                <w:sz w:val="18"/>
                <w:szCs w:val="18"/>
                <w:lang w:eastAsia="en-US"/>
              </w:rPr>
              <w:t xml:space="preserve">. Наличие аттестованных параметров для гематологического анализатора </w:t>
            </w:r>
            <w:proofErr w:type="spellStart"/>
            <w:r w:rsidRPr="002B629A">
              <w:rPr>
                <w:sz w:val="18"/>
                <w:szCs w:val="18"/>
                <w:lang w:eastAsia="en-US"/>
              </w:rPr>
              <w:t>Abacus</w:t>
            </w:r>
            <w:proofErr w:type="spellEnd"/>
            <w:r w:rsidRPr="002B629A">
              <w:rPr>
                <w:sz w:val="18"/>
                <w:szCs w:val="18"/>
                <w:lang w:eastAsia="en-US"/>
              </w:rPr>
              <w:t xml:space="preserve"> 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набор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1A1" w:rsidRPr="002B629A" w:rsidRDefault="003141A1" w:rsidP="00340D33">
            <w:pPr>
              <w:jc w:val="center"/>
              <w:rPr>
                <w:sz w:val="18"/>
                <w:szCs w:val="18"/>
                <w:lang w:eastAsia="en-US"/>
              </w:rPr>
            </w:pPr>
            <w:r w:rsidRPr="002B629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340D33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 xml:space="preserve">ООО "МЕДИКА-Н"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506F9D" w:rsidRDefault="003141A1" w:rsidP="00765769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340D33">
              <w:rPr>
                <w:rFonts w:ascii="Times New Roman" w:hAnsi="Times New Roman"/>
                <w:sz w:val="18"/>
                <w:szCs w:val="19"/>
              </w:rPr>
              <w:t>Росси</w:t>
            </w:r>
            <w:r>
              <w:rPr>
                <w:rFonts w:ascii="Times New Roman" w:hAnsi="Times New Roman"/>
                <w:sz w:val="18"/>
                <w:szCs w:val="19"/>
              </w:rPr>
              <w:t>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 w:rsidRPr="009E464C">
              <w:rPr>
                <w:color w:val="000000"/>
                <w:sz w:val="18"/>
                <w:szCs w:val="22"/>
              </w:rPr>
              <w:t>30 0</w:t>
            </w:r>
            <w:r>
              <w:rPr>
                <w:color w:val="000000"/>
                <w:sz w:val="18"/>
                <w:szCs w:val="22"/>
              </w:rPr>
              <w:t>0</w:t>
            </w:r>
            <w:r w:rsidRPr="009E464C">
              <w:rPr>
                <w:color w:val="000000"/>
                <w:sz w:val="18"/>
                <w:szCs w:val="22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A1" w:rsidRPr="009E464C" w:rsidRDefault="003141A1" w:rsidP="00340D33">
            <w:pPr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60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>
              <w:rPr>
                <w:color w:val="000000"/>
                <w:sz w:val="18"/>
                <w:szCs w:val="22"/>
              </w:rPr>
              <w:t>000,00</w:t>
            </w:r>
          </w:p>
        </w:tc>
      </w:tr>
      <w:tr w:rsidR="0063028B" w:rsidRPr="00506F9D" w:rsidTr="003141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8B" w:rsidRPr="00506F9D" w:rsidRDefault="0063028B" w:rsidP="00765769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28B" w:rsidRPr="00506F9D" w:rsidRDefault="0063028B" w:rsidP="00765769">
            <w:pPr>
              <w:jc w:val="both"/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ИТОГО (цена договора):</w:t>
            </w:r>
          </w:p>
        </w:tc>
        <w:tc>
          <w:tcPr>
            <w:tcW w:w="49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340D33" w:rsidP="00765769">
            <w:pPr>
              <w:jc w:val="center"/>
              <w:rPr>
                <w:bCs/>
                <w:sz w:val="18"/>
                <w:szCs w:val="19"/>
                <w:highlight w:val="yellow"/>
              </w:rPr>
            </w:pPr>
            <w:r>
              <w:rPr>
                <w:bCs/>
                <w:sz w:val="18"/>
                <w:szCs w:val="19"/>
                <w:highlight w:val="yellow"/>
              </w:rPr>
              <w:t>2 407 784,00</w:t>
            </w:r>
          </w:p>
        </w:tc>
      </w:tr>
      <w:tr w:rsidR="0063028B" w:rsidRPr="00506F9D" w:rsidTr="003141A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8B" w:rsidRPr="00506F9D" w:rsidRDefault="0063028B" w:rsidP="00765769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28B" w:rsidRPr="00506F9D" w:rsidRDefault="0063028B" w:rsidP="00765769">
            <w:pPr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В т.ч. НДС (если участник закупки является плательщиком НДС)</w:t>
            </w:r>
          </w:p>
        </w:tc>
        <w:tc>
          <w:tcPr>
            <w:tcW w:w="49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28B" w:rsidRPr="00506F9D" w:rsidRDefault="00340D33" w:rsidP="00765769">
            <w:pPr>
              <w:jc w:val="center"/>
              <w:rPr>
                <w:bCs/>
                <w:sz w:val="18"/>
                <w:szCs w:val="19"/>
                <w:highlight w:val="yellow"/>
              </w:rPr>
            </w:pPr>
            <w:r>
              <w:rPr>
                <w:bCs/>
                <w:sz w:val="18"/>
                <w:szCs w:val="19"/>
                <w:highlight w:val="yellow"/>
              </w:rPr>
              <w:t>-</w:t>
            </w:r>
          </w:p>
        </w:tc>
      </w:tr>
    </w:tbl>
    <w:p w:rsidR="0063028B" w:rsidRDefault="0063028B" w:rsidP="0063028B">
      <w:pPr>
        <w:jc w:val="both"/>
        <w:rPr>
          <w:sz w:val="20"/>
          <w:szCs w:val="20"/>
        </w:rPr>
      </w:pPr>
    </w:p>
    <w:p w:rsidR="0063028B" w:rsidRPr="008477EF" w:rsidRDefault="00340D33" w:rsidP="0063028B">
      <w:pPr>
        <w:jc w:val="both"/>
        <w:rPr>
          <w:sz w:val="20"/>
          <w:szCs w:val="20"/>
        </w:rPr>
      </w:pPr>
      <w:r>
        <w:rPr>
          <w:sz w:val="20"/>
          <w:szCs w:val="20"/>
        </w:rPr>
        <w:t>Индивидуальный предприниматель</w:t>
      </w:r>
      <w:r w:rsidR="0063028B" w:rsidRPr="008477EF"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Водяницкая</w:t>
      </w:r>
      <w:proofErr w:type="spellEnd"/>
      <w:r>
        <w:rPr>
          <w:sz w:val="20"/>
          <w:szCs w:val="20"/>
        </w:rPr>
        <w:t xml:space="preserve"> Мария Юрьевна</w:t>
      </w:r>
      <w:r w:rsidR="0063028B" w:rsidRPr="008477EF">
        <w:rPr>
          <w:sz w:val="20"/>
          <w:szCs w:val="20"/>
        </w:rPr>
        <w:t>/</w:t>
      </w:r>
    </w:p>
    <w:sectPr w:rsidR="0063028B" w:rsidRPr="008477EF" w:rsidSect="00DC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28B"/>
    <w:rsid w:val="003141A1"/>
    <w:rsid w:val="00340D33"/>
    <w:rsid w:val="00360C27"/>
    <w:rsid w:val="003A69EE"/>
    <w:rsid w:val="00402C8E"/>
    <w:rsid w:val="00406F59"/>
    <w:rsid w:val="004A46D7"/>
    <w:rsid w:val="004B20D4"/>
    <w:rsid w:val="00523789"/>
    <w:rsid w:val="005469CF"/>
    <w:rsid w:val="005B668B"/>
    <w:rsid w:val="0063028B"/>
    <w:rsid w:val="006D473D"/>
    <w:rsid w:val="00743F13"/>
    <w:rsid w:val="00953C17"/>
    <w:rsid w:val="0096236D"/>
    <w:rsid w:val="00984E31"/>
    <w:rsid w:val="00A979E2"/>
    <w:rsid w:val="00AC424A"/>
    <w:rsid w:val="00B44517"/>
    <w:rsid w:val="00BF5521"/>
    <w:rsid w:val="00C86B1C"/>
    <w:rsid w:val="00C939E0"/>
    <w:rsid w:val="00D417F0"/>
    <w:rsid w:val="00DC30DF"/>
    <w:rsid w:val="00E0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302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3028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2912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2023-03-14T03:00:00Z</dcterms:created>
  <dcterms:modified xsi:type="dcterms:W3CDTF">2023-03-14T03:07:00Z</dcterms:modified>
</cp:coreProperties>
</file>