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093"/>
        <w:gridCol w:w="2500"/>
      </w:tblGrid>
      <w:tr w:rsidR="0082387F" w:rsidRPr="00234238" w:rsidTr="00CB4729">
        <w:trPr>
          <w:trHeight w:val="156"/>
        </w:trPr>
        <w:tc>
          <w:tcPr>
            <w:tcW w:w="6093" w:type="dxa"/>
            <w:shd w:val="clear" w:color="auto" w:fill="auto"/>
          </w:tcPr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Российская </w:t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Федерация</w:t>
            </w:r>
          </w:p>
        </w:tc>
        <w:tc>
          <w:tcPr>
            <w:tcW w:w="2500" w:type="dxa"/>
            <w:shd w:val="clear" w:color="auto" w:fill="auto"/>
          </w:tcPr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Общество </w:t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Ограниченной </w:t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Ответственности</w:t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2387F" w:rsidRPr="00234238" w:rsidRDefault="0082387F" w:rsidP="0082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423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856FEFB" wp14:editId="1C80D7D9">
            <wp:extent cx="1301862" cy="596650"/>
            <wp:effectExtent l="0" t="0" r="0" b="0"/>
            <wp:docPr id="1" name="Рисунок 1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72" cy="59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87F" w:rsidRPr="00234238" w:rsidRDefault="0082387F" w:rsidP="0082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387F" w:rsidRPr="00234238" w:rsidRDefault="0082387F" w:rsidP="0082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4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ООО фирма «Медина»</w:t>
      </w:r>
    </w:p>
    <w:tbl>
      <w:tblPr>
        <w:tblW w:w="9491" w:type="dxa"/>
        <w:tblLook w:val="01E0" w:firstRow="1" w:lastRow="1" w:firstColumn="1" w:lastColumn="1" w:noHBand="0" w:noVBand="0"/>
      </w:tblPr>
      <w:tblGrid>
        <w:gridCol w:w="4745"/>
        <w:gridCol w:w="4746"/>
      </w:tblGrid>
      <w:tr w:rsidR="0082387F" w:rsidRPr="00234238" w:rsidTr="00CB4729">
        <w:trPr>
          <w:trHeight w:val="2492"/>
        </w:trPr>
        <w:tc>
          <w:tcPr>
            <w:tcW w:w="4745" w:type="dxa"/>
            <w:shd w:val="clear" w:color="auto" w:fill="auto"/>
          </w:tcPr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664011, г. Иркутск</w:t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Пер. Пугачева 3 «Б»</w:t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т/факс (3952)34-29-91</w:t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т/факс (3952)20-01-88</w:t>
            </w:r>
          </w:p>
          <w:p w:rsidR="0082387F" w:rsidRPr="00234238" w:rsidRDefault="0082387F" w:rsidP="00CB472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</w:t>
            </w:r>
            <w:proofErr w:type="gramStart"/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.а</w:t>
            </w:r>
            <w:proofErr w:type="gramEnd"/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дрес</w:t>
            </w:r>
            <w:proofErr w:type="spellEnd"/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23423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Luda</w:t>
              </w:r>
              <w:r w:rsidRPr="0023423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-</w:t>
              </w:r>
              <w:r w:rsidRPr="0023423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medina</w:t>
              </w:r>
              <w:r w:rsidRPr="0023423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23423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rambler</w:t>
              </w:r>
              <w:r w:rsidRPr="0023423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23423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46" w:type="dxa"/>
            <w:shd w:val="clear" w:color="auto" w:fill="auto"/>
          </w:tcPr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 3809016313 /  КПП380801001</w:t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/с 40702810518020100273</w:t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Байкальский банк ПАО Сбербанк  г. Иркутск </w:t>
            </w:r>
          </w:p>
          <w:p w:rsidR="0082387F" w:rsidRPr="00234238" w:rsidRDefault="0082387F" w:rsidP="00CB4729">
            <w:pPr>
              <w:tabs>
                <w:tab w:val="left" w:pos="29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БИК 042520607</w:t>
            </w: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к/с 30101810900000000607</w:t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ОКОНХ 71110 / ОКПО 16609393</w:t>
            </w:r>
          </w:p>
          <w:p w:rsidR="0082387F" w:rsidRPr="00234238" w:rsidRDefault="0082387F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2387F" w:rsidRPr="00234238" w:rsidRDefault="0082387F" w:rsidP="00823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06.03.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2023г.</w:t>
      </w:r>
    </w:p>
    <w:p w:rsidR="00A220C0" w:rsidRPr="00A220C0" w:rsidRDefault="00A220C0" w:rsidP="00A220C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Заказчику:</w:t>
      </w:r>
    </w:p>
    <w:p w:rsidR="00A220C0" w:rsidRPr="00A220C0" w:rsidRDefault="00A220C0" w:rsidP="00A220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A220C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 xml:space="preserve">ОГАУЗ «Иркутская городская </w:t>
      </w:r>
    </w:p>
    <w:p w:rsidR="00A220C0" w:rsidRPr="00A220C0" w:rsidRDefault="00A220C0" w:rsidP="00A220C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20C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клиническая больница № 8»</w:t>
      </w:r>
    </w:p>
    <w:p w:rsidR="00A220C0" w:rsidRPr="00A220C0" w:rsidRDefault="00A220C0" w:rsidP="00A22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</w:pPr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на участие в запросе котировок в электронной форме</w:t>
      </w:r>
      <w:r w:rsidRPr="00A220C0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 xml:space="preserve">, </w:t>
      </w:r>
    </w:p>
    <w:p w:rsidR="00A220C0" w:rsidRPr="00A220C0" w:rsidRDefault="00A220C0" w:rsidP="00A220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</w:pPr>
      <w:proofErr w:type="gramStart"/>
      <w:r w:rsidRPr="00A220C0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>участниками</w:t>
      </w:r>
      <w:proofErr w:type="gramEnd"/>
      <w:r w:rsidRPr="00A220C0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 xml:space="preserve"> которого могут являться только субъекты малого и среднего предпринимательства</w:t>
      </w:r>
    </w:p>
    <w:p w:rsidR="00A220C0" w:rsidRPr="00A220C0" w:rsidRDefault="00A220C0" w:rsidP="00A22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</w:pPr>
      <w:r w:rsidRPr="00A220C0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  <w:t>на поставку медицинских инструментов (щипцы захватывающие)</w:t>
      </w:r>
    </w:p>
    <w:p w:rsidR="00A220C0" w:rsidRPr="00A220C0" w:rsidRDefault="00A220C0" w:rsidP="00A22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48479D" w:rsidRDefault="00A220C0" w:rsidP="00A22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>Изучив извещение о проведении запроса котировок в электронной форме,</w:t>
      </w:r>
      <w:r w:rsidRPr="00A220C0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 xml:space="preserve"> участниками которого могут являться только субъекты малого и среднего предпринимательства,</w:t>
      </w:r>
      <w:r w:rsidR="00922D4E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 xml:space="preserve"> </w:t>
      </w:r>
      <w:r w:rsidRPr="00A220C0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  <w:t>на поставку медицинских инструментов (щипцы захватывающие)</w:t>
      </w:r>
      <w:proofErr w:type="gramStart"/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>,в</w:t>
      </w:r>
      <w:proofErr w:type="gramEnd"/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>ыразив</w:t>
      </w:r>
      <w:r w:rsidR="00922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согласие участника закупки выполнять установленные в извещении о закупке</w:t>
      </w:r>
      <w:r w:rsidR="00922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требования и условия, </w:t>
      </w:r>
      <w:r w:rsidR="0082387F" w:rsidRPr="00234238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ru-RU"/>
        </w:rPr>
        <w:t>ООО фирма «Медина» в лице  директора Красноштанова Михаила Николаевича ,действующего на основании устава,</w:t>
      </w:r>
      <w:r w:rsidR="00922D4E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ru-RU"/>
        </w:rPr>
        <w:t xml:space="preserve"> </w:t>
      </w:r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предлагает заключить договор в соответствии с настоящей заявкой и приложениями к заявке, проектом договора, являющимися неотъемлемыми частями к извещению о закупке, на общую сумму </w:t>
      </w:r>
      <w:r w:rsidR="00AD450C" w:rsidRPr="004847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72 500,00</w:t>
      </w:r>
      <w:r w:rsidR="00AD450C" w:rsidRPr="00AD45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D450C" w:rsidRPr="00AD450C">
        <w:rPr>
          <w:rFonts w:ascii="Times New Roman" w:eastAsia="Times New Roman" w:hAnsi="Times New Roman" w:cs="Times New Roman"/>
          <w:sz w:val="18"/>
          <w:szCs w:val="18"/>
          <w:lang w:eastAsia="ru-RU"/>
        </w:rPr>
        <w:t>Семьдесят две тысячи</w:t>
      </w:r>
      <w:r w:rsidR="004847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пятьсот </w:t>
      </w:r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руб. </w:t>
      </w:r>
      <w:r w:rsidR="004847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00 </w:t>
      </w:r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</w:t>
      </w:r>
      <w:proofErr w:type="gramStart"/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</w:t>
      </w:r>
      <w:proofErr w:type="gramEnd"/>
      <w:r w:rsidR="004847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без </w:t>
      </w:r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НДС</w:t>
      </w:r>
      <w:r w:rsidR="0048479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220C0" w:rsidRPr="00A220C0" w:rsidRDefault="00A220C0" w:rsidP="00A22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Настоящим подтверждаем, что</w:t>
      </w:r>
      <w:r w:rsidRPr="00A220C0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</w:t>
      </w:r>
    </w:p>
    <w:p w:rsidR="00A220C0" w:rsidRPr="00A220C0" w:rsidRDefault="00A220C0" w:rsidP="00A220C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20C0">
        <w:rPr>
          <w:rFonts w:ascii="Times New Roman" w:eastAsia="Calibri" w:hAnsi="Times New Roman" w:cs="Times New Roman"/>
          <w:sz w:val="18"/>
          <w:szCs w:val="18"/>
        </w:rPr>
        <w:t xml:space="preserve">- в отношении </w:t>
      </w:r>
      <w:r w:rsidR="0082387F" w:rsidRPr="00234238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>ООО фирмы «Медина»</w:t>
      </w:r>
      <w:r w:rsidR="00922D4E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 xml:space="preserve"> </w:t>
      </w:r>
      <w:r w:rsidRPr="00A220C0">
        <w:rPr>
          <w:rFonts w:ascii="Times New Roman" w:eastAsia="Calibri" w:hAnsi="Times New Roman" w:cs="Times New Roman"/>
          <w:sz w:val="18"/>
          <w:szCs w:val="18"/>
        </w:rPr>
        <w:t xml:space="preserve">не проводится 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ликвидация участника закупки - юридического лица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</w:t>
      </w:r>
      <w:r w:rsidRPr="00A220C0">
        <w:rPr>
          <w:rFonts w:ascii="Times New Roman" w:eastAsia="Calibri" w:hAnsi="Times New Roman" w:cs="Times New Roman"/>
          <w:sz w:val="18"/>
          <w:szCs w:val="18"/>
        </w:rPr>
        <w:t>;</w:t>
      </w:r>
    </w:p>
    <w:p w:rsidR="00A220C0" w:rsidRPr="00A220C0" w:rsidRDefault="00A220C0" w:rsidP="00A220C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20C0">
        <w:rPr>
          <w:rFonts w:ascii="Times New Roman" w:eastAsia="Calibri" w:hAnsi="Times New Roman" w:cs="Times New Roman"/>
          <w:sz w:val="18"/>
          <w:szCs w:val="18"/>
        </w:rPr>
        <w:t xml:space="preserve">- деятельность </w:t>
      </w:r>
      <w:r w:rsidR="0082387F" w:rsidRPr="00234238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>ООО фирмы «Медина»</w:t>
      </w:r>
      <w:r w:rsidR="00922D4E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 xml:space="preserve"> </w:t>
      </w:r>
      <w:r w:rsidRPr="00A220C0">
        <w:rPr>
          <w:rFonts w:ascii="Times New Roman" w:eastAsia="Calibri" w:hAnsi="Times New Roman" w:cs="Times New Roman"/>
          <w:sz w:val="18"/>
          <w:szCs w:val="18"/>
        </w:rPr>
        <w:t>не приостановлена в порядке, установленном Кодексом Российской Федерации об административных правонарушениях на дату подачи заявки на участие в закупке;</w:t>
      </w:r>
    </w:p>
    <w:p w:rsidR="00A220C0" w:rsidRPr="00A220C0" w:rsidRDefault="00A220C0" w:rsidP="00A220C0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A220C0"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Pr="00A220C0">
        <w:rPr>
          <w:rFonts w:ascii="Times New Roman" w:eastAsia="Calibri" w:hAnsi="Times New Roman" w:cs="Times New Roman"/>
          <w:sz w:val="18"/>
          <w:szCs w:val="18"/>
        </w:rPr>
        <w:t xml:space="preserve">- у </w:t>
      </w:r>
      <w:r w:rsidR="0082387F" w:rsidRPr="00234238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>ООО фирмы «Медина»</w:t>
      </w:r>
      <w:r w:rsidRPr="00A220C0">
        <w:rPr>
          <w:rFonts w:ascii="Times New Roman" w:eastAsia="Calibri" w:hAnsi="Times New Roman" w:cs="Times New Roman"/>
          <w:sz w:val="18"/>
          <w:szCs w:val="18"/>
        </w:rPr>
        <w:t xml:space="preserve"> отсутствуют 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обязанности </w:t>
      </w:r>
      <w:proofErr w:type="gramStart"/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заявителя</w:t>
      </w:r>
      <w:proofErr w:type="gramEnd"/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</w:r>
      <w:r w:rsidRPr="00A220C0">
        <w:rPr>
          <w:rFonts w:ascii="Times New Roman" w:eastAsia="Lucida Sans Unicode" w:hAnsi="Times New Roman" w:cs="Times New Roman"/>
          <w:b/>
          <w:color w:val="00000A"/>
          <w:sz w:val="18"/>
          <w:szCs w:val="18"/>
          <w:u w:val="single"/>
        </w:rPr>
        <w:t>двадцать пять процентов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балансовой стоимости активов участника такой закупки, по данным бухгалтерской (финансовой) отчетности за последний отчетный период</w:t>
      </w:r>
      <w:r w:rsidR="0082387F">
        <w:rPr>
          <w:rFonts w:ascii="Times New Roman" w:eastAsia="Lucida Sans Unicode" w:hAnsi="Times New Roman" w:cs="Times New Roman"/>
          <w:color w:val="00000A"/>
          <w:sz w:val="18"/>
          <w:szCs w:val="18"/>
        </w:rPr>
        <w:t>.</w:t>
      </w:r>
    </w:p>
    <w:p w:rsidR="00A220C0" w:rsidRPr="00A220C0" w:rsidRDefault="00A220C0" w:rsidP="00A220C0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ab/>
      </w:r>
      <w:proofErr w:type="gramStart"/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- у </w:t>
      </w:r>
      <w:r w:rsidR="0082387F" w:rsidRPr="00234238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>ООО фирмы «Медина»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</w:t>
      </w:r>
      <w:hyperlink r:id="rId10" w:history="1">
        <w:r w:rsidRPr="00A220C0">
          <w:rPr>
            <w:rFonts w:ascii="Times New Roman" w:eastAsia="Lucida Sans Unicode" w:hAnsi="Times New Roman" w:cs="Times New Roman"/>
            <w:color w:val="00000A"/>
            <w:sz w:val="18"/>
            <w:szCs w:val="18"/>
          </w:rPr>
          <w:t>290</w:t>
        </w:r>
      </w:hyperlink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, </w:t>
      </w:r>
      <w:hyperlink r:id="rId11" w:history="1">
        <w:r w:rsidRPr="00A220C0">
          <w:rPr>
            <w:rFonts w:ascii="Times New Roman" w:eastAsia="Lucida Sans Unicode" w:hAnsi="Times New Roman" w:cs="Times New Roman"/>
            <w:color w:val="00000A"/>
            <w:sz w:val="18"/>
            <w:szCs w:val="18"/>
          </w:rPr>
          <w:t>291</w:t>
        </w:r>
      </w:hyperlink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, </w:t>
      </w:r>
      <w:hyperlink r:id="rId12" w:history="1">
        <w:r w:rsidRPr="00A220C0">
          <w:rPr>
            <w:rFonts w:ascii="Times New Roman" w:eastAsia="Lucida Sans Unicode" w:hAnsi="Times New Roman" w:cs="Times New Roman"/>
            <w:color w:val="00000A"/>
            <w:sz w:val="18"/>
            <w:szCs w:val="18"/>
          </w:rPr>
          <w:t>291.1</w:t>
        </w:r>
      </w:hyperlink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Уголовного кодекса Российской Федерации, а также неприменение в отношении указанных физических</w:t>
      </w:r>
      <w:proofErr w:type="gramEnd"/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Pr="00A220C0">
        <w:rPr>
          <w:rFonts w:ascii="Times New Roman" w:eastAsia="Lucida Sans Unicode" w:hAnsi="Times New Roman" w:cs="Times New Roman"/>
          <w:sz w:val="18"/>
          <w:szCs w:val="18"/>
        </w:rPr>
        <w:t>;</w:t>
      </w:r>
    </w:p>
    <w:p w:rsidR="00A220C0" w:rsidRPr="00A220C0" w:rsidRDefault="00A220C0" w:rsidP="00A220C0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ab/>
        <w:t>-у</w:t>
      </w:r>
      <w:r w:rsidR="0082387F" w:rsidRPr="0082387F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 xml:space="preserve"> </w:t>
      </w:r>
      <w:r w:rsidR="0082387F" w:rsidRPr="00234238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>ООО фирмы «Медина»</w:t>
      </w:r>
      <w:r w:rsidR="0048479D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 xml:space="preserve"> 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отсутствуют факты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Pr="00A220C0">
        <w:rPr>
          <w:rFonts w:ascii="Times New Roman" w:eastAsia="Lucida Sans Unicode" w:hAnsi="Times New Roman" w:cs="Times New Roman"/>
          <w:sz w:val="18"/>
          <w:szCs w:val="18"/>
        </w:rPr>
        <w:t>;</w:t>
      </w:r>
    </w:p>
    <w:p w:rsidR="00A220C0" w:rsidRPr="00A220C0" w:rsidRDefault="00A220C0" w:rsidP="00A220C0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proofErr w:type="gramStart"/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- </w:t>
      </w:r>
      <w:r w:rsidR="005476FD" w:rsidRPr="00234238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>ООО фирмы «Медина»</w:t>
      </w:r>
      <w:r w:rsidR="005476FD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 xml:space="preserve"> 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соответствует указанным в извещении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</w:t>
      </w:r>
      <w:r w:rsidRPr="00A220C0">
        <w:rPr>
          <w:rFonts w:ascii="Times New Roman" w:eastAsia="Lucida Sans Unicode" w:hAnsi="Times New Roman" w:cs="Times New Roman"/>
          <w:i/>
          <w:color w:val="00000A"/>
          <w:sz w:val="18"/>
          <w:szCs w:val="18"/>
        </w:rPr>
        <w:t xml:space="preserve">при наличии такой информации 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у</w:t>
      </w:r>
      <w:r w:rsidRPr="00A220C0">
        <w:rPr>
          <w:rFonts w:ascii="Times New Roman" w:eastAsia="Lucida Sans Unicode" w:hAnsi="Times New Roman" w:cs="Times New Roman"/>
          <w:i/>
          <w:color w:val="00000A"/>
          <w:sz w:val="18"/>
          <w:szCs w:val="18"/>
        </w:rPr>
        <w:t>казать адрес сайта или страницы сайта</w:t>
      </w:r>
      <w:proofErr w:type="gramEnd"/>
      <w:r w:rsidRPr="00A220C0">
        <w:rPr>
          <w:rFonts w:ascii="Times New Roman" w:eastAsia="Lucida Sans Unicode" w:hAnsi="Times New Roman" w:cs="Times New Roman"/>
          <w:i/>
          <w:color w:val="00000A"/>
          <w:sz w:val="18"/>
          <w:szCs w:val="18"/>
        </w:rPr>
        <w:t xml:space="preserve"> в информационно-телекоммуникационной сети "Интернет", на которых размещены эти информация и документы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)</w:t>
      </w:r>
      <w:r w:rsidRPr="00A220C0">
        <w:rPr>
          <w:rFonts w:ascii="Times New Roman" w:eastAsia="Lucida Sans Unicode" w:hAnsi="Times New Roman" w:cs="Times New Roman"/>
          <w:sz w:val="18"/>
          <w:szCs w:val="18"/>
        </w:rPr>
        <w:t>;</w:t>
      </w:r>
    </w:p>
    <w:p w:rsidR="00A220C0" w:rsidRPr="00A220C0" w:rsidRDefault="00A220C0" w:rsidP="00A220C0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- </w:t>
      </w:r>
      <w:r w:rsidR="005476FD" w:rsidRPr="00234238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>ООО фирмы «Медина»</w:t>
      </w:r>
      <w:r w:rsidR="005476FD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 xml:space="preserve"> 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  <w:r w:rsidRPr="00A220C0">
        <w:rPr>
          <w:rFonts w:ascii="Times New Roman" w:eastAsia="Lucida Sans Unicode" w:hAnsi="Times New Roman" w:cs="Times New Roman"/>
          <w:sz w:val="18"/>
          <w:szCs w:val="18"/>
        </w:rPr>
        <w:t>;</w:t>
      </w:r>
    </w:p>
    <w:p w:rsidR="00A220C0" w:rsidRPr="00A220C0" w:rsidRDefault="00A220C0" w:rsidP="00A220C0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- </w:t>
      </w:r>
      <w:r w:rsidR="005476FD" w:rsidRPr="00234238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>ООО фирмы «Медина»</w:t>
      </w:r>
      <w:r w:rsidR="005476FD">
        <w:rPr>
          <w:rFonts w:ascii="Times New Roman" w:eastAsia="Times New Roman" w:hAnsi="Times New Roman" w:cs="Times New Roman"/>
          <w:b/>
          <w:i/>
          <w:iCs/>
          <w:color w:val="00000A"/>
          <w:sz w:val="20"/>
          <w:szCs w:val="20"/>
          <w:u w:val="single"/>
          <w:lang w:eastAsia="ru-RU"/>
        </w:rPr>
        <w:t xml:space="preserve"> 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</w:p>
    <w:p w:rsidR="00A220C0" w:rsidRPr="00A220C0" w:rsidRDefault="00A220C0" w:rsidP="00A220C0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8"/>
          <w:szCs w:val="18"/>
        </w:rPr>
      </w:pPr>
    </w:p>
    <w:p w:rsidR="00BA5569" w:rsidRDefault="00BA5569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  <w:r w:rsidRPr="00A220C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Описание поставляемого товара, работ, услуг:</w:t>
      </w: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333"/>
        <w:gridCol w:w="2146"/>
        <w:gridCol w:w="564"/>
        <w:gridCol w:w="589"/>
        <w:gridCol w:w="1639"/>
        <w:gridCol w:w="1093"/>
        <w:gridCol w:w="1134"/>
        <w:gridCol w:w="992"/>
      </w:tblGrid>
      <w:tr w:rsidR="0082387F" w:rsidRPr="0082387F" w:rsidTr="00BA5569">
        <w:trPr>
          <w:trHeight w:val="9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C0" w:rsidRPr="00A220C0" w:rsidRDefault="00A220C0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22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22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C0" w:rsidRPr="00A220C0" w:rsidRDefault="00A220C0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0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C0" w:rsidRPr="00A220C0" w:rsidRDefault="00A220C0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0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товара, работ, услуг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0" w:rsidRPr="00A220C0" w:rsidRDefault="00A220C0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0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0C0" w:rsidRPr="00A220C0" w:rsidRDefault="00A220C0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0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0" w:rsidRPr="00A220C0" w:rsidRDefault="00A220C0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0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0" w:rsidRPr="00A220C0" w:rsidRDefault="00A220C0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0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страны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0" w:rsidRPr="00A220C0" w:rsidRDefault="00A220C0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ед.,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0" w:rsidRPr="00A220C0" w:rsidRDefault="00A220C0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 с НДС, руб.</w:t>
            </w:r>
          </w:p>
        </w:tc>
      </w:tr>
      <w:tr w:rsidR="0082387F" w:rsidRPr="0082387F" w:rsidTr="00BA5569">
        <w:trPr>
          <w:trHeight w:val="1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C0" w:rsidRPr="0082387F" w:rsidRDefault="00A220C0" w:rsidP="00CB4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8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220C0" w:rsidRPr="0082387F" w:rsidRDefault="00A220C0" w:rsidP="00CB4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87F">
              <w:rPr>
                <w:rFonts w:ascii="Times New Roman" w:hAnsi="Times New Roman" w:cs="Times New Roman"/>
                <w:sz w:val="18"/>
                <w:szCs w:val="18"/>
              </w:rPr>
              <w:t xml:space="preserve">Щипцы для захвата  с «крысиными зубцами», для </w:t>
            </w:r>
            <w:proofErr w:type="spellStart"/>
            <w:r w:rsidRPr="0082387F">
              <w:rPr>
                <w:rFonts w:ascii="Times New Roman" w:hAnsi="Times New Roman" w:cs="Times New Roman"/>
                <w:sz w:val="18"/>
                <w:szCs w:val="18"/>
              </w:rPr>
              <w:t>уретерореноскопов</w:t>
            </w:r>
            <w:proofErr w:type="spellEnd"/>
            <w:r w:rsidRPr="0082387F">
              <w:rPr>
                <w:rFonts w:ascii="Times New Roman" w:hAnsi="Times New Roman" w:cs="Times New Roman"/>
                <w:sz w:val="18"/>
                <w:szCs w:val="18"/>
              </w:rPr>
              <w:t xml:space="preserve"> с прямым рабочим каналом   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C0" w:rsidRPr="0082387F" w:rsidRDefault="00A220C0" w:rsidP="00CB47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387F">
              <w:rPr>
                <w:rFonts w:ascii="Times New Roman" w:hAnsi="Times New Roman" w:cs="Times New Roman"/>
                <w:sz w:val="18"/>
                <w:szCs w:val="18"/>
              </w:rPr>
              <w:t xml:space="preserve">Щипцы для захвата  с «крысиными зубцами», для </w:t>
            </w:r>
            <w:proofErr w:type="spellStart"/>
            <w:r w:rsidRPr="0082387F">
              <w:rPr>
                <w:rFonts w:ascii="Times New Roman" w:hAnsi="Times New Roman" w:cs="Times New Roman"/>
                <w:sz w:val="18"/>
                <w:szCs w:val="18"/>
              </w:rPr>
              <w:t>уретерореноскопов</w:t>
            </w:r>
            <w:proofErr w:type="spellEnd"/>
            <w:r w:rsidRPr="0082387F">
              <w:rPr>
                <w:rFonts w:ascii="Times New Roman" w:hAnsi="Times New Roman" w:cs="Times New Roman"/>
                <w:sz w:val="18"/>
                <w:szCs w:val="18"/>
              </w:rPr>
              <w:t xml:space="preserve"> с прямым рабочим каналом</w:t>
            </w:r>
            <w:r w:rsidRPr="0082387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A220C0" w:rsidRPr="0082387F" w:rsidRDefault="00A220C0" w:rsidP="00CB47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387F">
              <w:rPr>
                <w:rFonts w:ascii="Times New Roman" w:hAnsi="Times New Roman" w:cs="Times New Roman"/>
                <w:bCs/>
                <w:sz w:val="18"/>
                <w:szCs w:val="18"/>
              </w:rPr>
              <w:t>Жесткие.</w:t>
            </w:r>
          </w:p>
          <w:p w:rsidR="00A220C0" w:rsidRPr="0082387F" w:rsidRDefault="00A220C0" w:rsidP="00CB47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38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Подвижные </w:t>
            </w:r>
            <w:proofErr w:type="spellStart"/>
            <w:r w:rsidRPr="0082387F">
              <w:rPr>
                <w:rFonts w:ascii="Times New Roman" w:hAnsi="Times New Roman" w:cs="Times New Roman"/>
                <w:bCs/>
                <w:sz w:val="18"/>
                <w:szCs w:val="18"/>
              </w:rPr>
              <w:t>бранши</w:t>
            </w:r>
            <w:proofErr w:type="spellEnd"/>
            <w:r w:rsidRPr="008238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2.</w:t>
            </w:r>
          </w:p>
          <w:p w:rsidR="00A220C0" w:rsidRPr="0082387F" w:rsidRDefault="00A220C0" w:rsidP="00CB47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38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Размер 5 </w:t>
            </w:r>
            <w:proofErr w:type="spellStart"/>
            <w:r w:rsidRPr="0082387F">
              <w:rPr>
                <w:rFonts w:ascii="Times New Roman" w:hAnsi="Times New Roman" w:cs="Times New Roman"/>
                <w:bCs/>
                <w:sz w:val="18"/>
                <w:szCs w:val="18"/>
              </w:rPr>
              <w:t>Шр</w:t>
            </w:r>
            <w:proofErr w:type="spellEnd"/>
            <w:r w:rsidRPr="0082387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A220C0" w:rsidRPr="0082387F" w:rsidRDefault="00A220C0" w:rsidP="0054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87F">
              <w:rPr>
                <w:rFonts w:ascii="Times New Roman" w:hAnsi="Times New Roman" w:cs="Times New Roman"/>
                <w:bCs/>
                <w:sz w:val="18"/>
                <w:szCs w:val="18"/>
              </w:rPr>
              <w:t>Длина 550 мм.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0C0" w:rsidRPr="0082387F" w:rsidRDefault="00A220C0" w:rsidP="00CB4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7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C0" w:rsidRPr="0082387F" w:rsidRDefault="00A220C0" w:rsidP="00CB4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0C0" w:rsidRPr="00A220C0" w:rsidRDefault="0082387F" w:rsidP="00A22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387F">
              <w:rPr>
                <w:rFonts w:ascii="Times New Roman" w:eastAsia="Calibri" w:hAnsi="Times New Roman" w:cs="Times New Roman"/>
                <w:sz w:val="18"/>
                <w:szCs w:val="18"/>
              </w:rPr>
              <w:t>ООО «ИВФ «</w:t>
            </w:r>
            <w:proofErr w:type="spellStart"/>
            <w:r w:rsidRPr="0082387F">
              <w:rPr>
                <w:rFonts w:ascii="Times New Roman" w:eastAsia="Calibri" w:hAnsi="Times New Roman" w:cs="Times New Roman"/>
                <w:sz w:val="18"/>
                <w:szCs w:val="18"/>
              </w:rPr>
              <w:t>Медфармсервис</w:t>
            </w:r>
            <w:proofErr w:type="spellEnd"/>
            <w:r w:rsidRPr="0082387F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0C0" w:rsidRPr="00A220C0" w:rsidRDefault="0082387F" w:rsidP="00A22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387F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0C0" w:rsidRPr="00A220C0" w:rsidRDefault="0082387F" w:rsidP="00A22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2387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0" w:rsidRPr="00A220C0" w:rsidRDefault="0082387F" w:rsidP="00823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2387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72 500,00</w:t>
            </w:r>
          </w:p>
        </w:tc>
      </w:tr>
      <w:tr w:rsidR="0082387F" w:rsidRPr="0082387F" w:rsidTr="00BA5569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C0" w:rsidRPr="00A220C0" w:rsidRDefault="00A220C0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0C0" w:rsidRPr="00A220C0" w:rsidRDefault="00A220C0" w:rsidP="00A2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0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(цена договора):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C0" w:rsidRPr="00A220C0" w:rsidRDefault="0082387F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5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72 500,00</w:t>
            </w:r>
          </w:p>
        </w:tc>
      </w:tr>
      <w:tr w:rsidR="0082387F" w:rsidRPr="0082387F" w:rsidTr="00BA5569">
        <w:trPr>
          <w:trHeight w:val="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C0" w:rsidRPr="00A220C0" w:rsidRDefault="00A220C0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0C0" w:rsidRPr="00A220C0" w:rsidRDefault="00A220C0" w:rsidP="00A2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0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220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220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НДС (если участник закупки является плательщиком НДС)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C0" w:rsidRPr="00A220C0" w:rsidRDefault="0082387F" w:rsidP="00A2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38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--</w:t>
            </w:r>
          </w:p>
        </w:tc>
      </w:tr>
    </w:tbl>
    <w:p w:rsidR="00A220C0" w:rsidRPr="0082387F" w:rsidRDefault="00A220C0" w:rsidP="00A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20C0" w:rsidRPr="00A220C0" w:rsidRDefault="00A220C0" w:rsidP="00A220C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220C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Прочие условия:</w:t>
      </w:r>
    </w:p>
    <w:p w:rsidR="00A220C0" w:rsidRPr="00A220C0" w:rsidRDefault="00A220C0" w:rsidP="00A220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Год выпуска товара 2022 г.</w:t>
      </w:r>
    </w:p>
    <w:p w:rsidR="00A220C0" w:rsidRPr="00A220C0" w:rsidRDefault="00A220C0" w:rsidP="00A220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Срок предоставления гарантии качества товара 12 месяцев.</w:t>
      </w:r>
    </w:p>
    <w:p w:rsidR="00A220C0" w:rsidRPr="00A220C0" w:rsidRDefault="00A220C0" w:rsidP="00A220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Товар соответств</w:t>
      </w:r>
      <w:r w:rsidR="005476FD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ует 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требованиям законодательства Российской Федерации (системе сертификации ГОСТ).</w:t>
      </w:r>
    </w:p>
    <w:p w:rsidR="00A220C0" w:rsidRPr="00A220C0" w:rsidRDefault="00A220C0" w:rsidP="00A220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Качество товара  соответств</w:t>
      </w:r>
      <w:r w:rsidR="005476FD">
        <w:rPr>
          <w:rFonts w:ascii="Times New Roman" w:eastAsia="Lucida Sans Unicode" w:hAnsi="Times New Roman" w:cs="Times New Roman"/>
          <w:color w:val="00000A"/>
          <w:sz w:val="18"/>
          <w:szCs w:val="18"/>
        </w:rPr>
        <w:t>ует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A220C0" w:rsidRPr="00A220C0" w:rsidRDefault="00A220C0" w:rsidP="00A220C0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Поставщик гарантирует, что поставляемый товар является новым, неиспользованным, серийно выпускаемым, отражающим все последние модификации конструкций и материалов. Поставщик гарантирует, что товар не име</w:t>
      </w:r>
      <w:r w:rsidR="005476FD">
        <w:rPr>
          <w:rFonts w:ascii="Times New Roman" w:eastAsia="Lucida Sans Unicode" w:hAnsi="Times New Roman" w:cs="Times New Roman"/>
          <w:color w:val="00000A"/>
          <w:sz w:val="18"/>
          <w:szCs w:val="18"/>
        </w:rPr>
        <w:t>ет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дефектов, связанных с конструкцией, материалами</w:t>
      </w:r>
      <w:r w:rsidR="005476FD">
        <w:rPr>
          <w:rFonts w:ascii="Times New Roman" w:eastAsia="Lucida Sans Unicode" w:hAnsi="Times New Roman" w:cs="Times New Roman"/>
          <w:color w:val="00000A"/>
          <w:sz w:val="18"/>
          <w:szCs w:val="18"/>
        </w:rPr>
        <w:t>,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функционированием при штатном использовании поставленного товара.</w:t>
      </w:r>
    </w:p>
    <w:p w:rsidR="00A220C0" w:rsidRPr="00A220C0" w:rsidRDefault="00A220C0" w:rsidP="00A220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Товар при поставке сопровожда</w:t>
      </w:r>
      <w:r w:rsidR="005476FD">
        <w:rPr>
          <w:rFonts w:ascii="Times New Roman" w:eastAsia="Lucida Sans Unicode" w:hAnsi="Times New Roman" w:cs="Times New Roman"/>
          <w:color w:val="00000A"/>
          <w:sz w:val="18"/>
          <w:szCs w:val="18"/>
        </w:rPr>
        <w:t>ет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ся документами, подтверждающими предоставление производителем и Поставщиком гарантий его качества (гарантийный срок)</w:t>
      </w:r>
    </w:p>
    <w:p w:rsidR="00A220C0" w:rsidRPr="00A220C0" w:rsidRDefault="00A220C0" w:rsidP="00A220C0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Поставщик гарантирует:</w:t>
      </w:r>
    </w:p>
    <w:p w:rsidR="00A220C0" w:rsidRPr="00A220C0" w:rsidRDefault="00A220C0" w:rsidP="00A220C0">
      <w:pPr>
        <w:numPr>
          <w:ilvl w:val="1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Надлежащее качество материалов, используемых для изготовления товара, надлежащее качество изготовления товара.</w:t>
      </w:r>
    </w:p>
    <w:p w:rsidR="00A220C0" w:rsidRPr="00A220C0" w:rsidRDefault="00A220C0" w:rsidP="00A220C0">
      <w:pPr>
        <w:numPr>
          <w:ilvl w:val="1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Полное соответствие поставляемого товара условиям договора.</w:t>
      </w:r>
    </w:p>
    <w:p w:rsidR="00A220C0" w:rsidRPr="00A220C0" w:rsidRDefault="00A220C0" w:rsidP="00A220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Товар поставля</w:t>
      </w:r>
      <w:r w:rsidR="005476FD">
        <w:rPr>
          <w:rFonts w:ascii="Times New Roman" w:eastAsia="Lucida Sans Unicode" w:hAnsi="Times New Roman" w:cs="Times New Roman"/>
          <w:color w:val="00000A"/>
          <w:sz w:val="18"/>
          <w:szCs w:val="18"/>
        </w:rPr>
        <w:t>ет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ся в оригинальной заводской упаковке, соответствующей характеру поставляемого товара и способу транспортировки,</w:t>
      </w:r>
      <w:r w:rsidRPr="00A220C0">
        <w:rPr>
          <w:rFonts w:ascii="Times New Roman" w:eastAsia="Lucida Sans Unicode" w:hAnsi="Times New Roman" w:cs="Times New Roman"/>
          <w:color w:val="000000"/>
          <w:sz w:val="18"/>
          <w:szCs w:val="18"/>
        </w:rPr>
        <w:t xml:space="preserve"> обеспечивающей защиту 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товара</w:t>
      </w:r>
      <w:r w:rsidRPr="00A220C0">
        <w:rPr>
          <w:rFonts w:ascii="Times New Roman" w:eastAsia="Lucida Sans Unicode" w:hAnsi="Times New Roman" w:cs="Times New Roman"/>
          <w:color w:val="000000"/>
          <w:sz w:val="18"/>
          <w:szCs w:val="18"/>
        </w:rPr>
        <w:t xml:space="preserve"> от внешних воздействующих факторов (в т. ч. климатических, механических) при транспортировании, хранении и погрузочно-разгрузочных работах и соответствующей требованиям ГОСТ Р. </w:t>
      </w:r>
    </w:p>
    <w:p w:rsidR="00A220C0" w:rsidRPr="00A220C0" w:rsidRDefault="00A220C0" w:rsidP="00A220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color w:val="000000"/>
          <w:sz w:val="18"/>
          <w:szCs w:val="18"/>
        </w:rPr>
        <w:t xml:space="preserve">Маркировка товара и тары (упаковки) товара, в том числе транспортной, 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>содерж</w:t>
      </w:r>
      <w:r w:rsidR="005476FD">
        <w:rPr>
          <w:rFonts w:ascii="Times New Roman" w:eastAsia="Lucida Sans Unicode" w:hAnsi="Times New Roman" w:cs="Times New Roman"/>
          <w:color w:val="00000A"/>
          <w:sz w:val="18"/>
          <w:szCs w:val="18"/>
        </w:rPr>
        <w:t>ит</w:t>
      </w:r>
      <w:r w:rsidRPr="00A220C0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информацию согласно требованиям </w:t>
      </w:r>
      <w:r w:rsidRPr="00A220C0">
        <w:rPr>
          <w:rFonts w:ascii="Times New Roman" w:eastAsia="Lucida Sans Unicode" w:hAnsi="Times New Roman" w:cs="Times New Roman"/>
          <w:color w:val="000000"/>
          <w:sz w:val="18"/>
          <w:szCs w:val="18"/>
        </w:rPr>
        <w:t>ГОСТ Р.</w:t>
      </w:r>
    </w:p>
    <w:p w:rsidR="00A220C0" w:rsidRPr="00A220C0" w:rsidRDefault="00A220C0" w:rsidP="00A220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sz w:val="18"/>
          <w:szCs w:val="18"/>
        </w:rPr>
      </w:pPr>
      <w:r w:rsidRPr="00A220C0">
        <w:rPr>
          <w:rFonts w:ascii="Times New Roman" w:eastAsia="Lucida Sans Unicode" w:hAnsi="Times New Roman" w:cs="Times New Roman"/>
          <w:bCs/>
          <w:color w:val="00000A"/>
          <w:sz w:val="18"/>
          <w:szCs w:val="18"/>
        </w:rPr>
        <w:t>Доставка товара осуществляется с соблюдением условий хранения (перевозки), установленных производителем.</w:t>
      </w:r>
    </w:p>
    <w:p w:rsidR="00A220C0" w:rsidRPr="0082387F" w:rsidRDefault="00A220C0" w:rsidP="00A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20C0" w:rsidRPr="0082387F" w:rsidRDefault="00A220C0" w:rsidP="00A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20C0" w:rsidRPr="00A220C0" w:rsidRDefault="0082387F" w:rsidP="00A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Дтректор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="00A220C0"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Красноштанов М.Н.</w:t>
      </w:r>
      <w:r w:rsidR="00A220C0" w:rsidRPr="00A220C0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</w:p>
    <w:p w:rsidR="00A220C0" w:rsidRPr="00A220C0" w:rsidRDefault="00A220C0" w:rsidP="00A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20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(должность)                            (ФИО)</w:t>
      </w: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20C0" w:rsidRPr="00A220C0" w:rsidRDefault="00A220C0" w:rsidP="00A220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30443" w:rsidRPr="0082387F" w:rsidRDefault="00C30443">
      <w:pPr>
        <w:rPr>
          <w:rFonts w:ascii="Times New Roman" w:hAnsi="Times New Roman" w:cs="Times New Roman"/>
          <w:sz w:val="18"/>
          <w:szCs w:val="18"/>
        </w:rPr>
      </w:pPr>
    </w:p>
    <w:sectPr w:rsidR="00C30443" w:rsidRPr="0082387F" w:rsidSect="00A220C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E0" w:rsidRDefault="00C065E0" w:rsidP="00A220C0">
      <w:pPr>
        <w:spacing w:after="0" w:line="240" w:lineRule="auto"/>
      </w:pPr>
      <w:r>
        <w:separator/>
      </w:r>
    </w:p>
  </w:endnote>
  <w:endnote w:type="continuationSeparator" w:id="0">
    <w:p w:rsidR="00C065E0" w:rsidRDefault="00C065E0" w:rsidP="00A2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E0" w:rsidRDefault="00C065E0" w:rsidP="00A220C0">
      <w:pPr>
        <w:spacing w:after="0" w:line="240" w:lineRule="auto"/>
      </w:pPr>
      <w:r>
        <w:separator/>
      </w:r>
    </w:p>
  </w:footnote>
  <w:footnote w:type="continuationSeparator" w:id="0">
    <w:p w:rsidR="00C065E0" w:rsidRDefault="00C065E0" w:rsidP="00A2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A22FA"/>
    <w:multiLevelType w:val="multilevel"/>
    <w:tmpl w:val="68AE3144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5C"/>
    <w:rsid w:val="0048479D"/>
    <w:rsid w:val="00495215"/>
    <w:rsid w:val="005476FD"/>
    <w:rsid w:val="006C1C3F"/>
    <w:rsid w:val="0082387F"/>
    <w:rsid w:val="00922D4E"/>
    <w:rsid w:val="00A220C0"/>
    <w:rsid w:val="00AD450C"/>
    <w:rsid w:val="00BA0E5C"/>
    <w:rsid w:val="00BA5569"/>
    <w:rsid w:val="00C065E0"/>
    <w:rsid w:val="00C30443"/>
    <w:rsid w:val="00D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2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22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A220C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2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22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A220C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DAB305DF3DF45773AC76426B0289841374F086155A83DAA68D53AB9583B2CD1031C6D7BABDC83B54A7F29DD6BE2005EFED15691276KAm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DAB305DF3DF45773AC76426B0289841374F086155A83DAA68D53AB9583B2CD1031C6D7BAB2CC3B54A7F29DD6BE2005EFED15691276KAm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DAB305DF3DF45773AC76426B0289841374F086155A83DAA68D53AB9583B2CD1031C6D7BAB0CA3B54A7F29DD6BE2005EFED15691276KAm1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da-medina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Татьяна</dc:creator>
  <cp:keywords/>
  <dc:description/>
  <cp:lastModifiedBy>Антонова Татьяна</cp:lastModifiedBy>
  <cp:revision>5</cp:revision>
  <dcterms:created xsi:type="dcterms:W3CDTF">2023-03-06T02:17:00Z</dcterms:created>
  <dcterms:modified xsi:type="dcterms:W3CDTF">2023-03-06T05:07:00Z</dcterms:modified>
</cp:coreProperties>
</file>