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13A" w:rsidRPr="00D5113A" w:rsidRDefault="00D5113A" w:rsidP="00D5113A">
      <w:pPr>
        <w:spacing w:after="200" w:line="276" w:lineRule="auto"/>
        <w:jc w:val="center"/>
        <w:rPr>
          <w:rFonts w:eastAsiaTheme="minorHAnsi"/>
          <w:b/>
          <w:i/>
          <w:sz w:val="48"/>
          <w:szCs w:val="48"/>
          <w:lang w:eastAsia="en-US"/>
        </w:rPr>
      </w:pPr>
      <w:r w:rsidRPr="00D5113A">
        <w:rPr>
          <w:rFonts w:eastAsiaTheme="minorHAnsi"/>
          <w:b/>
          <w:i/>
          <w:sz w:val="48"/>
          <w:szCs w:val="48"/>
          <w:lang w:eastAsia="en-US"/>
        </w:rPr>
        <w:t>Индивидуальный предприниматель Красноштанов Михаил Николаевич</w:t>
      </w:r>
    </w:p>
    <w:p w:rsidR="00D5113A" w:rsidRPr="00D5113A" w:rsidRDefault="00D5113A" w:rsidP="00D5113A">
      <w:pPr>
        <w:spacing w:after="200" w:line="276" w:lineRule="auto"/>
        <w:rPr>
          <w:rFonts w:eastAsiaTheme="minorHAnsi"/>
          <w:sz w:val="22"/>
          <w:szCs w:val="22"/>
          <w:lang w:eastAsia="en-US"/>
        </w:rPr>
      </w:pPr>
    </w:p>
    <w:tbl>
      <w:tblPr>
        <w:tblW w:w="10793" w:type="dxa"/>
        <w:tblInd w:w="-1199" w:type="dxa"/>
        <w:tblLook w:val="01E0" w:firstRow="1" w:lastRow="1" w:firstColumn="1" w:lastColumn="1" w:noHBand="0" w:noVBand="0"/>
      </w:tblPr>
      <w:tblGrid>
        <w:gridCol w:w="5619"/>
        <w:gridCol w:w="5174"/>
      </w:tblGrid>
      <w:tr w:rsidR="00D5113A" w:rsidRPr="00D5113A" w:rsidTr="00D5113A">
        <w:trPr>
          <w:trHeight w:val="1526"/>
        </w:trPr>
        <w:tc>
          <w:tcPr>
            <w:tcW w:w="5619" w:type="dxa"/>
            <w:shd w:val="clear" w:color="auto" w:fill="auto"/>
          </w:tcPr>
          <w:p w:rsidR="00D5113A" w:rsidRPr="00D5113A" w:rsidRDefault="00D5113A" w:rsidP="00D5113A">
            <w:pPr>
              <w:spacing w:before="20" w:after="20"/>
              <w:ind w:left="1417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D5113A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Иркутская область,</w:t>
            </w:r>
          </w:p>
          <w:p w:rsidR="00D5113A" w:rsidRPr="00D5113A" w:rsidRDefault="00D5113A" w:rsidP="00D5113A">
            <w:pPr>
              <w:spacing w:before="20" w:after="20"/>
              <w:ind w:left="1417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D5113A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г. Иркутск, ул. </w:t>
            </w:r>
            <w:proofErr w:type="gramStart"/>
            <w:r w:rsidRPr="00D5113A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Советская</w:t>
            </w:r>
            <w:proofErr w:type="gramEnd"/>
            <w:r w:rsidRPr="00D5113A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 115А,</w:t>
            </w:r>
          </w:p>
          <w:p w:rsidR="00D5113A" w:rsidRPr="00D5113A" w:rsidRDefault="00D5113A" w:rsidP="00D5113A">
            <w:pPr>
              <w:spacing w:before="20" w:after="20"/>
              <w:ind w:left="1417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D5113A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кв. 45</w:t>
            </w:r>
          </w:p>
          <w:p w:rsidR="00D5113A" w:rsidRPr="00D5113A" w:rsidRDefault="00D5113A" w:rsidP="00D5113A">
            <w:pPr>
              <w:spacing w:before="20" w:after="20"/>
              <w:ind w:left="1417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D5113A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т/факс (3952)34-29-91</w:t>
            </w:r>
          </w:p>
          <w:p w:rsidR="00D5113A" w:rsidRPr="00D5113A" w:rsidRDefault="00D5113A" w:rsidP="00D5113A">
            <w:pPr>
              <w:spacing w:before="20" w:after="20"/>
              <w:ind w:left="1417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  <w:p w:rsidR="00D5113A" w:rsidRPr="00D5113A" w:rsidRDefault="00D5113A" w:rsidP="00D5113A">
            <w:pPr>
              <w:spacing w:before="20" w:after="20"/>
              <w:ind w:left="1417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  <w:p w:rsidR="00D5113A" w:rsidRPr="00D5113A" w:rsidRDefault="00D5113A" w:rsidP="00D5113A">
            <w:pPr>
              <w:spacing w:before="20" w:after="20"/>
              <w:ind w:left="1417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  <w:p w:rsidR="00D5113A" w:rsidRPr="00D5113A" w:rsidRDefault="00D5113A" w:rsidP="00D5113A">
            <w:pPr>
              <w:spacing w:before="20" w:after="20"/>
              <w:ind w:left="1417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174" w:type="dxa"/>
            <w:shd w:val="clear" w:color="auto" w:fill="auto"/>
          </w:tcPr>
          <w:p w:rsidR="00D5113A" w:rsidRPr="00D5113A" w:rsidRDefault="00D5113A" w:rsidP="00D5113A">
            <w:pPr>
              <w:spacing w:before="20" w:after="20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D5113A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                            ИНН 381200064490</w:t>
            </w:r>
          </w:p>
          <w:p w:rsidR="00D5113A" w:rsidRPr="00D5113A" w:rsidRDefault="00D5113A" w:rsidP="00D5113A">
            <w:pPr>
              <w:spacing w:before="20" w:after="20"/>
              <w:ind w:left="1417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proofErr w:type="gramStart"/>
            <w:r w:rsidRPr="00D5113A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р</w:t>
            </w:r>
            <w:proofErr w:type="gramEnd"/>
            <w:r w:rsidRPr="00D5113A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/с 40802810718350004723</w:t>
            </w:r>
          </w:p>
          <w:p w:rsidR="00D5113A" w:rsidRPr="00D5113A" w:rsidRDefault="00D5113A" w:rsidP="00D5113A">
            <w:pPr>
              <w:spacing w:before="20" w:after="20"/>
              <w:ind w:left="1417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D5113A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Байкальский банк ПАО Сбербанк </w:t>
            </w:r>
          </w:p>
          <w:p w:rsidR="00D5113A" w:rsidRPr="00D5113A" w:rsidRDefault="00D5113A" w:rsidP="00D5113A">
            <w:pPr>
              <w:spacing w:before="20" w:after="20"/>
              <w:ind w:left="1417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D5113A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г. Иркутск </w:t>
            </w:r>
          </w:p>
          <w:p w:rsidR="00D5113A" w:rsidRPr="00D5113A" w:rsidRDefault="00D5113A" w:rsidP="00D5113A">
            <w:pPr>
              <w:spacing w:before="20" w:after="20"/>
              <w:ind w:left="1417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D5113A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БИК 042520607</w:t>
            </w:r>
          </w:p>
          <w:p w:rsidR="00D5113A" w:rsidRPr="00D5113A" w:rsidRDefault="00D5113A" w:rsidP="00D5113A">
            <w:pPr>
              <w:spacing w:before="20" w:after="20"/>
              <w:ind w:left="1417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D5113A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к/с 30101810900000000607</w:t>
            </w:r>
          </w:p>
          <w:p w:rsidR="00D5113A" w:rsidRPr="00D5113A" w:rsidRDefault="00D5113A" w:rsidP="00D5113A">
            <w:pPr>
              <w:spacing w:before="20" w:after="20"/>
              <w:ind w:left="1417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  <w:p w:rsidR="00D5113A" w:rsidRPr="00D5113A" w:rsidRDefault="00D5113A" w:rsidP="00D5113A">
            <w:pPr>
              <w:spacing w:before="20" w:after="20"/>
              <w:ind w:left="1417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:rsidR="00CF07C2" w:rsidRDefault="00CF07C2" w:rsidP="00CF07C2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</w:p>
    <w:p w:rsidR="00CF07C2" w:rsidRDefault="00CF07C2" w:rsidP="00CF07C2">
      <w:pPr>
        <w:rPr>
          <w:sz w:val="20"/>
          <w:szCs w:val="20"/>
        </w:rPr>
      </w:pPr>
      <w:bookmarkStart w:id="0" w:name="7.2"/>
      <w:bookmarkEnd w:id="0"/>
      <w:r>
        <w:rPr>
          <w:i/>
          <w:iCs/>
          <w:sz w:val="20"/>
          <w:szCs w:val="20"/>
        </w:rPr>
        <w:t>03.05.2023 г.</w:t>
      </w:r>
    </w:p>
    <w:p w:rsidR="00CF07C2" w:rsidRDefault="00CF07C2" w:rsidP="00CF07C2">
      <w:pPr>
        <w:jc w:val="right"/>
        <w:rPr>
          <w:sz w:val="20"/>
          <w:szCs w:val="20"/>
        </w:rPr>
      </w:pPr>
      <w:r>
        <w:rPr>
          <w:sz w:val="20"/>
          <w:szCs w:val="20"/>
        </w:rPr>
        <w:t>Заказчику:</w:t>
      </w:r>
    </w:p>
    <w:p w:rsidR="00CF07C2" w:rsidRDefault="00CF07C2" w:rsidP="00CF07C2">
      <w:pPr>
        <w:jc w:val="right"/>
        <w:rPr>
          <w:i/>
          <w:iCs/>
          <w:sz w:val="20"/>
          <w:szCs w:val="20"/>
          <w:u w:val="single"/>
        </w:rPr>
      </w:pPr>
      <w:r>
        <w:rPr>
          <w:i/>
          <w:iCs/>
          <w:sz w:val="20"/>
          <w:szCs w:val="20"/>
          <w:u w:val="single"/>
        </w:rPr>
        <w:t xml:space="preserve">ОГАУЗ «Иркутская городская </w:t>
      </w:r>
    </w:p>
    <w:p w:rsidR="00CF07C2" w:rsidRDefault="00CF07C2" w:rsidP="00CF07C2">
      <w:pPr>
        <w:jc w:val="right"/>
        <w:rPr>
          <w:sz w:val="20"/>
          <w:szCs w:val="20"/>
        </w:rPr>
      </w:pPr>
      <w:r>
        <w:rPr>
          <w:i/>
          <w:iCs/>
          <w:sz w:val="20"/>
          <w:szCs w:val="20"/>
          <w:u w:val="single"/>
        </w:rPr>
        <w:t>клиническая больница № 8»</w:t>
      </w:r>
    </w:p>
    <w:p w:rsidR="00CF07C2" w:rsidRDefault="00CF07C2" w:rsidP="00CF07C2">
      <w:pPr>
        <w:jc w:val="center"/>
        <w:rPr>
          <w:sz w:val="20"/>
          <w:szCs w:val="20"/>
        </w:rPr>
      </w:pPr>
    </w:p>
    <w:p w:rsidR="00CF07C2" w:rsidRDefault="00CF07C2" w:rsidP="00CF07C2">
      <w:pPr>
        <w:jc w:val="center"/>
        <w:rPr>
          <w:kern w:val="32"/>
          <w:sz w:val="20"/>
          <w:szCs w:val="20"/>
        </w:rPr>
      </w:pPr>
      <w:r>
        <w:rPr>
          <w:sz w:val="20"/>
          <w:szCs w:val="20"/>
        </w:rPr>
        <w:t>Заявка на участие в запросе котировок в электронной форме</w:t>
      </w:r>
      <w:r>
        <w:rPr>
          <w:kern w:val="32"/>
          <w:sz w:val="20"/>
          <w:szCs w:val="20"/>
        </w:rPr>
        <w:t xml:space="preserve">, </w:t>
      </w:r>
    </w:p>
    <w:p w:rsidR="00CF07C2" w:rsidRDefault="00CF07C2" w:rsidP="00CF07C2">
      <w:pPr>
        <w:jc w:val="center"/>
        <w:rPr>
          <w:kern w:val="32"/>
          <w:sz w:val="20"/>
          <w:szCs w:val="20"/>
        </w:rPr>
      </w:pPr>
      <w:proofErr w:type="gramStart"/>
      <w:r>
        <w:rPr>
          <w:kern w:val="32"/>
          <w:sz w:val="20"/>
          <w:szCs w:val="20"/>
        </w:rPr>
        <w:t>участниками</w:t>
      </w:r>
      <w:proofErr w:type="gramEnd"/>
      <w:r>
        <w:rPr>
          <w:kern w:val="32"/>
          <w:sz w:val="20"/>
          <w:szCs w:val="20"/>
        </w:rPr>
        <w:t xml:space="preserve"> которого могут являться только субъекты малого и среднего предпринимательства</w:t>
      </w:r>
    </w:p>
    <w:p w:rsidR="00CF07C2" w:rsidRDefault="00CF07C2" w:rsidP="00CF07C2">
      <w:pPr>
        <w:jc w:val="center"/>
        <w:rPr>
          <w:bCs/>
          <w:kern w:val="32"/>
          <w:sz w:val="20"/>
          <w:szCs w:val="20"/>
        </w:rPr>
      </w:pPr>
      <w:r>
        <w:rPr>
          <w:bCs/>
          <w:kern w:val="32"/>
          <w:sz w:val="20"/>
          <w:szCs w:val="20"/>
        </w:rPr>
        <w:t>на поставку чехлов для медицинских мониторов АД (</w:t>
      </w:r>
      <w:proofErr w:type="spellStart"/>
      <w:r>
        <w:rPr>
          <w:bCs/>
          <w:kern w:val="32"/>
          <w:sz w:val="20"/>
          <w:szCs w:val="20"/>
        </w:rPr>
        <w:t>БиПиЛАБ</w:t>
      </w:r>
      <w:proofErr w:type="spellEnd"/>
      <w:r>
        <w:rPr>
          <w:bCs/>
          <w:kern w:val="32"/>
          <w:sz w:val="20"/>
          <w:szCs w:val="20"/>
        </w:rPr>
        <w:t xml:space="preserve">) </w:t>
      </w:r>
    </w:p>
    <w:p w:rsidR="00CF07C2" w:rsidRDefault="00CF07C2" w:rsidP="00CF07C2">
      <w:pPr>
        <w:jc w:val="center"/>
        <w:rPr>
          <w:sz w:val="20"/>
          <w:szCs w:val="20"/>
          <w:highlight w:val="yellow"/>
        </w:rPr>
      </w:pPr>
    </w:p>
    <w:p w:rsidR="00CF07C2" w:rsidRDefault="00CF07C2" w:rsidP="00CF07C2">
      <w:pPr>
        <w:ind w:firstLine="708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Изучив извещение о проведении запроса котировок в электронной форме,</w:t>
      </w:r>
      <w:r>
        <w:rPr>
          <w:kern w:val="32"/>
          <w:sz w:val="20"/>
          <w:szCs w:val="20"/>
        </w:rPr>
        <w:t xml:space="preserve"> участниками которого могут являться только субъекты малого и среднего предпринимательства, </w:t>
      </w:r>
      <w:r>
        <w:rPr>
          <w:bCs/>
          <w:kern w:val="32"/>
          <w:sz w:val="20"/>
          <w:szCs w:val="20"/>
        </w:rPr>
        <w:t>на поставку чехлов для медицинских мониторов АД (</w:t>
      </w:r>
      <w:proofErr w:type="spellStart"/>
      <w:r>
        <w:rPr>
          <w:bCs/>
          <w:kern w:val="32"/>
          <w:sz w:val="20"/>
          <w:szCs w:val="20"/>
        </w:rPr>
        <w:t>БиПиЛАБ</w:t>
      </w:r>
      <w:proofErr w:type="spellEnd"/>
      <w:r>
        <w:rPr>
          <w:bCs/>
          <w:kern w:val="32"/>
          <w:sz w:val="20"/>
          <w:szCs w:val="20"/>
        </w:rPr>
        <w:t>)</w:t>
      </w:r>
      <w:r>
        <w:rPr>
          <w:sz w:val="20"/>
          <w:szCs w:val="20"/>
        </w:rPr>
        <w:t xml:space="preserve">, выразив согласие участника закупки выполнять установленные в извещении о </w:t>
      </w:r>
      <w:proofErr w:type="spellStart"/>
      <w:r>
        <w:rPr>
          <w:sz w:val="20"/>
          <w:szCs w:val="20"/>
        </w:rPr>
        <w:t>закупкетребования</w:t>
      </w:r>
      <w:proofErr w:type="spellEnd"/>
      <w:r>
        <w:rPr>
          <w:sz w:val="20"/>
          <w:szCs w:val="20"/>
        </w:rPr>
        <w:t xml:space="preserve"> и условия, </w:t>
      </w:r>
      <w:r w:rsidR="00A35D25" w:rsidRPr="00A35D25">
        <w:rPr>
          <w:i/>
          <w:iCs/>
          <w:sz w:val="20"/>
          <w:szCs w:val="20"/>
          <w:u w:val="single"/>
        </w:rPr>
        <w:t>Индивидуальный предприниматель Красноштанов Михаил Николаевич в лице Красноштанова Михаила Николаевича  действующего  на основании  свидетельства о регистрации от 25 ноября 2004 г</w:t>
      </w:r>
      <w:proofErr w:type="gramEnd"/>
      <w:r w:rsidR="00A35D25" w:rsidRPr="00A35D25">
        <w:rPr>
          <w:i/>
          <w:iCs/>
          <w:sz w:val="20"/>
          <w:szCs w:val="20"/>
          <w:u w:val="single"/>
        </w:rPr>
        <w:t xml:space="preserve"> № 304380833000109</w:t>
      </w:r>
      <w:r>
        <w:rPr>
          <w:i/>
          <w:iCs/>
          <w:sz w:val="20"/>
          <w:szCs w:val="20"/>
        </w:rPr>
        <w:t>,</w:t>
      </w:r>
      <w:r>
        <w:rPr>
          <w:sz w:val="20"/>
          <w:szCs w:val="20"/>
        </w:rPr>
        <w:t> </w:t>
      </w:r>
      <w:r>
        <w:rPr>
          <w:i/>
          <w:iCs/>
          <w:sz w:val="20"/>
          <w:szCs w:val="20"/>
        </w:rPr>
        <w:t xml:space="preserve"> </w:t>
      </w:r>
      <w:r>
        <w:rPr>
          <w:sz w:val="20"/>
          <w:szCs w:val="20"/>
        </w:rPr>
        <w:t xml:space="preserve">предлагает заключить договор в соответствии с настоящей заявкой и приложениями к заявке, проектом договора, являющимися неотъемлемыми частями к извещению о закупке, на общую сумму </w:t>
      </w:r>
      <w:r w:rsidR="00A35D25">
        <w:rPr>
          <w:sz w:val="20"/>
          <w:szCs w:val="20"/>
        </w:rPr>
        <w:t xml:space="preserve">51 250,00 </w:t>
      </w:r>
      <w:r>
        <w:rPr>
          <w:sz w:val="20"/>
          <w:szCs w:val="20"/>
        </w:rPr>
        <w:t>(</w:t>
      </w:r>
      <w:r w:rsidR="00A35D25">
        <w:rPr>
          <w:sz w:val="20"/>
          <w:szCs w:val="20"/>
        </w:rPr>
        <w:t>Пятьдесят одна тысяча двести пятьдесят</w:t>
      </w:r>
      <w:r>
        <w:rPr>
          <w:sz w:val="20"/>
          <w:szCs w:val="20"/>
        </w:rPr>
        <w:t xml:space="preserve">) руб. </w:t>
      </w:r>
      <w:r w:rsidR="00A35D25">
        <w:rPr>
          <w:sz w:val="20"/>
          <w:szCs w:val="20"/>
        </w:rPr>
        <w:t xml:space="preserve">00 </w:t>
      </w:r>
      <w:r>
        <w:rPr>
          <w:sz w:val="20"/>
          <w:szCs w:val="20"/>
        </w:rPr>
        <w:t>коп</w:t>
      </w:r>
      <w:proofErr w:type="gramStart"/>
      <w:r>
        <w:rPr>
          <w:sz w:val="20"/>
          <w:szCs w:val="20"/>
        </w:rPr>
        <w:t xml:space="preserve">., </w:t>
      </w:r>
      <w:proofErr w:type="gramEnd"/>
      <w:r w:rsidR="00A35D25">
        <w:rPr>
          <w:sz w:val="20"/>
          <w:szCs w:val="20"/>
        </w:rPr>
        <w:t>без</w:t>
      </w:r>
      <w:r>
        <w:rPr>
          <w:sz w:val="20"/>
          <w:szCs w:val="20"/>
        </w:rPr>
        <w:t xml:space="preserve"> НДС</w:t>
      </w:r>
      <w:r w:rsidR="00A35D25">
        <w:rPr>
          <w:sz w:val="20"/>
          <w:szCs w:val="20"/>
        </w:rPr>
        <w:t>.</w:t>
      </w:r>
    </w:p>
    <w:p w:rsidR="00CF07C2" w:rsidRDefault="00CF07C2" w:rsidP="00CF07C2">
      <w:pPr>
        <w:ind w:firstLine="708"/>
        <w:jc w:val="both"/>
        <w:rPr>
          <w:iCs/>
          <w:sz w:val="20"/>
          <w:szCs w:val="20"/>
        </w:rPr>
      </w:pPr>
      <w:r>
        <w:rPr>
          <w:sz w:val="20"/>
          <w:szCs w:val="20"/>
        </w:rPr>
        <w:t>Настоящим подтверждаем, что</w:t>
      </w:r>
      <w:r>
        <w:rPr>
          <w:iCs/>
          <w:sz w:val="20"/>
          <w:szCs w:val="20"/>
        </w:rPr>
        <w:t>:</w:t>
      </w:r>
    </w:p>
    <w:p w:rsidR="00CF07C2" w:rsidRDefault="00CF07C2" w:rsidP="00CF07C2">
      <w:pPr>
        <w:pStyle w:val="a8"/>
        <w:tabs>
          <w:tab w:val="left" w:pos="709"/>
        </w:tabs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- в отношении </w:t>
      </w:r>
      <w:r w:rsidR="00BC1971">
        <w:rPr>
          <w:i/>
          <w:iCs/>
          <w:sz w:val="20"/>
          <w:szCs w:val="20"/>
          <w:u w:val="single"/>
        </w:rPr>
        <w:t>ИП Красноштанов М.Н</w:t>
      </w:r>
      <w:r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не проводится </w:t>
      </w:r>
      <w:r>
        <w:rPr>
          <w:rFonts w:ascii="Times New Roman" w:hAnsi="Times New Roman" w:cs="Times New Roman"/>
          <w:sz w:val="20"/>
          <w:szCs w:val="20"/>
        </w:rPr>
        <w:t>ликвидация участника закупки - юридического лица и отсутствует решение арбитражного суда о признании участника закупки - юридического лица или индивидуального предпринимателя несостоятельным (банкротом)</w:t>
      </w:r>
      <w:r>
        <w:rPr>
          <w:rFonts w:ascii="Times New Roman" w:eastAsia="Calibri" w:hAnsi="Times New Roman" w:cs="Times New Roman"/>
          <w:color w:val="auto"/>
          <w:sz w:val="20"/>
          <w:szCs w:val="20"/>
        </w:rPr>
        <w:t>;</w:t>
      </w:r>
    </w:p>
    <w:p w:rsidR="00CF07C2" w:rsidRDefault="00CF07C2" w:rsidP="00CF07C2">
      <w:pPr>
        <w:pStyle w:val="a8"/>
        <w:tabs>
          <w:tab w:val="left" w:pos="709"/>
        </w:tabs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- деятельность </w:t>
      </w:r>
      <w:r w:rsidR="00BC1971">
        <w:rPr>
          <w:i/>
          <w:iCs/>
          <w:sz w:val="20"/>
          <w:szCs w:val="20"/>
          <w:u w:val="single"/>
        </w:rPr>
        <w:t>ИП Красноштанов М.Н</w:t>
      </w:r>
      <w:r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не приостановлена в порядке, установленном Кодексом Российской Федерации об административных правонарушениях на дату подачи заявки на участие в закупке;</w:t>
      </w:r>
    </w:p>
    <w:p w:rsidR="00CF07C2" w:rsidRDefault="00CF07C2" w:rsidP="00CF07C2">
      <w:pPr>
        <w:pStyle w:val="a8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eastAsia="Calibri" w:hAnsi="Times New Roman" w:cs="Times New Roman"/>
          <w:color w:val="auto"/>
          <w:sz w:val="20"/>
          <w:szCs w:val="20"/>
        </w:rPr>
        <w:tab/>
      </w:r>
      <w:proofErr w:type="gramStart"/>
      <w:r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- у </w:t>
      </w:r>
      <w:r w:rsidR="00BC1971">
        <w:rPr>
          <w:i/>
          <w:iCs/>
          <w:sz w:val="20"/>
          <w:szCs w:val="20"/>
          <w:u w:val="single"/>
        </w:rPr>
        <w:t>ИП Красноштанов М.Н</w:t>
      </w:r>
      <w:r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отсутствуют </w:t>
      </w:r>
      <w:r>
        <w:rPr>
          <w:rFonts w:ascii="Times New Roman" w:hAnsi="Times New Roman" w:cs="Times New Roman"/>
          <w:sz w:val="20"/>
          <w:szCs w:val="20"/>
        </w:rPr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признании обязанности </w:t>
      </w:r>
      <w:proofErr w:type="gramStart"/>
      <w:r>
        <w:rPr>
          <w:rFonts w:ascii="Times New Roman" w:hAnsi="Times New Roman" w:cs="Times New Roman"/>
          <w:sz w:val="20"/>
          <w:szCs w:val="20"/>
        </w:rPr>
        <w:t>заявителя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двадцать пять процентов</w:t>
      </w:r>
      <w:r>
        <w:rPr>
          <w:rFonts w:ascii="Times New Roman" w:hAnsi="Times New Roman" w:cs="Times New Roman"/>
          <w:sz w:val="20"/>
          <w:szCs w:val="20"/>
        </w:rPr>
        <w:t xml:space="preserve"> балансовой стоимости активов участника такой закупки, по данным бухгалтерской (финансовой) отчетности за последний отчетный период.</w:t>
      </w:r>
      <w:r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CF07C2" w:rsidRDefault="00CF07C2" w:rsidP="00CF07C2">
      <w:pPr>
        <w:pStyle w:val="a8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- у </w:t>
      </w:r>
      <w:r w:rsidR="00BC1971">
        <w:rPr>
          <w:i/>
          <w:iCs/>
          <w:sz w:val="20"/>
          <w:szCs w:val="20"/>
          <w:u w:val="single"/>
        </w:rPr>
        <w:t>ИП Красноштанов М.Н</w:t>
      </w:r>
      <w:r>
        <w:rPr>
          <w:rFonts w:ascii="Times New Roman" w:hAnsi="Times New Roman" w:cs="Times New Roman"/>
          <w:sz w:val="20"/>
          <w:szCs w:val="20"/>
        </w:rPr>
        <w:t xml:space="preserve"> - физического лица,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непогашенной или неснятой судимости за преступления в сфере экономики и (или) преступления, предусмотренные статьями 289, </w:t>
      </w:r>
      <w:hyperlink r:id="rId9" w:history="1">
        <w:r>
          <w:rPr>
            <w:rStyle w:val="a3"/>
            <w:rFonts w:ascii="Times New Roman" w:hAnsi="Times New Roman" w:cs="Times New Roman"/>
            <w:color w:val="00000A"/>
            <w:sz w:val="20"/>
            <w:szCs w:val="20"/>
            <w:u w:val="none"/>
          </w:rPr>
          <w:t>290</w:t>
        </w:r>
      </w:hyperlink>
      <w:r>
        <w:rPr>
          <w:rFonts w:ascii="Times New Roman" w:hAnsi="Times New Roman" w:cs="Times New Roman"/>
          <w:sz w:val="20"/>
          <w:szCs w:val="20"/>
        </w:rPr>
        <w:t xml:space="preserve">, </w:t>
      </w:r>
      <w:hyperlink r:id="rId10" w:history="1">
        <w:r>
          <w:rPr>
            <w:rStyle w:val="a3"/>
            <w:rFonts w:ascii="Times New Roman" w:hAnsi="Times New Roman" w:cs="Times New Roman"/>
            <w:color w:val="00000A"/>
            <w:sz w:val="20"/>
            <w:szCs w:val="20"/>
            <w:u w:val="none"/>
          </w:rPr>
          <w:t>291</w:t>
        </w:r>
      </w:hyperlink>
      <w:r>
        <w:rPr>
          <w:rFonts w:ascii="Times New Roman" w:hAnsi="Times New Roman" w:cs="Times New Roman"/>
          <w:sz w:val="20"/>
          <w:szCs w:val="20"/>
        </w:rPr>
        <w:t xml:space="preserve">, </w:t>
      </w:r>
      <w:hyperlink r:id="rId11" w:history="1">
        <w:r>
          <w:rPr>
            <w:rStyle w:val="a3"/>
            <w:rFonts w:ascii="Times New Roman" w:hAnsi="Times New Roman" w:cs="Times New Roman"/>
            <w:color w:val="00000A"/>
            <w:sz w:val="20"/>
            <w:szCs w:val="20"/>
            <w:u w:val="none"/>
          </w:rPr>
          <w:t>291.1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Уголовного кодекса Российской Федерации, а также неприменение в отношении указанных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</w:t>
      </w:r>
      <w:r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CF07C2" w:rsidRDefault="00CF07C2" w:rsidP="00CF07C2">
      <w:pPr>
        <w:pStyle w:val="a8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  <w:t>-у</w:t>
      </w:r>
      <w:r w:rsidRPr="00CF07C2">
        <w:rPr>
          <w:i/>
          <w:iCs/>
          <w:sz w:val="20"/>
          <w:szCs w:val="20"/>
          <w:u w:val="single"/>
        </w:rPr>
        <w:t xml:space="preserve"> </w:t>
      </w:r>
      <w:r w:rsidR="00BC1971">
        <w:rPr>
          <w:i/>
          <w:iCs/>
          <w:sz w:val="20"/>
          <w:szCs w:val="20"/>
          <w:u w:val="single"/>
        </w:rPr>
        <w:t>ИП Красноштанов М.Н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отсутствуют факты привлечения в течение двух лет до момента подачи заявки на участие в закупке участника закупки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</w:r>
      <w:r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CF07C2" w:rsidRDefault="00CF07C2" w:rsidP="00CF07C2">
      <w:pPr>
        <w:pStyle w:val="a8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BC1971">
        <w:rPr>
          <w:i/>
          <w:iCs/>
          <w:sz w:val="20"/>
          <w:szCs w:val="20"/>
          <w:u w:val="single"/>
        </w:rPr>
        <w:t>ИП Красноштанов М.Н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соответствует указанным в извещении о закупке требованиям законодательства Российской Федерации к лицам, осуществляющим поставку товара, выполнение работы, оказание услуги, являющихся предметом закупки, если в соответствии с законодательством Российской Федерации информация и документы, подтверждающие такое соответствие, содержатся в открытых и общедоступных государственных реестрах, размещенных в информационно-телекоммуникационной сети "Интернет" (</w:t>
      </w:r>
      <w:r>
        <w:rPr>
          <w:rFonts w:ascii="Times New Roman" w:hAnsi="Times New Roman" w:cs="Times New Roman"/>
          <w:i/>
          <w:sz w:val="20"/>
          <w:szCs w:val="20"/>
        </w:rPr>
        <w:t xml:space="preserve">при наличии такой информации </w:t>
      </w:r>
      <w:r>
        <w:rPr>
          <w:rFonts w:ascii="Times New Roman" w:hAnsi="Times New Roman" w:cs="Times New Roman"/>
          <w:sz w:val="20"/>
          <w:szCs w:val="20"/>
        </w:rPr>
        <w:t>у</w:t>
      </w:r>
      <w:r>
        <w:rPr>
          <w:rFonts w:ascii="Times New Roman" w:hAnsi="Times New Roman" w:cs="Times New Roman"/>
          <w:i/>
          <w:sz w:val="20"/>
          <w:szCs w:val="20"/>
        </w:rPr>
        <w:t>казать адрес сайта или страницы</w:t>
      </w:r>
      <w:proofErr w:type="gramEnd"/>
      <w:r>
        <w:rPr>
          <w:rFonts w:ascii="Times New Roman" w:hAnsi="Times New Roman" w:cs="Times New Roman"/>
          <w:i/>
          <w:sz w:val="20"/>
          <w:szCs w:val="20"/>
        </w:rPr>
        <w:t xml:space="preserve"> сайта в информационно-телекоммуникационной сети "Интернет", на которых размещены эти информация и документы</w:t>
      </w:r>
      <w:r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CF07C2" w:rsidRDefault="00CF07C2" w:rsidP="00CF07C2">
      <w:pPr>
        <w:pStyle w:val="a8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BC1971">
        <w:rPr>
          <w:i/>
          <w:iCs/>
          <w:sz w:val="20"/>
          <w:szCs w:val="20"/>
          <w:u w:val="single"/>
        </w:rPr>
        <w:t>ИП Красноштанов М.Н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обладает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</w:t>
      </w:r>
      <w:r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CF07C2" w:rsidRDefault="00CF07C2" w:rsidP="00CF07C2">
      <w:pPr>
        <w:pStyle w:val="a8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BC1971">
        <w:rPr>
          <w:i/>
          <w:iCs/>
          <w:sz w:val="20"/>
          <w:szCs w:val="20"/>
          <w:u w:val="single"/>
        </w:rPr>
        <w:t>ИП Красноштанов М.Н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обладает правами использования результата интеллектуальной деятельности в случае использования такого результата при исполнении договора.</w:t>
      </w:r>
    </w:p>
    <w:p w:rsidR="00CF07C2" w:rsidRDefault="00CF07C2" w:rsidP="00CF07C2">
      <w:pPr>
        <w:pStyle w:val="a8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A35D25" w:rsidRDefault="00A35D25" w:rsidP="00CF07C2">
      <w:pPr>
        <w:jc w:val="center"/>
        <w:outlineLvl w:val="1"/>
        <w:rPr>
          <w:b/>
          <w:sz w:val="20"/>
          <w:szCs w:val="20"/>
        </w:rPr>
      </w:pPr>
    </w:p>
    <w:p w:rsidR="00A35D25" w:rsidRDefault="00A35D25" w:rsidP="00CF07C2">
      <w:pPr>
        <w:jc w:val="center"/>
        <w:outlineLvl w:val="1"/>
        <w:rPr>
          <w:b/>
          <w:sz w:val="20"/>
          <w:szCs w:val="20"/>
        </w:rPr>
      </w:pPr>
    </w:p>
    <w:p w:rsidR="00A35D25" w:rsidRDefault="00A35D25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Описание поставляемого товара, работ, услуг:</w:t>
      </w: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tbl>
      <w:tblPr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467"/>
        <w:gridCol w:w="1570"/>
        <w:gridCol w:w="2438"/>
        <w:gridCol w:w="554"/>
        <w:gridCol w:w="583"/>
        <w:gridCol w:w="1051"/>
        <w:gridCol w:w="993"/>
        <w:gridCol w:w="1134"/>
        <w:gridCol w:w="1099"/>
      </w:tblGrid>
      <w:tr w:rsidR="00122DD7" w:rsidTr="001D0955">
        <w:trPr>
          <w:trHeight w:val="94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C2" w:rsidRDefault="00CF07C2">
            <w:pPr>
              <w:jc w:val="center"/>
              <w:rPr>
                <w:bCs/>
                <w:sz w:val="18"/>
                <w:szCs w:val="20"/>
              </w:rPr>
            </w:pPr>
            <w:r>
              <w:rPr>
                <w:bCs/>
                <w:sz w:val="18"/>
                <w:szCs w:val="20"/>
              </w:rPr>
              <w:t xml:space="preserve">№ </w:t>
            </w:r>
            <w:proofErr w:type="gramStart"/>
            <w:r>
              <w:rPr>
                <w:bCs/>
                <w:sz w:val="18"/>
                <w:szCs w:val="20"/>
              </w:rPr>
              <w:t>п</w:t>
            </w:r>
            <w:proofErr w:type="gramEnd"/>
            <w:r>
              <w:rPr>
                <w:bCs/>
                <w:sz w:val="18"/>
                <w:szCs w:val="20"/>
              </w:rPr>
              <w:t>/п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C2" w:rsidRDefault="00CF07C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Наименование товара, работ, услуг, товарный знак (его словесное обозначение)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C2" w:rsidRDefault="00CF07C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Характеристики товара, работ, услуг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C2" w:rsidRDefault="00CF07C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Ед. изм.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C2" w:rsidRDefault="00CF07C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Кол-во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C2" w:rsidRDefault="00CF07C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Производитель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C2" w:rsidRDefault="00CF07C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Наименование страны происхождения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C2" w:rsidRDefault="00CF07C2">
            <w:pPr>
              <w:jc w:val="center"/>
              <w:rPr>
                <w:bCs/>
                <w:sz w:val="18"/>
                <w:szCs w:val="20"/>
              </w:rPr>
            </w:pPr>
            <w:r>
              <w:rPr>
                <w:bCs/>
                <w:sz w:val="18"/>
                <w:szCs w:val="20"/>
              </w:rPr>
              <w:t>Цена за ед., руб.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C2" w:rsidRDefault="00CF07C2">
            <w:pPr>
              <w:jc w:val="center"/>
              <w:rPr>
                <w:bCs/>
                <w:sz w:val="18"/>
                <w:szCs w:val="20"/>
              </w:rPr>
            </w:pPr>
            <w:r>
              <w:rPr>
                <w:bCs/>
                <w:sz w:val="18"/>
                <w:szCs w:val="20"/>
              </w:rPr>
              <w:t>Сумма с НДС, руб.</w:t>
            </w:r>
          </w:p>
        </w:tc>
      </w:tr>
      <w:tr w:rsidR="00122DD7" w:rsidRPr="001D0955" w:rsidTr="001D0955">
        <w:trPr>
          <w:trHeight w:val="10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7C2" w:rsidRPr="001D0955" w:rsidRDefault="00CF07C2">
            <w:pPr>
              <w:jc w:val="center"/>
              <w:rPr>
                <w:sz w:val="18"/>
                <w:szCs w:val="18"/>
              </w:rPr>
            </w:pPr>
            <w:r w:rsidRPr="001D0955">
              <w:rPr>
                <w:sz w:val="18"/>
                <w:szCs w:val="18"/>
              </w:rPr>
              <w:t>1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CF07C2" w:rsidRPr="001D0955" w:rsidRDefault="00CF07C2">
            <w:pPr>
              <w:jc w:val="both"/>
              <w:rPr>
                <w:sz w:val="18"/>
                <w:szCs w:val="18"/>
              </w:rPr>
            </w:pPr>
            <w:r w:rsidRPr="001D0955">
              <w:rPr>
                <w:sz w:val="18"/>
                <w:szCs w:val="18"/>
              </w:rPr>
              <w:t xml:space="preserve">Чехол для монитора АД </w:t>
            </w:r>
            <w:proofErr w:type="spellStart"/>
            <w:r w:rsidRPr="001D0955">
              <w:rPr>
                <w:sz w:val="18"/>
                <w:szCs w:val="18"/>
              </w:rPr>
              <w:t>BPLab</w:t>
            </w:r>
            <w:proofErr w:type="spellEnd"/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F07C2" w:rsidRPr="001D0955" w:rsidRDefault="00CF07C2" w:rsidP="00122DD7">
            <w:pPr>
              <w:rPr>
                <w:sz w:val="18"/>
                <w:szCs w:val="18"/>
              </w:rPr>
            </w:pPr>
            <w:r w:rsidRPr="001D0955">
              <w:rPr>
                <w:sz w:val="18"/>
                <w:szCs w:val="18"/>
              </w:rPr>
              <w:t xml:space="preserve">Чехол для монитора АД </w:t>
            </w:r>
            <w:proofErr w:type="spellStart"/>
            <w:r w:rsidRPr="001D0955">
              <w:rPr>
                <w:sz w:val="18"/>
                <w:szCs w:val="18"/>
              </w:rPr>
              <w:t>БиПиЛАБ</w:t>
            </w:r>
            <w:proofErr w:type="spellEnd"/>
            <w:r w:rsidRPr="001D0955">
              <w:rPr>
                <w:sz w:val="18"/>
                <w:szCs w:val="18"/>
              </w:rPr>
              <w:t xml:space="preserve">, монитор 2-х батарейный является комплектующим   к медицинскому оборудованию </w:t>
            </w:r>
            <w:proofErr w:type="spellStart"/>
            <w:r w:rsidRPr="001D0955">
              <w:rPr>
                <w:sz w:val="18"/>
                <w:szCs w:val="18"/>
              </w:rPr>
              <w:t>BP</w:t>
            </w:r>
            <w:r w:rsidR="00122DD7" w:rsidRPr="001D0955">
              <w:rPr>
                <w:sz w:val="18"/>
                <w:szCs w:val="18"/>
              </w:rPr>
              <w:t>Lab</w:t>
            </w:r>
            <w:proofErr w:type="spellEnd"/>
            <w:r w:rsidR="00122DD7" w:rsidRPr="001D0955">
              <w:rPr>
                <w:sz w:val="18"/>
                <w:szCs w:val="18"/>
              </w:rPr>
              <w:t xml:space="preserve"> с плечевым и поясным ремнем, </w:t>
            </w:r>
            <w:r w:rsidRPr="001D0955">
              <w:rPr>
                <w:sz w:val="18"/>
                <w:szCs w:val="18"/>
              </w:rPr>
              <w:t>име</w:t>
            </w:r>
            <w:r w:rsidR="00122DD7" w:rsidRPr="001D0955">
              <w:rPr>
                <w:sz w:val="18"/>
                <w:szCs w:val="18"/>
              </w:rPr>
              <w:t>ет</w:t>
            </w:r>
            <w:r w:rsidRPr="001D0955">
              <w:rPr>
                <w:sz w:val="18"/>
                <w:szCs w:val="18"/>
              </w:rPr>
              <w:t xml:space="preserve"> соответствующую маркировку товарного знака производителя </w:t>
            </w:r>
            <w:proofErr w:type="spellStart"/>
            <w:r w:rsidRPr="001D0955">
              <w:rPr>
                <w:sz w:val="18"/>
                <w:szCs w:val="18"/>
              </w:rPr>
              <w:t>BPLab</w:t>
            </w:r>
            <w:proofErr w:type="spellEnd"/>
            <w:r w:rsidRPr="001D0955">
              <w:rPr>
                <w:sz w:val="18"/>
                <w:szCs w:val="18"/>
              </w:rPr>
              <w:t>, для совместимости с оборудованием, имеющимся у Заказчика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7C2" w:rsidRPr="001D0955" w:rsidRDefault="00CF07C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1D095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C2" w:rsidRPr="001D0955" w:rsidRDefault="00CF07C2">
            <w:pPr>
              <w:jc w:val="center"/>
              <w:rPr>
                <w:sz w:val="18"/>
                <w:szCs w:val="18"/>
              </w:rPr>
            </w:pPr>
            <w:r w:rsidRPr="001D0955">
              <w:rPr>
                <w:sz w:val="18"/>
                <w:szCs w:val="18"/>
              </w:rPr>
              <w:t>25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7C2" w:rsidRPr="001D0955" w:rsidRDefault="001D0955">
            <w:pPr>
              <w:pStyle w:val="a7"/>
              <w:jc w:val="center"/>
              <w:rPr>
                <w:rFonts w:ascii="Times New Roman" w:hAnsi="Times New Roman"/>
                <w:sz w:val="18"/>
                <w:szCs w:val="19"/>
              </w:rPr>
            </w:pPr>
            <w:r w:rsidRPr="001D0955">
              <w:rPr>
                <w:rFonts w:ascii="Times New Roman" w:hAnsi="Times New Roman"/>
                <w:sz w:val="18"/>
                <w:szCs w:val="19"/>
              </w:rPr>
              <w:t>ООО «Петр Телегин»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7C2" w:rsidRPr="001D0955" w:rsidRDefault="00F238ED">
            <w:pPr>
              <w:pStyle w:val="a7"/>
              <w:jc w:val="center"/>
              <w:rPr>
                <w:rFonts w:ascii="Times New Roman" w:hAnsi="Times New Roman"/>
                <w:sz w:val="18"/>
                <w:szCs w:val="19"/>
              </w:rPr>
            </w:pPr>
            <w:r w:rsidRPr="001D0955">
              <w:rPr>
                <w:rFonts w:ascii="Times New Roman" w:hAnsi="Times New Roman"/>
                <w:sz w:val="18"/>
                <w:szCs w:val="19"/>
              </w:rPr>
              <w:t>Россия</w:t>
            </w:r>
            <w:bookmarkStart w:id="1" w:name="_GoBack"/>
            <w:bookmarkEnd w:id="1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7C2" w:rsidRPr="001D0955" w:rsidRDefault="00BC1971">
            <w:pPr>
              <w:pStyle w:val="a7"/>
              <w:jc w:val="center"/>
              <w:rPr>
                <w:bCs/>
                <w:sz w:val="18"/>
                <w:szCs w:val="19"/>
              </w:rPr>
            </w:pPr>
            <w:r w:rsidRPr="001D0955">
              <w:rPr>
                <w:bCs/>
                <w:sz w:val="18"/>
                <w:szCs w:val="19"/>
              </w:rPr>
              <w:t>2 050,00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C2" w:rsidRPr="001D0955" w:rsidRDefault="00BC1971">
            <w:pPr>
              <w:pStyle w:val="a7"/>
              <w:jc w:val="center"/>
              <w:rPr>
                <w:bCs/>
                <w:sz w:val="18"/>
                <w:szCs w:val="19"/>
              </w:rPr>
            </w:pPr>
            <w:r w:rsidRPr="001D0955">
              <w:rPr>
                <w:bCs/>
                <w:sz w:val="18"/>
                <w:szCs w:val="19"/>
              </w:rPr>
              <w:t>51 250,00</w:t>
            </w:r>
          </w:p>
        </w:tc>
      </w:tr>
      <w:tr w:rsidR="00CF07C2" w:rsidRPr="001D0955" w:rsidTr="00BC1971">
        <w:trPr>
          <w:trHeight w:val="2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C2" w:rsidRPr="001D0955" w:rsidRDefault="00CF07C2">
            <w:pPr>
              <w:rPr>
                <w:sz w:val="20"/>
                <w:szCs w:val="20"/>
              </w:rPr>
            </w:pPr>
          </w:p>
        </w:tc>
        <w:tc>
          <w:tcPr>
            <w:tcW w:w="51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F07C2" w:rsidRPr="001D0955" w:rsidRDefault="00CF07C2">
            <w:pPr>
              <w:jc w:val="both"/>
              <w:rPr>
                <w:bCs/>
                <w:sz w:val="18"/>
                <w:szCs w:val="19"/>
              </w:rPr>
            </w:pPr>
            <w:r w:rsidRPr="001D0955">
              <w:rPr>
                <w:sz w:val="18"/>
                <w:szCs w:val="19"/>
              </w:rPr>
              <w:t>ИТОГО (цена договора):</w:t>
            </w:r>
          </w:p>
        </w:tc>
        <w:tc>
          <w:tcPr>
            <w:tcW w:w="42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C2" w:rsidRPr="001D0955" w:rsidRDefault="00BC1971">
            <w:pPr>
              <w:jc w:val="center"/>
              <w:rPr>
                <w:bCs/>
                <w:sz w:val="18"/>
                <w:szCs w:val="19"/>
              </w:rPr>
            </w:pPr>
            <w:r w:rsidRPr="001D0955">
              <w:rPr>
                <w:bCs/>
                <w:sz w:val="18"/>
                <w:szCs w:val="19"/>
              </w:rPr>
              <w:t>51 250,00</w:t>
            </w:r>
          </w:p>
        </w:tc>
      </w:tr>
      <w:tr w:rsidR="00CF07C2" w:rsidRPr="001D0955" w:rsidTr="00BC1971">
        <w:trPr>
          <w:trHeight w:val="20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7C2" w:rsidRPr="001D0955" w:rsidRDefault="00CF07C2">
            <w:pPr>
              <w:rPr>
                <w:sz w:val="20"/>
                <w:szCs w:val="20"/>
              </w:rPr>
            </w:pPr>
          </w:p>
        </w:tc>
        <w:tc>
          <w:tcPr>
            <w:tcW w:w="51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F07C2" w:rsidRPr="001D0955" w:rsidRDefault="00CF07C2">
            <w:pPr>
              <w:rPr>
                <w:bCs/>
                <w:sz w:val="18"/>
                <w:szCs w:val="19"/>
              </w:rPr>
            </w:pPr>
            <w:r w:rsidRPr="001D0955">
              <w:rPr>
                <w:sz w:val="18"/>
                <w:szCs w:val="19"/>
              </w:rPr>
              <w:t xml:space="preserve">В </w:t>
            </w:r>
            <w:proofErr w:type="spellStart"/>
            <w:r w:rsidRPr="001D0955">
              <w:rPr>
                <w:sz w:val="18"/>
                <w:szCs w:val="19"/>
              </w:rPr>
              <w:t>т.ч</w:t>
            </w:r>
            <w:proofErr w:type="spellEnd"/>
            <w:r w:rsidRPr="001D0955">
              <w:rPr>
                <w:sz w:val="18"/>
                <w:szCs w:val="19"/>
              </w:rPr>
              <w:t>. НДС (если участник закупки является плательщиком НДС)</w:t>
            </w:r>
          </w:p>
        </w:tc>
        <w:tc>
          <w:tcPr>
            <w:tcW w:w="42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7C2" w:rsidRPr="001D0955" w:rsidRDefault="00BC1971">
            <w:pPr>
              <w:jc w:val="center"/>
              <w:rPr>
                <w:bCs/>
                <w:sz w:val="18"/>
                <w:szCs w:val="19"/>
              </w:rPr>
            </w:pPr>
            <w:r w:rsidRPr="001D0955">
              <w:rPr>
                <w:bCs/>
                <w:sz w:val="18"/>
                <w:szCs w:val="19"/>
              </w:rPr>
              <w:t>-</w:t>
            </w:r>
          </w:p>
        </w:tc>
      </w:tr>
    </w:tbl>
    <w:p w:rsidR="00CF07C2" w:rsidRPr="00CF07C2" w:rsidRDefault="00CF07C2" w:rsidP="00CF07C2">
      <w:pPr>
        <w:spacing w:before="240"/>
        <w:ind w:firstLine="567"/>
        <w:jc w:val="both"/>
        <w:rPr>
          <w:b/>
          <w:bCs/>
          <w:sz w:val="18"/>
          <w:szCs w:val="18"/>
        </w:rPr>
      </w:pPr>
      <w:r w:rsidRPr="00CF07C2">
        <w:rPr>
          <w:b/>
          <w:bCs/>
          <w:sz w:val="18"/>
          <w:szCs w:val="18"/>
        </w:rPr>
        <w:t>Прочие условия:</w:t>
      </w:r>
    </w:p>
    <w:p w:rsidR="00CF07C2" w:rsidRPr="00CF07C2" w:rsidRDefault="00CF07C2" w:rsidP="00CF07C2">
      <w:pPr>
        <w:numPr>
          <w:ilvl w:val="0"/>
          <w:numId w:val="1"/>
        </w:numPr>
        <w:tabs>
          <w:tab w:val="left" w:pos="851"/>
        </w:tabs>
        <w:ind w:firstLine="567"/>
        <w:contextualSpacing/>
        <w:jc w:val="both"/>
        <w:rPr>
          <w:rFonts w:eastAsia="Lucida Sans Unicode" w:cs="Calibri"/>
          <w:color w:val="00000A"/>
          <w:sz w:val="18"/>
          <w:szCs w:val="18"/>
          <w:lang w:eastAsia="en-US"/>
        </w:rPr>
      </w:pPr>
      <w:r w:rsidRPr="00CF07C2">
        <w:rPr>
          <w:rFonts w:eastAsia="Lucida Sans Unicode" w:cs="Calibri"/>
          <w:color w:val="00000A"/>
          <w:sz w:val="18"/>
          <w:szCs w:val="18"/>
          <w:lang w:eastAsia="en-US"/>
        </w:rPr>
        <w:t>Товар соответств</w:t>
      </w:r>
      <w:r>
        <w:rPr>
          <w:rFonts w:eastAsia="Lucida Sans Unicode" w:cs="Calibri"/>
          <w:color w:val="00000A"/>
          <w:sz w:val="18"/>
          <w:szCs w:val="18"/>
          <w:lang w:eastAsia="en-US"/>
        </w:rPr>
        <w:t>ует</w:t>
      </w:r>
      <w:r w:rsidRPr="00CF07C2">
        <w:rPr>
          <w:rFonts w:eastAsia="Lucida Sans Unicode" w:cs="Calibri"/>
          <w:color w:val="00000A"/>
          <w:sz w:val="18"/>
          <w:szCs w:val="18"/>
          <w:lang w:eastAsia="en-US"/>
        </w:rPr>
        <w:t xml:space="preserve"> требованиям законодательства Российской Федерации (системе сертификации ГОСТ).</w:t>
      </w:r>
    </w:p>
    <w:p w:rsidR="00CF07C2" w:rsidRPr="00CF07C2" w:rsidRDefault="00CF07C2" w:rsidP="00CF07C2">
      <w:pPr>
        <w:numPr>
          <w:ilvl w:val="0"/>
          <w:numId w:val="1"/>
        </w:numPr>
        <w:tabs>
          <w:tab w:val="left" w:pos="851"/>
        </w:tabs>
        <w:ind w:firstLine="567"/>
        <w:contextualSpacing/>
        <w:jc w:val="both"/>
        <w:outlineLvl w:val="2"/>
        <w:rPr>
          <w:rFonts w:cs="Calibri"/>
          <w:bCs/>
          <w:color w:val="00000A"/>
          <w:sz w:val="18"/>
          <w:szCs w:val="18"/>
        </w:rPr>
      </w:pPr>
      <w:r w:rsidRPr="00CF07C2">
        <w:rPr>
          <w:rFonts w:eastAsia="Lucida Sans Unicode" w:cs="Calibri"/>
          <w:color w:val="00000A"/>
          <w:sz w:val="18"/>
          <w:szCs w:val="18"/>
          <w:lang w:eastAsia="en-US"/>
        </w:rPr>
        <w:t>Качество товара соответств</w:t>
      </w:r>
      <w:r>
        <w:rPr>
          <w:rFonts w:eastAsia="Lucida Sans Unicode" w:cs="Calibri"/>
          <w:color w:val="00000A"/>
          <w:sz w:val="18"/>
          <w:szCs w:val="18"/>
          <w:lang w:eastAsia="en-US"/>
        </w:rPr>
        <w:t>ует</w:t>
      </w:r>
      <w:r w:rsidRPr="00CF07C2">
        <w:rPr>
          <w:rFonts w:eastAsia="Lucida Sans Unicode" w:cs="Calibri"/>
          <w:color w:val="00000A"/>
          <w:sz w:val="18"/>
          <w:szCs w:val="18"/>
          <w:lang w:eastAsia="en-US"/>
        </w:rPr>
        <w:t xml:space="preserve"> условиям договора, ГОСТ, техническим условиям и подтверждается необходимыми сертификатами, документом о качестве, установленном для данного вида товара.</w:t>
      </w:r>
    </w:p>
    <w:p w:rsidR="00CF07C2" w:rsidRPr="00CF07C2" w:rsidRDefault="00CF07C2" w:rsidP="00CF07C2">
      <w:pPr>
        <w:numPr>
          <w:ilvl w:val="0"/>
          <w:numId w:val="1"/>
        </w:numPr>
        <w:tabs>
          <w:tab w:val="left" w:pos="851"/>
        </w:tabs>
        <w:ind w:firstLine="567"/>
        <w:contextualSpacing/>
        <w:jc w:val="both"/>
        <w:outlineLvl w:val="2"/>
        <w:rPr>
          <w:rFonts w:cs="Calibri"/>
          <w:bCs/>
          <w:color w:val="00000A"/>
          <w:sz w:val="18"/>
          <w:szCs w:val="18"/>
        </w:rPr>
      </w:pPr>
      <w:r w:rsidRPr="00CF07C2">
        <w:rPr>
          <w:rFonts w:eastAsia="Lucida Sans Unicode" w:cs="Calibri"/>
          <w:color w:val="00000A"/>
          <w:sz w:val="18"/>
          <w:szCs w:val="18"/>
          <w:lang w:eastAsia="en-US"/>
        </w:rPr>
        <w:t xml:space="preserve">Поставляемый товар </w:t>
      </w:r>
      <w:r>
        <w:rPr>
          <w:rFonts w:eastAsia="Lucida Sans Unicode" w:cs="Calibri"/>
          <w:color w:val="00000A"/>
          <w:sz w:val="18"/>
          <w:szCs w:val="18"/>
          <w:lang w:eastAsia="en-US"/>
        </w:rPr>
        <w:t>является</w:t>
      </w:r>
      <w:r w:rsidRPr="00CF07C2">
        <w:rPr>
          <w:rFonts w:eastAsia="Lucida Sans Unicode" w:cs="Calibri"/>
          <w:color w:val="00000A"/>
          <w:sz w:val="18"/>
          <w:szCs w:val="18"/>
          <w:lang w:eastAsia="en-US"/>
        </w:rPr>
        <w:t xml:space="preserve"> новым.</w:t>
      </w:r>
    </w:p>
    <w:p w:rsidR="00CF07C2" w:rsidRPr="00CF07C2" w:rsidRDefault="00CF07C2" w:rsidP="00CF07C2">
      <w:pPr>
        <w:numPr>
          <w:ilvl w:val="0"/>
          <w:numId w:val="1"/>
        </w:numPr>
        <w:tabs>
          <w:tab w:val="left" w:pos="851"/>
        </w:tabs>
        <w:ind w:firstLine="567"/>
        <w:contextualSpacing/>
        <w:jc w:val="both"/>
        <w:outlineLvl w:val="2"/>
        <w:rPr>
          <w:rFonts w:cs="Calibri"/>
          <w:b/>
          <w:bCs/>
          <w:color w:val="626262"/>
          <w:sz w:val="18"/>
          <w:szCs w:val="18"/>
        </w:rPr>
      </w:pPr>
      <w:r w:rsidRPr="00CF07C2">
        <w:rPr>
          <w:rFonts w:eastAsia="Lucida Sans Unicode" w:cs="Calibri"/>
          <w:color w:val="00000A"/>
          <w:sz w:val="18"/>
          <w:szCs w:val="18"/>
          <w:lang w:eastAsia="en-US"/>
        </w:rPr>
        <w:t>Товар находится в таре и упаковке, соответствующей действующим стандартам, установленным законодательством РФ и не имеющей дефектов изготовления и транспортировки.</w:t>
      </w:r>
      <w:r w:rsidRPr="00CF07C2">
        <w:rPr>
          <w:rFonts w:cs="Calibri"/>
          <w:b/>
          <w:bCs/>
          <w:color w:val="626262"/>
          <w:sz w:val="18"/>
          <w:szCs w:val="18"/>
        </w:rPr>
        <w:t>  </w:t>
      </w:r>
      <w:bookmarkStart w:id="2" w:name="6"/>
      <w:bookmarkEnd w:id="2"/>
    </w:p>
    <w:p w:rsidR="00CF07C2" w:rsidRPr="00CF07C2" w:rsidRDefault="00CF07C2" w:rsidP="00CF07C2">
      <w:pPr>
        <w:numPr>
          <w:ilvl w:val="0"/>
          <w:numId w:val="1"/>
        </w:numPr>
        <w:tabs>
          <w:tab w:val="left" w:pos="851"/>
        </w:tabs>
        <w:ind w:firstLine="567"/>
        <w:contextualSpacing/>
        <w:jc w:val="both"/>
        <w:outlineLvl w:val="2"/>
        <w:rPr>
          <w:rFonts w:cs="Calibri"/>
          <w:b/>
          <w:bCs/>
          <w:color w:val="626262"/>
          <w:sz w:val="18"/>
          <w:szCs w:val="18"/>
        </w:rPr>
      </w:pPr>
      <w:r w:rsidRPr="00CF07C2">
        <w:rPr>
          <w:rFonts w:eastAsia="Lucida Sans Unicode" w:cs="Calibri"/>
          <w:bCs/>
          <w:color w:val="00000A"/>
          <w:sz w:val="18"/>
          <w:szCs w:val="18"/>
          <w:lang w:eastAsia="en-US"/>
        </w:rPr>
        <w:t>Упаковка предохраня</w:t>
      </w:r>
      <w:r>
        <w:rPr>
          <w:rFonts w:eastAsia="Lucida Sans Unicode" w:cs="Calibri"/>
          <w:bCs/>
          <w:color w:val="00000A"/>
          <w:sz w:val="18"/>
          <w:szCs w:val="18"/>
          <w:lang w:eastAsia="en-US"/>
        </w:rPr>
        <w:t>ет</w:t>
      </w:r>
      <w:r w:rsidRPr="00CF07C2">
        <w:rPr>
          <w:rFonts w:eastAsia="Lucida Sans Unicode" w:cs="Calibri"/>
          <w:bCs/>
          <w:color w:val="00000A"/>
          <w:sz w:val="18"/>
          <w:szCs w:val="18"/>
          <w:lang w:eastAsia="en-US"/>
        </w:rPr>
        <w:t xml:space="preserve"> товар от порчи, утраты товарного вида. </w:t>
      </w:r>
    </w:p>
    <w:p w:rsidR="00CF07C2" w:rsidRPr="00CF07C2" w:rsidRDefault="00CF07C2" w:rsidP="00CF07C2">
      <w:pPr>
        <w:numPr>
          <w:ilvl w:val="0"/>
          <w:numId w:val="1"/>
        </w:numPr>
        <w:tabs>
          <w:tab w:val="left" w:pos="851"/>
        </w:tabs>
        <w:ind w:firstLine="567"/>
        <w:contextualSpacing/>
        <w:jc w:val="both"/>
        <w:outlineLvl w:val="2"/>
        <w:rPr>
          <w:rFonts w:eastAsia="Lucida Sans Unicode" w:cs="Calibri"/>
          <w:bCs/>
          <w:color w:val="00000A"/>
          <w:sz w:val="18"/>
          <w:szCs w:val="18"/>
          <w:lang w:eastAsia="en-US"/>
        </w:rPr>
      </w:pPr>
      <w:r w:rsidRPr="00CF07C2">
        <w:rPr>
          <w:rFonts w:eastAsia="Lucida Sans Unicode" w:cs="Calibri"/>
          <w:bCs/>
          <w:color w:val="00000A"/>
          <w:sz w:val="18"/>
          <w:szCs w:val="18"/>
          <w:lang w:eastAsia="en-US"/>
        </w:rPr>
        <w:t xml:space="preserve">Тара и упаковка входят в стоимость поставляемого товара. </w:t>
      </w:r>
    </w:p>
    <w:p w:rsidR="00CF07C2" w:rsidRPr="00CF07C2" w:rsidRDefault="00CF07C2" w:rsidP="00CF07C2">
      <w:pPr>
        <w:numPr>
          <w:ilvl w:val="0"/>
          <w:numId w:val="1"/>
        </w:numPr>
        <w:tabs>
          <w:tab w:val="left" w:pos="851"/>
        </w:tabs>
        <w:ind w:firstLine="567"/>
        <w:contextualSpacing/>
        <w:jc w:val="both"/>
        <w:outlineLvl w:val="2"/>
        <w:rPr>
          <w:rFonts w:cs="Calibri"/>
          <w:b/>
          <w:bCs/>
          <w:color w:val="626262"/>
          <w:sz w:val="18"/>
          <w:szCs w:val="18"/>
        </w:rPr>
      </w:pPr>
      <w:r w:rsidRPr="00CF07C2">
        <w:rPr>
          <w:rFonts w:eastAsia="Lucida Sans Unicode" w:cs="Calibri"/>
          <w:bCs/>
          <w:color w:val="00000A"/>
          <w:sz w:val="18"/>
          <w:szCs w:val="18"/>
          <w:lang w:eastAsia="en-US"/>
        </w:rPr>
        <w:t>Товар име</w:t>
      </w:r>
      <w:r>
        <w:rPr>
          <w:rFonts w:eastAsia="Lucida Sans Unicode" w:cs="Calibri"/>
          <w:bCs/>
          <w:color w:val="00000A"/>
          <w:sz w:val="18"/>
          <w:szCs w:val="18"/>
          <w:lang w:eastAsia="en-US"/>
        </w:rPr>
        <w:t>ет</w:t>
      </w:r>
      <w:r w:rsidRPr="00CF07C2">
        <w:rPr>
          <w:rFonts w:eastAsia="Lucida Sans Unicode" w:cs="Calibri"/>
          <w:bCs/>
          <w:color w:val="00000A"/>
          <w:sz w:val="18"/>
          <w:szCs w:val="18"/>
          <w:lang w:eastAsia="en-US"/>
        </w:rPr>
        <w:t xml:space="preserve"> маркировочные ярлыки (этикетки) с указанием полной информации, предусмотренной законами и иными нормативно-правовыми актами РФ, подтверждающей качество поставляемого товара и его соответствие требованиям законодательства РФ. </w:t>
      </w:r>
    </w:p>
    <w:p w:rsidR="00CF07C2" w:rsidRDefault="00CF07C2" w:rsidP="00CF07C2">
      <w:pPr>
        <w:jc w:val="both"/>
        <w:rPr>
          <w:sz w:val="20"/>
          <w:szCs w:val="20"/>
        </w:rPr>
      </w:pPr>
    </w:p>
    <w:p w:rsidR="00CF07C2" w:rsidRDefault="00CF07C2" w:rsidP="00CF07C2">
      <w:pPr>
        <w:jc w:val="both"/>
        <w:rPr>
          <w:sz w:val="20"/>
          <w:szCs w:val="20"/>
        </w:rPr>
      </w:pPr>
      <w:r>
        <w:rPr>
          <w:sz w:val="20"/>
          <w:szCs w:val="20"/>
        </w:rPr>
        <w:t>Директор</w:t>
      </w:r>
      <w:r>
        <w:rPr>
          <w:sz w:val="20"/>
          <w:szCs w:val="20"/>
        </w:rPr>
        <w:t xml:space="preserve"> /___________________/</w:t>
      </w:r>
      <w:r>
        <w:rPr>
          <w:sz w:val="20"/>
          <w:szCs w:val="20"/>
        </w:rPr>
        <w:t>Красноштанов М.Н.</w:t>
      </w:r>
    </w:p>
    <w:p w:rsidR="00CF07C2" w:rsidRDefault="00CF07C2" w:rsidP="00CF07C2">
      <w:pPr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>(должность)                            (ФИО)</w:t>
      </w: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p w:rsidR="00CF07C2" w:rsidRDefault="00CF07C2" w:rsidP="00CF07C2">
      <w:pPr>
        <w:jc w:val="center"/>
        <w:outlineLvl w:val="1"/>
        <w:rPr>
          <w:b/>
          <w:sz w:val="20"/>
          <w:szCs w:val="20"/>
        </w:rPr>
      </w:pPr>
    </w:p>
    <w:sectPr w:rsidR="00CF0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770" w:rsidRDefault="002A6770" w:rsidP="00CF07C2">
      <w:r>
        <w:separator/>
      </w:r>
    </w:p>
  </w:endnote>
  <w:endnote w:type="continuationSeparator" w:id="0">
    <w:p w:rsidR="002A6770" w:rsidRDefault="002A6770" w:rsidP="00CF0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upr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770" w:rsidRDefault="002A6770" w:rsidP="00CF07C2">
      <w:r>
        <w:separator/>
      </w:r>
    </w:p>
  </w:footnote>
  <w:footnote w:type="continuationSeparator" w:id="0">
    <w:p w:rsidR="002A6770" w:rsidRDefault="002A6770" w:rsidP="00CF07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C6392"/>
    <w:multiLevelType w:val="hybridMultilevel"/>
    <w:tmpl w:val="64D6FDF4"/>
    <w:lvl w:ilvl="0" w:tplc="2910A42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C2"/>
    <w:rsid w:val="00122DD7"/>
    <w:rsid w:val="001D0955"/>
    <w:rsid w:val="002A6770"/>
    <w:rsid w:val="00A23568"/>
    <w:rsid w:val="00A35D25"/>
    <w:rsid w:val="00B069B4"/>
    <w:rsid w:val="00BC1971"/>
    <w:rsid w:val="00CF07C2"/>
    <w:rsid w:val="00D5113A"/>
    <w:rsid w:val="00F2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07C2"/>
    <w:rPr>
      <w:color w:val="0000FF" w:themeColor="hyperlink"/>
      <w:u w:val="single"/>
    </w:rPr>
  </w:style>
  <w:style w:type="paragraph" w:styleId="a4">
    <w:name w:val="footnote text"/>
    <w:basedOn w:val="a"/>
    <w:link w:val="a5"/>
    <w:semiHidden/>
    <w:unhideWhenUsed/>
    <w:rsid w:val="00CF07C2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CF07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Без интервала Знак"/>
    <w:link w:val="a7"/>
    <w:uiPriority w:val="1"/>
    <w:locked/>
    <w:rsid w:val="00CF07C2"/>
    <w:rPr>
      <w:rFonts w:ascii="Calibri" w:eastAsia="Calibri" w:hAnsi="Calibri" w:cs="Calibri"/>
    </w:rPr>
  </w:style>
  <w:style w:type="paragraph" w:styleId="a7">
    <w:name w:val="No Spacing"/>
    <w:link w:val="a6"/>
    <w:uiPriority w:val="1"/>
    <w:qFormat/>
    <w:rsid w:val="00CF07C2"/>
    <w:pPr>
      <w:spacing w:after="0" w:line="240" w:lineRule="auto"/>
    </w:pPr>
    <w:rPr>
      <w:rFonts w:ascii="Calibri" w:eastAsia="Calibri" w:hAnsi="Calibri" w:cs="Calibri"/>
    </w:rPr>
  </w:style>
  <w:style w:type="paragraph" w:customStyle="1" w:styleId="a8">
    <w:name w:val="Базовый"/>
    <w:rsid w:val="00CF07C2"/>
    <w:pPr>
      <w:suppressAutoHyphens/>
    </w:pPr>
    <w:rPr>
      <w:rFonts w:ascii="Calibri" w:eastAsia="Lucida Sans Unicode" w:hAnsi="Calibri" w:cs="Calibri"/>
      <w:color w:val="00000A"/>
    </w:rPr>
  </w:style>
  <w:style w:type="character" w:styleId="a9">
    <w:name w:val="footnote reference"/>
    <w:basedOn w:val="a0"/>
    <w:semiHidden/>
    <w:unhideWhenUsed/>
    <w:rsid w:val="00CF07C2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CF07C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07C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07C2"/>
    <w:rPr>
      <w:color w:val="0000FF" w:themeColor="hyperlink"/>
      <w:u w:val="single"/>
    </w:rPr>
  </w:style>
  <w:style w:type="paragraph" w:styleId="a4">
    <w:name w:val="footnote text"/>
    <w:basedOn w:val="a"/>
    <w:link w:val="a5"/>
    <w:semiHidden/>
    <w:unhideWhenUsed/>
    <w:rsid w:val="00CF07C2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CF07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Без интервала Знак"/>
    <w:link w:val="a7"/>
    <w:uiPriority w:val="1"/>
    <w:locked/>
    <w:rsid w:val="00CF07C2"/>
    <w:rPr>
      <w:rFonts w:ascii="Calibri" w:eastAsia="Calibri" w:hAnsi="Calibri" w:cs="Calibri"/>
    </w:rPr>
  </w:style>
  <w:style w:type="paragraph" w:styleId="a7">
    <w:name w:val="No Spacing"/>
    <w:link w:val="a6"/>
    <w:uiPriority w:val="1"/>
    <w:qFormat/>
    <w:rsid w:val="00CF07C2"/>
    <w:pPr>
      <w:spacing w:after="0" w:line="240" w:lineRule="auto"/>
    </w:pPr>
    <w:rPr>
      <w:rFonts w:ascii="Calibri" w:eastAsia="Calibri" w:hAnsi="Calibri" w:cs="Calibri"/>
    </w:rPr>
  </w:style>
  <w:style w:type="paragraph" w:customStyle="1" w:styleId="a8">
    <w:name w:val="Базовый"/>
    <w:rsid w:val="00CF07C2"/>
    <w:pPr>
      <w:suppressAutoHyphens/>
    </w:pPr>
    <w:rPr>
      <w:rFonts w:ascii="Calibri" w:eastAsia="Lucida Sans Unicode" w:hAnsi="Calibri" w:cs="Calibri"/>
      <w:color w:val="00000A"/>
    </w:rPr>
  </w:style>
  <w:style w:type="character" w:styleId="a9">
    <w:name w:val="footnote reference"/>
    <w:basedOn w:val="a0"/>
    <w:semiHidden/>
    <w:unhideWhenUsed/>
    <w:rsid w:val="00CF07C2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CF07C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07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3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6DAB305DF3DF45773AC76426B0289841374F086155A83DAA68D53AB9583B2CD1031C6D7BABDC83B54A7F29DD6BE2005EFED15691276KAm1H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6DAB305DF3DF45773AC76426B0289841374F086155A83DAA68D53AB9583B2CD1031C6D7BAB2CC3B54A7F29DD6BE2005EFED15691276KAm1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6DAB305DF3DF45773AC76426B0289841374F086155A83DAA68D53AB9583B2CD1031C6D7BAB0CA3B54A7F29DD6BE2005EFED15691276KAm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CA7DB-AB47-44AB-9B8B-5B51A4FFA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1057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Изотова Любовь Анатольевна</dc:creator>
  <cp:lastModifiedBy>Изотова Любовь Анатольевна</cp:lastModifiedBy>
  <cp:revision>3</cp:revision>
  <dcterms:created xsi:type="dcterms:W3CDTF">2023-05-03T06:11:00Z</dcterms:created>
  <dcterms:modified xsi:type="dcterms:W3CDTF">2023-05-03T07:31:00Z</dcterms:modified>
</cp:coreProperties>
</file>