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F1" w:rsidRPr="002B65F1" w:rsidRDefault="002B65F1" w:rsidP="002B65F1">
      <w:pPr>
        <w:pStyle w:val="a6"/>
        <w:widowControl w:val="0"/>
        <w:rPr>
          <w:sz w:val="22"/>
          <w:szCs w:val="22"/>
        </w:rPr>
      </w:pPr>
      <w:r w:rsidRPr="002B65F1">
        <w:rPr>
          <w:sz w:val="22"/>
          <w:szCs w:val="22"/>
        </w:rPr>
        <w:t>Договор № 005-22</w:t>
      </w:r>
    </w:p>
    <w:p w:rsidR="002B65F1" w:rsidRPr="002B65F1" w:rsidRDefault="002B65F1" w:rsidP="002B65F1">
      <w:pPr>
        <w:widowControl w:val="0"/>
        <w:jc w:val="center"/>
        <w:rPr>
          <w:b/>
          <w:bCs/>
          <w:sz w:val="22"/>
          <w:szCs w:val="22"/>
        </w:rPr>
      </w:pPr>
      <w:r w:rsidRPr="002B65F1">
        <w:rPr>
          <w:b/>
          <w:bCs/>
          <w:sz w:val="22"/>
          <w:szCs w:val="22"/>
        </w:rPr>
        <w:t>на поставку перчаток медицинских одноразовых</w:t>
      </w:r>
    </w:p>
    <w:p w:rsidR="002B65F1" w:rsidRPr="002B65F1" w:rsidRDefault="002B65F1" w:rsidP="002B65F1">
      <w:pPr>
        <w:widowControl w:val="0"/>
        <w:jc w:val="center"/>
        <w:rPr>
          <w:b/>
          <w:bCs/>
          <w:sz w:val="22"/>
          <w:szCs w:val="22"/>
        </w:rPr>
      </w:pPr>
    </w:p>
    <w:p w:rsidR="002B65F1" w:rsidRPr="002B65F1" w:rsidRDefault="002B65F1" w:rsidP="002B65F1">
      <w:pPr>
        <w:jc w:val="both"/>
        <w:rPr>
          <w:b/>
          <w:sz w:val="22"/>
          <w:szCs w:val="22"/>
        </w:rPr>
      </w:pPr>
      <w:r w:rsidRPr="002B65F1">
        <w:rPr>
          <w:b/>
          <w:sz w:val="22"/>
          <w:szCs w:val="22"/>
        </w:rPr>
        <w:t xml:space="preserve">г. Иркутск                                                               </w:t>
      </w:r>
      <w:r w:rsidRPr="002B65F1">
        <w:rPr>
          <w:b/>
          <w:sz w:val="22"/>
          <w:szCs w:val="22"/>
        </w:rPr>
        <w:tab/>
      </w:r>
      <w:r w:rsidRPr="002B65F1">
        <w:rPr>
          <w:b/>
          <w:sz w:val="22"/>
          <w:szCs w:val="22"/>
        </w:rPr>
        <w:tab/>
      </w:r>
      <w:r w:rsidRPr="002B65F1">
        <w:rPr>
          <w:b/>
          <w:sz w:val="22"/>
          <w:szCs w:val="22"/>
        </w:rPr>
        <w:tab/>
      </w:r>
      <w:r w:rsidRPr="002B65F1">
        <w:rPr>
          <w:b/>
          <w:sz w:val="22"/>
          <w:szCs w:val="22"/>
        </w:rPr>
        <w:tab/>
        <w:t xml:space="preserve">«___»  _____________  2021г. </w:t>
      </w:r>
    </w:p>
    <w:p w:rsidR="002B65F1" w:rsidRPr="002B65F1" w:rsidRDefault="002B65F1" w:rsidP="002B65F1">
      <w:pPr>
        <w:jc w:val="both"/>
        <w:rPr>
          <w:b/>
          <w:sz w:val="22"/>
          <w:szCs w:val="22"/>
        </w:rPr>
      </w:pPr>
    </w:p>
    <w:p w:rsidR="002B65F1" w:rsidRPr="002B65F1" w:rsidRDefault="002B65F1" w:rsidP="002B65F1">
      <w:pPr>
        <w:jc w:val="both"/>
        <w:rPr>
          <w:sz w:val="22"/>
          <w:szCs w:val="22"/>
        </w:rPr>
      </w:pPr>
      <w:proofErr w:type="gramStart"/>
      <w:r w:rsidRPr="002B65F1">
        <w:rPr>
          <w:b/>
          <w:sz w:val="22"/>
          <w:szCs w:val="22"/>
        </w:rPr>
        <w:t>Областное государственное автономное учреждение здравоохранения «Иркутская городская клиническая больница №8»</w:t>
      </w:r>
      <w:r w:rsidRPr="002B65F1">
        <w:rPr>
          <w:sz w:val="22"/>
          <w:szCs w:val="22"/>
        </w:rPr>
        <w:t xml:space="preserve">, именуемое в дальнейшем  </w:t>
      </w:r>
      <w:r w:rsidRPr="002B65F1">
        <w:rPr>
          <w:b/>
          <w:sz w:val="22"/>
          <w:szCs w:val="22"/>
        </w:rPr>
        <w:t xml:space="preserve">Заказчик, </w:t>
      </w:r>
      <w:r w:rsidRPr="002B65F1">
        <w:rPr>
          <w:sz w:val="22"/>
          <w:szCs w:val="22"/>
        </w:rPr>
        <w:t xml:space="preserve">в лице главного врача </w:t>
      </w:r>
      <w:proofErr w:type="spellStart"/>
      <w:r w:rsidRPr="002B65F1">
        <w:rPr>
          <w:sz w:val="22"/>
          <w:szCs w:val="22"/>
        </w:rPr>
        <w:t>Есевой</w:t>
      </w:r>
      <w:proofErr w:type="spellEnd"/>
      <w:r w:rsidRPr="002B65F1">
        <w:rPr>
          <w:sz w:val="22"/>
          <w:szCs w:val="22"/>
        </w:rPr>
        <w:t xml:space="preserve"> Жанны Владимировны, действующего на основании Устава, с одной стороны, и </w:t>
      </w:r>
      <w:r w:rsidR="00D371EF">
        <w:rPr>
          <w:b/>
          <w:sz w:val="22"/>
          <w:szCs w:val="22"/>
        </w:rPr>
        <w:t>Общество с ограниченной ответственностью «ГАРАНТ-М»</w:t>
      </w:r>
      <w:r w:rsidRPr="002B65F1">
        <w:rPr>
          <w:b/>
          <w:sz w:val="22"/>
          <w:szCs w:val="22"/>
        </w:rPr>
        <w:t>,</w:t>
      </w:r>
      <w:r w:rsidRPr="002B65F1">
        <w:rPr>
          <w:sz w:val="22"/>
          <w:szCs w:val="22"/>
        </w:rPr>
        <w:t xml:space="preserve"> именуемый в дальнейшем </w:t>
      </w:r>
      <w:r w:rsidRPr="002B65F1">
        <w:rPr>
          <w:b/>
          <w:sz w:val="22"/>
          <w:szCs w:val="22"/>
        </w:rPr>
        <w:t xml:space="preserve">Поставщик, </w:t>
      </w:r>
      <w:r w:rsidRPr="002B65F1">
        <w:rPr>
          <w:sz w:val="22"/>
          <w:szCs w:val="22"/>
        </w:rPr>
        <w:t xml:space="preserve">в лице </w:t>
      </w:r>
      <w:r w:rsidR="00D371EF">
        <w:rPr>
          <w:sz w:val="22"/>
          <w:szCs w:val="22"/>
        </w:rPr>
        <w:t xml:space="preserve">директора </w:t>
      </w:r>
      <w:proofErr w:type="spellStart"/>
      <w:r w:rsidR="00D371EF">
        <w:rPr>
          <w:sz w:val="22"/>
          <w:szCs w:val="22"/>
        </w:rPr>
        <w:t>Сибирцева</w:t>
      </w:r>
      <w:proofErr w:type="spellEnd"/>
      <w:r w:rsidR="00D371EF">
        <w:rPr>
          <w:sz w:val="22"/>
          <w:szCs w:val="22"/>
        </w:rPr>
        <w:t xml:space="preserve"> Василия Васильевича</w:t>
      </w:r>
      <w:r w:rsidRPr="002B65F1">
        <w:rPr>
          <w:b/>
          <w:sz w:val="22"/>
          <w:szCs w:val="22"/>
        </w:rPr>
        <w:t>,</w:t>
      </w:r>
      <w:r w:rsidRPr="002B65F1">
        <w:rPr>
          <w:sz w:val="22"/>
          <w:szCs w:val="22"/>
        </w:rPr>
        <w:t xml:space="preserve"> действующего на основании </w:t>
      </w:r>
      <w:r w:rsidR="00D371EF">
        <w:rPr>
          <w:sz w:val="22"/>
          <w:szCs w:val="22"/>
        </w:rPr>
        <w:t>Устава</w:t>
      </w:r>
      <w:r w:rsidRPr="002B65F1">
        <w:rPr>
          <w:sz w:val="22"/>
          <w:szCs w:val="22"/>
        </w:rPr>
        <w:t>, с другой стороны, в дальнейшем совместно именуемые Стороны, на основании  результатов определения</w:t>
      </w:r>
      <w:proofErr w:type="gramEnd"/>
      <w:r w:rsidRPr="002B65F1">
        <w:rPr>
          <w:sz w:val="22"/>
          <w:szCs w:val="22"/>
        </w:rPr>
        <w:t xml:space="preserve"> </w:t>
      </w:r>
      <w:proofErr w:type="gramStart"/>
      <w:r w:rsidRPr="002B65F1">
        <w:rPr>
          <w:sz w:val="22"/>
          <w:szCs w:val="22"/>
        </w:rPr>
        <w:t>Исполнителя путем проведения запроса котировок в электронной форме</w:t>
      </w:r>
      <w:r w:rsidRPr="002B65F1">
        <w:rPr>
          <w:kern w:val="32"/>
          <w:sz w:val="22"/>
          <w:szCs w:val="22"/>
        </w:rPr>
        <w:t>, участниками которого могут являться только субъекты малого и среднего предпринимательства</w:t>
      </w:r>
      <w:r w:rsidRPr="002B65F1">
        <w:rPr>
          <w:sz w:val="22"/>
          <w:szCs w:val="22"/>
        </w:rPr>
        <w:t xml:space="preserve"> (протокол </w:t>
      </w:r>
      <w:r w:rsidR="00D371EF">
        <w:rPr>
          <w:sz w:val="22"/>
          <w:szCs w:val="22"/>
        </w:rPr>
        <w:t>рассмотрения и оценки заявок на у</w:t>
      </w:r>
      <w:r w:rsidR="001E2438">
        <w:rPr>
          <w:sz w:val="22"/>
          <w:szCs w:val="22"/>
        </w:rPr>
        <w:t xml:space="preserve">частие в запросе котировок в электронной форме, участниками которого могут быть только субъекты малого и среднего предпринимательства, </w:t>
      </w:r>
      <w:r w:rsidR="001E2438" w:rsidRPr="001E2438">
        <w:rPr>
          <w:bCs/>
          <w:sz w:val="22"/>
          <w:szCs w:val="22"/>
        </w:rPr>
        <w:t>на поставку перчаток медицинских одноразовых</w:t>
      </w:r>
      <w:r w:rsidRPr="002B65F1">
        <w:rPr>
          <w:sz w:val="22"/>
          <w:szCs w:val="22"/>
        </w:rPr>
        <w:t xml:space="preserve"> № </w:t>
      </w:r>
      <w:r w:rsidR="004A26DF">
        <w:rPr>
          <w:sz w:val="22"/>
          <w:szCs w:val="22"/>
        </w:rPr>
        <w:t>32211054383</w:t>
      </w:r>
      <w:r w:rsidRPr="002B65F1">
        <w:rPr>
          <w:sz w:val="22"/>
          <w:szCs w:val="22"/>
        </w:rPr>
        <w:t xml:space="preserve"> от </w:t>
      </w:r>
      <w:r w:rsidR="004A26DF">
        <w:rPr>
          <w:sz w:val="22"/>
          <w:szCs w:val="22"/>
        </w:rPr>
        <w:t>31.01.2022г.</w:t>
      </w:r>
      <w:r w:rsidRPr="002B65F1">
        <w:rPr>
          <w:sz w:val="22"/>
          <w:szCs w:val="22"/>
        </w:rPr>
        <w:t>), заключили настоящий Договор о нижеследующем:</w:t>
      </w:r>
      <w:proofErr w:type="gramEnd"/>
    </w:p>
    <w:p w:rsidR="002B65F1" w:rsidRPr="002B65F1" w:rsidRDefault="002B65F1" w:rsidP="002B65F1">
      <w:pPr>
        <w:jc w:val="both"/>
        <w:rPr>
          <w:sz w:val="22"/>
          <w:szCs w:val="22"/>
        </w:rPr>
      </w:pPr>
    </w:p>
    <w:p w:rsidR="002B65F1" w:rsidRPr="002B65F1" w:rsidRDefault="002B65F1" w:rsidP="002B65F1">
      <w:pPr>
        <w:pStyle w:val="3"/>
        <w:numPr>
          <w:ilvl w:val="0"/>
          <w:numId w:val="1"/>
        </w:numPr>
        <w:tabs>
          <w:tab w:val="left" w:pos="720"/>
        </w:tabs>
        <w:ind w:left="720"/>
        <w:jc w:val="center"/>
        <w:rPr>
          <w:rFonts w:ascii="Times New Roman" w:hAnsi="Times New Roman"/>
          <w:b/>
          <w:sz w:val="22"/>
          <w:szCs w:val="22"/>
        </w:rPr>
      </w:pPr>
      <w:r w:rsidRPr="002B65F1">
        <w:rPr>
          <w:rFonts w:ascii="Times New Roman" w:hAnsi="Times New Roman"/>
          <w:b/>
          <w:sz w:val="22"/>
          <w:szCs w:val="22"/>
        </w:rPr>
        <w:t>ПРЕДМЕТ ДОГОВОРА</w:t>
      </w:r>
    </w:p>
    <w:p w:rsidR="002B65F1" w:rsidRPr="002B65F1" w:rsidRDefault="002B65F1" w:rsidP="002B65F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B65F1">
        <w:rPr>
          <w:rFonts w:ascii="Times New Roman" w:hAnsi="Times New Roman" w:cs="Times New Roman"/>
        </w:rPr>
        <w:t xml:space="preserve">Поставщик обязуется осуществить поставку </w:t>
      </w:r>
      <w:r w:rsidRPr="002B65F1">
        <w:rPr>
          <w:rFonts w:ascii="Times New Roman" w:hAnsi="Times New Roman" w:cs="Times New Roman"/>
          <w:bCs/>
        </w:rPr>
        <w:t>перчаток медицинских одноразовых</w:t>
      </w:r>
      <w:r w:rsidRPr="002B65F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B65F1" w:rsidRPr="002B65F1" w:rsidRDefault="002B65F1" w:rsidP="002B65F1">
      <w:pPr>
        <w:pStyle w:val="a4"/>
        <w:spacing w:after="0" w:line="240" w:lineRule="auto"/>
        <w:ind w:left="480"/>
        <w:jc w:val="both"/>
        <w:rPr>
          <w:rFonts w:ascii="Times New Roman" w:hAnsi="Times New Roman" w:cs="Times New Roman"/>
        </w:rPr>
      </w:pPr>
    </w:p>
    <w:p w:rsidR="002B65F1" w:rsidRPr="002B65F1" w:rsidRDefault="002B65F1" w:rsidP="002B65F1">
      <w:pPr>
        <w:pStyle w:val="1"/>
        <w:numPr>
          <w:ilvl w:val="0"/>
          <w:numId w:val="1"/>
        </w:numPr>
        <w:spacing w:before="0" w:after="0"/>
        <w:jc w:val="center"/>
        <w:rPr>
          <w:rFonts w:ascii="Times New Roman" w:hAnsi="Times New Roman" w:cs="Times New Roman"/>
          <w:sz w:val="22"/>
          <w:szCs w:val="22"/>
        </w:rPr>
      </w:pPr>
      <w:r w:rsidRPr="002B65F1">
        <w:rPr>
          <w:rFonts w:ascii="Times New Roman" w:hAnsi="Times New Roman" w:cs="Times New Roman"/>
          <w:sz w:val="22"/>
          <w:szCs w:val="22"/>
        </w:rPr>
        <w:t>ЦЕНА ДОГОВОРА И ПОРЯДОК РАСЧЕТОВ</w:t>
      </w:r>
    </w:p>
    <w:p w:rsidR="002B65F1" w:rsidRPr="002B65F1" w:rsidRDefault="002B65F1" w:rsidP="002B65F1">
      <w:pPr>
        <w:pStyle w:val="aa"/>
        <w:ind w:firstLine="709"/>
        <w:rPr>
          <w:sz w:val="22"/>
          <w:szCs w:val="22"/>
        </w:rPr>
      </w:pPr>
      <w:r w:rsidRPr="002B65F1">
        <w:rPr>
          <w:sz w:val="22"/>
          <w:szCs w:val="22"/>
        </w:rPr>
        <w:t xml:space="preserve">2.1. </w:t>
      </w:r>
      <w:proofErr w:type="gramStart"/>
      <w:r w:rsidRPr="002B65F1">
        <w:rPr>
          <w:sz w:val="22"/>
          <w:szCs w:val="22"/>
        </w:rPr>
        <w:t xml:space="preserve">Цена настоящего Договора составляет </w:t>
      </w:r>
      <w:r w:rsidR="004A26DF" w:rsidRPr="004A26DF">
        <w:rPr>
          <w:b/>
          <w:sz w:val="22"/>
          <w:szCs w:val="22"/>
          <w:u w:val="single"/>
        </w:rPr>
        <w:t xml:space="preserve">1 471 300 </w:t>
      </w:r>
      <w:r w:rsidRPr="004A26DF">
        <w:rPr>
          <w:b/>
          <w:sz w:val="22"/>
          <w:szCs w:val="22"/>
          <w:u w:val="single"/>
        </w:rPr>
        <w:t>(</w:t>
      </w:r>
      <w:r w:rsidR="004A26DF" w:rsidRPr="004A26DF">
        <w:rPr>
          <w:b/>
          <w:sz w:val="22"/>
          <w:szCs w:val="22"/>
          <w:u w:val="single"/>
        </w:rPr>
        <w:t>Один миллион четыреста семьдесят одна тысяча триста</w:t>
      </w:r>
      <w:r w:rsidRPr="004A26DF">
        <w:rPr>
          <w:b/>
          <w:sz w:val="22"/>
          <w:szCs w:val="22"/>
          <w:u w:val="single"/>
        </w:rPr>
        <w:t>) рублей</w:t>
      </w:r>
      <w:r w:rsidR="004A26DF" w:rsidRPr="004A26DF">
        <w:rPr>
          <w:b/>
          <w:sz w:val="22"/>
          <w:szCs w:val="22"/>
          <w:u w:val="single"/>
        </w:rPr>
        <w:t xml:space="preserve"> 00 копеек</w:t>
      </w:r>
      <w:r w:rsidRPr="002B65F1">
        <w:rPr>
          <w:sz w:val="22"/>
          <w:szCs w:val="22"/>
        </w:rPr>
        <w:t>, включает в себя стоимость Товара, НДС</w:t>
      </w:r>
      <w:r w:rsidR="00F06BAB">
        <w:rPr>
          <w:sz w:val="22"/>
          <w:szCs w:val="22"/>
        </w:rPr>
        <w:t xml:space="preserve"> в </w:t>
      </w:r>
      <w:r w:rsidR="00F06BAB" w:rsidRPr="00797CBA">
        <w:rPr>
          <w:sz w:val="22"/>
          <w:szCs w:val="22"/>
        </w:rPr>
        <w:t>размере 133 754,55 руб.</w:t>
      </w:r>
      <w:r w:rsidRPr="002B65F1">
        <w:rPr>
          <w:sz w:val="22"/>
          <w:szCs w:val="22"/>
        </w:rPr>
        <w:t xml:space="preserve"> </w:t>
      </w:r>
      <w:r w:rsidRPr="002B65F1">
        <w:rPr>
          <w:i/>
          <w:sz w:val="22"/>
          <w:szCs w:val="22"/>
        </w:rPr>
        <w:t>(в случае, если Поставщик является плательщиком НДС)</w:t>
      </w:r>
      <w:r w:rsidRPr="002B65F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2B65F1">
        <w:rPr>
          <w:sz w:val="22"/>
          <w:szCs w:val="22"/>
        </w:rPr>
        <w:t xml:space="preserve"> весь срок исполнения Договора, то есть является конечной. </w:t>
      </w:r>
      <w:bookmarkStart w:id="0" w:name="_GoBack"/>
      <w:bookmarkEnd w:id="0"/>
    </w:p>
    <w:p w:rsidR="002B65F1" w:rsidRPr="002B65F1" w:rsidRDefault="002B65F1" w:rsidP="002B65F1">
      <w:pPr>
        <w:pStyle w:val="aa"/>
        <w:ind w:firstLine="709"/>
        <w:rPr>
          <w:sz w:val="22"/>
          <w:szCs w:val="22"/>
        </w:rPr>
      </w:pPr>
      <w:r w:rsidRPr="002B65F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B65F1">
        <w:rPr>
          <w:sz w:val="22"/>
          <w:szCs w:val="22"/>
        </w:rPr>
        <w:t>дств с р</w:t>
      </w:r>
      <w:proofErr w:type="gramEnd"/>
      <w:r w:rsidRPr="002B65F1">
        <w:rPr>
          <w:sz w:val="22"/>
          <w:szCs w:val="22"/>
        </w:rPr>
        <w:t>асчетного счета Заказчика.</w:t>
      </w:r>
    </w:p>
    <w:p w:rsidR="002B65F1" w:rsidRPr="002B65F1" w:rsidRDefault="002B65F1" w:rsidP="002B65F1">
      <w:pPr>
        <w:pStyle w:val="aa"/>
        <w:ind w:firstLine="709"/>
        <w:rPr>
          <w:sz w:val="22"/>
          <w:szCs w:val="22"/>
        </w:rPr>
      </w:pPr>
      <w:r w:rsidRPr="002B65F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B65F1" w:rsidRPr="002B65F1" w:rsidRDefault="002B65F1" w:rsidP="002B65F1">
      <w:pPr>
        <w:pStyle w:val="aa"/>
        <w:ind w:firstLine="709"/>
        <w:rPr>
          <w:sz w:val="22"/>
          <w:szCs w:val="22"/>
        </w:rPr>
      </w:pPr>
      <w:r w:rsidRPr="002B65F1">
        <w:rPr>
          <w:sz w:val="22"/>
          <w:szCs w:val="22"/>
        </w:rPr>
        <w:t xml:space="preserve">2.4. </w:t>
      </w:r>
      <w:proofErr w:type="gramStart"/>
      <w:r w:rsidRPr="002B65F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B65F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B65F1" w:rsidRPr="002B65F1" w:rsidRDefault="002B65F1" w:rsidP="002B65F1">
      <w:pPr>
        <w:tabs>
          <w:tab w:val="left" w:pos="709"/>
        </w:tabs>
        <w:ind w:firstLine="709"/>
        <w:jc w:val="both"/>
        <w:rPr>
          <w:sz w:val="22"/>
          <w:szCs w:val="22"/>
        </w:rPr>
      </w:pPr>
      <w:r w:rsidRPr="002B65F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B65F1" w:rsidRPr="002B65F1" w:rsidRDefault="002B65F1" w:rsidP="002B65F1">
      <w:pPr>
        <w:pStyle w:val="aa"/>
        <w:ind w:firstLine="709"/>
        <w:rPr>
          <w:sz w:val="22"/>
          <w:szCs w:val="22"/>
        </w:rPr>
      </w:pPr>
    </w:p>
    <w:p w:rsidR="002B65F1" w:rsidRPr="002B65F1" w:rsidRDefault="002B65F1" w:rsidP="002B65F1">
      <w:pPr>
        <w:jc w:val="center"/>
        <w:rPr>
          <w:b/>
          <w:sz w:val="22"/>
          <w:szCs w:val="22"/>
        </w:rPr>
      </w:pPr>
      <w:r w:rsidRPr="002B65F1">
        <w:rPr>
          <w:b/>
          <w:sz w:val="22"/>
          <w:szCs w:val="22"/>
        </w:rPr>
        <w:t>3. КАЧЕСТВО ТОВАРА</w:t>
      </w:r>
    </w:p>
    <w:p w:rsidR="002B65F1" w:rsidRPr="002B65F1" w:rsidRDefault="002B65F1" w:rsidP="002B65F1">
      <w:pPr>
        <w:ind w:right="125" w:firstLine="708"/>
        <w:jc w:val="both"/>
        <w:rPr>
          <w:sz w:val="22"/>
          <w:szCs w:val="22"/>
        </w:rPr>
      </w:pPr>
      <w:r w:rsidRPr="002B65F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5F1" w:rsidRPr="002B65F1" w:rsidRDefault="002B65F1" w:rsidP="002B65F1">
      <w:pPr>
        <w:ind w:firstLine="720"/>
        <w:jc w:val="both"/>
        <w:rPr>
          <w:bCs/>
          <w:sz w:val="22"/>
          <w:szCs w:val="22"/>
        </w:rPr>
      </w:pPr>
      <w:r w:rsidRPr="002B65F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B65F1">
        <w:rPr>
          <w:bCs/>
          <w:spacing w:val="4"/>
          <w:sz w:val="22"/>
          <w:szCs w:val="22"/>
        </w:rPr>
        <w:t>не имеющей дефектов изготовления и транспортировки</w:t>
      </w:r>
      <w:r w:rsidRPr="002B65F1">
        <w:rPr>
          <w:sz w:val="22"/>
          <w:szCs w:val="22"/>
        </w:rPr>
        <w:t>.</w:t>
      </w:r>
    </w:p>
    <w:p w:rsidR="002B65F1" w:rsidRPr="002B65F1" w:rsidRDefault="002B65F1" w:rsidP="002B65F1">
      <w:pPr>
        <w:ind w:firstLine="720"/>
        <w:jc w:val="both"/>
        <w:rPr>
          <w:bCs/>
          <w:sz w:val="22"/>
          <w:szCs w:val="22"/>
        </w:rPr>
      </w:pPr>
      <w:r w:rsidRPr="002B65F1">
        <w:rPr>
          <w:bCs/>
          <w:sz w:val="22"/>
          <w:szCs w:val="22"/>
        </w:rPr>
        <w:t>3.3. Упаковка должна предохранять товар от порчи, утраты товарного вида.</w:t>
      </w:r>
    </w:p>
    <w:p w:rsidR="002B65F1" w:rsidRPr="002B65F1" w:rsidRDefault="002B65F1" w:rsidP="002B65F1">
      <w:pPr>
        <w:ind w:firstLine="720"/>
        <w:jc w:val="both"/>
        <w:rPr>
          <w:bCs/>
          <w:sz w:val="22"/>
          <w:szCs w:val="22"/>
        </w:rPr>
      </w:pPr>
      <w:r w:rsidRPr="002B65F1">
        <w:rPr>
          <w:bCs/>
          <w:sz w:val="22"/>
          <w:szCs w:val="22"/>
        </w:rPr>
        <w:t>3.4. Тара и упаковка входят в стоимость поставляемого товара.</w:t>
      </w:r>
    </w:p>
    <w:p w:rsidR="002B65F1" w:rsidRPr="002B65F1" w:rsidRDefault="002B65F1" w:rsidP="002B65F1">
      <w:pPr>
        <w:ind w:firstLine="720"/>
        <w:jc w:val="both"/>
        <w:rPr>
          <w:bCs/>
          <w:sz w:val="22"/>
          <w:szCs w:val="22"/>
        </w:rPr>
      </w:pPr>
      <w:r w:rsidRPr="002B65F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B65F1" w:rsidRDefault="002B65F1" w:rsidP="002B65F1">
      <w:pPr>
        <w:ind w:firstLine="708"/>
        <w:jc w:val="both"/>
        <w:rPr>
          <w:sz w:val="22"/>
          <w:szCs w:val="22"/>
        </w:rPr>
      </w:pPr>
    </w:p>
    <w:p w:rsidR="00F06BAB" w:rsidRDefault="00F06BAB" w:rsidP="002B65F1">
      <w:pPr>
        <w:ind w:firstLine="708"/>
        <w:jc w:val="both"/>
        <w:rPr>
          <w:sz w:val="22"/>
          <w:szCs w:val="22"/>
        </w:rPr>
      </w:pPr>
    </w:p>
    <w:p w:rsidR="00F06BAB" w:rsidRPr="002B65F1" w:rsidRDefault="00F06BAB" w:rsidP="002B65F1">
      <w:pPr>
        <w:ind w:firstLine="708"/>
        <w:jc w:val="both"/>
        <w:rPr>
          <w:sz w:val="22"/>
          <w:szCs w:val="22"/>
        </w:rPr>
      </w:pPr>
    </w:p>
    <w:p w:rsidR="002B65F1" w:rsidRPr="002B65F1" w:rsidRDefault="002B65F1" w:rsidP="002B65F1">
      <w:pPr>
        <w:ind w:firstLine="709"/>
        <w:jc w:val="center"/>
        <w:rPr>
          <w:b/>
          <w:sz w:val="22"/>
          <w:szCs w:val="22"/>
        </w:rPr>
      </w:pPr>
      <w:r w:rsidRPr="002B65F1">
        <w:rPr>
          <w:b/>
          <w:sz w:val="22"/>
          <w:szCs w:val="22"/>
        </w:rPr>
        <w:lastRenderedPageBreak/>
        <w:t>4. СРОКИ И ПОРЯДОК ПОСТАВКИ И ПРИЕМКИ ТОВАРА</w:t>
      </w:r>
    </w:p>
    <w:p w:rsidR="002B65F1" w:rsidRPr="002B65F1" w:rsidRDefault="002B65F1" w:rsidP="002B65F1">
      <w:pPr>
        <w:ind w:firstLine="709"/>
        <w:jc w:val="both"/>
        <w:rPr>
          <w:sz w:val="22"/>
          <w:szCs w:val="22"/>
        </w:rPr>
      </w:pPr>
      <w:r w:rsidRPr="002B65F1">
        <w:rPr>
          <w:sz w:val="22"/>
          <w:szCs w:val="22"/>
        </w:rPr>
        <w:t xml:space="preserve">4.1. Поставка товара осуществляется силами Поставщика партиями по заявкам Заказчика с момента подписания договора по 01.03.2023 г. по адресу: г. Иркутск, ул. Ярославского, 300 (4 этаж), ул. Баумана, 214А (2 этаж, </w:t>
      </w:r>
      <w:proofErr w:type="spellStart"/>
      <w:r w:rsidRPr="002B65F1">
        <w:rPr>
          <w:sz w:val="22"/>
          <w:szCs w:val="22"/>
        </w:rPr>
        <w:t>каб</w:t>
      </w:r>
      <w:proofErr w:type="spellEnd"/>
      <w:r w:rsidRPr="002B65F1">
        <w:rPr>
          <w:sz w:val="22"/>
          <w:szCs w:val="22"/>
        </w:rPr>
        <w:t>. 208), ул. Академика Образцова, 27 (цоколь).</w:t>
      </w:r>
    </w:p>
    <w:p w:rsidR="002B65F1" w:rsidRPr="002B65F1" w:rsidRDefault="002B65F1" w:rsidP="002B65F1">
      <w:pPr>
        <w:ind w:firstLine="709"/>
        <w:jc w:val="both"/>
        <w:rPr>
          <w:sz w:val="22"/>
          <w:szCs w:val="22"/>
        </w:rPr>
      </w:pPr>
      <w:r w:rsidRPr="002B65F1">
        <w:rPr>
          <w:sz w:val="22"/>
          <w:szCs w:val="22"/>
        </w:rPr>
        <w:t>4.2. Тара и упаковка возврату не подлежат.</w:t>
      </w:r>
    </w:p>
    <w:p w:rsidR="002B65F1" w:rsidRPr="002B65F1" w:rsidRDefault="002B65F1" w:rsidP="002B65F1">
      <w:pPr>
        <w:ind w:firstLine="709"/>
        <w:jc w:val="both"/>
        <w:rPr>
          <w:sz w:val="22"/>
          <w:szCs w:val="22"/>
        </w:rPr>
      </w:pPr>
      <w:r w:rsidRPr="002B65F1">
        <w:rPr>
          <w:sz w:val="22"/>
          <w:szCs w:val="22"/>
        </w:rPr>
        <w:t>4.3. Поставка товара по заявке Заказчика осуществляется в течение 3 (трех) рабочих дней с момента подачи такой заявки.</w:t>
      </w:r>
    </w:p>
    <w:p w:rsidR="002B65F1" w:rsidRPr="002B65F1" w:rsidRDefault="002B65F1" w:rsidP="002B65F1">
      <w:pPr>
        <w:pStyle w:val="ConsNonformat"/>
        <w:widowControl/>
        <w:tabs>
          <w:tab w:val="num" w:pos="0"/>
        </w:tabs>
        <w:ind w:right="-7" w:firstLine="709"/>
        <w:jc w:val="both"/>
        <w:rPr>
          <w:rFonts w:ascii="Times New Roman" w:hAnsi="Times New Roman"/>
          <w:sz w:val="22"/>
          <w:szCs w:val="22"/>
        </w:rPr>
      </w:pPr>
      <w:r w:rsidRPr="002B65F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B65F1" w:rsidRPr="002B65F1" w:rsidRDefault="002B65F1" w:rsidP="002B65F1">
      <w:pPr>
        <w:pStyle w:val="ConsNonformat"/>
        <w:widowControl/>
        <w:tabs>
          <w:tab w:val="num" w:pos="0"/>
        </w:tabs>
        <w:ind w:right="-7" w:firstLine="709"/>
        <w:jc w:val="both"/>
        <w:rPr>
          <w:rFonts w:ascii="Times New Roman" w:hAnsi="Times New Roman"/>
          <w:sz w:val="22"/>
          <w:szCs w:val="22"/>
        </w:rPr>
      </w:pPr>
      <w:r w:rsidRPr="002B65F1">
        <w:rPr>
          <w:rFonts w:ascii="Times New Roman" w:hAnsi="Times New Roman"/>
          <w:sz w:val="22"/>
          <w:szCs w:val="22"/>
        </w:rPr>
        <w:t xml:space="preserve">4.5. При доставке Товара Заказчик производит приемку Товара по количеству. </w:t>
      </w:r>
    </w:p>
    <w:p w:rsidR="002B65F1" w:rsidRPr="002B65F1" w:rsidRDefault="002B65F1" w:rsidP="002B65F1">
      <w:pPr>
        <w:autoSpaceDE w:val="0"/>
        <w:autoSpaceDN w:val="0"/>
        <w:adjustRightInd w:val="0"/>
        <w:ind w:firstLine="709"/>
        <w:jc w:val="both"/>
        <w:rPr>
          <w:sz w:val="22"/>
          <w:szCs w:val="22"/>
        </w:rPr>
      </w:pPr>
      <w:r w:rsidRPr="002B65F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B65F1">
        <w:rPr>
          <w:rFonts w:eastAsiaTheme="minorHAnsi"/>
          <w:sz w:val="22"/>
          <w:szCs w:val="22"/>
        </w:rPr>
        <w:t xml:space="preserve">О закупках товаров, работ, услуг отдельными видами юридических лиц» </w:t>
      </w:r>
      <w:r w:rsidRPr="002B65F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B65F1">
        <w:rPr>
          <w:sz w:val="22"/>
          <w:szCs w:val="22"/>
        </w:rPr>
        <w:t>и</w:t>
      </w:r>
      <w:proofErr w:type="gramEnd"/>
      <w:r w:rsidRPr="002B65F1">
        <w:rPr>
          <w:sz w:val="22"/>
          <w:szCs w:val="22"/>
        </w:rPr>
        <w:t xml:space="preserve"> могут содержаться предложения об устранении данных нарушений, в том числе с указанием срока их устранения. </w:t>
      </w:r>
    </w:p>
    <w:p w:rsidR="002B65F1" w:rsidRPr="002B65F1" w:rsidRDefault="002B65F1" w:rsidP="002B65F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B65F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B65F1">
        <w:rPr>
          <w:rFonts w:ascii="Times New Roman" w:hAnsi="Times New Roman" w:cs="Times New Roman"/>
        </w:rPr>
        <w:t>.</w:t>
      </w:r>
      <w:r w:rsidRPr="002B65F1">
        <w:rPr>
          <w:rFonts w:ascii="Times New Roman" w:hAnsi="Times New Roman" w:cs="Times New Roman"/>
          <w:color w:val="auto"/>
        </w:rPr>
        <w:t>З</w:t>
      </w:r>
      <w:proofErr w:type="gramEnd"/>
      <w:r w:rsidRPr="002B65F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B65F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B65F1" w:rsidRPr="002B65F1" w:rsidRDefault="002B65F1" w:rsidP="002B65F1">
      <w:pPr>
        <w:ind w:firstLine="709"/>
        <w:jc w:val="both"/>
        <w:rPr>
          <w:sz w:val="22"/>
          <w:szCs w:val="22"/>
        </w:rPr>
      </w:pPr>
      <w:r w:rsidRPr="002B65F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B65F1" w:rsidRPr="002B65F1" w:rsidRDefault="002B65F1" w:rsidP="002B65F1">
      <w:pPr>
        <w:ind w:firstLine="709"/>
        <w:jc w:val="both"/>
        <w:rPr>
          <w:sz w:val="22"/>
          <w:szCs w:val="22"/>
        </w:rPr>
      </w:pPr>
      <w:r w:rsidRPr="002B65F1">
        <w:rPr>
          <w:noProof/>
          <w:sz w:val="22"/>
          <w:szCs w:val="22"/>
        </w:rPr>
        <w:t>4.9.</w:t>
      </w:r>
      <w:r w:rsidRPr="002B65F1">
        <w:rPr>
          <w:sz w:val="22"/>
          <w:szCs w:val="22"/>
        </w:rPr>
        <w:t xml:space="preserve"> Риск случайной гибели Товара переходит от Поставщика к Заказчику с момента подписания товарной накладной.</w:t>
      </w:r>
    </w:p>
    <w:p w:rsidR="002B65F1" w:rsidRPr="002B65F1" w:rsidRDefault="002B65F1" w:rsidP="002B65F1">
      <w:pPr>
        <w:ind w:firstLine="709"/>
        <w:jc w:val="both"/>
        <w:rPr>
          <w:color w:val="000000"/>
          <w:sz w:val="22"/>
          <w:szCs w:val="22"/>
        </w:rPr>
      </w:pPr>
    </w:p>
    <w:p w:rsidR="002B65F1" w:rsidRPr="002B65F1" w:rsidRDefault="002B65F1" w:rsidP="002B65F1">
      <w:pPr>
        <w:jc w:val="center"/>
        <w:rPr>
          <w:b/>
          <w:sz w:val="22"/>
          <w:szCs w:val="22"/>
        </w:rPr>
      </w:pPr>
      <w:r w:rsidRPr="002B65F1">
        <w:rPr>
          <w:b/>
          <w:noProof/>
          <w:sz w:val="22"/>
          <w:szCs w:val="22"/>
        </w:rPr>
        <w:t>5.</w:t>
      </w:r>
      <w:r w:rsidRPr="002B65F1">
        <w:rPr>
          <w:b/>
          <w:sz w:val="22"/>
          <w:szCs w:val="22"/>
        </w:rPr>
        <w:t xml:space="preserve"> ОБЯЗАННОСТИ СТОРОН</w:t>
      </w:r>
    </w:p>
    <w:p w:rsidR="002B65F1" w:rsidRPr="002B65F1" w:rsidRDefault="002B65F1" w:rsidP="002B65F1">
      <w:pPr>
        <w:ind w:firstLine="709"/>
        <w:jc w:val="both"/>
        <w:rPr>
          <w:sz w:val="22"/>
          <w:szCs w:val="22"/>
        </w:rPr>
      </w:pPr>
      <w:r w:rsidRPr="002B65F1">
        <w:rPr>
          <w:sz w:val="22"/>
          <w:szCs w:val="22"/>
        </w:rPr>
        <w:t xml:space="preserve">5.1. </w:t>
      </w:r>
      <w:r w:rsidRPr="002B65F1">
        <w:rPr>
          <w:sz w:val="22"/>
          <w:szCs w:val="22"/>
          <w:u w:val="single"/>
        </w:rPr>
        <w:t>Поставщик обязуется:</w:t>
      </w:r>
    </w:p>
    <w:p w:rsidR="002B65F1" w:rsidRPr="002B65F1" w:rsidRDefault="002B65F1" w:rsidP="002B65F1">
      <w:pPr>
        <w:ind w:firstLine="709"/>
        <w:jc w:val="both"/>
        <w:rPr>
          <w:sz w:val="22"/>
          <w:szCs w:val="22"/>
        </w:rPr>
      </w:pPr>
      <w:r w:rsidRPr="002B65F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B65F1" w:rsidRPr="002B65F1" w:rsidRDefault="002B65F1" w:rsidP="002B65F1">
      <w:pPr>
        <w:ind w:firstLine="709"/>
        <w:jc w:val="both"/>
        <w:rPr>
          <w:sz w:val="22"/>
          <w:szCs w:val="22"/>
        </w:rPr>
      </w:pPr>
      <w:r w:rsidRPr="002B65F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B65F1" w:rsidRPr="002B65F1" w:rsidRDefault="002B65F1" w:rsidP="002B65F1">
      <w:pPr>
        <w:ind w:firstLine="709"/>
        <w:jc w:val="both"/>
        <w:rPr>
          <w:sz w:val="22"/>
          <w:szCs w:val="22"/>
        </w:rPr>
      </w:pPr>
      <w:r w:rsidRPr="002B65F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B65F1" w:rsidRPr="002B65F1" w:rsidRDefault="002B65F1" w:rsidP="002B65F1">
      <w:pPr>
        <w:ind w:firstLine="709"/>
        <w:jc w:val="both"/>
        <w:rPr>
          <w:sz w:val="22"/>
          <w:szCs w:val="22"/>
        </w:rPr>
      </w:pPr>
      <w:r w:rsidRPr="002B65F1">
        <w:rPr>
          <w:sz w:val="22"/>
          <w:szCs w:val="22"/>
        </w:rPr>
        <w:t xml:space="preserve">5.2. </w:t>
      </w:r>
      <w:r w:rsidRPr="002B65F1">
        <w:rPr>
          <w:sz w:val="22"/>
          <w:szCs w:val="22"/>
          <w:u w:val="single"/>
        </w:rPr>
        <w:t>Заказчик обязуется:</w:t>
      </w:r>
    </w:p>
    <w:p w:rsidR="002B65F1" w:rsidRPr="002B65F1" w:rsidRDefault="002B65F1" w:rsidP="002B65F1">
      <w:pPr>
        <w:ind w:firstLine="709"/>
        <w:jc w:val="both"/>
        <w:rPr>
          <w:sz w:val="22"/>
          <w:szCs w:val="22"/>
        </w:rPr>
      </w:pPr>
      <w:r w:rsidRPr="002B65F1">
        <w:rPr>
          <w:sz w:val="22"/>
          <w:szCs w:val="22"/>
        </w:rPr>
        <w:t>5.2.1. Принять и оплатить Товар в соответствии с п. 2.2. настоящего Договора.</w:t>
      </w:r>
    </w:p>
    <w:p w:rsidR="002B65F1" w:rsidRPr="002B65F1" w:rsidRDefault="002B65F1" w:rsidP="002B65F1">
      <w:pPr>
        <w:jc w:val="both"/>
        <w:rPr>
          <w:b/>
          <w:sz w:val="22"/>
          <w:szCs w:val="22"/>
        </w:rPr>
      </w:pPr>
    </w:p>
    <w:p w:rsidR="002B65F1" w:rsidRPr="002B65F1" w:rsidRDefault="002B65F1" w:rsidP="002B65F1">
      <w:pPr>
        <w:jc w:val="center"/>
        <w:rPr>
          <w:b/>
          <w:sz w:val="22"/>
          <w:szCs w:val="22"/>
        </w:rPr>
      </w:pPr>
      <w:r w:rsidRPr="002B65F1">
        <w:rPr>
          <w:b/>
          <w:sz w:val="22"/>
          <w:szCs w:val="22"/>
        </w:rPr>
        <w:t>6. ОТВЕТСТВЕННОСТЬ СТОРОН</w:t>
      </w:r>
    </w:p>
    <w:p w:rsidR="002B65F1" w:rsidRPr="002B65F1" w:rsidRDefault="002B65F1" w:rsidP="002B65F1">
      <w:pPr>
        <w:ind w:firstLine="709"/>
        <w:jc w:val="both"/>
        <w:rPr>
          <w:sz w:val="22"/>
          <w:szCs w:val="22"/>
        </w:rPr>
      </w:pPr>
      <w:r w:rsidRPr="002B65F1">
        <w:rPr>
          <w:noProof/>
          <w:sz w:val="22"/>
          <w:szCs w:val="22"/>
        </w:rPr>
        <w:t>6.1.</w:t>
      </w:r>
      <w:r w:rsidRPr="002B65F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B65F1" w:rsidRPr="002B65F1" w:rsidRDefault="002B65F1" w:rsidP="002B65F1">
      <w:pPr>
        <w:ind w:firstLine="709"/>
        <w:jc w:val="both"/>
        <w:rPr>
          <w:sz w:val="22"/>
          <w:szCs w:val="22"/>
        </w:rPr>
      </w:pPr>
      <w:r w:rsidRPr="002B65F1">
        <w:rPr>
          <w:noProof/>
          <w:sz w:val="22"/>
          <w:szCs w:val="22"/>
        </w:rPr>
        <w:t>6.2.</w:t>
      </w:r>
      <w:r w:rsidRPr="002B65F1">
        <w:rPr>
          <w:sz w:val="22"/>
          <w:szCs w:val="22"/>
        </w:rPr>
        <w:t xml:space="preserve"> </w:t>
      </w:r>
      <w:proofErr w:type="gramStart"/>
      <w:r w:rsidRPr="002B65F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B65F1" w:rsidRPr="002B65F1" w:rsidRDefault="002B65F1" w:rsidP="002B65F1">
      <w:pPr>
        <w:ind w:firstLine="709"/>
        <w:jc w:val="both"/>
        <w:rPr>
          <w:sz w:val="22"/>
          <w:szCs w:val="22"/>
        </w:rPr>
      </w:pPr>
      <w:r w:rsidRPr="002B65F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B65F1" w:rsidRPr="002B65F1" w:rsidRDefault="002B65F1" w:rsidP="002B65F1">
      <w:pPr>
        <w:ind w:firstLine="709"/>
        <w:jc w:val="both"/>
        <w:rPr>
          <w:sz w:val="22"/>
          <w:szCs w:val="22"/>
        </w:rPr>
      </w:pPr>
      <w:r w:rsidRPr="002B65F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B65F1" w:rsidRPr="002B65F1" w:rsidRDefault="002B65F1" w:rsidP="002B65F1">
      <w:pPr>
        <w:ind w:firstLine="709"/>
        <w:jc w:val="both"/>
        <w:rPr>
          <w:sz w:val="22"/>
          <w:szCs w:val="22"/>
        </w:rPr>
      </w:pPr>
      <w:r w:rsidRPr="002B65F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B65F1" w:rsidRPr="002B65F1" w:rsidRDefault="002B65F1" w:rsidP="002B65F1">
      <w:pPr>
        <w:ind w:firstLine="709"/>
        <w:jc w:val="both"/>
        <w:rPr>
          <w:sz w:val="22"/>
          <w:szCs w:val="22"/>
        </w:rPr>
      </w:pPr>
      <w:r w:rsidRPr="002B65F1">
        <w:rPr>
          <w:sz w:val="22"/>
          <w:szCs w:val="22"/>
        </w:rPr>
        <w:t xml:space="preserve">6.4. В случае неисполнения или ненадлежащего исполнения обязательств, установленных в </w:t>
      </w:r>
      <w:proofErr w:type="spellStart"/>
      <w:r w:rsidRPr="002B65F1">
        <w:rPr>
          <w:sz w:val="22"/>
          <w:szCs w:val="22"/>
        </w:rPr>
        <w:t>пп</w:t>
      </w:r>
      <w:proofErr w:type="spellEnd"/>
      <w:r w:rsidRPr="002B65F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B65F1" w:rsidRPr="002B65F1" w:rsidRDefault="002B65F1" w:rsidP="002B65F1">
      <w:pPr>
        <w:ind w:firstLine="709"/>
        <w:jc w:val="both"/>
        <w:rPr>
          <w:sz w:val="22"/>
          <w:szCs w:val="22"/>
        </w:rPr>
      </w:pPr>
      <w:r w:rsidRPr="002B65F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B65F1" w:rsidRPr="002B65F1" w:rsidRDefault="002B65F1" w:rsidP="002B65F1">
      <w:pPr>
        <w:pStyle w:val="a8"/>
        <w:tabs>
          <w:tab w:val="left" w:pos="0"/>
          <w:tab w:val="left" w:pos="2268"/>
          <w:tab w:val="left" w:pos="10490"/>
        </w:tabs>
        <w:ind w:right="-91" w:firstLine="709"/>
        <w:jc w:val="both"/>
        <w:rPr>
          <w:sz w:val="22"/>
          <w:szCs w:val="22"/>
        </w:rPr>
      </w:pPr>
      <w:r w:rsidRPr="002B65F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B65F1" w:rsidRPr="002B65F1" w:rsidRDefault="002B65F1" w:rsidP="002B65F1">
      <w:pPr>
        <w:pStyle w:val="a8"/>
        <w:tabs>
          <w:tab w:val="left" w:pos="0"/>
          <w:tab w:val="left" w:pos="2268"/>
          <w:tab w:val="left" w:pos="10490"/>
        </w:tabs>
        <w:ind w:right="-91" w:firstLine="709"/>
        <w:jc w:val="both"/>
        <w:rPr>
          <w:sz w:val="22"/>
          <w:szCs w:val="22"/>
        </w:rPr>
      </w:pPr>
    </w:p>
    <w:p w:rsidR="002B65F1" w:rsidRPr="002B65F1" w:rsidRDefault="002B65F1" w:rsidP="002B65F1">
      <w:pPr>
        <w:pStyle w:val="ac"/>
        <w:jc w:val="center"/>
        <w:rPr>
          <w:rFonts w:ascii="Times New Roman" w:hAnsi="Times New Roman"/>
          <w:b/>
          <w:sz w:val="22"/>
          <w:szCs w:val="22"/>
        </w:rPr>
      </w:pPr>
      <w:r w:rsidRPr="002B65F1">
        <w:rPr>
          <w:rFonts w:ascii="Times New Roman" w:hAnsi="Times New Roman"/>
          <w:b/>
          <w:sz w:val="22"/>
          <w:szCs w:val="22"/>
        </w:rPr>
        <w:t>7. ОБЕСПЕЧЕНИЕ ИСПОЛНЕНИЯ ДОГОВОРА</w:t>
      </w:r>
    </w:p>
    <w:p w:rsidR="002B65F1" w:rsidRPr="002B65F1" w:rsidRDefault="002B65F1" w:rsidP="002B65F1">
      <w:pPr>
        <w:pStyle w:val="a3"/>
        <w:tabs>
          <w:tab w:val="left" w:pos="0"/>
          <w:tab w:val="left" w:pos="1276"/>
        </w:tabs>
        <w:spacing w:after="0" w:line="240" w:lineRule="auto"/>
        <w:ind w:firstLine="709"/>
        <w:jc w:val="both"/>
        <w:rPr>
          <w:rFonts w:ascii="Times New Roman" w:hAnsi="Times New Roman" w:cs="Times New Roman"/>
          <w:b/>
        </w:rPr>
      </w:pPr>
      <w:r w:rsidRPr="002B65F1">
        <w:rPr>
          <w:rFonts w:ascii="Times New Roman" w:hAnsi="Times New Roman" w:cs="Times New Roman"/>
        </w:rPr>
        <w:t xml:space="preserve">7.1. Размер обеспечения исполнения договора составляет </w:t>
      </w:r>
      <w:r w:rsidR="00F06BAB" w:rsidRPr="00F06BAB">
        <w:rPr>
          <w:rFonts w:ascii="Times New Roman" w:hAnsi="Times New Roman" w:cs="Times New Roman"/>
          <w:b/>
          <w:u w:val="single"/>
        </w:rPr>
        <w:t>139 400,55</w:t>
      </w:r>
      <w:r w:rsidRPr="00F06BAB">
        <w:rPr>
          <w:rFonts w:ascii="Times New Roman" w:hAnsi="Times New Roman" w:cs="Times New Roman"/>
          <w:b/>
          <w:u w:val="single"/>
        </w:rPr>
        <w:t xml:space="preserve"> руб</w:t>
      </w:r>
      <w:r w:rsidRPr="002B65F1">
        <w:rPr>
          <w:rFonts w:ascii="Times New Roman" w:hAnsi="Times New Roman" w:cs="Times New Roman"/>
        </w:rPr>
        <w:t>.</w:t>
      </w:r>
    </w:p>
    <w:p w:rsidR="002B65F1" w:rsidRPr="002B65F1" w:rsidRDefault="002B65F1" w:rsidP="002B65F1">
      <w:pPr>
        <w:pStyle w:val="a3"/>
        <w:tabs>
          <w:tab w:val="left" w:pos="0"/>
          <w:tab w:val="left" w:pos="1276"/>
        </w:tabs>
        <w:spacing w:after="0" w:line="240" w:lineRule="auto"/>
        <w:ind w:firstLine="709"/>
        <w:jc w:val="both"/>
        <w:rPr>
          <w:rFonts w:ascii="Times New Roman" w:hAnsi="Times New Roman" w:cs="Times New Roman"/>
          <w:b/>
        </w:rPr>
      </w:pPr>
      <w:r w:rsidRPr="002B65F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B65F1">
        <w:rPr>
          <w:rFonts w:ascii="Times New Roman" w:hAnsi="Times New Roman" w:cs="Times New Roman"/>
        </w:rPr>
        <w:t xml:space="preserve">беспечения исполнения Договора определяется Поставщиком самостоятельно. </w:t>
      </w:r>
    </w:p>
    <w:p w:rsidR="002B65F1" w:rsidRPr="002B65F1" w:rsidRDefault="002B65F1" w:rsidP="002B65F1">
      <w:pPr>
        <w:pStyle w:val="a3"/>
        <w:tabs>
          <w:tab w:val="left" w:pos="0"/>
          <w:tab w:val="left" w:pos="1276"/>
        </w:tabs>
        <w:spacing w:after="0" w:line="240" w:lineRule="auto"/>
        <w:ind w:firstLine="709"/>
        <w:jc w:val="both"/>
        <w:rPr>
          <w:rFonts w:ascii="Times New Roman" w:hAnsi="Times New Roman" w:cs="Times New Roman"/>
          <w:b/>
        </w:rPr>
      </w:pPr>
      <w:r w:rsidRPr="002B65F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B65F1" w:rsidRPr="002B65F1" w:rsidRDefault="002B65F1" w:rsidP="002B65F1">
      <w:pPr>
        <w:pStyle w:val="a3"/>
        <w:tabs>
          <w:tab w:val="left" w:pos="0"/>
          <w:tab w:val="left" w:pos="1276"/>
        </w:tabs>
        <w:spacing w:after="0" w:line="240" w:lineRule="auto"/>
        <w:ind w:firstLine="709"/>
        <w:jc w:val="both"/>
        <w:rPr>
          <w:rFonts w:ascii="Times New Roman" w:hAnsi="Times New Roman" w:cs="Times New Roman"/>
        </w:rPr>
      </w:pPr>
      <w:r w:rsidRPr="002B65F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B65F1" w:rsidRPr="002B65F1" w:rsidRDefault="002B65F1" w:rsidP="002B65F1">
      <w:pPr>
        <w:pStyle w:val="a3"/>
        <w:tabs>
          <w:tab w:val="left" w:pos="0"/>
          <w:tab w:val="left" w:pos="1276"/>
        </w:tabs>
        <w:spacing w:after="0" w:line="240" w:lineRule="auto"/>
        <w:ind w:firstLine="709"/>
        <w:jc w:val="both"/>
        <w:rPr>
          <w:rFonts w:ascii="Times New Roman" w:hAnsi="Times New Roman" w:cs="Times New Roman"/>
        </w:rPr>
      </w:pPr>
      <w:r w:rsidRPr="002B65F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B65F1" w:rsidRPr="002B65F1" w:rsidRDefault="002B65F1" w:rsidP="002B65F1">
      <w:pPr>
        <w:pStyle w:val="a3"/>
        <w:tabs>
          <w:tab w:val="left" w:pos="0"/>
          <w:tab w:val="left" w:pos="1276"/>
        </w:tabs>
        <w:spacing w:after="0" w:line="240" w:lineRule="auto"/>
        <w:ind w:firstLine="709"/>
        <w:jc w:val="both"/>
        <w:rPr>
          <w:rFonts w:ascii="Times New Roman" w:hAnsi="Times New Roman" w:cs="Times New Roman"/>
        </w:rPr>
      </w:pPr>
      <w:r w:rsidRPr="002B65F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B65F1" w:rsidRPr="002B65F1" w:rsidRDefault="002B65F1" w:rsidP="002B65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B65F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B65F1" w:rsidRPr="002B65F1" w:rsidRDefault="002B65F1" w:rsidP="002B65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B65F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B65F1" w:rsidRPr="002B65F1" w:rsidRDefault="002B65F1" w:rsidP="002B65F1">
      <w:pPr>
        <w:pStyle w:val="a8"/>
        <w:tabs>
          <w:tab w:val="left" w:pos="0"/>
          <w:tab w:val="left" w:pos="2268"/>
          <w:tab w:val="left" w:pos="10490"/>
        </w:tabs>
        <w:ind w:right="-91" w:firstLine="709"/>
        <w:jc w:val="both"/>
        <w:rPr>
          <w:sz w:val="22"/>
          <w:szCs w:val="22"/>
        </w:rPr>
      </w:pPr>
    </w:p>
    <w:p w:rsidR="002B65F1" w:rsidRPr="002B65F1" w:rsidRDefault="002B65F1" w:rsidP="002B65F1">
      <w:pPr>
        <w:pStyle w:val="a8"/>
        <w:tabs>
          <w:tab w:val="left" w:pos="0"/>
          <w:tab w:val="left" w:pos="2268"/>
        </w:tabs>
        <w:ind w:left="360" w:right="335"/>
        <w:jc w:val="center"/>
        <w:rPr>
          <w:b/>
          <w:sz w:val="22"/>
          <w:szCs w:val="22"/>
        </w:rPr>
      </w:pPr>
      <w:r w:rsidRPr="002B65F1">
        <w:rPr>
          <w:b/>
          <w:sz w:val="22"/>
          <w:szCs w:val="22"/>
        </w:rPr>
        <w:t>8. ДЕЙСТВИЕ НЕПРЕОДОЛИМОЙ СИЛЫ.</w:t>
      </w:r>
    </w:p>
    <w:p w:rsidR="002B65F1" w:rsidRPr="002B65F1" w:rsidRDefault="002B65F1" w:rsidP="002B65F1">
      <w:pPr>
        <w:pStyle w:val="a8"/>
        <w:tabs>
          <w:tab w:val="left" w:pos="2268"/>
        </w:tabs>
        <w:ind w:firstLine="709"/>
        <w:jc w:val="both"/>
        <w:rPr>
          <w:sz w:val="22"/>
          <w:szCs w:val="22"/>
        </w:rPr>
      </w:pPr>
      <w:r w:rsidRPr="002B65F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B65F1" w:rsidRPr="002B65F1" w:rsidRDefault="002B65F1" w:rsidP="002B65F1">
      <w:pPr>
        <w:pStyle w:val="a8"/>
        <w:ind w:right="283" w:firstLine="709"/>
        <w:jc w:val="both"/>
        <w:rPr>
          <w:sz w:val="22"/>
          <w:szCs w:val="22"/>
        </w:rPr>
      </w:pPr>
      <w:r w:rsidRPr="002B65F1">
        <w:rPr>
          <w:sz w:val="22"/>
          <w:szCs w:val="22"/>
        </w:rPr>
        <w:t xml:space="preserve">8.2. Каждая из сторон обязана письменно сообщить о наступлении обстоятельств непреодолимой силы не позднее </w:t>
      </w:r>
      <w:r w:rsidRPr="002B65F1">
        <w:rPr>
          <w:i/>
          <w:sz w:val="22"/>
          <w:szCs w:val="22"/>
        </w:rPr>
        <w:t xml:space="preserve">10 (десяти) </w:t>
      </w:r>
      <w:r w:rsidRPr="002B65F1">
        <w:rPr>
          <w:sz w:val="22"/>
          <w:szCs w:val="22"/>
        </w:rPr>
        <w:t xml:space="preserve">рабочих дней с начала их действия.   </w:t>
      </w:r>
    </w:p>
    <w:p w:rsidR="002B65F1" w:rsidRDefault="002B65F1" w:rsidP="002B65F1">
      <w:pPr>
        <w:pStyle w:val="a8"/>
        <w:tabs>
          <w:tab w:val="left" w:pos="2268"/>
        </w:tabs>
        <w:ind w:right="335" w:firstLine="709"/>
        <w:jc w:val="both"/>
        <w:rPr>
          <w:sz w:val="22"/>
          <w:szCs w:val="22"/>
        </w:rPr>
      </w:pPr>
      <w:r w:rsidRPr="002B65F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B65F1" w:rsidRPr="002B65F1" w:rsidRDefault="002B65F1" w:rsidP="002B65F1">
      <w:pPr>
        <w:pStyle w:val="a8"/>
        <w:tabs>
          <w:tab w:val="left" w:pos="2268"/>
        </w:tabs>
        <w:ind w:right="335" w:firstLine="709"/>
        <w:jc w:val="both"/>
        <w:rPr>
          <w:sz w:val="22"/>
          <w:szCs w:val="22"/>
        </w:rPr>
      </w:pPr>
    </w:p>
    <w:p w:rsidR="002B65F1" w:rsidRPr="002B65F1" w:rsidRDefault="002B65F1" w:rsidP="002B65F1">
      <w:pPr>
        <w:jc w:val="center"/>
        <w:rPr>
          <w:b/>
          <w:sz w:val="22"/>
          <w:szCs w:val="22"/>
        </w:rPr>
      </w:pPr>
      <w:r w:rsidRPr="002B65F1">
        <w:rPr>
          <w:b/>
          <w:sz w:val="22"/>
          <w:szCs w:val="22"/>
        </w:rPr>
        <w:t xml:space="preserve">9. СРОК ДЕЙСТВИЯ </w:t>
      </w:r>
    </w:p>
    <w:p w:rsidR="002B65F1" w:rsidRDefault="002B65F1" w:rsidP="002B65F1">
      <w:pPr>
        <w:pStyle w:val="32"/>
        <w:ind w:firstLine="709"/>
        <w:rPr>
          <w:rFonts w:ascii="Times New Roman" w:hAnsi="Times New Roman"/>
          <w:sz w:val="22"/>
          <w:szCs w:val="22"/>
        </w:rPr>
      </w:pPr>
      <w:r w:rsidRPr="002B65F1">
        <w:rPr>
          <w:rFonts w:ascii="Times New Roman" w:hAnsi="Times New Roman"/>
          <w:noProof/>
          <w:sz w:val="22"/>
          <w:szCs w:val="22"/>
        </w:rPr>
        <w:t>9.1.</w:t>
      </w:r>
      <w:r w:rsidRPr="002B65F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B65F1" w:rsidRPr="002B65F1" w:rsidRDefault="002B65F1" w:rsidP="002B65F1">
      <w:pPr>
        <w:pStyle w:val="32"/>
        <w:ind w:firstLine="709"/>
        <w:rPr>
          <w:rFonts w:ascii="Times New Roman" w:hAnsi="Times New Roman"/>
          <w:sz w:val="22"/>
          <w:szCs w:val="22"/>
        </w:rPr>
      </w:pPr>
    </w:p>
    <w:p w:rsidR="002B65F1" w:rsidRPr="002B65F1" w:rsidRDefault="002B65F1" w:rsidP="002B65F1">
      <w:pPr>
        <w:pStyle w:val="a8"/>
        <w:tabs>
          <w:tab w:val="left" w:pos="2268"/>
        </w:tabs>
        <w:jc w:val="center"/>
        <w:rPr>
          <w:b/>
          <w:sz w:val="22"/>
          <w:szCs w:val="22"/>
        </w:rPr>
      </w:pPr>
      <w:r w:rsidRPr="002B65F1">
        <w:rPr>
          <w:b/>
          <w:sz w:val="22"/>
          <w:szCs w:val="22"/>
        </w:rPr>
        <w:t>10. ПОРЯДОК РАЗРЕШЕНИЯ СПОРОВ</w:t>
      </w:r>
    </w:p>
    <w:p w:rsidR="002B65F1" w:rsidRPr="002B65F1" w:rsidRDefault="002B65F1" w:rsidP="002B65F1">
      <w:pPr>
        <w:pStyle w:val="a8"/>
        <w:tabs>
          <w:tab w:val="left" w:pos="-142"/>
          <w:tab w:val="left" w:pos="0"/>
        </w:tabs>
        <w:ind w:firstLine="709"/>
        <w:jc w:val="both"/>
        <w:rPr>
          <w:sz w:val="22"/>
          <w:szCs w:val="22"/>
        </w:rPr>
      </w:pPr>
      <w:r w:rsidRPr="002B65F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B65F1" w:rsidRDefault="002B65F1" w:rsidP="002B65F1">
      <w:pPr>
        <w:pStyle w:val="a8"/>
        <w:tabs>
          <w:tab w:val="left" w:pos="0"/>
        </w:tabs>
        <w:ind w:firstLine="709"/>
        <w:jc w:val="both"/>
        <w:rPr>
          <w:sz w:val="22"/>
          <w:szCs w:val="22"/>
        </w:rPr>
      </w:pPr>
      <w:r w:rsidRPr="002B65F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B65F1" w:rsidRDefault="002B65F1" w:rsidP="002B65F1">
      <w:pPr>
        <w:pStyle w:val="a8"/>
        <w:tabs>
          <w:tab w:val="left" w:pos="0"/>
        </w:tabs>
        <w:ind w:firstLine="709"/>
        <w:jc w:val="both"/>
        <w:rPr>
          <w:sz w:val="22"/>
          <w:szCs w:val="22"/>
        </w:rPr>
      </w:pPr>
    </w:p>
    <w:p w:rsidR="00F06BAB" w:rsidRPr="002B65F1" w:rsidRDefault="00F06BAB" w:rsidP="002B65F1">
      <w:pPr>
        <w:pStyle w:val="a8"/>
        <w:tabs>
          <w:tab w:val="left" w:pos="0"/>
        </w:tabs>
        <w:ind w:firstLine="709"/>
        <w:jc w:val="both"/>
        <w:rPr>
          <w:sz w:val="22"/>
          <w:szCs w:val="22"/>
        </w:rPr>
      </w:pPr>
    </w:p>
    <w:p w:rsidR="002B65F1" w:rsidRPr="002B65F1" w:rsidRDefault="002B65F1" w:rsidP="002B65F1">
      <w:pPr>
        <w:pStyle w:val="a8"/>
        <w:tabs>
          <w:tab w:val="left" w:pos="0"/>
        </w:tabs>
        <w:ind w:firstLine="709"/>
        <w:jc w:val="center"/>
        <w:rPr>
          <w:b/>
          <w:sz w:val="22"/>
          <w:szCs w:val="22"/>
        </w:rPr>
      </w:pPr>
      <w:r w:rsidRPr="002B65F1">
        <w:rPr>
          <w:b/>
          <w:sz w:val="22"/>
          <w:szCs w:val="22"/>
        </w:rPr>
        <w:lastRenderedPageBreak/>
        <w:t>11. ЗАКЛЮЧИТЕЛЬНЫЕ ПОЛОЖЕНИЯ</w:t>
      </w:r>
    </w:p>
    <w:p w:rsidR="002B65F1" w:rsidRPr="002B65F1" w:rsidRDefault="002B65F1" w:rsidP="002B65F1">
      <w:pPr>
        <w:pStyle w:val="a8"/>
        <w:tabs>
          <w:tab w:val="left" w:pos="2268"/>
        </w:tabs>
        <w:ind w:firstLine="709"/>
        <w:jc w:val="both"/>
        <w:rPr>
          <w:sz w:val="22"/>
          <w:szCs w:val="22"/>
        </w:rPr>
      </w:pPr>
      <w:r w:rsidRPr="002B65F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B65F1" w:rsidRPr="002B65F1" w:rsidRDefault="002B65F1" w:rsidP="002B65F1">
      <w:pPr>
        <w:pStyle w:val="2"/>
        <w:rPr>
          <w:sz w:val="22"/>
          <w:szCs w:val="22"/>
        </w:rPr>
      </w:pPr>
      <w:r w:rsidRPr="002B65F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B65F1" w:rsidRPr="002B65F1" w:rsidRDefault="002B65F1" w:rsidP="002B65F1">
      <w:pPr>
        <w:pStyle w:val="a8"/>
        <w:tabs>
          <w:tab w:val="left" w:pos="0"/>
        </w:tabs>
        <w:ind w:firstLine="709"/>
        <w:jc w:val="both"/>
        <w:rPr>
          <w:sz w:val="22"/>
          <w:szCs w:val="22"/>
        </w:rPr>
      </w:pPr>
      <w:r w:rsidRPr="002B65F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B65F1" w:rsidRPr="002B65F1" w:rsidRDefault="002B65F1" w:rsidP="002B65F1">
      <w:pPr>
        <w:pStyle w:val="32"/>
        <w:ind w:firstLine="709"/>
        <w:rPr>
          <w:rFonts w:ascii="Times New Roman" w:hAnsi="Times New Roman"/>
          <w:sz w:val="22"/>
          <w:szCs w:val="22"/>
        </w:rPr>
      </w:pPr>
      <w:r w:rsidRPr="002B65F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B65F1" w:rsidRPr="002B65F1" w:rsidRDefault="002B65F1" w:rsidP="002B65F1">
      <w:pPr>
        <w:pStyle w:val="32"/>
        <w:ind w:firstLine="709"/>
        <w:rPr>
          <w:rFonts w:ascii="Times New Roman" w:hAnsi="Times New Roman"/>
          <w:sz w:val="22"/>
          <w:szCs w:val="22"/>
        </w:rPr>
      </w:pPr>
      <w:r w:rsidRPr="002B65F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B65F1" w:rsidRPr="002B65F1" w:rsidRDefault="002B65F1" w:rsidP="002B65F1">
      <w:pPr>
        <w:pStyle w:val="32"/>
        <w:ind w:firstLine="709"/>
        <w:rPr>
          <w:rFonts w:ascii="Times New Roman" w:hAnsi="Times New Roman"/>
          <w:sz w:val="22"/>
          <w:szCs w:val="22"/>
        </w:rPr>
      </w:pPr>
      <w:r w:rsidRPr="002B65F1">
        <w:rPr>
          <w:rFonts w:ascii="Times New Roman" w:hAnsi="Times New Roman"/>
          <w:sz w:val="22"/>
          <w:szCs w:val="22"/>
        </w:rPr>
        <w:t>11.6. Расторжение Договора влечет за собой прекращение обязатель</w:t>
      </w:r>
      <w:proofErr w:type="gramStart"/>
      <w:r w:rsidRPr="002B65F1">
        <w:rPr>
          <w:rFonts w:ascii="Times New Roman" w:hAnsi="Times New Roman"/>
          <w:sz w:val="22"/>
          <w:szCs w:val="22"/>
        </w:rPr>
        <w:t>ств Ст</w:t>
      </w:r>
      <w:proofErr w:type="gramEnd"/>
      <w:r w:rsidRPr="002B65F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B65F1" w:rsidRPr="002B65F1" w:rsidRDefault="002B65F1" w:rsidP="002B65F1">
      <w:pPr>
        <w:ind w:firstLine="709"/>
        <w:jc w:val="both"/>
        <w:rPr>
          <w:sz w:val="22"/>
          <w:szCs w:val="22"/>
        </w:rPr>
      </w:pPr>
      <w:r w:rsidRPr="002B65F1">
        <w:rPr>
          <w:sz w:val="22"/>
          <w:szCs w:val="22"/>
        </w:rPr>
        <w:t>11.7. К настоящему Договору прилагается и является его неотъемлемой частью</w:t>
      </w:r>
    </w:p>
    <w:p w:rsidR="002B65F1" w:rsidRPr="002B65F1" w:rsidRDefault="002B65F1" w:rsidP="002B65F1">
      <w:pPr>
        <w:ind w:firstLine="851"/>
        <w:jc w:val="both"/>
        <w:rPr>
          <w:i/>
          <w:sz w:val="22"/>
          <w:szCs w:val="22"/>
        </w:rPr>
      </w:pPr>
      <w:r w:rsidRPr="002B65F1">
        <w:rPr>
          <w:i/>
          <w:sz w:val="22"/>
          <w:szCs w:val="22"/>
        </w:rPr>
        <w:t>- Спецификация (Приложение№1)</w:t>
      </w:r>
    </w:p>
    <w:p w:rsidR="002B65F1" w:rsidRPr="002B65F1" w:rsidRDefault="002B65F1" w:rsidP="002B65F1">
      <w:pPr>
        <w:ind w:firstLine="851"/>
        <w:jc w:val="both"/>
        <w:rPr>
          <w:i/>
          <w:sz w:val="22"/>
          <w:szCs w:val="22"/>
        </w:rPr>
      </w:pPr>
    </w:p>
    <w:p w:rsidR="002B65F1" w:rsidRPr="002B65F1" w:rsidRDefault="002B65F1" w:rsidP="002B65F1">
      <w:pPr>
        <w:ind w:left="615"/>
        <w:jc w:val="center"/>
        <w:rPr>
          <w:b/>
          <w:sz w:val="22"/>
          <w:szCs w:val="22"/>
        </w:rPr>
      </w:pPr>
      <w:r w:rsidRPr="002B65F1">
        <w:rPr>
          <w:b/>
          <w:sz w:val="22"/>
          <w:szCs w:val="22"/>
        </w:rPr>
        <w:t>12. ЮРИДИЧЕСКИЕ АДРЕСА И БАНКОВСКИЕ РЕКВИЗИТЫ И ПОДПИСИ СТОРОН</w:t>
      </w:r>
    </w:p>
    <w:p w:rsidR="002B65F1" w:rsidRPr="002B65F1" w:rsidRDefault="002B65F1" w:rsidP="002B65F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B65F1" w:rsidRPr="002B65F1" w:rsidTr="006B5D4F">
        <w:tc>
          <w:tcPr>
            <w:tcW w:w="5218" w:type="dxa"/>
          </w:tcPr>
          <w:p w:rsidR="002B65F1" w:rsidRPr="00F06BAB" w:rsidRDefault="002B65F1" w:rsidP="006B5D4F">
            <w:pPr>
              <w:pStyle w:val="a8"/>
              <w:tabs>
                <w:tab w:val="left" w:pos="2268"/>
              </w:tabs>
              <w:rPr>
                <w:b/>
                <w:sz w:val="20"/>
              </w:rPr>
            </w:pPr>
            <w:r w:rsidRPr="00F06BAB">
              <w:rPr>
                <w:b/>
                <w:sz w:val="20"/>
              </w:rPr>
              <w:t>Заказчик:</w:t>
            </w:r>
          </w:p>
          <w:p w:rsidR="002B65F1" w:rsidRPr="00F06BAB" w:rsidRDefault="002B65F1" w:rsidP="006B5D4F">
            <w:pPr>
              <w:pStyle w:val="a8"/>
              <w:tabs>
                <w:tab w:val="left" w:pos="2268"/>
              </w:tabs>
              <w:rPr>
                <w:b/>
                <w:sz w:val="20"/>
              </w:rPr>
            </w:pPr>
            <w:r w:rsidRPr="00F06BAB">
              <w:rPr>
                <w:b/>
                <w:sz w:val="20"/>
              </w:rPr>
              <w:t xml:space="preserve">ОГАУЗ «Иркутская городская клиническая больница № 8» </w:t>
            </w:r>
          </w:p>
          <w:p w:rsidR="002B65F1" w:rsidRPr="00F06BAB" w:rsidRDefault="002B65F1" w:rsidP="006B5D4F">
            <w:pPr>
              <w:pStyle w:val="a8"/>
              <w:tabs>
                <w:tab w:val="left" w:pos="2268"/>
              </w:tabs>
              <w:rPr>
                <w:sz w:val="20"/>
              </w:rPr>
            </w:pPr>
            <w:r w:rsidRPr="00F06BAB">
              <w:rPr>
                <w:b/>
                <w:sz w:val="20"/>
              </w:rPr>
              <w:t xml:space="preserve">Адрес: </w:t>
            </w:r>
            <w:r w:rsidRPr="00F06BAB">
              <w:rPr>
                <w:sz w:val="20"/>
              </w:rPr>
              <w:t>664048, г. Иркутск, ул. Ярославского, 300</w:t>
            </w:r>
          </w:p>
          <w:p w:rsidR="002B65F1" w:rsidRPr="00F06BAB" w:rsidRDefault="002B65F1" w:rsidP="006B5D4F">
            <w:pPr>
              <w:pStyle w:val="a8"/>
              <w:tabs>
                <w:tab w:val="left" w:pos="2268"/>
              </w:tabs>
              <w:rPr>
                <w:sz w:val="20"/>
              </w:rPr>
            </w:pPr>
            <w:r w:rsidRPr="00F06BAB">
              <w:rPr>
                <w:b/>
                <w:sz w:val="20"/>
              </w:rPr>
              <w:t xml:space="preserve">Телефон </w:t>
            </w:r>
            <w:r w:rsidRPr="00F06BAB">
              <w:rPr>
                <w:sz w:val="20"/>
              </w:rPr>
              <w:t>44-31-30, 502-490</w:t>
            </w:r>
          </w:p>
          <w:p w:rsidR="002B65F1" w:rsidRPr="00F06BAB" w:rsidRDefault="002B65F1" w:rsidP="006B5D4F">
            <w:pPr>
              <w:rPr>
                <w:sz w:val="20"/>
                <w:szCs w:val="20"/>
              </w:rPr>
            </w:pPr>
            <w:r w:rsidRPr="00F06BAB">
              <w:rPr>
                <w:sz w:val="20"/>
                <w:szCs w:val="20"/>
              </w:rPr>
              <w:t xml:space="preserve">ИНН 3810009342    </w:t>
            </w:r>
          </w:p>
          <w:p w:rsidR="002B65F1" w:rsidRPr="00F06BAB" w:rsidRDefault="002B65F1" w:rsidP="006B5D4F">
            <w:pPr>
              <w:rPr>
                <w:sz w:val="20"/>
                <w:szCs w:val="20"/>
              </w:rPr>
            </w:pPr>
            <w:r w:rsidRPr="00F06BAB">
              <w:rPr>
                <w:sz w:val="20"/>
                <w:szCs w:val="20"/>
              </w:rPr>
              <w:t>КПП 381001001</w:t>
            </w:r>
          </w:p>
          <w:p w:rsidR="002B65F1" w:rsidRPr="00F06BAB" w:rsidRDefault="002B65F1" w:rsidP="006B5D4F">
            <w:pPr>
              <w:pStyle w:val="ae"/>
              <w:widowControl w:val="0"/>
            </w:pPr>
            <w:r w:rsidRPr="00F06BAB">
              <w:t>Минфин Иркутской области (ОГАУЗ «Иркутская городская клиническая больница № 8», л/с 80303090207, л/с 80303050207)</w:t>
            </w:r>
          </w:p>
          <w:p w:rsidR="002B65F1" w:rsidRPr="00F06BAB" w:rsidRDefault="002B65F1" w:rsidP="006B5D4F">
            <w:pPr>
              <w:pStyle w:val="ae"/>
              <w:widowControl w:val="0"/>
            </w:pPr>
            <w:r w:rsidRPr="00F06BAB">
              <w:t>Казначейский счет 03224643250000003400</w:t>
            </w:r>
          </w:p>
          <w:p w:rsidR="002B65F1" w:rsidRPr="00F06BAB" w:rsidRDefault="002B65F1" w:rsidP="006B5D4F">
            <w:pPr>
              <w:pStyle w:val="ae"/>
              <w:widowControl w:val="0"/>
            </w:pPr>
            <w:r w:rsidRPr="00F06BAB">
              <w:t>Банковский счет 40102810145370000026</w:t>
            </w:r>
          </w:p>
          <w:p w:rsidR="002B65F1" w:rsidRPr="00F06BAB" w:rsidRDefault="002B65F1" w:rsidP="006B5D4F">
            <w:pPr>
              <w:pStyle w:val="ae"/>
              <w:widowControl w:val="0"/>
            </w:pPr>
            <w:r w:rsidRPr="00F06BAB">
              <w:t>Отделение Иркутск//УФК по Иркутской области, г. Иркутск</w:t>
            </w:r>
          </w:p>
          <w:p w:rsidR="002B65F1" w:rsidRPr="00F06BAB" w:rsidRDefault="002B65F1" w:rsidP="006B5D4F">
            <w:pPr>
              <w:pStyle w:val="a8"/>
              <w:tabs>
                <w:tab w:val="left" w:pos="2268"/>
              </w:tabs>
              <w:rPr>
                <w:sz w:val="20"/>
              </w:rPr>
            </w:pPr>
            <w:r w:rsidRPr="00F06BAB">
              <w:rPr>
                <w:sz w:val="20"/>
              </w:rPr>
              <w:t>БИК 012520101</w:t>
            </w:r>
          </w:p>
          <w:p w:rsidR="002B65F1" w:rsidRPr="00F06BAB" w:rsidRDefault="002B65F1" w:rsidP="006B5D4F">
            <w:pPr>
              <w:pStyle w:val="a8"/>
              <w:tabs>
                <w:tab w:val="left" w:pos="2268"/>
              </w:tabs>
              <w:rPr>
                <w:sz w:val="20"/>
              </w:rPr>
            </w:pPr>
          </w:p>
          <w:p w:rsidR="002B65F1" w:rsidRPr="00F06BAB" w:rsidRDefault="002B65F1" w:rsidP="006B5D4F">
            <w:pPr>
              <w:pStyle w:val="a8"/>
              <w:tabs>
                <w:tab w:val="left" w:pos="2268"/>
              </w:tabs>
              <w:rPr>
                <w:b/>
                <w:sz w:val="20"/>
              </w:rPr>
            </w:pPr>
            <w:r w:rsidRPr="00F06BAB">
              <w:rPr>
                <w:b/>
                <w:sz w:val="20"/>
              </w:rPr>
              <w:t>Главный врач</w:t>
            </w:r>
          </w:p>
          <w:p w:rsidR="002B65F1" w:rsidRPr="00F06BAB" w:rsidRDefault="002B65F1" w:rsidP="006B5D4F">
            <w:pPr>
              <w:pStyle w:val="a8"/>
              <w:tabs>
                <w:tab w:val="left" w:pos="2268"/>
              </w:tabs>
              <w:rPr>
                <w:b/>
                <w:sz w:val="20"/>
              </w:rPr>
            </w:pPr>
            <w:r w:rsidRPr="00F06BAB">
              <w:rPr>
                <w:b/>
                <w:sz w:val="20"/>
              </w:rPr>
              <w:t xml:space="preserve">______________________/   </w:t>
            </w:r>
            <w:proofErr w:type="spellStart"/>
            <w:r w:rsidRPr="00F06BAB">
              <w:rPr>
                <w:b/>
                <w:sz w:val="20"/>
              </w:rPr>
              <w:t>Есева</w:t>
            </w:r>
            <w:proofErr w:type="spellEnd"/>
            <w:r w:rsidRPr="00F06BAB">
              <w:rPr>
                <w:b/>
                <w:sz w:val="20"/>
              </w:rPr>
              <w:t xml:space="preserve"> Ж.В.  /</w:t>
            </w:r>
          </w:p>
          <w:p w:rsidR="002B65F1" w:rsidRPr="00F06BAB" w:rsidRDefault="002B65F1" w:rsidP="006B5D4F">
            <w:pPr>
              <w:pStyle w:val="a8"/>
              <w:tabs>
                <w:tab w:val="left" w:pos="2268"/>
              </w:tabs>
              <w:rPr>
                <w:rFonts w:eastAsia="Calibri"/>
                <w:b/>
                <w:sz w:val="20"/>
              </w:rPr>
            </w:pPr>
            <w:r w:rsidRPr="00F06BAB">
              <w:rPr>
                <w:b/>
                <w:sz w:val="20"/>
              </w:rPr>
              <w:t>М.П.</w:t>
            </w:r>
          </w:p>
        </w:tc>
        <w:tc>
          <w:tcPr>
            <w:tcW w:w="5103" w:type="dxa"/>
          </w:tcPr>
          <w:p w:rsidR="002B65F1" w:rsidRPr="00F06BAB" w:rsidRDefault="002B65F1" w:rsidP="006B5D4F">
            <w:pPr>
              <w:widowControl w:val="0"/>
              <w:tabs>
                <w:tab w:val="left" w:pos="5040"/>
              </w:tabs>
              <w:autoSpaceDE w:val="0"/>
              <w:autoSpaceDN w:val="0"/>
              <w:adjustRightInd w:val="0"/>
              <w:rPr>
                <w:b/>
                <w:sz w:val="20"/>
                <w:szCs w:val="20"/>
              </w:rPr>
            </w:pPr>
            <w:r w:rsidRPr="00F06BAB">
              <w:rPr>
                <w:b/>
                <w:sz w:val="20"/>
                <w:szCs w:val="20"/>
              </w:rPr>
              <w:t>Поставщик:</w:t>
            </w:r>
          </w:p>
          <w:p w:rsidR="00F06BAB" w:rsidRPr="00F06BAB" w:rsidRDefault="00F06BAB" w:rsidP="00F06BAB">
            <w:pPr>
              <w:widowControl w:val="0"/>
              <w:jc w:val="both"/>
              <w:rPr>
                <w:b/>
                <w:sz w:val="20"/>
                <w:szCs w:val="20"/>
              </w:rPr>
            </w:pPr>
            <w:r w:rsidRPr="00F06BAB">
              <w:rPr>
                <w:b/>
                <w:sz w:val="20"/>
                <w:szCs w:val="20"/>
              </w:rPr>
              <w:t>ООО «ГАРАНТ-М»</w:t>
            </w:r>
          </w:p>
          <w:p w:rsidR="00F06BAB" w:rsidRPr="00F06BAB" w:rsidRDefault="00F06BAB" w:rsidP="00F06BAB">
            <w:pPr>
              <w:widowControl w:val="0"/>
              <w:tabs>
                <w:tab w:val="left" w:pos="5040"/>
              </w:tabs>
              <w:autoSpaceDE w:val="0"/>
              <w:autoSpaceDN w:val="0"/>
              <w:adjustRightInd w:val="0"/>
              <w:rPr>
                <w:sz w:val="20"/>
                <w:szCs w:val="20"/>
              </w:rPr>
            </w:pPr>
            <w:proofErr w:type="gramStart"/>
            <w:r w:rsidRPr="00F06BAB">
              <w:rPr>
                <w:b/>
                <w:sz w:val="20"/>
                <w:szCs w:val="20"/>
              </w:rPr>
              <w:t xml:space="preserve">Адрес: </w:t>
            </w:r>
            <w:r w:rsidRPr="00F06BAB">
              <w:rPr>
                <w:sz w:val="20"/>
                <w:szCs w:val="20"/>
              </w:rPr>
              <w:t>129337, г. Москва, ул. Красная Сосна, д. 30,стр. 1</w:t>
            </w:r>
            <w:proofErr w:type="gramEnd"/>
          </w:p>
          <w:p w:rsidR="00F06BAB" w:rsidRPr="00F06BAB" w:rsidRDefault="00F06BAB" w:rsidP="00F06BAB">
            <w:pPr>
              <w:widowControl w:val="0"/>
              <w:tabs>
                <w:tab w:val="left" w:pos="5040"/>
              </w:tabs>
              <w:autoSpaceDE w:val="0"/>
              <w:autoSpaceDN w:val="0"/>
              <w:adjustRightInd w:val="0"/>
              <w:rPr>
                <w:b/>
                <w:sz w:val="20"/>
                <w:szCs w:val="20"/>
              </w:rPr>
            </w:pPr>
            <w:r w:rsidRPr="00F06BAB">
              <w:rPr>
                <w:b/>
                <w:sz w:val="20"/>
                <w:szCs w:val="20"/>
              </w:rPr>
              <w:t>Телефон</w:t>
            </w:r>
            <w:r w:rsidRPr="00F06BAB">
              <w:rPr>
                <w:b/>
                <w:sz w:val="20"/>
                <w:szCs w:val="20"/>
              </w:rPr>
              <w:t xml:space="preserve"> </w:t>
            </w:r>
            <w:r w:rsidRPr="00F06BAB">
              <w:rPr>
                <w:sz w:val="20"/>
                <w:szCs w:val="20"/>
              </w:rPr>
              <w:t>(495) 789-38-01</w:t>
            </w:r>
          </w:p>
          <w:p w:rsidR="00F06BAB" w:rsidRPr="00F06BAB" w:rsidRDefault="00F06BAB" w:rsidP="00F06BAB">
            <w:pPr>
              <w:widowControl w:val="0"/>
              <w:tabs>
                <w:tab w:val="left" w:pos="5040"/>
              </w:tabs>
              <w:autoSpaceDE w:val="0"/>
              <w:autoSpaceDN w:val="0"/>
              <w:adjustRightInd w:val="0"/>
              <w:rPr>
                <w:b/>
                <w:sz w:val="20"/>
                <w:szCs w:val="20"/>
              </w:rPr>
            </w:pPr>
            <w:r w:rsidRPr="00F06BAB">
              <w:rPr>
                <w:b/>
                <w:sz w:val="20"/>
                <w:szCs w:val="20"/>
              </w:rPr>
              <w:t xml:space="preserve">ИНН </w:t>
            </w:r>
            <w:r w:rsidRPr="00F06BAB">
              <w:rPr>
                <w:sz w:val="20"/>
                <w:szCs w:val="20"/>
              </w:rPr>
              <w:t>7716644263</w:t>
            </w:r>
          </w:p>
          <w:p w:rsidR="00F06BAB" w:rsidRPr="00F06BAB" w:rsidRDefault="00F06BAB" w:rsidP="00F06BAB">
            <w:pPr>
              <w:widowControl w:val="0"/>
              <w:tabs>
                <w:tab w:val="left" w:pos="5040"/>
              </w:tabs>
              <w:autoSpaceDE w:val="0"/>
              <w:autoSpaceDN w:val="0"/>
              <w:adjustRightInd w:val="0"/>
              <w:rPr>
                <w:b/>
                <w:sz w:val="20"/>
                <w:szCs w:val="20"/>
              </w:rPr>
            </w:pPr>
            <w:r w:rsidRPr="00F06BAB">
              <w:rPr>
                <w:b/>
                <w:sz w:val="20"/>
                <w:szCs w:val="20"/>
              </w:rPr>
              <w:t xml:space="preserve">КПП </w:t>
            </w:r>
            <w:r w:rsidRPr="00F06BAB">
              <w:rPr>
                <w:sz w:val="20"/>
                <w:szCs w:val="20"/>
              </w:rPr>
              <w:t>771601001</w:t>
            </w:r>
          </w:p>
          <w:p w:rsidR="00F06BAB" w:rsidRPr="00F06BAB" w:rsidRDefault="00F06BAB" w:rsidP="00F06BAB">
            <w:pPr>
              <w:widowControl w:val="0"/>
              <w:tabs>
                <w:tab w:val="left" w:pos="5040"/>
              </w:tabs>
              <w:autoSpaceDE w:val="0"/>
              <w:autoSpaceDN w:val="0"/>
              <w:adjustRightInd w:val="0"/>
              <w:rPr>
                <w:sz w:val="20"/>
                <w:szCs w:val="20"/>
              </w:rPr>
            </w:pPr>
            <w:r w:rsidRPr="00F06BAB">
              <w:rPr>
                <w:b/>
                <w:sz w:val="20"/>
                <w:szCs w:val="20"/>
              </w:rPr>
              <w:t xml:space="preserve">ОГРН </w:t>
            </w:r>
            <w:r w:rsidRPr="00F06BAB">
              <w:rPr>
                <w:sz w:val="20"/>
                <w:szCs w:val="20"/>
              </w:rPr>
              <w:t>1097746374769</w:t>
            </w:r>
          </w:p>
          <w:p w:rsidR="00F06BAB" w:rsidRPr="00F06BAB" w:rsidRDefault="00F06BAB" w:rsidP="00F06BAB">
            <w:pPr>
              <w:widowControl w:val="0"/>
              <w:tabs>
                <w:tab w:val="left" w:pos="5040"/>
              </w:tabs>
              <w:autoSpaceDE w:val="0"/>
              <w:autoSpaceDN w:val="0"/>
              <w:adjustRightInd w:val="0"/>
              <w:rPr>
                <w:sz w:val="20"/>
                <w:szCs w:val="20"/>
              </w:rPr>
            </w:pPr>
            <w:r w:rsidRPr="00F06BAB">
              <w:rPr>
                <w:b/>
                <w:sz w:val="20"/>
                <w:szCs w:val="20"/>
              </w:rPr>
              <w:t xml:space="preserve">ОКПО </w:t>
            </w:r>
            <w:r w:rsidRPr="00F06BAB">
              <w:rPr>
                <w:sz w:val="20"/>
                <w:szCs w:val="20"/>
              </w:rPr>
              <w:t>62138648</w:t>
            </w:r>
          </w:p>
          <w:p w:rsidR="00F06BAB" w:rsidRPr="00F06BAB" w:rsidRDefault="00F06BAB" w:rsidP="00F06BAB">
            <w:pPr>
              <w:widowControl w:val="0"/>
              <w:tabs>
                <w:tab w:val="left" w:pos="5040"/>
              </w:tabs>
              <w:autoSpaceDE w:val="0"/>
              <w:autoSpaceDN w:val="0"/>
              <w:adjustRightInd w:val="0"/>
              <w:rPr>
                <w:sz w:val="20"/>
                <w:szCs w:val="20"/>
              </w:rPr>
            </w:pPr>
            <w:proofErr w:type="gramStart"/>
            <w:r w:rsidRPr="00F06BAB">
              <w:rPr>
                <w:b/>
                <w:sz w:val="20"/>
                <w:szCs w:val="20"/>
              </w:rPr>
              <w:t>р</w:t>
            </w:r>
            <w:proofErr w:type="gramEnd"/>
            <w:r w:rsidRPr="00F06BAB">
              <w:rPr>
                <w:b/>
                <w:sz w:val="20"/>
                <w:szCs w:val="20"/>
              </w:rPr>
              <w:t xml:space="preserve">/с </w:t>
            </w:r>
            <w:r w:rsidRPr="00F06BAB">
              <w:rPr>
                <w:sz w:val="20"/>
                <w:szCs w:val="20"/>
              </w:rPr>
              <w:t>40702810000000004853</w:t>
            </w:r>
          </w:p>
          <w:p w:rsidR="00F06BAB" w:rsidRPr="00F06BAB" w:rsidRDefault="00F06BAB" w:rsidP="00F06BAB">
            <w:pPr>
              <w:widowControl w:val="0"/>
              <w:tabs>
                <w:tab w:val="left" w:pos="5040"/>
              </w:tabs>
              <w:autoSpaceDE w:val="0"/>
              <w:autoSpaceDN w:val="0"/>
              <w:adjustRightInd w:val="0"/>
              <w:rPr>
                <w:sz w:val="20"/>
                <w:szCs w:val="20"/>
              </w:rPr>
            </w:pPr>
            <w:r w:rsidRPr="00F06BAB">
              <w:rPr>
                <w:sz w:val="20"/>
                <w:szCs w:val="20"/>
              </w:rPr>
              <w:t>Филиал «Центральный» Банка ВТБ (ПАО) в г. Москва</w:t>
            </w:r>
          </w:p>
          <w:p w:rsidR="00F06BAB" w:rsidRPr="00F06BAB" w:rsidRDefault="00F06BAB" w:rsidP="00F06BAB">
            <w:pPr>
              <w:widowControl w:val="0"/>
              <w:tabs>
                <w:tab w:val="left" w:pos="5040"/>
              </w:tabs>
              <w:autoSpaceDE w:val="0"/>
              <w:autoSpaceDN w:val="0"/>
              <w:adjustRightInd w:val="0"/>
              <w:rPr>
                <w:b/>
                <w:sz w:val="20"/>
                <w:szCs w:val="20"/>
              </w:rPr>
            </w:pPr>
            <w:r w:rsidRPr="00F06BAB">
              <w:rPr>
                <w:b/>
                <w:sz w:val="20"/>
                <w:szCs w:val="20"/>
              </w:rPr>
              <w:t xml:space="preserve">к/с </w:t>
            </w:r>
            <w:r w:rsidRPr="00F06BAB">
              <w:rPr>
                <w:sz w:val="20"/>
                <w:szCs w:val="20"/>
              </w:rPr>
              <w:t>301018100145250000411</w:t>
            </w:r>
          </w:p>
          <w:p w:rsidR="00F06BAB" w:rsidRPr="00F06BAB" w:rsidRDefault="00F06BAB" w:rsidP="00F06BAB">
            <w:pPr>
              <w:widowControl w:val="0"/>
              <w:tabs>
                <w:tab w:val="left" w:pos="5040"/>
              </w:tabs>
              <w:autoSpaceDE w:val="0"/>
              <w:autoSpaceDN w:val="0"/>
              <w:adjustRightInd w:val="0"/>
              <w:rPr>
                <w:b/>
                <w:sz w:val="20"/>
                <w:szCs w:val="20"/>
              </w:rPr>
            </w:pPr>
            <w:r w:rsidRPr="00F06BAB">
              <w:rPr>
                <w:b/>
                <w:sz w:val="20"/>
                <w:szCs w:val="20"/>
              </w:rPr>
              <w:t xml:space="preserve">БИК </w:t>
            </w:r>
            <w:r w:rsidRPr="00F06BAB">
              <w:rPr>
                <w:sz w:val="20"/>
                <w:szCs w:val="20"/>
              </w:rPr>
              <w:t>044525411</w:t>
            </w:r>
          </w:p>
          <w:p w:rsidR="002B65F1" w:rsidRPr="00F06BAB" w:rsidRDefault="00F06BAB" w:rsidP="006B5D4F">
            <w:pPr>
              <w:widowControl w:val="0"/>
              <w:tabs>
                <w:tab w:val="left" w:pos="5040"/>
              </w:tabs>
              <w:autoSpaceDE w:val="0"/>
              <w:autoSpaceDN w:val="0"/>
              <w:adjustRightInd w:val="0"/>
              <w:rPr>
                <w:sz w:val="20"/>
                <w:szCs w:val="20"/>
              </w:rPr>
            </w:pPr>
            <w:hyperlink r:id="rId6" w:history="1">
              <w:r w:rsidRPr="00F06BAB">
                <w:rPr>
                  <w:rStyle w:val="af0"/>
                  <w:sz w:val="20"/>
                  <w:szCs w:val="20"/>
                  <w:lang w:val="en-US"/>
                </w:rPr>
                <w:t>garant</w:t>
              </w:r>
              <w:r w:rsidRPr="00F06BAB">
                <w:rPr>
                  <w:rStyle w:val="af0"/>
                  <w:sz w:val="20"/>
                  <w:szCs w:val="20"/>
                </w:rPr>
                <w:t>@</w:t>
              </w:r>
              <w:r w:rsidRPr="00F06BAB">
                <w:rPr>
                  <w:rStyle w:val="af0"/>
                  <w:sz w:val="20"/>
                  <w:szCs w:val="20"/>
                  <w:lang w:val="en-US"/>
                </w:rPr>
                <w:t>garant</w:t>
              </w:r>
              <w:r w:rsidRPr="00F06BAB">
                <w:rPr>
                  <w:rStyle w:val="af0"/>
                  <w:sz w:val="20"/>
                  <w:szCs w:val="20"/>
                </w:rPr>
                <w:t>1.</w:t>
              </w:r>
              <w:proofErr w:type="spellStart"/>
              <w:r w:rsidRPr="00F06BAB">
                <w:rPr>
                  <w:rStyle w:val="af0"/>
                  <w:sz w:val="20"/>
                  <w:szCs w:val="20"/>
                  <w:lang w:val="en-US"/>
                </w:rPr>
                <w:t>ru</w:t>
              </w:r>
              <w:proofErr w:type="spellEnd"/>
            </w:hyperlink>
          </w:p>
          <w:p w:rsidR="00F06BAB" w:rsidRPr="00F06BAB" w:rsidRDefault="00F06BAB" w:rsidP="006B5D4F">
            <w:pPr>
              <w:widowControl w:val="0"/>
              <w:tabs>
                <w:tab w:val="left" w:pos="5040"/>
              </w:tabs>
              <w:autoSpaceDE w:val="0"/>
              <w:autoSpaceDN w:val="0"/>
              <w:adjustRightInd w:val="0"/>
              <w:rPr>
                <w:b/>
                <w:sz w:val="20"/>
                <w:szCs w:val="20"/>
              </w:rPr>
            </w:pPr>
          </w:p>
          <w:p w:rsidR="002B65F1" w:rsidRPr="00F06BAB" w:rsidRDefault="002B65F1" w:rsidP="006B5D4F">
            <w:pPr>
              <w:widowControl w:val="0"/>
              <w:tabs>
                <w:tab w:val="left" w:pos="5040"/>
              </w:tabs>
              <w:autoSpaceDE w:val="0"/>
              <w:autoSpaceDN w:val="0"/>
              <w:adjustRightInd w:val="0"/>
              <w:rPr>
                <w:b/>
                <w:sz w:val="20"/>
                <w:szCs w:val="20"/>
              </w:rPr>
            </w:pPr>
          </w:p>
          <w:p w:rsidR="002B65F1" w:rsidRPr="00F06BAB" w:rsidRDefault="002B65F1" w:rsidP="006B5D4F">
            <w:pPr>
              <w:widowControl w:val="0"/>
              <w:tabs>
                <w:tab w:val="left" w:pos="5040"/>
              </w:tabs>
              <w:autoSpaceDE w:val="0"/>
              <w:autoSpaceDN w:val="0"/>
              <w:adjustRightInd w:val="0"/>
              <w:rPr>
                <w:b/>
                <w:sz w:val="20"/>
                <w:szCs w:val="20"/>
              </w:rPr>
            </w:pPr>
          </w:p>
          <w:p w:rsidR="002B65F1" w:rsidRPr="00F06BAB" w:rsidRDefault="00F06BAB" w:rsidP="006B5D4F">
            <w:pPr>
              <w:widowControl w:val="0"/>
              <w:tabs>
                <w:tab w:val="left" w:pos="5040"/>
              </w:tabs>
              <w:autoSpaceDE w:val="0"/>
              <w:autoSpaceDN w:val="0"/>
              <w:adjustRightInd w:val="0"/>
              <w:rPr>
                <w:b/>
                <w:sz w:val="20"/>
                <w:szCs w:val="20"/>
              </w:rPr>
            </w:pPr>
            <w:r w:rsidRPr="00F06BAB">
              <w:rPr>
                <w:b/>
                <w:sz w:val="20"/>
                <w:szCs w:val="20"/>
              </w:rPr>
              <w:t>Директор</w:t>
            </w:r>
          </w:p>
          <w:p w:rsidR="002B65F1" w:rsidRPr="00F06BAB" w:rsidRDefault="002B65F1" w:rsidP="006B5D4F">
            <w:pPr>
              <w:widowControl w:val="0"/>
              <w:tabs>
                <w:tab w:val="left" w:pos="5040"/>
              </w:tabs>
              <w:autoSpaceDE w:val="0"/>
              <w:autoSpaceDN w:val="0"/>
              <w:adjustRightInd w:val="0"/>
              <w:rPr>
                <w:b/>
                <w:sz w:val="20"/>
                <w:szCs w:val="20"/>
              </w:rPr>
            </w:pPr>
            <w:r w:rsidRPr="00F06BAB">
              <w:rPr>
                <w:b/>
                <w:sz w:val="20"/>
                <w:szCs w:val="20"/>
              </w:rPr>
              <w:t>_____________________/</w:t>
            </w:r>
            <w:r w:rsidR="00F06BAB" w:rsidRPr="00F06BAB">
              <w:rPr>
                <w:b/>
                <w:sz w:val="20"/>
                <w:szCs w:val="20"/>
              </w:rPr>
              <w:t>В.В. Сибирцев</w:t>
            </w:r>
          </w:p>
          <w:p w:rsidR="002B65F1" w:rsidRPr="00F06BAB" w:rsidRDefault="002B65F1" w:rsidP="006B5D4F">
            <w:pPr>
              <w:rPr>
                <w:sz w:val="20"/>
                <w:szCs w:val="20"/>
              </w:rPr>
            </w:pPr>
            <w:r w:rsidRPr="00F06BAB">
              <w:rPr>
                <w:b/>
                <w:sz w:val="20"/>
                <w:szCs w:val="20"/>
              </w:rPr>
              <w:t>М.П.</w:t>
            </w:r>
          </w:p>
        </w:tc>
      </w:tr>
    </w:tbl>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F06BAB" w:rsidRDefault="00F06BAB" w:rsidP="002B65F1">
      <w:pPr>
        <w:jc w:val="right"/>
        <w:rPr>
          <w:sz w:val="22"/>
          <w:szCs w:val="22"/>
        </w:rPr>
      </w:pPr>
    </w:p>
    <w:p w:rsidR="002B65F1" w:rsidRPr="002B65F1" w:rsidRDefault="002B65F1" w:rsidP="002B65F1">
      <w:pPr>
        <w:jc w:val="right"/>
        <w:rPr>
          <w:sz w:val="22"/>
          <w:szCs w:val="22"/>
        </w:rPr>
      </w:pPr>
      <w:r w:rsidRPr="002B65F1">
        <w:rPr>
          <w:sz w:val="22"/>
          <w:szCs w:val="22"/>
        </w:rPr>
        <w:lastRenderedPageBreak/>
        <w:t>Приложение № 1</w:t>
      </w:r>
    </w:p>
    <w:p w:rsidR="002B65F1" w:rsidRPr="002B65F1" w:rsidRDefault="002B65F1" w:rsidP="002B65F1">
      <w:pPr>
        <w:ind w:left="4320"/>
        <w:jc w:val="right"/>
        <w:rPr>
          <w:sz w:val="22"/>
          <w:szCs w:val="22"/>
        </w:rPr>
      </w:pPr>
      <w:r w:rsidRPr="002B65F1">
        <w:rPr>
          <w:sz w:val="22"/>
          <w:szCs w:val="22"/>
        </w:rPr>
        <w:t xml:space="preserve">                                              к договору № 005-22</w:t>
      </w:r>
      <w:r w:rsidRPr="002B65F1">
        <w:rPr>
          <w:sz w:val="22"/>
          <w:szCs w:val="22"/>
        </w:rPr>
        <w:br/>
      </w:r>
      <w:proofErr w:type="gramStart"/>
      <w:r w:rsidRPr="002B65F1">
        <w:rPr>
          <w:sz w:val="22"/>
          <w:szCs w:val="22"/>
        </w:rPr>
        <w:t>от</w:t>
      </w:r>
      <w:proofErr w:type="gramEnd"/>
      <w:r w:rsidRPr="002B65F1">
        <w:rPr>
          <w:sz w:val="22"/>
          <w:szCs w:val="22"/>
        </w:rPr>
        <w:t xml:space="preserve"> ___________________.</w:t>
      </w:r>
    </w:p>
    <w:p w:rsidR="002B65F1" w:rsidRPr="002B65F1" w:rsidRDefault="002B65F1" w:rsidP="002B65F1">
      <w:pPr>
        <w:jc w:val="center"/>
        <w:rPr>
          <w:b/>
          <w:sz w:val="22"/>
          <w:szCs w:val="22"/>
        </w:rPr>
      </w:pPr>
    </w:p>
    <w:p w:rsidR="002B65F1" w:rsidRDefault="002B65F1" w:rsidP="002B65F1">
      <w:pPr>
        <w:jc w:val="center"/>
        <w:rPr>
          <w:b/>
          <w:sz w:val="22"/>
          <w:szCs w:val="22"/>
        </w:rPr>
      </w:pPr>
      <w:r w:rsidRPr="002B65F1">
        <w:rPr>
          <w:b/>
          <w:sz w:val="22"/>
          <w:szCs w:val="22"/>
        </w:rPr>
        <w:t>СПЕЦИФИКАЦИЯ</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977"/>
        <w:gridCol w:w="851"/>
        <w:gridCol w:w="850"/>
        <w:gridCol w:w="850"/>
        <w:gridCol w:w="851"/>
        <w:gridCol w:w="850"/>
        <w:gridCol w:w="1275"/>
      </w:tblGrid>
      <w:tr w:rsidR="00F06BAB" w:rsidRPr="00A04079" w:rsidTr="00F06BAB">
        <w:tc>
          <w:tcPr>
            <w:tcW w:w="568" w:type="dxa"/>
            <w:tcBorders>
              <w:top w:val="single" w:sz="4" w:space="0" w:color="auto"/>
              <w:left w:val="single" w:sz="4" w:space="0" w:color="auto"/>
              <w:bottom w:val="single" w:sz="4" w:space="0" w:color="auto"/>
              <w:right w:val="single" w:sz="4" w:space="0" w:color="auto"/>
            </w:tcBorders>
            <w:vAlign w:val="center"/>
            <w:hideMark/>
          </w:tcPr>
          <w:p w:rsidR="00F06BAB" w:rsidRPr="00F06BAB" w:rsidRDefault="00F06BAB" w:rsidP="006B5D4F">
            <w:pPr>
              <w:spacing w:after="200" w:line="276" w:lineRule="auto"/>
              <w:jc w:val="center"/>
              <w:rPr>
                <w:rFonts w:eastAsiaTheme="minorEastAsia"/>
                <w:b/>
                <w:sz w:val="18"/>
                <w:szCs w:val="18"/>
                <w:lang w:eastAsia="en-US"/>
              </w:rPr>
            </w:pPr>
            <w:r w:rsidRPr="00F06BAB">
              <w:rPr>
                <w:b/>
                <w:sz w:val="18"/>
                <w:szCs w:val="18"/>
                <w:lang w:eastAsia="en-US"/>
              </w:rPr>
              <w:t xml:space="preserve">№ </w:t>
            </w:r>
            <w:proofErr w:type="gramStart"/>
            <w:r w:rsidRPr="00F06BAB">
              <w:rPr>
                <w:b/>
                <w:sz w:val="18"/>
                <w:szCs w:val="18"/>
                <w:lang w:eastAsia="en-US"/>
              </w:rPr>
              <w:t>п</w:t>
            </w:r>
            <w:proofErr w:type="gramEnd"/>
            <w:r w:rsidRPr="00F06BAB">
              <w:rPr>
                <w:b/>
                <w:sz w:val="18"/>
                <w:szCs w:val="18"/>
                <w:lang w:eastAsia="en-US"/>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BAB" w:rsidRPr="00F06BAB" w:rsidRDefault="00F06BAB" w:rsidP="006B5D4F">
            <w:pPr>
              <w:jc w:val="center"/>
              <w:rPr>
                <w:rFonts w:eastAsiaTheme="minorEastAsia"/>
                <w:b/>
                <w:sz w:val="18"/>
                <w:szCs w:val="18"/>
                <w:lang w:eastAsia="en-US"/>
              </w:rPr>
            </w:pPr>
            <w:r w:rsidRPr="00F06BAB">
              <w:rPr>
                <w:b/>
                <w:sz w:val="18"/>
                <w:szCs w:val="18"/>
                <w:lang w:eastAsia="en-US"/>
              </w:rPr>
              <w:t>Наименование</w:t>
            </w:r>
          </w:p>
          <w:p w:rsidR="00F06BAB" w:rsidRPr="00F06BAB" w:rsidRDefault="00F06BAB" w:rsidP="006B5D4F">
            <w:pPr>
              <w:spacing w:after="200" w:line="276" w:lineRule="auto"/>
              <w:jc w:val="center"/>
              <w:rPr>
                <w:rFonts w:eastAsiaTheme="minorEastAsia"/>
                <w:b/>
                <w:sz w:val="18"/>
                <w:szCs w:val="18"/>
                <w:lang w:eastAsia="en-US"/>
              </w:rPr>
            </w:pPr>
            <w:r w:rsidRPr="00F06BAB">
              <w:rPr>
                <w:b/>
                <w:sz w:val="18"/>
                <w:szCs w:val="18"/>
                <w:lang w:eastAsia="en-US"/>
              </w:rPr>
              <w:t>товара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BAB" w:rsidRPr="00F06BAB" w:rsidRDefault="00F06BAB" w:rsidP="006B5D4F">
            <w:pPr>
              <w:tabs>
                <w:tab w:val="left" w:pos="0"/>
                <w:tab w:val="left" w:pos="540"/>
                <w:tab w:val="left" w:pos="900"/>
                <w:tab w:val="left" w:pos="1080"/>
              </w:tabs>
              <w:spacing w:after="120" w:line="276" w:lineRule="auto"/>
              <w:jc w:val="center"/>
              <w:rPr>
                <w:rFonts w:eastAsiaTheme="minorEastAsia"/>
                <w:b/>
                <w:sz w:val="18"/>
                <w:szCs w:val="18"/>
                <w:lang w:eastAsia="en-US"/>
              </w:rPr>
            </w:pPr>
            <w:r w:rsidRPr="00F06BAB">
              <w:rPr>
                <w:b/>
                <w:sz w:val="18"/>
                <w:szCs w:val="18"/>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06BAB" w:rsidRPr="00F06BAB" w:rsidRDefault="00F06BAB" w:rsidP="006B5D4F">
            <w:pPr>
              <w:spacing w:after="200" w:line="276" w:lineRule="auto"/>
              <w:jc w:val="center"/>
              <w:rPr>
                <w:rFonts w:eastAsiaTheme="minorEastAsia"/>
                <w:b/>
                <w:bCs/>
                <w:sz w:val="18"/>
                <w:szCs w:val="18"/>
                <w:lang w:eastAsia="en-US"/>
              </w:rPr>
            </w:pPr>
            <w:r w:rsidRPr="00F06BAB">
              <w:rPr>
                <w:b/>
                <w:bCs/>
                <w:sz w:val="18"/>
                <w:szCs w:val="18"/>
                <w:lang w:eastAsia="en-US"/>
              </w:rPr>
              <w:t xml:space="preserve">Ед. </w:t>
            </w:r>
            <w:proofErr w:type="spellStart"/>
            <w:r w:rsidRPr="00F06BAB">
              <w:rPr>
                <w:b/>
                <w:bCs/>
                <w:sz w:val="18"/>
                <w:szCs w:val="18"/>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F06BAB" w:rsidRPr="00F06BAB" w:rsidRDefault="00F06BAB" w:rsidP="006B5D4F">
            <w:pPr>
              <w:spacing w:after="200" w:line="276" w:lineRule="auto"/>
              <w:jc w:val="center"/>
              <w:rPr>
                <w:rFonts w:eastAsiaTheme="minorEastAsia"/>
                <w:b/>
                <w:bCs/>
                <w:sz w:val="18"/>
                <w:szCs w:val="18"/>
                <w:lang w:eastAsia="en-US"/>
              </w:rPr>
            </w:pPr>
            <w:r w:rsidRPr="00F06BAB">
              <w:rPr>
                <w:b/>
                <w:bCs/>
                <w:sz w:val="18"/>
                <w:szCs w:val="18"/>
                <w:lang w:eastAsia="en-US"/>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F06BAB" w:rsidRPr="00F06BAB" w:rsidRDefault="00F06BAB" w:rsidP="00F06BAB">
            <w:pPr>
              <w:jc w:val="center"/>
              <w:rPr>
                <w:b/>
                <w:sz w:val="18"/>
                <w:szCs w:val="18"/>
              </w:rPr>
            </w:pPr>
            <w:r w:rsidRPr="00F06BAB">
              <w:rPr>
                <w:b/>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F06BAB" w:rsidRPr="00F06BAB" w:rsidRDefault="00F06BAB" w:rsidP="00F06BAB">
            <w:pPr>
              <w:jc w:val="center"/>
              <w:rPr>
                <w:b/>
                <w:sz w:val="18"/>
                <w:szCs w:val="18"/>
              </w:rPr>
            </w:pPr>
            <w:r w:rsidRPr="00F06BAB">
              <w:rPr>
                <w:b/>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F06BAB" w:rsidRPr="00F06BAB" w:rsidRDefault="00F06BAB" w:rsidP="00F06BAB">
            <w:pPr>
              <w:jc w:val="center"/>
              <w:rPr>
                <w:b/>
                <w:sz w:val="18"/>
                <w:szCs w:val="18"/>
              </w:rPr>
            </w:pPr>
            <w:r w:rsidRPr="00F06BAB">
              <w:rPr>
                <w:b/>
                <w:sz w:val="18"/>
                <w:szCs w:val="18"/>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vAlign w:val="center"/>
          </w:tcPr>
          <w:p w:rsidR="00F06BAB" w:rsidRPr="00F06BAB" w:rsidRDefault="00F06BAB" w:rsidP="00F06BAB">
            <w:pPr>
              <w:jc w:val="center"/>
              <w:rPr>
                <w:b/>
                <w:sz w:val="18"/>
                <w:szCs w:val="18"/>
              </w:rPr>
            </w:pPr>
            <w:r w:rsidRPr="00F06BAB">
              <w:rPr>
                <w:b/>
                <w:sz w:val="18"/>
                <w:szCs w:val="18"/>
              </w:rPr>
              <w:t>Общая стоимость по позиции, руб.</w:t>
            </w:r>
          </w:p>
        </w:tc>
      </w:tr>
      <w:tr w:rsidR="00797CBA" w:rsidRPr="00A04079" w:rsidTr="001F592E">
        <w:tc>
          <w:tcPr>
            <w:tcW w:w="568" w:type="dxa"/>
            <w:vMerge w:val="restart"/>
            <w:tcBorders>
              <w:top w:val="single" w:sz="4" w:space="0" w:color="auto"/>
              <w:left w:val="single" w:sz="4" w:space="0" w:color="auto"/>
              <w:right w:val="single" w:sz="4" w:space="0" w:color="auto"/>
            </w:tcBorders>
            <w:hideMark/>
          </w:tcPr>
          <w:p w:rsidR="00797CBA" w:rsidRPr="00F06BAB" w:rsidRDefault="00797CBA" w:rsidP="006B5D4F">
            <w:pPr>
              <w:rPr>
                <w:rFonts w:eastAsiaTheme="minorEastAsia"/>
                <w:sz w:val="18"/>
                <w:szCs w:val="18"/>
                <w:lang w:eastAsia="en-US"/>
              </w:rPr>
            </w:pPr>
            <w:r w:rsidRPr="00F06BAB">
              <w:rPr>
                <w:sz w:val="18"/>
                <w:szCs w:val="18"/>
                <w:lang w:eastAsia="en-US"/>
              </w:rPr>
              <w:t>1</w:t>
            </w:r>
          </w:p>
        </w:tc>
        <w:tc>
          <w:tcPr>
            <w:tcW w:w="1843" w:type="dxa"/>
            <w:vMerge w:val="restart"/>
            <w:tcBorders>
              <w:top w:val="single" w:sz="4" w:space="0" w:color="auto"/>
              <w:left w:val="single" w:sz="4" w:space="0" w:color="auto"/>
              <w:right w:val="single" w:sz="4" w:space="0" w:color="auto"/>
            </w:tcBorders>
          </w:tcPr>
          <w:p w:rsidR="00797CBA" w:rsidRPr="00F06BAB" w:rsidRDefault="00797CBA" w:rsidP="006B5D4F">
            <w:pPr>
              <w:rPr>
                <w:sz w:val="18"/>
                <w:szCs w:val="18"/>
                <w:lang w:eastAsia="en-US"/>
              </w:rPr>
            </w:pPr>
            <w:r w:rsidRPr="00F06BAB">
              <w:rPr>
                <w:sz w:val="18"/>
                <w:szCs w:val="18"/>
                <w:lang w:eastAsia="en-US"/>
              </w:rPr>
              <w:t>Перчатки стерильные</w:t>
            </w:r>
          </w:p>
          <w:p w:rsidR="00797CBA" w:rsidRPr="00F06BAB" w:rsidRDefault="00797CBA" w:rsidP="006B5D4F">
            <w:pPr>
              <w:rPr>
                <w:sz w:val="18"/>
                <w:szCs w:val="18"/>
                <w:lang w:eastAsia="en-US"/>
              </w:rPr>
            </w:pPr>
            <w:r w:rsidRPr="00F06BAB">
              <w:rPr>
                <w:sz w:val="18"/>
                <w:szCs w:val="18"/>
                <w:lang w:eastAsia="en-US"/>
              </w:rPr>
              <w:t>смотровые</w:t>
            </w:r>
          </w:p>
          <w:p w:rsidR="00797CBA" w:rsidRPr="00F06BAB" w:rsidRDefault="00797CBA" w:rsidP="006B5D4F">
            <w:pPr>
              <w:rPr>
                <w:sz w:val="18"/>
                <w:szCs w:val="18"/>
                <w:lang w:eastAsia="en-US"/>
              </w:rPr>
            </w:pPr>
            <w:r w:rsidRPr="00F06BAB">
              <w:rPr>
                <w:sz w:val="18"/>
                <w:szCs w:val="18"/>
                <w:lang w:eastAsia="en-US"/>
              </w:rPr>
              <w:t>(диагностические)</w:t>
            </w:r>
          </w:p>
          <w:p w:rsidR="00797CBA" w:rsidRPr="00F06BAB" w:rsidRDefault="00797CBA" w:rsidP="006B5D4F">
            <w:pPr>
              <w:rPr>
                <w:sz w:val="18"/>
                <w:szCs w:val="18"/>
                <w:lang w:eastAsia="en-US"/>
              </w:rPr>
            </w:pPr>
            <w:r w:rsidRPr="00F06BAB">
              <w:rPr>
                <w:sz w:val="18"/>
                <w:szCs w:val="18"/>
                <w:lang w:eastAsia="en-US"/>
              </w:rPr>
              <w:t>латексные</w:t>
            </w:r>
          </w:p>
          <w:p w:rsidR="00797CBA" w:rsidRPr="00F06BAB" w:rsidRDefault="00797CBA" w:rsidP="006B5D4F">
            <w:pPr>
              <w:rPr>
                <w:sz w:val="18"/>
                <w:szCs w:val="18"/>
                <w:lang w:eastAsia="en-US"/>
              </w:rPr>
            </w:pPr>
            <w:r w:rsidRPr="00F06BAB">
              <w:rPr>
                <w:sz w:val="18"/>
                <w:szCs w:val="18"/>
                <w:lang w:eastAsia="en-US"/>
              </w:rPr>
              <w:t>текстурированные</w:t>
            </w:r>
          </w:p>
          <w:p w:rsidR="00797CBA" w:rsidRPr="00F06BAB" w:rsidRDefault="00797CBA" w:rsidP="006B5D4F">
            <w:pPr>
              <w:rPr>
                <w:sz w:val="18"/>
                <w:szCs w:val="18"/>
                <w:lang w:eastAsia="en-US"/>
              </w:rPr>
            </w:pPr>
            <w:proofErr w:type="spellStart"/>
            <w:r w:rsidRPr="00F06BAB">
              <w:rPr>
                <w:sz w:val="18"/>
                <w:szCs w:val="18"/>
                <w:lang w:eastAsia="en-US"/>
              </w:rPr>
              <w:t>неопудренные</w:t>
            </w:r>
            <w:proofErr w:type="spellEnd"/>
          </w:p>
          <w:p w:rsidR="00797CBA" w:rsidRPr="00F06BAB" w:rsidRDefault="00797CBA" w:rsidP="006B5D4F">
            <w:pPr>
              <w:rPr>
                <w:sz w:val="18"/>
                <w:szCs w:val="18"/>
                <w:lang w:eastAsia="en-US"/>
              </w:rPr>
            </w:pPr>
            <w:r w:rsidRPr="00F06BAB">
              <w:rPr>
                <w:sz w:val="18"/>
                <w:szCs w:val="18"/>
                <w:lang w:eastAsia="en-US"/>
              </w:rPr>
              <w:t>одноразовые с</w:t>
            </w:r>
          </w:p>
          <w:p w:rsidR="00797CBA" w:rsidRPr="00F06BAB" w:rsidRDefault="00797CBA" w:rsidP="006B5D4F">
            <w:pPr>
              <w:rPr>
                <w:sz w:val="18"/>
                <w:szCs w:val="18"/>
                <w:lang w:eastAsia="en-US"/>
              </w:rPr>
            </w:pPr>
            <w:r w:rsidRPr="00F06BAB">
              <w:rPr>
                <w:sz w:val="18"/>
                <w:szCs w:val="18"/>
                <w:lang w:eastAsia="en-US"/>
              </w:rPr>
              <w:t>внутренним</w:t>
            </w:r>
          </w:p>
          <w:p w:rsidR="00797CBA" w:rsidRPr="00F06BAB" w:rsidRDefault="00797CBA" w:rsidP="006B5D4F">
            <w:pPr>
              <w:rPr>
                <w:sz w:val="18"/>
                <w:szCs w:val="18"/>
                <w:lang w:eastAsia="en-US"/>
              </w:rPr>
            </w:pPr>
            <w:r w:rsidRPr="00F06BAB">
              <w:rPr>
                <w:sz w:val="18"/>
                <w:szCs w:val="18"/>
                <w:lang w:eastAsia="en-US"/>
              </w:rPr>
              <w:t>синтетическим</w:t>
            </w:r>
          </w:p>
          <w:p w:rsidR="00797CBA" w:rsidRPr="00F06BAB" w:rsidRDefault="00797CBA" w:rsidP="006B5D4F">
            <w:pPr>
              <w:rPr>
                <w:sz w:val="18"/>
                <w:szCs w:val="18"/>
                <w:lang w:eastAsia="en-US"/>
              </w:rPr>
            </w:pPr>
            <w:r w:rsidRPr="00F06BAB">
              <w:rPr>
                <w:sz w:val="18"/>
                <w:szCs w:val="18"/>
                <w:lang w:eastAsia="en-US"/>
              </w:rPr>
              <w:t>покрытием</w:t>
            </w:r>
          </w:p>
          <w:p w:rsidR="00797CBA" w:rsidRPr="00F06BAB" w:rsidRDefault="00797CBA" w:rsidP="006B5D4F">
            <w:pPr>
              <w:pStyle w:val="western"/>
              <w:spacing w:before="0" w:beforeAutospacing="0" w:after="0" w:afterAutospacing="0"/>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rPr>
                <w:sz w:val="18"/>
                <w:szCs w:val="18"/>
                <w:lang w:eastAsia="en-US"/>
              </w:rPr>
            </w:pPr>
            <w:r w:rsidRPr="00F06BAB">
              <w:rPr>
                <w:sz w:val="18"/>
                <w:szCs w:val="18"/>
                <w:lang w:eastAsia="en-US"/>
              </w:rPr>
              <w:t xml:space="preserve">Перчатки (диагностические) латексные текстурированные </w:t>
            </w:r>
            <w:proofErr w:type="spellStart"/>
            <w:r w:rsidRPr="00F06BAB">
              <w:rPr>
                <w:sz w:val="18"/>
                <w:szCs w:val="18"/>
                <w:lang w:eastAsia="en-US"/>
              </w:rPr>
              <w:t>неопудренные</w:t>
            </w:r>
            <w:proofErr w:type="spellEnd"/>
            <w:r w:rsidRPr="00F06BAB">
              <w:rPr>
                <w:sz w:val="18"/>
                <w:szCs w:val="18"/>
                <w:lang w:eastAsia="en-US"/>
              </w:rPr>
              <w:t xml:space="preserve"> одноразовые с внутренним синтетическим покрытием для диагностических обследований и терапевтических</w:t>
            </w:r>
          </w:p>
          <w:p w:rsidR="00797CBA" w:rsidRPr="00F06BAB" w:rsidRDefault="00797CBA" w:rsidP="006B5D4F">
            <w:pPr>
              <w:rPr>
                <w:sz w:val="18"/>
                <w:szCs w:val="18"/>
                <w:lang w:eastAsia="en-US"/>
              </w:rPr>
            </w:pPr>
            <w:r w:rsidRPr="00F06BAB">
              <w:rPr>
                <w:sz w:val="18"/>
                <w:szCs w:val="18"/>
                <w:lang w:eastAsia="en-US"/>
              </w:rPr>
              <w:t xml:space="preserve">процедур, требующих стерильности, в </w:t>
            </w:r>
            <w:proofErr w:type="spellStart"/>
            <w:r w:rsidRPr="00F06BAB">
              <w:rPr>
                <w:sz w:val="18"/>
                <w:szCs w:val="18"/>
                <w:lang w:eastAsia="en-US"/>
              </w:rPr>
              <w:t>т.ч</w:t>
            </w:r>
            <w:proofErr w:type="spellEnd"/>
            <w:r w:rsidRPr="00F06BAB">
              <w:rPr>
                <w:sz w:val="18"/>
                <w:szCs w:val="18"/>
                <w:lang w:eastAsia="en-US"/>
              </w:rPr>
              <w:t>. продолжительных.</w:t>
            </w:r>
          </w:p>
          <w:p w:rsidR="00797CBA" w:rsidRPr="00F06BAB" w:rsidRDefault="00797CBA" w:rsidP="006B5D4F">
            <w:pPr>
              <w:rPr>
                <w:sz w:val="18"/>
                <w:szCs w:val="18"/>
                <w:lang w:eastAsia="en-US"/>
              </w:rPr>
            </w:pPr>
            <w:proofErr w:type="spellStart"/>
            <w:r w:rsidRPr="00F06BAB">
              <w:rPr>
                <w:sz w:val="18"/>
                <w:szCs w:val="18"/>
                <w:lang w:eastAsia="en-US"/>
              </w:rPr>
              <w:t>Неопудренные</w:t>
            </w:r>
            <w:proofErr w:type="spellEnd"/>
            <w:r w:rsidRPr="00F06BAB">
              <w:rPr>
                <w:sz w:val="18"/>
                <w:szCs w:val="18"/>
                <w:lang w:eastAsia="en-US"/>
              </w:rPr>
              <w:t xml:space="preserve"> для снижения риска контактного дерматита.</w:t>
            </w:r>
          </w:p>
          <w:p w:rsidR="00797CBA" w:rsidRPr="00F06BAB" w:rsidRDefault="00797CBA" w:rsidP="006B5D4F">
            <w:pPr>
              <w:rPr>
                <w:sz w:val="18"/>
                <w:szCs w:val="18"/>
                <w:lang w:eastAsia="en-US"/>
              </w:rPr>
            </w:pPr>
            <w:r w:rsidRPr="00F06BAB">
              <w:rPr>
                <w:sz w:val="18"/>
                <w:szCs w:val="18"/>
                <w:lang w:eastAsia="en-US"/>
              </w:rPr>
              <w:t>Текстурированные для улучшенного захвата инструментов.</w:t>
            </w:r>
          </w:p>
          <w:p w:rsidR="00797CBA" w:rsidRPr="00F06BAB" w:rsidRDefault="00797CBA" w:rsidP="006B5D4F">
            <w:pPr>
              <w:rPr>
                <w:rFonts w:eastAsiaTheme="minorEastAsia"/>
                <w:color w:val="000000"/>
                <w:sz w:val="18"/>
                <w:szCs w:val="18"/>
                <w:lang w:eastAsia="en-US"/>
              </w:rPr>
            </w:pPr>
            <w:r w:rsidRPr="00F06BAB">
              <w:rPr>
                <w:sz w:val="18"/>
                <w:szCs w:val="18"/>
                <w:lang w:eastAsia="en-US"/>
              </w:rPr>
              <w:t>Длина перчатки 245 мм.</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rFonts w:eastAsiaTheme="minorEastAsia"/>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jc w:val="center"/>
              <w:rPr>
                <w:rFonts w:eastAsiaTheme="minorEastAsia"/>
                <w:sz w:val="18"/>
                <w:szCs w:val="18"/>
                <w:lang w:eastAsia="en-US"/>
              </w:rPr>
            </w:pPr>
          </w:p>
        </w:tc>
        <w:tc>
          <w:tcPr>
            <w:tcW w:w="850" w:type="dxa"/>
            <w:vMerge w:val="restart"/>
            <w:tcBorders>
              <w:top w:val="single" w:sz="4" w:space="0" w:color="auto"/>
              <w:left w:val="single" w:sz="4" w:space="0" w:color="auto"/>
              <w:right w:val="single" w:sz="4" w:space="0" w:color="auto"/>
            </w:tcBorders>
          </w:tcPr>
          <w:p w:rsidR="00797CBA" w:rsidRPr="00F06BAB" w:rsidRDefault="00797CBA" w:rsidP="00797CBA">
            <w:pPr>
              <w:jc w:val="center"/>
              <w:rPr>
                <w:rFonts w:eastAsiaTheme="minorEastAsia"/>
                <w:sz w:val="18"/>
                <w:szCs w:val="18"/>
                <w:lang w:eastAsia="en-US"/>
              </w:rPr>
            </w:pPr>
            <w:r>
              <w:rPr>
                <w:rFonts w:eastAsiaTheme="minorEastAsia"/>
                <w:sz w:val="18"/>
                <w:szCs w:val="18"/>
                <w:lang w:eastAsia="en-US"/>
              </w:rPr>
              <w:t>ООО «Русская медицинская упаковка»</w:t>
            </w:r>
          </w:p>
        </w:tc>
        <w:tc>
          <w:tcPr>
            <w:tcW w:w="851" w:type="dxa"/>
            <w:vMerge w:val="restart"/>
            <w:tcBorders>
              <w:top w:val="single" w:sz="4" w:space="0" w:color="auto"/>
              <w:left w:val="single" w:sz="4" w:space="0" w:color="auto"/>
              <w:right w:val="single" w:sz="4" w:space="0" w:color="auto"/>
            </w:tcBorders>
          </w:tcPr>
          <w:p w:rsidR="00797CBA" w:rsidRPr="00F06BAB" w:rsidRDefault="00797CBA" w:rsidP="00797CBA">
            <w:pPr>
              <w:jc w:val="center"/>
              <w:rPr>
                <w:rFonts w:eastAsiaTheme="minorEastAsia"/>
                <w:sz w:val="18"/>
                <w:szCs w:val="18"/>
                <w:lang w:eastAsia="en-US"/>
              </w:rPr>
            </w:pPr>
            <w:r>
              <w:rPr>
                <w:rFonts w:eastAsiaTheme="minorEastAsia"/>
                <w:sz w:val="18"/>
                <w:szCs w:val="18"/>
                <w:lang w:eastAsia="en-US"/>
              </w:rPr>
              <w:t>РФ</w:t>
            </w: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rFonts w:eastAsiaTheme="minorEastAsia"/>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rFonts w:eastAsiaTheme="minorEastAsia"/>
                <w:sz w:val="18"/>
                <w:szCs w:val="18"/>
                <w:lang w:eastAsia="en-US"/>
              </w:rPr>
            </w:pPr>
          </w:p>
        </w:tc>
      </w:tr>
      <w:tr w:rsidR="00797CBA" w:rsidRPr="00A04079" w:rsidTr="001F592E">
        <w:trPr>
          <w:trHeight w:val="200"/>
        </w:trPr>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color w:val="000000"/>
                <w:sz w:val="18"/>
                <w:szCs w:val="18"/>
                <w:lang w:val="en-US" w:eastAsia="en-US"/>
              </w:rPr>
            </w:pPr>
            <w:r w:rsidRPr="00F06BAB">
              <w:rPr>
                <w:color w:val="000000"/>
                <w:sz w:val="18"/>
                <w:szCs w:val="18"/>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5000</w:t>
            </w:r>
          </w:p>
        </w:tc>
        <w:tc>
          <w:tcPr>
            <w:tcW w:w="850" w:type="dxa"/>
            <w:vMerge/>
            <w:tcBorders>
              <w:left w:val="single" w:sz="4" w:space="0" w:color="auto"/>
              <w:right w:val="single" w:sz="4" w:space="0" w:color="auto"/>
            </w:tcBorders>
          </w:tcPr>
          <w:p w:rsidR="00797CBA" w:rsidRPr="00F06BAB" w:rsidRDefault="00797CBA" w:rsidP="00797CBA">
            <w:pPr>
              <w:jc w:val="center"/>
              <w:rPr>
                <w:sz w:val="18"/>
                <w:szCs w:val="18"/>
                <w:lang w:eastAsia="en-US"/>
              </w:rPr>
            </w:pPr>
          </w:p>
        </w:tc>
        <w:tc>
          <w:tcPr>
            <w:tcW w:w="851" w:type="dxa"/>
            <w:vMerge/>
            <w:tcBorders>
              <w:left w:val="single" w:sz="4" w:space="0" w:color="auto"/>
              <w:right w:val="single" w:sz="4" w:space="0" w:color="auto"/>
            </w:tcBorders>
            <w:vAlign w:val="center"/>
          </w:tcPr>
          <w:p w:rsidR="00797CBA" w:rsidRPr="00F06BAB" w:rsidRDefault="00797CBA" w:rsidP="00797CBA">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12,00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60 000,00</w:t>
            </w:r>
          </w:p>
        </w:tc>
      </w:tr>
      <w:tr w:rsidR="00797CBA" w:rsidRPr="00A04079" w:rsidTr="001F592E">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color w:val="000000"/>
                <w:sz w:val="18"/>
                <w:szCs w:val="18"/>
                <w:lang w:val="en-US" w:eastAsia="en-US"/>
              </w:rPr>
            </w:pPr>
            <w:r w:rsidRPr="00F06BAB">
              <w:rPr>
                <w:color w:val="000000"/>
                <w:sz w:val="18"/>
                <w:szCs w:val="18"/>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9600</w:t>
            </w:r>
          </w:p>
        </w:tc>
        <w:tc>
          <w:tcPr>
            <w:tcW w:w="850" w:type="dxa"/>
            <w:vMerge/>
            <w:tcBorders>
              <w:left w:val="single" w:sz="4" w:space="0" w:color="auto"/>
              <w:right w:val="single" w:sz="4" w:space="0" w:color="auto"/>
            </w:tcBorders>
          </w:tcPr>
          <w:p w:rsidR="00797CBA" w:rsidRPr="00F06BAB" w:rsidRDefault="00797CBA" w:rsidP="00797CBA">
            <w:pPr>
              <w:jc w:val="center"/>
              <w:rPr>
                <w:sz w:val="18"/>
                <w:szCs w:val="18"/>
                <w:lang w:eastAsia="en-US"/>
              </w:rPr>
            </w:pPr>
          </w:p>
        </w:tc>
        <w:tc>
          <w:tcPr>
            <w:tcW w:w="851" w:type="dxa"/>
            <w:vMerge/>
            <w:tcBorders>
              <w:left w:val="single" w:sz="4" w:space="0" w:color="auto"/>
              <w:right w:val="single" w:sz="4" w:space="0" w:color="auto"/>
            </w:tcBorders>
            <w:vAlign w:val="center"/>
          </w:tcPr>
          <w:p w:rsidR="00797CBA" w:rsidRPr="00F06BAB" w:rsidRDefault="00797CBA" w:rsidP="00797CBA">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12,00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115 200,00</w:t>
            </w:r>
          </w:p>
        </w:tc>
      </w:tr>
      <w:tr w:rsidR="00797CBA" w:rsidRPr="00A04079" w:rsidTr="001F592E">
        <w:tc>
          <w:tcPr>
            <w:tcW w:w="568" w:type="dxa"/>
            <w:vMerge/>
            <w:tcBorders>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color w:val="000000"/>
                <w:sz w:val="18"/>
                <w:szCs w:val="18"/>
                <w:lang w:val="en-US" w:eastAsia="en-US"/>
              </w:rPr>
            </w:pPr>
            <w:r w:rsidRPr="00F06BAB">
              <w:rPr>
                <w:color w:val="000000"/>
                <w:sz w:val="18"/>
                <w:szCs w:val="18"/>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1000</w:t>
            </w:r>
          </w:p>
        </w:tc>
        <w:tc>
          <w:tcPr>
            <w:tcW w:w="850" w:type="dxa"/>
            <w:vMerge/>
            <w:tcBorders>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rsidR="00797CBA" w:rsidRPr="00F06BAB" w:rsidRDefault="00797CBA" w:rsidP="00797CBA">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12,00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12 000,00</w:t>
            </w:r>
          </w:p>
        </w:tc>
      </w:tr>
      <w:tr w:rsidR="00797CBA" w:rsidRPr="00A04079" w:rsidTr="00244CA9">
        <w:tc>
          <w:tcPr>
            <w:tcW w:w="568" w:type="dxa"/>
            <w:vMerge w:val="restart"/>
            <w:tcBorders>
              <w:top w:val="single" w:sz="4" w:space="0" w:color="auto"/>
              <w:left w:val="single" w:sz="4" w:space="0" w:color="auto"/>
              <w:right w:val="single" w:sz="4" w:space="0" w:color="auto"/>
            </w:tcBorders>
            <w:hideMark/>
          </w:tcPr>
          <w:p w:rsidR="00797CBA" w:rsidRPr="00F06BAB" w:rsidRDefault="00797CBA" w:rsidP="006B5D4F">
            <w:pPr>
              <w:rPr>
                <w:rFonts w:eastAsiaTheme="minorEastAsia"/>
                <w:sz w:val="18"/>
                <w:szCs w:val="18"/>
                <w:lang w:eastAsia="en-US"/>
              </w:rPr>
            </w:pPr>
            <w:r w:rsidRPr="00F06BAB">
              <w:rPr>
                <w:sz w:val="18"/>
                <w:szCs w:val="18"/>
                <w:lang w:eastAsia="en-US"/>
              </w:rPr>
              <w:t>2</w:t>
            </w:r>
          </w:p>
        </w:tc>
        <w:tc>
          <w:tcPr>
            <w:tcW w:w="1843" w:type="dxa"/>
            <w:vMerge w:val="restart"/>
            <w:tcBorders>
              <w:top w:val="single" w:sz="4" w:space="0" w:color="auto"/>
              <w:left w:val="single" w:sz="4" w:space="0" w:color="auto"/>
              <w:right w:val="single" w:sz="4" w:space="0" w:color="auto"/>
            </w:tcBorders>
            <w:hideMark/>
          </w:tcPr>
          <w:p w:rsidR="00797CBA" w:rsidRPr="00F06BAB" w:rsidRDefault="00797CBA" w:rsidP="006B5D4F">
            <w:pPr>
              <w:pStyle w:val="western"/>
              <w:spacing w:before="0" w:beforeAutospacing="0" w:after="0" w:afterAutospacing="0"/>
              <w:rPr>
                <w:sz w:val="18"/>
                <w:szCs w:val="18"/>
                <w:lang w:eastAsia="en-US"/>
              </w:rPr>
            </w:pPr>
            <w:r w:rsidRPr="00F06BAB">
              <w:rPr>
                <w:sz w:val="18"/>
                <w:szCs w:val="18"/>
                <w:lang w:eastAsia="en-US"/>
              </w:rPr>
              <w:t xml:space="preserve">Перчатки нестерильные смотровые (диагностические) латексные  текстурированные </w:t>
            </w:r>
            <w:proofErr w:type="spellStart"/>
            <w:r w:rsidRPr="00F06BAB">
              <w:rPr>
                <w:bCs/>
                <w:sz w:val="18"/>
                <w:szCs w:val="18"/>
                <w:lang w:eastAsia="en-US"/>
              </w:rPr>
              <w:t>неопудренные</w:t>
            </w:r>
            <w:proofErr w:type="spellEnd"/>
            <w:r w:rsidRPr="00F06BAB">
              <w:rPr>
                <w:bCs/>
                <w:sz w:val="18"/>
                <w:szCs w:val="18"/>
                <w:lang w:eastAsia="en-US"/>
              </w:rPr>
              <w:t xml:space="preserve">  одноразовые  </w:t>
            </w:r>
            <w:r w:rsidRPr="00F06BAB">
              <w:rPr>
                <w:bCs/>
                <w:sz w:val="18"/>
                <w:szCs w:val="18"/>
                <w:lang w:val="en-US" w:eastAsia="en-US"/>
              </w:rPr>
              <w:t>SFM</w:t>
            </w:r>
            <w:r w:rsidRPr="00F06BAB">
              <w:rPr>
                <w:bCs/>
                <w:sz w:val="18"/>
                <w:szCs w:val="18"/>
                <w:lang w:eastAsia="en-US"/>
              </w:rPr>
              <w:t xml:space="preserve"> (или эквивалент)</w:t>
            </w:r>
          </w:p>
        </w:tc>
        <w:tc>
          <w:tcPr>
            <w:tcW w:w="2977"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pStyle w:val="western"/>
              <w:spacing w:before="0" w:beforeAutospacing="0" w:after="0" w:afterAutospacing="0"/>
              <w:rPr>
                <w:color w:val="000000"/>
                <w:sz w:val="18"/>
                <w:szCs w:val="18"/>
                <w:lang w:eastAsia="en-US"/>
              </w:rPr>
            </w:pPr>
            <w:r w:rsidRPr="00F06BAB">
              <w:rPr>
                <w:color w:val="000000"/>
                <w:sz w:val="18"/>
                <w:szCs w:val="18"/>
                <w:lang w:eastAsia="en-US"/>
              </w:rPr>
              <w:t>Перчатки смотровые (диагностические) нестерильные из натурального латекса для клиник</w:t>
            </w:r>
            <w:proofErr w:type="gramStart"/>
            <w:r w:rsidRPr="00F06BAB">
              <w:rPr>
                <w:color w:val="000000"/>
                <w:sz w:val="18"/>
                <w:szCs w:val="18"/>
                <w:lang w:eastAsia="en-US"/>
              </w:rPr>
              <w:t>о-</w:t>
            </w:r>
            <w:proofErr w:type="gramEnd"/>
            <w:r w:rsidRPr="00F06BAB">
              <w:rPr>
                <w:color w:val="000000"/>
                <w:sz w:val="18"/>
                <w:szCs w:val="18"/>
                <w:lang w:eastAsia="en-US"/>
              </w:rPr>
              <w:t xml:space="preserve"> диагностических процедур. </w:t>
            </w:r>
          </w:p>
          <w:p w:rsidR="00797CBA" w:rsidRPr="00F06BAB" w:rsidRDefault="00797CBA" w:rsidP="006B5D4F">
            <w:pPr>
              <w:pStyle w:val="western"/>
              <w:spacing w:before="0" w:beforeAutospacing="0" w:after="0" w:afterAutospacing="0"/>
              <w:rPr>
                <w:color w:val="000000"/>
                <w:sz w:val="18"/>
                <w:szCs w:val="18"/>
                <w:lang w:eastAsia="en-US"/>
              </w:rPr>
            </w:pPr>
            <w:r w:rsidRPr="00F06BAB">
              <w:rPr>
                <w:color w:val="000000"/>
                <w:sz w:val="18"/>
                <w:szCs w:val="18"/>
                <w:lang w:eastAsia="en-US"/>
              </w:rPr>
              <w:t xml:space="preserve">Низкоаллергенные за счет внутреннего и внешнего синтетических покрытий. </w:t>
            </w:r>
          </w:p>
          <w:p w:rsidR="00797CBA" w:rsidRPr="00F06BAB" w:rsidRDefault="00797CBA" w:rsidP="006B5D4F">
            <w:pPr>
              <w:pStyle w:val="western"/>
              <w:spacing w:before="0" w:beforeAutospacing="0" w:after="0" w:afterAutospacing="0"/>
              <w:rPr>
                <w:color w:val="000000"/>
                <w:sz w:val="18"/>
                <w:szCs w:val="18"/>
                <w:lang w:eastAsia="en-US"/>
              </w:rPr>
            </w:pPr>
            <w:proofErr w:type="spellStart"/>
            <w:r w:rsidRPr="00F06BAB">
              <w:rPr>
                <w:color w:val="000000"/>
                <w:sz w:val="18"/>
                <w:szCs w:val="18"/>
                <w:lang w:eastAsia="en-US"/>
              </w:rPr>
              <w:t>Неопудренные</w:t>
            </w:r>
            <w:proofErr w:type="spellEnd"/>
            <w:r w:rsidRPr="00F06BAB">
              <w:rPr>
                <w:color w:val="000000"/>
                <w:sz w:val="18"/>
                <w:szCs w:val="18"/>
                <w:lang w:eastAsia="en-US"/>
              </w:rPr>
              <w:t xml:space="preserve"> для снижения риска контактного дерматита. </w:t>
            </w:r>
          </w:p>
          <w:p w:rsidR="00797CBA" w:rsidRPr="00F06BAB" w:rsidRDefault="00797CBA" w:rsidP="006B5D4F">
            <w:pPr>
              <w:pStyle w:val="western"/>
              <w:spacing w:before="0" w:beforeAutospacing="0" w:after="0" w:afterAutospacing="0"/>
              <w:rPr>
                <w:color w:val="000000"/>
                <w:sz w:val="18"/>
                <w:szCs w:val="18"/>
                <w:lang w:eastAsia="en-US"/>
              </w:rPr>
            </w:pPr>
            <w:r w:rsidRPr="00F06BAB">
              <w:rPr>
                <w:color w:val="000000"/>
                <w:sz w:val="18"/>
                <w:szCs w:val="18"/>
                <w:lang w:eastAsia="en-US"/>
              </w:rPr>
              <w:t xml:space="preserve">Текстурированные на пальцах для улучшенного захвата инструментов. </w:t>
            </w:r>
          </w:p>
          <w:p w:rsidR="00797CBA" w:rsidRPr="00F06BAB" w:rsidRDefault="00797CBA" w:rsidP="006B5D4F">
            <w:pPr>
              <w:pStyle w:val="western"/>
              <w:spacing w:before="0" w:beforeAutospacing="0" w:after="0" w:afterAutospacing="0"/>
              <w:rPr>
                <w:color w:val="000000"/>
                <w:sz w:val="18"/>
                <w:szCs w:val="18"/>
                <w:lang w:eastAsia="en-US"/>
              </w:rPr>
            </w:pPr>
            <w:r w:rsidRPr="00F06BAB">
              <w:rPr>
                <w:color w:val="000000"/>
                <w:sz w:val="18"/>
                <w:szCs w:val="18"/>
                <w:lang w:eastAsia="en-US"/>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rPr>
                <w:rFonts w:eastAsiaTheme="minorEastAsia"/>
                <w:sz w:val="18"/>
                <w:szCs w:val="18"/>
                <w:lang w:eastAsia="en-US"/>
              </w:rPr>
            </w:pPr>
          </w:p>
        </w:tc>
        <w:tc>
          <w:tcPr>
            <w:tcW w:w="850" w:type="dxa"/>
            <w:vMerge w:val="restart"/>
            <w:tcBorders>
              <w:top w:val="single" w:sz="4" w:space="0" w:color="auto"/>
              <w:left w:val="single" w:sz="4" w:space="0" w:color="auto"/>
              <w:right w:val="single" w:sz="4" w:space="0" w:color="auto"/>
            </w:tcBorders>
          </w:tcPr>
          <w:p w:rsidR="00797CBA" w:rsidRPr="00797CBA" w:rsidRDefault="00797CBA" w:rsidP="00797CBA">
            <w:pPr>
              <w:jc w:val="center"/>
              <w:rPr>
                <w:rFonts w:eastAsiaTheme="minorEastAsia"/>
                <w:sz w:val="18"/>
                <w:szCs w:val="18"/>
                <w:lang w:val="en-US" w:eastAsia="en-US"/>
              </w:rPr>
            </w:pPr>
            <w:r>
              <w:rPr>
                <w:rFonts w:eastAsiaTheme="minorEastAsia"/>
                <w:sz w:val="18"/>
                <w:szCs w:val="18"/>
                <w:lang w:val="en-US" w:eastAsia="en-US"/>
              </w:rPr>
              <w:t>SFM Hospital Products GMBH</w:t>
            </w:r>
          </w:p>
        </w:tc>
        <w:tc>
          <w:tcPr>
            <w:tcW w:w="851" w:type="dxa"/>
            <w:vMerge w:val="restart"/>
            <w:tcBorders>
              <w:top w:val="single" w:sz="4" w:space="0" w:color="auto"/>
              <w:left w:val="single" w:sz="4" w:space="0" w:color="auto"/>
              <w:right w:val="single" w:sz="4" w:space="0" w:color="auto"/>
            </w:tcBorders>
          </w:tcPr>
          <w:p w:rsidR="00797CBA" w:rsidRPr="00F06BAB" w:rsidRDefault="00797CBA" w:rsidP="00797CBA">
            <w:pPr>
              <w:jc w:val="center"/>
              <w:rPr>
                <w:rFonts w:eastAsiaTheme="minorEastAsia"/>
                <w:sz w:val="18"/>
                <w:szCs w:val="18"/>
                <w:lang w:eastAsia="en-US"/>
              </w:rPr>
            </w:pPr>
            <w:r>
              <w:rPr>
                <w:rFonts w:eastAsiaTheme="minorEastAsia"/>
                <w:sz w:val="18"/>
                <w:szCs w:val="18"/>
                <w:lang w:eastAsia="en-US"/>
              </w:rPr>
              <w:t>Германия</w:t>
            </w: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r>
      <w:tr w:rsidR="00797CBA" w:rsidRPr="00A04079" w:rsidTr="00244CA9">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before="0" w:beforeAutospacing="0" w:after="0" w:afterAutospacing="0"/>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jc w:val="right"/>
              <w:rPr>
                <w:rFonts w:eastAsiaTheme="minorEastAsia"/>
                <w:color w:val="000000"/>
                <w:sz w:val="18"/>
                <w:szCs w:val="18"/>
                <w:lang w:val="en-US" w:eastAsia="en-US"/>
              </w:rPr>
            </w:pPr>
            <w:r w:rsidRPr="00F06BAB">
              <w:rPr>
                <w:color w:val="000000"/>
                <w:sz w:val="18"/>
                <w:szCs w:val="18"/>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49000</w:t>
            </w:r>
          </w:p>
        </w:tc>
        <w:tc>
          <w:tcPr>
            <w:tcW w:w="850"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1"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7,50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367 500,00</w:t>
            </w:r>
          </w:p>
        </w:tc>
      </w:tr>
      <w:tr w:rsidR="00797CBA" w:rsidRPr="00A04079" w:rsidTr="00244CA9">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before="0" w:beforeAutospacing="0" w:after="0" w:afterAutospacing="0"/>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jc w:val="right"/>
              <w:rPr>
                <w:rFonts w:eastAsiaTheme="minorEastAsia"/>
                <w:color w:val="000000"/>
                <w:sz w:val="18"/>
                <w:szCs w:val="18"/>
                <w:lang w:val="en-US" w:eastAsia="en-US"/>
              </w:rPr>
            </w:pPr>
            <w:r w:rsidRPr="00F06BAB">
              <w:rPr>
                <w:color w:val="000000"/>
                <w:sz w:val="18"/>
                <w:szCs w:val="18"/>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60000</w:t>
            </w:r>
          </w:p>
        </w:tc>
        <w:tc>
          <w:tcPr>
            <w:tcW w:w="850"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1"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7,50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450 000,00</w:t>
            </w:r>
          </w:p>
        </w:tc>
      </w:tr>
      <w:tr w:rsidR="00797CBA" w:rsidRPr="00A04079" w:rsidTr="00244CA9">
        <w:tc>
          <w:tcPr>
            <w:tcW w:w="568" w:type="dxa"/>
            <w:vMerge/>
            <w:tcBorders>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bottom w:val="single" w:sz="4" w:space="0" w:color="auto"/>
              <w:right w:val="single" w:sz="4" w:space="0" w:color="auto"/>
            </w:tcBorders>
          </w:tcPr>
          <w:p w:rsidR="00797CBA" w:rsidRPr="00F06BAB" w:rsidRDefault="00797CBA" w:rsidP="006B5D4F">
            <w:pPr>
              <w:pStyle w:val="western"/>
              <w:spacing w:before="0" w:beforeAutospacing="0" w:after="0" w:afterAutospacing="0"/>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jc w:val="right"/>
              <w:rPr>
                <w:rFonts w:eastAsiaTheme="minorEastAsia"/>
                <w:color w:val="000000"/>
                <w:sz w:val="18"/>
                <w:szCs w:val="18"/>
                <w:lang w:val="en-US" w:eastAsia="en-US"/>
              </w:rPr>
            </w:pPr>
            <w:r w:rsidRPr="00F06BAB">
              <w:rPr>
                <w:color w:val="000000"/>
                <w:sz w:val="18"/>
                <w:szCs w:val="18"/>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797CBA" w:rsidRPr="00F06BAB" w:rsidRDefault="00797CBA" w:rsidP="006B5D4F">
            <w:pPr>
              <w:jc w:val="center"/>
              <w:rPr>
                <w:rFonts w:eastAsiaTheme="minorEastAsia"/>
                <w:sz w:val="18"/>
                <w:szCs w:val="18"/>
                <w:lang w:eastAsia="en-US"/>
              </w:rPr>
            </w:pPr>
            <w:r w:rsidRPr="00F06BAB">
              <w:rPr>
                <w:sz w:val="18"/>
                <w:szCs w:val="18"/>
                <w:lang w:eastAsia="en-US"/>
              </w:rPr>
              <w:t>36000</w:t>
            </w:r>
          </w:p>
        </w:tc>
        <w:tc>
          <w:tcPr>
            <w:tcW w:w="850" w:type="dxa"/>
            <w:vMerge/>
            <w:tcBorders>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p>
        </w:tc>
        <w:tc>
          <w:tcPr>
            <w:tcW w:w="851" w:type="dxa"/>
            <w:vMerge/>
            <w:tcBorders>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7,50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Pr>
                <w:sz w:val="18"/>
                <w:szCs w:val="18"/>
                <w:lang w:eastAsia="en-US"/>
              </w:rPr>
              <w:t>270 000,00</w:t>
            </w:r>
          </w:p>
        </w:tc>
      </w:tr>
      <w:tr w:rsidR="00797CBA" w:rsidRPr="00A04079" w:rsidTr="003E75B7">
        <w:tc>
          <w:tcPr>
            <w:tcW w:w="568" w:type="dxa"/>
            <w:vMerge w:val="restart"/>
            <w:tcBorders>
              <w:top w:val="single" w:sz="4" w:space="0" w:color="auto"/>
              <w:left w:val="single" w:sz="4" w:space="0" w:color="auto"/>
              <w:right w:val="single" w:sz="4" w:space="0" w:color="auto"/>
            </w:tcBorders>
            <w:hideMark/>
          </w:tcPr>
          <w:p w:rsidR="00797CBA" w:rsidRPr="00F06BAB" w:rsidRDefault="00797CBA" w:rsidP="006B5D4F">
            <w:pPr>
              <w:spacing w:after="200" w:line="276" w:lineRule="auto"/>
              <w:rPr>
                <w:rFonts w:eastAsiaTheme="minorEastAsia"/>
                <w:sz w:val="18"/>
                <w:szCs w:val="18"/>
                <w:lang w:eastAsia="en-US"/>
              </w:rPr>
            </w:pPr>
            <w:r w:rsidRPr="00F06BAB">
              <w:rPr>
                <w:sz w:val="18"/>
                <w:szCs w:val="18"/>
                <w:lang w:eastAsia="en-US"/>
              </w:rPr>
              <w:t>3</w:t>
            </w:r>
          </w:p>
        </w:tc>
        <w:tc>
          <w:tcPr>
            <w:tcW w:w="1843" w:type="dxa"/>
            <w:vMerge w:val="restart"/>
            <w:tcBorders>
              <w:top w:val="single" w:sz="4" w:space="0" w:color="auto"/>
              <w:left w:val="single" w:sz="4" w:space="0" w:color="auto"/>
              <w:right w:val="single" w:sz="4" w:space="0" w:color="auto"/>
            </w:tcBorders>
          </w:tcPr>
          <w:p w:rsidR="00797CBA" w:rsidRPr="00F06BAB" w:rsidRDefault="00797CBA" w:rsidP="006B5D4F">
            <w:pPr>
              <w:rPr>
                <w:rFonts w:eastAsiaTheme="minorEastAsia"/>
                <w:sz w:val="18"/>
                <w:szCs w:val="18"/>
                <w:lang w:eastAsia="en-US"/>
              </w:rPr>
            </w:pPr>
            <w:r w:rsidRPr="00F06BAB">
              <w:rPr>
                <w:sz w:val="18"/>
                <w:szCs w:val="18"/>
              </w:rPr>
              <w:t xml:space="preserve">Перчатки стерильные хирургические латексные </w:t>
            </w:r>
            <w:proofErr w:type="spellStart"/>
            <w:r w:rsidRPr="00F06BAB">
              <w:rPr>
                <w:sz w:val="18"/>
                <w:szCs w:val="18"/>
              </w:rPr>
              <w:t>неопудренные</w:t>
            </w:r>
            <w:proofErr w:type="spellEnd"/>
            <w:r w:rsidRPr="00F06BAB">
              <w:rPr>
                <w:sz w:val="18"/>
                <w:szCs w:val="18"/>
              </w:rPr>
              <w:t xml:space="preserve"> текстурированные</w:t>
            </w:r>
          </w:p>
        </w:tc>
        <w:tc>
          <w:tcPr>
            <w:tcW w:w="2977" w:type="dxa"/>
            <w:tcBorders>
              <w:top w:val="single" w:sz="4" w:space="0" w:color="auto"/>
              <w:left w:val="single" w:sz="4" w:space="0" w:color="auto"/>
              <w:bottom w:val="single" w:sz="4" w:space="0" w:color="auto"/>
              <w:right w:val="single" w:sz="4" w:space="0" w:color="auto"/>
            </w:tcBorders>
            <w:hideMark/>
          </w:tcPr>
          <w:p w:rsidR="00797CBA" w:rsidRPr="00F06BAB" w:rsidRDefault="00797CBA" w:rsidP="006B5D4F">
            <w:pPr>
              <w:rPr>
                <w:sz w:val="18"/>
                <w:szCs w:val="18"/>
              </w:rPr>
            </w:pPr>
            <w:r w:rsidRPr="00F06BAB">
              <w:rPr>
                <w:sz w:val="18"/>
                <w:szCs w:val="18"/>
              </w:rPr>
              <w:t>Описание соответствует описанию КТРУ 22.19.60.113-00000001</w:t>
            </w:r>
          </w:p>
          <w:p w:rsidR="00797CBA" w:rsidRPr="00F06BAB" w:rsidRDefault="00797CBA" w:rsidP="006B5D4F">
            <w:pPr>
              <w:rPr>
                <w:sz w:val="18"/>
                <w:szCs w:val="18"/>
              </w:rPr>
            </w:pPr>
            <w:r w:rsidRPr="00F06BAB">
              <w:rPr>
                <w:sz w:val="18"/>
                <w:szCs w:val="18"/>
              </w:rPr>
              <w:t>Стерильное изделие из латекса гевеи, которое, используется как защитный барьер на руках медицинского работника в хирургическом поле;</w:t>
            </w:r>
          </w:p>
          <w:p w:rsidR="00797CBA" w:rsidRPr="00F06BAB" w:rsidRDefault="00797CBA" w:rsidP="006B5D4F">
            <w:pPr>
              <w:rPr>
                <w:sz w:val="18"/>
                <w:szCs w:val="18"/>
              </w:rPr>
            </w:pPr>
            <w:r w:rsidRPr="00F06BAB">
              <w:rPr>
                <w:sz w:val="18"/>
                <w:szCs w:val="18"/>
              </w:rPr>
              <w:t xml:space="preserve">внутренняя поверхность </w:t>
            </w:r>
            <w:proofErr w:type="spellStart"/>
            <w:r w:rsidRPr="00F06BAB">
              <w:rPr>
                <w:sz w:val="18"/>
                <w:szCs w:val="18"/>
              </w:rPr>
              <w:t>неопудрена</w:t>
            </w:r>
            <w:proofErr w:type="spellEnd"/>
            <w:r w:rsidRPr="00F06BAB">
              <w:rPr>
                <w:sz w:val="18"/>
                <w:szCs w:val="18"/>
              </w:rPr>
              <w:t>, перчатки не обладают антибактериальными свойствами.</w:t>
            </w:r>
          </w:p>
          <w:p w:rsidR="00797CBA" w:rsidRPr="00F06BAB" w:rsidRDefault="00797CBA" w:rsidP="006B5D4F">
            <w:pPr>
              <w:rPr>
                <w:sz w:val="18"/>
                <w:szCs w:val="18"/>
              </w:rPr>
            </w:pPr>
            <w:r w:rsidRPr="00F06BAB">
              <w:rPr>
                <w:sz w:val="18"/>
                <w:szCs w:val="18"/>
              </w:rPr>
              <w:t>Перчатки используются в основном как</w:t>
            </w:r>
          </w:p>
          <w:p w:rsidR="00797CBA" w:rsidRPr="00F06BAB" w:rsidRDefault="00797CBA" w:rsidP="006B5D4F">
            <w:pPr>
              <w:rPr>
                <w:sz w:val="18"/>
                <w:szCs w:val="18"/>
              </w:rPr>
            </w:pPr>
            <w:r w:rsidRPr="00F06BAB">
              <w:rPr>
                <w:sz w:val="18"/>
                <w:szCs w:val="18"/>
              </w:rPr>
              <w:t xml:space="preserve">двухсторонний барьер для защиты пациента и медперсонала от различных загрязнений микроорганизмами. </w:t>
            </w:r>
          </w:p>
          <w:p w:rsidR="00797CBA" w:rsidRPr="00F06BAB" w:rsidRDefault="00797CBA" w:rsidP="006B5D4F">
            <w:pPr>
              <w:rPr>
                <w:sz w:val="18"/>
                <w:szCs w:val="18"/>
              </w:rPr>
            </w:pPr>
            <w:r w:rsidRPr="00F06BAB">
              <w:rPr>
                <w:sz w:val="18"/>
                <w:szCs w:val="18"/>
              </w:rPr>
              <w:t xml:space="preserve">Имеют соответствующие характеристики по </w:t>
            </w:r>
            <w:proofErr w:type="spellStart"/>
            <w:r w:rsidRPr="00F06BAB">
              <w:rPr>
                <w:sz w:val="18"/>
                <w:szCs w:val="18"/>
              </w:rPr>
              <w:t>тактильности</w:t>
            </w:r>
            <w:proofErr w:type="spellEnd"/>
            <w:r w:rsidRPr="00F06BAB">
              <w:rPr>
                <w:sz w:val="18"/>
                <w:szCs w:val="18"/>
              </w:rPr>
              <w:t xml:space="preserve"> и комфортности применения и должны иметь соответствующие физические свойства (например, прочность на растяжение, эластичность) и однотипные </w:t>
            </w:r>
            <w:r w:rsidRPr="00F06BAB">
              <w:rPr>
                <w:sz w:val="18"/>
                <w:szCs w:val="18"/>
              </w:rPr>
              <w:lastRenderedPageBreak/>
              <w:t>размеры.</w:t>
            </w:r>
          </w:p>
          <w:p w:rsidR="00797CBA" w:rsidRPr="00F06BAB" w:rsidRDefault="00797CBA" w:rsidP="006B5D4F">
            <w:pPr>
              <w:rPr>
                <w:sz w:val="18"/>
                <w:szCs w:val="18"/>
              </w:rPr>
            </w:pPr>
            <w:r w:rsidRPr="00F06BAB">
              <w:rPr>
                <w:sz w:val="18"/>
                <w:szCs w:val="18"/>
              </w:rPr>
              <w:t>Это изделие одноразового применения.</w:t>
            </w:r>
          </w:p>
          <w:p w:rsidR="00797CBA" w:rsidRPr="00F06BAB" w:rsidRDefault="00797CBA" w:rsidP="006B5D4F">
            <w:pPr>
              <w:rPr>
                <w:sz w:val="18"/>
                <w:szCs w:val="18"/>
              </w:rPr>
            </w:pPr>
            <w:r w:rsidRPr="00F06BAB">
              <w:rPr>
                <w:sz w:val="18"/>
                <w:szCs w:val="18"/>
              </w:rPr>
              <w:t>Длина для дополнительной защиты предплечья не менее 280 мм</w:t>
            </w:r>
          </w:p>
          <w:p w:rsidR="00797CBA" w:rsidRPr="00F06BAB" w:rsidRDefault="00797CBA" w:rsidP="006B5D4F">
            <w:pPr>
              <w:rPr>
                <w:sz w:val="18"/>
                <w:szCs w:val="18"/>
              </w:rPr>
            </w:pPr>
            <w:r w:rsidRPr="00F06BAB">
              <w:rPr>
                <w:sz w:val="18"/>
                <w:szCs w:val="18"/>
              </w:rPr>
              <w:t xml:space="preserve">текстурный рисунок по всей наружной поверхности, </w:t>
            </w:r>
            <w:proofErr w:type="spellStart"/>
            <w:r w:rsidRPr="00F06BAB">
              <w:rPr>
                <w:sz w:val="18"/>
                <w:szCs w:val="18"/>
              </w:rPr>
              <w:t>неопудренная</w:t>
            </w:r>
            <w:proofErr w:type="spellEnd"/>
          </w:p>
          <w:p w:rsidR="00797CBA" w:rsidRPr="00F06BAB" w:rsidRDefault="00797CBA" w:rsidP="006B5D4F">
            <w:pPr>
              <w:rPr>
                <w:sz w:val="18"/>
                <w:szCs w:val="18"/>
              </w:rPr>
            </w:pPr>
            <w:r w:rsidRPr="00F06BAB">
              <w:rPr>
                <w:sz w:val="18"/>
                <w:szCs w:val="18"/>
              </w:rPr>
              <w:t xml:space="preserve">форма анатомическая </w:t>
            </w:r>
            <w:proofErr w:type="gramStart"/>
            <w:r w:rsidRPr="00F06BAB">
              <w:rPr>
                <w:sz w:val="18"/>
                <w:szCs w:val="18"/>
              </w:rPr>
              <w:t xml:space="preserve">( </w:t>
            </w:r>
            <w:proofErr w:type="gramEnd"/>
            <w:r w:rsidRPr="00F06BAB">
              <w:rPr>
                <w:sz w:val="18"/>
                <w:szCs w:val="18"/>
              </w:rPr>
              <w:t>правая и левая)</w:t>
            </w:r>
          </w:p>
          <w:p w:rsidR="00797CBA" w:rsidRPr="00F06BAB" w:rsidRDefault="00797CBA" w:rsidP="006B5D4F">
            <w:pPr>
              <w:rPr>
                <w:sz w:val="18"/>
                <w:szCs w:val="18"/>
              </w:rPr>
            </w:pPr>
            <w:r w:rsidRPr="00F06BAB">
              <w:rPr>
                <w:sz w:val="18"/>
                <w:szCs w:val="18"/>
              </w:rPr>
              <w:t>AQL готовой продукции для проверки качества не более 1,5</w:t>
            </w:r>
          </w:p>
          <w:p w:rsidR="00797CBA" w:rsidRPr="00F06BAB" w:rsidRDefault="00797CBA" w:rsidP="006B5D4F">
            <w:pPr>
              <w:rPr>
                <w:sz w:val="18"/>
                <w:szCs w:val="18"/>
              </w:rPr>
            </w:pPr>
            <w:r w:rsidRPr="00F06BAB">
              <w:rPr>
                <w:sz w:val="18"/>
                <w:szCs w:val="18"/>
              </w:rPr>
              <w:t>Материал латекс</w:t>
            </w:r>
          </w:p>
          <w:p w:rsidR="00797CBA" w:rsidRPr="00F06BAB" w:rsidRDefault="00797CBA" w:rsidP="006B5D4F">
            <w:pPr>
              <w:rPr>
                <w:sz w:val="18"/>
                <w:szCs w:val="18"/>
              </w:rPr>
            </w:pPr>
            <w:r w:rsidRPr="00F06BAB">
              <w:rPr>
                <w:sz w:val="18"/>
                <w:szCs w:val="18"/>
              </w:rPr>
              <w:t xml:space="preserve">Манжета для защиты от </w:t>
            </w:r>
            <w:proofErr w:type="spellStart"/>
            <w:r w:rsidRPr="00F06BAB">
              <w:rPr>
                <w:sz w:val="18"/>
                <w:szCs w:val="18"/>
              </w:rPr>
              <w:t>пережимания</w:t>
            </w:r>
            <w:proofErr w:type="spellEnd"/>
            <w:r w:rsidRPr="00F06BAB">
              <w:rPr>
                <w:sz w:val="18"/>
                <w:szCs w:val="18"/>
              </w:rPr>
              <w:t xml:space="preserve"> предплечья с валиком</w:t>
            </w:r>
          </w:p>
          <w:p w:rsidR="00797CBA" w:rsidRPr="00F06BAB" w:rsidRDefault="00797CBA" w:rsidP="006B5D4F">
            <w:pPr>
              <w:rPr>
                <w:rFonts w:eastAsiaTheme="minorEastAsia"/>
                <w:color w:val="000000"/>
                <w:sz w:val="18"/>
                <w:szCs w:val="18"/>
                <w:lang w:eastAsia="en-US"/>
              </w:rPr>
            </w:pPr>
            <w:r w:rsidRPr="00F06BAB">
              <w:rPr>
                <w:sz w:val="18"/>
                <w:szCs w:val="18"/>
              </w:rPr>
              <w:t>Упаковка индивидуальная, непромокаемая.</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spacing w:after="200" w:line="276" w:lineRule="auto"/>
              <w:rPr>
                <w:rFonts w:eastAsiaTheme="minorEastAsia"/>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spacing w:after="200" w:line="276" w:lineRule="auto"/>
              <w:rPr>
                <w:rFonts w:eastAsiaTheme="minorEastAsia"/>
                <w:sz w:val="18"/>
                <w:szCs w:val="18"/>
                <w:lang w:eastAsia="en-US"/>
              </w:rPr>
            </w:pPr>
          </w:p>
        </w:tc>
        <w:tc>
          <w:tcPr>
            <w:tcW w:w="850" w:type="dxa"/>
            <w:vMerge w:val="restart"/>
            <w:tcBorders>
              <w:top w:val="single" w:sz="4" w:space="0" w:color="auto"/>
              <w:left w:val="single" w:sz="4" w:space="0" w:color="auto"/>
              <w:right w:val="single" w:sz="4" w:space="0" w:color="auto"/>
            </w:tcBorders>
          </w:tcPr>
          <w:p w:rsidR="00797CBA" w:rsidRPr="00797CBA" w:rsidRDefault="00797CBA" w:rsidP="006B5D4F">
            <w:pPr>
              <w:jc w:val="center"/>
              <w:rPr>
                <w:rFonts w:eastAsiaTheme="minorEastAsia"/>
                <w:sz w:val="18"/>
                <w:szCs w:val="18"/>
                <w:lang w:val="en-US" w:eastAsia="en-US"/>
              </w:rPr>
            </w:pPr>
            <w:r>
              <w:rPr>
                <w:rFonts w:eastAsiaTheme="minorEastAsia"/>
                <w:sz w:val="18"/>
                <w:szCs w:val="18"/>
                <w:lang w:val="en-US" w:eastAsia="en-US"/>
              </w:rPr>
              <w:t>SFM Hospital Products GMBH</w:t>
            </w:r>
          </w:p>
        </w:tc>
        <w:tc>
          <w:tcPr>
            <w:tcW w:w="851" w:type="dxa"/>
            <w:vMerge w:val="restart"/>
            <w:tcBorders>
              <w:top w:val="single" w:sz="4" w:space="0" w:color="auto"/>
              <w:left w:val="single" w:sz="4" w:space="0" w:color="auto"/>
              <w:right w:val="single" w:sz="4" w:space="0" w:color="auto"/>
            </w:tcBorders>
          </w:tcPr>
          <w:p w:rsidR="00797CBA" w:rsidRPr="00F06BAB" w:rsidRDefault="00797CBA" w:rsidP="006B5D4F">
            <w:pPr>
              <w:jc w:val="center"/>
              <w:rPr>
                <w:rFonts w:eastAsiaTheme="minorEastAsia"/>
                <w:sz w:val="18"/>
                <w:szCs w:val="18"/>
                <w:lang w:eastAsia="en-US"/>
              </w:rPr>
            </w:pPr>
            <w:r>
              <w:rPr>
                <w:rFonts w:eastAsiaTheme="minorEastAsia"/>
                <w:sz w:val="18"/>
                <w:szCs w:val="18"/>
                <w:lang w:eastAsia="en-US"/>
              </w:rPr>
              <w:t>Германия</w:t>
            </w: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spacing w:after="200" w:line="276" w:lineRule="auto"/>
              <w:rPr>
                <w:rFonts w:eastAsiaTheme="minorEastAsia"/>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spacing w:after="200" w:line="276" w:lineRule="auto"/>
              <w:rPr>
                <w:rFonts w:eastAsiaTheme="minorEastAsia"/>
                <w:sz w:val="18"/>
                <w:szCs w:val="18"/>
                <w:lang w:eastAsia="en-US"/>
              </w:rPr>
            </w:pPr>
          </w:p>
        </w:tc>
      </w:tr>
      <w:tr w:rsidR="00797CBA" w:rsidRPr="00A04079" w:rsidTr="00132E65">
        <w:trPr>
          <w:trHeight w:val="205"/>
        </w:trPr>
        <w:tc>
          <w:tcPr>
            <w:tcW w:w="568" w:type="dxa"/>
            <w:vMerge/>
            <w:tcBorders>
              <w:left w:val="single" w:sz="4" w:space="0" w:color="auto"/>
              <w:right w:val="single" w:sz="4" w:space="0" w:color="auto"/>
            </w:tcBorders>
          </w:tcPr>
          <w:p w:rsidR="00797CBA" w:rsidRPr="00F06BAB" w:rsidRDefault="00797CBA" w:rsidP="006B5D4F">
            <w:pPr>
              <w:spacing w:after="200" w:line="276" w:lineRule="auto"/>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after="0" w:afterAutospacing="0" w:line="276" w:lineRule="auto"/>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color w:val="000000"/>
                <w:sz w:val="18"/>
                <w:szCs w:val="18"/>
                <w:lang w:eastAsia="en-US"/>
              </w:rPr>
            </w:pPr>
            <w:r w:rsidRPr="00F06BAB">
              <w:rPr>
                <w:color w:val="000000"/>
                <w:sz w:val="18"/>
                <w:szCs w:val="18"/>
                <w:lang w:eastAsia="en-US"/>
              </w:rPr>
              <w:t>Размер 7,0</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797CBA" w:rsidRPr="00F06BAB" w:rsidRDefault="00797CBA" w:rsidP="006B5D4F">
            <w:pPr>
              <w:jc w:val="right"/>
              <w:rPr>
                <w:rFonts w:eastAsiaTheme="minorEastAsia"/>
                <w:sz w:val="18"/>
                <w:szCs w:val="18"/>
                <w:lang w:eastAsia="en-US"/>
              </w:rPr>
            </w:pPr>
            <w:r w:rsidRPr="00F06BAB">
              <w:rPr>
                <w:rFonts w:eastAsiaTheme="minorEastAsia"/>
                <w:sz w:val="18"/>
                <w:szCs w:val="18"/>
                <w:lang w:eastAsia="en-US"/>
              </w:rPr>
              <w:t>2200</w:t>
            </w:r>
          </w:p>
        </w:tc>
        <w:tc>
          <w:tcPr>
            <w:tcW w:w="850" w:type="dxa"/>
            <w:vMerge/>
            <w:tcBorders>
              <w:left w:val="single" w:sz="4" w:space="0" w:color="auto"/>
              <w:right w:val="single" w:sz="4" w:space="0" w:color="auto"/>
            </w:tcBorders>
          </w:tcPr>
          <w:p w:rsidR="00797CBA" w:rsidRPr="00F06BAB" w:rsidRDefault="00797CBA" w:rsidP="006B5D4F">
            <w:pPr>
              <w:jc w:val="right"/>
              <w:rPr>
                <w:sz w:val="18"/>
                <w:szCs w:val="18"/>
                <w:lang w:eastAsia="en-US"/>
              </w:rPr>
            </w:pPr>
          </w:p>
        </w:tc>
        <w:tc>
          <w:tcPr>
            <w:tcW w:w="851" w:type="dxa"/>
            <w:vMerge/>
            <w:tcBorders>
              <w:left w:val="single" w:sz="4" w:space="0" w:color="auto"/>
              <w:right w:val="single" w:sz="4" w:space="0" w:color="auto"/>
            </w:tcBorders>
          </w:tcPr>
          <w:p w:rsidR="00797CBA" w:rsidRPr="00F06BAB" w:rsidRDefault="00797CBA" w:rsidP="006B5D4F">
            <w:pPr>
              <w:jc w:val="right"/>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17,00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37 400,00</w:t>
            </w:r>
          </w:p>
        </w:tc>
      </w:tr>
      <w:tr w:rsidR="00797CBA" w:rsidRPr="00A04079" w:rsidTr="00132E65">
        <w:tc>
          <w:tcPr>
            <w:tcW w:w="568" w:type="dxa"/>
            <w:vMerge/>
            <w:tcBorders>
              <w:left w:val="single" w:sz="4" w:space="0" w:color="auto"/>
              <w:right w:val="single" w:sz="4" w:space="0" w:color="auto"/>
            </w:tcBorders>
          </w:tcPr>
          <w:p w:rsidR="00797CBA" w:rsidRPr="00F06BAB" w:rsidRDefault="00797CBA" w:rsidP="006B5D4F">
            <w:pPr>
              <w:spacing w:after="200" w:line="276" w:lineRule="auto"/>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after="0" w:afterAutospacing="0" w:line="276" w:lineRule="auto"/>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color w:val="000000"/>
                <w:sz w:val="18"/>
                <w:szCs w:val="18"/>
                <w:lang w:eastAsia="en-US"/>
              </w:rPr>
            </w:pPr>
            <w:r w:rsidRPr="00F06BAB">
              <w:rPr>
                <w:color w:val="000000"/>
                <w:sz w:val="18"/>
                <w:szCs w:val="18"/>
                <w:lang w:eastAsia="en-US"/>
              </w:rPr>
              <w:t>Размер 7,5</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797CBA" w:rsidRPr="00F06BAB" w:rsidRDefault="00797CBA" w:rsidP="006B5D4F">
            <w:pPr>
              <w:jc w:val="right"/>
              <w:rPr>
                <w:rFonts w:eastAsiaTheme="minorEastAsia"/>
                <w:sz w:val="18"/>
                <w:szCs w:val="18"/>
                <w:lang w:eastAsia="en-US"/>
              </w:rPr>
            </w:pPr>
            <w:r w:rsidRPr="00F06BAB">
              <w:rPr>
                <w:rFonts w:eastAsiaTheme="minorEastAsia"/>
                <w:sz w:val="18"/>
                <w:szCs w:val="18"/>
                <w:lang w:eastAsia="en-US"/>
              </w:rPr>
              <w:t>3000</w:t>
            </w:r>
          </w:p>
        </w:tc>
        <w:tc>
          <w:tcPr>
            <w:tcW w:w="850" w:type="dxa"/>
            <w:vMerge/>
            <w:tcBorders>
              <w:left w:val="single" w:sz="4" w:space="0" w:color="auto"/>
              <w:right w:val="single" w:sz="4" w:space="0" w:color="auto"/>
            </w:tcBorders>
          </w:tcPr>
          <w:p w:rsidR="00797CBA" w:rsidRPr="00F06BAB" w:rsidRDefault="00797CBA" w:rsidP="006B5D4F">
            <w:pPr>
              <w:jc w:val="right"/>
              <w:rPr>
                <w:sz w:val="18"/>
                <w:szCs w:val="18"/>
                <w:lang w:eastAsia="en-US"/>
              </w:rPr>
            </w:pPr>
          </w:p>
        </w:tc>
        <w:tc>
          <w:tcPr>
            <w:tcW w:w="851" w:type="dxa"/>
            <w:vMerge/>
            <w:tcBorders>
              <w:left w:val="single" w:sz="4" w:space="0" w:color="auto"/>
              <w:right w:val="single" w:sz="4" w:space="0" w:color="auto"/>
            </w:tcBorders>
          </w:tcPr>
          <w:p w:rsidR="00797CBA" w:rsidRPr="00F06BAB" w:rsidRDefault="00797CBA" w:rsidP="006B5D4F">
            <w:pPr>
              <w:jc w:val="right"/>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17,00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51 000,00</w:t>
            </w:r>
          </w:p>
        </w:tc>
      </w:tr>
      <w:tr w:rsidR="00797CBA" w:rsidRPr="00A04079" w:rsidTr="00132E65">
        <w:tc>
          <w:tcPr>
            <w:tcW w:w="568" w:type="dxa"/>
            <w:vMerge/>
            <w:tcBorders>
              <w:left w:val="single" w:sz="4" w:space="0" w:color="auto"/>
              <w:right w:val="single" w:sz="4" w:space="0" w:color="auto"/>
            </w:tcBorders>
          </w:tcPr>
          <w:p w:rsidR="00797CBA" w:rsidRPr="00F06BAB" w:rsidRDefault="00797CBA" w:rsidP="006B5D4F">
            <w:pPr>
              <w:spacing w:after="200" w:line="276" w:lineRule="auto"/>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after="0" w:afterAutospacing="0" w:line="276" w:lineRule="auto"/>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color w:val="000000"/>
                <w:sz w:val="18"/>
                <w:szCs w:val="18"/>
                <w:lang w:eastAsia="en-US"/>
              </w:rPr>
            </w:pPr>
            <w:r w:rsidRPr="00F06BAB">
              <w:rPr>
                <w:color w:val="000000"/>
                <w:sz w:val="18"/>
                <w:szCs w:val="18"/>
                <w:lang w:eastAsia="en-US"/>
              </w:rPr>
              <w:t>Размер 8,5</w:t>
            </w:r>
          </w:p>
        </w:tc>
        <w:tc>
          <w:tcPr>
            <w:tcW w:w="851" w:type="dxa"/>
            <w:tcBorders>
              <w:top w:val="single" w:sz="4" w:space="0" w:color="auto"/>
              <w:left w:val="single" w:sz="4" w:space="0" w:color="auto"/>
              <w:bottom w:val="single" w:sz="4" w:space="0" w:color="auto"/>
              <w:right w:val="single" w:sz="4" w:space="0" w:color="auto"/>
            </w:tcBorders>
            <w:vAlign w:val="center"/>
            <w:hideMark/>
          </w:tcPr>
          <w:p w:rsidR="00797CBA" w:rsidRPr="00F06BAB" w:rsidRDefault="00797CBA" w:rsidP="006B5D4F">
            <w:pPr>
              <w:jc w:val="right"/>
              <w:rPr>
                <w:rFonts w:eastAsiaTheme="minorEastAsia"/>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797CBA" w:rsidRPr="00F06BAB" w:rsidRDefault="00797CBA" w:rsidP="006B5D4F">
            <w:pPr>
              <w:jc w:val="right"/>
              <w:rPr>
                <w:rFonts w:eastAsiaTheme="minorEastAsia"/>
                <w:sz w:val="18"/>
                <w:szCs w:val="18"/>
                <w:lang w:eastAsia="en-US"/>
              </w:rPr>
            </w:pPr>
            <w:r w:rsidRPr="00F06BAB">
              <w:rPr>
                <w:rFonts w:eastAsiaTheme="minorEastAsia"/>
                <w:sz w:val="18"/>
                <w:szCs w:val="18"/>
                <w:lang w:eastAsia="en-US"/>
              </w:rPr>
              <w:t>600</w:t>
            </w:r>
          </w:p>
        </w:tc>
        <w:tc>
          <w:tcPr>
            <w:tcW w:w="850" w:type="dxa"/>
            <w:vMerge/>
            <w:tcBorders>
              <w:left w:val="single" w:sz="4" w:space="0" w:color="auto"/>
              <w:bottom w:val="single" w:sz="4" w:space="0" w:color="auto"/>
              <w:right w:val="single" w:sz="4" w:space="0" w:color="auto"/>
            </w:tcBorders>
          </w:tcPr>
          <w:p w:rsidR="00797CBA" w:rsidRPr="00F06BAB" w:rsidRDefault="00797CBA" w:rsidP="006B5D4F">
            <w:pPr>
              <w:jc w:val="right"/>
              <w:rPr>
                <w:sz w:val="18"/>
                <w:szCs w:val="18"/>
                <w:lang w:eastAsia="en-US"/>
              </w:rPr>
            </w:pPr>
          </w:p>
        </w:tc>
        <w:tc>
          <w:tcPr>
            <w:tcW w:w="851" w:type="dxa"/>
            <w:vMerge/>
            <w:tcBorders>
              <w:left w:val="single" w:sz="4" w:space="0" w:color="auto"/>
              <w:bottom w:val="single" w:sz="4" w:space="0" w:color="auto"/>
              <w:right w:val="single" w:sz="4" w:space="0" w:color="auto"/>
            </w:tcBorders>
          </w:tcPr>
          <w:p w:rsidR="00797CBA" w:rsidRPr="00F06BAB" w:rsidRDefault="00797CBA" w:rsidP="006B5D4F">
            <w:pPr>
              <w:jc w:val="right"/>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17,00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10 200,00</w:t>
            </w:r>
          </w:p>
        </w:tc>
      </w:tr>
      <w:tr w:rsidR="00797CBA" w:rsidTr="004C4E04">
        <w:tc>
          <w:tcPr>
            <w:tcW w:w="568" w:type="dxa"/>
            <w:vMerge w:val="restart"/>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r w:rsidRPr="00F06BAB">
              <w:rPr>
                <w:rFonts w:eastAsiaTheme="minorEastAsia"/>
                <w:sz w:val="18"/>
                <w:szCs w:val="18"/>
                <w:lang w:eastAsia="en-US"/>
              </w:rPr>
              <w:t>4</w:t>
            </w:r>
          </w:p>
        </w:tc>
        <w:tc>
          <w:tcPr>
            <w:tcW w:w="1843" w:type="dxa"/>
            <w:vMerge w:val="restart"/>
            <w:tcBorders>
              <w:left w:val="single" w:sz="4" w:space="0" w:color="auto"/>
              <w:right w:val="single" w:sz="4" w:space="0" w:color="auto"/>
            </w:tcBorders>
          </w:tcPr>
          <w:p w:rsidR="00797CBA" w:rsidRPr="00F06BAB" w:rsidRDefault="00797CBA" w:rsidP="006B5D4F">
            <w:pPr>
              <w:rPr>
                <w:sz w:val="18"/>
                <w:szCs w:val="18"/>
              </w:rPr>
            </w:pPr>
            <w:r w:rsidRPr="00F06BAB">
              <w:rPr>
                <w:sz w:val="18"/>
                <w:szCs w:val="18"/>
              </w:rPr>
              <w:t>Перчатки</w:t>
            </w:r>
            <w:proofErr w:type="gramStart"/>
            <w:r w:rsidRPr="00F06BAB">
              <w:rPr>
                <w:sz w:val="18"/>
                <w:szCs w:val="18"/>
              </w:rPr>
              <w:t xml:space="preserve"> Х</w:t>
            </w:r>
            <w:proofErr w:type="gramEnd"/>
            <w:r w:rsidRPr="00F06BAB">
              <w:rPr>
                <w:sz w:val="18"/>
                <w:szCs w:val="18"/>
              </w:rPr>
              <w:t>ир. ЛАТ.\ЛАТ. Стерильные</w:t>
            </w:r>
          </w:p>
          <w:p w:rsidR="00797CBA" w:rsidRPr="00F06BAB" w:rsidRDefault="00797CBA" w:rsidP="006B5D4F">
            <w:pPr>
              <w:rPr>
                <w:sz w:val="18"/>
                <w:szCs w:val="18"/>
              </w:rPr>
            </w:pPr>
            <w:r w:rsidRPr="00F06BAB">
              <w:rPr>
                <w:sz w:val="18"/>
                <w:szCs w:val="18"/>
              </w:rPr>
              <w:t xml:space="preserve"> С ИНДИКАЦИЕЙ ПРОКОЛА (2 пары) (SFM или эквивалент)</w:t>
            </w:r>
          </w:p>
        </w:tc>
        <w:tc>
          <w:tcPr>
            <w:tcW w:w="2977"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rPr>
                <w:sz w:val="18"/>
                <w:szCs w:val="18"/>
              </w:rPr>
            </w:pPr>
            <w:r w:rsidRPr="00F06BAB">
              <w:rPr>
                <w:sz w:val="18"/>
                <w:szCs w:val="18"/>
              </w:rPr>
              <w:t xml:space="preserve">Стерильное изделие из латекса гевеи, которое используется как защитный барьер на руках медицинского работника в </w:t>
            </w:r>
            <w:proofErr w:type="gramStart"/>
            <w:r w:rsidRPr="00F06BAB">
              <w:rPr>
                <w:sz w:val="18"/>
                <w:szCs w:val="18"/>
              </w:rPr>
              <w:t>хирургическом</w:t>
            </w:r>
            <w:proofErr w:type="gramEnd"/>
          </w:p>
          <w:p w:rsidR="00797CBA" w:rsidRPr="00F06BAB" w:rsidRDefault="00797CBA" w:rsidP="006B5D4F">
            <w:pPr>
              <w:rPr>
                <w:sz w:val="18"/>
                <w:szCs w:val="18"/>
              </w:rPr>
            </w:pPr>
            <w:r w:rsidRPr="00F06BAB">
              <w:rPr>
                <w:sz w:val="18"/>
                <w:szCs w:val="18"/>
              </w:rPr>
              <w:t xml:space="preserve">поле; внутренняя поверхность </w:t>
            </w:r>
            <w:proofErr w:type="spellStart"/>
            <w:r w:rsidRPr="00F06BAB">
              <w:rPr>
                <w:sz w:val="18"/>
                <w:szCs w:val="18"/>
              </w:rPr>
              <w:t>неопудрена</w:t>
            </w:r>
            <w:proofErr w:type="spellEnd"/>
            <w:r w:rsidRPr="00F06BAB">
              <w:rPr>
                <w:sz w:val="18"/>
                <w:szCs w:val="18"/>
              </w:rPr>
              <w:t xml:space="preserve">, перчатки не обладают антибактериальными свойствами. </w:t>
            </w:r>
          </w:p>
          <w:p w:rsidR="00797CBA" w:rsidRPr="00F06BAB" w:rsidRDefault="00797CBA" w:rsidP="006B5D4F">
            <w:pPr>
              <w:rPr>
                <w:sz w:val="18"/>
                <w:szCs w:val="18"/>
              </w:rPr>
            </w:pPr>
            <w:r w:rsidRPr="00F06BAB">
              <w:rPr>
                <w:sz w:val="18"/>
                <w:szCs w:val="18"/>
              </w:rPr>
              <w:t>Перчатки используются в основном как двухсторонний барьер для защиты пациента и медперсонала от различных загрязнений микроорганизмами.</w:t>
            </w:r>
          </w:p>
          <w:p w:rsidR="00797CBA" w:rsidRPr="00F06BAB" w:rsidRDefault="00797CBA" w:rsidP="006B5D4F">
            <w:pPr>
              <w:rPr>
                <w:sz w:val="18"/>
                <w:szCs w:val="18"/>
              </w:rPr>
            </w:pPr>
            <w:r w:rsidRPr="00F06BAB">
              <w:rPr>
                <w:sz w:val="18"/>
                <w:szCs w:val="18"/>
              </w:rPr>
              <w:t xml:space="preserve">Имеют соответствующие характеристики по </w:t>
            </w:r>
            <w:proofErr w:type="spellStart"/>
            <w:r w:rsidRPr="00F06BAB">
              <w:rPr>
                <w:sz w:val="18"/>
                <w:szCs w:val="18"/>
              </w:rPr>
              <w:t>тактильности</w:t>
            </w:r>
            <w:proofErr w:type="spellEnd"/>
            <w:r w:rsidRPr="00F06BAB">
              <w:rPr>
                <w:sz w:val="18"/>
                <w:szCs w:val="18"/>
              </w:rPr>
              <w:t xml:space="preserve"> и комфортности применения и должны иметь соответствующие физические свойства (например, прочность на растяжение, эластичность) и однотипные размеры. </w:t>
            </w:r>
          </w:p>
          <w:p w:rsidR="00797CBA" w:rsidRPr="00F06BAB" w:rsidRDefault="00797CBA" w:rsidP="006B5D4F">
            <w:pPr>
              <w:rPr>
                <w:sz w:val="18"/>
                <w:szCs w:val="18"/>
              </w:rPr>
            </w:pPr>
            <w:r w:rsidRPr="00F06BAB">
              <w:rPr>
                <w:sz w:val="18"/>
                <w:szCs w:val="18"/>
              </w:rPr>
              <w:t>Это изделие одноразового применения.</w:t>
            </w:r>
          </w:p>
          <w:p w:rsidR="00797CBA" w:rsidRPr="00F06BAB" w:rsidRDefault="00797CBA" w:rsidP="006B5D4F">
            <w:pPr>
              <w:rPr>
                <w:sz w:val="18"/>
                <w:szCs w:val="18"/>
              </w:rPr>
            </w:pPr>
            <w:r w:rsidRPr="00F06BAB">
              <w:rPr>
                <w:sz w:val="18"/>
                <w:szCs w:val="18"/>
              </w:rPr>
              <w:t xml:space="preserve">2 пары перчаток водной стерильной упаковке составляют систему индикации прокола. </w:t>
            </w:r>
          </w:p>
          <w:p w:rsidR="00797CBA" w:rsidRPr="00F06BAB" w:rsidRDefault="00797CBA" w:rsidP="006B5D4F">
            <w:pPr>
              <w:rPr>
                <w:sz w:val="18"/>
                <w:szCs w:val="18"/>
              </w:rPr>
            </w:pPr>
            <w:r w:rsidRPr="00F06BAB">
              <w:rPr>
                <w:sz w:val="18"/>
                <w:szCs w:val="18"/>
              </w:rPr>
              <w:t xml:space="preserve">Внутренняя перчатка отличается от </w:t>
            </w:r>
            <w:proofErr w:type="gramStart"/>
            <w:r w:rsidRPr="00F06BAB">
              <w:rPr>
                <w:sz w:val="18"/>
                <w:szCs w:val="18"/>
              </w:rPr>
              <w:t>наружной</w:t>
            </w:r>
            <w:proofErr w:type="gramEnd"/>
            <w:r w:rsidRPr="00F06BAB">
              <w:rPr>
                <w:sz w:val="18"/>
                <w:szCs w:val="18"/>
              </w:rPr>
              <w:t xml:space="preserve"> по</w:t>
            </w:r>
          </w:p>
          <w:p w:rsidR="00797CBA" w:rsidRPr="00F06BAB" w:rsidRDefault="00797CBA" w:rsidP="006B5D4F">
            <w:pPr>
              <w:rPr>
                <w:sz w:val="18"/>
                <w:szCs w:val="18"/>
              </w:rPr>
            </w:pPr>
            <w:r w:rsidRPr="00F06BAB">
              <w:rPr>
                <w:sz w:val="18"/>
                <w:szCs w:val="18"/>
              </w:rPr>
              <w:t>цвету и размеру.</w:t>
            </w:r>
          </w:p>
          <w:p w:rsidR="00797CBA" w:rsidRPr="00F06BAB" w:rsidRDefault="00797CBA" w:rsidP="006B5D4F">
            <w:pPr>
              <w:rPr>
                <w:sz w:val="18"/>
                <w:szCs w:val="18"/>
              </w:rPr>
            </w:pPr>
            <w:r w:rsidRPr="00F06BAB">
              <w:rPr>
                <w:sz w:val="18"/>
                <w:szCs w:val="18"/>
              </w:rPr>
              <w:t xml:space="preserve">Форма анатомическая, с большим пальцем, расположенным по направлению к ладонной поверхности указательного пальца. </w:t>
            </w:r>
          </w:p>
          <w:p w:rsidR="00797CBA" w:rsidRPr="00F06BAB" w:rsidRDefault="00797CBA" w:rsidP="006B5D4F">
            <w:pPr>
              <w:rPr>
                <w:sz w:val="18"/>
                <w:szCs w:val="18"/>
              </w:rPr>
            </w:pPr>
            <w:r w:rsidRPr="00F06BAB">
              <w:rPr>
                <w:sz w:val="18"/>
                <w:szCs w:val="18"/>
              </w:rPr>
              <w:t xml:space="preserve">Длина, для дополнительной защиты предплечья, не менее 290 см. </w:t>
            </w:r>
          </w:p>
          <w:p w:rsidR="00797CBA" w:rsidRPr="00F06BAB" w:rsidRDefault="00797CBA" w:rsidP="006B5D4F">
            <w:pPr>
              <w:rPr>
                <w:sz w:val="18"/>
                <w:szCs w:val="18"/>
              </w:rPr>
            </w:pPr>
            <w:r w:rsidRPr="00F06BAB">
              <w:rPr>
                <w:sz w:val="18"/>
                <w:szCs w:val="18"/>
              </w:rPr>
              <w:t xml:space="preserve">Полимерное покрытие. </w:t>
            </w:r>
          </w:p>
          <w:p w:rsidR="00797CBA" w:rsidRPr="00F06BAB" w:rsidRDefault="00797CBA" w:rsidP="006B5D4F">
            <w:pPr>
              <w:rPr>
                <w:sz w:val="18"/>
                <w:szCs w:val="18"/>
              </w:rPr>
            </w:pPr>
            <w:r w:rsidRPr="00F06BAB">
              <w:rPr>
                <w:sz w:val="18"/>
                <w:szCs w:val="18"/>
              </w:rPr>
              <w:t xml:space="preserve">Цвет перчатки: Внутренняя перчатка зелёного цвета, наружная перчатка белого или светло-жёлтого цвета. </w:t>
            </w:r>
          </w:p>
          <w:p w:rsidR="00797CBA" w:rsidRPr="00F06BAB" w:rsidRDefault="00797CBA" w:rsidP="006B5D4F">
            <w:pPr>
              <w:rPr>
                <w:sz w:val="18"/>
                <w:szCs w:val="18"/>
              </w:rPr>
            </w:pPr>
            <w:r w:rsidRPr="00F06BAB">
              <w:rPr>
                <w:sz w:val="18"/>
                <w:szCs w:val="18"/>
              </w:rPr>
              <w:t xml:space="preserve">Для защиты от избыточной влаги, намокания и действия озона при хранении и транспортировке  медицинские изделия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 </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jc w:val="center"/>
              <w:rPr>
                <w:rFonts w:eastAsiaTheme="minorEastAsia"/>
                <w:sz w:val="18"/>
                <w:szCs w:val="18"/>
                <w:lang w:eastAsia="en-US"/>
              </w:rPr>
            </w:pPr>
          </w:p>
        </w:tc>
        <w:tc>
          <w:tcPr>
            <w:tcW w:w="850" w:type="dxa"/>
            <w:vMerge w:val="restart"/>
            <w:tcBorders>
              <w:top w:val="single" w:sz="4" w:space="0" w:color="auto"/>
              <w:left w:val="single" w:sz="4" w:space="0" w:color="auto"/>
              <w:right w:val="single" w:sz="4" w:space="0" w:color="auto"/>
            </w:tcBorders>
          </w:tcPr>
          <w:p w:rsidR="00797CBA" w:rsidRPr="00797CBA" w:rsidRDefault="00797CBA" w:rsidP="006B5D4F">
            <w:pPr>
              <w:jc w:val="center"/>
              <w:rPr>
                <w:rFonts w:eastAsiaTheme="minorEastAsia"/>
                <w:sz w:val="18"/>
                <w:szCs w:val="18"/>
                <w:lang w:val="en-US" w:eastAsia="en-US"/>
              </w:rPr>
            </w:pPr>
            <w:r>
              <w:rPr>
                <w:rFonts w:eastAsiaTheme="minorEastAsia"/>
                <w:sz w:val="18"/>
                <w:szCs w:val="18"/>
                <w:lang w:val="en-US" w:eastAsia="en-US"/>
              </w:rPr>
              <w:t>SFM Hospital Products GMBH</w:t>
            </w:r>
          </w:p>
        </w:tc>
        <w:tc>
          <w:tcPr>
            <w:tcW w:w="851" w:type="dxa"/>
            <w:vMerge w:val="restart"/>
            <w:tcBorders>
              <w:top w:val="single" w:sz="4" w:space="0" w:color="auto"/>
              <w:left w:val="single" w:sz="4" w:space="0" w:color="auto"/>
              <w:right w:val="single" w:sz="4" w:space="0" w:color="auto"/>
            </w:tcBorders>
          </w:tcPr>
          <w:p w:rsidR="00797CBA" w:rsidRPr="00F06BAB" w:rsidRDefault="00797CBA" w:rsidP="006B5D4F">
            <w:pPr>
              <w:jc w:val="center"/>
              <w:rPr>
                <w:rFonts w:eastAsiaTheme="minorEastAsia"/>
                <w:sz w:val="18"/>
                <w:szCs w:val="18"/>
                <w:lang w:eastAsia="en-US"/>
              </w:rPr>
            </w:pPr>
            <w:r>
              <w:rPr>
                <w:rFonts w:eastAsiaTheme="minorEastAsia"/>
                <w:sz w:val="18"/>
                <w:szCs w:val="18"/>
                <w:lang w:eastAsia="en-US"/>
              </w:rPr>
              <w:t>Германия</w:t>
            </w: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p>
        </w:tc>
      </w:tr>
      <w:tr w:rsidR="00797CBA" w:rsidTr="004C4E04">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before="0" w:beforeAutospacing="0" w:after="0" w:afterAutospacing="0"/>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right"/>
              <w:rPr>
                <w:color w:val="000000"/>
                <w:sz w:val="18"/>
                <w:szCs w:val="18"/>
                <w:lang w:eastAsia="en-US"/>
              </w:rPr>
            </w:pPr>
            <w:r w:rsidRPr="00F06BAB">
              <w:rPr>
                <w:color w:val="000000"/>
                <w:sz w:val="18"/>
                <w:szCs w:val="18"/>
                <w:lang w:eastAsia="en-US"/>
              </w:rPr>
              <w:t>Размер 7,0</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jc w:val="center"/>
              <w:rPr>
                <w:rFonts w:eastAsiaTheme="minorEastAsia"/>
                <w:sz w:val="18"/>
                <w:szCs w:val="18"/>
                <w:lang w:eastAsia="en-US"/>
              </w:rPr>
            </w:pPr>
            <w:r w:rsidRPr="00F06BAB">
              <w:rPr>
                <w:rFonts w:eastAsiaTheme="minorEastAsia"/>
                <w:sz w:val="18"/>
                <w:szCs w:val="18"/>
                <w:lang w:eastAsia="en-US"/>
              </w:rPr>
              <w:t>200</w:t>
            </w:r>
          </w:p>
        </w:tc>
        <w:tc>
          <w:tcPr>
            <w:tcW w:w="850"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1"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140,00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28 000,00</w:t>
            </w:r>
          </w:p>
        </w:tc>
      </w:tr>
      <w:tr w:rsidR="00797CBA" w:rsidTr="004C4E04">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before="0" w:beforeAutospacing="0" w:after="0" w:afterAutospacing="0"/>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right"/>
              <w:rPr>
                <w:color w:val="000000"/>
                <w:sz w:val="18"/>
                <w:szCs w:val="18"/>
                <w:lang w:eastAsia="en-US"/>
              </w:rPr>
            </w:pPr>
            <w:r w:rsidRPr="00F06BAB">
              <w:rPr>
                <w:color w:val="000000"/>
                <w:sz w:val="18"/>
                <w:szCs w:val="18"/>
                <w:lang w:eastAsia="en-US"/>
              </w:rPr>
              <w:t>Размер 7,5</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jc w:val="center"/>
              <w:rPr>
                <w:rFonts w:eastAsiaTheme="minorEastAsia"/>
                <w:sz w:val="18"/>
                <w:szCs w:val="18"/>
                <w:lang w:eastAsia="en-US"/>
              </w:rPr>
            </w:pPr>
            <w:r w:rsidRPr="00F06BAB">
              <w:rPr>
                <w:rFonts w:eastAsiaTheme="minorEastAsia"/>
                <w:sz w:val="18"/>
                <w:szCs w:val="18"/>
                <w:lang w:eastAsia="en-US"/>
              </w:rPr>
              <w:t>400</w:t>
            </w:r>
          </w:p>
        </w:tc>
        <w:tc>
          <w:tcPr>
            <w:tcW w:w="850" w:type="dxa"/>
            <w:vMerge/>
            <w:tcBorders>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p>
        </w:tc>
        <w:tc>
          <w:tcPr>
            <w:tcW w:w="851" w:type="dxa"/>
            <w:vMerge/>
            <w:tcBorders>
              <w:left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140,00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56 000,00</w:t>
            </w:r>
          </w:p>
        </w:tc>
      </w:tr>
      <w:tr w:rsidR="00797CBA" w:rsidTr="004C4E04">
        <w:tc>
          <w:tcPr>
            <w:tcW w:w="568" w:type="dxa"/>
            <w:vMerge/>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1843" w:type="dxa"/>
            <w:vMerge/>
            <w:tcBorders>
              <w:left w:val="single" w:sz="4" w:space="0" w:color="auto"/>
              <w:right w:val="single" w:sz="4" w:space="0" w:color="auto"/>
            </w:tcBorders>
          </w:tcPr>
          <w:p w:rsidR="00797CBA" w:rsidRPr="00F06BAB" w:rsidRDefault="00797CBA" w:rsidP="006B5D4F">
            <w:pPr>
              <w:pStyle w:val="western"/>
              <w:spacing w:before="0" w:beforeAutospacing="0" w:after="0" w:afterAutospacing="0"/>
              <w:rPr>
                <w:b/>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right"/>
              <w:rPr>
                <w:color w:val="000000"/>
                <w:sz w:val="18"/>
                <w:szCs w:val="18"/>
                <w:lang w:eastAsia="en-US"/>
              </w:rPr>
            </w:pPr>
            <w:r w:rsidRPr="00F06BAB">
              <w:rPr>
                <w:color w:val="000000"/>
                <w:sz w:val="18"/>
                <w:szCs w:val="18"/>
                <w:lang w:eastAsia="en-US"/>
              </w:rPr>
              <w:t>Размер 8,5</w:t>
            </w:r>
          </w:p>
        </w:tc>
        <w:tc>
          <w:tcPr>
            <w:tcW w:w="851"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r w:rsidRPr="00F06BAB">
              <w:rPr>
                <w:sz w:val="18"/>
                <w:szCs w:val="18"/>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797CBA" w:rsidRPr="00F06BAB" w:rsidRDefault="00797CBA" w:rsidP="006B5D4F">
            <w:pPr>
              <w:jc w:val="center"/>
              <w:rPr>
                <w:rFonts w:eastAsiaTheme="minorEastAsia"/>
                <w:sz w:val="18"/>
                <w:szCs w:val="18"/>
                <w:lang w:eastAsia="en-US"/>
              </w:rPr>
            </w:pPr>
            <w:r w:rsidRPr="00F06BAB">
              <w:rPr>
                <w:rFonts w:eastAsiaTheme="minorEastAsia"/>
                <w:sz w:val="18"/>
                <w:szCs w:val="18"/>
                <w:lang w:eastAsia="en-US"/>
              </w:rPr>
              <w:t>100</w:t>
            </w: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p>
        </w:tc>
        <w:tc>
          <w:tcPr>
            <w:tcW w:w="851" w:type="dxa"/>
            <w:vMerge/>
            <w:tcBorders>
              <w:left w:val="single" w:sz="4" w:space="0" w:color="auto"/>
              <w:bottom w:val="single" w:sz="4" w:space="0" w:color="auto"/>
              <w:right w:val="single" w:sz="4" w:space="0" w:color="auto"/>
            </w:tcBorders>
          </w:tcPr>
          <w:p w:rsidR="00797CBA" w:rsidRPr="00F06BAB" w:rsidRDefault="00797CBA" w:rsidP="006B5D4F">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140,00</w:t>
            </w:r>
          </w:p>
        </w:tc>
        <w:tc>
          <w:tcPr>
            <w:tcW w:w="1275" w:type="dxa"/>
            <w:tcBorders>
              <w:top w:val="single" w:sz="4" w:space="0" w:color="auto"/>
              <w:left w:val="single" w:sz="4" w:space="0" w:color="auto"/>
              <w:bottom w:val="single" w:sz="4" w:space="0" w:color="auto"/>
              <w:right w:val="single" w:sz="4" w:space="0" w:color="auto"/>
            </w:tcBorders>
          </w:tcPr>
          <w:p w:rsidR="00797CBA" w:rsidRPr="00F06BAB" w:rsidRDefault="00797CBA" w:rsidP="00797CBA">
            <w:pPr>
              <w:jc w:val="center"/>
              <w:rPr>
                <w:sz w:val="18"/>
                <w:szCs w:val="18"/>
                <w:lang w:eastAsia="en-US"/>
              </w:rPr>
            </w:pPr>
            <w:r>
              <w:rPr>
                <w:sz w:val="18"/>
                <w:szCs w:val="18"/>
                <w:lang w:eastAsia="en-US"/>
              </w:rPr>
              <w:t>14 000,00</w:t>
            </w:r>
          </w:p>
        </w:tc>
      </w:tr>
      <w:tr w:rsidR="00797CBA" w:rsidTr="00797CBA">
        <w:tc>
          <w:tcPr>
            <w:tcW w:w="568" w:type="dxa"/>
            <w:tcBorders>
              <w:left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6521" w:type="dxa"/>
            <w:gridSpan w:val="4"/>
            <w:tcBorders>
              <w:left w:val="single" w:sz="4" w:space="0" w:color="auto"/>
              <w:right w:val="single" w:sz="4" w:space="0" w:color="auto"/>
            </w:tcBorders>
          </w:tcPr>
          <w:p w:rsidR="00797CBA" w:rsidRPr="00797CBA" w:rsidRDefault="00797CBA" w:rsidP="006B5D4F">
            <w:pPr>
              <w:jc w:val="both"/>
              <w:rPr>
                <w:sz w:val="20"/>
                <w:szCs w:val="20"/>
              </w:rPr>
            </w:pPr>
            <w:r w:rsidRPr="00797CBA">
              <w:rPr>
                <w:sz w:val="20"/>
                <w:szCs w:val="20"/>
              </w:rPr>
              <w:t>ИТОГО (цена договора), руб.:</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797CBA" w:rsidRPr="00797CBA" w:rsidRDefault="00797CBA" w:rsidP="00797CBA">
            <w:pPr>
              <w:jc w:val="center"/>
              <w:rPr>
                <w:b/>
                <w:sz w:val="18"/>
                <w:szCs w:val="18"/>
                <w:lang w:eastAsia="en-US"/>
              </w:rPr>
            </w:pPr>
            <w:r w:rsidRPr="00797CBA">
              <w:rPr>
                <w:b/>
                <w:sz w:val="18"/>
                <w:szCs w:val="18"/>
                <w:lang w:eastAsia="en-US"/>
              </w:rPr>
              <w:t>1 471 300,00</w:t>
            </w:r>
          </w:p>
        </w:tc>
      </w:tr>
      <w:tr w:rsidR="00797CBA" w:rsidTr="00797CBA">
        <w:tc>
          <w:tcPr>
            <w:tcW w:w="568" w:type="dxa"/>
            <w:tcBorders>
              <w:left w:val="single" w:sz="4" w:space="0" w:color="auto"/>
              <w:bottom w:val="single" w:sz="4" w:space="0" w:color="auto"/>
              <w:right w:val="single" w:sz="4" w:space="0" w:color="auto"/>
            </w:tcBorders>
          </w:tcPr>
          <w:p w:rsidR="00797CBA" w:rsidRPr="00F06BAB" w:rsidRDefault="00797CBA" w:rsidP="006B5D4F">
            <w:pPr>
              <w:rPr>
                <w:rFonts w:eastAsiaTheme="minorEastAsia"/>
                <w:sz w:val="18"/>
                <w:szCs w:val="18"/>
                <w:lang w:eastAsia="en-US"/>
              </w:rPr>
            </w:pPr>
          </w:p>
        </w:tc>
        <w:tc>
          <w:tcPr>
            <w:tcW w:w="6521" w:type="dxa"/>
            <w:gridSpan w:val="4"/>
            <w:tcBorders>
              <w:left w:val="single" w:sz="4" w:space="0" w:color="auto"/>
              <w:bottom w:val="single" w:sz="4" w:space="0" w:color="auto"/>
              <w:right w:val="single" w:sz="4" w:space="0" w:color="auto"/>
            </w:tcBorders>
          </w:tcPr>
          <w:p w:rsidR="00797CBA" w:rsidRPr="00797CBA" w:rsidRDefault="00797CBA" w:rsidP="006B5D4F">
            <w:pPr>
              <w:jc w:val="both"/>
              <w:rPr>
                <w:sz w:val="20"/>
                <w:szCs w:val="20"/>
              </w:rPr>
            </w:pPr>
            <w:r w:rsidRPr="00797CBA">
              <w:rPr>
                <w:sz w:val="20"/>
                <w:szCs w:val="20"/>
              </w:rPr>
              <w:t>В том числе НДС (в случае, если Поставщик является плательщиком НДС), руб.:</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797CBA" w:rsidRPr="00797CBA" w:rsidRDefault="00797CBA" w:rsidP="00797CBA">
            <w:pPr>
              <w:jc w:val="center"/>
              <w:rPr>
                <w:b/>
                <w:sz w:val="18"/>
                <w:szCs w:val="18"/>
                <w:lang w:eastAsia="en-US"/>
              </w:rPr>
            </w:pPr>
            <w:r w:rsidRPr="00797CBA">
              <w:rPr>
                <w:b/>
                <w:sz w:val="18"/>
                <w:szCs w:val="18"/>
                <w:lang w:eastAsia="en-US"/>
              </w:rPr>
              <w:t>133 754,55</w:t>
            </w:r>
          </w:p>
        </w:tc>
      </w:tr>
    </w:tbl>
    <w:p w:rsidR="002B65F1" w:rsidRPr="002B65F1" w:rsidRDefault="002B65F1" w:rsidP="002B65F1">
      <w:pPr>
        <w:jc w:val="right"/>
        <w:rPr>
          <w:b/>
          <w:bCs/>
          <w:sz w:val="22"/>
          <w:szCs w:val="22"/>
        </w:rPr>
      </w:pPr>
    </w:p>
    <w:p w:rsidR="002B65F1" w:rsidRPr="00797CBA" w:rsidRDefault="002B65F1" w:rsidP="002B65F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97CBA">
        <w:rPr>
          <w:rFonts w:ascii="Times New Roman" w:hAnsi="Times New Roman" w:cs="Times New Roman"/>
          <w:sz w:val="20"/>
          <w:szCs w:val="20"/>
        </w:rPr>
        <w:t>Товар должен иметь остаточный срок годности на момент поставки не менее 80%.</w:t>
      </w:r>
    </w:p>
    <w:p w:rsidR="002B65F1" w:rsidRPr="00797CBA" w:rsidRDefault="002B65F1" w:rsidP="002B65F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97CB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B65F1" w:rsidRPr="00797CBA" w:rsidRDefault="002B65F1" w:rsidP="002B65F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97CB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5F1" w:rsidRPr="00797CBA" w:rsidRDefault="002B65F1" w:rsidP="002B65F1">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97CB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97CBA">
        <w:rPr>
          <w:rFonts w:ascii="Times New Roman" w:eastAsia="Times New Roman" w:hAnsi="Times New Roman" w:cs="Times New Roman"/>
          <w:b/>
          <w:bCs/>
          <w:color w:val="626262"/>
          <w:sz w:val="20"/>
          <w:szCs w:val="20"/>
          <w:lang w:eastAsia="ru-RU"/>
        </w:rPr>
        <w:t>  </w:t>
      </w:r>
    </w:p>
    <w:p w:rsidR="002B65F1" w:rsidRPr="00797CBA" w:rsidRDefault="002B65F1" w:rsidP="002B65F1">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97CBA">
        <w:rPr>
          <w:rFonts w:ascii="Times New Roman" w:hAnsi="Times New Roman" w:cs="Times New Roman"/>
          <w:bCs/>
          <w:sz w:val="20"/>
          <w:szCs w:val="20"/>
        </w:rPr>
        <w:t xml:space="preserve">Упаковка должна предохранять товар от порчи, утраты товарного вида. </w:t>
      </w:r>
    </w:p>
    <w:p w:rsidR="002B65F1" w:rsidRPr="00797CBA" w:rsidRDefault="002B65F1" w:rsidP="002B65F1">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797CBA">
        <w:rPr>
          <w:rFonts w:ascii="Times New Roman" w:hAnsi="Times New Roman" w:cs="Times New Roman"/>
          <w:bCs/>
          <w:sz w:val="20"/>
          <w:szCs w:val="20"/>
        </w:rPr>
        <w:t xml:space="preserve">Тара и упаковка входят в стоимость поставляемого товара. </w:t>
      </w:r>
    </w:p>
    <w:p w:rsidR="002B65F1" w:rsidRPr="00797CBA" w:rsidRDefault="002B65F1" w:rsidP="002B65F1">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97CB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B65F1" w:rsidRPr="00797CBA" w:rsidRDefault="002B65F1" w:rsidP="002B65F1">
      <w:pPr>
        <w:jc w:val="right"/>
        <w:rPr>
          <w:b/>
          <w:bCs/>
          <w:sz w:val="20"/>
          <w:szCs w:val="20"/>
        </w:rPr>
      </w:pPr>
    </w:p>
    <w:p w:rsidR="002B65F1" w:rsidRPr="00797CBA" w:rsidRDefault="002B65F1" w:rsidP="002B65F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B65F1" w:rsidRPr="00797CBA" w:rsidTr="006B5D4F">
        <w:tc>
          <w:tcPr>
            <w:tcW w:w="4680" w:type="dxa"/>
            <w:tcBorders>
              <w:top w:val="nil"/>
              <w:left w:val="nil"/>
              <w:bottom w:val="nil"/>
              <w:right w:val="nil"/>
            </w:tcBorders>
          </w:tcPr>
          <w:p w:rsidR="002B65F1" w:rsidRPr="00797CBA" w:rsidRDefault="002B65F1" w:rsidP="006B5D4F">
            <w:pPr>
              <w:pStyle w:val="a8"/>
              <w:tabs>
                <w:tab w:val="left" w:pos="2268"/>
              </w:tabs>
              <w:rPr>
                <w:sz w:val="20"/>
              </w:rPr>
            </w:pPr>
            <w:r w:rsidRPr="00797CBA">
              <w:rPr>
                <w:sz w:val="20"/>
              </w:rPr>
              <w:t>Заказчик:</w:t>
            </w:r>
          </w:p>
          <w:p w:rsidR="002B65F1" w:rsidRPr="00797CBA" w:rsidRDefault="002B65F1" w:rsidP="006B5D4F">
            <w:pPr>
              <w:pStyle w:val="a8"/>
              <w:tabs>
                <w:tab w:val="left" w:pos="2268"/>
              </w:tabs>
              <w:rPr>
                <w:sz w:val="20"/>
              </w:rPr>
            </w:pPr>
            <w:r w:rsidRPr="00797CBA">
              <w:rPr>
                <w:sz w:val="20"/>
              </w:rPr>
              <w:t xml:space="preserve">ОГАУЗ «Иркутская городская клиническая больница № 8» </w:t>
            </w:r>
          </w:p>
          <w:p w:rsidR="00797CBA" w:rsidRDefault="00797CBA" w:rsidP="006B5D4F">
            <w:pPr>
              <w:pStyle w:val="a8"/>
              <w:tabs>
                <w:tab w:val="left" w:pos="2268"/>
              </w:tabs>
              <w:rPr>
                <w:bCs/>
                <w:sz w:val="20"/>
              </w:rPr>
            </w:pPr>
          </w:p>
          <w:p w:rsidR="002B65F1" w:rsidRPr="00797CBA" w:rsidRDefault="002B65F1" w:rsidP="006B5D4F">
            <w:pPr>
              <w:pStyle w:val="a8"/>
              <w:tabs>
                <w:tab w:val="left" w:pos="2268"/>
              </w:tabs>
              <w:rPr>
                <w:bCs/>
                <w:sz w:val="20"/>
              </w:rPr>
            </w:pPr>
            <w:r w:rsidRPr="00797CBA">
              <w:rPr>
                <w:bCs/>
                <w:sz w:val="20"/>
              </w:rPr>
              <w:t>Главный врач</w:t>
            </w:r>
          </w:p>
          <w:p w:rsidR="002B65F1" w:rsidRPr="00797CBA" w:rsidRDefault="002B65F1" w:rsidP="006B5D4F">
            <w:pPr>
              <w:pStyle w:val="a8"/>
              <w:tabs>
                <w:tab w:val="left" w:pos="2268"/>
              </w:tabs>
              <w:rPr>
                <w:sz w:val="20"/>
              </w:rPr>
            </w:pPr>
            <w:r w:rsidRPr="00797CBA">
              <w:rPr>
                <w:sz w:val="20"/>
              </w:rPr>
              <w:t xml:space="preserve">_____________________/ Ж. В. </w:t>
            </w:r>
            <w:proofErr w:type="spellStart"/>
            <w:r w:rsidRPr="00797CBA">
              <w:rPr>
                <w:sz w:val="20"/>
              </w:rPr>
              <w:t>Есева</w:t>
            </w:r>
            <w:proofErr w:type="spellEnd"/>
            <w:r w:rsidRPr="00797CBA">
              <w:rPr>
                <w:sz w:val="20"/>
              </w:rPr>
              <w:t>/</w:t>
            </w:r>
          </w:p>
          <w:p w:rsidR="002B65F1" w:rsidRPr="00797CBA" w:rsidRDefault="002B65F1" w:rsidP="006B5D4F">
            <w:pPr>
              <w:rPr>
                <w:bCs/>
                <w:sz w:val="20"/>
                <w:szCs w:val="20"/>
              </w:rPr>
            </w:pPr>
            <w:r w:rsidRPr="00797CBA">
              <w:rPr>
                <w:bCs/>
                <w:sz w:val="20"/>
                <w:szCs w:val="20"/>
              </w:rPr>
              <w:t>М.П.</w:t>
            </w:r>
          </w:p>
        </w:tc>
        <w:tc>
          <w:tcPr>
            <w:tcW w:w="540" w:type="dxa"/>
            <w:tcBorders>
              <w:top w:val="nil"/>
              <w:left w:val="nil"/>
              <w:bottom w:val="nil"/>
              <w:right w:val="nil"/>
            </w:tcBorders>
          </w:tcPr>
          <w:p w:rsidR="002B65F1" w:rsidRPr="00797CBA" w:rsidRDefault="002B65F1" w:rsidP="006B5D4F">
            <w:pPr>
              <w:pStyle w:val="a8"/>
              <w:tabs>
                <w:tab w:val="left" w:pos="2268"/>
              </w:tabs>
              <w:rPr>
                <w:bCs/>
                <w:sz w:val="20"/>
              </w:rPr>
            </w:pPr>
          </w:p>
        </w:tc>
        <w:tc>
          <w:tcPr>
            <w:tcW w:w="4680" w:type="dxa"/>
            <w:tcBorders>
              <w:top w:val="nil"/>
              <w:left w:val="nil"/>
              <w:bottom w:val="nil"/>
              <w:right w:val="nil"/>
            </w:tcBorders>
          </w:tcPr>
          <w:p w:rsidR="002B65F1" w:rsidRPr="00797CBA" w:rsidRDefault="002B65F1" w:rsidP="006B5D4F">
            <w:pPr>
              <w:jc w:val="both"/>
              <w:rPr>
                <w:sz w:val="20"/>
                <w:szCs w:val="20"/>
              </w:rPr>
            </w:pPr>
            <w:r w:rsidRPr="00797CBA">
              <w:rPr>
                <w:sz w:val="20"/>
                <w:szCs w:val="20"/>
              </w:rPr>
              <w:t xml:space="preserve">Поставщик: </w:t>
            </w:r>
          </w:p>
          <w:p w:rsidR="002B65F1" w:rsidRPr="00797CBA" w:rsidRDefault="00797CBA" w:rsidP="006B5D4F">
            <w:pPr>
              <w:widowControl w:val="0"/>
              <w:tabs>
                <w:tab w:val="left" w:pos="5040"/>
              </w:tabs>
              <w:autoSpaceDE w:val="0"/>
              <w:autoSpaceDN w:val="0"/>
              <w:adjustRightInd w:val="0"/>
              <w:rPr>
                <w:sz w:val="20"/>
                <w:szCs w:val="20"/>
              </w:rPr>
            </w:pPr>
            <w:r>
              <w:rPr>
                <w:sz w:val="20"/>
                <w:szCs w:val="20"/>
              </w:rPr>
              <w:t>ООО «ГАРАНТ-М»</w:t>
            </w:r>
          </w:p>
          <w:p w:rsidR="002B65F1" w:rsidRPr="00797CBA" w:rsidRDefault="002B65F1" w:rsidP="006B5D4F">
            <w:pPr>
              <w:widowControl w:val="0"/>
              <w:tabs>
                <w:tab w:val="left" w:pos="5040"/>
              </w:tabs>
              <w:autoSpaceDE w:val="0"/>
              <w:autoSpaceDN w:val="0"/>
              <w:adjustRightInd w:val="0"/>
              <w:rPr>
                <w:sz w:val="20"/>
                <w:szCs w:val="20"/>
              </w:rPr>
            </w:pPr>
          </w:p>
          <w:p w:rsidR="002B65F1" w:rsidRPr="00797CBA" w:rsidRDefault="002B65F1" w:rsidP="006B5D4F">
            <w:pPr>
              <w:widowControl w:val="0"/>
              <w:tabs>
                <w:tab w:val="left" w:pos="5040"/>
              </w:tabs>
              <w:autoSpaceDE w:val="0"/>
              <w:autoSpaceDN w:val="0"/>
              <w:adjustRightInd w:val="0"/>
              <w:rPr>
                <w:sz w:val="20"/>
                <w:szCs w:val="20"/>
              </w:rPr>
            </w:pPr>
          </w:p>
          <w:p w:rsidR="002B65F1" w:rsidRPr="00797CBA" w:rsidRDefault="00797CBA" w:rsidP="006B5D4F">
            <w:pPr>
              <w:widowControl w:val="0"/>
              <w:tabs>
                <w:tab w:val="left" w:pos="5040"/>
              </w:tabs>
              <w:autoSpaceDE w:val="0"/>
              <w:autoSpaceDN w:val="0"/>
              <w:adjustRightInd w:val="0"/>
              <w:rPr>
                <w:sz w:val="20"/>
                <w:szCs w:val="20"/>
              </w:rPr>
            </w:pPr>
            <w:r>
              <w:rPr>
                <w:sz w:val="20"/>
                <w:szCs w:val="20"/>
              </w:rPr>
              <w:t>Директор</w:t>
            </w:r>
          </w:p>
          <w:p w:rsidR="002B65F1" w:rsidRPr="00797CBA" w:rsidRDefault="002B65F1" w:rsidP="006B5D4F">
            <w:pPr>
              <w:widowControl w:val="0"/>
              <w:tabs>
                <w:tab w:val="left" w:pos="5040"/>
              </w:tabs>
              <w:autoSpaceDE w:val="0"/>
              <w:autoSpaceDN w:val="0"/>
              <w:adjustRightInd w:val="0"/>
              <w:rPr>
                <w:sz w:val="20"/>
                <w:szCs w:val="20"/>
              </w:rPr>
            </w:pPr>
            <w:r w:rsidRPr="00797CBA">
              <w:rPr>
                <w:sz w:val="20"/>
                <w:szCs w:val="20"/>
              </w:rPr>
              <w:t>______________________/</w:t>
            </w:r>
            <w:r w:rsidR="00797CBA">
              <w:rPr>
                <w:sz w:val="20"/>
                <w:szCs w:val="20"/>
              </w:rPr>
              <w:t>В.В. Сибирцев</w:t>
            </w:r>
            <w:r w:rsidRPr="00797CBA">
              <w:rPr>
                <w:sz w:val="20"/>
                <w:szCs w:val="20"/>
              </w:rPr>
              <w:t>/</w:t>
            </w:r>
          </w:p>
          <w:p w:rsidR="002B65F1" w:rsidRPr="00797CBA" w:rsidRDefault="002B65F1" w:rsidP="006B5D4F">
            <w:pPr>
              <w:pStyle w:val="ac"/>
              <w:rPr>
                <w:rFonts w:ascii="Times New Roman" w:hAnsi="Times New Roman"/>
                <w:bCs/>
              </w:rPr>
            </w:pPr>
            <w:r w:rsidRPr="00797CBA">
              <w:rPr>
                <w:rFonts w:ascii="Times New Roman" w:hAnsi="Times New Roman"/>
                <w:bCs/>
              </w:rPr>
              <w:t xml:space="preserve">  М.П.            </w:t>
            </w:r>
          </w:p>
        </w:tc>
      </w:tr>
    </w:tbl>
    <w:p w:rsidR="006C3F31" w:rsidRPr="002B65F1" w:rsidRDefault="006C3F31">
      <w:pPr>
        <w:rPr>
          <w:sz w:val="22"/>
          <w:szCs w:val="22"/>
        </w:rPr>
      </w:pPr>
    </w:p>
    <w:sectPr w:rsidR="006C3F31" w:rsidRPr="002B65F1" w:rsidSect="002B65F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F1"/>
    <w:rsid w:val="001E2438"/>
    <w:rsid w:val="002B65F1"/>
    <w:rsid w:val="004A26DF"/>
    <w:rsid w:val="006C3F31"/>
    <w:rsid w:val="00797CBA"/>
    <w:rsid w:val="00D371EF"/>
    <w:rsid w:val="00F0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65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5F1"/>
    <w:rPr>
      <w:rFonts w:ascii="Arial" w:eastAsia="Times New Roman" w:hAnsi="Arial" w:cs="Arial"/>
      <w:b/>
      <w:bCs/>
      <w:kern w:val="32"/>
      <w:sz w:val="32"/>
      <w:szCs w:val="32"/>
      <w:lang w:eastAsia="ru-RU"/>
    </w:rPr>
  </w:style>
  <w:style w:type="paragraph" w:customStyle="1" w:styleId="a3">
    <w:name w:val="Базовый"/>
    <w:rsid w:val="002B65F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B65F1"/>
    <w:pPr>
      <w:ind w:left="720"/>
      <w:contextualSpacing/>
    </w:pPr>
  </w:style>
  <w:style w:type="paragraph" w:styleId="a6">
    <w:name w:val="Title"/>
    <w:basedOn w:val="a"/>
    <w:link w:val="a7"/>
    <w:qFormat/>
    <w:rsid w:val="002B65F1"/>
    <w:pPr>
      <w:jc w:val="center"/>
    </w:pPr>
    <w:rPr>
      <w:b/>
      <w:sz w:val="28"/>
      <w:szCs w:val="20"/>
    </w:rPr>
  </w:style>
  <w:style w:type="character" w:customStyle="1" w:styleId="a7">
    <w:name w:val="Название Знак"/>
    <w:basedOn w:val="a0"/>
    <w:link w:val="a6"/>
    <w:rsid w:val="002B65F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B65F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B65F1"/>
    <w:rPr>
      <w:rFonts w:ascii="Times New Roman" w:eastAsia="Times New Roman" w:hAnsi="Times New Roman" w:cs="Times New Roman"/>
      <w:sz w:val="24"/>
      <w:szCs w:val="20"/>
      <w:lang w:eastAsia="ru-RU"/>
    </w:rPr>
  </w:style>
  <w:style w:type="paragraph" w:styleId="aa">
    <w:name w:val="Body Text Indent"/>
    <w:basedOn w:val="a"/>
    <w:link w:val="ab"/>
    <w:rsid w:val="002B65F1"/>
    <w:pPr>
      <w:ind w:firstLine="708"/>
      <w:jc w:val="both"/>
    </w:pPr>
    <w:rPr>
      <w:szCs w:val="20"/>
    </w:rPr>
  </w:style>
  <w:style w:type="character" w:customStyle="1" w:styleId="ab">
    <w:name w:val="Основной текст с отступом Знак"/>
    <w:basedOn w:val="a0"/>
    <w:link w:val="aa"/>
    <w:rsid w:val="002B65F1"/>
    <w:rPr>
      <w:rFonts w:ascii="Times New Roman" w:eastAsia="Times New Roman" w:hAnsi="Times New Roman" w:cs="Times New Roman"/>
      <w:sz w:val="24"/>
      <w:szCs w:val="20"/>
      <w:lang w:eastAsia="ru-RU"/>
    </w:rPr>
  </w:style>
  <w:style w:type="paragraph" w:styleId="2">
    <w:name w:val="Body Text Indent 2"/>
    <w:basedOn w:val="a"/>
    <w:link w:val="20"/>
    <w:rsid w:val="002B65F1"/>
    <w:pPr>
      <w:ind w:firstLine="709"/>
      <w:jc w:val="both"/>
    </w:pPr>
    <w:rPr>
      <w:szCs w:val="20"/>
    </w:rPr>
  </w:style>
  <w:style w:type="character" w:customStyle="1" w:styleId="20">
    <w:name w:val="Основной текст с отступом 2 Знак"/>
    <w:basedOn w:val="a0"/>
    <w:link w:val="2"/>
    <w:rsid w:val="002B65F1"/>
    <w:rPr>
      <w:rFonts w:ascii="Times New Roman" w:eastAsia="Times New Roman" w:hAnsi="Times New Roman" w:cs="Times New Roman"/>
      <w:sz w:val="24"/>
      <w:szCs w:val="20"/>
      <w:lang w:eastAsia="ru-RU"/>
    </w:rPr>
  </w:style>
  <w:style w:type="paragraph" w:customStyle="1" w:styleId="ConsNonformat">
    <w:name w:val="ConsNonformat"/>
    <w:rsid w:val="002B65F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B65F1"/>
    <w:rPr>
      <w:rFonts w:ascii="Courier New" w:hAnsi="Courier New"/>
      <w:sz w:val="20"/>
      <w:szCs w:val="20"/>
    </w:rPr>
  </w:style>
  <w:style w:type="character" w:customStyle="1" w:styleId="ad">
    <w:name w:val="Текст Знак"/>
    <w:basedOn w:val="a0"/>
    <w:link w:val="ac"/>
    <w:uiPriority w:val="99"/>
    <w:rsid w:val="002B65F1"/>
    <w:rPr>
      <w:rFonts w:ascii="Courier New" w:eastAsia="Times New Roman" w:hAnsi="Courier New" w:cs="Times New Roman"/>
      <w:sz w:val="20"/>
      <w:szCs w:val="20"/>
      <w:lang w:eastAsia="ru-RU"/>
    </w:rPr>
  </w:style>
  <w:style w:type="paragraph" w:customStyle="1" w:styleId="3">
    <w:name w:val="Текст3"/>
    <w:basedOn w:val="a"/>
    <w:rsid w:val="002B65F1"/>
    <w:rPr>
      <w:rFonts w:ascii="Courier New" w:hAnsi="Courier New"/>
      <w:sz w:val="20"/>
      <w:szCs w:val="20"/>
    </w:rPr>
  </w:style>
  <w:style w:type="paragraph" w:customStyle="1" w:styleId="32">
    <w:name w:val="Основной текст с отступом 32"/>
    <w:basedOn w:val="a"/>
    <w:rsid w:val="002B65F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B65F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B65F1"/>
    <w:rPr>
      <w:sz w:val="20"/>
      <w:szCs w:val="20"/>
    </w:rPr>
  </w:style>
  <w:style w:type="character" w:customStyle="1" w:styleId="af">
    <w:name w:val="Текст примечания Знак"/>
    <w:aliases w:val="Примечания: текст Знак"/>
    <w:basedOn w:val="a0"/>
    <w:link w:val="ae"/>
    <w:uiPriority w:val="99"/>
    <w:rsid w:val="002B65F1"/>
    <w:rPr>
      <w:rFonts w:ascii="Times New Roman" w:eastAsia="Times New Roman" w:hAnsi="Times New Roman" w:cs="Times New Roman"/>
      <w:sz w:val="20"/>
      <w:szCs w:val="20"/>
      <w:lang w:eastAsia="ru-RU"/>
    </w:rPr>
  </w:style>
  <w:style w:type="character" w:styleId="af0">
    <w:name w:val="Hyperlink"/>
    <w:basedOn w:val="a0"/>
    <w:uiPriority w:val="99"/>
    <w:unhideWhenUsed/>
    <w:rsid w:val="00F06BAB"/>
    <w:rPr>
      <w:color w:val="0000FF" w:themeColor="hyperlink"/>
      <w:u w:val="single"/>
    </w:rPr>
  </w:style>
  <w:style w:type="paragraph" w:customStyle="1" w:styleId="western">
    <w:name w:val="western"/>
    <w:basedOn w:val="a"/>
    <w:rsid w:val="00F06B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65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5F1"/>
    <w:rPr>
      <w:rFonts w:ascii="Arial" w:eastAsia="Times New Roman" w:hAnsi="Arial" w:cs="Arial"/>
      <w:b/>
      <w:bCs/>
      <w:kern w:val="32"/>
      <w:sz w:val="32"/>
      <w:szCs w:val="32"/>
      <w:lang w:eastAsia="ru-RU"/>
    </w:rPr>
  </w:style>
  <w:style w:type="paragraph" w:customStyle="1" w:styleId="a3">
    <w:name w:val="Базовый"/>
    <w:rsid w:val="002B65F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B65F1"/>
    <w:pPr>
      <w:ind w:left="720"/>
      <w:contextualSpacing/>
    </w:pPr>
  </w:style>
  <w:style w:type="paragraph" w:styleId="a6">
    <w:name w:val="Title"/>
    <w:basedOn w:val="a"/>
    <w:link w:val="a7"/>
    <w:qFormat/>
    <w:rsid w:val="002B65F1"/>
    <w:pPr>
      <w:jc w:val="center"/>
    </w:pPr>
    <w:rPr>
      <w:b/>
      <w:sz w:val="28"/>
      <w:szCs w:val="20"/>
    </w:rPr>
  </w:style>
  <w:style w:type="character" w:customStyle="1" w:styleId="a7">
    <w:name w:val="Название Знак"/>
    <w:basedOn w:val="a0"/>
    <w:link w:val="a6"/>
    <w:rsid w:val="002B65F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B65F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B65F1"/>
    <w:rPr>
      <w:rFonts w:ascii="Times New Roman" w:eastAsia="Times New Roman" w:hAnsi="Times New Roman" w:cs="Times New Roman"/>
      <w:sz w:val="24"/>
      <w:szCs w:val="20"/>
      <w:lang w:eastAsia="ru-RU"/>
    </w:rPr>
  </w:style>
  <w:style w:type="paragraph" w:styleId="aa">
    <w:name w:val="Body Text Indent"/>
    <w:basedOn w:val="a"/>
    <w:link w:val="ab"/>
    <w:rsid w:val="002B65F1"/>
    <w:pPr>
      <w:ind w:firstLine="708"/>
      <w:jc w:val="both"/>
    </w:pPr>
    <w:rPr>
      <w:szCs w:val="20"/>
    </w:rPr>
  </w:style>
  <w:style w:type="character" w:customStyle="1" w:styleId="ab">
    <w:name w:val="Основной текст с отступом Знак"/>
    <w:basedOn w:val="a0"/>
    <w:link w:val="aa"/>
    <w:rsid w:val="002B65F1"/>
    <w:rPr>
      <w:rFonts w:ascii="Times New Roman" w:eastAsia="Times New Roman" w:hAnsi="Times New Roman" w:cs="Times New Roman"/>
      <w:sz w:val="24"/>
      <w:szCs w:val="20"/>
      <w:lang w:eastAsia="ru-RU"/>
    </w:rPr>
  </w:style>
  <w:style w:type="paragraph" w:styleId="2">
    <w:name w:val="Body Text Indent 2"/>
    <w:basedOn w:val="a"/>
    <w:link w:val="20"/>
    <w:rsid w:val="002B65F1"/>
    <w:pPr>
      <w:ind w:firstLine="709"/>
      <w:jc w:val="both"/>
    </w:pPr>
    <w:rPr>
      <w:szCs w:val="20"/>
    </w:rPr>
  </w:style>
  <w:style w:type="character" w:customStyle="1" w:styleId="20">
    <w:name w:val="Основной текст с отступом 2 Знак"/>
    <w:basedOn w:val="a0"/>
    <w:link w:val="2"/>
    <w:rsid w:val="002B65F1"/>
    <w:rPr>
      <w:rFonts w:ascii="Times New Roman" w:eastAsia="Times New Roman" w:hAnsi="Times New Roman" w:cs="Times New Roman"/>
      <w:sz w:val="24"/>
      <w:szCs w:val="20"/>
      <w:lang w:eastAsia="ru-RU"/>
    </w:rPr>
  </w:style>
  <w:style w:type="paragraph" w:customStyle="1" w:styleId="ConsNonformat">
    <w:name w:val="ConsNonformat"/>
    <w:rsid w:val="002B65F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B65F1"/>
    <w:rPr>
      <w:rFonts w:ascii="Courier New" w:hAnsi="Courier New"/>
      <w:sz w:val="20"/>
      <w:szCs w:val="20"/>
    </w:rPr>
  </w:style>
  <w:style w:type="character" w:customStyle="1" w:styleId="ad">
    <w:name w:val="Текст Знак"/>
    <w:basedOn w:val="a0"/>
    <w:link w:val="ac"/>
    <w:uiPriority w:val="99"/>
    <w:rsid w:val="002B65F1"/>
    <w:rPr>
      <w:rFonts w:ascii="Courier New" w:eastAsia="Times New Roman" w:hAnsi="Courier New" w:cs="Times New Roman"/>
      <w:sz w:val="20"/>
      <w:szCs w:val="20"/>
      <w:lang w:eastAsia="ru-RU"/>
    </w:rPr>
  </w:style>
  <w:style w:type="paragraph" w:customStyle="1" w:styleId="3">
    <w:name w:val="Текст3"/>
    <w:basedOn w:val="a"/>
    <w:rsid w:val="002B65F1"/>
    <w:rPr>
      <w:rFonts w:ascii="Courier New" w:hAnsi="Courier New"/>
      <w:sz w:val="20"/>
      <w:szCs w:val="20"/>
    </w:rPr>
  </w:style>
  <w:style w:type="paragraph" w:customStyle="1" w:styleId="32">
    <w:name w:val="Основной текст с отступом 32"/>
    <w:basedOn w:val="a"/>
    <w:rsid w:val="002B65F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B65F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B65F1"/>
    <w:rPr>
      <w:sz w:val="20"/>
      <w:szCs w:val="20"/>
    </w:rPr>
  </w:style>
  <w:style w:type="character" w:customStyle="1" w:styleId="af">
    <w:name w:val="Текст примечания Знак"/>
    <w:aliases w:val="Примечания: текст Знак"/>
    <w:basedOn w:val="a0"/>
    <w:link w:val="ae"/>
    <w:uiPriority w:val="99"/>
    <w:rsid w:val="002B65F1"/>
    <w:rPr>
      <w:rFonts w:ascii="Times New Roman" w:eastAsia="Times New Roman" w:hAnsi="Times New Roman" w:cs="Times New Roman"/>
      <w:sz w:val="20"/>
      <w:szCs w:val="20"/>
      <w:lang w:eastAsia="ru-RU"/>
    </w:rPr>
  </w:style>
  <w:style w:type="character" w:styleId="af0">
    <w:name w:val="Hyperlink"/>
    <w:basedOn w:val="a0"/>
    <w:uiPriority w:val="99"/>
    <w:unhideWhenUsed/>
    <w:rsid w:val="00F06BAB"/>
    <w:rPr>
      <w:color w:val="0000FF" w:themeColor="hyperlink"/>
      <w:u w:val="single"/>
    </w:rPr>
  </w:style>
  <w:style w:type="paragraph" w:customStyle="1" w:styleId="western">
    <w:name w:val="western"/>
    <w:basedOn w:val="a"/>
    <w:rsid w:val="00F06B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ant@garant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2022-02-03T02:01:00Z</dcterms:created>
  <dcterms:modified xsi:type="dcterms:W3CDTF">2022-02-03T03:42:00Z</dcterms:modified>
</cp:coreProperties>
</file>