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BC" w:rsidRPr="00626CBC" w:rsidRDefault="00626CBC" w:rsidP="00626CBC">
      <w:pPr>
        <w:pStyle w:val="a7"/>
        <w:widowControl w:val="0"/>
        <w:rPr>
          <w:sz w:val="22"/>
          <w:szCs w:val="22"/>
        </w:rPr>
      </w:pPr>
      <w:r w:rsidRPr="00626CBC">
        <w:rPr>
          <w:sz w:val="22"/>
          <w:szCs w:val="22"/>
        </w:rPr>
        <w:t>Договор № 248-22</w:t>
      </w:r>
    </w:p>
    <w:p w:rsidR="00626CBC" w:rsidRPr="00626CBC" w:rsidRDefault="00626CBC" w:rsidP="00626CBC">
      <w:pPr>
        <w:widowControl w:val="0"/>
        <w:jc w:val="center"/>
        <w:rPr>
          <w:b/>
          <w:sz w:val="22"/>
          <w:szCs w:val="22"/>
        </w:rPr>
      </w:pPr>
      <w:r w:rsidRPr="00626CBC">
        <w:rPr>
          <w:b/>
          <w:bCs/>
          <w:sz w:val="22"/>
          <w:szCs w:val="22"/>
        </w:rPr>
        <w:t xml:space="preserve">на поставку </w:t>
      </w:r>
      <w:r w:rsidRPr="00626CBC">
        <w:rPr>
          <w:b/>
          <w:kern w:val="32"/>
          <w:sz w:val="22"/>
          <w:szCs w:val="22"/>
        </w:rPr>
        <w:t>светильника бестеневого медицинского передвижного</w:t>
      </w:r>
    </w:p>
    <w:p w:rsidR="00626CBC" w:rsidRDefault="00626CBC" w:rsidP="00626CBC">
      <w:pPr>
        <w:widowControl w:val="0"/>
        <w:jc w:val="center"/>
        <w:rPr>
          <w:b/>
          <w:sz w:val="22"/>
          <w:szCs w:val="22"/>
        </w:rPr>
      </w:pPr>
      <w:r w:rsidRPr="00626CBC">
        <w:rPr>
          <w:b/>
          <w:sz w:val="22"/>
          <w:szCs w:val="22"/>
        </w:rPr>
        <w:t xml:space="preserve">        </w:t>
      </w:r>
    </w:p>
    <w:p w:rsidR="00626CBC" w:rsidRPr="00626CBC" w:rsidRDefault="00626CBC" w:rsidP="00626CBC">
      <w:pPr>
        <w:widowControl w:val="0"/>
        <w:jc w:val="center"/>
        <w:rPr>
          <w:b/>
          <w:sz w:val="22"/>
          <w:szCs w:val="22"/>
        </w:rPr>
      </w:pPr>
      <w:r w:rsidRPr="00626CBC">
        <w:rPr>
          <w:b/>
          <w:sz w:val="22"/>
          <w:szCs w:val="22"/>
        </w:rPr>
        <w:t xml:space="preserve">г. Иркутск                                                               </w:t>
      </w:r>
      <w:r w:rsidRPr="00626CBC">
        <w:rPr>
          <w:b/>
          <w:sz w:val="22"/>
          <w:szCs w:val="22"/>
        </w:rPr>
        <w:tab/>
      </w:r>
      <w:r w:rsidRPr="00626CBC">
        <w:rPr>
          <w:b/>
          <w:sz w:val="22"/>
          <w:szCs w:val="22"/>
        </w:rPr>
        <w:tab/>
      </w:r>
      <w:r w:rsidRPr="00626CBC">
        <w:rPr>
          <w:b/>
          <w:sz w:val="22"/>
          <w:szCs w:val="22"/>
        </w:rPr>
        <w:tab/>
      </w:r>
      <w:r w:rsidRPr="00626CBC">
        <w:rPr>
          <w:b/>
          <w:sz w:val="22"/>
          <w:szCs w:val="22"/>
        </w:rPr>
        <w:tab/>
        <w:t xml:space="preserve">«___»  _____________  2022г. </w:t>
      </w:r>
    </w:p>
    <w:p w:rsidR="00626CBC" w:rsidRPr="00626CBC" w:rsidRDefault="00626CBC" w:rsidP="00626CBC">
      <w:pPr>
        <w:jc w:val="both"/>
        <w:rPr>
          <w:b/>
          <w:sz w:val="22"/>
          <w:szCs w:val="22"/>
        </w:rPr>
      </w:pPr>
    </w:p>
    <w:p w:rsidR="00626CBC" w:rsidRPr="00626CBC" w:rsidRDefault="00626CBC" w:rsidP="00626CBC">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626CBC">
        <w:rPr>
          <w:sz w:val="22"/>
          <w:szCs w:val="22"/>
        </w:rPr>
        <w:t>на поставку светильника бестеневого медицинского передвижного</w:t>
      </w:r>
      <w:r w:rsidRPr="00626CBC">
        <w:rPr>
          <w:sz w:val="22"/>
          <w:szCs w:val="22"/>
        </w:rPr>
        <w:t xml:space="preserve"> № </w:t>
      </w:r>
      <w:r>
        <w:rPr>
          <w:sz w:val="22"/>
          <w:szCs w:val="22"/>
        </w:rPr>
        <w:t>32211874673</w:t>
      </w:r>
      <w:r w:rsidRPr="00626CBC">
        <w:rPr>
          <w:sz w:val="22"/>
          <w:szCs w:val="22"/>
        </w:rPr>
        <w:t xml:space="preserve"> от </w:t>
      </w:r>
      <w:r>
        <w:rPr>
          <w:sz w:val="22"/>
          <w:szCs w:val="22"/>
        </w:rPr>
        <w:t>01.12.2022г.</w:t>
      </w:r>
      <w:r w:rsidRPr="00626CBC">
        <w:rPr>
          <w:sz w:val="22"/>
          <w:szCs w:val="22"/>
        </w:rPr>
        <w:t>), заключили настоящий Договор о нижеследующем:</w:t>
      </w:r>
      <w:proofErr w:type="gramEnd"/>
    </w:p>
    <w:p w:rsidR="00626CBC" w:rsidRPr="00626CBC" w:rsidRDefault="00626CBC" w:rsidP="00626CBC">
      <w:pPr>
        <w:jc w:val="both"/>
        <w:rPr>
          <w:sz w:val="22"/>
          <w:szCs w:val="22"/>
        </w:rPr>
      </w:pPr>
    </w:p>
    <w:p w:rsidR="00626CBC" w:rsidRPr="00626CBC" w:rsidRDefault="00626CBC" w:rsidP="00626CBC">
      <w:pPr>
        <w:pStyle w:val="3"/>
        <w:numPr>
          <w:ilvl w:val="0"/>
          <w:numId w:val="1"/>
        </w:numPr>
        <w:tabs>
          <w:tab w:val="left" w:pos="720"/>
        </w:tabs>
        <w:ind w:left="720"/>
        <w:jc w:val="center"/>
        <w:rPr>
          <w:rFonts w:ascii="Times New Roman" w:hAnsi="Times New Roman"/>
          <w:b/>
          <w:sz w:val="22"/>
          <w:szCs w:val="22"/>
        </w:rPr>
      </w:pPr>
      <w:r w:rsidRPr="00626CBC">
        <w:rPr>
          <w:rFonts w:ascii="Times New Roman" w:hAnsi="Times New Roman"/>
          <w:b/>
          <w:sz w:val="22"/>
          <w:szCs w:val="22"/>
        </w:rPr>
        <w:t>ПРЕДМЕТ ДОГОВОРА</w:t>
      </w:r>
    </w:p>
    <w:p w:rsidR="00626CBC" w:rsidRPr="00626CBC" w:rsidRDefault="00626CBC" w:rsidP="00626CBC">
      <w:pPr>
        <w:tabs>
          <w:tab w:val="left" w:pos="1134"/>
        </w:tabs>
        <w:ind w:firstLine="709"/>
        <w:jc w:val="both"/>
        <w:rPr>
          <w:sz w:val="22"/>
          <w:szCs w:val="22"/>
        </w:rPr>
      </w:pPr>
      <w:r w:rsidRPr="00626CBC">
        <w:rPr>
          <w:sz w:val="22"/>
          <w:szCs w:val="22"/>
        </w:rPr>
        <w:t xml:space="preserve">1.1. </w:t>
      </w:r>
      <w:proofErr w:type="gramStart"/>
      <w:r w:rsidRPr="00626CBC">
        <w:rPr>
          <w:sz w:val="22"/>
          <w:szCs w:val="22"/>
        </w:rPr>
        <w:t xml:space="preserve">По условиям Договора Поставщик обязуется осуществить поставку </w:t>
      </w:r>
      <w:r w:rsidRPr="00626CBC">
        <w:rPr>
          <w:kern w:val="32"/>
          <w:sz w:val="22"/>
          <w:szCs w:val="22"/>
        </w:rPr>
        <w:t>светильника бестеневого медицинского передвижного</w:t>
      </w:r>
      <w:r w:rsidRPr="00626CBC">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26CBC">
        <w:rPr>
          <w:color w:val="000000"/>
          <w:sz w:val="22"/>
          <w:szCs w:val="22"/>
        </w:rPr>
        <w:t>специалистов Заказчика</w:t>
      </w:r>
      <w:r w:rsidRPr="00626CBC">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626CBC">
        <w:rPr>
          <w:sz w:val="22"/>
          <w:szCs w:val="22"/>
        </w:rPr>
        <w:t xml:space="preserve"> Договором.</w:t>
      </w:r>
    </w:p>
    <w:p w:rsidR="00626CBC" w:rsidRPr="00626CBC" w:rsidRDefault="00626CBC" w:rsidP="00626CBC">
      <w:pPr>
        <w:tabs>
          <w:tab w:val="left" w:pos="1134"/>
        </w:tabs>
        <w:ind w:firstLine="709"/>
        <w:jc w:val="both"/>
        <w:rPr>
          <w:sz w:val="22"/>
          <w:szCs w:val="22"/>
        </w:rPr>
      </w:pPr>
      <w:r w:rsidRPr="00626CBC">
        <w:rPr>
          <w:sz w:val="22"/>
          <w:szCs w:val="22"/>
        </w:rPr>
        <w:t>1.2. Поставщик обязуется поставить Оборудование для Заказчика по адресу: г. Иркутск, ул. Баумана 214А.</w:t>
      </w:r>
    </w:p>
    <w:p w:rsidR="00626CBC" w:rsidRPr="00626CBC" w:rsidRDefault="00626CBC" w:rsidP="00626CBC">
      <w:pPr>
        <w:pStyle w:val="a5"/>
        <w:spacing w:after="0" w:line="240" w:lineRule="auto"/>
        <w:ind w:left="480" w:firstLine="709"/>
        <w:jc w:val="both"/>
        <w:rPr>
          <w:rFonts w:ascii="Times New Roman" w:hAnsi="Times New Roman" w:cs="Times New Roman"/>
        </w:rPr>
      </w:pPr>
    </w:p>
    <w:p w:rsidR="00626CBC" w:rsidRPr="00626CBC" w:rsidRDefault="00626CBC" w:rsidP="00626CBC">
      <w:pPr>
        <w:pStyle w:val="1"/>
        <w:numPr>
          <w:ilvl w:val="0"/>
          <w:numId w:val="1"/>
        </w:numPr>
        <w:spacing w:before="0" w:after="0"/>
        <w:jc w:val="center"/>
        <w:rPr>
          <w:rFonts w:ascii="Times New Roman" w:hAnsi="Times New Roman" w:cs="Times New Roman"/>
          <w:sz w:val="22"/>
          <w:szCs w:val="22"/>
        </w:rPr>
      </w:pPr>
      <w:r w:rsidRPr="00626CBC">
        <w:rPr>
          <w:rFonts w:ascii="Times New Roman" w:hAnsi="Times New Roman" w:cs="Times New Roman"/>
          <w:sz w:val="22"/>
          <w:szCs w:val="22"/>
        </w:rPr>
        <w:t>ЦЕНА ДОГОВОРА И ПОРЯДОК РАСЧЕТОВ</w:t>
      </w:r>
    </w:p>
    <w:p w:rsidR="00626CBC" w:rsidRPr="00626CBC" w:rsidRDefault="00626CBC" w:rsidP="00626CBC">
      <w:pPr>
        <w:widowControl w:val="0"/>
        <w:autoSpaceDE w:val="0"/>
        <w:autoSpaceDN w:val="0"/>
        <w:ind w:firstLine="709"/>
        <w:jc w:val="both"/>
        <w:rPr>
          <w:sz w:val="22"/>
          <w:szCs w:val="22"/>
        </w:rPr>
      </w:pPr>
      <w:r w:rsidRPr="00626CBC">
        <w:rPr>
          <w:sz w:val="22"/>
          <w:szCs w:val="22"/>
        </w:rPr>
        <w:t xml:space="preserve">2.1. </w:t>
      </w:r>
      <w:proofErr w:type="gramStart"/>
      <w:r w:rsidRPr="00626CBC">
        <w:rPr>
          <w:sz w:val="22"/>
          <w:szCs w:val="22"/>
        </w:rPr>
        <w:t xml:space="preserve">Цена настоящего Договора составляет </w:t>
      </w:r>
      <w:r w:rsidRPr="00626CBC">
        <w:rPr>
          <w:b/>
          <w:sz w:val="22"/>
          <w:szCs w:val="22"/>
          <w:u w:val="single"/>
        </w:rPr>
        <w:t>494 550</w:t>
      </w:r>
      <w:r w:rsidRPr="00626CBC">
        <w:rPr>
          <w:b/>
          <w:sz w:val="22"/>
          <w:szCs w:val="22"/>
          <w:u w:val="single"/>
        </w:rPr>
        <w:t xml:space="preserve"> (</w:t>
      </w:r>
      <w:r w:rsidRPr="00626CBC">
        <w:rPr>
          <w:b/>
          <w:sz w:val="22"/>
          <w:szCs w:val="22"/>
          <w:u w:val="single"/>
        </w:rPr>
        <w:t>четыреста девяносто четыре пятьсот пятьдесят</w:t>
      </w:r>
      <w:r w:rsidRPr="00626CBC">
        <w:rPr>
          <w:b/>
          <w:sz w:val="22"/>
          <w:szCs w:val="22"/>
          <w:u w:val="single"/>
        </w:rPr>
        <w:t>) руб</w:t>
      </w:r>
      <w:r w:rsidRPr="00626CBC">
        <w:rPr>
          <w:b/>
          <w:sz w:val="22"/>
          <w:szCs w:val="22"/>
          <w:u w:val="single"/>
        </w:rPr>
        <w:t>лей 00 копеек</w:t>
      </w:r>
      <w:r w:rsidRPr="00626CBC">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26CBC">
        <w:rPr>
          <w:color w:val="000000"/>
          <w:sz w:val="22"/>
          <w:szCs w:val="22"/>
        </w:rPr>
        <w:t>специалистов Заказчика</w:t>
      </w:r>
      <w:r w:rsidRPr="00626CBC">
        <w:rPr>
          <w:sz w:val="22"/>
          <w:szCs w:val="22"/>
        </w:rPr>
        <w:t xml:space="preserve"> на рабочем месте по эксплуатации поставленного оборудования, расходы на</w:t>
      </w:r>
      <w:proofErr w:type="gramEnd"/>
      <w:r w:rsidRPr="00626CBC">
        <w:rPr>
          <w:sz w:val="22"/>
          <w:szCs w:val="22"/>
        </w:rPr>
        <w:t xml:space="preserve"> </w:t>
      </w:r>
      <w:proofErr w:type="gramStart"/>
      <w:r w:rsidRPr="00626CBC">
        <w:rPr>
          <w:sz w:val="22"/>
          <w:szCs w:val="22"/>
        </w:rPr>
        <w:t>уплату таможенных</w:t>
      </w:r>
      <w:proofErr w:type="gramEnd"/>
      <w:r w:rsidRPr="00626CBC">
        <w:rPr>
          <w:sz w:val="22"/>
          <w:szCs w:val="22"/>
        </w:rPr>
        <w:t xml:space="preserve"> </w:t>
      </w:r>
      <w:proofErr w:type="gramStart"/>
      <w:r w:rsidRPr="00626CBC">
        <w:rPr>
          <w:sz w:val="22"/>
          <w:szCs w:val="22"/>
        </w:rPr>
        <w:t>пошлин</w:t>
      </w:r>
      <w:proofErr w:type="gramEnd"/>
      <w:r w:rsidRPr="00626CBC">
        <w:rPr>
          <w:sz w:val="22"/>
          <w:szCs w:val="22"/>
        </w:rPr>
        <w:t xml:space="preserve">, </w:t>
      </w:r>
      <w:proofErr w:type="gramStart"/>
      <w:r w:rsidRPr="00626CBC">
        <w:rPr>
          <w:sz w:val="22"/>
          <w:szCs w:val="22"/>
        </w:rPr>
        <w:t>налогов</w:t>
      </w:r>
      <w:proofErr w:type="gramEnd"/>
      <w:r w:rsidRPr="00626CBC">
        <w:rPr>
          <w:sz w:val="22"/>
          <w:szCs w:val="22"/>
        </w:rPr>
        <w:t xml:space="preserve"> </w:t>
      </w:r>
      <w:proofErr w:type="gramStart"/>
      <w:r w:rsidRPr="00626CBC">
        <w:rPr>
          <w:sz w:val="22"/>
          <w:szCs w:val="22"/>
        </w:rPr>
        <w:t>и</w:t>
      </w:r>
      <w:proofErr w:type="gramEnd"/>
      <w:r w:rsidRPr="00626CBC">
        <w:rPr>
          <w:sz w:val="22"/>
          <w:szCs w:val="22"/>
        </w:rPr>
        <w:t xml:space="preserve"> </w:t>
      </w:r>
      <w:proofErr w:type="gramStart"/>
      <w:r w:rsidRPr="00626CBC">
        <w:rPr>
          <w:sz w:val="22"/>
          <w:szCs w:val="22"/>
        </w:rPr>
        <w:t>сборов</w:t>
      </w:r>
      <w:proofErr w:type="gramEnd"/>
      <w:r w:rsidRPr="00626CBC">
        <w:rPr>
          <w:sz w:val="22"/>
          <w:szCs w:val="22"/>
        </w:rPr>
        <w:t xml:space="preserve"> </w:t>
      </w:r>
      <w:proofErr w:type="gramStart"/>
      <w:r w:rsidRPr="00626CBC">
        <w:rPr>
          <w:sz w:val="22"/>
          <w:szCs w:val="22"/>
        </w:rPr>
        <w:t>и</w:t>
      </w:r>
      <w:proofErr w:type="gramEnd"/>
      <w:r w:rsidRPr="00626CBC">
        <w:rPr>
          <w:sz w:val="22"/>
          <w:szCs w:val="22"/>
        </w:rPr>
        <w:t xml:space="preserve"> </w:t>
      </w:r>
      <w:proofErr w:type="gramStart"/>
      <w:r w:rsidRPr="00626CBC">
        <w:rPr>
          <w:sz w:val="22"/>
          <w:szCs w:val="22"/>
        </w:rPr>
        <w:t>других</w:t>
      </w:r>
      <w:proofErr w:type="gramEnd"/>
      <w:r w:rsidRPr="00626CBC">
        <w:rPr>
          <w:sz w:val="22"/>
          <w:szCs w:val="22"/>
        </w:rPr>
        <w:t xml:space="preserve"> </w:t>
      </w:r>
      <w:proofErr w:type="gramStart"/>
      <w:r w:rsidRPr="00626CBC">
        <w:rPr>
          <w:sz w:val="22"/>
          <w:szCs w:val="22"/>
        </w:rPr>
        <w:t>обязательных</w:t>
      </w:r>
      <w:proofErr w:type="gramEnd"/>
      <w:r w:rsidRPr="00626CBC">
        <w:rPr>
          <w:sz w:val="22"/>
          <w:szCs w:val="22"/>
        </w:rPr>
        <w:t xml:space="preserve"> платежей, связанных с исполнением Договора. </w:t>
      </w:r>
    </w:p>
    <w:p w:rsidR="00626CBC" w:rsidRPr="00626CBC" w:rsidRDefault="00626CBC" w:rsidP="00626CBC">
      <w:pPr>
        <w:pStyle w:val="ab"/>
        <w:ind w:firstLine="709"/>
        <w:rPr>
          <w:sz w:val="22"/>
          <w:szCs w:val="22"/>
        </w:rPr>
      </w:pPr>
      <w:r w:rsidRPr="00626CBC">
        <w:rPr>
          <w:sz w:val="22"/>
          <w:szCs w:val="22"/>
        </w:rPr>
        <w:t>Цена договора является твердой и определяется на весь срок исполнения договора.</w:t>
      </w:r>
    </w:p>
    <w:p w:rsidR="00626CBC" w:rsidRPr="00626CBC" w:rsidRDefault="00626CBC" w:rsidP="00626CBC">
      <w:pPr>
        <w:widowControl w:val="0"/>
        <w:autoSpaceDE w:val="0"/>
        <w:autoSpaceDN w:val="0"/>
        <w:ind w:firstLine="709"/>
        <w:jc w:val="both"/>
        <w:rPr>
          <w:sz w:val="22"/>
          <w:szCs w:val="22"/>
        </w:rPr>
      </w:pPr>
      <w:r w:rsidRPr="00626CBC">
        <w:rPr>
          <w:sz w:val="22"/>
          <w:szCs w:val="22"/>
        </w:rPr>
        <w:t>2.2. Источник финансирования: Средства территориального фонда ОМС</w:t>
      </w:r>
    </w:p>
    <w:p w:rsidR="00626CBC" w:rsidRPr="00626CBC" w:rsidRDefault="00626CBC" w:rsidP="00626CBC">
      <w:pPr>
        <w:pStyle w:val="ab"/>
        <w:tabs>
          <w:tab w:val="left" w:pos="0"/>
        </w:tabs>
        <w:ind w:firstLine="709"/>
        <w:rPr>
          <w:sz w:val="22"/>
          <w:szCs w:val="22"/>
        </w:rPr>
      </w:pPr>
      <w:r w:rsidRPr="00626CBC">
        <w:rPr>
          <w:sz w:val="22"/>
          <w:szCs w:val="22"/>
        </w:rPr>
        <w:t xml:space="preserve">2.3. Цена Договора может быть снижена по соглашению Сторон без </w:t>
      </w:r>
      <w:proofErr w:type="gramStart"/>
      <w:r w:rsidRPr="00626CBC">
        <w:rPr>
          <w:sz w:val="22"/>
          <w:szCs w:val="22"/>
        </w:rPr>
        <w:t>изменения</w:t>
      </w:r>
      <w:proofErr w:type="gramEnd"/>
      <w:r w:rsidRPr="00626CBC">
        <w:rPr>
          <w:sz w:val="22"/>
          <w:szCs w:val="22"/>
        </w:rPr>
        <w:t xml:space="preserve"> предусмотренного Договором количества, качества поставляемого Товара и иных условий Договора. </w:t>
      </w:r>
    </w:p>
    <w:p w:rsidR="00626CBC" w:rsidRPr="00626CBC" w:rsidRDefault="00626CBC" w:rsidP="00626CBC">
      <w:pPr>
        <w:pStyle w:val="ab"/>
        <w:tabs>
          <w:tab w:val="left" w:pos="0"/>
        </w:tabs>
        <w:ind w:firstLine="709"/>
        <w:rPr>
          <w:sz w:val="22"/>
          <w:szCs w:val="22"/>
        </w:rPr>
      </w:pPr>
      <w:r w:rsidRPr="00626CBC">
        <w:rPr>
          <w:sz w:val="22"/>
          <w:szCs w:val="22"/>
        </w:rPr>
        <w:t xml:space="preserve">2.4. </w:t>
      </w:r>
      <w:proofErr w:type="gramStart"/>
      <w:r w:rsidRPr="00626CB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26CB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626CBC" w:rsidRPr="00626CBC" w:rsidRDefault="00626CBC" w:rsidP="00626CBC">
      <w:pPr>
        <w:ind w:firstLine="709"/>
        <w:jc w:val="both"/>
        <w:rPr>
          <w:sz w:val="22"/>
          <w:szCs w:val="22"/>
        </w:rPr>
      </w:pPr>
      <w:r w:rsidRPr="00626CBC">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626CBC">
        <w:rPr>
          <w:sz w:val="22"/>
          <w:szCs w:val="22"/>
        </w:rPr>
        <w:t>дств с р</w:t>
      </w:r>
      <w:proofErr w:type="gramEnd"/>
      <w:r w:rsidRPr="00626CBC">
        <w:rPr>
          <w:sz w:val="22"/>
          <w:szCs w:val="22"/>
        </w:rPr>
        <w:t>асчетного счета Заказчика.</w:t>
      </w:r>
    </w:p>
    <w:p w:rsidR="00626CBC" w:rsidRPr="00626CBC" w:rsidRDefault="00626CBC" w:rsidP="00626CBC">
      <w:pPr>
        <w:pStyle w:val="ab"/>
        <w:ind w:firstLine="709"/>
        <w:rPr>
          <w:sz w:val="22"/>
          <w:szCs w:val="22"/>
        </w:rPr>
      </w:pPr>
    </w:p>
    <w:p w:rsidR="00626CBC" w:rsidRPr="00626CBC" w:rsidRDefault="00626CBC" w:rsidP="00626CBC">
      <w:pPr>
        <w:jc w:val="center"/>
        <w:rPr>
          <w:b/>
          <w:sz w:val="22"/>
          <w:szCs w:val="22"/>
        </w:rPr>
      </w:pPr>
      <w:r w:rsidRPr="00626CBC">
        <w:rPr>
          <w:b/>
          <w:sz w:val="22"/>
          <w:szCs w:val="22"/>
        </w:rPr>
        <w:t>3. КАЧЕСТВО ТОВАРА</w:t>
      </w:r>
    </w:p>
    <w:p w:rsidR="00626CBC" w:rsidRPr="00626CBC" w:rsidRDefault="00626CBC" w:rsidP="00626CBC">
      <w:pPr>
        <w:ind w:firstLine="709"/>
        <w:jc w:val="both"/>
        <w:rPr>
          <w:sz w:val="22"/>
          <w:szCs w:val="22"/>
        </w:rPr>
      </w:pPr>
      <w:r w:rsidRPr="00626CBC">
        <w:rPr>
          <w:sz w:val="22"/>
          <w:szCs w:val="22"/>
        </w:rPr>
        <w:t xml:space="preserve">3.1. </w:t>
      </w:r>
      <w:proofErr w:type="gramStart"/>
      <w:r w:rsidRPr="00626CBC">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626CBC">
        <w:rPr>
          <w:sz w:val="22"/>
          <w:szCs w:val="22"/>
        </w:rPr>
        <w:t xml:space="preserve"> </w:t>
      </w:r>
      <w:proofErr w:type="gramStart"/>
      <w:r w:rsidRPr="00626CBC">
        <w:rPr>
          <w:sz w:val="22"/>
          <w:szCs w:val="22"/>
        </w:rPr>
        <w:t>соответствии</w:t>
      </w:r>
      <w:proofErr w:type="gramEnd"/>
      <w:r w:rsidRPr="00626CBC">
        <w:rPr>
          <w:sz w:val="22"/>
          <w:szCs w:val="22"/>
        </w:rPr>
        <w:t xml:space="preserve"> с законодательством Российской Федерации. </w:t>
      </w:r>
    </w:p>
    <w:p w:rsidR="00626CBC" w:rsidRPr="00626CBC" w:rsidRDefault="00626CBC" w:rsidP="00626CBC">
      <w:pPr>
        <w:ind w:firstLine="709"/>
        <w:jc w:val="both"/>
        <w:rPr>
          <w:sz w:val="22"/>
          <w:szCs w:val="22"/>
        </w:rPr>
      </w:pPr>
      <w:r w:rsidRPr="00626CBC">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626CBC" w:rsidRPr="00626CBC" w:rsidRDefault="00626CBC" w:rsidP="00626CBC">
      <w:pPr>
        <w:ind w:firstLine="709"/>
        <w:jc w:val="both"/>
        <w:rPr>
          <w:color w:val="000000"/>
          <w:sz w:val="22"/>
          <w:szCs w:val="22"/>
        </w:rPr>
      </w:pPr>
      <w:r w:rsidRPr="00626CBC">
        <w:rPr>
          <w:sz w:val="22"/>
          <w:szCs w:val="22"/>
        </w:rPr>
        <w:t xml:space="preserve">3.3. </w:t>
      </w:r>
      <w:r w:rsidRPr="00626CBC">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626CBC">
        <w:rPr>
          <w:color w:val="000000"/>
          <w:sz w:val="22"/>
          <w:szCs w:val="22"/>
        </w:rPr>
        <w:t>,</w:t>
      </w:r>
      <w:proofErr w:type="gramEnd"/>
      <w:r w:rsidRPr="00626CBC">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626CBC" w:rsidRPr="00626CBC" w:rsidRDefault="00626CBC" w:rsidP="00626CBC">
      <w:pPr>
        <w:ind w:firstLine="709"/>
        <w:jc w:val="both"/>
        <w:rPr>
          <w:sz w:val="22"/>
          <w:szCs w:val="22"/>
        </w:rPr>
      </w:pPr>
      <w:r w:rsidRPr="00626CBC">
        <w:rPr>
          <w:sz w:val="22"/>
          <w:szCs w:val="22"/>
        </w:rPr>
        <w:t>3.4. Поставщик гарантирует:</w:t>
      </w:r>
    </w:p>
    <w:p w:rsidR="00626CBC" w:rsidRPr="00626CBC" w:rsidRDefault="00626CBC" w:rsidP="00626CBC">
      <w:pPr>
        <w:ind w:firstLine="709"/>
        <w:jc w:val="both"/>
        <w:rPr>
          <w:sz w:val="22"/>
          <w:szCs w:val="22"/>
        </w:rPr>
      </w:pPr>
      <w:r w:rsidRPr="00626CBC">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626CBC" w:rsidRPr="00626CBC" w:rsidRDefault="00626CBC" w:rsidP="00626CBC">
      <w:pPr>
        <w:ind w:firstLine="709"/>
        <w:jc w:val="both"/>
        <w:rPr>
          <w:sz w:val="22"/>
          <w:szCs w:val="22"/>
        </w:rPr>
      </w:pPr>
      <w:r w:rsidRPr="00626CBC">
        <w:rPr>
          <w:sz w:val="22"/>
          <w:szCs w:val="22"/>
        </w:rPr>
        <w:t>3.4.2. Полное соответствие поставляемого оборудования условиям настоящего Договора.</w:t>
      </w:r>
    </w:p>
    <w:p w:rsidR="00626CBC" w:rsidRPr="00626CBC" w:rsidRDefault="00626CBC" w:rsidP="00626CBC">
      <w:pPr>
        <w:pStyle w:val="2"/>
        <w:rPr>
          <w:sz w:val="22"/>
          <w:szCs w:val="22"/>
        </w:rPr>
      </w:pPr>
      <w:r w:rsidRPr="00626CBC">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626CBC" w:rsidRPr="00626CBC" w:rsidRDefault="00626CBC" w:rsidP="00626CBC">
      <w:pPr>
        <w:pStyle w:val="2"/>
        <w:rPr>
          <w:color w:val="000000"/>
          <w:sz w:val="22"/>
          <w:szCs w:val="22"/>
        </w:rPr>
      </w:pPr>
      <w:r w:rsidRPr="00626CBC">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626CBC" w:rsidRPr="00626CBC" w:rsidRDefault="00626CBC" w:rsidP="00626CBC">
      <w:pPr>
        <w:ind w:firstLine="708"/>
        <w:jc w:val="both"/>
        <w:rPr>
          <w:sz w:val="22"/>
          <w:szCs w:val="22"/>
        </w:rPr>
      </w:pPr>
    </w:p>
    <w:p w:rsidR="00626CBC" w:rsidRPr="00626CBC" w:rsidRDefault="00626CBC" w:rsidP="00626CBC">
      <w:pPr>
        <w:pStyle w:val="2"/>
        <w:ind w:firstLine="0"/>
        <w:jc w:val="center"/>
        <w:rPr>
          <w:b/>
          <w:sz w:val="22"/>
          <w:szCs w:val="22"/>
        </w:rPr>
      </w:pPr>
      <w:r w:rsidRPr="00626CBC">
        <w:rPr>
          <w:b/>
          <w:sz w:val="22"/>
          <w:szCs w:val="22"/>
        </w:rPr>
        <w:t>4. ТРЕБОВАНИЯ К УПАКОВКЕ</w:t>
      </w:r>
    </w:p>
    <w:p w:rsidR="00626CBC" w:rsidRPr="00626CBC" w:rsidRDefault="00626CBC" w:rsidP="00626CBC">
      <w:pPr>
        <w:pStyle w:val="2"/>
        <w:rPr>
          <w:color w:val="000000"/>
          <w:sz w:val="22"/>
          <w:szCs w:val="22"/>
        </w:rPr>
      </w:pPr>
      <w:r w:rsidRPr="00626CBC">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26CBC">
        <w:rPr>
          <w:color w:val="000000"/>
          <w:sz w:val="22"/>
          <w:szCs w:val="22"/>
        </w:rPr>
        <w:t xml:space="preserve"> обеспечивающей защиту </w:t>
      </w:r>
      <w:r w:rsidRPr="00626CBC">
        <w:rPr>
          <w:sz w:val="22"/>
          <w:szCs w:val="22"/>
        </w:rPr>
        <w:t>Оборудования</w:t>
      </w:r>
      <w:r w:rsidRPr="00626CBC">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626CBC" w:rsidRPr="00626CBC" w:rsidRDefault="00626CBC" w:rsidP="00626CBC">
      <w:pPr>
        <w:pStyle w:val="2"/>
        <w:rPr>
          <w:color w:val="000000"/>
          <w:sz w:val="22"/>
          <w:szCs w:val="22"/>
        </w:rPr>
      </w:pPr>
      <w:r w:rsidRPr="00626CBC">
        <w:rPr>
          <w:color w:val="000000"/>
          <w:sz w:val="22"/>
          <w:szCs w:val="22"/>
        </w:rPr>
        <w:t xml:space="preserve">4.2. Маркировка оборудования  и тары (упаковки) оборудования, должна </w:t>
      </w:r>
      <w:r w:rsidRPr="00626CBC">
        <w:rPr>
          <w:sz w:val="22"/>
          <w:szCs w:val="22"/>
        </w:rPr>
        <w:t>соответствовать требованиям законодательства РФ</w:t>
      </w:r>
      <w:r w:rsidRPr="00626CBC">
        <w:rPr>
          <w:color w:val="000000"/>
          <w:sz w:val="22"/>
          <w:szCs w:val="22"/>
        </w:rPr>
        <w:t>.</w:t>
      </w:r>
    </w:p>
    <w:p w:rsidR="00626CBC" w:rsidRPr="00626CBC" w:rsidRDefault="00626CBC" w:rsidP="00626CBC">
      <w:pPr>
        <w:pStyle w:val="2"/>
        <w:rPr>
          <w:bCs/>
          <w:sz w:val="22"/>
          <w:szCs w:val="22"/>
        </w:rPr>
      </w:pPr>
      <w:r w:rsidRPr="00626CBC">
        <w:rPr>
          <w:color w:val="000000"/>
          <w:sz w:val="22"/>
          <w:szCs w:val="22"/>
        </w:rPr>
        <w:t xml:space="preserve">4.3. </w:t>
      </w:r>
      <w:r w:rsidRPr="00626CBC">
        <w:rPr>
          <w:bCs/>
          <w:sz w:val="22"/>
          <w:szCs w:val="22"/>
        </w:rPr>
        <w:t>Доставка Оборудования осуществляется с соблюдением условий хранения (перевозки), установленных производителем.</w:t>
      </w:r>
    </w:p>
    <w:p w:rsidR="00626CBC" w:rsidRPr="00626CBC" w:rsidRDefault="00626CBC" w:rsidP="00626CBC">
      <w:pPr>
        <w:pStyle w:val="2"/>
        <w:rPr>
          <w:sz w:val="22"/>
          <w:szCs w:val="22"/>
        </w:rPr>
      </w:pPr>
      <w:r w:rsidRPr="00626CBC">
        <w:rPr>
          <w:sz w:val="22"/>
          <w:szCs w:val="22"/>
        </w:rPr>
        <w:t>4.4. Упаковка возврату не подлежит.</w:t>
      </w:r>
    </w:p>
    <w:p w:rsidR="00626CBC" w:rsidRPr="00626CBC" w:rsidRDefault="00626CBC" w:rsidP="00626CBC">
      <w:pPr>
        <w:ind w:firstLine="708"/>
        <w:jc w:val="both"/>
        <w:rPr>
          <w:sz w:val="22"/>
          <w:szCs w:val="22"/>
        </w:rPr>
      </w:pPr>
    </w:p>
    <w:p w:rsidR="00626CBC" w:rsidRPr="00626CBC" w:rsidRDefault="00626CBC" w:rsidP="00626CBC">
      <w:pPr>
        <w:tabs>
          <w:tab w:val="left" w:pos="1603"/>
          <w:tab w:val="center" w:pos="5102"/>
        </w:tabs>
        <w:rPr>
          <w:b/>
          <w:sz w:val="22"/>
          <w:szCs w:val="22"/>
        </w:rPr>
      </w:pPr>
      <w:r w:rsidRPr="00626CBC">
        <w:rPr>
          <w:b/>
          <w:sz w:val="22"/>
          <w:szCs w:val="22"/>
        </w:rPr>
        <w:tab/>
      </w:r>
      <w:r w:rsidRPr="00626CBC">
        <w:rPr>
          <w:b/>
          <w:sz w:val="22"/>
          <w:szCs w:val="22"/>
        </w:rPr>
        <w:tab/>
        <w:t>5. СРОК И ПОРЯДОК ПОСТАВКИ</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626CBC">
        <w:rPr>
          <w:rFonts w:ascii="Times New Roman" w:hAnsi="Times New Roman"/>
          <w:sz w:val="22"/>
          <w:szCs w:val="22"/>
        </w:rPr>
        <w:t>указанным</w:t>
      </w:r>
      <w:proofErr w:type="gramEnd"/>
      <w:r w:rsidRPr="00626CBC">
        <w:rPr>
          <w:rFonts w:ascii="Times New Roman" w:hAnsi="Times New Roman"/>
          <w:sz w:val="22"/>
          <w:szCs w:val="22"/>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 xml:space="preserve">5.5. При поставке оборудования Поставщик </w:t>
      </w:r>
      <w:proofErr w:type="gramStart"/>
      <w:r w:rsidRPr="00626CBC">
        <w:rPr>
          <w:rFonts w:ascii="Times New Roman" w:hAnsi="Times New Roman"/>
          <w:sz w:val="22"/>
          <w:szCs w:val="22"/>
        </w:rPr>
        <w:t>предоставляет Заказчику следующие документы</w:t>
      </w:r>
      <w:proofErr w:type="gramEnd"/>
      <w:r w:rsidRPr="00626CBC">
        <w:rPr>
          <w:rFonts w:ascii="Times New Roman" w:hAnsi="Times New Roman"/>
          <w:sz w:val="22"/>
          <w:szCs w:val="22"/>
        </w:rPr>
        <w:t>:</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5.5.1. эксплуатационную документацию на русском языке;</w:t>
      </w:r>
    </w:p>
    <w:p w:rsidR="00626CBC" w:rsidRPr="00626CBC" w:rsidRDefault="00626CBC" w:rsidP="00626CBC">
      <w:pPr>
        <w:ind w:firstLine="708"/>
        <w:jc w:val="both"/>
        <w:rPr>
          <w:sz w:val="22"/>
          <w:szCs w:val="22"/>
        </w:rPr>
      </w:pPr>
      <w:r w:rsidRPr="00626CBC">
        <w:rPr>
          <w:sz w:val="22"/>
          <w:szCs w:val="22"/>
        </w:rPr>
        <w:t>5.5.2. акт приема-передачи оборудования.</w:t>
      </w:r>
    </w:p>
    <w:p w:rsidR="00626CBC" w:rsidRPr="00626CBC" w:rsidRDefault="00626CBC" w:rsidP="00626CBC">
      <w:pPr>
        <w:ind w:firstLine="708"/>
        <w:jc w:val="both"/>
        <w:rPr>
          <w:sz w:val="22"/>
          <w:szCs w:val="22"/>
        </w:rPr>
      </w:pPr>
    </w:p>
    <w:p w:rsidR="00626CBC" w:rsidRPr="00626CBC" w:rsidRDefault="00626CBC" w:rsidP="00626CBC">
      <w:pPr>
        <w:jc w:val="center"/>
        <w:rPr>
          <w:b/>
          <w:sz w:val="22"/>
          <w:szCs w:val="22"/>
        </w:rPr>
      </w:pPr>
      <w:r w:rsidRPr="00626CBC">
        <w:rPr>
          <w:b/>
          <w:sz w:val="22"/>
          <w:szCs w:val="22"/>
        </w:rPr>
        <w:t>4. ПОРЯДОК СДАЧИ-ПРИЕМКИ ОБОРУДОВАНИЯ</w:t>
      </w:r>
    </w:p>
    <w:p w:rsidR="00626CBC" w:rsidRPr="00626CBC" w:rsidRDefault="00626CBC" w:rsidP="00626CBC">
      <w:pPr>
        <w:pStyle w:val="ConsNonformat"/>
        <w:widowControl/>
        <w:tabs>
          <w:tab w:val="num" w:pos="0"/>
          <w:tab w:val="left" w:pos="360"/>
        </w:tabs>
        <w:ind w:firstLine="709"/>
        <w:jc w:val="both"/>
        <w:rPr>
          <w:rFonts w:ascii="Times New Roman" w:hAnsi="Times New Roman"/>
          <w:sz w:val="22"/>
          <w:szCs w:val="22"/>
        </w:rPr>
      </w:pPr>
      <w:r w:rsidRPr="00626CBC">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626CBC" w:rsidRPr="00626CBC" w:rsidRDefault="00626CBC" w:rsidP="00626CBC">
      <w:pPr>
        <w:pStyle w:val="ConsNonformat"/>
        <w:widowControl/>
        <w:tabs>
          <w:tab w:val="num" w:pos="0"/>
          <w:tab w:val="left" w:pos="360"/>
        </w:tabs>
        <w:ind w:firstLine="709"/>
        <w:jc w:val="both"/>
        <w:rPr>
          <w:rFonts w:ascii="Times New Roman" w:hAnsi="Times New Roman"/>
          <w:sz w:val="22"/>
          <w:szCs w:val="22"/>
        </w:rPr>
      </w:pPr>
      <w:r w:rsidRPr="00626CBC">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626CBC" w:rsidRPr="00626CBC" w:rsidRDefault="00626CBC" w:rsidP="00626CBC">
      <w:pPr>
        <w:pStyle w:val="ConsNonformat"/>
        <w:widowControl/>
        <w:tabs>
          <w:tab w:val="num" w:pos="0"/>
          <w:tab w:val="left" w:pos="360"/>
        </w:tabs>
        <w:ind w:firstLine="709"/>
        <w:jc w:val="both"/>
        <w:rPr>
          <w:rFonts w:ascii="Times New Roman" w:hAnsi="Times New Roman"/>
          <w:sz w:val="22"/>
          <w:szCs w:val="22"/>
        </w:rPr>
      </w:pPr>
      <w:r w:rsidRPr="00626CBC">
        <w:rPr>
          <w:rFonts w:ascii="Times New Roman" w:hAnsi="Times New Roman"/>
          <w:sz w:val="22"/>
          <w:szCs w:val="22"/>
        </w:rPr>
        <w:t>6.1.2. контроль наличия/отсутствия внешних повреждений оригинальной упаковки;</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626CBC" w:rsidRPr="00626CBC" w:rsidRDefault="00626CBC" w:rsidP="00626CBC">
      <w:pPr>
        <w:pStyle w:val="ConsNonformat"/>
        <w:widowControl/>
        <w:tabs>
          <w:tab w:val="num" w:pos="0"/>
        </w:tabs>
        <w:ind w:right="-7" w:firstLine="720"/>
        <w:jc w:val="both"/>
        <w:rPr>
          <w:rFonts w:ascii="Times New Roman" w:hAnsi="Times New Roman"/>
          <w:sz w:val="22"/>
          <w:szCs w:val="22"/>
        </w:rPr>
      </w:pPr>
      <w:r w:rsidRPr="00626CBC">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626CBC" w:rsidRPr="00626CBC" w:rsidRDefault="00626CBC" w:rsidP="00626CBC">
      <w:pPr>
        <w:autoSpaceDE w:val="0"/>
        <w:autoSpaceDN w:val="0"/>
        <w:adjustRightInd w:val="0"/>
        <w:ind w:firstLine="709"/>
        <w:jc w:val="both"/>
        <w:rPr>
          <w:sz w:val="22"/>
          <w:szCs w:val="22"/>
        </w:rPr>
      </w:pPr>
      <w:r w:rsidRPr="00626CBC">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6CBC">
        <w:rPr>
          <w:rFonts w:eastAsiaTheme="minorHAnsi"/>
          <w:sz w:val="22"/>
          <w:szCs w:val="22"/>
        </w:rPr>
        <w:t xml:space="preserve">О закупках товаров, работ, услуг отдельными видами юридических лиц» </w:t>
      </w:r>
      <w:r w:rsidRPr="00626CB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26CBC">
        <w:rPr>
          <w:sz w:val="22"/>
          <w:szCs w:val="22"/>
        </w:rPr>
        <w:t>и</w:t>
      </w:r>
      <w:proofErr w:type="gramEnd"/>
      <w:r w:rsidRPr="00626CBC">
        <w:rPr>
          <w:sz w:val="22"/>
          <w:szCs w:val="22"/>
        </w:rPr>
        <w:t xml:space="preserve"> могут содержаться предложения об устранении данных нарушений, в том числе с указанием срока их устранения. </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6.7.1. счет-фактуру;</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6.7.2. товарную накладную;</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 xml:space="preserve">6.7.3. </w:t>
      </w:r>
      <w:r w:rsidRPr="00626CBC">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626CBC">
        <w:rPr>
          <w:rFonts w:ascii="Times New Roman" w:hAnsi="Times New Roman"/>
          <w:sz w:val="22"/>
          <w:szCs w:val="22"/>
        </w:rPr>
        <w:t xml:space="preserve"> указанием заводских (серийных) номеров оборудования и гарантийного срока.</w:t>
      </w:r>
    </w:p>
    <w:p w:rsidR="00626CBC" w:rsidRPr="00626CBC" w:rsidRDefault="00626CBC" w:rsidP="00626CBC">
      <w:pPr>
        <w:pStyle w:val="ConsNonformat"/>
        <w:widowControl/>
        <w:tabs>
          <w:tab w:val="num" w:pos="0"/>
        </w:tabs>
        <w:ind w:firstLine="709"/>
        <w:jc w:val="both"/>
        <w:rPr>
          <w:rFonts w:ascii="Times New Roman" w:hAnsi="Times New Roman"/>
          <w:sz w:val="22"/>
          <w:szCs w:val="22"/>
        </w:rPr>
      </w:pPr>
      <w:r w:rsidRPr="00626CBC">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626CBC" w:rsidRPr="00626CBC" w:rsidRDefault="00626CBC" w:rsidP="00626CBC">
      <w:pPr>
        <w:ind w:firstLine="709"/>
        <w:jc w:val="both"/>
        <w:rPr>
          <w:color w:val="000000"/>
          <w:sz w:val="22"/>
          <w:szCs w:val="22"/>
        </w:rPr>
      </w:pPr>
      <w:r w:rsidRPr="00626CBC">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626CBC" w:rsidRPr="00626CBC" w:rsidRDefault="00626CBC" w:rsidP="00626CBC">
      <w:pPr>
        <w:ind w:firstLine="709"/>
        <w:jc w:val="both"/>
        <w:rPr>
          <w:color w:val="000000"/>
          <w:sz w:val="22"/>
          <w:szCs w:val="22"/>
        </w:rPr>
      </w:pPr>
    </w:p>
    <w:p w:rsidR="00626CBC" w:rsidRPr="00626CBC" w:rsidRDefault="00626CBC" w:rsidP="00626CBC">
      <w:pPr>
        <w:jc w:val="center"/>
        <w:rPr>
          <w:b/>
          <w:sz w:val="22"/>
          <w:szCs w:val="22"/>
        </w:rPr>
      </w:pPr>
      <w:r w:rsidRPr="00626CBC">
        <w:rPr>
          <w:b/>
          <w:noProof/>
          <w:sz w:val="22"/>
          <w:szCs w:val="22"/>
        </w:rPr>
        <w:t>7.</w:t>
      </w:r>
      <w:r w:rsidRPr="00626CBC">
        <w:rPr>
          <w:b/>
          <w:sz w:val="22"/>
          <w:szCs w:val="22"/>
        </w:rPr>
        <w:t xml:space="preserve"> ОБЯЗАННОСТИ СТОРОН</w:t>
      </w:r>
    </w:p>
    <w:p w:rsidR="00626CBC" w:rsidRPr="00626CBC" w:rsidRDefault="00626CBC" w:rsidP="00626CBC">
      <w:pPr>
        <w:pStyle w:val="a9"/>
        <w:ind w:firstLine="709"/>
        <w:jc w:val="both"/>
        <w:rPr>
          <w:sz w:val="22"/>
          <w:szCs w:val="22"/>
        </w:rPr>
      </w:pPr>
      <w:r w:rsidRPr="00626CBC">
        <w:rPr>
          <w:sz w:val="22"/>
          <w:szCs w:val="22"/>
        </w:rPr>
        <w:t xml:space="preserve">7.1. Поставщик обязуется: </w:t>
      </w:r>
    </w:p>
    <w:p w:rsidR="00626CBC" w:rsidRPr="00626CBC" w:rsidRDefault="00626CBC" w:rsidP="00626CBC">
      <w:pPr>
        <w:pStyle w:val="ConsNonformat"/>
        <w:widowControl/>
        <w:ind w:firstLine="709"/>
        <w:jc w:val="both"/>
        <w:rPr>
          <w:rFonts w:ascii="Times New Roman" w:hAnsi="Times New Roman"/>
          <w:color w:val="000000"/>
          <w:sz w:val="22"/>
          <w:szCs w:val="22"/>
        </w:rPr>
      </w:pPr>
      <w:r w:rsidRPr="00626CBC">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26CBC">
        <w:rPr>
          <w:rFonts w:ascii="Times New Roman" w:hAnsi="Times New Roman"/>
          <w:color w:val="000000"/>
          <w:sz w:val="22"/>
          <w:szCs w:val="22"/>
        </w:rPr>
        <w:t>в порядке и в сроки, установленные разделами 5 и 6 настоящего Договора.</w:t>
      </w:r>
    </w:p>
    <w:p w:rsidR="00626CBC" w:rsidRPr="00626CBC" w:rsidRDefault="00626CBC" w:rsidP="00626CBC">
      <w:pPr>
        <w:pStyle w:val="ConsNonformat"/>
        <w:widowControl/>
        <w:ind w:firstLine="709"/>
        <w:jc w:val="both"/>
        <w:rPr>
          <w:rFonts w:ascii="Times New Roman" w:hAnsi="Times New Roman"/>
          <w:sz w:val="22"/>
          <w:szCs w:val="22"/>
        </w:rPr>
      </w:pPr>
      <w:r w:rsidRPr="00626CBC">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626CBC" w:rsidRPr="00626CBC" w:rsidRDefault="00626CBC" w:rsidP="00626CBC">
      <w:pPr>
        <w:pStyle w:val="2"/>
        <w:rPr>
          <w:color w:val="000000"/>
          <w:sz w:val="22"/>
          <w:szCs w:val="22"/>
        </w:rPr>
      </w:pPr>
      <w:r w:rsidRPr="00626CBC">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26CBC">
        <w:rPr>
          <w:color w:val="000000"/>
          <w:sz w:val="22"/>
          <w:szCs w:val="22"/>
        </w:rPr>
        <w:t>в соответствии с действующим законодательством РФ право осуществлять эту деятельность.</w:t>
      </w:r>
    </w:p>
    <w:p w:rsidR="00626CBC" w:rsidRPr="00626CBC" w:rsidRDefault="00626CBC" w:rsidP="00626CBC">
      <w:pPr>
        <w:pStyle w:val="2"/>
        <w:rPr>
          <w:sz w:val="22"/>
          <w:szCs w:val="22"/>
        </w:rPr>
      </w:pPr>
      <w:r w:rsidRPr="00626CBC">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626CBC" w:rsidRPr="00626CBC" w:rsidRDefault="00626CBC" w:rsidP="00626CBC">
      <w:pPr>
        <w:pStyle w:val="ConsNonformat"/>
        <w:widowControl/>
        <w:ind w:firstLine="709"/>
        <w:jc w:val="both"/>
        <w:rPr>
          <w:rFonts w:ascii="Times New Roman" w:hAnsi="Times New Roman"/>
          <w:sz w:val="22"/>
          <w:szCs w:val="22"/>
        </w:rPr>
      </w:pPr>
      <w:r w:rsidRPr="00626CBC">
        <w:rPr>
          <w:rFonts w:ascii="Times New Roman" w:hAnsi="Times New Roman"/>
          <w:sz w:val="22"/>
          <w:szCs w:val="22"/>
        </w:rPr>
        <w:t>7.2. Заказчик обязуется:</w:t>
      </w:r>
    </w:p>
    <w:p w:rsidR="00626CBC" w:rsidRPr="00626CBC" w:rsidRDefault="00626CBC" w:rsidP="00626CBC">
      <w:pPr>
        <w:pStyle w:val="2"/>
        <w:rPr>
          <w:sz w:val="22"/>
          <w:szCs w:val="22"/>
        </w:rPr>
      </w:pPr>
      <w:r w:rsidRPr="00626CBC">
        <w:rPr>
          <w:sz w:val="22"/>
          <w:szCs w:val="22"/>
        </w:rPr>
        <w:t>7.2.1. Принять оборудование в соответствии с разделом 6 настоящего Договора.</w:t>
      </w:r>
    </w:p>
    <w:p w:rsidR="00626CBC" w:rsidRPr="00626CBC" w:rsidRDefault="00626CBC" w:rsidP="00626CBC">
      <w:pPr>
        <w:pStyle w:val="2"/>
        <w:tabs>
          <w:tab w:val="num" w:pos="720"/>
        </w:tabs>
        <w:rPr>
          <w:sz w:val="22"/>
          <w:szCs w:val="22"/>
        </w:rPr>
      </w:pPr>
      <w:r w:rsidRPr="00626CBC">
        <w:rPr>
          <w:sz w:val="22"/>
          <w:szCs w:val="22"/>
        </w:rPr>
        <w:t>7.2.2. Оплатить оборудование в порядке и срок, установленные  п. 2.5. настоящего Договора.</w:t>
      </w:r>
    </w:p>
    <w:p w:rsidR="00626CBC" w:rsidRPr="00626CBC" w:rsidRDefault="00626CBC" w:rsidP="00626CBC">
      <w:pPr>
        <w:pStyle w:val="2"/>
        <w:ind w:right="-7"/>
        <w:rPr>
          <w:sz w:val="22"/>
          <w:szCs w:val="22"/>
        </w:rPr>
      </w:pPr>
      <w:r w:rsidRPr="00626CBC">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626CBC" w:rsidRPr="00626CBC" w:rsidRDefault="00626CBC" w:rsidP="00626CBC">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6CBC">
        <w:rPr>
          <w:rFonts w:ascii="Times New Roman" w:hAnsi="Times New Roman" w:cs="Times New Roman"/>
        </w:rPr>
        <w:tab/>
        <w:t xml:space="preserve">7.4. </w:t>
      </w:r>
      <w:r w:rsidRPr="00626CBC">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6CBC" w:rsidRPr="00626CBC" w:rsidRDefault="00626CBC" w:rsidP="00626CBC">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6CBC">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6CBC" w:rsidRPr="00626CBC" w:rsidRDefault="00626CBC" w:rsidP="00626CBC">
      <w:pPr>
        <w:jc w:val="both"/>
        <w:rPr>
          <w:b/>
          <w:sz w:val="22"/>
          <w:szCs w:val="22"/>
        </w:rPr>
      </w:pPr>
    </w:p>
    <w:p w:rsidR="00626CBC" w:rsidRPr="00626CBC" w:rsidRDefault="00626CBC" w:rsidP="00626CBC">
      <w:pPr>
        <w:jc w:val="center"/>
        <w:rPr>
          <w:b/>
          <w:sz w:val="22"/>
          <w:szCs w:val="22"/>
        </w:rPr>
      </w:pPr>
      <w:r w:rsidRPr="00626CBC">
        <w:rPr>
          <w:b/>
          <w:sz w:val="22"/>
          <w:szCs w:val="22"/>
        </w:rPr>
        <w:t>8. ОТВЕТСТВЕННОСТЬ СТОРОН</w:t>
      </w:r>
    </w:p>
    <w:p w:rsidR="00626CBC" w:rsidRPr="00626CBC" w:rsidRDefault="00626CBC" w:rsidP="00626CBC">
      <w:pPr>
        <w:pStyle w:val="2"/>
        <w:rPr>
          <w:sz w:val="22"/>
          <w:szCs w:val="22"/>
        </w:rPr>
      </w:pPr>
      <w:r w:rsidRPr="00626CBC">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xml:space="preserve">8.2. </w:t>
      </w:r>
      <w:proofErr w:type="gramStart"/>
      <w:r w:rsidRPr="00626CBC">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626CBC">
        <w:rPr>
          <w:rFonts w:ascii="Times New Roman" w:hAnsi="Times New Roman"/>
          <w:sz w:val="22"/>
          <w:szCs w:val="22"/>
        </w:rPr>
        <w:t xml:space="preserve"> Договора. </w:t>
      </w:r>
    </w:p>
    <w:p w:rsidR="00626CBC" w:rsidRPr="00626CBC" w:rsidRDefault="00626CBC" w:rsidP="00626CBC">
      <w:pPr>
        <w:pStyle w:val="2"/>
        <w:rPr>
          <w:sz w:val="22"/>
          <w:szCs w:val="22"/>
        </w:rPr>
      </w:pPr>
      <w:r w:rsidRPr="00626CBC">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626CBC" w:rsidRPr="00626CBC" w:rsidRDefault="00626CBC" w:rsidP="00626CBC">
      <w:pPr>
        <w:ind w:firstLine="709"/>
        <w:jc w:val="both"/>
        <w:rPr>
          <w:sz w:val="22"/>
          <w:szCs w:val="22"/>
        </w:rPr>
      </w:pPr>
      <w:r w:rsidRPr="00626CBC">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626CBC" w:rsidRPr="00626CBC" w:rsidRDefault="00626CBC" w:rsidP="00626CBC">
      <w:pPr>
        <w:ind w:right="44" w:firstLine="709"/>
        <w:jc w:val="both"/>
        <w:rPr>
          <w:color w:val="000000"/>
          <w:sz w:val="22"/>
          <w:szCs w:val="22"/>
        </w:rPr>
      </w:pPr>
      <w:r w:rsidRPr="00626CBC">
        <w:rPr>
          <w:color w:val="000000"/>
          <w:sz w:val="22"/>
          <w:szCs w:val="22"/>
        </w:rPr>
        <w:t xml:space="preserve">8.5. В случае неисполнения Поставщиком обязательств, предусмотренных </w:t>
      </w:r>
      <w:proofErr w:type="spellStart"/>
      <w:r w:rsidRPr="00626CBC">
        <w:rPr>
          <w:color w:val="000000"/>
          <w:sz w:val="22"/>
          <w:szCs w:val="22"/>
        </w:rPr>
        <w:t>п.п</w:t>
      </w:r>
      <w:proofErr w:type="spellEnd"/>
      <w:r w:rsidRPr="00626CBC">
        <w:rPr>
          <w:color w:val="000000"/>
          <w:sz w:val="22"/>
          <w:szCs w:val="22"/>
        </w:rPr>
        <w:t>. 3.6. настоящего Договора, Поставщик уплачивает Заказчику штраф в размере 0,1% от цены  настоящего Договора.</w:t>
      </w:r>
    </w:p>
    <w:p w:rsidR="00626CBC" w:rsidRPr="00626CBC" w:rsidRDefault="00626CBC" w:rsidP="00626CBC">
      <w:pPr>
        <w:pStyle w:val="2"/>
        <w:rPr>
          <w:sz w:val="22"/>
          <w:szCs w:val="22"/>
        </w:rPr>
      </w:pPr>
      <w:r w:rsidRPr="00626CBC">
        <w:rPr>
          <w:sz w:val="22"/>
          <w:szCs w:val="22"/>
        </w:rPr>
        <w:t xml:space="preserve">8.6. </w:t>
      </w:r>
      <w:proofErr w:type="gramStart"/>
      <w:r w:rsidRPr="00626CBC">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626CBC" w:rsidRPr="00626CBC" w:rsidRDefault="00626CBC" w:rsidP="00626CBC">
      <w:pPr>
        <w:pStyle w:val="2"/>
        <w:rPr>
          <w:color w:val="000000"/>
          <w:sz w:val="22"/>
          <w:szCs w:val="22"/>
        </w:rPr>
      </w:pPr>
      <w:r w:rsidRPr="00626CBC">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626CBC" w:rsidRPr="00626CBC" w:rsidRDefault="00626CBC" w:rsidP="00626CBC">
      <w:pPr>
        <w:pStyle w:val="2"/>
        <w:rPr>
          <w:sz w:val="22"/>
          <w:szCs w:val="22"/>
        </w:rPr>
      </w:pPr>
      <w:r w:rsidRPr="00626CBC">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626CBC" w:rsidRPr="00626CBC" w:rsidRDefault="00626CBC" w:rsidP="00626CBC">
      <w:pPr>
        <w:pStyle w:val="a9"/>
        <w:tabs>
          <w:tab w:val="left" w:pos="0"/>
          <w:tab w:val="left" w:pos="2268"/>
          <w:tab w:val="left" w:pos="10490"/>
        </w:tabs>
        <w:ind w:right="-91" w:firstLine="709"/>
        <w:jc w:val="both"/>
        <w:rPr>
          <w:sz w:val="22"/>
          <w:szCs w:val="22"/>
        </w:rPr>
      </w:pPr>
      <w:r w:rsidRPr="00626CBC">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626CBC">
        <w:rPr>
          <w:sz w:val="22"/>
          <w:szCs w:val="22"/>
        </w:rPr>
        <w:t>п.п</w:t>
      </w:r>
      <w:proofErr w:type="spellEnd"/>
      <w:r w:rsidRPr="00626CBC">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626CBC" w:rsidRPr="00626CBC" w:rsidRDefault="00626CBC" w:rsidP="00626CBC">
      <w:pPr>
        <w:pStyle w:val="a9"/>
        <w:tabs>
          <w:tab w:val="left" w:pos="0"/>
          <w:tab w:val="left" w:pos="2268"/>
          <w:tab w:val="left" w:pos="10490"/>
        </w:tabs>
        <w:ind w:right="-91" w:firstLine="709"/>
        <w:jc w:val="both"/>
        <w:rPr>
          <w:sz w:val="22"/>
          <w:szCs w:val="22"/>
        </w:rPr>
      </w:pPr>
    </w:p>
    <w:p w:rsidR="00626CBC" w:rsidRPr="00626CBC" w:rsidRDefault="00626CBC" w:rsidP="00626CBC">
      <w:pPr>
        <w:pStyle w:val="a9"/>
        <w:tabs>
          <w:tab w:val="left" w:pos="0"/>
          <w:tab w:val="left" w:pos="2268"/>
        </w:tabs>
        <w:ind w:right="335"/>
        <w:jc w:val="center"/>
        <w:rPr>
          <w:b/>
          <w:sz w:val="22"/>
          <w:szCs w:val="22"/>
        </w:rPr>
      </w:pPr>
      <w:r w:rsidRPr="00626CBC">
        <w:rPr>
          <w:b/>
          <w:sz w:val="22"/>
          <w:szCs w:val="22"/>
        </w:rPr>
        <w:t>9 . ДЕЙСТВИЕ НЕПРЕОДОЛИМОЙ СИЛЫ</w:t>
      </w:r>
    </w:p>
    <w:p w:rsidR="00626CBC" w:rsidRPr="00626CBC" w:rsidRDefault="00626CBC" w:rsidP="00626CBC">
      <w:pPr>
        <w:pStyle w:val="a9"/>
        <w:tabs>
          <w:tab w:val="left" w:pos="2268"/>
        </w:tabs>
        <w:ind w:right="-56" w:firstLine="709"/>
        <w:jc w:val="both"/>
        <w:rPr>
          <w:sz w:val="22"/>
          <w:szCs w:val="22"/>
        </w:rPr>
      </w:pPr>
      <w:r w:rsidRPr="00626CBC">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626CBC">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6CBC" w:rsidRPr="00626CBC" w:rsidRDefault="00626CBC" w:rsidP="00626CBC">
      <w:pPr>
        <w:pStyle w:val="a9"/>
        <w:ind w:right="-56" w:firstLine="709"/>
        <w:jc w:val="both"/>
        <w:rPr>
          <w:sz w:val="22"/>
          <w:szCs w:val="22"/>
        </w:rPr>
      </w:pPr>
      <w:r w:rsidRPr="00626CBC">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626CBC" w:rsidRPr="00626CBC" w:rsidRDefault="00626CBC" w:rsidP="00626CBC">
      <w:pPr>
        <w:pStyle w:val="a9"/>
        <w:tabs>
          <w:tab w:val="left" w:pos="2268"/>
        </w:tabs>
        <w:ind w:right="-56" w:firstLine="709"/>
        <w:jc w:val="both"/>
        <w:rPr>
          <w:sz w:val="22"/>
          <w:szCs w:val="22"/>
        </w:rPr>
      </w:pPr>
      <w:r w:rsidRPr="00626CBC">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6CBC" w:rsidRPr="00626CBC" w:rsidRDefault="00626CBC" w:rsidP="00626CBC">
      <w:pPr>
        <w:pStyle w:val="a9"/>
        <w:tabs>
          <w:tab w:val="left" w:pos="0"/>
          <w:tab w:val="left" w:pos="2268"/>
          <w:tab w:val="left" w:pos="10490"/>
        </w:tabs>
        <w:ind w:right="-91" w:firstLine="709"/>
        <w:jc w:val="both"/>
        <w:rPr>
          <w:sz w:val="22"/>
          <w:szCs w:val="22"/>
        </w:rPr>
      </w:pPr>
    </w:p>
    <w:p w:rsidR="00626CBC" w:rsidRPr="00626CBC" w:rsidRDefault="00626CBC" w:rsidP="00626CBC">
      <w:pPr>
        <w:pStyle w:val="ad"/>
        <w:jc w:val="center"/>
        <w:rPr>
          <w:rFonts w:ascii="Times New Roman" w:hAnsi="Times New Roman"/>
          <w:b/>
          <w:sz w:val="22"/>
          <w:szCs w:val="22"/>
        </w:rPr>
      </w:pPr>
      <w:r w:rsidRPr="00626CBC">
        <w:rPr>
          <w:rFonts w:ascii="Times New Roman" w:hAnsi="Times New Roman"/>
          <w:b/>
          <w:sz w:val="22"/>
          <w:szCs w:val="22"/>
        </w:rPr>
        <w:t>10. ОБЕСПЕЧЕНИЕ ИСПОЛНЕНИЯ ДОГОВОРА</w:t>
      </w:r>
    </w:p>
    <w:p w:rsidR="00626CBC" w:rsidRPr="00626CBC" w:rsidRDefault="00626CBC" w:rsidP="00626CBC">
      <w:pPr>
        <w:pStyle w:val="a9"/>
        <w:tabs>
          <w:tab w:val="left" w:pos="2268"/>
        </w:tabs>
        <w:ind w:right="-56" w:firstLine="709"/>
        <w:jc w:val="both"/>
        <w:rPr>
          <w:sz w:val="22"/>
          <w:szCs w:val="22"/>
        </w:rPr>
      </w:pPr>
      <w:r w:rsidRPr="00626CBC">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626CBC" w:rsidRPr="00626CBC" w:rsidRDefault="00626CBC" w:rsidP="00626CBC">
      <w:pPr>
        <w:pStyle w:val="a9"/>
        <w:tabs>
          <w:tab w:val="left" w:pos="2268"/>
        </w:tabs>
        <w:ind w:right="-56" w:firstLine="709"/>
        <w:jc w:val="both"/>
        <w:rPr>
          <w:sz w:val="22"/>
          <w:szCs w:val="22"/>
        </w:rPr>
      </w:pPr>
      <w:r w:rsidRPr="00626CBC">
        <w:rPr>
          <w:sz w:val="22"/>
          <w:szCs w:val="22"/>
        </w:rPr>
        <w:t xml:space="preserve">10.2. Размер обеспечения исполнения Договора составляет </w:t>
      </w:r>
      <w:r w:rsidRPr="00626CBC">
        <w:rPr>
          <w:b/>
          <w:sz w:val="22"/>
          <w:szCs w:val="22"/>
          <w:u w:val="single"/>
        </w:rPr>
        <w:t>14 847,00</w:t>
      </w:r>
      <w:r w:rsidRPr="00626CBC">
        <w:rPr>
          <w:b/>
          <w:sz w:val="22"/>
          <w:szCs w:val="22"/>
          <w:u w:val="single"/>
        </w:rPr>
        <w:t xml:space="preserve"> руб</w:t>
      </w:r>
      <w:r w:rsidRPr="00626CBC">
        <w:rPr>
          <w:sz w:val="22"/>
          <w:szCs w:val="22"/>
        </w:rPr>
        <w:t>.</w:t>
      </w:r>
    </w:p>
    <w:p w:rsidR="00626CBC" w:rsidRPr="00626CBC" w:rsidRDefault="00626CBC" w:rsidP="00626CBC">
      <w:pPr>
        <w:pStyle w:val="a9"/>
        <w:tabs>
          <w:tab w:val="left" w:pos="2268"/>
        </w:tabs>
        <w:ind w:right="-56" w:firstLine="709"/>
        <w:jc w:val="both"/>
        <w:rPr>
          <w:sz w:val="22"/>
          <w:szCs w:val="22"/>
        </w:rPr>
      </w:pPr>
      <w:r w:rsidRPr="00626CBC">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26CBC" w:rsidRPr="00626CBC" w:rsidRDefault="00626CBC" w:rsidP="00626CBC">
      <w:pPr>
        <w:pStyle w:val="a9"/>
        <w:tabs>
          <w:tab w:val="left" w:pos="2268"/>
        </w:tabs>
        <w:ind w:right="-56" w:firstLine="709"/>
        <w:jc w:val="both"/>
        <w:rPr>
          <w:sz w:val="22"/>
          <w:szCs w:val="22"/>
        </w:rPr>
      </w:pPr>
      <w:bookmarkStart w:id="1" w:name="P310"/>
      <w:bookmarkEnd w:id="1"/>
      <w:r w:rsidRPr="00626CBC">
        <w:rPr>
          <w:sz w:val="22"/>
          <w:szCs w:val="22"/>
        </w:rPr>
        <w:t xml:space="preserve">10.4. </w:t>
      </w:r>
      <w:proofErr w:type="gramStart"/>
      <w:r w:rsidRPr="00626CBC">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26CBC" w:rsidRPr="00626CBC" w:rsidRDefault="00626CBC" w:rsidP="00626CBC">
      <w:pPr>
        <w:pStyle w:val="a9"/>
        <w:tabs>
          <w:tab w:val="left" w:pos="2268"/>
        </w:tabs>
        <w:ind w:right="-56" w:firstLine="709"/>
        <w:jc w:val="both"/>
        <w:rPr>
          <w:sz w:val="22"/>
          <w:szCs w:val="22"/>
        </w:rPr>
      </w:pPr>
      <w:r w:rsidRPr="00626CBC">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626CBC" w:rsidRPr="00626CBC" w:rsidRDefault="00626CBC" w:rsidP="00626CBC">
      <w:pPr>
        <w:pStyle w:val="a9"/>
        <w:tabs>
          <w:tab w:val="left" w:pos="2268"/>
        </w:tabs>
        <w:ind w:right="-56" w:firstLine="709"/>
        <w:jc w:val="both"/>
        <w:rPr>
          <w:sz w:val="22"/>
          <w:szCs w:val="22"/>
        </w:rPr>
      </w:pPr>
      <w:r w:rsidRPr="00626CBC">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626CBC">
          <w:rPr>
            <w:sz w:val="22"/>
            <w:szCs w:val="22"/>
          </w:rPr>
          <w:t>пункте 10.</w:t>
        </w:r>
      </w:hyperlink>
      <w:r w:rsidRPr="00626CBC">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626CBC" w:rsidRPr="00626CBC" w:rsidRDefault="00626CBC" w:rsidP="00626CBC">
      <w:pPr>
        <w:pStyle w:val="a9"/>
        <w:tabs>
          <w:tab w:val="left" w:pos="2268"/>
        </w:tabs>
        <w:ind w:right="-56" w:firstLine="709"/>
        <w:jc w:val="both"/>
        <w:rPr>
          <w:sz w:val="22"/>
          <w:szCs w:val="22"/>
        </w:rPr>
      </w:pPr>
      <w:r w:rsidRPr="00626CBC">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626CBC" w:rsidRPr="00626CBC" w:rsidRDefault="00626CBC" w:rsidP="00626CBC">
      <w:pPr>
        <w:pStyle w:val="a9"/>
        <w:tabs>
          <w:tab w:val="left" w:pos="2268"/>
        </w:tabs>
        <w:ind w:right="-56" w:firstLine="709"/>
        <w:jc w:val="both"/>
        <w:rPr>
          <w:sz w:val="22"/>
          <w:szCs w:val="22"/>
        </w:rPr>
      </w:pPr>
      <w:r w:rsidRPr="00626CBC">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6CBC" w:rsidRPr="00626CBC" w:rsidRDefault="00626CBC" w:rsidP="00626CBC">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6CBC">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26CBC" w:rsidRPr="00626CBC" w:rsidRDefault="00626CBC" w:rsidP="00626CBC">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26CBC" w:rsidRPr="00626CBC" w:rsidRDefault="00626CBC" w:rsidP="00626CBC">
      <w:pPr>
        <w:jc w:val="center"/>
        <w:rPr>
          <w:b/>
          <w:sz w:val="22"/>
          <w:szCs w:val="22"/>
        </w:rPr>
      </w:pPr>
      <w:r w:rsidRPr="00626CBC">
        <w:rPr>
          <w:b/>
          <w:sz w:val="22"/>
          <w:szCs w:val="22"/>
        </w:rPr>
        <w:t>11. СРОК ДЕЙСТВИЯ, ПОРЯДОК ИЗМЕНЕНИЯ И РАСТОРЖЕНИЯ ДОГОВОРА</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626CBC" w:rsidRPr="00626CBC" w:rsidRDefault="00626CBC" w:rsidP="00626CBC">
      <w:pPr>
        <w:pStyle w:val="ad"/>
        <w:tabs>
          <w:tab w:val="left" w:pos="1134"/>
          <w:tab w:val="left" w:pos="1276"/>
        </w:tabs>
        <w:ind w:firstLine="709"/>
        <w:jc w:val="both"/>
        <w:rPr>
          <w:rFonts w:ascii="Times New Roman" w:hAnsi="Times New Roman"/>
          <w:sz w:val="22"/>
          <w:szCs w:val="22"/>
        </w:rPr>
      </w:pPr>
      <w:r w:rsidRPr="00626CBC">
        <w:rPr>
          <w:rFonts w:ascii="Times New Roman" w:hAnsi="Times New Roman"/>
          <w:sz w:val="22"/>
          <w:szCs w:val="22"/>
        </w:rPr>
        <w:t>11.3.</w:t>
      </w:r>
      <w:r w:rsidRPr="00626CBC">
        <w:rPr>
          <w:rFonts w:ascii="Times New Roman" w:hAnsi="Times New Roman"/>
          <w:sz w:val="22"/>
          <w:szCs w:val="22"/>
        </w:rPr>
        <w:tab/>
        <w:t xml:space="preserve"> Договор может быть расторгнут:</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по соглашению Сторон;</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в случае одностороннего отказа Стороны от исполнения Договора;</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по решению суда.</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626CBC" w:rsidRPr="00626CBC" w:rsidRDefault="00626CBC" w:rsidP="00626CBC">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6CBC">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626CBC" w:rsidRPr="00626CBC" w:rsidRDefault="00626CBC" w:rsidP="00626CBC">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626CBC">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626CBC" w:rsidRPr="00626CBC" w:rsidRDefault="00626CBC" w:rsidP="00626CBC">
      <w:pPr>
        <w:pStyle w:val="32"/>
        <w:numPr>
          <w:ilvl w:val="1"/>
          <w:numId w:val="2"/>
        </w:numPr>
        <w:ind w:left="0" w:firstLine="709"/>
        <w:rPr>
          <w:rFonts w:ascii="Times New Roman" w:hAnsi="Times New Roman"/>
          <w:sz w:val="22"/>
          <w:szCs w:val="22"/>
        </w:rPr>
      </w:pPr>
      <w:r w:rsidRPr="00626CBC">
        <w:rPr>
          <w:rFonts w:ascii="Times New Roman" w:hAnsi="Times New Roman"/>
          <w:sz w:val="22"/>
          <w:szCs w:val="22"/>
        </w:rPr>
        <w:t>Расторжение договора влечет за собой прекращение обязатель</w:t>
      </w:r>
      <w:proofErr w:type="gramStart"/>
      <w:r w:rsidRPr="00626CBC">
        <w:rPr>
          <w:rFonts w:ascii="Times New Roman" w:hAnsi="Times New Roman"/>
          <w:sz w:val="22"/>
          <w:szCs w:val="22"/>
        </w:rPr>
        <w:t>ств ст</w:t>
      </w:r>
      <w:proofErr w:type="gramEnd"/>
      <w:r w:rsidRPr="00626CB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26CBC" w:rsidRPr="00626CBC" w:rsidRDefault="00626CBC" w:rsidP="00626CBC">
      <w:pPr>
        <w:pStyle w:val="32"/>
        <w:ind w:left="705" w:firstLine="0"/>
        <w:rPr>
          <w:rFonts w:ascii="Times New Roman" w:hAnsi="Times New Roman"/>
          <w:sz w:val="22"/>
          <w:szCs w:val="22"/>
        </w:rPr>
      </w:pPr>
    </w:p>
    <w:p w:rsidR="00626CBC" w:rsidRPr="00626CBC" w:rsidRDefault="00626CBC" w:rsidP="00626CBC">
      <w:pPr>
        <w:pStyle w:val="a9"/>
        <w:tabs>
          <w:tab w:val="left" w:pos="2268"/>
        </w:tabs>
        <w:jc w:val="center"/>
        <w:rPr>
          <w:b/>
          <w:sz w:val="22"/>
          <w:szCs w:val="22"/>
        </w:rPr>
      </w:pPr>
      <w:r w:rsidRPr="00626CBC">
        <w:rPr>
          <w:b/>
          <w:sz w:val="22"/>
          <w:szCs w:val="22"/>
        </w:rPr>
        <w:t>12. ПРОЧИЕ УСЛОВИЯ</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626CBC">
        <w:rPr>
          <w:rFonts w:ascii="Times New Roman" w:hAnsi="Times New Roman"/>
          <w:sz w:val="22"/>
          <w:szCs w:val="22"/>
        </w:rPr>
        <w:t>с даты осуществления</w:t>
      </w:r>
      <w:proofErr w:type="gramEnd"/>
      <w:r w:rsidRPr="00626CBC">
        <w:rPr>
          <w:rFonts w:ascii="Times New Roman" w:hAnsi="Times New Roman"/>
          <w:sz w:val="22"/>
          <w:szCs w:val="22"/>
        </w:rPr>
        <w:t xml:space="preserve"> таких изменений письменно сообщать друг другу о таких изменениях.</w:t>
      </w:r>
    </w:p>
    <w:p w:rsidR="00626CBC" w:rsidRPr="00626CBC" w:rsidRDefault="00626CBC" w:rsidP="00626CBC">
      <w:pPr>
        <w:pStyle w:val="ad"/>
        <w:ind w:firstLine="709"/>
        <w:jc w:val="both"/>
        <w:rPr>
          <w:rFonts w:ascii="Times New Roman" w:hAnsi="Times New Roman"/>
          <w:sz w:val="22"/>
          <w:szCs w:val="22"/>
        </w:rPr>
      </w:pPr>
      <w:r w:rsidRPr="00626CBC">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626CBC" w:rsidRPr="00626CBC" w:rsidRDefault="00626CBC" w:rsidP="00626CBC">
      <w:pPr>
        <w:pStyle w:val="ad"/>
        <w:tabs>
          <w:tab w:val="num" w:pos="360"/>
        </w:tabs>
        <w:ind w:firstLine="709"/>
        <w:jc w:val="both"/>
        <w:rPr>
          <w:rFonts w:ascii="Times New Roman" w:hAnsi="Times New Roman"/>
          <w:sz w:val="22"/>
          <w:szCs w:val="22"/>
        </w:rPr>
      </w:pPr>
      <w:r w:rsidRPr="00626CBC">
        <w:rPr>
          <w:rFonts w:ascii="Times New Roman" w:hAnsi="Times New Roman"/>
          <w:sz w:val="22"/>
          <w:szCs w:val="22"/>
        </w:rPr>
        <w:t>12.4. К настоящему Договору прилагается и является его неотъемлемой частью:</w:t>
      </w:r>
    </w:p>
    <w:p w:rsidR="00626CBC" w:rsidRPr="00626CBC" w:rsidRDefault="00626CBC" w:rsidP="00626CBC">
      <w:pPr>
        <w:pStyle w:val="ad"/>
        <w:tabs>
          <w:tab w:val="num" w:pos="360"/>
        </w:tabs>
        <w:ind w:firstLine="709"/>
        <w:jc w:val="both"/>
        <w:rPr>
          <w:rFonts w:ascii="Times New Roman" w:hAnsi="Times New Roman"/>
          <w:sz w:val="22"/>
          <w:szCs w:val="22"/>
        </w:rPr>
      </w:pPr>
      <w:r w:rsidRPr="00626CBC">
        <w:rPr>
          <w:rFonts w:ascii="Times New Roman" w:hAnsi="Times New Roman"/>
          <w:sz w:val="22"/>
          <w:szCs w:val="22"/>
        </w:rPr>
        <w:t xml:space="preserve">- </w:t>
      </w:r>
      <w:hyperlink r:id="rId6" w:anchor="P393" w:history="1">
        <w:r w:rsidRPr="00626CBC">
          <w:rPr>
            <w:rStyle w:val="a3"/>
            <w:rFonts w:ascii="Times New Roman" w:hAnsi="Times New Roman"/>
            <w:sz w:val="22"/>
            <w:szCs w:val="22"/>
          </w:rPr>
          <w:t>Приложение 1</w:t>
        </w:r>
      </w:hyperlink>
      <w:r w:rsidRPr="00626CBC">
        <w:rPr>
          <w:rFonts w:ascii="Times New Roman" w:hAnsi="Times New Roman"/>
          <w:sz w:val="22"/>
          <w:szCs w:val="22"/>
        </w:rPr>
        <w:t xml:space="preserve"> «Спецификация»;</w:t>
      </w:r>
    </w:p>
    <w:p w:rsidR="00626CBC" w:rsidRPr="00626CBC" w:rsidRDefault="00626CBC" w:rsidP="00626CBC">
      <w:pPr>
        <w:pStyle w:val="ad"/>
        <w:tabs>
          <w:tab w:val="num" w:pos="360"/>
        </w:tabs>
        <w:ind w:firstLine="709"/>
        <w:jc w:val="both"/>
        <w:rPr>
          <w:rFonts w:ascii="Times New Roman" w:hAnsi="Times New Roman"/>
          <w:sz w:val="22"/>
          <w:szCs w:val="22"/>
        </w:rPr>
      </w:pPr>
      <w:r w:rsidRPr="00626CBC">
        <w:rPr>
          <w:rFonts w:ascii="Times New Roman" w:hAnsi="Times New Roman"/>
          <w:sz w:val="22"/>
          <w:szCs w:val="22"/>
        </w:rPr>
        <w:t xml:space="preserve">- </w:t>
      </w:r>
      <w:hyperlink r:id="rId7" w:anchor="P479" w:history="1">
        <w:r w:rsidRPr="00626CBC">
          <w:rPr>
            <w:rStyle w:val="a3"/>
            <w:rFonts w:ascii="Times New Roman" w:hAnsi="Times New Roman"/>
            <w:sz w:val="22"/>
            <w:szCs w:val="22"/>
          </w:rPr>
          <w:t>Приложение 2</w:t>
        </w:r>
      </w:hyperlink>
      <w:r w:rsidRPr="00626CBC">
        <w:rPr>
          <w:rFonts w:ascii="Times New Roman" w:hAnsi="Times New Roman"/>
          <w:sz w:val="22"/>
          <w:szCs w:val="22"/>
        </w:rPr>
        <w:t xml:space="preserve"> «Форма акта приема-передачи Оборудования»;</w:t>
      </w:r>
    </w:p>
    <w:p w:rsidR="00626CBC" w:rsidRPr="00626CBC" w:rsidRDefault="00626CBC" w:rsidP="00626CBC">
      <w:pPr>
        <w:pStyle w:val="ad"/>
        <w:tabs>
          <w:tab w:val="num" w:pos="360"/>
        </w:tabs>
        <w:ind w:firstLine="709"/>
        <w:jc w:val="both"/>
        <w:rPr>
          <w:rFonts w:ascii="Times New Roman" w:hAnsi="Times New Roman"/>
          <w:sz w:val="22"/>
          <w:szCs w:val="22"/>
        </w:rPr>
      </w:pPr>
      <w:r w:rsidRPr="00626CBC">
        <w:rPr>
          <w:rFonts w:ascii="Times New Roman" w:hAnsi="Times New Roman"/>
          <w:sz w:val="22"/>
          <w:szCs w:val="22"/>
        </w:rPr>
        <w:t xml:space="preserve">- </w:t>
      </w:r>
      <w:hyperlink r:id="rId8" w:anchor="P541" w:history="1">
        <w:r w:rsidRPr="00626CBC">
          <w:rPr>
            <w:rStyle w:val="a3"/>
            <w:rFonts w:ascii="Times New Roman" w:hAnsi="Times New Roman"/>
            <w:sz w:val="22"/>
            <w:szCs w:val="22"/>
          </w:rPr>
          <w:t>Приложение 3</w:t>
        </w:r>
      </w:hyperlink>
      <w:r w:rsidRPr="00626CBC">
        <w:rPr>
          <w:rFonts w:ascii="Times New Roman" w:hAnsi="Times New Roman"/>
          <w:sz w:val="22"/>
          <w:szCs w:val="22"/>
        </w:rPr>
        <w:t xml:space="preserve"> «Форма акта ввода Оборудования в эксплуатацию».</w:t>
      </w:r>
    </w:p>
    <w:p w:rsidR="00626CBC" w:rsidRPr="00626CBC" w:rsidRDefault="00626CBC" w:rsidP="00626CBC">
      <w:pPr>
        <w:pStyle w:val="ad"/>
        <w:tabs>
          <w:tab w:val="num" w:pos="360"/>
        </w:tabs>
        <w:ind w:firstLine="709"/>
        <w:jc w:val="both"/>
        <w:rPr>
          <w:rFonts w:ascii="Times New Roman" w:hAnsi="Times New Roman"/>
          <w:sz w:val="22"/>
          <w:szCs w:val="22"/>
        </w:rPr>
      </w:pPr>
    </w:p>
    <w:p w:rsidR="00626CBC" w:rsidRPr="00626CBC" w:rsidRDefault="00626CBC" w:rsidP="00626CBC">
      <w:pPr>
        <w:ind w:left="615"/>
        <w:jc w:val="center"/>
        <w:rPr>
          <w:b/>
          <w:sz w:val="22"/>
          <w:szCs w:val="22"/>
        </w:rPr>
      </w:pPr>
      <w:r w:rsidRPr="00626CBC">
        <w:rPr>
          <w:b/>
          <w:sz w:val="22"/>
          <w:szCs w:val="22"/>
        </w:rPr>
        <w:t>12. ЮРИДИЧЕСКИЕ АДРЕСА И БАНКОВСКИЕ РЕКВИЗИТЫ И ПОДПИСИ СТОРОН</w:t>
      </w:r>
    </w:p>
    <w:p w:rsidR="00626CBC" w:rsidRPr="00626CBC" w:rsidRDefault="00626CBC" w:rsidP="00626CB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26CBC" w:rsidRPr="00626CBC" w:rsidTr="00861452">
        <w:tc>
          <w:tcPr>
            <w:tcW w:w="5218" w:type="dxa"/>
          </w:tcPr>
          <w:p w:rsidR="00626CBC" w:rsidRPr="00626CBC" w:rsidRDefault="00626CBC" w:rsidP="00861452">
            <w:pPr>
              <w:pStyle w:val="a9"/>
              <w:tabs>
                <w:tab w:val="left" w:pos="2268"/>
              </w:tabs>
              <w:rPr>
                <w:b/>
                <w:sz w:val="20"/>
              </w:rPr>
            </w:pPr>
            <w:r w:rsidRPr="00626CBC">
              <w:rPr>
                <w:b/>
                <w:sz w:val="20"/>
              </w:rPr>
              <w:t>Заказчик:</w:t>
            </w:r>
          </w:p>
          <w:p w:rsidR="00626CBC" w:rsidRPr="00626CBC" w:rsidRDefault="00626CBC" w:rsidP="00861452">
            <w:pPr>
              <w:pStyle w:val="a9"/>
              <w:tabs>
                <w:tab w:val="left" w:pos="2268"/>
              </w:tabs>
              <w:rPr>
                <w:b/>
                <w:sz w:val="20"/>
              </w:rPr>
            </w:pPr>
            <w:r w:rsidRPr="00626CBC">
              <w:rPr>
                <w:b/>
                <w:sz w:val="20"/>
              </w:rPr>
              <w:t xml:space="preserve">ОГАУЗ «ИГКБ № 8» </w:t>
            </w:r>
          </w:p>
          <w:p w:rsidR="00626CBC" w:rsidRPr="00626CBC" w:rsidRDefault="00626CBC" w:rsidP="00861452">
            <w:pPr>
              <w:pStyle w:val="a9"/>
              <w:tabs>
                <w:tab w:val="left" w:pos="2268"/>
              </w:tabs>
              <w:rPr>
                <w:sz w:val="20"/>
              </w:rPr>
            </w:pPr>
            <w:r w:rsidRPr="00626CBC">
              <w:rPr>
                <w:b/>
                <w:sz w:val="20"/>
              </w:rPr>
              <w:t xml:space="preserve">Адрес: </w:t>
            </w:r>
            <w:r w:rsidRPr="00626CBC">
              <w:rPr>
                <w:sz w:val="20"/>
              </w:rPr>
              <w:t>664048, г. Иркутск, ул. Ярославского, 300</w:t>
            </w:r>
          </w:p>
          <w:p w:rsidR="00626CBC" w:rsidRPr="00626CBC" w:rsidRDefault="00626CBC" w:rsidP="00861452">
            <w:pPr>
              <w:pStyle w:val="a9"/>
              <w:tabs>
                <w:tab w:val="left" w:pos="2268"/>
              </w:tabs>
              <w:rPr>
                <w:sz w:val="20"/>
              </w:rPr>
            </w:pPr>
            <w:r w:rsidRPr="00626CBC">
              <w:rPr>
                <w:b/>
                <w:sz w:val="20"/>
              </w:rPr>
              <w:t xml:space="preserve">Телефон </w:t>
            </w:r>
            <w:r w:rsidRPr="00626CBC">
              <w:rPr>
                <w:sz w:val="20"/>
              </w:rPr>
              <w:t>44-31-30, 502-490</w:t>
            </w:r>
          </w:p>
          <w:p w:rsidR="00626CBC" w:rsidRPr="00626CBC" w:rsidRDefault="00626CBC" w:rsidP="00861452">
            <w:pPr>
              <w:rPr>
                <w:sz w:val="20"/>
                <w:szCs w:val="20"/>
              </w:rPr>
            </w:pPr>
            <w:r w:rsidRPr="00626CBC">
              <w:rPr>
                <w:sz w:val="20"/>
                <w:szCs w:val="20"/>
              </w:rPr>
              <w:t xml:space="preserve">ИНН 3810009342    </w:t>
            </w:r>
          </w:p>
          <w:p w:rsidR="00626CBC" w:rsidRPr="00626CBC" w:rsidRDefault="00626CBC" w:rsidP="00861452">
            <w:pPr>
              <w:rPr>
                <w:sz w:val="20"/>
                <w:szCs w:val="20"/>
              </w:rPr>
            </w:pPr>
            <w:r w:rsidRPr="00626CBC">
              <w:rPr>
                <w:sz w:val="20"/>
                <w:szCs w:val="20"/>
              </w:rPr>
              <w:t>КПП 381001001</w:t>
            </w:r>
          </w:p>
          <w:p w:rsidR="00626CBC" w:rsidRPr="00626CBC" w:rsidRDefault="00626CBC" w:rsidP="00861452">
            <w:pPr>
              <w:pStyle w:val="af"/>
              <w:widowControl w:val="0"/>
            </w:pPr>
            <w:r w:rsidRPr="00626CBC">
              <w:t>Минфин Иркутской области (ОГАУЗ «Иркутская городская клиническая больница № 8», л/с 80303090207)</w:t>
            </w:r>
          </w:p>
          <w:p w:rsidR="00626CBC" w:rsidRPr="00626CBC" w:rsidRDefault="00626CBC" w:rsidP="00861452">
            <w:pPr>
              <w:pStyle w:val="af"/>
              <w:widowControl w:val="0"/>
            </w:pPr>
            <w:r w:rsidRPr="00626CBC">
              <w:t>Казначейский счет 03224643250000003400</w:t>
            </w:r>
          </w:p>
          <w:p w:rsidR="00626CBC" w:rsidRPr="00626CBC" w:rsidRDefault="00626CBC" w:rsidP="00861452">
            <w:pPr>
              <w:pStyle w:val="af"/>
              <w:widowControl w:val="0"/>
            </w:pPr>
            <w:r w:rsidRPr="00626CBC">
              <w:t>Банковский счет 40102810145370000026</w:t>
            </w:r>
          </w:p>
          <w:p w:rsidR="00626CBC" w:rsidRPr="00626CBC" w:rsidRDefault="00626CBC" w:rsidP="00861452">
            <w:pPr>
              <w:pStyle w:val="af"/>
              <w:widowControl w:val="0"/>
            </w:pPr>
            <w:r w:rsidRPr="00626CBC">
              <w:t>Отделение Иркутск//УФК по Иркутской области, г. Иркутск</w:t>
            </w:r>
          </w:p>
          <w:p w:rsidR="00626CBC" w:rsidRPr="00626CBC" w:rsidRDefault="00626CBC" w:rsidP="00861452">
            <w:pPr>
              <w:pStyle w:val="a9"/>
              <w:tabs>
                <w:tab w:val="left" w:pos="2268"/>
              </w:tabs>
              <w:rPr>
                <w:sz w:val="20"/>
              </w:rPr>
            </w:pPr>
            <w:r w:rsidRPr="00626CBC">
              <w:rPr>
                <w:sz w:val="20"/>
              </w:rPr>
              <w:t>БИК 012520101</w:t>
            </w:r>
          </w:p>
          <w:p w:rsidR="00626CBC" w:rsidRPr="00626CBC" w:rsidRDefault="00626CBC" w:rsidP="00861452">
            <w:pPr>
              <w:pStyle w:val="a9"/>
              <w:tabs>
                <w:tab w:val="left" w:pos="2268"/>
              </w:tabs>
              <w:rPr>
                <w:sz w:val="20"/>
              </w:rPr>
            </w:pPr>
          </w:p>
          <w:p w:rsidR="00626CBC" w:rsidRPr="00626CBC" w:rsidRDefault="00626CBC" w:rsidP="00861452">
            <w:pPr>
              <w:pStyle w:val="a9"/>
              <w:tabs>
                <w:tab w:val="left" w:pos="2268"/>
              </w:tabs>
              <w:rPr>
                <w:b/>
                <w:sz w:val="20"/>
              </w:rPr>
            </w:pPr>
            <w:r w:rsidRPr="00626CBC">
              <w:rPr>
                <w:b/>
                <w:sz w:val="20"/>
              </w:rPr>
              <w:t>Главный врач</w:t>
            </w:r>
          </w:p>
          <w:p w:rsidR="00626CBC" w:rsidRPr="00626CBC" w:rsidRDefault="00626CBC" w:rsidP="00861452">
            <w:pPr>
              <w:pStyle w:val="a9"/>
              <w:tabs>
                <w:tab w:val="left" w:pos="2268"/>
              </w:tabs>
              <w:rPr>
                <w:b/>
                <w:sz w:val="20"/>
              </w:rPr>
            </w:pPr>
            <w:r w:rsidRPr="00626CBC">
              <w:rPr>
                <w:b/>
                <w:sz w:val="20"/>
              </w:rPr>
              <w:t xml:space="preserve">______________________/Ж.В. </w:t>
            </w:r>
            <w:proofErr w:type="spellStart"/>
            <w:r w:rsidRPr="00626CBC">
              <w:rPr>
                <w:b/>
                <w:sz w:val="20"/>
              </w:rPr>
              <w:t>Есева</w:t>
            </w:r>
            <w:proofErr w:type="spellEnd"/>
            <w:r w:rsidRPr="00626CBC">
              <w:rPr>
                <w:b/>
                <w:sz w:val="20"/>
              </w:rPr>
              <w:t>/</w:t>
            </w:r>
          </w:p>
          <w:p w:rsidR="00626CBC" w:rsidRPr="00626CBC" w:rsidRDefault="00626CBC" w:rsidP="00861452">
            <w:pPr>
              <w:pStyle w:val="a9"/>
              <w:tabs>
                <w:tab w:val="left" w:pos="2268"/>
              </w:tabs>
              <w:rPr>
                <w:rFonts w:eastAsia="Calibri"/>
                <w:b/>
                <w:sz w:val="20"/>
              </w:rPr>
            </w:pPr>
            <w:r w:rsidRPr="00626CBC">
              <w:rPr>
                <w:b/>
                <w:sz w:val="20"/>
              </w:rPr>
              <w:t>М.П.</w:t>
            </w:r>
          </w:p>
        </w:tc>
        <w:tc>
          <w:tcPr>
            <w:tcW w:w="5103" w:type="dxa"/>
          </w:tcPr>
          <w:p w:rsidR="00626CBC" w:rsidRPr="00626CBC" w:rsidRDefault="00626CBC" w:rsidP="00861452">
            <w:pPr>
              <w:widowControl w:val="0"/>
              <w:tabs>
                <w:tab w:val="left" w:pos="5040"/>
              </w:tabs>
              <w:autoSpaceDE w:val="0"/>
              <w:autoSpaceDN w:val="0"/>
              <w:adjustRightInd w:val="0"/>
              <w:rPr>
                <w:b/>
                <w:sz w:val="20"/>
                <w:szCs w:val="20"/>
              </w:rPr>
            </w:pPr>
            <w:r w:rsidRPr="00626CBC">
              <w:rPr>
                <w:b/>
                <w:sz w:val="20"/>
                <w:szCs w:val="20"/>
              </w:rPr>
              <w:t>Поставщик:</w:t>
            </w:r>
          </w:p>
          <w:p w:rsidR="00626CBC" w:rsidRPr="00626CBC" w:rsidRDefault="00626CBC" w:rsidP="00626CBC">
            <w:pPr>
              <w:widowControl w:val="0"/>
              <w:jc w:val="both"/>
              <w:rPr>
                <w:b/>
                <w:sz w:val="20"/>
                <w:szCs w:val="20"/>
              </w:rPr>
            </w:pPr>
            <w:r w:rsidRPr="00626CBC">
              <w:rPr>
                <w:b/>
                <w:sz w:val="20"/>
                <w:szCs w:val="20"/>
              </w:rPr>
              <w:t>ООО фирма «МЕДИНА»</w:t>
            </w:r>
          </w:p>
          <w:p w:rsidR="00626CBC" w:rsidRPr="00626CBC" w:rsidRDefault="00626CBC" w:rsidP="00626CBC">
            <w:pPr>
              <w:widowControl w:val="0"/>
              <w:tabs>
                <w:tab w:val="left" w:pos="5040"/>
              </w:tabs>
              <w:autoSpaceDE w:val="0"/>
              <w:autoSpaceDN w:val="0"/>
              <w:adjustRightInd w:val="0"/>
              <w:rPr>
                <w:sz w:val="20"/>
                <w:szCs w:val="20"/>
              </w:rPr>
            </w:pPr>
            <w:r w:rsidRPr="00626CBC">
              <w:rPr>
                <w:b/>
                <w:sz w:val="20"/>
                <w:szCs w:val="20"/>
              </w:rPr>
              <w:t xml:space="preserve">Адрес: </w:t>
            </w:r>
            <w:r w:rsidRPr="00626CBC">
              <w:rPr>
                <w:sz w:val="20"/>
                <w:szCs w:val="20"/>
              </w:rPr>
              <w:t>664011, г. Иркутск,  пер. Пугачева 3-Б</w:t>
            </w:r>
          </w:p>
          <w:p w:rsidR="00626CBC" w:rsidRPr="00626CBC" w:rsidRDefault="00626CBC" w:rsidP="00626CBC">
            <w:pPr>
              <w:widowControl w:val="0"/>
              <w:tabs>
                <w:tab w:val="left" w:pos="5040"/>
              </w:tabs>
              <w:autoSpaceDE w:val="0"/>
              <w:autoSpaceDN w:val="0"/>
              <w:adjustRightInd w:val="0"/>
              <w:rPr>
                <w:sz w:val="20"/>
                <w:szCs w:val="20"/>
              </w:rPr>
            </w:pPr>
            <w:r w:rsidRPr="00626CBC">
              <w:rPr>
                <w:b/>
                <w:sz w:val="20"/>
                <w:szCs w:val="20"/>
              </w:rPr>
              <w:t xml:space="preserve">Телефон </w:t>
            </w:r>
            <w:r w:rsidRPr="00626CBC">
              <w:rPr>
                <w:sz w:val="20"/>
                <w:szCs w:val="20"/>
              </w:rPr>
              <w:t>(3952) 20-01-88</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ИНН 3809016313</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КПП 380801001</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ОГРН 1023801028129</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ОКПО 16609393</w:t>
            </w:r>
          </w:p>
          <w:p w:rsidR="00626CBC" w:rsidRPr="00626CBC" w:rsidRDefault="00626CBC" w:rsidP="00626CBC">
            <w:pPr>
              <w:widowControl w:val="0"/>
              <w:tabs>
                <w:tab w:val="left" w:pos="5040"/>
              </w:tabs>
              <w:autoSpaceDE w:val="0"/>
              <w:autoSpaceDN w:val="0"/>
              <w:adjustRightInd w:val="0"/>
              <w:rPr>
                <w:sz w:val="20"/>
                <w:szCs w:val="20"/>
              </w:rPr>
            </w:pPr>
            <w:proofErr w:type="gramStart"/>
            <w:r w:rsidRPr="00626CBC">
              <w:rPr>
                <w:sz w:val="20"/>
                <w:szCs w:val="20"/>
              </w:rPr>
              <w:t>р</w:t>
            </w:r>
            <w:proofErr w:type="gramEnd"/>
            <w:r w:rsidRPr="00626CBC">
              <w:rPr>
                <w:sz w:val="20"/>
                <w:szCs w:val="20"/>
              </w:rPr>
              <w:t>/с 40702810518020100273</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Байкальский банк ПАО Сбербанк г. Иркутск</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к/с 30101810900000000607</w:t>
            </w:r>
          </w:p>
          <w:p w:rsidR="00626CBC" w:rsidRPr="00626CBC" w:rsidRDefault="00626CBC" w:rsidP="00626CBC">
            <w:pPr>
              <w:widowControl w:val="0"/>
              <w:tabs>
                <w:tab w:val="left" w:pos="5040"/>
              </w:tabs>
              <w:autoSpaceDE w:val="0"/>
              <w:autoSpaceDN w:val="0"/>
              <w:adjustRightInd w:val="0"/>
              <w:rPr>
                <w:sz w:val="20"/>
                <w:szCs w:val="20"/>
              </w:rPr>
            </w:pPr>
            <w:r w:rsidRPr="00626CBC">
              <w:rPr>
                <w:sz w:val="20"/>
                <w:szCs w:val="20"/>
              </w:rPr>
              <w:t>БИК 042520607</w:t>
            </w:r>
          </w:p>
          <w:p w:rsidR="00626CBC" w:rsidRPr="00626CBC" w:rsidRDefault="00626CBC" w:rsidP="00626CBC">
            <w:pPr>
              <w:widowControl w:val="0"/>
              <w:tabs>
                <w:tab w:val="left" w:pos="5040"/>
              </w:tabs>
              <w:autoSpaceDE w:val="0"/>
              <w:autoSpaceDN w:val="0"/>
              <w:adjustRightInd w:val="0"/>
              <w:rPr>
                <w:sz w:val="20"/>
                <w:szCs w:val="20"/>
              </w:rPr>
            </w:pPr>
            <w:hyperlink r:id="rId9" w:history="1">
              <w:r w:rsidRPr="00626CBC">
                <w:rPr>
                  <w:rStyle w:val="a3"/>
                  <w:sz w:val="20"/>
                  <w:szCs w:val="20"/>
                </w:rPr>
                <w:t>medinacom@mail.ru</w:t>
              </w:r>
            </w:hyperlink>
          </w:p>
          <w:p w:rsidR="00626CBC" w:rsidRPr="00626CBC" w:rsidRDefault="00626CBC" w:rsidP="00626CBC">
            <w:pPr>
              <w:widowControl w:val="0"/>
              <w:tabs>
                <w:tab w:val="left" w:pos="5040"/>
              </w:tabs>
              <w:autoSpaceDE w:val="0"/>
              <w:autoSpaceDN w:val="0"/>
              <w:adjustRightInd w:val="0"/>
              <w:rPr>
                <w:b/>
                <w:sz w:val="20"/>
                <w:szCs w:val="20"/>
              </w:rPr>
            </w:pPr>
          </w:p>
          <w:p w:rsidR="00626CBC" w:rsidRPr="00626CBC" w:rsidRDefault="00626CBC" w:rsidP="00626CBC">
            <w:pPr>
              <w:widowControl w:val="0"/>
              <w:tabs>
                <w:tab w:val="left" w:pos="5040"/>
              </w:tabs>
              <w:autoSpaceDE w:val="0"/>
              <w:autoSpaceDN w:val="0"/>
              <w:adjustRightInd w:val="0"/>
              <w:rPr>
                <w:b/>
                <w:sz w:val="20"/>
                <w:szCs w:val="20"/>
              </w:rPr>
            </w:pPr>
            <w:r w:rsidRPr="00626CBC">
              <w:rPr>
                <w:b/>
                <w:sz w:val="20"/>
                <w:szCs w:val="20"/>
              </w:rPr>
              <w:t>Директор</w:t>
            </w:r>
          </w:p>
          <w:p w:rsidR="00626CBC" w:rsidRPr="00626CBC" w:rsidRDefault="00626CBC" w:rsidP="00626CBC">
            <w:pPr>
              <w:widowControl w:val="0"/>
              <w:tabs>
                <w:tab w:val="left" w:pos="5040"/>
              </w:tabs>
              <w:autoSpaceDE w:val="0"/>
              <w:autoSpaceDN w:val="0"/>
              <w:adjustRightInd w:val="0"/>
              <w:rPr>
                <w:b/>
                <w:sz w:val="20"/>
                <w:szCs w:val="20"/>
              </w:rPr>
            </w:pPr>
            <w:r w:rsidRPr="00626CBC">
              <w:rPr>
                <w:b/>
                <w:sz w:val="20"/>
                <w:szCs w:val="20"/>
              </w:rPr>
              <w:t>_______________/М.Н. Красноштанов/</w:t>
            </w:r>
          </w:p>
          <w:p w:rsidR="00626CBC" w:rsidRPr="00626CBC" w:rsidRDefault="00626CBC" w:rsidP="00626CBC">
            <w:pPr>
              <w:widowControl w:val="0"/>
              <w:tabs>
                <w:tab w:val="left" w:pos="5040"/>
              </w:tabs>
              <w:autoSpaceDE w:val="0"/>
              <w:autoSpaceDN w:val="0"/>
              <w:adjustRightInd w:val="0"/>
              <w:rPr>
                <w:b/>
                <w:sz w:val="20"/>
                <w:szCs w:val="20"/>
              </w:rPr>
            </w:pPr>
            <w:r w:rsidRPr="00626CBC">
              <w:rPr>
                <w:b/>
                <w:bCs/>
                <w:sz w:val="20"/>
                <w:szCs w:val="20"/>
              </w:rPr>
              <w:t>М.П.</w:t>
            </w:r>
          </w:p>
          <w:p w:rsidR="00626CBC" w:rsidRPr="00626CBC" w:rsidRDefault="00626CBC" w:rsidP="00861452">
            <w:pPr>
              <w:rPr>
                <w:sz w:val="20"/>
                <w:szCs w:val="20"/>
              </w:rPr>
            </w:pPr>
          </w:p>
        </w:tc>
      </w:tr>
    </w:tbl>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Default="00626CBC" w:rsidP="00626CBC">
      <w:pPr>
        <w:jc w:val="right"/>
        <w:rPr>
          <w:sz w:val="20"/>
          <w:szCs w:val="20"/>
        </w:rPr>
      </w:pPr>
    </w:p>
    <w:p w:rsidR="00626CBC" w:rsidRDefault="00626CBC" w:rsidP="00626CBC">
      <w:pPr>
        <w:jc w:val="right"/>
        <w:rPr>
          <w:sz w:val="20"/>
          <w:szCs w:val="20"/>
        </w:rPr>
      </w:pPr>
    </w:p>
    <w:p w:rsidR="00626CBC" w:rsidRDefault="00626CBC" w:rsidP="00626CBC">
      <w:pPr>
        <w:jc w:val="right"/>
        <w:rPr>
          <w:sz w:val="20"/>
          <w:szCs w:val="20"/>
        </w:rPr>
      </w:pPr>
    </w:p>
    <w:p w:rsidR="00626CBC" w:rsidRDefault="00626CBC" w:rsidP="00626CBC">
      <w:pPr>
        <w:jc w:val="right"/>
        <w:rPr>
          <w:sz w:val="20"/>
          <w:szCs w:val="20"/>
        </w:rPr>
      </w:pPr>
    </w:p>
    <w:p w:rsid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p>
    <w:p w:rsidR="00626CBC" w:rsidRPr="00626CBC" w:rsidRDefault="00626CBC" w:rsidP="00626CBC">
      <w:pPr>
        <w:jc w:val="right"/>
        <w:rPr>
          <w:sz w:val="20"/>
          <w:szCs w:val="20"/>
        </w:rPr>
      </w:pPr>
      <w:r w:rsidRPr="00626CBC">
        <w:rPr>
          <w:sz w:val="20"/>
          <w:szCs w:val="20"/>
        </w:rPr>
        <w:lastRenderedPageBreak/>
        <w:t>Приложение № 1</w:t>
      </w:r>
    </w:p>
    <w:p w:rsidR="00626CBC" w:rsidRPr="00626CBC" w:rsidRDefault="00626CBC" w:rsidP="00626CBC">
      <w:pPr>
        <w:ind w:left="4320"/>
        <w:jc w:val="right"/>
        <w:rPr>
          <w:sz w:val="20"/>
          <w:szCs w:val="20"/>
        </w:rPr>
      </w:pPr>
      <w:r w:rsidRPr="00626CBC">
        <w:rPr>
          <w:sz w:val="20"/>
          <w:szCs w:val="20"/>
        </w:rPr>
        <w:t xml:space="preserve">                                              к договору № 248-22</w:t>
      </w:r>
      <w:r w:rsidRPr="00626CBC">
        <w:rPr>
          <w:sz w:val="20"/>
          <w:szCs w:val="20"/>
        </w:rPr>
        <w:br/>
      </w:r>
      <w:proofErr w:type="gramStart"/>
      <w:r w:rsidRPr="00626CBC">
        <w:rPr>
          <w:sz w:val="20"/>
          <w:szCs w:val="20"/>
        </w:rPr>
        <w:t>от</w:t>
      </w:r>
      <w:proofErr w:type="gramEnd"/>
      <w:r w:rsidRPr="00626CBC">
        <w:rPr>
          <w:sz w:val="20"/>
          <w:szCs w:val="20"/>
        </w:rPr>
        <w:t xml:space="preserve"> ___________________.</w:t>
      </w:r>
    </w:p>
    <w:p w:rsidR="00626CBC" w:rsidRPr="00626CBC" w:rsidRDefault="00626CBC" w:rsidP="00626CBC">
      <w:pPr>
        <w:jc w:val="center"/>
        <w:rPr>
          <w:b/>
          <w:sz w:val="20"/>
          <w:szCs w:val="20"/>
        </w:rPr>
      </w:pPr>
    </w:p>
    <w:p w:rsidR="00626CBC" w:rsidRPr="00626CBC" w:rsidRDefault="00626CBC" w:rsidP="00626CBC">
      <w:pPr>
        <w:jc w:val="center"/>
        <w:rPr>
          <w:b/>
          <w:sz w:val="20"/>
          <w:szCs w:val="20"/>
        </w:rPr>
      </w:pPr>
      <w:r w:rsidRPr="00626CBC">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1021"/>
        <w:gridCol w:w="1276"/>
      </w:tblGrid>
      <w:tr w:rsidR="00626CBC" w:rsidRPr="00626CBC" w:rsidTr="00626CBC">
        <w:trPr>
          <w:trHeight w:val="1503"/>
        </w:trPr>
        <w:tc>
          <w:tcPr>
            <w:tcW w:w="473"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 xml:space="preserve">  №</w:t>
            </w:r>
          </w:p>
          <w:p w:rsidR="00626CBC" w:rsidRPr="00626CBC" w:rsidRDefault="00626CBC" w:rsidP="00861452">
            <w:pPr>
              <w:jc w:val="center"/>
              <w:rPr>
                <w:sz w:val="20"/>
                <w:szCs w:val="20"/>
              </w:rPr>
            </w:pPr>
            <w:proofErr w:type="gramStart"/>
            <w:r w:rsidRPr="00626CBC">
              <w:rPr>
                <w:sz w:val="20"/>
                <w:szCs w:val="20"/>
              </w:rPr>
              <w:t>п</w:t>
            </w:r>
            <w:proofErr w:type="gramEnd"/>
            <w:r w:rsidRPr="00626CBC">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center"/>
              <w:rPr>
                <w:sz w:val="20"/>
                <w:szCs w:val="20"/>
              </w:rPr>
            </w:pPr>
            <w:r w:rsidRPr="00626CBC">
              <w:rPr>
                <w:sz w:val="20"/>
                <w:szCs w:val="20"/>
              </w:rPr>
              <w:t>Общая стоимость по позиции, руб.</w:t>
            </w:r>
          </w:p>
        </w:tc>
      </w:tr>
      <w:tr w:rsidR="00626CBC" w:rsidRPr="00626CBC" w:rsidTr="00626CBC">
        <w:trPr>
          <w:trHeight w:val="260"/>
        </w:trPr>
        <w:tc>
          <w:tcPr>
            <w:tcW w:w="473" w:type="dxa"/>
            <w:tcBorders>
              <w:top w:val="single" w:sz="4" w:space="0" w:color="auto"/>
              <w:left w:val="single" w:sz="4" w:space="0" w:color="auto"/>
              <w:bottom w:val="single" w:sz="4" w:space="0" w:color="auto"/>
              <w:right w:val="single" w:sz="4" w:space="0" w:color="auto"/>
            </w:tcBorders>
          </w:tcPr>
          <w:p w:rsidR="00626CBC" w:rsidRPr="00F662C1" w:rsidRDefault="00626CBC" w:rsidP="00626CBC">
            <w:pPr>
              <w:jc w:val="center"/>
              <w:rPr>
                <w:color w:val="000000"/>
                <w:sz w:val="18"/>
                <w:szCs w:val="18"/>
              </w:rPr>
            </w:pPr>
            <w:r w:rsidRPr="00F662C1">
              <w:rPr>
                <w:color w:val="000000"/>
                <w:sz w:val="18"/>
                <w:szCs w:val="18"/>
              </w:rPr>
              <w:t>1</w:t>
            </w:r>
          </w:p>
        </w:tc>
        <w:tc>
          <w:tcPr>
            <w:tcW w:w="1906" w:type="dxa"/>
            <w:tcBorders>
              <w:top w:val="single" w:sz="4" w:space="0" w:color="auto"/>
              <w:left w:val="single" w:sz="4" w:space="0" w:color="auto"/>
              <w:bottom w:val="single" w:sz="4" w:space="0" w:color="auto"/>
              <w:right w:val="single" w:sz="4" w:space="0" w:color="auto"/>
            </w:tcBorders>
          </w:tcPr>
          <w:p w:rsidR="00626CBC" w:rsidRDefault="00626CBC" w:rsidP="00626CBC">
            <w:pPr>
              <w:jc w:val="center"/>
              <w:rPr>
                <w:kern w:val="32"/>
                <w:sz w:val="18"/>
                <w:szCs w:val="18"/>
              </w:rPr>
            </w:pPr>
            <w:r>
              <w:rPr>
                <w:kern w:val="32"/>
                <w:sz w:val="18"/>
                <w:szCs w:val="18"/>
              </w:rPr>
              <w:t>С</w:t>
            </w:r>
            <w:r w:rsidRPr="00F662C1">
              <w:rPr>
                <w:kern w:val="32"/>
                <w:sz w:val="18"/>
                <w:szCs w:val="18"/>
              </w:rPr>
              <w:t>ветильник бестеневой медицинский передвижной</w:t>
            </w:r>
          </w:p>
          <w:p w:rsidR="00626CBC" w:rsidRPr="00626CBC" w:rsidRDefault="00626CBC" w:rsidP="00626CBC">
            <w:pPr>
              <w:jc w:val="center"/>
              <w:rPr>
                <w:b/>
                <w:color w:val="000000"/>
                <w:sz w:val="18"/>
                <w:szCs w:val="18"/>
              </w:rPr>
            </w:pPr>
            <w:r w:rsidRPr="00582FC9">
              <w:rPr>
                <w:b/>
                <w:color w:val="000000"/>
                <w:sz w:val="18"/>
                <w:szCs w:val="18"/>
              </w:rPr>
              <w:t>Светильник смотровой передвижной «ЭМАЛЕНД 100-01П»</w:t>
            </w:r>
          </w:p>
        </w:tc>
        <w:tc>
          <w:tcPr>
            <w:tcW w:w="2837" w:type="dxa"/>
            <w:tcBorders>
              <w:top w:val="single" w:sz="4" w:space="0" w:color="auto"/>
              <w:left w:val="single" w:sz="4" w:space="0" w:color="auto"/>
              <w:bottom w:val="single" w:sz="4" w:space="0" w:color="auto"/>
              <w:right w:val="single" w:sz="4" w:space="0" w:color="auto"/>
            </w:tcBorders>
          </w:tcPr>
          <w:p w:rsidR="00626CBC" w:rsidRPr="00F662C1" w:rsidRDefault="00626CBC" w:rsidP="00626CBC">
            <w:pPr>
              <w:rPr>
                <w:color w:val="000000"/>
                <w:sz w:val="18"/>
                <w:szCs w:val="18"/>
              </w:rPr>
            </w:pPr>
            <w:proofErr w:type="gramStart"/>
            <w:r w:rsidRPr="00F662C1">
              <w:rPr>
                <w:color w:val="000000"/>
                <w:sz w:val="18"/>
                <w:szCs w:val="18"/>
              </w:rPr>
              <w:t>Указаны</w:t>
            </w:r>
            <w:proofErr w:type="gramEnd"/>
            <w:r w:rsidRPr="00F662C1">
              <w:rPr>
                <w:color w:val="000000"/>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626CBC" w:rsidRPr="00F662C1" w:rsidRDefault="00626CBC" w:rsidP="00626CBC">
            <w:pPr>
              <w:jc w:val="center"/>
              <w:rPr>
                <w:color w:val="000000"/>
                <w:sz w:val="18"/>
                <w:szCs w:val="18"/>
              </w:rPr>
            </w:pPr>
            <w:r w:rsidRPr="00F662C1">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26CBC" w:rsidRPr="00F662C1" w:rsidRDefault="00626CBC" w:rsidP="00626CBC">
            <w:pPr>
              <w:jc w:val="center"/>
              <w:rPr>
                <w:color w:val="000000"/>
                <w:sz w:val="18"/>
                <w:szCs w:val="18"/>
              </w:rPr>
            </w:pPr>
            <w:r w:rsidRPr="00F662C1">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26CBC" w:rsidRPr="00411A68" w:rsidRDefault="00626CBC" w:rsidP="00861452">
            <w:pPr>
              <w:jc w:val="center"/>
              <w:rPr>
                <w:sz w:val="18"/>
                <w:szCs w:val="18"/>
              </w:rPr>
            </w:pPr>
            <w:r>
              <w:rPr>
                <w:sz w:val="18"/>
                <w:szCs w:val="18"/>
              </w:rPr>
              <w:t>ЗАО «Завод ЭМА»</w:t>
            </w:r>
          </w:p>
        </w:tc>
        <w:tc>
          <w:tcPr>
            <w:tcW w:w="851" w:type="dxa"/>
            <w:tcBorders>
              <w:top w:val="single" w:sz="4" w:space="0" w:color="auto"/>
              <w:left w:val="single" w:sz="4" w:space="0" w:color="auto"/>
              <w:bottom w:val="single" w:sz="4" w:space="0" w:color="auto"/>
              <w:right w:val="single" w:sz="4" w:space="0" w:color="auto"/>
            </w:tcBorders>
          </w:tcPr>
          <w:p w:rsidR="00626CBC" w:rsidRPr="00411A68" w:rsidRDefault="00626CBC" w:rsidP="00861452">
            <w:pPr>
              <w:jc w:val="center"/>
              <w:rPr>
                <w:sz w:val="18"/>
                <w:szCs w:val="18"/>
              </w:rPr>
            </w:pPr>
            <w:r>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626CBC" w:rsidRPr="00C07828" w:rsidRDefault="00626CBC" w:rsidP="00626CBC">
            <w:pPr>
              <w:jc w:val="center"/>
              <w:rPr>
                <w:sz w:val="18"/>
                <w:szCs w:val="18"/>
              </w:rPr>
            </w:pPr>
            <w:r>
              <w:rPr>
                <w:sz w:val="18"/>
                <w:szCs w:val="18"/>
              </w:rPr>
              <w:t>70 650,00</w:t>
            </w:r>
          </w:p>
        </w:tc>
        <w:tc>
          <w:tcPr>
            <w:tcW w:w="1276" w:type="dxa"/>
            <w:tcBorders>
              <w:top w:val="single" w:sz="4" w:space="0" w:color="auto"/>
              <w:left w:val="single" w:sz="4" w:space="0" w:color="auto"/>
              <w:bottom w:val="single" w:sz="4" w:space="0" w:color="auto"/>
              <w:right w:val="single" w:sz="4" w:space="0" w:color="auto"/>
            </w:tcBorders>
          </w:tcPr>
          <w:p w:rsidR="00626CBC" w:rsidRPr="00411A68" w:rsidRDefault="00626CBC" w:rsidP="00626CBC">
            <w:pPr>
              <w:jc w:val="center"/>
              <w:rPr>
                <w:sz w:val="18"/>
                <w:szCs w:val="18"/>
              </w:rPr>
            </w:pPr>
            <w:r>
              <w:rPr>
                <w:sz w:val="18"/>
                <w:szCs w:val="18"/>
              </w:rPr>
              <w:t>494 550,00</w:t>
            </w:r>
          </w:p>
        </w:tc>
      </w:tr>
      <w:tr w:rsidR="00626CBC" w:rsidRPr="00626CBC" w:rsidTr="00626CBC">
        <w:trPr>
          <w:trHeight w:val="260"/>
        </w:trPr>
        <w:tc>
          <w:tcPr>
            <w:tcW w:w="473" w:type="dxa"/>
            <w:tcBorders>
              <w:top w:val="single" w:sz="4" w:space="0" w:color="auto"/>
              <w:left w:val="single" w:sz="4" w:space="0" w:color="auto"/>
              <w:bottom w:val="single" w:sz="4" w:space="0" w:color="auto"/>
              <w:right w:val="single" w:sz="4" w:space="0" w:color="auto"/>
            </w:tcBorders>
          </w:tcPr>
          <w:p w:rsidR="00626CBC" w:rsidRPr="00626CBC" w:rsidRDefault="00626CBC" w:rsidP="00861452">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both"/>
              <w:rPr>
                <w:sz w:val="20"/>
                <w:szCs w:val="20"/>
              </w:rPr>
            </w:pPr>
            <w:r w:rsidRPr="00626CBC">
              <w:rPr>
                <w:sz w:val="20"/>
                <w:szCs w:val="20"/>
              </w:rPr>
              <w:t>ИТОГО (цена договора), руб.:</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626CBC" w:rsidRPr="00626CBC" w:rsidRDefault="00626CBC" w:rsidP="00626CBC">
            <w:pPr>
              <w:jc w:val="center"/>
              <w:rPr>
                <w:b/>
                <w:sz w:val="20"/>
                <w:szCs w:val="20"/>
              </w:rPr>
            </w:pPr>
            <w:r w:rsidRPr="00626CBC">
              <w:rPr>
                <w:b/>
                <w:sz w:val="20"/>
                <w:szCs w:val="20"/>
              </w:rPr>
              <w:t>494 550,00</w:t>
            </w:r>
          </w:p>
        </w:tc>
      </w:tr>
      <w:tr w:rsidR="00626CBC" w:rsidRPr="00626CBC" w:rsidTr="00626CBC">
        <w:trPr>
          <w:trHeight w:val="260"/>
        </w:trPr>
        <w:tc>
          <w:tcPr>
            <w:tcW w:w="473" w:type="dxa"/>
            <w:tcBorders>
              <w:top w:val="single" w:sz="4" w:space="0" w:color="auto"/>
              <w:left w:val="single" w:sz="4" w:space="0" w:color="auto"/>
              <w:bottom w:val="single" w:sz="4" w:space="0" w:color="auto"/>
              <w:right w:val="single" w:sz="4" w:space="0" w:color="auto"/>
            </w:tcBorders>
          </w:tcPr>
          <w:p w:rsidR="00626CBC" w:rsidRPr="00626CBC" w:rsidRDefault="00626CBC" w:rsidP="00861452">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626CBC" w:rsidRPr="00626CBC" w:rsidRDefault="00626CBC" w:rsidP="00861452">
            <w:pPr>
              <w:jc w:val="both"/>
              <w:rPr>
                <w:sz w:val="20"/>
                <w:szCs w:val="20"/>
              </w:rPr>
            </w:pPr>
            <w:r w:rsidRPr="00626CBC">
              <w:rPr>
                <w:sz w:val="20"/>
                <w:szCs w:val="20"/>
              </w:rPr>
              <w:t>В том числе НДС (в случае, если Поставщик является плательщиком НДС), руб.:</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626CBC" w:rsidRPr="00626CBC" w:rsidRDefault="00626CBC" w:rsidP="00626CBC">
            <w:pPr>
              <w:jc w:val="center"/>
              <w:rPr>
                <w:b/>
                <w:sz w:val="20"/>
                <w:szCs w:val="20"/>
              </w:rPr>
            </w:pPr>
            <w:r w:rsidRPr="00626CBC">
              <w:rPr>
                <w:b/>
                <w:sz w:val="20"/>
                <w:szCs w:val="20"/>
              </w:rPr>
              <w:t>без НДС</w:t>
            </w:r>
          </w:p>
        </w:tc>
      </w:tr>
    </w:tbl>
    <w:p w:rsidR="00626CBC" w:rsidRDefault="00626CBC" w:rsidP="00626CBC">
      <w:pPr>
        <w:jc w:val="center"/>
        <w:rPr>
          <w:b/>
          <w:sz w:val="20"/>
          <w:szCs w:val="20"/>
        </w:rPr>
      </w:pPr>
    </w:p>
    <w:tbl>
      <w:tblPr>
        <w:tblW w:w="10774" w:type="dxa"/>
        <w:tblInd w:w="-176" w:type="dxa"/>
        <w:tblLayout w:type="fixed"/>
        <w:tblLook w:val="04A0" w:firstRow="1" w:lastRow="0" w:firstColumn="1" w:lastColumn="0" w:noHBand="0" w:noVBand="1"/>
      </w:tblPr>
      <w:tblGrid>
        <w:gridCol w:w="567"/>
        <w:gridCol w:w="3686"/>
        <w:gridCol w:w="3544"/>
        <w:gridCol w:w="2977"/>
      </w:tblGrid>
      <w:tr w:rsidR="00626CBC" w:rsidRPr="00411A68" w:rsidTr="00626CBC">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26CBC" w:rsidRPr="00411A68" w:rsidRDefault="00626CBC" w:rsidP="00626CBC">
            <w:pPr>
              <w:rPr>
                <w:b/>
                <w:bCs/>
                <w:sz w:val="18"/>
                <w:szCs w:val="18"/>
              </w:rPr>
            </w:pPr>
            <w:r w:rsidRPr="00411A68">
              <w:rPr>
                <w:b/>
                <w:bCs/>
                <w:sz w:val="18"/>
                <w:szCs w:val="18"/>
              </w:rPr>
              <w:t xml:space="preserve">№ </w:t>
            </w:r>
            <w:proofErr w:type="gramStart"/>
            <w:r w:rsidRPr="00411A68">
              <w:rPr>
                <w:b/>
                <w:bCs/>
                <w:sz w:val="18"/>
                <w:szCs w:val="18"/>
              </w:rPr>
              <w:t>п</w:t>
            </w:r>
            <w:proofErr w:type="gramEnd"/>
            <w:r w:rsidRPr="00411A68">
              <w:rPr>
                <w:b/>
                <w:bCs/>
                <w:sz w:val="18"/>
                <w:szCs w:val="18"/>
              </w:rPr>
              <w:t>/п</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626CBC" w:rsidRPr="00411A68" w:rsidRDefault="00626CBC" w:rsidP="00626CBC">
            <w:pPr>
              <w:jc w:val="center"/>
              <w:rPr>
                <w:b/>
                <w:bCs/>
                <w:sz w:val="18"/>
                <w:szCs w:val="18"/>
              </w:rPr>
            </w:pPr>
            <w:r w:rsidRPr="00411A68">
              <w:rPr>
                <w:b/>
                <w:bCs/>
                <w:sz w:val="18"/>
                <w:szCs w:val="18"/>
              </w:rPr>
              <w:t>Наименование параметра</w:t>
            </w:r>
          </w:p>
        </w:tc>
        <w:tc>
          <w:tcPr>
            <w:tcW w:w="3544" w:type="dxa"/>
            <w:tcBorders>
              <w:top w:val="single" w:sz="4" w:space="0" w:color="000000"/>
              <w:left w:val="nil"/>
              <w:bottom w:val="single" w:sz="4" w:space="0" w:color="000000"/>
              <w:right w:val="nil"/>
            </w:tcBorders>
            <w:shd w:val="clear" w:color="auto" w:fill="auto"/>
            <w:vAlign w:val="center"/>
            <w:hideMark/>
          </w:tcPr>
          <w:p w:rsidR="00626CBC" w:rsidRPr="00411A68" w:rsidRDefault="00626CBC" w:rsidP="00626CBC">
            <w:pPr>
              <w:jc w:val="center"/>
              <w:rPr>
                <w:b/>
                <w:bCs/>
                <w:sz w:val="18"/>
                <w:szCs w:val="18"/>
              </w:rPr>
            </w:pPr>
            <w:r w:rsidRPr="00411A68">
              <w:rPr>
                <w:b/>
                <w:bCs/>
                <w:sz w:val="18"/>
                <w:szCs w:val="18"/>
              </w:rPr>
              <w:t>Значение параметра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CBC" w:rsidRPr="00411A68" w:rsidRDefault="00626CBC" w:rsidP="00626CBC">
            <w:pPr>
              <w:jc w:val="center"/>
              <w:rPr>
                <w:sz w:val="18"/>
                <w:szCs w:val="18"/>
              </w:rPr>
            </w:pPr>
          </w:p>
        </w:tc>
      </w:tr>
      <w:tr w:rsidR="00626CBC" w:rsidRPr="00411A68" w:rsidTr="00626CBC">
        <w:trPr>
          <w:trHeight w:val="6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626CBC" w:rsidRPr="00411A68" w:rsidRDefault="00626CBC" w:rsidP="00626CBC">
            <w:pPr>
              <w:rPr>
                <w:b/>
                <w:bCs/>
                <w:sz w:val="18"/>
                <w:szCs w:val="18"/>
              </w:rPr>
            </w:pPr>
            <w:r w:rsidRPr="00411A68">
              <w:rPr>
                <w:b/>
                <w:bCs/>
                <w:sz w:val="18"/>
                <w:szCs w:val="18"/>
              </w:rPr>
              <w:t> </w:t>
            </w:r>
          </w:p>
        </w:tc>
        <w:tc>
          <w:tcPr>
            <w:tcW w:w="3686" w:type="dxa"/>
            <w:tcBorders>
              <w:top w:val="nil"/>
              <w:left w:val="nil"/>
              <w:bottom w:val="single" w:sz="4" w:space="0" w:color="000000"/>
              <w:right w:val="single" w:sz="4" w:space="0" w:color="000000"/>
            </w:tcBorders>
            <w:shd w:val="clear" w:color="auto" w:fill="auto"/>
            <w:vAlign w:val="center"/>
            <w:hideMark/>
          </w:tcPr>
          <w:p w:rsidR="00626CBC" w:rsidRPr="00411A68" w:rsidRDefault="00626CBC" w:rsidP="00626CBC">
            <w:pPr>
              <w:jc w:val="center"/>
              <w:rPr>
                <w:b/>
                <w:bCs/>
                <w:sz w:val="18"/>
                <w:szCs w:val="18"/>
              </w:rPr>
            </w:pPr>
            <w:r w:rsidRPr="00411A68">
              <w:rPr>
                <w:b/>
                <w:bCs/>
                <w:sz w:val="18"/>
                <w:szCs w:val="18"/>
              </w:rPr>
              <w:t>Характеристики товара, работы, услуги</w:t>
            </w:r>
          </w:p>
        </w:tc>
        <w:tc>
          <w:tcPr>
            <w:tcW w:w="3544" w:type="dxa"/>
            <w:tcBorders>
              <w:top w:val="nil"/>
              <w:left w:val="nil"/>
              <w:bottom w:val="single" w:sz="4" w:space="0" w:color="000000"/>
              <w:right w:val="nil"/>
            </w:tcBorders>
            <w:shd w:val="clear" w:color="auto" w:fill="auto"/>
            <w:vAlign w:val="center"/>
            <w:hideMark/>
          </w:tcPr>
          <w:p w:rsidR="00626CBC" w:rsidRPr="00411A68" w:rsidRDefault="00626CBC" w:rsidP="00626CBC">
            <w:pPr>
              <w:jc w:val="center"/>
              <w:rPr>
                <w:b/>
                <w:bCs/>
                <w:sz w:val="18"/>
                <w:szCs w:val="18"/>
              </w:rPr>
            </w:pPr>
            <w:r w:rsidRPr="00411A68">
              <w:rPr>
                <w:b/>
                <w:bCs/>
                <w:sz w:val="18"/>
                <w:szCs w:val="18"/>
              </w:rPr>
              <w:t>Светильник передвижной для проведения осмотра/терапевтических процедур</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626CBC" w:rsidRPr="00411A68" w:rsidRDefault="00626CBC" w:rsidP="00626CBC">
            <w:pPr>
              <w:jc w:val="center"/>
              <w:rPr>
                <w:sz w:val="18"/>
                <w:szCs w:val="18"/>
              </w:rPr>
            </w:pP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ОБЩИЕ ХАРАКТЕРИСТИКИ</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rPr>
                <w:sz w:val="18"/>
                <w:szCs w:val="18"/>
              </w:rPr>
            </w:pPr>
            <w:r w:rsidRPr="00411A68">
              <w:rPr>
                <w:sz w:val="18"/>
                <w:szCs w:val="18"/>
              </w:rPr>
              <w:t>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626CBC" w:rsidRPr="00411A68" w:rsidRDefault="00626CBC" w:rsidP="00626CBC">
            <w:pPr>
              <w:jc w:val="center"/>
              <w:rPr>
                <w:sz w:val="18"/>
                <w:szCs w:val="18"/>
              </w:rPr>
            </w:pPr>
            <w:r w:rsidRPr="00411A68">
              <w:rPr>
                <w:sz w:val="18"/>
                <w:szCs w:val="18"/>
              </w:rPr>
              <w:t> </w:t>
            </w:r>
          </w:p>
        </w:tc>
      </w:tr>
      <w:tr w:rsidR="00626CBC" w:rsidRPr="00411A68" w:rsidTr="00626CBC">
        <w:trPr>
          <w:trHeight w:val="65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Назначение</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proofErr w:type="gramStart"/>
            <w:r w:rsidRPr="00411A68">
              <w:rPr>
                <w:sz w:val="18"/>
                <w:szCs w:val="18"/>
              </w:rPr>
              <w:t>Предназначен</w:t>
            </w:r>
            <w:proofErr w:type="gramEnd"/>
            <w:r w:rsidRPr="00411A68">
              <w:rPr>
                <w:sz w:val="18"/>
                <w:szCs w:val="18"/>
              </w:rPr>
              <w:t xml:space="preserve"> для освещения рабочего поля при  диагностических исследованиях и осмотрах.</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4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1.2</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Регистрационное удостоверение</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60"/>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Декларация о соответствии</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1.4</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Руководство по эксплуатации на русском языке</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916"/>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1.5</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Соответствие требованиям нормативных документов ГОСТ </w:t>
            </w:r>
            <w:proofErr w:type="gramStart"/>
            <w:r w:rsidRPr="00411A68">
              <w:rPr>
                <w:sz w:val="18"/>
                <w:szCs w:val="18"/>
              </w:rPr>
              <w:t>Р</w:t>
            </w:r>
            <w:proofErr w:type="gramEnd"/>
            <w:r w:rsidRPr="00411A68">
              <w:rPr>
                <w:sz w:val="18"/>
                <w:szCs w:val="18"/>
              </w:rPr>
              <w:t xml:space="preserve"> 50444-92, ГОСТ Р МЭК 60601-1-2010, ГОСТ Р МЭК 60601-2-41-2014, ГОСТ Р МЭК</w:t>
            </w:r>
            <w:r w:rsidRPr="00411A68">
              <w:rPr>
                <w:sz w:val="18"/>
                <w:szCs w:val="18"/>
              </w:rPr>
              <w:br/>
              <w:t>60601-1-2-2014, ГОСТ 26368-90</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соответствует</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7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1.6</w:t>
            </w:r>
          </w:p>
        </w:tc>
        <w:tc>
          <w:tcPr>
            <w:tcW w:w="3686" w:type="dxa"/>
            <w:tcBorders>
              <w:top w:val="nil"/>
              <w:left w:val="nil"/>
              <w:bottom w:val="single" w:sz="8"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Гарантийный срок обслуживания, мес.,</w:t>
            </w:r>
          </w:p>
        </w:tc>
        <w:tc>
          <w:tcPr>
            <w:tcW w:w="3544" w:type="dxa"/>
            <w:tcBorders>
              <w:top w:val="nil"/>
              <w:left w:val="nil"/>
              <w:bottom w:val="single" w:sz="8"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24</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7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1.7</w:t>
            </w:r>
          </w:p>
        </w:tc>
        <w:tc>
          <w:tcPr>
            <w:tcW w:w="3686" w:type="dxa"/>
            <w:tcBorders>
              <w:top w:val="single" w:sz="4" w:space="0" w:color="000000"/>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Количество блоков освещения, шт.,</w:t>
            </w:r>
          </w:p>
        </w:tc>
        <w:tc>
          <w:tcPr>
            <w:tcW w:w="3544" w:type="dxa"/>
            <w:tcBorders>
              <w:top w:val="single" w:sz="4" w:space="0" w:color="000000"/>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1</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п.1.4. (ГОСТ 26368-90)</w:t>
            </w:r>
          </w:p>
        </w:tc>
      </w:tr>
      <w:tr w:rsidR="00626CBC" w:rsidRPr="00411A68" w:rsidTr="00626CBC">
        <w:trPr>
          <w:trHeight w:val="1509"/>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1.8</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Форма блоков освещения</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7-лепестковая структура</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Данные конфигурации блоков освещения  позволяют расположить группы светодиодов так, чтобы обеспечить большую глубину освещения, максимальное подавление теней в операционной зоне и  достичь лучших показателей ламинарного потока</w:t>
            </w:r>
          </w:p>
        </w:tc>
      </w:tr>
      <w:tr w:rsidR="00626CBC" w:rsidRPr="00411A68" w:rsidTr="00626CBC">
        <w:trPr>
          <w:trHeight w:val="28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1.9</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Источник света</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светодиоды</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ГОСТ </w:t>
            </w:r>
            <w:proofErr w:type="gramStart"/>
            <w:r w:rsidRPr="00411A68">
              <w:rPr>
                <w:sz w:val="18"/>
                <w:szCs w:val="18"/>
              </w:rPr>
              <w:t>Р</w:t>
            </w:r>
            <w:proofErr w:type="gramEnd"/>
            <w:r w:rsidRPr="00411A68">
              <w:rPr>
                <w:sz w:val="18"/>
                <w:szCs w:val="18"/>
              </w:rPr>
              <w:t xml:space="preserve"> 56128-2014, п.6.2.6</w:t>
            </w:r>
          </w:p>
        </w:tc>
      </w:tr>
      <w:tr w:rsidR="00626CBC" w:rsidRPr="00411A68" w:rsidTr="00626CBC">
        <w:trPr>
          <w:trHeight w:val="687"/>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1.10</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Встроенная панель управления, обеспечивающая включение/выключение и световую индикацию наличия напряжения питания, регулировку уровня освещенности</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для управления параметрами светильника</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Блок освещения</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222"/>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1.11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Количество источников света, </w:t>
            </w:r>
            <w:proofErr w:type="spellStart"/>
            <w:proofErr w:type="gramStart"/>
            <w:r w:rsidRPr="00411A68">
              <w:rPr>
                <w:sz w:val="18"/>
                <w:szCs w:val="18"/>
              </w:rPr>
              <w:t>шт</w:t>
            </w:r>
            <w:proofErr w:type="spellEnd"/>
            <w:proofErr w:type="gram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8</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Обеспечивают глубокое освещение операционного  поля</w:t>
            </w:r>
          </w:p>
        </w:tc>
      </w:tr>
      <w:tr w:rsidR="00626CBC" w:rsidRPr="00411A68" w:rsidTr="00626CBC">
        <w:trPr>
          <w:trHeight w:val="79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1.12</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Диаметр блока освещения</w:t>
            </w:r>
            <w:proofErr w:type="gramStart"/>
            <w:r w:rsidRPr="00411A68">
              <w:rPr>
                <w:sz w:val="18"/>
                <w:szCs w:val="18"/>
              </w:rPr>
              <w:t xml:space="preserve"> ,</w:t>
            </w:r>
            <w:proofErr w:type="gramEnd"/>
            <w:r w:rsidRPr="00411A68">
              <w:rPr>
                <w:sz w:val="18"/>
                <w:szCs w:val="18"/>
              </w:rPr>
              <w:t xml:space="preserve"> мм,</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1</w:t>
            </w:r>
            <w:r>
              <w:rPr>
                <w:sz w:val="18"/>
                <w:szCs w:val="18"/>
              </w:rPr>
              <w:t>13</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roofErr w:type="spellStart"/>
            <w:proofErr w:type="gramStart"/>
            <w:r w:rsidRPr="00411A68">
              <w:rPr>
                <w:sz w:val="18"/>
                <w:szCs w:val="18"/>
              </w:rPr>
              <w:t>Массо</w:t>
            </w:r>
            <w:proofErr w:type="spellEnd"/>
            <w:r w:rsidRPr="00411A68">
              <w:rPr>
                <w:sz w:val="18"/>
                <w:szCs w:val="18"/>
              </w:rPr>
              <w:t>-габаритные</w:t>
            </w:r>
            <w:proofErr w:type="gramEnd"/>
            <w:r w:rsidRPr="00411A68">
              <w:rPr>
                <w:sz w:val="18"/>
                <w:szCs w:val="18"/>
              </w:rPr>
              <w:t xml:space="preserve"> характеристики влияют на</w:t>
            </w:r>
            <w:r w:rsidRPr="00411A68">
              <w:rPr>
                <w:sz w:val="18"/>
                <w:szCs w:val="18"/>
              </w:rPr>
              <w:br/>
              <w:t>эргономичность и управляемость блоком освещения</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1.13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Регулировка освещенности светового поля</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п.1.3. (ГОСТ 26368-90)</w:t>
            </w:r>
          </w:p>
        </w:tc>
      </w:tr>
      <w:tr w:rsidR="00626CBC" w:rsidRPr="00411A68" w:rsidTr="00626CBC">
        <w:trPr>
          <w:trHeight w:val="36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lastRenderedPageBreak/>
              <w:t>2</w:t>
            </w:r>
          </w:p>
        </w:tc>
        <w:tc>
          <w:tcPr>
            <w:tcW w:w="7230" w:type="dxa"/>
            <w:gridSpan w:val="2"/>
            <w:tcBorders>
              <w:top w:val="single" w:sz="4" w:space="0" w:color="000000"/>
              <w:left w:val="nil"/>
              <w:bottom w:val="single" w:sz="4" w:space="0" w:color="000000"/>
              <w:right w:val="nil"/>
            </w:tcBorders>
            <w:shd w:val="clear" w:color="auto" w:fill="auto"/>
            <w:hideMark/>
          </w:tcPr>
          <w:p w:rsidR="00626CBC" w:rsidRPr="00411A68" w:rsidRDefault="00626CBC" w:rsidP="00626CBC">
            <w:pPr>
              <w:jc w:val="center"/>
              <w:rPr>
                <w:b/>
                <w:bCs/>
                <w:sz w:val="18"/>
                <w:szCs w:val="18"/>
              </w:rPr>
            </w:pPr>
            <w:r w:rsidRPr="00411A68">
              <w:rPr>
                <w:b/>
                <w:bCs/>
                <w:sz w:val="18"/>
                <w:szCs w:val="18"/>
              </w:rPr>
              <w:t>СВЕТОВЫЕ ХАРАКТЕРИСТИКИ блока освещения</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5F181D">
        <w:trPr>
          <w:trHeight w:val="186"/>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Освещенность в центре светового поля, </w:t>
            </w:r>
            <w:proofErr w:type="spellStart"/>
            <w:r w:rsidRPr="00411A68">
              <w:rPr>
                <w:sz w:val="18"/>
                <w:szCs w:val="18"/>
              </w:rPr>
              <w:t>кЛ</w:t>
            </w:r>
            <w:proofErr w:type="spell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30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п.2.3. (ГОСТ 26368-90)</w:t>
            </w:r>
          </w:p>
        </w:tc>
      </w:tr>
      <w:tr w:rsidR="00626CBC" w:rsidRPr="00411A68" w:rsidTr="005F181D">
        <w:trPr>
          <w:trHeight w:val="402"/>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2.2</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Диаметр рабочего поля D 10 на расстоянии 0,5 м,</w:t>
            </w:r>
          </w:p>
        </w:tc>
        <w:tc>
          <w:tcPr>
            <w:tcW w:w="3544" w:type="dxa"/>
            <w:tcBorders>
              <w:top w:val="nil"/>
              <w:left w:val="nil"/>
              <w:bottom w:val="single" w:sz="4" w:space="0" w:color="000000"/>
              <w:right w:val="nil"/>
            </w:tcBorders>
            <w:shd w:val="clear" w:color="auto" w:fill="auto"/>
            <w:noWrap/>
            <w:hideMark/>
          </w:tcPr>
          <w:p w:rsidR="00626CBC" w:rsidRPr="00411A68" w:rsidRDefault="00626CBC" w:rsidP="00626CBC">
            <w:pPr>
              <w:jc w:val="center"/>
              <w:rPr>
                <w:sz w:val="18"/>
                <w:szCs w:val="18"/>
              </w:rPr>
            </w:pPr>
            <w:r w:rsidRPr="00411A68">
              <w:rPr>
                <w:sz w:val="18"/>
                <w:szCs w:val="18"/>
              </w:rPr>
              <w:t>160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п.201.3.105; п.201.12.1.102.1.1 (ГОСТ </w:t>
            </w:r>
            <w:proofErr w:type="gramStart"/>
            <w:r w:rsidRPr="00411A68">
              <w:rPr>
                <w:sz w:val="18"/>
                <w:szCs w:val="18"/>
              </w:rPr>
              <w:t>Р</w:t>
            </w:r>
            <w:proofErr w:type="gramEnd"/>
            <w:r w:rsidRPr="00411A68">
              <w:rPr>
                <w:sz w:val="18"/>
                <w:szCs w:val="18"/>
              </w:rPr>
              <w:t xml:space="preserve"> МЭК 60601-2-41-2014)</w:t>
            </w:r>
          </w:p>
        </w:tc>
      </w:tr>
      <w:tr w:rsidR="00626CBC" w:rsidRPr="00411A68" w:rsidTr="005F181D">
        <w:trPr>
          <w:trHeight w:val="39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Цветовая температура, °</w:t>
            </w:r>
            <w:proofErr w:type="gramStart"/>
            <w:r w:rsidRPr="00411A68">
              <w:rPr>
                <w:sz w:val="18"/>
                <w:szCs w:val="18"/>
              </w:rPr>
              <w:t>К</w:t>
            </w:r>
            <w:proofErr w:type="gram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4 500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п.201.3.112 (ГОСТ </w:t>
            </w:r>
            <w:proofErr w:type="gramStart"/>
            <w:r w:rsidRPr="00411A68">
              <w:rPr>
                <w:sz w:val="18"/>
                <w:szCs w:val="18"/>
              </w:rPr>
              <w:t>Р</w:t>
            </w:r>
            <w:proofErr w:type="gramEnd"/>
            <w:r w:rsidRPr="00411A68">
              <w:rPr>
                <w:sz w:val="18"/>
                <w:szCs w:val="18"/>
              </w:rPr>
              <w:t xml:space="preserve"> МЭК 60601-2-41-2014)</w:t>
            </w:r>
          </w:p>
        </w:tc>
      </w:tr>
      <w:tr w:rsidR="00626CBC" w:rsidRPr="00411A68" w:rsidTr="005F181D">
        <w:trPr>
          <w:trHeight w:val="541"/>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2.4</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Индекс цветопередачи RA,</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97</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п.201.3.112; таб.201.101; п.201.12.1.102.3.1 (ГОСТ </w:t>
            </w:r>
            <w:proofErr w:type="gramStart"/>
            <w:r w:rsidRPr="00411A68">
              <w:rPr>
                <w:sz w:val="18"/>
                <w:szCs w:val="18"/>
              </w:rPr>
              <w:t>Р</w:t>
            </w:r>
            <w:proofErr w:type="gramEnd"/>
            <w:r w:rsidRPr="00411A68">
              <w:rPr>
                <w:sz w:val="18"/>
                <w:szCs w:val="18"/>
              </w:rPr>
              <w:t xml:space="preserve"> МЭК 60601-2-41-2014)</w:t>
            </w:r>
          </w:p>
        </w:tc>
      </w:tr>
      <w:tr w:rsidR="00626CBC" w:rsidRPr="00411A68" w:rsidTr="005F181D">
        <w:trPr>
          <w:trHeight w:val="607"/>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2.5</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Индекс цветопередачи R9,</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95</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п.201.3.112; таб.201.101; п.201.12.1.102.3.1 (ГОСТ </w:t>
            </w:r>
            <w:proofErr w:type="gramStart"/>
            <w:r w:rsidRPr="00411A68">
              <w:rPr>
                <w:sz w:val="18"/>
                <w:szCs w:val="18"/>
              </w:rPr>
              <w:t>Р</w:t>
            </w:r>
            <w:proofErr w:type="gramEnd"/>
            <w:r w:rsidRPr="00411A68">
              <w:rPr>
                <w:sz w:val="18"/>
                <w:szCs w:val="18"/>
              </w:rPr>
              <w:t xml:space="preserve"> МЭК 60601-2-41-2014)</w:t>
            </w:r>
          </w:p>
        </w:tc>
      </w:tr>
      <w:tr w:rsidR="00626CBC" w:rsidRPr="00411A68" w:rsidTr="005F181D">
        <w:trPr>
          <w:trHeight w:val="40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2.6</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Регулирование освещенности в диапазоне, %,</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От 20 до 100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Обеспечивает плавную регулировку освещенности</w:t>
            </w:r>
          </w:p>
        </w:tc>
      </w:tr>
      <w:tr w:rsidR="00626CBC" w:rsidRPr="00411A68" w:rsidTr="00626CBC">
        <w:trPr>
          <w:trHeight w:val="34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2.7</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Рабочее расстояние, </w:t>
            </w:r>
            <w:proofErr w:type="gramStart"/>
            <w:r w:rsidRPr="00411A68">
              <w:rPr>
                <w:sz w:val="18"/>
                <w:szCs w:val="18"/>
              </w:rPr>
              <w:t>м</w:t>
            </w:r>
            <w:proofErr w:type="gram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0,5</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Для гибкого позиционирования блока освещения</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МЕХАНИЧЕСКИЕ ХАРАКТЕРИСТИКИ</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3.1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Крепление светильника</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 стойке на 5 роликовых опорах</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ГОСТ </w:t>
            </w:r>
            <w:proofErr w:type="gramStart"/>
            <w:r w:rsidRPr="00411A68">
              <w:rPr>
                <w:sz w:val="18"/>
                <w:szCs w:val="18"/>
              </w:rPr>
              <w:t>Р</w:t>
            </w:r>
            <w:proofErr w:type="gramEnd"/>
            <w:r w:rsidRPr="00411A68">
              <w:rPr>
                <w:sz w:val="18"/>
                <w:szCs w:val="18"/>
              </w:rPr>
              <w:t xml:space="preserve"> 56128-2014</w:t>
            </w:r>
          </w:p>
        </w:tc>
      </w:tr>
      <w:tr w:rsidR="00626CBC" w:rsidRPr="00411A68" w:rsidTr="005F181D">
        <w:trPr>
          <w:trHeight w:val="467"/>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3.2.</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Гибкий шланг и шарнир, </w:t>
            </w:r>
            <w:proofErr w:type="gramStart"/>
            <w:r w:rsidRPr="00411A68">
              <w:rPr>
                <w:sz w:val="18"/>
                <w:szCs w:val="18"/>
              </w:rPr>
              <w:t>позволяющие</w:t>
            </w:r>
            <w:proofErr w:type="gramEnd"/>
            <w:r w:rsidRPr="00411A68">
              <w:rPr>
                <w:sz w:val="18"/>
                <w:szCs w:val="18"/>
              </w:rPr>
              <w:t xml:space="preserve"> четко позиционировать светильник</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Наличие</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Для гибкого позиционирования блока освещения</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3.3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Масса, </w:t>
            </w:r>
            <w:proofErr w:type="gramStart"/>
            <w:r w:rsidRPr="00411A68">
              <w:rPr>
                <w:sz w:val="18"/>
                <w:szCs w:val="18"/>
              </w:rPr>
              <w:t>кг</w:t>
            </w:r>
            <w:proofErr w:type="gram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15</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ГОСТ </w:t>
            </w:r>
            <w:proofErr w:type="gramStart"/>
            <w:r w:rsidRPr="00411A68">
              <w:rPr>
                <w:sz w:val="18"/>
                <w:szCs w:val="18"/>
              </w:rPr>
              <w:t>Р</w:t>
            </w:r>
            <w:proofErr w:type="gramEnd"/>
            <w:r w:rsidRPr="00411A68">
              <w:rPr>
                <w:sz w:val="18"/>
                <w:szCs w:val="18"/>
              </w:rPr>
              <w:t xml:space="preserve"> 56128-2014 П.6.2.26</w:t>
            </w:r>
          </w:p>
        </w:tc>
      </w:tr>
      <w:tr w:rsidR="00626CBC" w:rsidRPr="00411A68" w:rsidTr="005F181D">
        <w:trPr>
          <w:trHeight w:val="36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3.4</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Масса блока освещения, </w:t>
            </w:r>
            <w:proofErr w:type="gramStart"/>
            <w:r w:rsidRPr="00411A68">
              <w:rPr>
                <w:sz w:val="18"/>
                <w:szCs w:val="18"/>
              </w:rPr>
              <w:t>кг</w:t>
            </w:r>
            <w:proofErr w:type="gramEnd"/>
            <w:r w:rsidRPr="00411A68">
              <w:rPr>
                <w:sz w:val="18"/>
                <w:szCs w:val="18"/>
              </w:rPr>
              <w:t>,</w:t>
            </w:r>
          </w:p>
        </w:tc>
        <w:tc>
          <w:tcPr>
            <w:tcW w:w="3544" w:type="dxa"/>
            <w:tcBorders>
              <w:top w:val="nil"/>
              <w:left w:val="nil"/>
              <w:bottom w:val="single" w:sz="4" w:space="0" w:color="000000"/>
              <w:right w:val="nil"/>
            </w:tcBorders>
            <w:shd w:val="clear" w:color="auto" w:fill="auto"/>
            <w:noWrap/>
            <w:hideMark/>
          </w:tcPr>
          <w:p w:rsidR="00626CBC" w:rsidRPr="00411A68" w:rsidRDefault="00626CBC" w:rsidP="00626CBC">
            <w:pPr>
              <w:jc w:val="center"/>
              <w:rPr>
                <w:sz w:val="18"/>
                <w:szCs w:val="18"/>
              </w:rPr>
            </w:pPr>
            <w:r w:rsidRPr="00411A68">
              <w:rPr>
                <w:sz w:val="18"/>
                <w:szCs w:val="18"/>
              </w:rPr>
              <w:t>0,2</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Чем легче блок освещения, тем удобней его позиционировать</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4</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b/>
                <w:bCs/>
                <w:sz w:val="18"/>
                <w:szCs w:val="18"/>
              </w:rPr>
            </w:pPr>
            <w:r w:rsidRPr="00411A68">
              <w:rPr>
                <w:b/>
                <w:bCs/>
                <w:sz w:val="18"/>
                <w:szCs w:val="18"/>
              </w:rPr>
              <w:t>ЭЛЕКТРИЧЕСКИЕ ХАРАКТЕРИСТИКИ</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p>
        </w:tc>
      </w:tr>
      <w:tr w:rsidR="00626CBC" w:rsidRPr="00411A68" w:rsidTr="00626CBC">
        <w:trPr>
          <w:trHeight w:val="36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4.1</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Напряжение питающей сети, </w:t>
            </w:r>
            <w:proofErr w:type="gramStart"/>
            <w:r w:rsidRPr="00411A68">
              <w:rPr>
                <w:sz w:val="18"/>
                <w:szCs w:val="18"/>
              </w:rPr>
              <w:t>В</w:t>
            </w:r>
            <w:proofErr w:type="gramEnd"/>
          </w:p>
        </w:tc>
        <w:tc>
          <w:tcPr>
            <w:tcW w:w="3544" w:type="dxa"/>
            <w:tcBorders>
              <w:top w:val="nil"/>
              <w:left w:val="nil"/>
              <w:bottom w:val="single" w:sz="4" w:space="0" w:color="000000"/>
              <w:right w:val="nil"/>
            </w:tcBorders>
            <w:shd w:val="clear" w:color="auto" w:fill="auto"/>
            <w:noWrap/>
            <w:hideMark/>
          </w:tcPr>
          <w:p w:rsidR="00626CBC" w:rsidRPr="00411A68" w:rsidRDefault="00626CBC" w:rsidP="00626CBC">
            <w:pPr>
              <w:jc w:val="center"/>
              <w:rPr>
                <w:sz w:val="18"/>
                <w:szCs w:val="18"/>
              </w:rPr>
            </w:pPr>
            <w:r w:rsidRPr="00411A68">
              <w:rPr>
                <w:sz w:val="18"/>
                <w:szCs w:val="18"/>
              </w:rPr>
              <w:t>220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п.8.5.3 (ГОСТ </w:t>
            </w:r>
            <w:proofErr w:type="gramStart"/>
            <w:r w:rsidRPr="00411A68">
              <w:rPr>
                <w:sz w:val="18"/>
                <w:szCs w:val="18"/>
              </w:rPr>
              <w:t>Р</w:t>
            </w:r>
            <w:proofErr w:type="gramEnd"/>
            <w:r w:rsidRPr="00411A68">
              <w:rPr>
                <w:sz w:val="18"/>
                <w:szCs w:val="18"/>
              </w:rPr>
              <w:t xml:space="preserve"> МЭК 60601-1-2010)</w:t>
            </w:r>
          </w:p>
        </w:tc>
      </w:tr>
      <w:tr w:rsidR="00626CBC" w:rsidRPr="00411A68" w:rsidTr="00626CBC">
        <w:trPr>
          <w:trHeight w:val="315"/>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4.2</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Частота питающей сети, </w:t>
            </w:r>
            <w:proofErr w:type="gramStart"/>
            <w:r w:rsidRPr="00411A68">
              <w:rPr>
                <w:sz w:val="18"/>
                <w:szCs w:val="18"/>
              </w:rPr>
              <w:t>Гц</w:t>
            </w:r>
            <w:proofErr w:type="gramEnd"/>
          </w:p>
        </w:tc>
        <w:tc>
          <w:tcPr>
            <w:tcW w:w="3544" w:type="dxa"/>
            <w:tcBorders>
              <w:top w:val="nil"/>
              <w:left w:val="nil"/>
              <w:bottom w:val="single" w:sz="4" w:space="0" w:color="000000"/>
              <w:right w:val="nil"/>
            </w:tcBorders>
            <w:shd w:val="clear" w:color="auto" w:fill="auto"/>
            <w:noWrap/>
            <w:hideMark/>
          </w:tcPr>
          <w:p w:rsidR="00626CBC" w:rsidRPr="00411A68" w:rsidRDefault="00626CBC" w:rsidP="00626CBC">
            <w:pPr>
              <w:jc w:val="center"/>
              <w:rPr>
                <w:sz w:val="18"/>
                <w:szCs w:val="18"/>
              </w:rPr>
            </w:pPr>
            <w:r w:rsidRPr="00411A68">
              <w:rPr>
                <w:sz w:val="18"/>
                <w:szCs w:val="18"/>
              </w:rPr>
              <w:t>50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п.2.7.1. (ГОСТ 26368-90)</w:t>
            </w:r>
          </w:p>
        </w:tc>
      </w:tr>
      <w:tr w:rsidR="00626CBC" w:rsidRPr="00411A68" w:rsidTr="00626CBC">
        <w:trPr>
          <w:trHeight w:val="417"/>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4.3</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Потребляемая мощность, ВА,</w:t>
            </w:r>
          </w:p>
        </w:tc>
        <w:tc>
          <w:tcPr>
            <w:tcW w:w="3544" w:type="dxa"/>
            <w:tcBorders>
              <w:top w:val="nil"/>
              <w:left w:val="nil"/>
              <w:bottom w:val="single" w:sz="4" w:space="0" w:color="000000"/>
              <w:right w:val="nil"/>
            </w:tcBorders>
            <w:shd w:val="clear" w:color="auto" w:fill="auto"/>
            <w:noWrap/>
            <w:hideMark/>
          </w:tcPr>
          <w:p w:rsidR="00626CBC" w:rsidRPr="00411A68" w:rsidRDefault="00626CBC" w:rsidP="00626CBC">
            <w:pPr>
              <w:jc w:val="center"/>
              <w:rPr>
                <w:sz w:val="18"/>
                <w:szCs w:val="18"/>
              </w:rPr>
            </w:pPr>
            <w:r w:rsidRPr="00411A68">
              <w:rPr>
                <w:sz w:val="18"/>
                <w:szCs w:val="18"/>
              </w:rPr>
              <w:t>30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п.7.2.7. (ГОСТ </w:t>
            </w:r>
            <w:proofErr w:type="gramStart"/>
            <w:r w:rsidRPr="00411A68">
              <w:rPr>
                <w:sz w:val="18"/>
                <w:szCs w:val="18"/>
              </w:rPr>
              <w:t>Р</w:t>
            </w:r>
            <w:proofErr w:type="gramEnd"/>
            <w:r w:rsidRPr="00411A68">
              <w:rPr>
                <w:sz w:val="18"/>
                <w:szCs w:val="18"/>
              </w:rPr>
              <w:t xml:space="preserve"> МЭК 60601-1-2010)</w:t>
            </w:r>
          </w:p>
        </w:tc>
      </w:tr>
      <w:tr w:rsidR="00626CBC" w:rsidRPr="00411A68" w:rsidTr="00626CBC">
        <w:trPr>
          <w:trHeight w:val="811"/>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4.4</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Класс защиты от поражения </w:t>
            </w:r>
            <w:proofErr w:type="spellStart"/>
            <w:r w:rsidRPr="00411A68">
              <w:rPr>
                <w:sz w:val="18"/>
                <w:szCs w:val="18"/>
              </w:rPr>
              <w:t>эл</w:t>
            </w:r>
            <w:proofErr w:type="gramStart"/>
            <w:r w:rsidRPr="00411A68">
              <w:rPr>
                <w:sz w:val="18"/>
                <w:szCs w:val="18"/>
              </w:rPr>
              <w:t>.т</w:t>
            </w:r>
            <w:proofErr w:type="gramEnd"/>
            <w:r w:rsidRPr="00411A68">
              <w:rPr>
                <w:sz w:val="18"/>
                <w:szCs w:val="18"/>
              </w:rPr>
              <w:t>оком</w:t>
            </w:r>
            <w:proofErr w:type="spellEnd"/>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2 класс</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Указывает степень обеспечения электрической безопасности при пользовании электрическим оборудованием</w:t>
            </w:r>
          </w:p>
        </w:tc>
      </w:tr>
      <w:tr w:rsidR="00626CBC" w:rsidRPr="00411A68" w:rsidTr="00626CBC">
        <w:trPr>
          <w:trHeight w:val="313"/>
        </w:trPr>
        <w:tc>
          <w:tcPr>
            <w:tcW w:w="567" w:type="dxa"/>
            <w:tcBorders>
              <w:top w:val="nil"/>
              <w:left w:val="single" w:sz="4" w:space="0" w:color="000000"/>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4.5</w:t>
            </w:r>
          </w:p>
        </w:tc>
        <w:tc>
          <w:tcPr>
            <w:tcW w:w="3686" w:type="dxa"/>
            <w:tcBorders>
              <w:top w:val="nil"/>
              <w:left w:val="nil"/>
              <w:bottom w:val="single" w:sz="4" w:space="0" w:color="000000"/>
              <w:right w:val="single" w:sz="4" w:space="0" w:color="000000"/>
            </w:tcBorders>
            <w:shd w:val="clear" w:color="auto" w:fill="auto"/>
            <w:hideMark/>
          </w:tcPr>
          <w:p w:rsidR="00626CBC" w:rsidRPr="00411A68" w:rsidRDefault="00626CBC" w:rsidP="00626CBC">
            <w:pPr>
              <w:jc w:val="center"/>
              <w:rPr>
                <w:sz w:val="18"/>
                <w:szCs w:val="18"/>
              </w:rPr>
            </w:pPr>
            <w:r w:rsidRPr="00411A68">
              <w:rPr>
                <w:sz w:val="18"/>
                <w:szCs w:val="18"/>
              </w:rPr>
              <w:t xml:space="preserve">Средний срок службы источников света, </w:t>
            </w:r>
            <w:proofErr w:type="gramStart"/>
            <w:r w:rsidRPr="00411A68">
              <w:rPr>
                <w:sz w:val="18"/>
                <w:szCs w:val="18"/>
              </w:rPr>
              <w:t>ч</w:t>
            </w:r>
            <w:proofErr w:type="gramEnd"/>
            <w:r w:rsidRPr="00411A68">
              <w:rPr>
                <w:sz w:val="18"/>
                <w:szCs w:val="18"/>
              </w:rPr>
              <w:t>,</w:t>
            </w:r>
          </w:p>
        </w:tc>
        <w:tc>
          <w:tcPr>
            <w:tcW w:w="3544" w:type="dxa"/>
            <w:tcBorders>
              <w:top w:val="nil"/>
              <w:left w:val="nil"/>
              <w:bottom w:val="single" w:sz="4" w:space="0" w:color="000000"/>
              <w:right w:val="nil"/>
            </w:tcBorders>
            <w:shd w:val="clear" w:color="auto" w:fill="auto"/>
            <w:hideMark/>
          </w:tcPr>
          <w:p w:rsidR="00626CBC" w:rsidRPr="00411A68" w:rsidRDefault="00626CBC" w:rsidP="00626CBC">
            <w:pPr>
              <w:jc w:val="center"/>
              <w:rPr>
                <w:sz w:val="18"/>
                <w:szCs w:val="18"/>
              </w:rPr>
            </w:pPr>
            <w:r w:rsidRPr="00411A68">
              <w:rPr>
                <w:sz w:val="18"/>
                <w:szCs w:val="18"/>
              </w:rPr>
              <w:t>60 000</w:t>
            </w:r>
          </w:p>
        </w:tc>
        <w:tc>
          <w:tcPr>
            <w:tcW w:w="2977" w:type="dxa"/>
            <w:tcBorders>
              <w:top w:val="nil"/>
              <w:left w:val="single" w:sz="4" w:space="0" w:color="auto"/>
              <w:bottom w:val="single" w:sz="4" w:space="0" w:color="auto"/>
              <w:right w:val="single" w:sz="4" w:space="0" w:color="auto"/>
            </w:tcBorders>
            <w:shd w:val="clear" w:color="auto" w:fill="auto"/>
            <w:hideMark/>
          </w:tcPr>
          <w:p w:rsidR="00626CBC" w:rsidRPr="00411A68" w:rsidRDefault="00626CBC" w:rsidP="00626CBC">
            <w:pPr>
              <w:jc w:val="center"/>
              <w:rPr>
                <w:sz w:val="18"/>
                <w:szCs w:val="18"/>
              </w:rPr>
            </w:pPr>
            <w:r w:rsidRPr="00411A68">
              <w:rPr>
                <w:sz w:val="18"/>
                <w:szCs w:val="18"/>
              </w:rPr>
              <w:t xml:space="preserve">ГОСТ </w:t>
            </w:r>
            <w:proofErr w:type="gramStart"/>
            <w:r w:rsidRPr="00411A68">
              <w:rPr>
                <w:sz w:val="18"/>
                <w:szCs w:val="18"/>
              </w:rPr>
              <w:t>Р</w:t>
            </w:r>
            <w:proofErr w:type="gramEnd"/>
            <w:r w:rsidRPr="00411A68">
              <w:rPr>
                <w:sz w:val="18"/>
                <w:szCs w:val="18"/>
              </w:rPr>
              <w:t xml:space="preserve"> 56128-2014, П. 6.2.8</w:t>
            </w:r>
          </w:p>
        </w:tc>
      </w:tr>
    </w:tbl>
    <w:p w:rsidR="00626CBC" w:rsidRDefault="00626CBC" w:rsidP="00626CBC">
      <w:pPr>
        <w:jc w:val="center"/>
        <w:rPr>
          <w:b/>
          <w:sz w:val="20"/>
          <w:szCs w:val="20"/>
        </w:rPr>
      </w:pPr>
    </w:p>
    <w:p w:rsidR="00626CBC" w:rsidRPr="00626CBC" w:rsidRDefault="00626CBC" w:rsidP="00626CBC">
      <w:pPr>
        <w:jc w:val="center"/>
        <w:rPr>
          <w:b/>
          <w:sz w:val="20"/>
          <w:szCs w:val="20"/>
        </w:rPr>
      </w:pPr>
    </w:p>
    <w:p w:rsidR="00626CBC" w:rsidRPr="00626CBC" w:rsidRDefault="00626CBC" w:rsidP="00626CBC">
      <w:pPr>
        <w:jc w:val="both"/>
        <w:rPr>
          <w:b/>
          <w:bCs/>
          <w:sz w:val="20"/>
          <w:szCs w:val="20"/>
        </w:rPr>
      </w:pPr>
      <w:r w:rsidRPr="00626CBC">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626CBC" w:rsidRPr="00626CBC" w:rsidTr="00861452">
        <w:trPr>
          <w:trHeight w:val="145"/>
        </w:trPr>
        <w:tc>
          <w:tcPr>
            <w:tcW w:w="709" w:type="dxa"/>
            <w:shd w:val="clear" w:color="auto" w:fill="auto"/>
          </w:tcPr>
          <w:p w:rsidR="00626CBC" w:rsidRPr="00626CBC" w:rsidRDefault="00626CBC" w:rsidP="00861452">
            <w:pPr>
              <w:rPr>
                <w:b/>
                <w:bCs/>
                <w:sz w:val="20"/>
                <w:szCs w:val="20"/>
              </w:rPr>
            </w:pPr>
            <w:r w:rsidRPr="00626CBC">
              <w:rPr>
                <w:b/>
                <w:bCs/>
                <w:sz w:val="20"/>
                <w:szCs w:val="20"/>
              </w:rPr>
              <w:t>№</w:t>
            </w:r>
          </w:p>
        </w:tc>
        <w:tc>
          <w:tcPr>
            <w:tcW w:w="1985" w:type="dxa"/>
            <w:shd w:val="clear" w:color="auto" w:fill="auto"/>
          </w:tcPr>
          <w:p w:rsidR="00626CBC" w:rsidRPr="00626CBC" w:rsidRDefault="00626CBC" w:rsidP="00861452">
            <w:pPr>
              <w:rPr>
                <w:b/>
                <w:bCs/>
                <w:sz w:val="20"/>
                <w:szCs w:val="20"/>
              </w:rPr>
            </w:pPr>
            <w:r w:rsidRPr="00626CBC">
              <w:rPr>
                <w:b/>
                <w:bCs/>
                <w:sz w:val="20"/>
                <w:szCs w:val="20"/>
              </w:rPr>
              <w:t>Наименование пункта</w:t>
            </w:r>
          </w:p>
        </w:tc>
        <w:tc>
          <w:tcPr>
            <w:tcW w:w="7654" w:type="dxa"/>
            <w:shd w:val="clear" w:color="auto" w:fill="auto"/>
          </w:tcPr>
          <w:p w:rsidR="00626CBC" w:rsidRPr="00626CBC" w:rsidRDefault="00626CBC" w:rsidP="00861452">
            <w:pPr>
              <w:rPr>
                <w:b/>
                <w:bCs/>
                <w:sz w:val="20"/>
                <w:szCs w:val="20"/>
              </w:rPr>
            </w:pPr>
            <w:r w:rsidRPr="00626CBC">
              <w:rPr>
                <w:b/>
                <w:bCs/>
                <w:sz w:val="20"/>
                <w:szCs w:val="20"/>
              </w:rPr>
              <w:t>Текст пояснений</w:t>
            </w:r>
          </w:p>
        </w:tc>
      </w:tr>
      <w:tr w:rsidR="00626CBC" w:rsidRPr="00626CBC" w:rsidTr="00861452">
        <w:trPr>
          <w:trHeight w:val="414"/>
        </w:trPr>
        <w:tc>
          <w:tcPr>
            <w:tcW w:w="709" w:type="dxa"/>
            <w:shd w:val="clear" w:color="auto" w:fill="auto"/>
          </w:tcPr>
          <w:p w:rsidR="00626CBC" w:rsidRPr="00626CBC" w:rsidRDefault="00626CBC" w:rsidP="00861452">
            <w:pPr>
              <w:rPr>
                <w:bCs/>
                <w:sz w:val="20"/>
                <w:szCs w:val="20"/>
              </w:rPr>
            </w:pPr>
            <w:r w:rsidRPr="00626CBC">
              <w:rPr>
                <w:bCs/>
                <w:sz w:val="20"/>
                <w:szCs w:val="20"/>
              </w:rPr>
              <w:t>1</w:t>
            </w:r>
          </w:p>
        </w:tc>
        <w:tc>
          <w:tcPr>
            <w:tcW w:w="1985" w:type="dxa"/>
            <w:shd w:val="clear" w:color="auto" w:fill="auto"/>
          </w:tcPr>
          <w:p w:rsidR="00626CBC" w:rsidRPr="00626CBC" w:rsidRDefault="00626CBC" w:rsidP="00861452">
            <w:pPr>
              <w:jc w:val="center"/>
              <w:rPr>
                <w:b/>
                <w:bCs/>
                <w:sz w:val="20"/>
                <w:szCs w:val="20"/>
              </w:rPr>
            </w:pPr>
            <w:r w:rsidRPr="00626CBC">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26CBC" w:rsidRPr="00626CBC" w:rsidRDefault="00626CBC" w:rsidP="00861452">
            <w:pPr>
              <w:ind w:firstLine="459"/>
              <w:jc w:val="both"/>
              <w:rPr>
                <w:sz w:val="20"/>
                <w:szCs w:val="20"/>
              </w:rPr>
            </w:pPr>
            <w:r w:rsidRPr="00626CBC">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626CBC">
              <w:rPr>
                <w:bCs/>
                <w:sz w:val="20"/>
                <w:szCs w:val="20"/>
              </w:rPr>
              <w:t>оказания услуг по обучению правилам эксплуатации и инструктажу специалистов</w:t>
            </w:r>
            <w:r w:rsidRPr="00626CBC">
              <w:rPr>
                <w:sz w:val="20"/>
                <w:szCs w:val="20"/>
              </w:rPr>
              <w:t xml:space="preserve">, но не менее чем срок гарантии, установленный производителем. </w:t>
            </w:r>
          </w:p>
          <w:p w:rsidR="00626CBC" w:rsidRPr="00626CBC" w:rsidRDefault="00626CBC" w:rsidP="00861452">
            <w:pPr>
              <w:tabs>
                <w:tab w:val="left" w:pos="543"/>
              </w:tabs>
              <w:ind w:firstLine="459"/>
              <w:jc w:val="both"/>
              <w:rPr>
                <w:sz w:val="20"/>
                <w:szCs w:val="20"/>
              </w:rPr>
            </w:pPr>
            <w:r w:rsidRPr="00626CBC">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26CBC">
              <w:rPr>
                <w:sz w:val="20"/>
                <w:szCs w:val="20"/>
              </w:rPr>
              <w:t>.</w:t>
            </w:r>
          </w:p>
          <w:p w:rsidR="00626CBC" w:rsidRPr="00626CBC" w:rsidRDefault="00626CBC" w:rsidP="00861452">
            <w:pPr>
              <w:autoSpaceDE w:val="0"/>
              <w:autoSpaceDN w:val="0"/>
              <w:ind w:right="34" w:firstLine="459"/>
              <w:jc w:val="both"/>
              <w:rPr>
                <w:sz w:val="20"/>
                <w:szCs w:val="20"/>
              </w:rPr>
            </w:pPr>
            <w:r w:rsidRPr="00626CB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26CBC" w:rsidRPr="00626CBC" w:rsidRDefault="00626CBC" w:rsidP="00861452">
            <w:pPr>
              <w:autoSpaceDE w:val="0"/>
              <w:autoSpaceDN w:val="0"/>
              <w:ind w:right="34" w:firstLine="459"/>
              <w:jc w:val="both"/>
              <w:rPr>
                <w:sz w:val="20"/>
                <w:szCs w:val="20"/>
              </w:rPr>
            </w:pPr>
            <w:r w:rsidRPr="00626CBC">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26CBC" w:rsidRPr="00626CBC" w:rsidRDefault="00626CBC" w:rsidP="00861452">
            <w:pPr>
              <w:autoSpaceDE w:val="0"/>
              <w:autoSpaceDN w:val="0"/>
              <w:ind w:right="34" w:firstLine="459"/>
              <w:jc w:val="both"/>
              <w:rPr>
                <w:sz w:val="20"/>
                <w:szCs w:val="20"/>
              </w:rPr>
            </w:pPr>
            <w:r w:rsidRPr="00626CBC">
              <w:rPr>
                <w:sz w:val="20"/>
                <w:szCs w:val="20"/>
              </w:rPr>
              <w:t>4. Поставщик гарантирует:</w:t>
            </w:r>
          </w:p>
          <w:p w:rsidR="00626CBC" w:rsidRPr="00626CBC" w:rsidRDefault="00626CBC" w:rsidP="00861452">
            <w:pPr>
              <w:autoSpaceDE w:val="0"/>
              <w:autoSpaceDN w:val="0"/>
              <w:ind w:right="34" w:firstLine="459"/>
              <w:jc w:val="both"/>
              <w:rPr>
                <w:sz w:val="20"/>
                <w:szCs w:val="20"/>
              </w:rPr>
            </w:pPr>
            <w:r w:rsidRPr="00626CB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626CBC" w:rsidRPr="00626CBC" w:rsidRDefault="00626CBC" w:rsidP="00861452">
            <w:pPr>
              <w:autoSpaceDE w:val="0"/>
              <w:autoSpaceDN w:val="0"/>
              <w:ind w:right="34" w:firstLine="459"/>
              <w:jc w:val="both"/>
              <w:rPr>
                <w:sz w:val="20"/>
                <w:szCs w:val="20"/>
              </w:rPr>
            </w:pPr>
            <w:r w:rsidRPr="00626CBC">
              <w:rPr>
                <w:sz w:val="20"/>
                <w:szCs w:val="20"/>
              </w:rPr>
              <w:t>4.2. Полное соответствие поставляемого оборудования условиям договора.</w:t>
            </w:r>
          </w:p>
          <w:p w:rsidR="00626CBC" w:rsidRPr="00626CBC" w:rsidRDefault="00626CBC" w:rsidP="00861452">
            <w:pPr>
              <w:autoSpaceDE w:val="0"/>
              <w:autoSpaceDN w:val="0"/>
              <w:ind w:right="34" w:firstLine="459"/>
              <w:jc w:val="both"/>
              <w:rPr>
                <w:sz w:val="20"/>
                <w:szCs w:val="20"/>
              </w:rPr>
            </w:pPr>
            <w:r w:rsidRPr="00626CBC">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626CBC" w:rsidRPr="00626CBC" w:rsidRDefault="00626CBC" w:rsidP="00861452">
            <w:pPr>
              <w:autoSpaceDE w:val="0"/>
              <w:autoSpaceDN w:val="0"/>
              <w:ind w:right="34" w:firstLine="459"/>
              <w:jc w:val="both"/>
              <w:rPr>
                <w:sz w:val="20"/>
                <w:szCs w:val="20"/>
              </w:rPr>
            </w:pPr>
            <w:r w:rsidRPr="00626CBC">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626CBC" w:rsidRPr="00626CBC" w:rsidRDefault="00626CBC" w:rsidP="00861452">
            <w:pPr>
              <w:widowControl w:val="0"/>
              <w:tabs>
                <w:tab w:val="left" w:pos="1134"/>
                <w:tab w:val="left" w:pos="1276"/>
                <w:tab w:val="left" w:pos="1418"/>
                <w:tab w:val="left" w:pos="1715"/>
              </w:tabs>
              <w:ind w:firstLine="459"/>
              <w:jc w:val="both"/>
              <w:rPr>
                <w:noProof/>
                <w:sz w:val="20"/>
                <w:szCs w:val="20"/>
              </w:rPr>
            </w:pPr>
            <w:r w:rsidRPr="00626CBC">
              <w:rPr>
                <w:sz w:val="20"/>
                <w:szCs w:val="20"/>
              </w:rPr>
              <w:t xml:space="preserve">7. Поставщик обязан предоставить Заказчику информацию о названиях и </w:t>
            </w:r>
            <w:r w:rsidRPr="00626CBC">
              <w:rPr>
                <w:sz w:val="20"/>
                <w:szCs w:val="20"/>
              </w:rPr>
              <w:lastRenderedPageBreak/>
              <w:t>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626CBC" w:rsidRPr="00626CBC" w:rsidTr="00861452">
        <w:trPr>
          <w:trHeight w:val="564"/>
        </w:trPr>
        <w:tc>
          <w:tcPr>
            <w:tcW w:w="709" w:type="dxa"/>
            <w:shd w:val="clear" w:color="auto" w:fill="auto"/>
          </w:tcPr>
          <w:p w:rsidR="00626CBC" w:rsidRPr="00626CBC" w:rsidRDefault="00626CBC" w:rsidP="00861452">
            <w:pPr>
              <w:rPr>
                <w:bCs/>
                <w:sz w:val="20"/>
                <w:szCs w:val="20"/>
              </w:rPr>
            </w:pPr>
            <w:r w:rsidRPr="00626CBC">
              <w:rPr>
                <w:bCs/>
                <w:sz w:val="20"/>
                <w:szCs w:val="20"/>
              </w:rPr>
              <w:lastRenderedPageBreak/>
              <w:t>2</w:t>
            </w:r>
          </w:p>
        </w:tc>
        <w:tc>
          <w:tcPr>
            <w:tcW w:w="1985" w:type="dxa"/>
            <w:shd w:val="clear" w:color="auto" w:fill="auto"/>
          </w:tcPr>
          <w:p w:rsidR="00626CBC" w:rsidRPr="00626CBC" w:rsidRDefault="00626CBC" w:rsidP="00861452">
            <w:pPr>
              <w:jc w:val="center"/>
              <w:rPr>
                <w:sz w:val="20"/>
                <w:szCs w:val="20"/>
              </w:rPr>
            </w:pPr>
            <w:r w:rsidRPr="00626CBC">
              <w:rPr>
                <w:sz w:val="20"/>
                <w:szCs w:val="20"/>
              </w:rPr>
              <w:t>Требования к качеству, техническим характеристикам товара, работ, услуг, требования к их безопасности</w:t>
            </w:r>
          </w:p>
          <w:p w:rsidR="00626CBC" w:rsidRPr="00626CBC" w:rsidRDefault="00626CBC" w:rsidP="00861452">
            <w:pPr>
              <w:jc w:val="center"/>
              <w:rPr>
                <w:sz w:val="20"/>
                <w:szCs w:val="20"/>
              </w:rPr>
            </w:pPr>
          </w:p>
        </w:tc>
        <w:tc>
          <w:tcPr>
            <w:tcW w:w="7654" w:type="dxa"/>
            <w:shd w:val="clear" w:color="auto" w:fill="auto"/>
          </w:tcPr>
          <w:p w:rsidR="00626CBC" w:rsidRPr="00626CBC" w:rsidRDefault="00626CBC" w:rsidP="00861452">
            <w:pPr>
              <w:autoSpaceDE w:val="0"/>
              <w:autoSpaceDN w:val="0"/>
              <w:adjustRightInd w:val="0"/>
              <w:ind w:firstLine="318"/>
              <w:jc w:val="both"/>
              <w:rPr>
                <w:bCs/>
                <w:sz w:val="20"/>
                <w:szCs w:val="20"/>
              </w:rPr>
            </w:pPr>
            <w:r w:rsidRPr="00626CBC">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626CBC" w:rsidRPr="00626CBC" w:rsidRDefault="00626CBC" w:rsidP="00861452">
            <w:pPr>
              <w:autoSpaceDE w:val="0"/>
              <w:autoSpaceDN w:val="0"/>
              <w:adjustRightInd w:val="0"/>
              <w:ind w:firstLine="318"/>
              <w:jc w:val="both"/>
              <w:rPr>
                <w:sz w:val="20"/>
                <w:szCs w:val="20"/>
              </w:rPr>
            </w:pPr>
            <w:r w:rsidRPr="00626CBC">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26CBC">
              <w:rPr>
                <w:bCs/>
                <w:sz w:val="20"/>
                <w:szCs w:val="20"/>
              </w:rPr>
              <w:t>.</w:t>
            </w:r>
          </w:p>
          <w:p w:rsidR="00626CBC" w:rsidRPr="00626CBC" w:rsidRDefault="00626CBC" w:rsidP="00861452">
            <w:pPr>
              <w:ind w:firstLine="318"/>
              <w:jc w:val="both"/>
              <w:rPr>
                <w:bCs/>
                <w:sz w:val="20"/>
                <w:szCs w:val="20"/>
                <w:highlight w:val="cyan"/>
              </w:rPr>
            </w:pPr>
            <w:r w:rsidRPr="00626CBC">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626CBC" w:rsidRPr="00626CBC" w:rsidTr="00861452">
        <w:trPr>
          <w:trHeight w:val="58"/>
        </w:trPr>
        <w:tc>
          <w:tcPr>
            <w:tcW w:w="709" w:type="dxa"/>
            <w:shd w:val="clear" w:color="auto" w:fill="auto"/>
          </w:tcPr>
          <w:p w:rsidR="00626CBC" w:rsidRPr="00626CBC" w:rsidRDefault="00626CBC" w:rsidP="00861452">
            <w:pPr>
              <w:rPr>
                <w:bCs/>
                <w:sz w:val="20"/>
                <w:szCs w:val="20"/>
              </w:rPr>
            </w:pPr>
            <w:r w:rsidRPr="00626CBC">
              <w:rPr>
                <w:bCs/>
                <w:sz w:val="20"/>
                <w:szCs w:val="20"/>
              </w:rPr>
              <w:t>3</w:t>
            </w:r>
          </w:p>
        </w:tc>
        <w:tc>
          <w:tcPr>
            <w:tcW w:w="1985" w:type="dxa"/>
            <w:shd w:val="clear" w:color="auto" w:fill="auto"/>
          </w:tcPr>
          <w:p w:rsidR="00626CBC" w:rsidRPr="00626CBC" w:rsidRDefault="00626CBC" w:rsidP="00861452">
            <w:pPr>
              <w:jc w:val="center"/>
              <w:rPr>
                <w:sz w:val="20"/>
                <w:szCs w:val="20"/>
              </w:rPr>
            </w:pPr>
            <w:r w:rsidRPr="00626CBC">
              <w:rPr>
                <w:sz w:val="20"/>
                <w:szCs w:val="20"/>
              </w:rPr>
              <w:t>Требование к упаковке, отгрузке Оборудования</w:t>
            </w:r>
          </w:p>
        </w:tc>
        <w:tc>
          <w:tcPr>
            <w:tcW w:w="7654" w:type="dxa"/>
            <w:shd w:val="clear" w:color="auto" w:fill="auto"/>
          </w:tcPr>
          <w:p w:rsidR="00626CBC" w:rsidRPr="00626CBC" w:rsidRDefault="00626CBC" w:rsidP="00861452">
            <w:pPr>
              <w:ind w:firstLine="318"/>
              <w:jc w:val="both"/>
              <w:rPr>
                <w:sz w:val="20"/>
                <w:szCs w:val="20"/>
              </w:rPr>
            </w:pPr>
            <w:r w:rsidRPr="00626CBC">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26CBC">
              <w:rPr>
                <w:color w:val="000000"/>
                <w:sz w:val="20"/>
                <w:szCs w:val="20"/>
              </w:rPr>
              <w:t xml:space="preserve"> обеспечивающей защиту </w:t>
            </w:r>
            <w:r w:rsidRPr="00626CBC">
              <w:rPr>
                <w:sz w:val="20"/>
                <w:szCs w:val="20"/>
              </w:rPr>
              <w:t>Оборудования</w:t>
            </w:r>
            <w:r w:rsidRPr="00626CBC">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26CBC" w:rsidRPr="00626CBC" w:rsidRDefault="00626CBC" w:rsidP="00861452">
            <w:pPr>
              <w:ind w:firstLine="318"/>
              <w:jc w:val="both"/>
              <w:rPr>
                <w:color w:val="000000"/>
                <w:sz w:val="20"/>
                <w:szCs w:val="20"/>
              </w:rPr>
            </w:pPr>
            <w:r w:rsidRPr="00626CBC">
              <w:rPr>
                <w:color w:val="000000"/>
                <w:sz w:val="20"/>
                <w:szCs w:val="20"/>
              </w:rPr>
              <w:t xml:space="preserve">Маркировка оборудования и тары (упаковки) оборудования, в том числе транспортной, должна </w:t>
            </w:r>
            <w:r w:rsidRPr="00626CBC">
              <w:rPr>
                <w:sz w:val="20"/>
                <w:szCs w:val="20"/>
              </w:rPr>
              <w:t xml:space="preserve">содержать информацию согласно требованиям </w:t>
            </w:r>
            <w:r w:rsidRPr="00626CBC">
              <w:rPr>
                <w:color w:val="000000"/>
                <w:sz w:val="20"/>
                <w:szCs w:val="20"/>
              </w:rPr>
              <w:t>ГОСТ Р.</w:t>
            </w:r>
          </w:p>
          <w:p w:rsidR="00626CBC" w:rsidRPr="00626CBC" w:rsidRDefault="00626CBC" w:rsidP="00861452">
            <w:pPr>
              <w:autoSpaceDE w:val="0"/>
              <w:autoSpaceDN w:val="0"/>
              <w:adjustRightInd w:val="0"/>
              <w:ind w:firstLine="318"/>
              <w:jc w:val="both"/>
              <w:rPr>
                <w:bCs/>
                <w:sz w:val="20"/>
                <w:szCs w:val="20"/>
              </w:rPr>
            </w:pPr>
            <w:r w:rsidRPr="00626CBC">
              <w:rPr>
                <w:bCs/>
                <w:sz w:val="20"/>
                <w:szCs w:val="20"/>
              </w:rPr>
              <w:t>Доставка Оборудования осуществляется с соблюдением условий хранения (перевозки), установленных производителем.</w:t>
            </w:r>
          </w:p>
          <w:p w:rsidR="00626CBC" w:rsidRPr="00626CBC" w:rsidRDefault="00626CBC" w:rsidP="00861452">
            <w:pPr>
              <w:autoSpaceDE w:val="0"/>
              <w:autoSpaceDN w:val="0"/>
              <w:adjustRightInd w:val="0"/>
              <w:ind w:firstLine="318"/>
              <w:jc w:val="both"/>
              <w:rPr>
                <w:bCs/>
                <w:sz w:val="20"/>
                <w:szCs w:val="20"/>
              </w:rPr>
            </w:pPr>
            <w:r w:rsidRPr="00626CBC">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26CBC" w:rsidRPr="00626CBC" w:rsidRDefault="00626CBC" w:rsidP="00861452">
            <w:pPr>
              <w:adjustRightInd w:val="0"/>
              <w:ind w:firstLine="318"/>
              <w:jc w:val="both"/>
              <w:rPr>
                <w:bCs/>
                <w:sz w:val="20"/>
                <w:szCs w:val="20"/>
              </w:rPr>
            </w:pPr>
            <w:r w:rsidRPr="00626CBC">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26CBC" w:rsidRPr="00626CBC" w:rsidRDefault="00626CBC" w:rsidP="00626CB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26CBC" w:rsidRPr="00626CBC" w:rsidTr="00861452">
        <w:tc>
          <w:tcPr>
            <w:tcW w:w="4680" w:type="dxa"/>
            <w:tcBorders>
              <w:top w:val="nil"/>
              <w:left w:val="nil"/>
              <w:bottom w:val="nil"/>
              <w:right w:val="nil"/>
            </w:tcBorders>
          </w:tcPr>
          <w:p w:rsidR="00626CBC" w:rsidRPr="00626CBC" w:rsidRDefault="00626CBC" w:rsidP="00861452">
            <w:pPr>
              <w:pStyle w:val="a9"/>
              <w:tabs>
                <w:tab w:val="left" w:pos="2268"/>
              </w:tabs>
              <w:rPr>
                <w:sz w:val="20"/>
              </w:rPr>
            </w:pPr>
            <w:r w:rsidRPr="00626CBC">
              <w:rPr>
                <w:sz w:val="20"/>
              </w:rPr>
              <w:t>Заказчик:</w:t>
            </w:r>
          </w:p>
          <w:p w:rsidR="00626CBC" w:rsidRPr="00626CBC" w:rsidRDefault="00626CBC" w:rsidP="00861452">
            <w:pPr>
              <w:pStyle w:val="a9"/>
              <w:tabs>
                <w:tab w:val="left" w:pos="2268"/>
              </w:tabs>
              <w:rPr>
                <w:sz w:val="20"/>
              </w:rPr>
            </w:pPr>
            <w:r w:rsidRPr="00626CBC">
              <w:rPr>
                <w:sz w:val="20"/>
              </w:rPr>
              <w:t xml:space="preserve">ОГАУЗ «ИГКБ № 8» </w:t>
            </w:r>
          </w:p>
          <w:p w:rsidR="00626CBC" w:rsidRPr="00626CBC" w:rsidRDefault="00626CBC" w:rsidP="00861452">
            <w:pPr>
              <w:pStyle w:val="a9"/>
              <w:tabs>
                <w:tab w:val="left" w:pos="2268"/>
              </w:tabs>
              <w:rPr>
                <w:bCs/>
                <w:sz w:val="20"/>
              </w:rPr>
            </w:pPr>
            <w:r w:rsidRPr="00626CBC">
              <w:rPr>
                <w:bCs/>
                <w:sz w:val="20"/>
              </w:rPr>
              <w:t>Главный врач</w:t>
            </w:r>
          </w:p>
          <w:p w:rsidR="00626CBC" w:rsidRPr="00626CBC" w:rsidRDefault="00626CBC" w:rsidP="00861452">
            <w:pPr>
              <w:pStyle w:val="a9"/>
              <w:tabs>
                <w:tab w:val="left" w:pos="2268"/>
              </w:tabs>
              <w:rPr>
                <w:sz w:val="20"/>
              </w:rPr>
            </w:pPr>
            <w:r w:rsidRPr="00626CBC">
              <w:rPr>
                <w:sz w:val="20"/>
              </w:rPr>
              <w:t xml:space="preserve">_____________________/Ж.В. </w:t>
            </w:r>
            <w:proofErr w:type="spellStart"/>
            <w:r w:rsidRPr="00626CBC">
              <w:rPr>
                <w:sz w:val="20"/>
              </w:rPr>
              <w:t>Есева</w:t>
            </w:r>
            <w:proofErr w:type="spellEnd"/>
            <w:r w:rsidRPr="00626CBC">
              <w:rPr>
                <w:sz w:val="20"/>
              </w:rPr>
              <w:t>/</w:t>
            </w:r>
          </w:p>
          <w:p w:rsidR="00626CBC" w:rsidRPr="00626CBC" w:rsidRDefault="00626CBC" w:rsidP="00861452">
            <w:pPr>
              <w:rPr>
                <w:bCs/>
                <w:sz w:val="20"/>
                <w:szCs w:val="20"/>
              </w:rPr>
            </w:pPr>
            <w:r w:rsidRPr="00626CBC">
              <w:rPr>
                <w:bCs/>
                <w:sz w:val="20"/>
                <w:szCs w:val="20"/>
              </w:rPr>
              <w:t>М.П.</w:t>
            </w:r>
          </w:p>
        </w:tc>
        <w:tc>
          <w:tcPr>
            <w:tcW w:w="540" w:type="dxa"/>
            <w:tcBorders>
              <w:top w:val="nil"/>
              <w:left w:val="nil"/>
              <w:bottom w:val="nil"/>
              <w:right w:val="nil"/>
            </w:tcBorders>
          </w:tcPr>
          <w:p w:rsidR="00626CBC" w:rsidRPr="00626CBC" w:rsidRDefault="00626CBC" w:rsidP="00861452">
            <w:pPr>
              <w:pStyle w:val="a9"/>
              <w:tabs>
                <w:tab w:val="left" w:pos="2268"/>
              </w:tabs>
              <w:rPr>
                <w:bCs/>
                <w:sz w:val="20"/>
              </w:rPr>
            </w:pPr>
          </w:p>
        </w:tc>
        <w:tc>
          <w:tcPr>
            <w:tcW w:w="4680" w:type="dxa"/>
            <w:tcBorders>
              <w:top w:val="nil"/>
              <w:left w:val="nil"/>
              <w:bottom w:val="nil"/>
              <w:right w:val="nil"/>
            </w:tcBorders>
          </w:tcPr>
          <w:p w:rsidR="00626CBC" w:rsidRPr="00626CBC" w:rsidRDefault="00626CBC" w:rsidP="00861452">
            <w:pPr>
              <w:jc w:val="both"/>
              <w:rPr>
                <w:sz w:val="20"/>
                <w:szCs w:val="20"/>
              </w:rPr>
            </w:pPr>
            <w:r w:rsidRPr="00626CBC">
              <w:rPr>
                <w:sz w:val="20"/>
                <w:szCs w:val="20"/>
              </w:rPr>
              <w:t xml:space="preserve">Поставщик: </w:t>
            </w:r>
          </w:p>
          <w:p w:rsidR="005F181D" w:rsidRPr="000E4189" w:rsidRDefault="005F181D" w:rsidP="005F181D">
            <w:pPr>
              <w:widowControl w:val="0"/>
              <w:tabs>
                <w:tab w:val="left" w:pos="5040"/>
              </w:tabs>
              <w:autoSpaceDE w:val="0"/>
              <w:autoSpaceDN w:val="0"/>
              <w:adjustRightInd w:val="0"/>
              <w:rPr>
                <w:sz w:val="20"/>
                <w:szCs w:val="20"/>
              </w:rPr>
            </w:pPr>
            <w:r w:rsidRPr="000E4189">
              <w:rPr>
                <w:sz w:val="20"/>
                <w:szCs w:val="20"/>
              </w:rPr>
              <w:t>ООО фирма «МЕДИНА»</w:t>
            </w:r>
          </w:p>
          <w:p w:rsidR="005F181D" w:rsidRPr="000E4189" w:rsidRDefault="005F181D" w:rsidP="005F181D">
            <w:pPr>
              <w:widowControl w:val="0"/>
              <w:tabs>
                <w:tab w:val="left" w:pos="5040"/>
              </w:tabs>
              <w:autoSpaceDE w:val="0"/>
              <w:autoSpaceDN w:val="0"/>
              <w:adjustRightInd w:val="0"/>
              <w:rPr>
                <w:sz w:val="20"/>
                <w:szCs w:val="20"/>
              </w:rPr>
            </w:pPr>
            <w:r w:rsidRPr="000E4189">
              <w:rPr>
                <w:sz w:val="20"/>
                <w:szCs w:val="20"/>
              </w:rPr>
              <w:t>Директор</w:t>
            </w:r>
          </w:p>
          <w:p w:rsidR="005F181D" w:rsidRPr="000E4189" w:rsidRDefault="005F181D" w:rsidP="005F181D">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rsidR="00626CBC" w:rsidRPr="00626CBC" w:rsidRDefault="005F181D" w:rsidP="005F181D">
            <w:pPr>
              <w:pStyle w:val="ad"/>
              <w:rPr>
                <w:rFonts w:ascii="Times New Roman" w:hAnsi="Times New Roman"/>
                <w:bCs/>
              </w:rPr>
            </w:pPr>
            <w:r w:rsidRPr="000E4189">
              <w:rPr>
                <w:rFonts w:ascii="Times New Roman" w:hAnsi="Times New Roman"/>
                <w:bCs/>
              </w:rPr>
              <w:t xml:space="preserve">  М.П.            </w:t>
            </w:r>
          </w:p>
        </w:tc>
      </w:tr>
    </w:tbl>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626CBC" w:rsidRDefault="00626CBC" w:rsidP="00626CBC">
      <w:pPr>
        <w:widowControl w:val="0"/>
        <w:autoSpaceDE w:val="0"/>
        <w:autoSpaceDN w:val="0"/>
        <w:jc w:val="right"/>
        <w:outlineLvl w:val="1"/>
        <w:rPr>
          <w:sz w:val="20"/>
          <w:szCs w:val="20"/>
        </w:rPr>
      </w:pPr>
    </w:p>
    <w:p w:rsidR="00626CBC" w:rsidRPr="005F181D" w:rsidRDefault="00626CBC" w:rsidP="00626CBC">
      <w:pPr>
        <w:widowControl w:val="0"/>
        <w:autoSpaceDE w:val="0"/>
        <w:autoSpaceDN w:val="0"/>
        <w:jc w:val="right"/>
        <w:outlineLvl w:val="1"/>
        <w:rPr>
          <w:sz w:val="20"/>
          <w:szCs w:val="20"/>
        </w:rPr>
      </w:pPr>
      <w:r w:rsidRPr="005F181D">
        <w:rPr>
          <w:sz w:val="20"/>
          <w:szCs w:val="20"/>
        </w:rPr>
        <w:lastRenderedPageBreak/>
        <w:t>Приложение 2</w:t>
      </w:r>
    </w:p>
    <w:p w:rsidR="00626CBC" w:rsidRPr="005F181D" w:rsidRDefault="00626CBC" w:rsidP="00626CBC">
      <w:pPr>
        <w:widowControl w:val="0"/>
        <w:autoSpaceDE w:val="0"/>
        <w:autoSpaceDN w:val="0"/>
        <w:jc w:val="right"/>
        <w:rPr>
          <w:sz w:val="20"/>
          <w:szCs w:val="20"/>
        </w:rPr>
      </w:pPr>
      <w:r w:rsidRPr="005F181D">
        <w:rPr>
          <w:sz w:val="20"/>
          <w:szCs w:val="20"/>
        </w:rPr>
        <w:t>к Договору № 248-22</w:t>
      </w:r>
    </w:p>
    <w:p w:rsidR="00626CBC" w:rsidRPr="005F181D" w:rsidRDefault="00626CBC" w:rsidP="00626CBC">
      <w:pPr>
        <w:widowControl w:val="0"/>
        <w:autoSpaceDE w:val="0"/>
        <w:autoSpaceDN w:val="0"/>
        <w:jc w:val="right"/>
        <w:rPr>
          <w:sz w:val="20"/>
          <w:szCs w:val="20"/>
        </w:rPr>
      </w:pPr>
      <w:r w:rsidRPr="005F181D">
        <w:rPr>
          <w:sz w:val="20"/>
          <w:szCs w:val="20"/>
        </w:rPr>
        <w:t>от «__» _____ 20__ г.</w:t>
      </w:r>
    </w:p>
    <w:p w:rsidR="00626CBC" w:rsidRPr="005F181D" w:rsidRDefault="00626CBC" w:rsidP="00626CBC">
      <w:pPr>
        <w:widowControl w:val="0"/>
        <w:autoSpaceDE w:val="0"/>
        <w:autoSpaceDN w:val="0"/>
        <w:jc w:val="center"/>
        <w:rPr>
          <w:sz w:val="20"/>
          <w:szCs w:val="20"/>
        </w:rPr>
      </w:pPr>
      <w:bookmarkStart w:id="2" w:name="P479"/>
      <w:bookmarkEnd w:id="2"/>
      <w:r w:rsidRPr="005F181D">
        <w:rPr>
          <w:sz w:val="20"/>
          <w:szCs w:val="20"/>
        </w:rPr>
        <w:t>ФОРМА</w:t>
      </w:r>
    </w:p>
    <w:p w:rsidR="00626CBC" w:rsidRPr="005F181D" w:rsidRDefault="00626CBC" w:rsidP="00626CBC">
      <w:pPr>
        <w:widowControl w:val="0"/>
        <w:autoSpaceDE w:val="0"/>
        <w:autoSpaceDN w:val="0"/>
        <w:jc w:val="center"/>
        <w:rPr>
          <w:sz w:val="20"/>
          <w:szCs w:val="20"/>
        </w:rPr>
      </w:pPr>
      <w:r w:rsidRPr="005F181D">
        <w:rPr>
          <w:sz w:val="20"/>
          <w:szCs w:val="20"/>
        </w:rPr>
        <w:t>АКТА ПРИЕМА-ПЕРЕДАЧИ ОБОРУДОВАНИЯ</w:t>
      </w:r>
    </w:p>
    <w:p w:rsidR="00626CBC" w:rsidRPr="005F181D" w:rsidRDefault="00626CBC" w:rsidP="00626CBC">
      <w:pPr>
        <w:widowControl w:val="0"/>
        <w:autoSpaceDE w:val="0"/>
        <w:autoSpaceDN w:val="0"/>
        <w:jc w:val="both"/>
        <w:rPr>
          <w:sz w:val="20"/>
          <w:szCs w:val="20"/>
        </w:rPr>
      </w:pPr>
      <w:r w:rsidRPr="005F181D">
        <w:rPr>
          <w:sz w:val="20"/>
          <w:szCs w:val="20"/>
        </w:rPr>
        <w:t xml:space="preserve">г. Иркутск                                                                                      </w:t>
      </w:r>
      <w:r w:rsidRPr="005F181D">
        <w:rPr>
          <w:sz w:val="20"/>
          <w:szCs w:val="20"/>
        </w:rPr>
        <w:tab/>
      </w:r>
      <w:r w:rsidRPr="005F181D">
        <w:rPr>
          <w:sz w:val="20"/>
          <w:szCs w:val="20"/>
        </w:rPr>
        <w:tab/>
      </w:r>
      <w:r w:rsidRPr="005F181D">
        <w:rPr>
          <w:sz w:val="20"/>
          <w:szCs w:val="20"/>
        </w:rPr>
        <w:tab/>
      </w:r>
      <w:r w:rsidRPr="005F181D">
        <w:rPr>
          <w:sz w:val="20"/>
          <w:szCs w:val="20"/>
        </w:rPr>
        <w:tab/>
      </w:r>
      <w:r w:rsidRPr="005F181D">
        <w:rPr>
          <w:sz w:val="20"/>
          <w:szCs w:val="20"/>
        </w:rPr>
        <w:tab/>
        <w:t>«__» ______ 20__ г.</w:t>
      </w:r>
    </w:p>
    <w:p w:rsidR="00626CBC" w:rsidRPr="005F181D" w:rsidRDefault="00626CBC" w:rsidP="00626CBC">
      <w:pPr>
        <w:widowControl w:val="0"/>
        <w:autoSpaceDE w:val="0"/>
        <w:autoSpaceDN w:val="0"/>
        <w:jc w:val="both"/>
        <w:rPr>
          <w:sz w:val="20"/>
          <w:szCs w:val="20"/>
        </w:rPr>
      </w:pPr>
    </w:p>
    <w:p w:rsidR="00626CBC" w:rsidRPr="005F181D" w:rsidRDefault="005F181D" w:rsidP="00626CBC">
      <w:pPr>
        <w:widowControl w:val="0"/>
        <w:autoSpaceDE w:val="0"/>
        <w:autoSpaceDN w:val="0"/>
        <w:jc w:val="both"/>
        <w:rPr>
          <w:sz w:val="20"/>
          <w:szCs w:val="20"/>
        </w:rPr>
      </w:pPr>
      <w:proofErr w:type="gramStart"/>
      <w:r w:rsidRPr="005F181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F181D">
        <w:rPr>
          <w:sz w:val="20"/>
          <w:szCs w:val="20"/>
        </w:rPr>
        <w:t>Есевой</w:t>
      </w:r>
      <w:proofErr w:type="spellEnd"/>
      <w:r w:rsidRPr="005F181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626CBC" w:rsidRPr="005F181D">
        <w:rPr>
          <w:sz w:val="20"/>
          <w:szCs w:val="20"/>
        </w:rPr>
        <w:t>, составили настоящий акт</w:t>
      </w:r>
      <w:proofErr w:type="gramEnd"/>
      <w:r w:rsidR="00626CBC" w:rsidRPr="005F181D">
        <w:rPr>
          <w:sz w:val="20"/>
          <w:szCs w:val="20"/>
        </w:rPr>
        <w:t xml:space="preserve"> о нижеследующем:</w:t>
      </w:r>
    </w:p>
    <w:p w:rsidR="00626CBC" w:rsidRPr="005F181D" w:rsidRDefault="00626CBC" w:rsidP="00626CBC">
      <w:pPr>
        <w:widowControl w:val="0"/>
        <w:autoSpaceDE w:val="0"/>
        <w:autoSpaceDN w:val="0"/>
        <w:jc w:val="both"/>
        <w:rPr>
          <w:sz w:val="20"/>
          <w:szCs w:val="20"/>
        </w:rPr>
      </w:pPr>
      <w:r w:rsidRPr="005F181D">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2.  Фактическое  качество Оборудования соответствует (не соответствует) требованиям Договора:</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3.  Вышеуказанные  поставки  согласно  Договору  должны быть выполнены «__» _________ 20__ г., фактически выполнены «__» _________ 20__ г.</w:t>
      </w:r>
    </w:p>
    <w:p w:rsidR="00626CBC" w:rsidRPr="005F181D" w:rsidRDefault="00626CBC" w:rsidP="00626CBC">
      <w:pPr>
        <w:widowControl w:val="0"/>
        <w:autoSpaceDE w:val="0"/>
        <w:autoSpaceDN w:val="0"/>
        <w:jc w:val="both"/>
        <w:rPr>
          <w:sz w:val="20"/>
          <w:szCs w:val="20"/>
        </w:rPr>
      </w:pPr>
      <w:r w:rsidRPr="005F181D">
        <w:rPr>
          <w:sz w:val="20"/>
          <w:szCs w:val="20"/>
        </w:rPr>
        <w:t xml:space="preserve">4.  Недостатки  Оборудования  </w:t>
      </w:r>
      <w:proofErr w:type="gramStart"/>
      <w:r w:rsidRPr="005F181D">
        <w:rPr>
          <w:sz w:val="20"/>
          <w:szCs w:val="20"/>
        </w:rPr>
        <w:t>выявлены</w:t>
      </w:r>
      <w:proofErr w:type="gramEnd"/>
      <w:r w:rsidRPr="005F181D">
        <w:rPr>
          <w:sz w:val="20"/>
          <w:szCs w:val="20"/>
        </w:rPr>
        <w:t>/не выявлены</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r w:rsidRPr="005F181D">
        <w:rPr>
          <w:sz w:val="20"/>
          <w:szCs w:val="20"/>
        </w:rPr>
        <w:t xml:space="preserve">Сдал:                                                      </w:t>
      </w:r>
      <w:r w:rsidRPr="005F181D">
        <w:rPr>
          <w:sz w:val="20"/>
          <w:szCs w:val="20"/>
        </w:rPr>
        <w:tab/>
      </w:r>
      <w:r w:rsidRPr="005F181D">
        <w:rPr>
          <w:sz w:val="20"/>
          <w:szCs w:val="20"/>
        </w:rPr>
        <w:tab/>
      </w:r>
      <w:r w:rsidRPr="005F181D">
        <w:rPr>
          <w:sz w:val="20"/>
          <w:szCs w:val="20"/>
        </w:rPr>
        <w:tab/>
        <w:t>Принял:</w:t>
      </w:r>
    </w:p>
    <w:p w:rsidR="00626CBC" w:rsidRPr="005F181D" w:rsidRDefault="00626CBC" w:rsidP="00626CBC">
      <w:pPr>
        <w:widowControl w:val="0"/>
        <w:autoSpaceDE w:val="0"/>
        <w:autoSpaceDN w:val="0"/>
        <w:jc w:val="both"/>
        <w:rPr>
          <w:sz w:val="20"/>
          <w:szCs w:val="20"/>
        </w:rPr>
      </w:pPr>
      <w:r w:rsidRPr="005F181D">
        <w:rPr>
          <w:sz w:val="20"/>
          <w:szCs w:val="20"/>
        </w:rPr>
        <w:t xml:space="preserve">Поставщик                                             </w:t>
      </w:r>
      <w:r w:rsidRPr="005F181D">
        <w:rPr>
          <w:sz w:val="20"/>
          <w:szCs w:val="20"/>
        </w:rPr>
        <w:tab/>
      </w:r>
      <w:r w:rsidRPr="005F181D">
        <w:rPr>
          <w:sz w:val="20"/>
          <w:szCs w:val="20"/>
        </w:rPr>
        <w:tab/>
      </w:r>
      <w:r w:rsidRPr="005F181D">
        <w:rPr>
          <w:sz w:val="20"/>
          <w:szCs w:val="20"/>
        </w:rPr>
        <w:tab/>
        <w:t>Заказчик</w:t>
      </w:r>
    </w:p>
    <w:p w:rsidR="00626CBC" w:rsidRPr="005F181D" w:rsidRDefault="00626CBC" w:rsidP="00626CBC">
      <w:pPr>
        <w:widowControl w:val="0"/>
        <w:autoSpaceDE w:val="0"/>
        <w:autoSpaceDN w:val="0"/>
        <w:jc w:val="both"/>
        <w:rPr>
          <w:sz w:val="20"/>
          <w:szCs w:val="20"/>
        </w:rPr>
      </w:pPr>
      <w:r w:rsidRPr="005F181D">
        <w:rPr>
          <w:sz w:val="20"/>
          <w:szCs w:val="20"/>
        </w:rPr>
        <w:t xml:space="preserve">_________________________                </w:t>
      </w:r>
      <w:r w:rsidRPr="005F181D">
        <w:rPr>
          <w:sz w:val="20"/>
          <w:szCs w:val="20"/>
        </w:rPr>
        <w:tab/>
      </w:r>
      <w:r w:rsidRPr="005F181D">
        <w:rPr>
          <w:sz w:val="20"/>
          <w:szCs w:val="20"/>
        </w:rPr>
        <w:tab/>
      </w:r>
      <w:r w:rsidRPr="005F181D">
        <w:rPr>
          <w:sz w:val="20"/>
          <w:szCs w:val="20"/>
        </w:rPr>
        <w:tab/>
        <w:t>___________________________</w:t>
      </w:r>
    </w:p>
    <w:p w:rsidR="00626CBC" w:rsidRPr="005F181D" w:rsidRDefault="00626CBC" w:rsidP="00626CBC">
      <w:pPr>
        <w:widowControl w:val="0"/>
        <w:autoSpaceDE w:val="0"/>
        <w:autoSpaceDN w:val="0"/>
        <w:jc w:val="both"/>
        <w:rPr>
          <w:sz w:val="20"/>
          <w:szCs w:val="20"/>
        </w:rPr>
      </w:pPr>
      <w:r w:rsidRPr="005F181D">
        <w:rPr>
          <w:sz w:val="20"/>
          <w:szCs w:val="20"/>
        </w:rPr>
        <w:t xml:space="preserve">М.П. (при наличии печати)                    </w:t>
      </w:r>
      <w:r w:rsidRPr="005F181D">
        <w:rPr>
          <w:sz w:val="20"/>
          <w:szCs w:val="20"/>
        </w:rPr>
        <w:tab/>
      </w:r>
      <w:r w:rsidRPr="005F181D">
        <w:rPr>
          <w:sz w:val="20"/>
          <w:szCs w:val="20"/>
        </w:rPr>
        <w:tab/>
      </w:r>
      <w:r w:rsidRPr="005F181D">
        <w:rPr>
          <w:sz w:val="20"/>
          <w:szCs w:val="20"/>
        </w:rPr>
        <w:tab/>
        <w:t>М.П.</w:t>
      </w: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p>
    <w:p w:rsidR="00626CBC" w:rsidRPr="005F181D" w:rsidRDefault="00626CBC" w:rsidP="00626CB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26CBC" w:rsidRPr="005F181D" w:rsidTr="00861452">
        <w:trPr>
          <w:trHeight w:val="1637"/>
        </w:trPr>
        <w:tc>
          <w:tcPr>
            <w:tcW w:w="4680" w:type="dxa"/>
            <w:tcBorders>
              <w:top w:val="nil"/>
              <w:left w:val="nil"/>
              <w:bottom w:val="nil"/>
              <w:right w:val="nil"/>
            </w:tcBorders>
            <w:hideMark/>
          </w:tcPr>
          <w:p w:rsidR="00626CBC" w:rsidRPr="005F181D" w:rsidRDefault="00626CBC" w:rsidP="00861452">
            <w:pPr>
              <w:pStyle w:val="a9"/>
              <w:tabs>
                <w:tab w:val="left" w:pos="2268"/>
              </w:tabs>
              <w:rPr>
                <w:sz w:val="20"/>
              </w:rPr>
            </w:pPr>
            <w:r w:rsidRPr="005F181D">
              <w:rPr>
                <w:sz w:val="20"/>
              </w:rPr>
              <w:t>Заказчик:</w:t>
            </w:r>
          </w:p>
          <w:p w:rsidR="00626CBC" w:rsidRPr="005F181D" w:rsidRDefault="00626CBC" w:rsidP="00861452">
            <w:pPr>
              <w:pStyle w:val="a9"/>
              <w:tabs>
                <w:tab w:val="left" w:pos="2268"/>
              </w:tabs>
              <w:rPr>
                <w:sz w:val="20"/>
              </w:rPr>
            </w:pPr>
            <w:r w:rsidRPr="005F181D">
              <w:rPr>
                <w:sz w:val="20"/>
              </w:rPr>
              <w:t xml:space="preserve">ОГАУЗ «ИГКБ № 8» </w:t>
            </w:r>
          </w:p>
          <w:p w:rsidR="00626CBC" w:rsidRPr="005F181D" w:rsidRDefault="00626CBC" w:rsidP="00861452">
            <w:pPr>
              <w:pStyle w:val="a9"/>
              <w:tabs>
                <w:tab w:val="left" w:pos="2268"/>
              </w:tabs>
              <w:rPr>
                <w:bCs/>
                <w:sz w:val="20"/>
              </w:rPr>
            </w:pPr>
            <w:r w:rsidRPr="005F181D">
              <w:rPr>
                <w:bCs/>
                <w:sz w:val="20"/>
              </w:rPr>
              <w:t>Главный врач</w:t>
            </w:r>
          </w:p>
          <w:p w:rsidR="00626CBC" w:rsidRPr="005F181D" w:rsidRDefault="00626CBC" w:rsidP="00861452">
            <w:pPr>
              <w:pStyle w:val="a9"/>
              <w:tabs>
                <w:tab w:val="left" w:pos="2268"/>
              </w:tabs>
              <w:rPr>
                <w:sz w:val="20"/>
              </w:rPr>
            </w:pPr>
            <w:r w:rsidRPr="005F181D">
              <w:rPr>
                <w:sz w:val="20"/>
              </w:rPr>
              <w:t xml:space="preserve">_____________________/Ж.В. </w:t>
            </w:r>
            <w:proofErr w:type="spellStart"/>
            <w:r w:rsidRPr="005F181D">
              <w:rPr>
                <w:sz w:val="20"/>
              </w:rPr>
              <w:t>Есева</w:t>
            </w:r>
            <w:proofErr w:type="spellEnd"/>
            <w:r w:rsidRPr="005F181D">
              <w:rPr>
                <w:sz w:val="20"/>
              </w:rPr>
              <w:t>/</w:t>
            </w:r>
          </w:p>
          <w:p w:rsidR="00626CBC" w:rsidRPr="005F181D" w:rsidRDefault="00626CBC" w:rsidP="00861452">
            <w:pPr>
              <w:rPr>
                <w:bCs/>
                <w:sz w:val="20"/>
                <w:szCs w:val="20"/>
              </w:rPr>
            </w:pPr>
            <w:r w:rsidRPr="005F181D">
              <w:rPr>
                <w:bCs/>
                <w:sz w:val="20"/>
                <w:szCs w:val="20"/>
              </w:rPr>
              <w:t>М.П.</w:t>
            </w:r>
          </w:p>
        </w:tc>
        <w:tc>
          <w:tcPr>
            <w:tcW w:w="540" w:type="dxa"/>
            <w:tcBorders>
              <w:top w:val="nil"/>
              <w:left w:val="nil"/>
              <w:bottom w:val="nil"/>
              <w:right w:val="nil"/>
            </w:tcBorders>
          </w:tcPr>
          <w:p w:rsidR="00626CBC" w:rsidRPr="005F181D" w:rsidRDefault="00626CBC" w:rsidP="00861452">
            <w:pPr>
              <w:pStyle w:val="a9"/>
              <w:tabs>
                <w:tab w:val="left" w:pos="2268"/>
              </w:tabs>
              <w:rPr>
                <w:bCs/>
                <w:sz w:val="20"/>
              </w:rPr>
            </w:pPr>
          </w:p>
        </w:tc>
        <w:tc>
          <w:tcPr>
            <w:tcW w:w="4680" w:type="dxa"/>
            <w:tcBorders>
              <w:top w:val="nil"/>
              <w:left w:val="nil"/>
              <w:bottom w:val="nil"/>
              <w:right w:val="nil"/>
            </w:tcBorders>
          </w:tcPr>
          <w:p w:rsidR="00626CBC" w:rsidRPr="005F181D" w:rsidRDefault="00626CBC" w:rsidP="00861452">
            <w:pPr>
              <w:jc w:val="both"/>
              <w:rPr>
                <w:sz w:val="20"/>
                <w:szCs w:val="20"/>
              </w:rPr>
            </w:pPr>
            <w:r w:rsidRPr="005F181D">
              <w:rPr>
                <w:sz w:val="20"/>
                <w:szCs w:val="20"/>
              </w:rPr>
              <w:t xml:space="preserve">Поставщик: </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ООО фирма «МЕДИНА»</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Директор</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______________________/М.Н. Красноштанов/</w:t>
            </w:r>
          </w:p>
          <w:p w:rsidR="00626CBC" w:rsidRPr="005F181D" w:rsidRDefault="005F181D" w:rsidP="005F181D">
            <w:pPr>
              <w:widowControl w:val="0"/>
              <w:tabs>
                <w:tab w:val="left" w:pos="5040"/>
              </w:tabs>
              <w:autoSpaceDE w:val="0"/>
              <w:autoSpaceDN w:val="0"/>
              <w:adjustRightInd w:val="0"/>
              <w:rPr>
                <w:bCs/>
                <w:sz w:val="20"/>
                <w:szCs w:val="20"/>
              </w:rPr>
            </w:pPr>
            <w:r w:rsidRPr="005F181D">
              <w:rPr>
                <w:bCs/>
                <w:sz w:val="20"/>
                <w:szCs w:val="20"/>
              </w:rPr>
              <w:t xml:space="preserve">  М.П.            </w:t>
            </w:r>
          </w:p>
        </w:tc>
      </w:tr>
    </w:tbl>
    <w:p w:rsidR="00626CBC" w:rsidRPr="005F181D" w:rsidRDefault="00626CBC" w:rsidP="00626CBC">
      <w:pPr>
        <w:jc w:val="right"/>
        <w:rPr>
          <w:sz w:val="20"/>
          <w:szCs w:val="20"/>
        </w:rPr>
      </w:pPr>
      <w:r w:rsidRPr="005F181D">
        <w:rPr>
          <w:sz w:val="20"/>
          <w:szCs w:val="20"/>
        </w:rPr>
        <w:br w:type="page"/>
      </w:r>
      <w:r w:rsidRPr="005F181D">
        <w:rPr>
          <w:sz w:val="20"/>
          <w:szCs w:val="20"/>
        </w:rPr>
        <w:lastRenderedPageBreak/>
        <w:t>Приложение 3</w:t>
      </w:r>
    </w:p>
    <w:p w:rsidR="00626CBC" w:rsidRPr="005F181D" w:rsidRDefault="00626CBC" w:rsidP="00626CBC">
      <w:pPr>
        <w:widowControl w:val="0"/>
        <w:autoSpaceDE w:val="0"/>
        <w:autoSpaceDN w:val="0"/>
        <w:jc w:val="right"/>
        <w:rPr>
          <w:sz w:val="20"/>
          <w:szCs w:val="20"/>
        </w:rPr>
      </w:pPr>
      <w:r w:rsidRPr="005F181D">
        <w:rPr>
          <w:sz w:val="20"/>
          <w:szCs w:val="20"/>
        </w:rPr>
        <w:t>к Договору № 248-22</w:t>
      </w:r>
    </w:p>
    <w:p w:rsidR="00626CBC" w:rsidRPr="005F181D" w:rsidRDefault="00626CBC" w:rsidP="00626CBC">
      <w:pPr>
        <w:widowControl w:val="0"/>
        <w:autoSpaceDE w:val="0"/>
        <w:autoSpaceDN w:val="0"/>
        <w:jc w:val="right"/>
        <w:rPr>
          <w:sz w:val="20"/>
          <w:szCs w:val="20"/>
        </w:rPr>
      </w:pPr>
      <w:r w:rsidRPr="005F181D">
        <w:rPr>
          <w:sz w:val="20"/>
          <w:szCs w:val="20"/>
        </w:rPr>
        <w:t>от «__» _____ 20__ г.</w:t>
      </w:r>
    </w:p>
    <w:p w:rsidR="00626CBC" w:rsidRPr="005F181D" w:rsidRDefault="00626CBC" w:rsidP="00626CBC">
      <w:pPr>
        <w:widowControl w:val="0"/>
        <w:autoSpaceDE w:val="0"/>
        <w:autoSpaceDN w:val="0"/>
        <w:jc w:val="center"/>
        <w:rPr>
          <w:sz w:val="20"/>
          <w:szCs w:val="20"/>
        </w:rPr>
      </w:pPr>
      <w:r w:rsidRPr="005F181D">
        <w:rPr>
          <w:sz w:val="20"/>
          <w:szCs w:val="20"/>
        </w:rPr>
        <w:t>ФОРМА</w:t>
      </w:r>
    </w:p>
    <w:p w:rsidR="00626CBC" w:rsidRPr="005F181D" w:rsidRDefault="00626CBC" w:rsidP="00626CBC">
      <w:pPr>
        <w:widowControl w:val="0"/>
        <w:autoSpaceDE w:val="0"/>
        <w:autoSpaceDN w:val="0"/>
        <w:jc w:val="center"/>
        <w:rPr>
          <w:sz w:val="20"/>
          <w:szCs w:val="20"/>
        </w:rPr>
      </w:pPr>
      <w:r w:rsidRPr="005F181D">
        <w:rPr>
          <w:sz w:val="20"/>
          <w:szCs w:val="20"/>
        </w:rPr>
        <w:t xml:space="preserve">АКТА ВВОДА ОБОРУДОВАНИЯ В ЭКСПЛУАТАЦИЮ </w:t>
      </w: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r w:rsidRPr="005F181D">
        <w:rPr>
          <w:sz w:val="20"/>
          <w:szCs w:val="20"/>
        </w:rPr>
        <w:t xml:space="preserve">г. Иркутск                                                                                      </w:t>
      </w:r>
      <w:r w:rsidRPr="005F181D">
        <w:rPr>
          <w:sz w:val="20"/>
          <w:szCs w:val="20"/>
        </w:rPr>
        <w:tab/>
      </w:r>
      <w:r w:rsidRPr="005F181D">
        <w:rPr>
          <w:sz w:val="20"/>
          <w:szCs w:val="20"/>
        </w:rPr>
        <w:tab/>
      </w:r>
      <w:r w:rsidRPr="005F181D">
        <w:rPr>
          <w:sz w:val="20"/>
          <w:szCs w:val="20"/>
        </w:rPr>
        <w:tab/>
      </w:r>
      <w:r w:rsidRPr="005F181D">
        <w:rPr>
          <w:sz w:val="20"/>
          <w:szCs w:val="20"/>
        </w:rPr>
        <w:tab/>
        <w:t>«__» ______ 20__ г.</w:t>
      </w:r>
    </w:p>
    <w:p w:rsidR="00626CBC" w:rsidRPr="005F181D" w:rsidRDefault="00626CBC" w:rsidP="00626CBC">
      <w:pPr>
        <w:widowControl w:val="0"/>
        <w:autoSpaceDE w:val="0"/>
        <w:autoSpaceDN w:val="0"/>
        <w:jc w:val="both"/>
        <w:rPr>
          <w:sz w:val="20"/>
          <w:szCs w:val="20"/>
        </w:rPr>
      </w:pPr>
    </w:p>
    <w:p w:rsidR="00626CBC" w:rsidRPr="005F181D" w:rsidRDefault="005F181D" w:rsidP="00626CBC">
      <w:pPr>
        <w:widowControl w:val="0"/>
        <w:autoSpaceDE w:val="0"/>
        <w:autoSpaceDN w:val="0"/>
        <w:jc w:val="both"/>
        <w:rPr>
          <w:sz w:val="20"/>
          <w:szCs w:val="20"/>
        </w:rPr>
      </w:pPr>
      <w:proofErr w:type="gramStart"/>
      <w:r w:rsidRPr="005F181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F181D">
        <w:rPr>
          <w:sz w:val="20"/>
          <w:szCs w:val="20"/>
        </w:rPr>
        <w:t>Есевой</w:t>
      </w:r>
      <w:proofErr w:type="spellEnd"/>
      <w:r w:rsidRPr="005F181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bookmarkStart w:id="3" w:name="_GoBack"/>
      <w:bookmarkEnd w:id="3"/>
      <w:r w:rsidR="00626CBC" w:rsidRPr="005F181D">
        <w:rPr>
          <w:sz w:val="20"/>
          <w:szCs w:val="20"/>
        </w:rPr>
        <w:t>, составили настоящий акт</w:t>
      </w:r>
      <w:proofErr w:type="gramEnd"/>
      <w:r w:rsidR="00626CBC" w:rsidRPr="005F181D">
        <w:rPr>
          <w:sz w:val="20"/>
          <w:szCs w:val="20"/>
        </w:rPr>
        <w:t xml:space="preserve"> о нижеследующем:</w:t>
      </w: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r w:rsidRPr="005F181D">
        <w:rPr>
          <w:sz w:val="20"/>
          <w:szCs w:val="20"/>
        </w:rPr>
        <w:t xml:space="preserve">1. В соответствии с договором № ___ от «__» _________ 20__ г. (далее </w:t>
      </w:r>
      <w:proofErr w:type="gramStart"/>
      <w:r w:rsidRPr="005F181D">
        <w:rPr>
          <w:sz w:val="20"/>
          <w:szCs w:val="20"/>
        </w:rPr>
        <w:t>-Д</w:t>
      </w:r>
      <w:proofErr w:type="gramEnd"/>
      <w:r w:rsidRPr="005F181D">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2.  Фактическое  качество Оборудования (и сопутствующих услуг) соответствует (не соответствует) требованиям Договора:</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 xml:space="preserve">3.  Недостатки  ввода в эксплуатацию Оборудования  </w:t>
      </w:r>
      <w:proofErr w:type="gramStart"/>
      <w:r w:rsidRPr="005F181D">
        <w:rPr>
          <w:sz w:val="20"/>
          <w:szCs w:val="20"/>
        </w:rPr>
        <w:t>выявлены</w:t>
      </w:r>
      <w:proofErr w:type="gramEnd"/>
      <w:r w:rsidRPr="005F181D">
        <w:rPr>
          <w:sz w:val="20"/>
          <w:szCs w:val="20"/>
        </w:rPr>
        <w:t>/не выявлены</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r w:rsidRPr="005F181D">
        <w:rPr>
          <w:sz w:val="20"/>
          <w:szCs w:val="20"/>
        </w:rPr>
        <w:t>_______________________________________________________________________________________________</w:t>
      </w:r>
    </w:p>
    <w:p w:rsidR="00626CBC" w:rsidRPr="005F181D" w:rsidRDefault="00626CBC" w:rsidP="00626CBC">
      <w:pPr>
        <w:widowControl w:val="0"/>
        <w:autoSpaceDE w:val="0"/>
        <w:autoSpaceDN w:val="0"/>
        <w:jc w:val="both"/>
        <w:rPr>
          <w:sz w:val="20"/>
          <w:szCs w:val="20"/>
        </w:rPr>
      </w:pPr>
    </w:p>
    <w:p w:rsidR="00626CBC" w:rsidRPr="005F181D" w:rsidRDefault="00626CBC" w:rsidP="00626CBC">
      <w:pPr>
        <w:widowControl w:val="0"/>
        <w:autoSpaceDE w:val="0"/>
        <w:autoSpaceDN w:val="0"/>
        <w:jc w:val="both"/>
        <w:rPr>
          <w:sz w:val="20"/>
          <w:szCs w:val="20"/>
        </w:rPr>
      </w:pPr>
      <w:r w:rsidRPr="005F181D">
        <w:rPr>
          <w:sz w:val="20"/>
          <w:szCs w:val="20"/>
        </w:rPr>
        <w:t xml:space="preserve">Сдал:                                                      </w:t>
      </w:r>
      <w:r w:rsidRPr="005F181D">
        <w:rPr>
          <w:sz w:val="20"/>
          <w:szCs w:val="20"/>
        </w:rPr>
        <w:tab/>
      </w:r>
      <w:r w:rsidRPr="005F181D">
        <w:rPr>
          <w:sz w:val="20"/>
          <w:szCs w:val="20"/>
        </w:rPr>
        <w:tab/>
      </w:r>
      <w:r w:rsidRPr="005F181D">
        <w:rPr>
          <w:sz w:val="20"/>
          <w:szCs w:val="20"/>
        </w:rPr>
        <w:tab/>
        <w:t>Принял:</w:t>
      </w:r>
    </w:p>
    <w:p w:rsidR="00626CBC" w:rsidRPr="005F181D" w:rsidRDefault="00626CBC" w:rsidP="00626CBC">
      <w:pPr>
        <w:widowControl w:val="0"/>
        <w:autoSpaceDE w:val="0"/>
        <w:autoSpaceDN w:val="0"/>
        <w:jc w:val="both"/>
        <w:rPr>
          <w:sz w:val="20"/>
          <w:szCs w:val="20"/>
        </w:rPr>
      </w:pPr>
      <w:r w:rsidRPr="005F181D">
        <w:rPr>
          <w:sz w:val="20"/>
          <w:szCs w:val="20"/>
        </w:rPr>
        <w:t xml:space="preserve">Поставщик                                             </w:t>
      </w:r>
      <w:r w:rsidRPr="005F181D">
        <w:rPr>
          <w:sz w:val="20"/>
          <w:szCs w:val="20"/>
        </w:rPr>
        <w:tab/>
      </w:r>
      <w:r w:rsidRPr="005F181D">
        <w:rPr>
          <w:sz w:val="20"/>
          <w:szCs w:val="20"/>
        </w:rPr>
        <w:tab/>
      </w:r>
      <w:r w:rsidRPr="005F181D">
        <w:rPr>
          <w:sz w:val="20"/>
          <w:szCs w:val="20"/>
        </w:rPr>
        <w:tab/>
        <w:t>Заказчик</w:t>
      </w:r>
    </w:p>
    <w:p w:rsidR="00626CBC" w:rsidRPr="005F181D" w:rsidRDefault="00626CBC" w:rsidP="00626CBC">
      <w:pPr>
        <w:widowControl w:val="0"/>
        <w:autoSpaceDE w:val="0"/>
        <w:autoSpaceDN w:val="0"/>
        <w:jc w:val="both"/>
        <w:rPr>
          <w:sz w:val="20"/>
          <w:szCs w:val="20"/>
        </w:rPr>
      </w:pPr>
      <w:r w:rsidRPr="005F181D">
        <w:rPr>
          <w:sz w:val="20"/>
          <w:szCs w:val="20"/>
        </w:rPr>
        <w:t xml:space="preserve">_________________________                </w:t>
      </w:r>
      <w:r w:rsidRPr="005F181D">
        <w:rPr>
          <w:sz w:val="20"/>
          <w:szCs w:val="20"/>
        </w:rPr>
        <w:tab/>
      </w:r>
      <w:r w:rsidRPr="005F181D">
        <w:rPr>
          <w:sz w:val="20"/>
          <w:szCs w:val="20"/>
        </w:rPr>
        <w:tab/>
      </w:r>
      <w:r w:rsidRPr="005F181D">
        <w:rPr>
          <w:sz w:val="20"/>
          <w:szCs w:val="20"/>
        </w:rPr>
        <w:tab/>
        <w:t>___________________________</w:t>
      </w:r>
    </w:p>
    <w:p w:rsidR="00626CBC" w:rsidRPr="005F181D" w:rsidRDefault="00626CBC" w:rsidP="00626CBC">
      <w:pPr>
        <w:widowControl w:val="0"/>
        <w:autoSpaceDE w:val="0"/>
        <w:autoSpaceDN w:val="0"/>
        <w:jc w:val="both"/>
        <w:rPr>
          <w:sz w:val="20"/>
          <w:szCs w:val="20"/>
        </w:rPr>
      </w:pPr>
      <w:r w:rsidRPr="005F181D">
        <w:rPr>
          <w:sz w:val="20"/>
          <w:szCs w:val="20"/>
        </w:rPr>
        <w:t xml:space="preserve">М.П. (при наличии печати)                    </w:t>
      </w:r>
      <w:r w:rsidRPr="005F181D">
        <w:rPr>
          <w:sz w:val="20"/>
          <w:szCs w:val="20"/>
        </w:rPr>
        <w:tab/>
      </w:r>
      <w:r w:rsidRPr="005F181D">
        <w:rPr>
          <w:sz w:val="20"/>
          <w:szCs w:val="20"/>
        </w:rPr>
        <w:tab/>
      </w:r>
      <w:r w:rsidRPr="005F181D">
        <w:rPr>
          <w:sz w:val="20"/>
          <w:szCs w:val="20"/>
        </w:rPr>
        <w:tab/>
        <w:t>М.П.</w:t>
      </w:r>
    </w:p>
    <w:p w:rsidR="00626CBC" w:rsidRPr="005F181D" w:rsidRDefault="00626CBC" w:rsidP="00626CBC">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626CBC" w:rsidRPr="005F181D" w:rsidRDefault="00626CBC" w:rsidP="00626CBC">
      <w:pPr>
        <w:pStyle w:val="ConsPlusNonformat"/>
        <w:widowControl/>
        <w:jc w:val="center"/>
        <w:rPr>
          <w:rFonts w:ascii="Times New Roman" w:hAnsi="Times New Roman" w:cs="Times New Roman"/>
        </w:rPr>
      </w:pPr>
    </w:p>
    <w:p w:rsidR="00626CBC" w:rsidRPr="005F181D" w:rsidRDefault="00626CBC" w:rsidP="00626CBC">
      <w:pPr>
        <w:pStyle w:val="ConsPlusNonformat"/>
        <w:widowControl/>
        <w:jc w:val="center"/>
        <w:rPr>
          <w:rFonts w:ascii="Times New Roman" w:hAnsi="Times New Roman" w:cs="Times New Roman"/>
        </w:rPr>
      </w:pPr>
    </w:p>
    <w:p w:rsidR="00626CBC" w:rsidRPr="005F181D" w:rsidRDefault="00626CBC" w:rsidP="00626CBC">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26CBC" w:rsidRPr="005F181D" w:rsidTr="00861452">
        <w:trPr>
          <w:trHeight w:val="1637"/>
        </w:trPr>
        <w:tc>
          <w:tcPr>
            <w:tcW w:w="4680" w:type="dxa"/>
            <w:tcBorders>
              <w:top w:val="nil"/>
              <w:left w:val="nil"/>
              <w:bottom w:val="nil"/>
              <w:right w:val="nil"/>
            </w:tcBorders>
            <w:hideMark/>
          </w:tcPr>
          <w:p w:rsidR="00626CBC" w:rsidRPr="005F181D" w:rsidRDefault="00626CBC" w:rsidP="00861452">
            <w:pPr>
              <w:pStyle w:val="a9"/>
              <w:tabs>
                <w:tab w:val="left" w:pos="2268"/>
              </w:tabs>
              <w:rPr>
                <w:sz w:val="20"/>
              </w:rPr>
            </w:pPr>
            <w:r w:rsidRPr="005F181D">
              <w:rPr>
                <w:sz w:val="20"/>
              </w:rPr>
              <w:t>Заказчик:</w:t>
            </w:r>
          </w:p>
          <w:p w:rsidR="00626CBC" w:rsidRPr="005F181D" w:rsidRDefault="00626CBC" w:rsidP="00861452">
            <w:pPr>
              <w:pStyle w:val="a9"/>
              <w:tabs>
                <w:tab w:val="left" w:pos="2268"/>
              </w:tabs>
              <w:rPr>
                <w:sz w:val="20"/>
              </w:rPr>
            </w:pPr>
            <w:r w:rsidRPr="005F181D">
              <w:rPr>
                <w:sz w:val="20"/>
              </w:rPr>
              <w:t xml:space="preserve">ОГАУЗ «ИГКБ № 8» </w:t>
            </w:r>
          </w:p>
          <w:p w:rsidR="00626CBC" w:rsidRPr="005F181D" w:rsidRDefault="00626CBC" w:rsidP="00861452">
            <w:pPr>
              <w:pStyle w:val="a9"/>
              <w:tabs>
                <w:tab w:val="left" w:pos="2268"/>
              </w:tabs>
              <w:rPr>
                <w:bCs/>
                <w:sz w:val="20"/>
              </w:rPr>
            </w:pPr>
            <w:r w:rsidRPr="005F181D">
              <w:rPr>
                <w:bCs/>
                <w:sz w:val="20"/>
              </w:rPr>
              <w:t>Главный врач</w:t>
            </w:r>
          </w:p>
          <w:p w:rsidR="00626CBC" w:rsidRPr="005F181D" w:rsidRDefault="00626CBC" w:rsidP="00861452">
            <w:pPr>
              <w:pStyle w:val="a9"/>
              <w:tabs>
                <w:tab w:val="left" w:pos="2268"/>
              </w:tabs>
              <w:rPr>
                <w:sz w:val="20"/>
              </w:rPr>
            </w:pPr>
            <w:r w:rsidRPr="005F181D">
              <w:rPr>
                <w:sz w:val="20"/>
              </w:rPr>
              <w:t xml:space="preserve">_____________________/Ж.В. </w:t>
            </w:r>
            <w:proofErr w:type="spellStart"/>
            <w:r w:rsidRPr="005F181D">
              <w:rPr>
                <w:sz w:val="20"/>
              </w:rPr>
              <w:t>Есева</w:t>
            </w:r>
            <w:proofErr w:type="spellEnd"/>
            <w:r w:rsidRPr="005F181D">
              <w:rPr>
                <w:sz w:val="20"/>
              </w:rPr>
              <w:t>/</w:t>
            </w:r>
          </w:p>
          <w:p w:rsidR="00626CBC" w:rsidRPr="005F181D" w:rsidRDefault="00626CBC" w:rsidP="00861452">
            <w:pPr>
              <w:rPr>
                <w:bCs/>
                <w:sz w:val="20"/>
                <w:szCs w:val="20"/>
              </w:rPr>
            </w:pPr>
            <w:r w:rsidRPr="005F181D">
              <w:rPr>
                <w:bCs/>
                <w:sz w:val="20"/>
                <w:szCs w:val="20"/>
              </w:rPr>
              <w:t>М.П.</w:t>
            </w:r>
          </w:p>
        </w:tc>
        <w:tc>
          <w:tcPr>
            <w:tcW w:w="540" w:type="dxa"/>
            <w:tcBorders>
              <w:top w:val="nil"/>
              <w:left w:val="nil"/>
              <w:bottom w:val="nil"/>
              <w:right w:val="nil"/>
            </w:tcBorders>
          </w:tcPr>
          <w:p w:rsidR="00626CBC" w:rsidRPr="005F181D" w:rsidRDefault="00626CBC" w:rsidP="00861452">
            <w:pPr>
              <w:pStyle w:val="a9"/>
              <w:tabs>
                <w:tab w:val="left" w:pos="2268"/>
              </w:tabs>
              <w:rPr>
                <w:bCs/>
                <w:sz w:val="20"/>
              </w:rPr>
            </w:pPr>
          </w:p>
        </w:tc>
        <w:tc>
          <w:tcPr>
            <w:tcW w:w="4680" w:type="dxa"/>
            <w:tcBorders>
              <w:top w:val="nil"/>
              <w:left w:val="nil"/>
              <w:bottom w:val="nil"/>
              <w:right w:val="nil"/>
            </w:tcBorders>
          </w:tcPr>
          <w:p w:rsidR="00626CBC" w:rsidRPr="005F181D" w:rsidRDefault="00626CBC" w:rsidP="00861452">
            <w:pPr>
              <w:jc w:val="both"/>
              <w:rPr>
                <w:sz w:val="20"/>
                <w:szCs w:val="20"/>
              </w:rPr>
            </w:pPr>
            <w:r w:rsidRPr="005F181D">
              <w:rPr>
                <w:sz w:val="20"/>
                <w:szCs w:val="20"/>
              </w:rPr>
              <w:t xml:space="preserve">Поставщик: </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ООО фирма «МЕДИНА»</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Директор</w:t>
            </w:r>
          </w:p>
          <w:p w:rsidR="005F181D" w:rsidRPr="005F181D" w:rsidRDefault="005F181D" w:rsidP="005F181D">
            <w:pPr>
              <w:widowControl w:val="0"/>
              <w:tabs>
                <w:tab w:val="left" w:pos="5040"/>
              </w:tabs>
              <w:autoSpaceDE w:val="0"/>
              <w:autoSpaceDN w:val="0"/>
              <w:adjustRightInd w:val="0"/>
              <w:rPr>
                <w:sz w:val="20"/>
                <w:szCs w:val="20"/>
              </w:rPr>
            </w:pPr>
            <w:r w:rsidRPr="005F181D">
              <w:rPr>
                <w:sz w:val="20"/>
                <w:szCs w:val="20"/>
              </w:rPr>
              <w:t>______________________/М.Н. Красноштанов/</w:t>
            </w:r>
          </w:p>
          <w:p w:rsidR="00626CBC" w:rsidRPr="005F181D" w:rsidRDefault="005F181D" w:rsidP="005F181D">
            <w:pPr>
              <w:widowControl w:val="0"/>
              <w:tabs>
                <w:tab w:val="left" w:pos="5040"/>
              </w:tabs>
              <w:autoSpaceDE w:val="0"/>
              <w:autoSpaceDN w:val="0"/>
              <w:adjustRightInd w:val="0"/>
              <w:rPr>
                <w:bCs/>
                <w:sz w:val="20"/>
                <w:szCs w:val="20"/>
              </w:rPr>
            </w:pPr>
            <w:r w:rsidRPr="005F181D">
              <w:rPr>
                <w:bCs/>
                <w:sz w:val="20"/>
                <w:szCs w:val="20"/>
              </w:rPr>
              <w:t xml:space="preserve">  М.П.            </w:t>
            </w:r>
          </w:p>
        </w:tc>
      </w:tr>
    </w:tbl>
    <w:p w:rsidR="004972D8" w:rsidRPr="00626CBC" w:rsidRDefault="004972D8">
      <w:pPr>
        <w:rPr>
          <w:sz w:val="20"/>
          <w:szCs w:val="20"/>
        </w:rPr>
      </w:pPr>
    </w:p>
    <w:sectPr w:rsidR="004972D8" w:rsidRPr="00626CBC" w:rsidSect="00626CB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F8D6AF66"/>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BC"/>
    <w:rsid w:val="004972D8"/>
    <w:rsid w:val="005F181D"/>
    <w:rsid w:val="0062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6C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CBC"/>
    <w:rPr>
      <w:rFonts w:ascii="Arial" w:eastAsia="Times New Roman" w:hAnsi="Arial" w:cs="Arial"/>
      <w:b/>
      <w:bCs/>
      <w:kern w:val="32"/>
      <w:sz w:val="32"/>
      <w:szCs w:val="32"/>
      <w:lang w:eastAsia="ru-RU"/>
    </w:rPr>
  </w:style>
  <w:style w:type="character" w:styleId="a3">
    <w:name w:val="Hyperlink"/>
    <w:uiPriority w:val="99"/>
    <w:rsid w:val="00626CBC"/>
    <w:rPr>
      <w:color w:val="0000FF"/>
      <w:u w:val="single"/>
    </w:rPr>
  </w:style>
  <w:style w:type="paragraph" w:customStyle="1" w:styleId="a4">
    <w:name w:val="Базовый"/>
    <w:rsid w:val="00626CBC"/>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626CBC"/>
    <w:pPr>
      <w:ind w:left="720"/>
      <w:contextualSpacing/>
    </w:pPr>
  </w:style>
  <w:style w:type="paragraph" w:styleId="a7">
    <w:name w:val="Title"/>
    <w:basedOn w:val="a"/>
    <w:link w:val="a8"/>
    <w:qFormat/>
    <w:rsid w:val="00626CBC"/>
    <w:pPr>
      <w:jc w:val="center"/>
    </w:pPr>
    <w:rPr>
      <w:b/>
      <w:sz w:val="28"/>
      <w:szCs w:val="20"/>
    </w:rPr>
  </w:style>
  <w:style w:type="character" w:customStyle="1" w:styleId="a8">
    <w:name w:val="Название Знак"/>
    <w:basedOn w:val="a0"/>
    <w:link w:val="a7"/>
    <w:rsid w:val="00626CBC"/>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626CBC"/>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626CBC"/>
    <w:rPr>
      <w:rFonts w:ascii="Times New Roman" w:eastAsia="Times New Roman" w:hAnsi="Times New Roman" w:cs="Times New Roman"/>
      <w:sz w:val="24"/>
      <w:szCs w:val="20"/>
      <w:lang w:eastAsia="ru-RU"/>
    </w:rPr>
  </w:style>
  <w:style w:type="paragraph" w:styleId="ab">
    <w:name w:val="Body Text Indent"/>
    <w:basedOn w:val="a"/>
    <w:link w:val="ac"/>
    <w:rsid w:val="00626CBC"/>
    <w:pPr>
      <w:ind w:firstLine="708"/>
      <w:jc w:val="both"/>
    </w:pPr>
    <w:rPr>
      <w:szCs w:val="20"/>
    </w:rPr>
  </w:style>
  <w:style w:type="character" w:customStyle="1" w:styleId="ac">
    <w:name w:val="Основной текст с отступом Знак"/>
    <w:basedOn w:val="a0"/>
    <w:link w:val="ab"/>
    <w:rsid w:val="00626CBC"/>
    <w:rPr>
      <w:rFonts w:ascii="Times New Roman" w:eastAsia="Times New Roman" w:hAnsi="Times New Roman" w:cs="Times New Roman"/>
      <w:sz w:val="24"/>
      <w:szCs w:val="20"/>
      <w:lang w:eastAsia="ru-RU"/>
    </w:rPr>
  </w:style>
  <w:style w:type="paragraph" w:styleId="2">
    <w:name w:val="Body Text Indent 2"/>
    <w:basedOn w:val="a"/>
    <w:link w:val="20"/>
    <w:rsid w:val="00626CBC"/>
    <w:pPr>
      <w:ind w:firstLine="709"/>
      <w:jc w:val="both"/>
    </w:pPr>
    <w:rPr>
      <w:szCs w:val="20"/>
    </w:rPr>
  </w:style>
  <w:style w:type="character" w:customStyle="1" w:styleId="20">
    <w:name w:val="Основной текст с отступом 2 Знак"/>
    <w:basedOn w:val="a0"/>
    <w:link w:val="2"/>
    <w:rsid w:val="00626CBC"/>
    <w:rPr>
      <w:rFonts w:ascii="Times New Roman" w:eastAsia="Times New Roman" w:hAnsi="Times New Roman" w:cs="Times New Roman"/>
      <w:sz w:val="24"/>
      <w:szCs w:val="20"/>
      <w:lang w:eastAsia="ru-RU"/>
    </w:rPr>
  </w:style>
  <w:style w:type="paragraph" w:customStyle="1" w:styleId="ConsNonformat">
    <w:name w:val="ConsNonformat"/>
    <w:rsid w:val="00626CBC"/>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626CBC"/>
    <w:rPr>
      <w:rFonts w:ascii="Courier New" w:hAnsi="Courier New"/>
      <w:sz w:val="20"/>
      <w:szCs w:val="20"/>
    </w:rPr>
  </w:style>
  <w:style w:type="character" w:customStyle="1" w:styleId="ae">
    <w:name w:val="Текст Знак"/>
    <w:basedOn w:val="a0"/>
    <w:link w:val="ad"/>
    <w:rsid w:val="00626CBC"/>
    <w:rPr>
      <w:rFonts w:ascii="Courier New" w:eastAsia="Times New Roman" w:hAnsi="Courier New" w:cs="Times New Roman"/>
      <w:sz w:val="20"/>
      <w:szCs w:val="20"/>
      <w:lang w:eastAsia="ru-RU"/>
    </w:rPr>
  </w:style>
  <w:style w:type="paragraph" w:customStyle="1" w:styleId="3">
    <w:name w:val="Текст3"/>
    <w:basedOn w:val="a"/>
    <w:rsid w:val="00626CBC"/>
    <w:rPr>
      <w:rFonts w:ascii="Courier New" w:hAnsi="Courier New"/>
      <w:sz w:val="20"/>
      <w:szCs w:val="20"/>
    </w:rPr>
  </w:style>
  <w:style w:type="paragraph" w:customStyle="1" w:styleId="32">
    <w:name w:val="Основной текст с отступом 32"/>
    <w:basedOn w:val="a"/>
    <w:rsid w:val="00626CBC"/>
    <w:pPr>
      <w:widowControl w:val="0"/>
      <w:ind w:firstLine="720"/>
      <w:jc w:val="both"/>
    </w:pPr>
    <w:rPr>
      <w:rFonts w:ascii="Arial" w:hAnsi="Arial"/>
    </w:rPr>
  </w:style>
  <w:style w:type="paragraph" w:customStyle="1" w:styleId="ConsPlusNonformat">
    <w:name w:val="ConsPlusNonformat"/>
    <w:rsid w:val="00626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626CBC"/>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626CBC"/>
    <w:rPr>
      <w:sz w:val="20"/>
      <w:szCs w:val="20"/>
    </w:rPr>
  </w:style>
  <w:style w:type="character" w:customStyle="1" w:styleId="af0">
    <w:name w:val="Текст примечания Знак"/>
    <w:aliases w:val="Примечания: текст Знак"/>
    <w:basedOn w:val="a0"/>
    <w:link w:val="af"/>
    <w:uiPriority w:val="99"/>
    <w:rsid w:val="00626C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6C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CBC"/>
    <w:rPr>
      <w:rFonts w:ascii="Arial" w:eastAsia="Times New Roman" w:hAnsi="Arial" w:cs="Arial"/>
      <w:b/>
      <w:bCs/>
      <w:kern w:val="32"/>
      <w:sz w:val="32"/>
      <w:szCs w:val="32"/>
      <w:lang w:eastAsia="ru-RU"/>
    </w:rPr>
  </w:style>
  <w:style w:type="character" w:styleId="a3">
    <w:name w:val="Hyperlink"/>
    <w:uiPriority w:val="99"/>
    <w:rsid w:val="00626CBC"/>
    <w:rPr>
      <w:color w:val="0000FF"/>
      <w:u w:val="single"/>
    </w:rPr>
  </w:style>
  <w:style w:type="paragraph" w:customStyle="1" w:styleId="a4">
    <w:name w:val="Базовый"/>
    <w:rsid w:val="00626CBC"/>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626CBC"/>
    <w:pPr>
      <w:ind w:left="720"/>
      <w:contextualSpacing/>
    </w:pPr>
  </w:style>
  <w:style w:type="paragraph" w:styleId="a7">
    <w:name w:val="Title"/>
    <w:basedOn w:val="a"/>
    <w:link w:val="a8"/>
    <w:qFormat/>
    <w:rsid w:val="00626CBC"/>
    <w:pPr>
      <w:jc w:val="center"/>
    </w:pPr>
    <w:rPr>
      <w:b/>
      <w:sz w:val="28"/>
      <w:szCs w:val="20"/>
    </w:rPr>
  </w:style>
  <w:style w:type="character" w:customStyle="1" w:styleId="a8">
    <w:name w:val="Название Знак"/>
    <w:basedOn w:val="a0"/>
    <w:link w:val="a7"/>
    <w:rsid w:val="00626CBC"/>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626CBC"/>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626CBC"/>
    <w:rPr>
      <w:rFonts w:ascii="Times New Roman" w:eastAsia="Times New Roman" w:hAnsi="Times New Roman" w:cs="Times New Roman"/>
      <w:sz w:val="24"/>
      <w:szCs w:val="20"/>
      <w:lang w:eastAsia="ru-RU"/>
    </w:rPr>
  </w:style>
  <w:style w:type="paragraph" w:styleId="ab">
    <w:name w:val="Body Text Indent"/>
    <w:basedOn w:val="a"/>
    <w:link w:val="ac"/>
    <w:rsid w:val="00626CBC"/>
    <w:pPr>
      <w:ind w:firstLine="708"/>
      <w:jc w:val="both"/>
    </w:pPr>
    <w:rPr>
      <w:szCs w:val="20"/>
    </w:rPr>
  </w:style>
  <w:style w:type="character" w:customStyle="1" w:styleId="ac">
    <w:name w:val="Основной текст с отступом Знак"/>
    <w:basedOn w:val="a0"/>
    <w:link w:val="ab"/>
    <w:rsid w:val="00626CBC"/>
    <w:rPr>
      <w:rFonts w:ascii="Times New Roman" w:eastAsia="Times New Roman" w:hAnsi="Times New Roman" w:cs="Times New Roman"/>
      <w:sz w:val="24"/>
      <w:szCs w:val="20"/>
      <w:lang w:eastAsia="ru-RU"/>
    </w:rPr>
  </w:style>
  <w:style w:type="paragraph" w:styleId="2">
    <w:name w:val="Body Text Indent 2"/>
    <w:basedOn w:val="a"/>
    <w:link w:val="20"/>
    <w:rsid w:val="00626CBC"/>
    <w:pPr>
      <w:ind w:firstLine="709"/>
      <w:jc w:val="both"/>
    </w:pPr>
    <w:rPr>
      <w:szCs w:val="20"/>
    </w:rPr>
  </w:style>
  <w:style w:type="character" w:customStyle="1" w:styleId="20">
    <w:name w:val="Основной текст с отступом 2 Знак"/>
    <w:basedOn w:val="a0"/>
    <w:link w:val="2"/>
    <w:rsid w:val="00626CBC"/>
    <w:rPr>
      <w:rFonts w:ascii="Times New Roman" w:eastAsia="Times New Roman" w:hAnsi="Times New Roman" w:cs="Times New Roman"/>
      <w:sz w:val="24"/>
      <w:szCs w:val="20"/>
      <w:lang w:eastAsia="ru-RU"/>
    </w:rPr>
  </w:style>
  <w:style w:type="paragraph" w:customStyle="1" w:styleId="ConsNonformat">
    <w:name w:val="ConsNonformat"/>
    <w:rsid w:val="00626CBC"/>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626CBC"/>
    <w:rPr>
      <w:rFonts w:ascii="Courier New" w:hAnsi="Courier New"/>
      <w:sz w:val="20"/>
      <w:szCs w:val="20"/>
    </w:rPr>
  </w:style>
  <w:style w:type="character" w:customStyle="1" w:styleId="ae">
    <w:name w:val="Текст Знак"/>
    <w:basedOn w:val="a0"/>
    <w:link w:val="ad"/>
    <w:rsid w:val="00626CBC"/>
    <w:rPr>
      <w:rFonts w:ascii="Courier New" w:eastAsia="Times New Roman" w:hAnsi="Courier New" w:cs="Times New Roman"/>
      <w:sz w:val="20"/>
      <w:szCs w:val="20"/>
      <w:lang w:eastAsia="ru-RU"/>
    </w:rPr>
  </w:style>
  <w:style w:type="paragraph" w:customStyle="1" w:styleId="3">
    <w:name w:val="Текст3"/>
    <w:basedOn w:val="a"/>
    <w:rsid w:val="00626CBC"/>
    <w:rPr>
      <w:rFonts w:ascii="Courier New" w:hAnsi="Courier New"/>
      <w:sz w:val="20"/>
      <w:szCs w:val="20"/>
    </w:rPr>
  </w:style>
  <w:style w:type="paragraph" w:customStyle="1" w:styleId="32">
    <w:name w:val="Основной текст с отступом 32"/>
    <w:basedOn w:val="a"/>
    <w:rsid w:val="00626CBC"/>
    <w:pPr>
      <w:widowControl w:val="0"/>
      <w:ind w:firstLine="720"/>
      <w:jc w:val="both"/>
    </w:pPr>
    <w:rPr>
      <w:rFonts w:ascii="Arial" w:hAnsi="Arial"/>
    </w:rPr>
  </w:style>
  <w:style w:type="paragraph" w:customStyle="1" w:styleId="ConsPlusNonformat">
    <w:name w:val="ConsPlusNonformat"/>
    <w:rsid w:val="00626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626CBC"/>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626CBC"/>
    <w:rPr>
      <w:sz w:val="20"/>
      <w:szCs w:val="20"/>
    </w:rPr>
  </w:style>
  <w:style w:type="character" w:customStyle="1" w:styleId="af0">
    <w:name w:val="Текст примечания Знак"/>
    <w:aliases w:val="Примечания: текст Знак"/>
    <w:basedOn w:val="a0"/>
    <w:link w:val="af"/>
    <w:uiPriority w:val="99"/>
    <w:rsid w:val="00626CB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2022-12-07T09:22:00Z</dcterms:created>
  <dcterms:modified xsi:type="dcterms:W3CDTF">2022-12-07T09:46:00Z</dcterms:modified>
</cp:coreProperties>
</file>