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65" w:rsidRPr="00753565" w:rsidRDefault="00753565" w:rsidP="00753565">
      <w:pPr>
        <w:pStyle w:val="a6"/>
        <w:widowControl w:val="0"/>
        <w:rPr>
          <w:sz w:val="22"/>
          <w:szCs w:val="22"/>
        </w:rPr>
      </w:pPr>
      <w:r w:rsidRPr="00753565">
        <w:rPr>
          <w:sz w:val="22"/>
          <w:szCs w:val="22"/>
        </w:rPr>
        <w:t>Договор № 09</w:t>
      </w:r>
      <w:r w:rsidR="001065D9">
        <w:rPr>
          <w:sz w:val="22"/>
          <w:szCs w:val="22"/>
        </w:rPr>
        <w:t>2</w:t>
      </w:r>
      <w:r w:rsidRPr="00753565">
        <w:rPr>
          <w:sz w:val="22"/>
          <w:szCs w:val="22"/>
        </w:rPr>
        <w:t>-22</w:t>
      </w:r>
    </w:p>
    <w:p w:rsidR="00753565" w:rsidRPr="00753565" w:rsidRDefault="00753565" w:rsidP="00753565">
      <w:pPr>
        <w:widowControl w:val="0"/>
        <w:jc w:val="center"/>
        <w:rPr>
          <w:b/>
          <w:bCs/>
          <w:sz w:val="22"/>
          <w:szCs w:val="22"/>
        </w:rPr>
      </w:pPr>
      <w:r w:rsidRPr="00753565">
        <w:rPr>
          <w:b/>
          <w:bCs/>
          <w:sz w:val="22"/>
          <w:szCs w:val="22"/>
        </w:rPr>
        <w:t>на поставку 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p w:rsidR="00753565" w:rsidRPr="00753565" w:rsidRDefault="00753565" w:rsidP="00753565">
      <w:pPr>
        <w:widowControl w:val="0"/>
        <w:jc w:val="center"/>
        <w:rPr>
          <w:b/>
          <w:bCs/>
          <w:sz w:val="22"/>
          <w:szCs w:val="22"/>
        </w:rPr>
      </w:pPr>
    </w:p>
    <w:p w:rsidR="00753565" w:rsidRPr="00753565" w:rsidRDefault="00753565" w:rsidP="00753565">
      <w:pPr>
        <w:jc w:val="both"/>
        <w:rPr>
          <w:b/>
          <w:sz w:val="22"/>
          <w:szCs w:val="22"/>
        </w:rPr>
      </w:pPr>
      <w:r w:rsidRPr="00753565">
        <w:rPr>
          <w:b/>
          <w:sz w:val="22"/>
          <w:szCs w:val="22"/>
        </w:rPr>
        <w:t xml:space="preserve">г. Иркутск                                                               </w:t>
      </w:r>
      <w:r w:rsidRPr="00753565">
        <w:rPr>
          <w:b/>
          <w:sz w:val="22"/>
          <w:szCs w:val="22"/>
        </w:rPr>
        <w:tab/>
      </w:r>
      <w:r w:rsidRPr="00753565">
        <w:rPr>
          <w:b/>
          <w:sz w:val="22"/>
          <w:szCs w:val="22"/>
        </w:rPr>
        <w:tab/>
      </w:r>
      <w:r w:rsidRPr="00753565">
        <w:rPr>
          <w:b/>
          <w:sz w:val="22"/>
          <w:szCs w:val="22"/>
        </w:rPr>
        <w:tab/>
      </w:r>
      <w:r w:rsidRPr="00753565">
        <w:rPr>
          <w:b/>
          <w:sz w:val="22"/>
          <w:szCs w:val="22"/>
        </w:rPr>
        <w:tab/>
        <w:t>«___»  _____________  202</w:t>
      </w:r>
      <w:r w:rsidR="009B2E6F">
        <w:rPr>
          <w:b/>
          <w:sz w:val="22"/>
          <w:szCs w:val="22"/>
        </w:rPr>
        <w:t>2</w:t>
      </w:r>
      <w:r w:rsidRPr="00753565">
        <w:rPr>
          <w:b/>
          <w:sz w:val="22"/>
          <w:szCs w:val="22"/>
        </w:rPr>
        <w:t xml:space="preserve">г. </w:t>
      </w:r>
    </w:p>
    <w:p w:rsidR="00753565" w:rsidRPr="00753565" w:rsidRDefault="00753565" w:rsidP="00753565">
      <w:pPr>
        <w:jc w:val="both"/>
        <w:rPr>
          <w:b/>
          <w:sz w:val="22"/>
          <w:szCs w:val="22"/>
        </w:rPr>
      </w:pPr>
    </w:p>
    <w:p w:rsidR="00753565" w:rsidRPr="00753565" w:rsidRDefault="00753565" w:rsidP="00753565">
      <w:pPr>
        <w:jc w:val="both"/>
        <w:rPr>
          <w:sz w:val="22"/>
          <w:szCs w:val="22"/>
        </w:rPr>
      </w:pPr>
      <w:proofErr w:type="gramStart"/>
      <w:r w:rsidRPr="00753565">
        <w:rPr>
          <w:b/>
          <w:sz w:val="22"/>
          <w:szCs w:val="22"/>
        </w:rPr>
        <w:t>Областное государственное автономное учреждение здравоохранения «Иркутская городская клиническая больница №8»</w:t>
      </w:r>
      <w:r w:rsidRPr="00753565">
        <w:rPr>
          <w:sz w:val="22"/>
          <w:szCs w:val="22"/>
        </w:rPr>
        <w:t xml:space="preserve">, именуемое в дальнейшем  </w:t>
      </w:r>
      <w:r w:rsidRPr="00753565">
        <w:rPr>
          <w:b/>
          <w:sz w:val="22"/>
          <w:szCs w:val="22"/>
        </w:rPr>
        <w:t xml:space="preserve">Заказчик, </w:t>
      </w:r>
      <w:r w:rsidRPr="00753565">
        <w:rPr>
          <w:sz w:val="22"/>
          <w:szCs w:val="22"/>
        </w:rPr>
        <w:t xml:space="preserve">в лице главного врача </w:t>
      </w:r>
      <w:proofErr w:type="spellStart"/>
      <w:r w:rsidRPr="00753565">
        <w:rPr>
          <w:sz w:val="22"/>
          <w:szCs w:val="22"/>
        </w:rPr>
        <w:t>Есевой</w:t>
      </w:r>
      <w:proofErr w:type="spellEnd"/>
      <w:r w:rsidRPr="0075356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«НХТ»</w:t>
      </w:r>
      <w:r w:rsidRPr="00753565">
        <w:rPr>
          <w:b/>
          <w:sz w:val="22"/>
          <w:szCs w:val="22"/>
        </w:rPr>
        <w:t>,</w:t>
      </w:r>
      <w:r w:rsidRPr="00753565">
        <w:rPr>
          <w:sz w:val="22"/>
          <w:szCs w:val="22"/>
        </w:rPr>
        <w:t xml:space="preserve"> именуемый в дальнейшем </w:t>
      </w:r>
      <w:r w:rsidRPr="00753565">
        <w:rPr>
          <w:b/>
          <w:sz w:val="22"/>
          <w:szCs w:val="22"/>
        </w:rPr>
        <w:t xml:space="preserve">Поставщик, </w:t>
      </w:r>
      <w:r w:rsidRPr="00753565">
        <w:rPr>
          <w:sz w:val="22"/>
          <w:szCs w:val="22"/>
        </w:rPr>
        <w:t xml:space="preserve">в лице </w:t>
      </w:r>
      <w:r>
        <w:rPr>
          <w:sz w:val="22"/>
          <w:szCs w:val="22"/>
        </w:rPr>
        <w:t>генерального директора Макаровой Любови Сергеевны</w:t>
      </w:r>
      <w:r w:rsidRPr="00753565">
        <w:rPr>
          <w:b/>
          <w:sz w:val="22"/>
          <w:szCs w:val="22"/>
        </w:rPr>
        <w:t>,</w:t>
      </w:r>
      <w:r w:rsidRPr="00753565">
        <w:rPr>
          <w:sz w:val="22"/>
          <w:szCs w:val="22"/>
        </w:rPr>
        <w:t xml:space="preserve"> действующего на основании </w:t>
      </w:r>
      <w:r>
        <w:rPr>
          <w:sz w:val="22"/>
          <w:szCs w:val="22"/>
        </w:rPr>
        <w:t>Устава</w:t>
      </w:r>
      <w:r w:rsidRPr="00753565">
        <w:rPr>
          <w:sz w:val="22"/>
          <w:szCs w:val="22"/>
        </w:rPr>
        <w:t>, с другой стороны, в дальнейшем совместно именуемые Стороны, на основании  результатовопределения</w:t>
      </w:r>
      <w:proofErr w:type="gramEnd"/>
      <w:r w:rsidRPr="00753565">
        <w:rPr>
          <w:sz w:val="22"/>
          <w:szCs w:val="22"/>
        </w:rPr>
        <w:t xml:space="preserve"> </w:t>
      </w:r>
      <w:proofErr w:type="gramStart"/>
      <w:r w:rsidRPr="00753565">
        <w:rPr>
          <w:sz w:val="22"/>
          <w:szCs w:val="22"/>
        </w:rPr>
        <w:t>Исполнителя путем проведения запроса котировок в электронной форме</w:t>
      </w:r>
      <w:r w:rsidRPr="00753565">
        <w:rPr>
          <w:kern w:val="32"/>
          <w:sz w:val="22"/>
          <w:szCs w:val="22"/>
        </w:rPr>
        <w:t>, участниками которого могут являться только субъекты малого и среднего предпринимательства</w:t>
      </w:r>
      <w:r w:rsidRPr="0075356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53565">
        <w:rPr>
          <w:bCs/>
          <w:sz w:val="22"/>
          <w:szCs w:val="22"/>
        </w:rPr>
        <w:t>на поставку оборудования и материалов для систем безопасности автоматической пожарной сигнализации (АПС) и систем оповещения и управления эвакуацией людей</w:t>
      </w:r>
      <w:proofErr w:type="gramEnd"/>
      <w:r w:rsidRPr="00753565">
        <w:rPr>
          <w:bCs/>
          <w:sz w:val="22"/>
          <w:szCs w:val="22"/>
        </w:rPr>
        <w:t xml:space="preserve"> в случае пожара (СОУЭ) смонтированных на объектах ОГАУЗ ИГКБ №8</w:t>
      </w:r>
      <w:r w:rsidRPr="00753565">
        <w:rPr>
          <w:sz w:val="22"/>
          <w:szCs w:val="22"/>
        </w:rPr>
        <w:t xml:space="preserve"> № </w:t>
      </w:r>
      <w:r>
        <w:rPr>
          <w:sz w:val="22"/>
          <w:szCs w:val="22"/>
        </w:rPr>
        <w:t>32211388361</w:t>
      </w:r>
      <w:r w:rsidRPr="00753565">
        <w:rPr>
          <w:sz w:val="22"/>
          <w:szCs w:val="22"/>
        </w:rPr>
        <w:t xml:space="preserve"> от </w:t>
      </w:r>
      <w:r>
        <w:rPr>
          <w:sz w:val="22"/>
          <w:szCs w:val="22"/>
        </w:rPr>
        <w:t>26.05.2022г.</w:t>
      </w:r>
      <w:r w:rsidRPr="00753565">
        <w:rPr>
          <w:sz w:val="22"/>
          <w:szCs w:val="22"/>
        </w:rPr>
        <w:t>), заключили настоящий Договор о нижеследующем:</w:t>
      </w:r>
    </w:p>
    <w:p w:rsidR="00753565" w:rsidRPr="00753565" w:rsidRDefault="00753565" w:rsidP="00753565">
      <w:pPr>
        <w:jc w:val="both"/>
        <w:rPr>
          <w:sz w:val="22"/>
          <w:szCs w:val="22"/>
        </w:rPr>
      </w:pPr>
    </w:p>
    <w:p w:rsidR="00753565" w:rsidRPr="00753565" w:rsidRDefault="00753565" w:rsidP="00753565">
      <w:pPr>
        <w:pStyle w:val="31"/>
        <w:numPr>
          <w:ilvl w:val="0"/>
          <w:numId w:val="1"/>
        </w:numPr>
        <w:tabs>
          <w:tab w:val="left" w:pos="720"/>
        </w:tabs>
        <w:ind w:left="720"/>
        <w:jc w:val="center"/>
        <w:rPr>
          <w:rFonts w:ascii="Times New Roman" w:hAnsi="Times New Roman"/>
          <w:b/>
          <w:sz w:val="22"/>
          <w:szCs w:val="22"/>
        </w:rPr>
      </w:pPr>
      <w:r w:rsidRPr="00753565">
        <w:rPr>
          <w:rFonts w:ascii="Times New Roman" w:hAnsi="Times New Roman"/>
          <w:b/>
          <w:sz w:val="22"/>
          <w:szCs w:val="22"/>
        </w:rPr>
        <w:t>ПРЕДМЕТ ДОГОВОРА</w:t>
      </w:r>
    </w:p>
    <w:p w:rsidR="00753565" w:rsidRDefault="00753565" w:rsidP="0075356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53565">
        <w:rPr>
          <w:rFonts w:ascii="Times New Roman" w:hAnsi="Times New Roman" w:cs="Times New Roman"/>
        </w:rPr>
        <w:t xml:space="preserve">Поставщик обязуется осуществить поставку </w:t>
      </w:r>
      <w:r w:rsidRPr="00753565">
        <w:rPr>
          <w:rFonts w:ascii="Times New Roman" w:hAnsi="Times New Roman" w:cs="Times New Roman"/>
          <w:bCs/>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Pr="00753565">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53565" w:rsidRPr="00753565" w:rsidRDefault="00753565" w:rsidP="00753565">
      <w:pPr>
        <w:pStyle w:val="a4"/>
        <w:tabs>
          <w:tab w:val="left" w:pos="1134"/>
        </w:tabs>
        <w:suppressAutoHyphens w:val="0"/>
        <w:spacing w:after="0" w:line="240" w:lineRule="auto"/>
        <w:ind w:left="709"/>
        <w:jc w:val="both"/>
        <w:rPr>
          <w:rFonts w:ascii="Times New Roman" w:hAnsi="Times New Roman" w:cs="Times New Roman"/>
        </w:rPr>
      </w:pPr>
    </w:p>
    <w:p w:rsidR="00753565" w:rsidRPr="00753565" w:rsidRDefault="00753565" w:rsidP="00753565">
      <w:pPr>
        <w:pStyle w:val="1"/>
        <w:numPr>
          <w:ilvl w:val="0"/>
          <w:numId w:val="1"/>
        </w:numPr>
        <w:spacing w:before="0" w:after="0"/>
        <w:jc w:val="center"/>
        <w:rPr>
          <w:rFonts w:ascii="Times New Roman" w:hAnsi="Times New Roman" w:cs="Times New Roman"/>
          <w:sz w:val="22"/>
          <w:szCs w:val="22"/>
        </w:rPr>
      </w:pPr>
      <w:r w:rsidRPr="00753565">
        <w:rPr>
          <w:rFonts w:ascii="Times New Roman" w:hAnsi="Times New Roman" w:cs="Times New Roman"/>
          <w:sz w:val="22"/>
          <w:szCs w:val="22"/>
        </w:rPr>
        <w:t>ЦЕНА ДОГОВОРА И ПОРЯДОК РАСЧЕТОВ</w:t>
      </w:r>
    </w:p>
    <w:p w:rsidR="00753565" w:rsidRPr="00753565" w:rsidRDefault="00753565" w:rsidP="00753565">
      <w:pPr>
        <w:pStyle w:val="aa"/>
        <w:ind w:firstLine="709"/>
        <w:rPr>
          <w:sz w:val="22"/>
          <w:szCs w:val="22"/>
        </w:rPr>
      </w:pPr>
      <w:r w:rsidRPr="00753565">
        <w:rPr>
          <w:sz w:val="22"/>
          <w:szCs w:val="22"/>
        </w:rPr>
        <w:t xml:space="preserve">2.1. Цена настоящего Договора составляет </w:t>
      </w:r>
      <w:r w:rsidRPr="00753565">
        <w:rPr>
          <w:b/>
          <w:sz w:val="22"/>
          <w:szCs w:val="22"/>
          <w:u w:val="single"/>
        </w:rPr>
        <w:t>186 847 (сто восемьдесят шесть тысяч восемьсот сорок семь) рублей 00 копеек</w:t>
      </w:r>
      <w:r w:rsidRPr="00753565">
        <w:rPr>
          <w:sz w:val="22"/>
          <w:szCs w:val="22"/>
        </w:rPr>
        <w:t>, включает в себя стоимость Товара, НДС</w:t>
      </w:r>
      <w:r>
        <w:rPr>
          <w:sz w:val="22"/>
          <w:szCs w:val="22"/>
        </w:rPr>
        <w:t xml:space="preserve"> в размере 31 141,17 руб.</w:t>
      </w:r>
      <w:r w:rsidRPr="0075356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53565" w:rsidRPr="00753565" w:rsidRDefault="00753565" w:rsidP="00753565">
      <w:pPr>
        <w:pStyle w:val="aa"/>
        <w:ind w:firstLine="709"/>
        <w:rPr>
          <w:sz w:val="22"/>
          <w:szCs w:val="22"/>
        </w:rPr>
      </w:pPr>
      <w:r w:rsidRPr="0075356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53565">
        <w:rPr>
          <w:sz w:val="22"/>
          <w:szCs w:val="22"/>
        </w:rPr>
        <w:t>дств с р</w:t>
      </w:r>
      <w:proofErr w:type="gramEnd"/>
      <w:r w:rsidRPr="00753565">
        <w:rPr>
          <w:sz w:val="22"/>
          <w:szCs w:val="22"/>
        </w:rPr>
        <w:t>асчетного счета Заказчика.</w:t>
      </w:r>
    </w:p>
    <w:p w:rsidR="00753565" w:rsidRPr="00753565" w:rsidRDefault="00753565" w:rsidP="00753565">
      <w:pPr>
        <w:pStyle w:val="aa"/>
        <w:ind w:firstLine="709"/>
        <w:rPr>
          <w:sz w:val="22"/>
          <w:szCs w:val="22"/>
        </w:rPr>
      </w:pPr>
      <w:r w:rsidRPr="0075356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53565" w:rsidRPr="00753565" w:rsidRDefault="00753565" w:rsidP="00753565">
      <w:pPr>
        <w:pStyle w:val="aa"/>
        <w:ind w:firstLine="709"/>
        <w:rPr>
          <w:sz w:val="22"/>
          <w:szCs w:val="22"/>
        </w:rPr>
      </w:pPr>
      <w:r w:rsidRPr="00753565">
        <w:rPr>
          <w:sz w:val="22"/>
          <w:szCs w:val="22"/>
        </w:rPr>
        <w:t xml:space="preserve">2.4. </w:t>
      </w:r>
      <w:proofErr w:type="gramStart"/>
      <w:r w:rsidRPr="0075356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5356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53565" w:rsidRDefault="00753565" w:rsidP="00753565">
      <w:pPr>
        <w:tabs>
          <w:tab w:val="left" w:pos="709"/>
        </w:tabs>
        <w:ind w:firstLine="709"/>
        <w:jc w:val="both"/>
        <w:rPr>
          <w:sz w:val="22"/>
          <w:szCs w:val="22"/>
        </w:rPr>
      </w:pPr>
      <w:r w:rsidRPr="0075356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53565" w:rsidRPr="00753565" w:rsidRDefault="00753565" w:rsidP="00753565">
      <w:pPr>
        <w:tabs>
          <w:tab w:val="left" w:pos="709"/>
        </w:tabs>
        <w:ind w:firstLine="709"/>
        <w:jc w:val="both"/>
        <w:rPr>
          <w:sz w:val="22"/>
          <w:szCs w:val="22"/>
        </w:rPr>
      </w:pPr>
    </w:p>
    <w:p w:rsidR="00753565" w:rsidRPr="00753565" w:rsidRDefault="00753565" w:rsidP="00753565">
      <w:pPr>
        <w:jc w:val="center"/>
        <w:rPr>
          <w:b/>
          <w:sz w:val="22"/>
          <w:szCs w:val="22"/>
        </w:rPr>
      </w:pPr>
      <w:r w:rsidRPr="00753565">
        <w:rPr>
          <w:b/>
          <w:sz w:val="22"/>
          <w:szCs w:val="22"/>
        </w:rPr>
        <w:t>3. КАЧЕСТВО ТОВАРА</w:t>
      </w:r>
    </w:p>
    <w:p w:rsidR="00753565" w:rsidRPr="00753565" w:rsidRDefault="00753565" w:rsidP="00753565">
      <w:pPr>
        <w:ind w:right="125" w:firstLine="708"/>
        <w:jc w:val="both"/>
        <w:rPr>
          <w:sz w:val="22"/>
          <w:szCs w:val="22"/>
        </w:rPr>
      </w:pPr>
      <w:r w:rsidRPr="0075356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53565" w:rsidRPr="00753565" w:rsidRDefault="00753565" w:rsidP="00753565">
      <w:pPr>
        <w:ind w:firstLine="720"/>
        <w:jc w:val="both"/>
        <w:rPr>
          <w:bCs/>
          <w:sz w:val="22"/>
          <w:szCs w:val="22"/>
        </w:rPr>
      </w:pPr>
      <w:r w:rsidRPr="0075356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53565">
        <w:rPr>
          <w:bCs/>
          <w:spacing w:val="4"/>
          <w:sz w:val="22"/>
          <w:szCs w:val="22"/>
        </w:rPr>
        <w:t>не имеющей дефектов изготовления и транспортировки</w:t>
      </w:r>
      <w:r w:rsidRPr="00753565">
        <w:rPr>
          <w:sz w:val="22"/>
          <w:szCs w:val="22"/>
        </w:rPr>
        <w:t>.</w:t>
      </w:r>
    </w:p>
    <w:p w:rsidR="00753565" w:rsidRPr="00753565" w:rsidRDefault="00753565" w:rsidP="00753565">
      <w:pPr>
        <w:ind w:firstLine="720"/>
        <w:jc w:val="both"/>
        <w:rPr>
          <w:bCs/>
          <w:sz w:val="22"/>
          <w:szCs w:val="22"/>
        </w:rPr>
      </w:pPr>
      <w:r w:rsidRPr="00753565">
        <w:rPr>
          <w:bCs/>
          <w:sz w:val="22"/>
          <w:szCs w:val="22"/>
        </w:rPr>
        <w:t>3.3. Упаковка должна предохранять товар от порчи, утраты товарного вида.</w:t>
      </w:r>
    </w:p>
    <w:p w:rsidR="00753565" w:rsidRPr="00753565" w:rsidRDefault="00753565" w:rsidP="00753565">
      <w:pPr>
        <w:ind w:firstLine="720"/>
        <w:jc w:val="both"/>
        <w:rPr>
          <w:bCs/>
          <w:sz w:val="22"/>
          <w:szCs w:val="22"/>
        </w:rPr>
      </w:pPr>
      <w:r w:rsidRPr="00753565">
        <w:rPr>
          <w:bCs/>
          <w:sz w:val="22"/>
          <w:szCs w:val="22"/>
        </w:rPr>
        <w:t>3.4. Тара и упаковка входят в стоимость поставляемого товара.</w:t>
      </w:r>
    </w:p>
    <w:p w:rsidR="00753565" w:rsidRDefault="00753565" w:rsidP="00753565">
      <w:pPr>
        <w:ind w:firstLine="720"/>
        <w:jc w:val="both"/>
        <w:rPr>
          <w:bCs/>
          <w:sz w:val="22"/>
          <w:szCs w:val="22"/>
        </w:rPr>
      </w:pPr>
      <w:r w:rsidRPr="00753565">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53565" w:rsidRPr="00753565" w:rsidRDefault="00753565" w:rsidP="00753565">
      <w:pPr>
        <w:ind w:firstLine="720"/>
        <w:jc w:val="both"/>
        <w:rPr>
          <w:bCs/>
          <w:sz w:val="22"/>
          <w:szCs w:val="22"/>
        </w:rPr>
      </w:pPr>
    </w:p>
    <w:p w:rsidR="00753565" w:rsidRPr="00753565" w:rsidRDefault="00753565" w:rsidP="00753565">
      <w:pPr>
        <w:ind w:firstLine="709"/>
        <w:jc w:val="center"/>
        <w:rPr>
          <w:b/>
          <w:sz w:val="22"/>
          <w:szCs w:val="22"/>
        </w:rPr>
      </w:pPr>
      <w:r w:rsidRPr="00753565">
        <w:rPr>
          <w:b/>
          <w:sz w:val="22"/>
          <w:szCs w:val="22"/>
        </w:rPr>
        <w:t>4. СРОКИ И ПОРЯДОК ПОСТАВКИ И ПРИЕМКИ ТОВАРА</w:t>
      </w:r>
    </w:p>
    <w:p w:rsidR="00753565" w:rsidRPr="00753565" w:rsidRDefault="00753565" w:rsidP="00753565">
      <w:pPr>
        <w:ind w:firstLine="709"/>
        <w:jc w:val="both"/>
        <w:rPr>
          <w:sz w:val="22"/>
          <w:szCs w:val="22"/>
        </w:rPr>
      </w:pPr>
      <w:r w:rsidRPr="00753565">
        <w:rPr>
          <w:sz w:val="22"/>
          <w:szCs w:val="22"/>
        </w:rPr>
        <w:t xml:space="preserve">4.1. </w:t>
      </w:r>
      <w:proofErr w:type="gramStart"/>
      <w:r w:rsidRPr="00753565">
        <w:rPr>
          <w:sz w:val="22"/>
          <w:szCs w:val="22"/>
        </w:rPr>
        <w:t xml:space="preserve">Поставка товара осуществляется силами Поставщика партиями по заявкам Заказчика с момента подписания договора по 30.04.2023г. по адресам: г. Иркутск, ул. Ярославского, 300, ул. Баумана, 214А, ул. Баумана, 206, </w:t>
      </w:r>
      <w:r w:rsidRPr="00753565">
        <w:rPr>
          <w:color w:val="000000"/>
          <w:spacing w:val="-2"/>
          <w:sz w:val="22"/>
          <w:szCs w:val="22"/>
        </w:rPr>
        <w:t xml:space="preserve">ул. Академика Образцова, 27Ш, ул. Академика Образцова, 27Ч, </w:t>
      </w:r>
      <w:r w:rsidRPr="00753565">
        <w:rPr>
          <w:bCs/>
          <w:sz w:val="22"/>
          <w:szCs w:val="22"/>
        </w:rPr>
        <w:t xml:space="preserve">ул. Партизанская, 74Ж, ул. Баумана, 191, ул. Баумана, 191, </w:t>
      </w:r>
      <w:r w:rsidRPr="00753565">
        <w:rPr>
          <w:sz w:val="22"/>
          <w:szCs w:val="22"/>
        </w:rPr>
        <w:t xml:space="preserve">ул. Баумана, 235/4, ст. Батарейная, ул. Ангарская, 11, г. Иркутск, п. </w:t>
      </w:r>
      <w:proofErr w:type="spellStart"/>
      <w:r w:rsidRPr="00753565">
        <w:rPr>
          <w:sz w:val="22"/>
          <w:szCs w:val="22"/>
        </w:rPr>
        <w:t>Вересовка</w:t>
      </w:r>
      <w:proofErr w:type="spellEnd"/>
      <w:r w:rsidRPr="00753565">
        <w:rPr>
          <w:sz w:val="22"/>
          <w:szCs w:val="22"/>
        </w:rPr>
        <w:t>, ул</w:t>
      </w:r>
      <w:proofErr w:type="gramEnd"/>
      <w:r w:rsidRPr="00753565">
        <w:rPr>
          <w:sz w:val="22"/>
          <w:szCs w:val="22"/>
        </w:rPr>
        <w:t xml:space="preserve">. </w:t>
      </w:r>
      <w:proofErr w:type="gramStart"/>
      <w:r w:rsidRPr="00753565">
        <w:rPr>
          <w:sz w:val="22"/>
          <w:szCs w:val="22"/>
        </w:rPr>
        <w:t>3-я Дачная, 44, Иркутский р-он, с. Мамоны, ул. Садовая,7, с. Малая Еланка, ул. Молодежная, 15А</w:t>
      </w:r>
      <w:r w:rsidRPr="00753565">
        <w:rPr>
          <w:bCs/>
          <w:sz w:val="22"/>
          <w:szCs w:val="22"/>
        </w:rPr>
        <w:t>.</w:t>
      </w:r>
      <w:proofErr w:type="gramEnd"/>
    </w:p>
    <w:p w:rsidR="00753565" w:rsidRPr="00753565" w:rsidRDefault="00753565" w:rsidP="00753565">
      <w:pPr>
        <w:ind w:firstLine="709"/>
        <w:jc w:val="both"/>
        <w:rPr>
          <w:sz w:val="22"/>
          <w:szCs w:val="22"/>
        </w:rPr>
      </w:pPr>
      <w:r w:rsidRPr="00753565">
        <w:rPr>
          <w:sz w:val="22"/>
          <w:szCs w:val="22"/>
        </w:rPr>
        <w:t>4.2. Тара и упаковка возврату не подлежат.</w:t>
      </w:r>
    </w:p>
    <w:p w:rsidR="00753565" w:rsidRPr="00753565" w:rsidRDefault="00753565" w:rsidP="00753565">
      <w:pPr>
        <w:ind w:firstLine="709"/>
        <w:jc w:val="both"/>
        <w:rPr>
          <w:sz w:val="22"/>
          <w:szCs w:val="22"/>
        </w:rPr>
      </w:pPr>
      <w:r w:rsidRPr="00753565">
        <w:rPr>
          <w:sz w:val="22"/>
          <w:szCs w:val="22"/>
        </w:rPr>
        <w:t>4.3. Поставка товара по заявке Заказчика осуществляется в течение 1 (Одного) календарного дня с момента подачи Заявки.</w:t>
      </w:r>
    </w:p>
    <w:p w:rsidR="00753565" w:rsidRPr="00753565" w:rsidRDefault="00753565" w:rsidP="00753565">
      <w:pPr>
        <w:pStyle w:val="ConsNonformat"/>
        <w:widowControl/>
        <w:tabs>
          <w:tab w:val="num" w:pos="0"/>
        </w:tabs>
        <w:ind w:right="-7" w:firstLine="709"/>
        <w:jc w:val="both"/>
        <w:rPr>
          <w:rFonts w:ascii="Times New Roman" w:hAnsi="Times New Roman"/>
          <w:sz w:val="22"/>
          <w:szCs w:val="22"/>
        </w:rPr>
      </w:pPr>
      <w:r w:rsidRPr="0075356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53565" w:rsidRPr="00753565" w:rsidRDefault="00753565" w:rsidP="00753565">
      <w:pPr>
        <w:pStyle w:val="ConsNonformat"/>
        <w:widowControl/>
        <w:tabs>
          <w:tab w:val="num" w:pos="0"/>
        </w:tabs>
        <w:ind w:right="-7" w:firstLine="709"/>
        <w:jc w:val="both"/>
        <w:rPr>
          <w:rFonts w:ascii="Times New Roman" w:hAnsi="Times New Roman"/>
          <w:sz w:val="22"/>
          <w:szCs w:val="22"/>
        </w:rPr>
      </w:pPr>
      <w:r w:rsidRPr="00753565">
        <w:rPr>
          <w:rFonts w:ascii="Times New Roman" w:hAnsi="Times New Roman"/>
          <w:sz w:val="22"/>
          <w:szCs w:val="22"/>
        </w:rPr>
        <w:t xml:space="preserve">4.5. При доставке Товара Заказчик производит приемку Товара по количеству. </w:t>
      </w:r>
    </w:p>
    <w:p w:rsidR="00753565" w:rsidRPr="00753565" w:rsidRDefault="00753565" w:rsidP="00753565">
      <w:pPr>
        <w:autoSpaceDE w:val="0"/>
        <w:autoSpaceDN w:val="0"/>
        <w:adjustRightInd w:val="0"/>
        <w:ind w:firstLine="709"/>
        <w:jc w:val="both"/>
        <w:rPr>
          <w:sz w:val="22"/>
          <w:szCs w:val="22"/>
        </w:rPr>
      </w:pPr>
      <w:r w:rsidRPr="0075356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53565">
        <w:rPr>
          <w:rFonts w:eastAsiaTheme="minorHAnsi"/>
          <w:sz w:val="22"/>
          <w:szCs w:val="22"/>
        </w:rPr>
        <w:t xml:space="preserve">О закупках товаров, работ, услуг отдельными видами юридических лиц» </w:t>
      </w:r>
      <w:r w:rsidRPr="0075356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53565">
        <w:rPr>
          <w:sz w:val="22"/>
          <w:szCs w:val="22"/>
        </w:rPr>
        <w:t>и</w:t>
      </w:r>
      <w:proofErr w:type="gramEnd"/>
      <w:r w:rsidRPr="00753565">
        <w:rPr>
          <w:sz w:val="22"/>
          <w:szCs w:val="22"/>
        </w:rPr>
        <w:t xml:space="preserve"> могут содержаться предложения об устранении данных нарушений, в том числе с указанием срока их устранения. </w:t>
      </w:r>
    </w:p>
    <w:p w:rsidR="00753565" w:rsidRPr="00753565" w:rsidRDefault="00753565" w:rsidP="0075356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5356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53565">
        <w:rPr>
          <w:rFonts w:ascii="Times New Roman" w:hAnsi="Times New Roman" w:cs="Times New Roman"/>
        </w:rPr>
        <w:t>.</w:t>
      </w:r>
      <w:r w:rsidRPr="00753565">
        <w:rPr>
          <w:rFonts w:ascii="Times New Roman" w:hAnsi="Times New Roman" w:cs="Times New Roman"/>
          <w:color w:val="auto"/>
        </w:rPr>
        <w:t>З</w:t>
      </w:r>
      <w:proofErr w:type="gramEnd"/>
      <w:r w:rsidRPr="0075356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5356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53565" w:rsidRPr="00753565" w:rsidRDefault="00753565" w:rsidP="00753565">
      <w:pPr>
        <w:ind w:firstLine="709"/>
        <w:jc w:val="both"/>
        <w:rPr>
          <w:sz w:val="22"/>
          <w:szCs w:val="22"/>
        </w:rPr>
      </w:pPr>
      <w:r w:rsidRPr="0075356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53565" w:rsidRDefault="00753565" w:rsidP="00753565">
      <w:pPr>
        <w:ind w:firstLine="709"/>
        <w:jc w:val="both"/>
        <w:rPr>
          <w:sz w:val="22"/>
          <w:szCs w:val="22"/>
        </w:rPr>
      </w:pPr>
      <w:r w:rsidRPr="00753565">
        <w:rPr>
          <w:noProof/>
          <w:sz w:val="22"/>
          <w:szCs w:val="22"/>
        </w:rPr>
        <w:t>4.9.</w:t>
      </w:r>
      <w:r w:rsidRPr="00753565">
        <w:rPr>
          <w:sz w:val="22"/>
          <w:szCs w:val="22"/>
        </w:rPr>
        <w:t xml:space="preserve"> Риск случайной гибели Товара переходит от Поставщика к Заказчику с момента подписания товарной накладной.</w:t>
      </w:r>
    </w:p>
    <w:p w:rsidR="00753565" w:rsidRPr="00753565" w:rsidRDefault="00753565" w:rsidP="00753565">
      <w:pPr>
        <w:ind w:firstLine="709"/>
        <w:jc w:val="both"/>
        <w:rPr>
          <w:sz w:val="22"/>
          <w:szCs w:val="22"/>
        </w:rPr>
      </w:pPr>
    </w:p>
    <w:p w:rsidR="00753565" w:rsidRPr="00753565" w:rsidRDefault="00753565" w:rsidP="00753565">
      <w:pPr>
        <w:jc w:val="center"/>
        <w:rPr>
          <w:b/>
          <w:sz w:val="22"/>
          <w:szCs w:val="22"/>
        </w:rPr>
      </w:pPr>
      <w:r w:rsidRPr="00753565">
        <w:rPr>
          <w:b/>
          <w:noProof/>
          <w:sz w:val="22"/>
          <w:szCs w:val="22"/>
        </w:rPr>
        <w:t>5.</w:t>
      </w:r>
      <w:r w:rsidRPr="00753565">
        <w:rPr>
          <w:b/>
          <w:sz w:val="22"/>
          <w:szCs w:val="22"/>
        </w:rPr>
        <w:t xml:space="preserve"> ОБЯЗАННОСТИ СТОРОН</w:t>
      </w:r>
    </w:p>
    <w:p w:rsidR="00753565" w:rsidRPr="00753565" w:rsidRDefault="00753565" w:rsidP="00753565">
      <w:pPr>
        <w:ind w:firstLine="709"/>
        <w:jc w:val="both"/>
        <w:rPr>
          <w:sz w:val="22"/>
          <w:szCs w:val="22"/>
        </w:rPr>
      </w:pPr>
      <w:r w:rsidRPr="00753565">
        <w:rPr>
          <w:sz w:val="22"/>
          <w:szCs w:val="22"/>
        </w:rPr>
        <w:t xml:space="preserve">5.1. </w:t>
      </w:r>
      <w:r w:rsidRPr="00753565">
        <w:rPr>
          <w:sz w:val="22"/>
          <w:szCs w:val="22"/>
          <w:u w:val="single"/>
        </w:rPr>
        <w:t>Поставщик обязуется:</w:t>
      </w:r>
    </w:p>
    <w:p w:rsidR="00753565" w:rsidRPr="00753565" w:rsidRDefault="00753565" w:rsidP="00753565">
      <w:pPr>
        <w:ind w:firstLine="709"/>
        <w:jc w:val="both"/>
        <w:rPr>
          <w:sz w:val="22"/>
          <w:szCs w:val="22"/>
        </w:rPr>
      </w:pPr>
      <w:r w:rsidRPr="0075356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53565" w:rsidRPr="00753565" w:rsidRDefault="00753565" w:rsidP="00753565">
      <w:pPr>
        <w:ind w:firstLine="709"/>
        <w:jc w:val="both"/>
        <w:rPr>
          <w:sz w:val="22"/>
          <w:szCs w:val="22"/>
        </w:rPr>
      </w:pPr>
      <w:r w:rsidRPr="0075356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53565" w:rsidRPr="00753565" w:rsidRDefault="00753565" w:rsidP="00753565">
      <w:pPr>
        <w:ind w:firstLine="709"/>
        <w:jc w:val="both"/>
        <w:rPr>
          <w:sz w:val="22"/>
          <w:szCs w:val="22"/>
        </w:rPr>
      </w:pPr>
      <w:r w:rsidRPr="0075356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53565" w:rsidRPr="00753565" w:rsidRDefault="00753565" w:rsidP="00753565">
      <w:pPr>
        <w:ind w:firstLine="709"/>
        <w:jc w:val="both"/>
        <w:rPr>
          <w:sz w:val="22"/>
          <w:szCs w:val="22"/>
        </w:rPr>
      </w:pPr>
      <w:r w:rsidRPr="00753565">
        <w:rPr>
          <w:sz w:val="22"/>
          <w:szCs w:val="22"/>
        </w:rPr>
        <w:t xml:space="preserve">5.2. </w:t>
      </w:r>
      <w:r w:rsidRPr="00753565">
        <w:rPr>
          <w:sz w:val="22"/>
          <w:szCs w:val="22"/>
          <w:u w:val="single"/>
        </w:rPr>
        <w:t>Заказчик обязуется:</w:t>
      </w:r>
    </w:p>
    <w:p w:rsidR="00753565" w:rsidRDefault="00753565" w:rsidP="00753565">
      <w:pPr>
        <w:ind w:firstLine="709"/>
        <w:jc w:val="both"/>
        <w:rPr>
          <w:sz w:val="22"/>
          <w:szCs w:val="22"/>
        </w:rPr>
      </w:pPr>
      <w:r w:rsidRPr="00753565">
        <w:rPr>
          <w:sz w:val="22"/>
          <w:szCs w:val="22"/>
        </w:rPr>
        <w:t>5.2.1. Принять и оплатить Товар в соответствии с п. 2.2. настоящего Договора.</w:t>
      </w:r>
    </w:p>
    <w:p w:rsidR="00753565" w:rsidRPr="00753565" w:rsidRDefault="00753565" w:rsidP="00753565">
      <w:pPr>
        <w:ind w:firstLine="709"/>
        <w:jc w:val="both"/>
        <w:rPr>
          <w:sz w:val="22"/>
          <w:szCs w:val="22"/>
        </w:rPr>
      </w:pPr>
    </w:p>
    <w:p w:rsidR="00753565" w:rsidRPr="00753565" w:rsidRDefault="00753565" w:rsidP="00753565">
      <w:pPr>
        <w:jc w:val="center"/>
        <w:rPr>
          <w:b/>
          <w:sz w:val="22"/>
          <w:szCs w:val="22"/>
        </w:rPr>
      </w:pPr>
      <w:r w:rsidRPr="00753565">
        <w:rPr>
          <w:b/>
          <w:sz w:val="22"/>
          <w:szCs w:val="22"/>
        </w:rPr>
        <w:t>6. ОТВЕТСТВЕННОСТЬ СТОРОН</w:t>
      </w:r>
    </w:p>
    <w:p w:rsidR="00753565" w:rsidRPr="00753565" w:rsidRDefault="00753565" w:rsidP="00753565">
      <w:pPr>
        <w:ind w:firstLine="709"/>
        <w:jc w:val="both"/>
        <w:rPr>
          <w:sz w:val="22"/>
          <w:szCs w:val="22"/>
        </w:rPr>
      </w:pPr>
      <w:r w:rsidRPr="00753565">
        <w:rPr>
          <w:noProof/>
          <w:sz w:val="22"/>
          <w:szCs w:val="22"/>
        </w:rPr>
        <w:t>6.1.</w:t>
      </w:r>
      <w:r w:rsidRPr="0075356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53565" w:rsidRPr="00753565" w:rsidRDefault="00753565" w:rsidP="00753565">
      <w:pPr>
        <w:ind w:firstLine="709"/>
        <w:jc w:val="both"/>
        <w:rPr>
          <w:sz w:val="22"/>
          <w:szCs w:val="22"/>
        </w:rPr>
      </w:pPr>
      <w:proofErr w:type="gramStart"/>
      <w:r w:rsidRPr="00753565">
        <w:rPr>
          <w:noProof/>
          <w:sz w:val="22"/>
          <w:szCs w:val="22"/>
        </w:rPr>
        <w:lastRenderedPageBreak/>
        <w:t>6.2.</w:t>
      </w:r>
      <w:r w:rsidRPr="0075356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53565">
        <w:rPr>
          <w:sz w:val="22"/>
          <w:szCs w:val="22"/>
        </w:rPr>
        <w:t xml:space="preserve"> обязательств.</w:t>
      </w:r>
    </w:p>
    <w:p w:rsidR="00753565" w:rsidRPr="00753565" w:rsidRDefault="00753565" w:rsidP="00753565">
      <w:pPr>
        <w:ind w:firstLine="709"/>
        <w:jc w:val="both"/>
        <w:rPr>
          <w:sz w:val="22"/>
          <w:szCs w:val="22"/>
        </w:rPr>
      </w:pPr>
      <w:r w:rsidRPr="0075356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53565" w:rsidRPr="00753565" w:rsidRDefault="00753565" w:rsidP="00753565">
      <w:pPr>
        <w:ind w:firstLine="709"/>
        <w:jc w:val="both"/>
        <w:rPr>
          <w:sz w:val="22"/>
          <w:szCs w:val="22"/>
        </w:rPr>
      </w:pPr>
      <w:r w:rsidRPr="0075356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53565" w:rsidRPr="00753565" w:rsidRDefault="00753565" w:rsidP="00753565">
      <w:pPr>
        <w:ind w:firstLine="709"/>
        <w:jc w:val="both"/>
        <w:rPr>
          <w:sz w:val="22"/>
          <w:szCs w:val="22"/>
        </w:rPr>
      </w:pPr>
      <w:r w:rsidRPr="0075356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53565" w:rsidRPr="00753565" w:rsidRDefault="00753565" w:rsidP="00753565">
      <w:pPr>
        <w:ind w:firstLine="709"/>
        <w:jc w:val="both"/>
        <w:rPr>
          <w:sz w:val="22"/>
          <w:szCs w:val="22"/>
        </w:rPr>
      </w:pPr>
      <w:r w:rsidRPr="00753565">
        <w:rPr>
          <w:sz w:val="22"/>
          <w:szCs w:val="22"/>
        </w:rPr>
        <w:t xml:space="preserve">6.4. В случае неисполнения или ненадлежащего исполнения обязательств, установленных в </w:t>
      </w:r>
      <w:proofErr w:type="spellStart"/>
      <w:r w:rsidRPr="00753565">
        <w:rPr>
          <w:sz w:val="22"/>
          <w:szCs w:val="22"/>
        </w:rPr>
        <w:t>пп</w:t>
      </w:r>
      <w:proofErr w:type="spellEnd"/>
      <w:r w:rsidRPr="00753565">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753565" w:rsidRPr="00753565" w:rsidRDefault="00753565" w:rsidP="00753565">
      <w:pPr>
        <w:ind w:firstLine="709"/>
        <w:jc w:val="both"/>
        <w:rPr>
          <w:sz w:val="22"/>
          <w:szCs w:val="22"/>
        </w:rPr>
      </w:pPr>
      <w:r w:rsidRPr="0075356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53565" w:rsidRDefault="00753565" w:rsidP="00753565">
      <w:pPr>
        <w:pStyle w:val="a8"/>
        <w:tabs>
          <w:tab w:val="left" w:pos="0"/>
          <w:tab w:val="left" w:pos="2268"/>
          <w:tab w:val="left" w:pos="10490"/>
        </w:tabs>
        <w:ind w:right="-91" w:firstLine="709"/>
        <w:jc w:val="both"/>
        <w:rPr>
          <w:sz w:val="22"/>
          <w:szCs w:val="22"/>
        </w:rPr>
      </w:pPr>
      <w:r w:rsidRPr="0075356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53565" w:rsidRPr="00753565" w:rsidRDefault="00753565" w:rsidP="00753565">
      <w:pPr>
        <w:pStyle w:val="a8"/>
        <w:tabs>
          <w:tab w:val="left" w:pos="0"/>
          <w:tab w:val="left" w:pos="2268"/>
          <w:tab w:val="left" w:pos="10490"/>
        </w:tabs>
        <w:ind w:right="-91" w:firstLine="709"/>
        <w:jc w:val="both"/>
        <w:rPr>
          <w:sz w:val="22"/>
          <w:szCs w:val="22"/>
        </w:rPr>
      </w:pPr>
    </w:p>
    <w:p w:rsidR="00753565" w:rsidRPr="00753565" w:rsidRDefault="00753565" w:rsidP="00753565">
      <w:pPr>
        <w:pStyle w:val="ac"/>
        <w:jc w:val="center"/>
        <w:rPr>
          <w:rFonts w:ascii="Times New Roman" w:hAnsi="Times New Roman"/>
          <w:b/>
          <w:sz w:val="22"/>
          <w:szCs w:val="22"/>
        </w:rPr>
      </w:pPr>
      <w:r w:rsidRPr="00753565">
        <w:rPr>
          <w:rFonts w:ascii="Times New Roman" w:hAnsi="Times New Roman"/>
          <w:b/>
          <w:sz w:val="22"/>
          <w:szCs w:val="22"/>
        </w:rPr>
        <w:t>7. ОБЕСПЕЧЕНИЕ ИСПОЛНЕНИЯ ДОГОВОРА</w:t>
      </w:r>
    </w:p>
    <w:p w:rsidR="00753565" w:rsidRPr="00753565" w:rsidRDefault="00753565" w:rsidP="00753565">
      <w:pPr>
        <w:pStyle w:val="a3"/>
        <w:tabs>
          <w:tab w:val="left" w:pos="0"/>
          <w:tab w:val="left" w:pos="1276"/>
        </w:tabs>
        <w:spacing w:after="0" w:line="240" w:lineRule="auto"/>
        <w:ind w:firstLine="709"/>
        <w:jc w:val="both"/>
        <w:rPr>
          <w:rFonts w:ascii="Times New Roman" w:hAnsi="Times New Roman" w:cs="Times New Roman"/>
          <w:b/>
        </w:rPr>
      </w:pPr>
      <w:r w:rsidRPr="00753565">
        <w:rPr>
          <w:rFonts w:ascii="Times New Roman" w:hAnsi="Times New Roman" w:cs="Times New Roman"/>
        </w:rPr>
        <w:t xml:space="preserve">7.1. Размер обеспечения исполнения договора составляет </w:t>
      </w:r>
      <w:r w:rsidRPr="00753565">
        <w:rPr>
          <w:rFonts w:ascii="Times New Roman" w:hAnsi="Times New Roman" w:cs="Times New Roman"/>
          <w:b/>
          <w:u w:val="single"/>
        </w:rPr>
        <w:t>5 730,33 руб</w:t>
      </w:r>
      <w:r w:rsidRPr="00753565">
        <w:rPr>
          <w:rFonts w:ascii="Times New Roman" w:hAnsi="Times New Roman" w:cs="Times New Roman"/>
        </w:rPr>
        <w:t>.</w:t>
      </w:r>
    </w:p>
    <w:p w:rsidR="00753565" w:rsidRPr="00753565" w:rsidRDefault="00753565" w:rsidP="00753565">
      <w:pPr>
        <w:pStyle w:val="a3"/>
        <w:tabs>
          <w:tab w:val="left" w:pos="0"/>
          <w:tab w:val="left" w:pos="1276"/>
        </w:tabs>
        <w:spacing w:after="0" w:line="240" w:lineRule="auto"/>
        <w:ind w:firstLine="709"/>
        <w:jc w:val="both"/>
        <w:rPr>
          <w:rFonts w:ascii="Times New Roman" w:hAnsi="Times New Roman" w:cs="Times New Roman"/>
          <w:b/>
        </w:rPr>
      </w:pPr>
      <w:r w:rsidRPr="0075356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53565">
        <w:rPr>
          <w:rFonts w:ascii="Times New Roman" w:hAnsi="Times New Roman" w:cs="Times New Roman"/>
        </w:rPr>
        <w:t xml:space="preserve">беспечения исполнения Договора определяется Поставщиком самостоятельно. </w:t>
      </w:r>
    </w:p>
    <w:p w:rsidR="00753565" w:rsidRPr="00753565" w:rsidRDefault="00753565" w:rsidP="00753565">
      <w:pPr>
        <w:pStyle w:val="a3"/>
        <w:tabs>
          <w:tab w:val="left" w:pos="0"/>
          <w:tab w:val="left" w:pos="1276"/>
        </w:tabs>
        <w:spacing w:after="0" w:line="240" w:lineRule="auto"/>
        <w:ind w:firstLine="709"/>
        <w:jc w:val="both"/>
        <w:rPr>
          <w:rFonts w:ascii="Times New Roman" w:hAnsi="Times New Roman" w:cs="Times New Roman"/>
          <w:b/>
        </w:rPr>
      </w:pPr>
      <w:r w:rsidRPr="0075356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53565" w:rsidRPr="00753565" w:rsidRDefault="00753565" w:rsidP="00753565">
      <w:pPr>
        <w:pStyle w:val="a3"/>
        <w:tabs>
          <w:tab w:val="left" w:pos="0"/>
          <w:tab w:val="left" w:pos="1276"/>
        </w:tabs>
        <w:spacing w:after="0" w:line="240" w:lineRule="auto"/>
        <w:ind w:firstLine="709"/>
        <w:jc w:val="both"/>
        <w:rPr>
          <w:rFonts w:ascii="Times New Roman" w:hAnsi="Times New Roman" w:cs="Times New Roman"/>
        </w:rPr>
      </w:pPr>
      <w:r w:rsidRPr="0075356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53565" w:rsidRPr="00753565" w:rsidRDefault="00753565" w:rsidP="00753565">
      <w:pPr>
        <w:pStyle w:val="a3"/>
        <w:tabs>
          <w:tab w:val="left" w:pos="0"/>
          <w:tab w:val="left" w:pos="1276"/>
        </w:tabs>
        <w:spacing w:after="0" w:line="240" w:lineRule="auto"/>
        <w:ind w:firstLine="709"/>
        <w:jc w:val="both"/>
        <w:rPr>
          <w:rFonts w:ascii="Times New Roman" w:hAnsi="Times New Roman" w:cs="Times New Roman"/>
        </w:rPr>
      </w:pPr>
      <w:r w:rsidRPr="0075356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53565" w:rsidRPr="00753565" w:rsidRDefault="00753565" w:rsidP="00753565">
      <w:pPr>
        <w:pStyle w:val="a3"/>
        <w:tabs>
          <w:tab w:val="left" w:pos="0"/>
          <w:tab w:val="left" w:pos="1276"/>
        </w:tabs>
        <w:spacing w:after="0" w:line="240" w:lineRule="auto"/>
        <w:ind w:firstLine="709"/>
        <w:jc w:val="both"/>
        <w:rPr>
          <w:rFonts w:ascii="Times New Roman" w:hAnsi="Times New Roman" w:cs="Times New Roman"/>
        </w:rPr>
      </w:pPr>
      <w:r w:rsidRPr="0075356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53565" w:rsidRPr="00753565" w:rsidRDefault="00753565" w:rsidP="007535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5356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53565" w:rsidRDefault="00753565" w:rsidP="007535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5356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3565" w:rsidRPr="00753565" w:rsidRDefault="00753565" w:rsidP="007535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53565" w:rsidRPr="00753565" w:rsidRDefault="00753565" w:rsidP="00753565">
      <w:pPr>
        <w:pStyle w:val="a8"/>
        <w:tabs>
          <w:tab w:val="left" w:pos="0"/>
          <w:tab w:val="left" w:pos="2268"/>
        </w:tabs>
        <w:ind w:left="360" w:right="335"/>
        <w:jc w:val="center"/>
        <w:rPr>
          <w:b/>
          <w:sz w:val="22"/>
          <w:szCs w:val="22"/>
        </w:rPr>
      </w:pPr>
      <w:r w:rsidRPr="00753565">
        <w:rPr>
          <w:b/>
          <w:sz w:val="22"/>
          <w:szCs w:val="22"/>
        </w:rPr>
        <w:t>8. ДЕЙСТВИЕ НЕПРЕОДОЛИМОЙ СИЛЫ.</w:t>
      </w:r>
    </w:p>
    <w:p w:rsidR="00753565" w:rsidRPr="00753565" w:rsidRDefault="00753565" w:rsidP="00753565">
      <w:pPr>
        <w:pStyle w:val="a8"/>
        <w:tabs>
          <w:tab w:val="left" w:pos="2268"/>
        </w:tabs>
        <w:ind w:firstLine="709"/>
        <w:jc w:val="both"/>
        <w:rPr>
          <w:sz w:val="22"/>
          <w:szCs w:val="22"/>
        </w:rPr>
      </w:pPr>
      <w:r w:rsidRPr="0075356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53565" w:rsidRPr="00753565" w:rsidRDefault="00753565" w:rsidP="00753565">
      <w:pPr>
        <w:pStyle w:val="a8"/>
        <w:ind w:right="283" w:firstLine="709"/>
        <w:jc w:val="both"/>
        <w:rPr>
          <w:sz w:val="22"/>
          <w:szCs w:val="22"/>
        </w:rPr>
      </w:pPr>
      <w:r w:rsidRPr="00753565">
        <w:rPr>
          <w:sz w:val="22"/>
          <w:szCs w:val="22"/>
        </w:rPr>
        <w:t xml:space="preserve">8.2. Каждая из сторон обязана письменно сообщить о наступлении обстоятельств непреодолимой силы не позднее </w:t>
      </w:r>
      <w:r w:rsidRPr="00753565">
        <w:rPr>
          <w:i/>
          <w:sz w:val="22"/>
          <w:szCs w:val="22"/>
        </w:rPr>
        <w:t xml:space="preserve">10 (десяти) </w:t>
      </w:r>
      <w:r w:rsidRPr="00753565">
        <w:rPr>
          <w:sz w:val="22"/>
          <w:szCs w:val="22"/>
        </w:rPr>
        <w:t xml:space="preserve">рабочих дней с начала их действия.   </w:t>
      </w:r>
    </w:p>
    <w:p w:rsidR="00753565" w:rsidRDefault="00753565" w:rsidP="00753565">
      <w:pPr>
        <w:pStyle w:val="a8"/>
        <w:tabs>
          <w:tab w:val="left" w:pos="2268"/>
        </w:tabs>
        <w:ind w:right="335" w:firstLine="709"/>
        <w:jc w:val="both"/>
        <w:rPr>
          <w:sz w:val="22"/>
          <w:szCs w:val="22"/>
        </w:rPr>
      </w:pPr>
      <w:r w:rsidRPr="0075356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53565" w:rsidRPr="00753565" w:rsidRDefault="00753565" w:rsidP="00753565">
      <w:pPr>
        <w:pStyle w:val="a8"/>
        <w:tabs>
          <w:tab w:val="left" w:pos="2268"/>
        </w:tabs>
        <w:ind w:right="335" w:firstLine="709"/>
        <w:jc w:val="both"/>
        <w:rPr>
          <w:sz w:val="22"/>
          <w:szCs w:val="22"/>
        </w:rPr>
      </w:pPr>
    </w:p>
    <w:p w:rsidR="00753565" w:rsidRPr="00753565" w:rsidRDefault="00753565" w:rsidP="00753565">
      <w:pPr>
        <w:jc w:val="center"/>
        <w:rPr>
          <w:b/>
          <w:sz w:val="22"/>
          <w:szCs w:val="22"/>
        </w:rPr>
      </w:pPr>
      <w:r w:rsidRPr="00753565">
        <w:rPr>
          <w:b/>
          <w:sz w:val="22"/>
          <w:szCs w:val="22"/>
        </w:rPr>
        <w:t xml:space="preserve">9. СРОК ДЕЙСТВИЯ </w:t>
      </w:r>
    </w:p>
    <w:p w:rsidR="00753565" w:rsidRDefault="00753565" w:rsidP="00753565">
      <w:pPr>
        <w:pStyle w:val="32"/>
        <w:ind w:firstLine="709"/>
        <w:rPr>
          <w:rFonts w:ascii="Times New Roman" w:hAnsi="Times New Roman"/>
          <w:sz w:val="22"/>
          <w:szCs w:val="22"/>
        </w:rPr>
      </w:pPr>
      <w:r w:rsidRPr="00753565">
        <w:rPr>
          <w:rFonts w:ascii="Times New Roman" w:hAnsi="Times New Roman"/>
          <w:noProof/>
          <w:sz w:val="22"/>
          <w:szCs w:val="22"/>
        </w:rPr>
        <w:t>9.1.</w:t>
      </w:r>
      <w:r w:rsidRPr="0075356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53565" w:rsidRDefault="00753565" w:rsidP="00753565">
      <w:pPr>
        <w:pStyle w:val="32"/>
        <w:ind w:firstLine="709"/>
        <w:rPr>
          <w:rFonts w:ascii="Times New Roman" w:hAnsi="Times New Roman"/>
          <w:sz w:val="22"/>
          <w:szCs w:val="22"/>
        </w:rPr>
      </w:pPr>
    </w:p>
    <w:p w:rsidR="00753565" w:rsidRPr="00753565" w:rsidRDefault="00753565" w:rsidP="00753565">
      <w:pPr>
        <w:pStyle w:val="32"/>
        <w:ind w:firstLine="709"/>
        <w:rPr>
          <w:rFonts w:ascii="Times New Roman" w:hAnsi="Times New Roman"/>
          <w:sz w:val="22"/>
          <w:szCs w:val="22"/>
        </w:rPr>
      </w:pPr>
    </w:p>
    <w:p w:rsidR="00753565" w:rsidRPr="00753565" w:rsidRDefault="00753565" w:rsidP="00753565">
      <w:pPr>
        <w:pStyle w:val="a8"/>
        <w:tabs>
          <w:tab w:val="left" w:pos="2268"/>
        </w:tabs>
        <w:jc w:val="center"/>
        <w:rPr>
          <w:b/>
          <w:sz w:val="22"/>
          <w:szCs w:val="22"/>
        </w:rPr>
      </w:pPr>
      <w:r w:rsidRPr="00753565">
        <w:rPr>
          <w:b/>
          <w:sz w:val="22"/>
          <w:szCs w:val="22"/>
        </w:rPr>
        <w:lastRenderedPageBreak/>
        <w:t>10. ПОРЯДОК РАЗРЕШЕНИЯ СПОРОВ</w:t>
      </w:r>
    </w:p>
    <w:p w:rsidR="00753565" w:rsidRPr="00753565" w:rsidRDefault="00753565" w:rsidP="00753565">
      <w:pPr>
        <w:pStyle w:val="a8"/>
        <w:tabs>
          <w:tab w:val="left" w:pos="-142"/>
          <w:tab w:val="left" w:pos="0"/>
        </w:tabs>
        <w:ind w:firstLine="709"/>
        <w:jc w:val="both"/>
        <w:rPr>
          <w:sz w:val="22"/>
          <w:szCs w:val="22"/>
        </w:rPr>
      </w:pPr>
      <w:r w:rsidRPr="0075356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53565" w:rsidRDefault="00753565" w:rsidP="00753565">
      <w:pPr>
        <w:pStyle w:val="a8"/>
        <w:tabs>
          <w:tab w:val="left" w:pos="0"/>
        </w:tabs>
        <w:ind w:firstLine="709"/>
        <w:jc w:val="both"/>
        <w:rPr>
          <w:sz w:val="22"/>
          <w:szCs w:val="22"/>
        </w:rPr>
      </w:pPr>
      <w:r w:rsidRPr="0075356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53565" w:rsidRPr="00753565" w:rsidRDefault="00753565" w:rsidP="00753565">
      <w:pPr>
        <w:pStyle w:val="a8"/>
        <w:tabs>
          <w:tab w:val="left" w:pos="0"/>
        </w:tabs>
        <w:ind w:firstLine="709"/>
        <w:jc w:val="both"/>
        <w:rPr>
          <w:sz w:val="22"/>
          <w:szCs w:val="22"/>
        </w:rPr>
      </w:pPr>
    </w:p>
    <w:p w:rsidR="00753565" w:rsidRPr="00753565" w:rsidRDefault="00753565" w:rsidP="00753565">
      <w:pPr>
        <w:pStyle w:val="a8"/>
        <w:tabs>
          <w:tab w:val="left" w:pos="0"/>
        </w:tabs>
        <w:ind w:firstLine="709"/>
        <w:jc w:val="center"/>
        <w:rPr>
          <w:b/>
          <w:sz w:val="22"/>
          <w:szCs w:val="22"/>
        </w:rPr>
      </w:pPr>
      <w:r w:rsidRPr="00753565">
        <w:rPr>
          <w:b/>
          <w:sz w:val="22"/>
          <w:szCs w:val="22"/>
        </w:rPr>
        <w:t>11. ЗАКЛЮЧИТЕЛЬНЫЕ ПОЛОЖЕНИЯ</w:t>
      </w:r>
    </w:p>
    <w:p w:rsidR="00753565" w:rsidRPr="00753565" w:rsidRDefault="00753565" w:rsidP="00753565">
      <w:pPr>
        <w:pStyle w:val="a8"/>
        <w:tabs>
          <w:tab w:val="left" w:pos="2268"/>
        </w:tabs>
        <w:ind w:firstLine="709"/>
        <w:jc w:val="both"/>
        <w:rPr>
          <w:sz w:val="22"/>
          <w:szCs w:val="22"/>
        </w:rPr>
      </w:pPr>
      <w:r w:rsidRPr="0075356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53565" w:rsidRPr="00753565" w:rsidRDefault="00753565" w:rsidP="00753565">
      <w:pPr>
        <w:pStyle w:val="21"/>
        <w:rPr>
          <w:sz w:val="22"/>
          <w:szCs w:val="22"/>
        </w:rPr>
      </w:pPr>
      <w:r w:rsidRPr="0075356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53565" w:rsidRPr="00753565" w:rsidRDefault="00753565" w:rsidP="00753565">
      <w:pPr>
        <w:pStyle w:val="a8"/>
        <w:tabs>
          <w:tab w:val="left" w:pos="0"/>
        </w:tabs>
        <w:ind w:firstLine="709"/>
        <w:jc w:val="both"/>
        <w:rPr>
          <w:sz w:val="22"/>
          <w:szCs w:val="22"/>
        </w:rPr>
      </w:pPr>
      <w:r w:rsidRPr="0075356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53565" w:rsidRPr="00753565" w:rsidRDefault="00753565" w:rsidP="00753565">
      <w:pPr>
        <w:pStyle w:val="32"/>
        <w:ind w:firstLine="709"/>
        <w:rPr>
          <w:rFonts w:ascii="Times New Roman" w:hAnsi="Times New Roman"/>
          <w:sz w:val="22"/>
          <w:szCs w:val="22"/>
        </w:rPr>
      </w:pPr>
      <w:r w:rsidRPr="0075356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53565" w:rsidRPr="00753565" w:rsidRDefault="00753565" w:rsidP="00753565">
      <w:pPr>
        <w:pStyle w:val="32"/>
        <w:ind w:firstLine="709"/>
        <w:rPr>
          <w:rFonts w:ascii="Times New Roman" w:hAnsi="Times New Roman"/>
          <w:sz w:val="22"/>
          <w:szCs w:val="22"/>
        </w:rPr>
      </w:pPr>
      <w:r w:rsidRPr="0075356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53565" w:rsidRPr="00753565" w:rsidRDefault="00753565" w:rsidP="00753565">
      <w:pPr>
        <w:pStyle w:val="32"/>
        <w:ind w:firstLine="709"/>
        <w:rPr>
          <w:rFonts w:ascii="Times New Roman" w:hAnsi="Times New Roman"/>
          <w:sz w:val="22"/>
          <w:szCs w:val="22"/>
        </w:rPr>
      </w:pPr>
      <w:r w:rsidRPr="00753565">
        <w:rPr>
          <w:rFonts w:ascii="Times New Roman" w:hAnsi="Times New Roman"/>
          <w:sz w:val="22"/>
          <w:szCs w:val="22"/>
        </w:rPr>
        <w:t>11.6. Расторжение Договора влечет за собой прекращение обязатель</w:t>
      </w:r>
      <w:proofErr w:type="gramStart"/>
      <w:r w:rsidRPr="00753565">
        <w:rPr>
          <w:rFonts w:ascii="Times New Roman" w:hAnsi="Times New Roman"/>
          <w:sz w:val="22"/>
          <w:szCs w:val="22"/>
        </w:rPr>
        <w:t>ств Ст</w:t>
      </w:r>
      <w:proofErr w:type="gramEnd"/>
      <w:r w:rsidRPr="0075356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53565" w:rsidRPr="00753565" w:rsidRDefault="00753565" w:rsidP="00753565">
      <w:pPr>
        <w:ind w:firstLine="709"/>
        <w:jc w:val="both"/>
        <w:rPr>
          <w:sz w:val="22"/>
          <w:szCs w:val="22"/>
        </w:rPr>
      </w:pPr>
      <w:r w:rsidRPr="00753565">
        <w:rPr>
          <w:sz w:val="22"/>
          <w:szCs w:val="22"/>
        </w:rPr>
        <w:t>11.7. К настоящему Договору прилагается и является его неотъемлемой частью</w:t>
      </w:r>
    </w:p>
    <w:p w:rsidR="00753565" w:rsidRDefault="00753565" w:rsidP="00753565">
      <w:pPr>
        <w:ind w:firstLine="851"/>
        <w:jc w:val="both"/>
        <w:rPr>
          <w:i/>
          <w:sz w:val="22"/>
          <w:szCs w:val="22"/>
        </w:rPr>
      </w:pPr>
      <w:r w:rsidRPr="00753565">
        <w:rPr>
          <w:i/>
          <w:sz w:val="22"/>
          <w:szCs w:val="22"/>
        </w:rPr>
        <w:t>- Спецификация (Приложение№1)</w:t>
      </w:r>
    </w:p>
    <w:p w:rsidR="00753565" w:rsidRPr="00753565" w:rsidRDefault="00753565" w:rsidP="00753565">
      <w:pPr>
        <w:ind w:firstLine="851"/>
        <w:jc w:val="both"/>
        <w:rPr>
          <w:i/>
          <w:sz w:val="22"/>
          <w:szCs w:val="22"/>
        </w:rPr>
      </w:pPr>
    </w:p>
    <w:p w:rsidR="00753565" w:rsidRPr="00753565" w:rsidRDefault="00753565" w:rsidP="00753565">
      <w:pPr>
        <w:ind w:left="615"/>
        <w:jc w:val="center"/>
        <w:rPr>
          <w:b/>
          <w:sz w:val="22"/>
          <w:szCs w:val="22"/>
        </w:rPr>
      </w:pPr>
      <w:r w:rsidRPr="00753565">
        <w:rPr>
          <w:b/>
          <w:sz w:val="22"/>
          <w:szCs w:val="22"/>
        </w:rPr>
        <w:t>12. ЮРИДИЧЕСКИЕ АДРЕСА И БАНКОВСКИЕ РЕКВИЗИТЫ И ПОДПИСИ СТОРОН</w:t>
      </w:r>
    </w:p>
    <w:p w:rsidR="00753565" w:rsidRPr="00753565" w:rsidRDefault="00753565" w:rsidP="00753565">
      <w:pPr>
        <w:ind w:left="615"/>
        <w:jc w:val="center"/>
        <w:rPr>
          <w:b/>
          <w:sz w:val="22"/>
          <w:szCs w:val="22"/>
        </w:rPr>
      </w:pPr>
    </w:p>
    <w:tbl>
      <w:tblPr>
        <w:tblW w:w="10321" w:type="dxa"/>
        <w:tblInd w:w="108" w:type="dxa"/>
        <w:tblLayout w:type="fixed"/>
        <w:tblLook w:val="0000"/>
      </w:tblPr>
      <w:tblGrid>
        <w:gridCol w:w="5218"/>
        <w:gridCol w:w="5103"/>
      </w:tblGrid>
      <w:tr w:rsidR="00753565" w:rsidRPr="006F7F55" w:rsidTr="00176F5E">
        <w:tc>
          <w:tcPr>
            <w:tcW w:w="5218" w:type="dxa"/>
          </w:tcPr>
          <w:p w:rsidR="00753565" w:rsidRPr="006F7F55" w:rsidRDefault="00753565" w:rsidP="00176F5E">
            <w:pPr>
              <w:pStyle w:val="a8"/>
              <w:tabs>
                <w:tab w:val="left" w:pos="2268"/>
              </w:tabs>
              <w:rPr>
                <w:b/>
                <w:sz w:val="20"/>
              </w:rPr>
            </w:pPr>
            <w:r w:rsidRPr="006F7F55">
              <w:rPr>
                <w:b/>
                <w:sz w:val="20"/>
              </w:rPr>
              <w:t>Заказчик:</w:t>
            </w:r>
          </w:p>
          <w:p w:rsidR="00753565" w:rsidRPr="006F7F55" w:rsidRDefault="00753565" w:rsidP="00176F5E">
            <w:pPr>
              <w:pStyle w:val="a8"/>
              <w:tabs>
                <w:tab w:val="left" w:pos="2268"/>
              </w:tabs>
              <w:rPr>
                <w:b/>
                <w:sz w:val="20"/>
              </w:rPr>
            </w:pPr>
            <w:r w:rsidRPr="006F7F55">
              <w:rPr>
                <w:b/>
                <w:sz w:val="20"/>
              </w:rPr>
              <w:t xml:space="preserve">ОГАУЗ «ИГКБ № 8» </w:t>
            </w:r>
          </w:p>
          <w:p w:rsidR="00753565" w:rsidRPr="006F7F55" w:rsidRDefault="00753565" w:rsidP="00176F5E">
            <w:pPr>
              <w:pStyle w:val="a8"/>
              <w:tabs>
                <w:tab w:val="left" w:pos="2268"/>
              </w:tabs>
              <w:rPr>
                <w:sz w:val="20"/>
              </w:rPr>
            </w:pPr>
            <w:r w:rsidRPr="006F7F55">
              <w:rPr>
                <w:b/>
                <w:sz w:val="20"/>
              </w:rPr>
              <w:t xml:space="preserve">Адрес: </w:t>
            </w:r>
            <w:r w:rsidRPr="006F7F55">
              <w:rPr>
                <w:sz w:val="20"/>
              </w:rPr>
              <w:t>664048, г. Иркутск, ул. Ярославского, 300</w:t>
            </w:r>
          </w:p>
          <w:p w:rsidR="00753565" w:rsidRPr="006F7F55" w:rsidRDefault="00753565" w:rsidP="00176F5E">
            <w:pPr>
              <w:pStyle w:val="a8"/>
              <w:tabs>
                <w:tab w:val="left" w:pos="2268"/>
              </w:tabs>
              <w:rPr>
                <w:sz w:val="20"/>
              </w:rPr>
            </w:pPr>
            <w:r w:rsidRPr="006F7F55">
              <w:rPr>
                <w:b/>
                <w:sz w:val="20"/>
              </w:rPr>
              <w:t xml:space="preserve">Телефон </w:t>
            </w:r>
            <w:r w:rsidRPr="006F7F55">
              <w:rPr>
                <w:sz w:val="20"/>
              </w:rPr>
              <w:t>44-31-30, 502-490</w:t>
            </w:r>
          </w:p>
          <w:p w:rsidR="00753565" w:rsidRPr="006F7F55" w:rsidRDefault="00753565" w:rsidP="00176F5E">
            <w:pPr>
              <w:rPr>
                <w:sz w:val="20"/>
                <w:szCs w:val="20"/>
              </w:rPr>
            </w:pPr>
            <w:r w:rsidRPr="006F7F55">
              <w:rPr>
                <w:sz w:val="20"/>
                <w:szCs w:val="20"/>
              </w:rPr>
              <w:t xml:space="preserve">ИНН 3810009342    </w:t>
            </w:r>
          </w:p>
          <w:p w:rsidR="00753565" w:rsidRPr="006F7F55" w:rsidRDefault="00753565" w:rsidP="00176F5E">
            <w:pPr>
              <w:rPr>
                <w:sz w:val="20"/>
                <w:szCs w:val="20"/>
              </w:rPr>
            </w:pPr>
            <w:r w:rsidRPr="006F7F55">
              <w:rPr>
                <w:sz w:val="20"/>
                <w:szCs w:val="20"/>
              </w:rPr>
              <w:t>КПП 381001001</w:t>
            </w:r>
          </w:p>
          <w:p w:rsidR="00753565" w:rsidRPr="006F7F55" w:rsidRDefault="00753565" w:rsidP="00176F5E">
            <w:pPr>
              <w:pStyle w:val="af0"/>
              <w:widowControl w:val="0"/>
            </w:pPr>
            <w:r w:rsidRPr="006F7F55">
              <w:t>Минфин Иркутской области (ОГАУЗ «Иркутская городская клиническая больница № 8», л/с 80303090207)</w:t>
            </w:r>
          </w:p>
          <w:p w:rsidR="00753565" w:rsidRPr="006F7F55" w:rsidRDefault="00753565" w:rsidP="00176F5E">
            <w:pPr>
              <w:pStyle w:val="af0"/>
              <w:widowControl w:val="0"/>
            </w:pPr>
            <w:r w:rsidRPr="006F7F55">
              <w:t>Казначейский счет 03224643250000003400</w:t>
            </w:r>
          </w:p>
          <w:p w:rsidR="00753565" w:rsidRPr="006F7F55" w:rsidRDefault="00753565" w:rsidP="00176F5E">
            <w:pPr>
              <w:pStyle w:val="af0"/>
              <w:widowControl w:val="0"/>
            </w:pPr>
            <w:r w:rsidRPr="006F7F55">
              <w:t>Банковский счет 40102810145370000026</w:t>
            </w:r>
          </w:p>
          <w:p w:rsidR="00753565" w:rsidRPr="006F7F55" w:rsidRDefault="00753565" w:rsidP="00176F5E">
            <w:pPr>
              <w:pStyle w:val="af0"/>
              <w:widowControl w:val="0"/>
            </w:pPr>
            <w:r w:rsidRPr="006F7F55">
              <w:t>Отделение Иркутск//УФК по Иркутской области, г. Иркутск</w:t>
            </w:r>
          </w:p>
          <w:p w:rsidR="00753565" w:rsidRPr="006F7F55" w:rsidRDefault="00753565" w:rsidP="00176F5E">
            <w:pPr>
              <w:pStyle w:val="a8"/>
              <w:tabs>
                <w:tab w:val="left" w:pos="2268"/>
              </w:tabs>
              <w:rPr>
                <w:sz w:val="20"/>
              </w:rPr>
            </w:pPr>
            <w:r w:rsidRPr="006F7F55">
              <w:rPr>
                <w:sz w:val="20"/>
              </w:rPr>
              <w:t>БИК 012520101</w:t>
            </w:r>
          </w:p>
          <w:p w:rsidR="00753565" w:rsidRDefault="00753565" w:rsidP="00176F5E">
            <w:pPr>
              <w:pStyle w:val="a8"/>
              <w:tabs>
                <w:tab w:val="left" w:pos="2268"/>
              </w:tabs>
              <w:rPr>
                <w:sz w:val="20"/>
              </w:rPr>
            </w:pPr>
          </w:p>
          <w:p w:rsidR="00E50DEF" w:rsidRPr="006F7F55" w:rsidRDefault="00E50DEF" w:rsidP="00176F5E">
            <w:pPr>
              <w:pStyle w:val="a8"/>
              <w:tabs>
                <w:tab w:val="left" w:pos="2268"/>
              </w:tabs>
              <w:rPr>
                <w:sz w:val="20"/>
              </w:rPr>
            </w:pPr>
            <w:bookmarkStart w:id="0" w:name="_GoBack"/>
            <w:bookmarkEnd w:id="0"/>
          </w:p>
          <w:p w:rsidR="00753565" w:rsidRPr="006F7F55" w:rsidRDefault="00753565" w:rsidP="00176F5E">
            <w:pPr>
              <w:pStyle w:val="a8"/>
              <w:tabs>
                <w:tab w:val="left" w:pos="2268"/>
              </w:tabs>
              <w:rPr>
                <w:b/>
                <w:sz w:val="20"/>
              </w:rPr>
            </w:pPr>
            <w:r w:rsidRPr="006F7F55">
              <w:rPr>
                <w:b/>
                <w:sz w:val="20"/>
              </w:rPr>
              <w:t>Главный врач</w:t>
            </w:r>
          </w:p>
          <w:p w:rsidR="00753565" w:rsidRPr="006F7F55" w:rsidRDefault="00753565" w:rsidP="00176F5E">
            <w:pPr>
              <w:pStyle w:val="a8"/>
              <w:tabs>
                <w:tab w:val="left" w:pos="2268"/>
              </w:tabs>
              <w:rPr>
                <w:b/>
                <w:sz w:val="20"/>
              </w:rPr>
            </w:pPr>
            <w:r w:rsidRPr="006F7F55">
              <w:rPr>
                <w:b/>
                <w:sz w:val="20"/>
              </w:rPr>
              <w:t xml:space="preserve">______________________/Ж.В. </w:t>
            </w:r>
            <w:proofErr w:type="spellStart"/>
            <w:r w:rsidRPr="006F7F55">
              <w:rPr>
                <w:b/>
                <w:sz w:val="20"/>
              </w:rPr>
              <w:t>Есева</w:t>
            </w:r>
            <w:proofErr w:type="spellEnd"/>
            <w:r w:rsidRPr="006F7F55">
              <w:rPr>
                <w:b/>
                <w:sz w:val="20"/>
              </w:rPr>
              <w:t>/</w:t>
            </w:r>
          </w:p>
          <w:p w:rsidR="00753565" w:rsidRPr="006F7F55" w:rsidRDefault="00753565" w:rsidP="00176F5E">
            <w:pPr>
              <w:pStyle w:val="a8"/>
              <w:tabs>
                <w:tab w:val="left" w:pos="2268"/>
              </w:tabs>
              <w:rPr>
                <w:rFonts w:eastAsia="Calibri"/>
                <w:b/>
                <w:sz w:val="20"/>
              </w:rPr>
            </w:pPr>
            <w:r w:rsidRPr="006F7F55">
              <w:rPr>
                <w:b/>
                <w:sz w:val="20"/>
              </w:rPr>
              <w:t>М.П.</w:t>
            </w:r>
          </w:p>
        </w:tc>
        <w:tc>
          <w:tcPr>
            <w:tcW w:w="5103" w:type="dxa"/>
          </w:tcPr>
          <w:p w:rsidR="00753565" w:rsidRPr="006F7F55" w:rsidRDefault="00753565" w:rsidP="00176F5E">
            <w:pPr>
              <w:widowControl w:val="0"/>
              <w:tabs>
                <w:tab w:val="left" w:pos="5040"/>
              </w:tabs>
              <w:autoSpaceDE w:val="0"/>
              <w:autoSpaceDN w:val="0"/>
              <w:adjustRightInd w:val="0"/>
              <w:rPr>
                <w:b/>
                <w:sz w:val="20"/>
                <w:szCs w:val="20"/>
              </w:rPr>
            </w:pPr>
            <w:r w:rsidRPr="006F7F55">
              <w:rPr>
                <w:b/>
                <w:sz w:val="20"/>
                <w:szCs w:val="20"/>
              </w:rPr>
              <w:t>Поставщик:</w:t>
            </w:r>
          </w:p>
          <w:p w:rsidR="006F7F55" w:rsidRPr="006F7F55" w:rsidRDefault="006F7F55" w:rsidP="006F7F55">
            <w:pPr>
              <w:widowControl w:val="0"/>
              <w:jc w:val="both"/>
              <w:rPr>
                <w:b/>
                <w:sz w:val="20"/>
                <w:szCs w:val="20"/>
              </w:rPr>
            </w:pPr>
            <w:r w:rsidRPr="006F7F55">
              <w:rPr>
                <w:b/>
                <w:sz w:val="20"/>
                <w:szCs w:val="20"/>
              </w:rPr>
              <w:t>ООО «НХТ»</w:t>
            </w:r>
          </w:p>
          <w:p w:rsidR="006F7F55" w:rsidRPr="006F7F55" w:rsidRDefault="006F7F55" w:rsidP="006F7F55">
            <w:pPr>
              <w:widowControl w:val="0"/>
              <w:tabs>
                <w:tab w:val="left" w:pos="5040"/>
              </w:tabs>
              <w:autoSpaceDE w:val="0"/>
              <w:autoSpaceDN w:val="0"/>
              <w:adjustRightInd w:val="0"/>
              <w:rPr>
                <w:sz w:val="20"/>
                <w:szCs w:val="20"/>
              </w:rPr>
            </w:pPr>
            <w:r w:rsidRPr="006F7F55">
              <w:rPr>
                <w:b/>
                <w:sz w:val="20"/>
                <w:szCs w:val="20"/>
              </w:rPr>
              <w:t xml:space="preserve">Адрес: </w:t>
            </w:r>
            <w:r w:rsidRPr="006F7F55">
              <w:rPr>
                <w:sz w:val="20"/>
                <w:szCs w:val="20"/>
              </w:rPr>
              <w:t xml:space="preserve">105082, г. Москва, ул. </w:t>
            </w:r>
            <w:proofErr w:type="spellStart"/>
            <w:r w:rsidRPr="006F7F55">
              <w:rPr>
                <w:sz w:val="20"/>
                <w:szCs w:val="20"/>
              </w:rPr>
              <w:t>Бакунинская</w:t>
            </w:r>
            <w:proofErr w:type="spellEnd"/>
            <w:r w:rsidRPr="006F7F55">
              <w:rPr>
                <w:sz w:val="20"/>
                <w:szCs w:val="20"/>
              </w:rPr>
              <w:t xml:space="preserve">, д. 69, стр.1, </w:t>
            </w:r>
            <w:proofErr w:type="spellStart"/>
            <w:r w:rsidRPr="006F7F55">
              <w:rPr>
                <w:sz w:val="20"/>
                <w:szCs w:val="20"/>
              </w:rPr>
              <w:t>антр</w:t>
            </w:r>
            <w:proofErr w:type="spellEnd"/>
            <w:r w:rsidRPr="006F7F55">
              <w:rPr>
                <w:sz w:val="20"/>
                <w:szCs w:val="20"/>
              </w:rPr>
              <w:t xml:space="preserve">. 1-го этажа, пом. </w:t>
            </w:r>
            <w:r w:rsidRPr="006F7F55">
              <w:rPr>
                <w:sz w:val="20"/>
                <w:szCs w:val="20"/>
                <w:lang w:val="en-US"/>
              </w:rPr>
              <w:t>I</w:t>
            </w:r>
            <w:r w:rsidRPr="006F7F55">
              <w:rPr>
                <w:sz w:val="20"/>
                <w:szCs w:val="20"/>
              </w:rPr>
              <w:t>, комната 16, офис 23</w:t>
            </w:r>
          </w:p>
          <w:p w:rsidR="006F7F55" w:rsidRPr="006F7F55" w:rsidRDefault="006F7F55" w:rsidP="006F7F55">
            <w:pPr>
              <w:widowControl w:val="0"/>
              <w:tabs>
                <w:tab w:val="left" w:pos="5040"/>
              </w:tabs>
              <w:autoSpaceDE w:val="0"/>
              <w:autoSpaceDN w:val="0"/>
              <w:adjustRightInd w:val="0"/>
              <w:rPr>
                <w:b/>
                <w:sz w:val="20"/>
                <w:szCs w:val="20"/>
              </w:rPr>
            </w:pPr>
            <w:r w:rsidRPr="006F7F55">
              <w:rPr>
                <w:b/>
                <w:sz w:val="20"/>
                <w:szCs w:val="20"/>
              </w:rPr>
              <w:t xml:space="preserve">Телефон </w:t>
            </w:r>
            <w:r w:rsidRPr="006F7F55">
              <w:rPr>
                <w:sz w:val="20"/>
                <w:szCs w:val="20"/>
              </w:rPr>
              <w:t>+7 (495) 225-31-19 доб. 118</w:t>
            </w:r>
          </w:p>
          <w:p w:rsidR="006F7F55" w:rsidRPr="006F7F55" w:rsidRDefault="006F7F55" w:rsidP="006F7F55">
            <w:pPr>
              <w:rPr>
                <w:rFonts w:cs="Arial"/>
                <w:sz w:val="20"/>
                <w:szCs w:val="20"/>
              </w:rPr>
            </w:pPr>
            <w:r w:rsidRPr="006F7F55">
              <w:rPr>
                <w:rFonts w:cs="Arial"/>
                <w:b/>
                <w:sz w:val="20"/>
                <w:szCs w:val="20"/>
              </w:rPr>
              <w:t xml:space="preserve">ИНН </w:t>
            </w:r>
            <w:r w:rsidRPr="006F7F55">
              <w:rPr>
                <w:rFonts w:cs="Arial"/>
                <w:sz w:val="20"/>
                <w:szCs w:val="20"/>
              </w:rPr>
              <w:t>9701130068</w:t>
            </w:r>
          </w:p>
          <w:p w:rsidR="006F7F55" w:rsidRPr="006F7F55" w:rsidRDefault="006F7F55" w:rsidP="006F7F55">
            <w:pPr>
              <w:rPr>
                <w:rFonts w:cs="Arial"/>
                <w:sz w:val="20"/>
                <w:szCs w:val="20"/>
              </w:rPr>
            </w:pPr>
            <w:r w:rsidRPr="006F7F55">
              <w:rPr>
                <w:rFonts w:cs="Arial"/>
                <w:b/>
                <w:sz w:val="20"/>
                <w:szCs w:val="20"/>
              </w:rPr>
              <w:t xml:space="preserve">КПП </w:t>
            </w:r>
            <w:r w:rsidRPr="006F7F55">
              <w:rPr>
                <w:rFonts w:cs="Arial"/>
                <w:sz w:val="20"/>
                <w:szCs w:val="20"/>
              </w:rPr>
              <w:t>770101001</w:t>
            </w:r>
          </w:p>
          <w:p w:rsidR="006F7F55" w:rsidRPr="006F7F55" w:rsidRDefault="006F7F55" w:rsidP="006F7F55">
            <w:pPr>
              <w:rPr>
                <w:rFonts w:cs="Arial"/>
                <w:sz w:val="20"/>
                <w:szCs w:val="20"/>
              </w:rPr>
            </w:pPr>
            <w:r w:rsidRPr="006F7F55">
              <w:rPr>
                <w:rFonts w:cs="Arial"/>
                <w:b/>
                <w:sz w:val="20"/>
                <w:szCs w:val="20"/>
              </w:rPr>
              <w:t xml:space="preserve">ОГРН </w:t>
            </w:r>
            <w:r w:rsidRPr="006F7F55">
              <w:rPr>
                <w:rFonts w:cs="Arial"/>
                <w:sz w:val="20"/>
                <w:szCs w:val="20"/>
              </w:rPr>
              <w:t>1197746220594</w:t>
            </w:r>
          </w:p>
          <w:p w:rsidR="006F7F55" w:rsidRPr="006F7F55" w:rsidRDefault="006F7F55" w:rsidP="006F7F55">
            <w:pPr>
              <w:widowControl w:val="0"/>
              <w:tabs>
                <w:tab w:val="left" w:pos="5040"/>
              </w:tabs>
              <w:autoSpaceDE w:val="0"/>
              <w:autoSpaceDN w:val="0"/>
              <w:adjustRightInd w:val="0"/>
              <w:rPr>
                <w:rFonts w:cs="Arial"/>
                <w:sz w:val="20"/>
                <w:szCs w:val="20"/>
              </w:rPr>
            </w:pPr>
            <w:r w:rsidRPr="006F7F55">
              <w:rPr>
                <w:rFonts w:cs="Arial"/>
                <w:b/>
                <w:sz w:val="20"/>
                <w:szCs w:val="20"/>
              </w:rPr>
              <w:t xml:space="preserve">ОКПО </w:t>
            </w:r>
            <w:r w:rsidRPr="006F7F55">
              <w:rPr>
                <w:rFonts w:cs="Arial"/>
                <w:sz w:val="20"/>
                <w:szCs w:val="20"/>
                <w:shd w:val="clear" w:color="auto" w:fill="FFFFFF"/>
              </w:rPr>
              <w:t>36958859</w:t>
            </w:r>
          </w:p>
          <w:p w:rsidR="006F7F55" w:rsidRPr="006F7F55" w:rsidRDefault="006F7F55" w:rsidP="006F7F55">
            <w:pPr>
              <w:widowControl w:val="0"/>
              <w:tabs>
                <w:tab w:val="left" w:pos="5040"/>
              </w:tabs>
              <w:autoSpaceDE w:val="0"/>
              <w:autoSpaceDN w:val="0"/>
              <w:adjustRightInd w:val="0"/>
              <w:rPr>
                <w:sz w:val="20"/>
                <w:szCs w:val="20"/>
              </w:rPr>
            </w:pPr>
            <w:proofErr w:type="gramStart"/>
            <w:r w:rsidRPr="006F7F55">
              <w:rPr>
                <w:sz w:val="20"/>
                <w:szCs w:val="20"/>
              </w:rPr>
              <w:t>р</w:t>
            </w:r>
            <w:proofErr w:type="gramEnd"/>
            <w:r w:rsidRPr="006F7F55">
              <w:rPr>
                <w:sz w:val="20"/>
                <w:szCs w:val="20"/>
              </w:rPr>
              <w:t xml:space="preserve">/с </w:t>
            </w:r>
            <w:r w:rsidRPr="006F7F55">
              <w:rPr>
                <w:rFonts w:cs="Arial"/>
                <w:sz w:val="20"/>
                <w:szCs w:val="20"/>
                <w:shd w:val="clear" w:color="auto" w:fill="FFFFFF"/>
              </w:rPr>
              <w:t>40702810338000044832</w:t>
            </w:r>
          </w:p>
          <w:p w:rsidR="006F7F55" w:rsidRPr="006F7F55" w:rsidRDefault="006F7F55" w:rsidP="006F7F55">
            <w:pPr>
              <w:widowControl w:val="0"/>
              <w:tabs>
                <w:tab w:val="left" w:pos="5040"/>
              </w:tabs>
              <w:autoSpaceDE w:val="0"/>
              <w:autoSpaceDN w:val="0"/>
              <w:adjustRightInd w:val="0"/>
              <w:rPr>
                <w:sz w:val="20"/>
                <w:szCs w:val="20"/>
              </w:rPr>
            </w:pPr>
            <w:r w:rsidRPr="006F7F55">
              <w:rPr>
                <w:rFonts w:cs="Arial"/>
                <w:sz w:val="20"/>
                <w:szCs w:val="20"/>
                <w:shd w:val="clear" w:color="auto" w:fill="FFFFFF"/>
              </w:rPr>
              <w:t>ПАО Сбербанк г. Москва</w:t>
            </w:r>
          </w:p>
          <w:p w:rsidR="006F7F55" w:rsidRPr="006F7F55" w:rsidRDefault="006F7F55" w:rsidP="006F7F55">
            <w:pPr>
              <w:widowControl w:val="0"/>
              <w:tabs>
                <w:tab w:val="left" w:pos="5040"/>
              </w:tabs>
              <w:autoSpaceDE w:val="0"/>
              <w:autoSpaceDN w:val="0"/>
              <w:adjustRightInd w:val="0"/>
              <w:rPr>
                <w:sz w:val="20"/>
                <w:szCs w:val="20"/>
              </w:rPr>
            </w:pPr>
            <w:r w:rsidRPr="006F7F55">
              <w:rPr>
                <w:sz w:val="20"/>
                <w:szCs w:val="20"/>
              </w:rPr>
              <w:t xml:space="preserve">к/с </w:t>
            </w:r>
            <w:r w:rsidRPr="006F7F55">
              <w:rPr>
                <w:rFonts w:cs="Arial"/>
                <w:sz w:val="20"/>
                <w:szCs w:val="20"/>
                <w:shd w:val="clear" w:color="auto" w:fill="FFFFFF"/>
              </w:rPr>
              <w:t>30101810400000000225</w:t>
            </w:r>
          </w:p>
          <w:p w:rsidR="006F7F55" w:rsidRPr="006F7F55" w:rsidRDefault="006F7F55" w:rsidP="006F7F55">
            <w:pPr>
              <w:widowControl w:val="0"/>
              <w:tabs>
                <w:tab w:val="left" w:pos="5040"/>
              </w:tabs>
              <w:autoSpaceDE w:val="0"/>
              <w:autoSpaceDN w:val="0"/>
              <w:adjustRightInd w:val="0"/>
              <w:rPr>
                <w:sz w:val="20"/>
                <w:szCs w:val="20"/>
              </w:rPr>
            </w:pPr>
            <w:r w:rsidRPr="006F7F55">
              <w:rPr>
                <w:sz w:val="20"/>
                <w:szCs w:val="20"/>
              </w:rPr>
              <w:t xml:space="preserve">БИК </w:t>
            </w:r>
            <w:r w:rsidRPr="006F7F55">
              <w:rPr>
                <w:rFonts w:cs="Arial"/>
                <w:sz w:val="20"/>
                <w:szCs w:val="20"/>
                <w:shd w:val="clear" w:color="auto" w:fill="FFFFFF"/>
              </w:rPr>
              <w:t>044525225</w:t>
            </w:r>
          </w:p>
          <w:p w:rsidR="006F7F55" w:rsidRPr="006F7F55" w:rsidRDefault="008E6CD6" w:rsidP="006F7F55">
            <w:pPr>
              <w:widowControl w:val="0"/>
              <w:tabs>
                <w:tab w:val="left" w:pos="5040"/>
              </w:tabs>
              <w:autoSpaceDE w:val="0"/>
              <w:autoSpaceDN w:val="0"/>
              <w:adjustRightInd w:val="0"/>
              <w:rPr>
                <w:b/>
                <w:sz w:val="20"/>
                <w:szCs w:val="20"/>
              </w:rPr>
            </w:pPr>
            <w:hyperlink r:id="rId5" w:history="1">
              <w:r w:rsidR="006F7F55" w:rsidRPr="006F7F55">
                <w:rPr>
                  <w:rStyle w:val="af2"/>
                  <w:sz w:val="20"/>
                  <w:szCs w:val="20"/>
                </w:rPr>
                <w:t>info@nx-t.ru</w:t>
              </w:r>
            </w:hyperlink>
          </w:p>
          <w:p w:rsidR="006F7F55" w:rsidRPr="006F7F55" w:rsidRDefault="006F7F55" w:rsidP="006F7F55">
            <w:pPr>
              <w:widowControl w:val="0"/>
              <w:tabs>
                <w:tab w:val="left" w:pos="5040"/>
              </w:tabs>
              <w:autoSpaceDE w:val="0"/>
              <w:autoSpaceDN w:val="0"/>
              <w:adjustRightInd w:val="0"/>
              <w:rPr>
                <w:b/>
                <w:sz w:val="20"/>
                <w:szCs w:val="20"/>
              </w:rPr>
            </w:pPr>
          </w:p>
          <w:p w:rsidR="006F7F55" w:rsidRPr="006F7F55" w:rsidRDefault="006F7F55" w:rsidP="006F7F55">
            <w:pPr>
              <w:widowControl w:val="0"/>
              <w:tabs>
                <w:tab w:val="left" w:pos="5040"/>
              </w:tabs>
              <w:autoSpaceDE w:val="0"/>
              <w:autoSpaceDN w:val="0"/>
              <w:adjustRightInd w:val="0"/>
              <w:rPr>
                <w:b/>
                <w:sz w:val="20"/>
                <w:szCs w:val="20"/>
              </w:rPr>
            </w:pPr>
            <w:r w:rsidRPr="006F7F55">
              <w:rPr>
                <w:b/>
                <w:sz w:val="20"/>
                <w:szCs w:val="20"/>
              </w:rPr>
              <w:t>Генеральный директор</w:t>
            </w:r>
          </w:p>
          <w:p w:rsidR="006F7F55" w:rsidRPr="006F7F55" w:rsidRDefault="006F7F55" w:rsidP="006F7F55">
            <w:pPr>
              <w:widowControl w:val="0"/>
              <w:tabs>
                <w:tab w:val="left" w:pos="5040"/>
              </w:tabs>
              <w:autoSpaceDE w:val="0"/>
              <w:autoSpaceDN w:val="0"/>
              <w:adjustRightInd w:val="0"/>
              <w:rPr>
                <w:b/>
                <w:sz w:val="20"/>
                <w:szCs w:val="20"/>
              </w:rPr>
            </w:pPr>
            <w:r w:rsidRPr="006F7F55">
              <w:rPr>
                <w:b/>
                <w:sz w:val="20"/>
                <w:szCs w:val="20"/>
              </w:rPr>
              <w:t>_______________/</w:t>
            </w:r>
            <w:r>
              <w:rPr>
                <w:b/>
                <w:sz w:val="20"/>
                <w:szCs w:val="20"/>
              </w:rPr>
              <w:t>Л.С. Макарова</w:t>
            </w:r>
            <w:r w:rsidRPr="006F7F55">
              <w:rPr>
                <w:b/>
                <w:sz w:val="20"/>
                <w:szCs w:val="20"/>
              </w:rPr>
              <w:t>/</w:t>
            </w:r>
          </w:p>
          <w:p w:rsidR="00753565" w:rsidRPr="006F7F55" w:rsidRDefault="006F7F55" w:rsidP="006F7F55">
            <w:pPr>
              <w:rPr>
                <w:sz w:val="20"/>
                <w:szCs w:val="20"/>
              </w:rPr>
            </w:pPr>
            <w:r w:rsidRPr="006F7F55">
              <w:rPr>
                <w:bCs/>
                <w:sz w:val="20"/>
                <w:szCs w:val="20"/>
              </w:rPr>
              <w:t xml:space="preserve">М.П.      </w:t>
            </w:r>
          </w:p>
        </w:tc>
      </w:tr>
    </w:tbl>
    <w:p w:rsidR="00753565" w:rsidRPr="006F7F55" w:rsidRDefault="00753565" w:rsidP="00753565">
      <w:pPr>
        <w:jc w:val="right"/>
        <w:rPr>
          <w:sz w:val="20"/>
          <w:szCs w:val="20"/>
        </w:rPr>
      </w:pPr>
    </w:p>
    <w:p w:rsidR="00753565" w:rsidRPr="006F7F55" w:rsidRDefault="0075356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6F7F55" w:rsidRDefault="006F7F55" w:rsidP="00753565">
      <w:pPr>
        <w:jc w:val="right"/>
        <w:rPr>
          <w:sz w:val="20"/>
          <w:szCs w:val="20"/>
        </w:rPr>
      </w:pPr>
    </w:p>
    <w:p w:rsidR="00753565" w:rsidRPr="006F7F55" w:rsidRDefault="00753565" w:rsidP="00753565">
      <w:pPr>
        <w:jc w:val="right"/>
        <w:rPr>
          <w:sz w:val="20"/>
          <w:szCs w:val="20"/>
        </w:rPr>
      </w:pPr>
      <w:r w:rsidRPr="006F7F55">
        <w:rPr>
          <w:sz w:val="20"/>
          <w:szCs w:val="20"/>
        </w:rPr>
        <w:lastRenderedPageBreak/>
        <w:t>Приложение № 1</w:t>
      </w:r>
    </w:p>
    <w:p w:rsidR="00753565" w:rsidRPr="006F7F55" w:rsidRDefault="00753565" w:rsidP="00753565">
      <w:pPr>
        <w:ind w:left="4320"/>
        <w:jc w:val="right"/>
        <w:rPr>
          <w:sz w:val="20"/>
          <w:szCs w:val="20"/>
        </w:rPr>
      </w:pPr>
      <w:r w:rsidRPr="006F7F55">
        <w:rPr>
          <w:sz w:val="20"/>
          <w:szCs w:val="20"/>
        </w:rPr>
        <w:t xml:space="preserve">                                              к договору № 09</w:t>
      </w:r>
      <w:r w:rsidR="001065D9">
        <w:rPr>
          <w:sz w:val="20"/>
          <w:szCs w:val="20"/>
        </w:rPr>
        <w:t>2</w:t>
      </w:r>
      <w:r w:rsidRPr="006F7F55">
        <w:rPr>
          <w:sz w:val="20"/>
          <w:szCs w:val="20"/>
        </w:rPr>
        <w:t>-22</w:t>
      </w:r>
      <w:r w:rsidRPr="006F7F55">
        <w:rPr>
          <w:sz w:val="20"/>
          <w:szCs w:val="20"/>
        </w:rPr>
        <w:br/>
      </w:r>
      <w:proofErr w:type="gramStart"/>
      <w:r w:rsidRPr="006F7F55">
        <w:rPr>
          <w:sz w:val="20"/>
          <w:szCs w:val="20"/>
        </w:rPr>
        <w:t>от</w:t>
      </w:r>
      <w:proofErr w:type="gramEnd"/>
      <w:r w:rsidRPr="006F7F55">
        <w:rPr>
          <w:sz w:val="20"/>
          <w:szCs w:val="20"/>
        </w:rPr>
        <w:t xml:space="preserve"> ___________________.</w:t>
      </w:r>
    </w:p>
    <w:p w:rsidR="00753565" w:rsidRPr="006F7F55" w:rsidRDefault="00753565" w:rsidP="00753565">
      <w:pPr>
        <w:jc w:val="center"/>
        <w:rPr>
          <w:b/>
          <w:sz w:val="20"/>
          <w:szCs w:val="20"/>
        </w:rPr>
      </w:pPr>
    </w:p>
    <w:p w:rsidR="00753565" w:rsidRPr="006F7F55" w:rsidRDefault="00753565" w:rsidP="00753565">
      <w:pPr>
        <w:jc w:val="center"/>
        <w:rPr>
          <w:b/>
          <w:sz w:val="20"/>
          <w:szCs w:val="20"/>
        </w:rPr>
      </w:pPr>
      <w:r w:rsidRPr="006F7F55">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134"/>
      </w:tblGrid>
      <w:tr w:rsidR="00753565" w:rsidRPr="006F7F55" w:rsidTr="006F7F55">
        <w:trPr>
          <w:trHeight w:val="1503"/>
        </w:trPr>
        <w:tc>
          <w:tcPr>
            <w:tcW w:w="472"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 xml:space="preserve">  №</w:t>
            </w:r>
          </w:p>
          <w:p w:rsidR="00753565" w:rsidRPr="006F7F55" w:rsidRDefault="00753565" w:rsidP="00176F5E">
            <w:pPr>
              <w:jc w:val="center"/>
              <w:rPr>
                <w:sz w:val="20"/>
                <w:szCs w:val="20"/>
              </w:rPr>
            </w:pPr>
            <w:proofErr w:type="gramStart"/>
            <w:r w:rsidRPr="006F7F55">
              <w:rPr>
                <w:sz w:val="20"/>
                <w:szCs w:val="20"/>
              </w:rPr>
              <w:t>п</w:t>
            </w:r>
            <w:proofErr w:type="gramEnd"/>
            <w:r w:rsidRPr="006F7F55">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753565" w:rsidRPr="006F7F55" w:rsidRDefault="00753565" w:rsidP="00176F5E">
            <w:pPr>
              <w:jc w:val="center"/>
              <w:rPr>
                <w:sz w:val="20"/>
                <w:szCs w:val="20"/>
              </w:rPr>
            </w:pPr>
            <w:r w:rsidRPr="006F7F55">
              <w:rPr>
                <w:sz w:val="20"/>
                <w:szCs w:val="20"/>
              </w:rPr>
              <w:t>Общая стоимость по позиции, руб.</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Резервный источник питания РИП-12 исп.104</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Резервный источник питания РИП-12 исп.104. 13,6</w:t>
            </w:r>
            <w:proofErr w:type="gramStart"/>
            <w:r w:rsidRPr="006F7F55">
              <w:rPr>
                <w:sz w:val="18"/>
                <w:szCs w:val="18"/>
              </w:rPr>
              <w:t xml:space="preserve"> В</w:t>
            </w:r>
            <w:proofErr w:type="gramEnd"/>
            <w:r w:rsidRPr="006F7F55">
              <w:rPr>
                <w:sz w:val="18"/>
                <w:szCs w:val="18"/>
              </w:rPr>
              <w:t>, 3 А для систем видеонаблюдения и контроля доступа. Возможность установки аккумулятора 12</w:t>
            </w:r>
            <w:proofErr w:type="gramStart"/>
            <w:r w:rsidRPr="006F7F55">
              <w:rPr>
                <w:sz w:val="18"/>
                <w:szCs w:val="18"/>
              </w:rPr>
              <w:t xml:space="preserve"> В</w:t>
            </w:r>
            <w:proofErr w:type="gramEnd"/>
            <w:r w:rsidRPr="006F7F55">
              <w:rPr>
                <w:sz w:val="18"/>
                <w:szCs w:val="18"/>
              </w:rPr>
              <w:t xml:space="preserve"> - 7 </w:t>
            </w:r>
            <w:proofErr w:type="spellStart"/>
            <w:r w:rsidRPr="006F7F55">
              <w:rPr>
                <w:sz w:val="18"/>
                <w:szCs w:val="18"/>
              </w:rPr>
              <w:t>Ач</w:t>
            </w:r>
            <w:proofErr w:type="spellEnd"/>
            <w:r w:rsidRPr="006F7F55">
              <w:rPr>
                <w:sz w:val="18"/>
                <w:szCs w:val="18"/>
              </w:rPr>
              <w:t xml:space="preserve">, защита от </w:t>
            </w:r>
            <w:proofErr w:type="spellStart"/>
            <w:r w:rsidRPr="006F7F55">
              <w:rPr>
                <w:sz w:val="18"/>
                <w:szCs w:val="18"/>
              </w:rPr>
              <w:t>переразряда</w:t>
            </w:r>
            <w:proofErr w:type="spellEnd"/>
            <w:r w:rsidRPr="006F7F55">
              <w:rPr>
                <w:sz w:val="18"/>
                <w:szCs w:val="18"/>
              </w:rPr>
              <w:t>. Четыре выходных канала с максимальным током 1</w:t>
            </w:r>
            <w:proofErr w:type="gramStart"/>
            <w:r w:rsidRPr="006F7F55">
              <w:rPr>
                <w:sz w:val="18"/>
                <w:szCs w:val="18"/>
              </w:rPr>
              <w:t xml:space="preserve"> А</w:t>
            </w:r>
            <w:proofErr w:type="gramEnd"/>
            <w:r w:rsidRPr="006F7F55">
              <w:rPr>
                <w:sz w:val="18"/>
                <w:szCs w:val="18"/>
              </w:rPr>
              <w:t xml:space="preserve"> (суммарно - 3 А)</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8E6CD6" w:rsidP="006F7F55">
            <w:pPr>
              <w:pStyle w:val="ae"/>
              <w:jc w:val="center"/>
              <w:rPr>
                <w:rFonts w:ascii="Times New Roman" w:hAnsi="Times New Roman"/>
                <w:sz w:val="18"/>
                <w:szCs w:val="18"/>
              </w:rPr>
            </w:pPr>
            <w:hyperlink r:id="rId6" w:history="1">
              <w:r w:rsidR="006F7F55" w:rsidRPr="006F7F55">
                <w:rPr>
                  <w:rStyle w:val="af2"/>
                  <w:rFonts w:ascii="Times New Roman" w:hAnsi="Times New Roman"/>
                  <w:color w:val="000000"/>
                  <w:sz w:val="18"/>
                  <w:szCs w:val="18"/>
                  <w:shd w:val="clear" w:color="auto" w:fill="FFFFFF"/>
                </w:rPr>
                <w:t>Болид</w:t>
              </w:r>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4150,00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bCs/>
                <w:sz w:val="18"/>
                <w:szCs w:val="18"/>
              </w:rPr>
              <w:t>8300,00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Аккумулятор </w:t>
            </w:r>
            <w:proofErr w:type="spellStart"/>
            <w:r w:rsidRPr="006F7F55">
              <w:rPr>
                <w:sz w:val="18"/>
                <w:szCs w:val="18"/>
              </w:rPr>
              <w:t>SecurityForce</w:t>
            </w:r>
            <w:proofErr w:type="spellEnd"/>
            <w:r w:rsidRPr="006F7F55">
              <w:rPr>
                <w:sz w:val="18"/>
                <w:szCs w:val="18"/>
              </w:rPr>
              <w:t xml:space="preserve"> SF1212</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Аккумулятор герметичный свинцово-кислотный </w:t>
            </w:r>
            <w:proofErr w:type="spellStart"/>
            <w:r w:rsidRPr="006F7F55">
              <w:rPr>
                <w:sz w:val="18"/>
                <w:szCs w:val="18"/>
              </w:rPr>
              <w:t>SecurityForce</w:t>
            </w:r>
            <w:proofErr w:type="spellEnd"/>
            <w:r w:rsidRPr="006F7F55">
              <w:rPr>
                <w:sz w:val="18"/>
                <w:szCs w:val="18"/>
              </w:rPr>
              <w:t xml:space="preserve"> SF1212. 12</w:t>
            </w:r>
            <w:proofErr w:type="gramStart"/>
            <w:r w:rsidRPr="006F7F55">
              <w:rPr>
                <w:sz w:val="18"/>
                <w:szCs w:val="18"/>
              </w:rPr>
              <w:t xml:space="preserve"> В</w:t>
            </w:r>
            <w:proofErr w:type="gramEnd"/>
            <w:r w:rsidRPr="006F7F55">
              <w:rPr>
                <w:sz w:val="18"/>
                <w:szCs w:val="18"/>
              </w:rPr>
              <w:t xml:space="preserve">, 12 </w:t>
            </w:r>
            <w:proofErr w:type="spellStart"/>
            <w:r w:rsidRPr="006F7F55">
              <w:rPr>
                <w:sz w:val="18"/>
                <w:szCs w:val="18"/>
              </w:rPr>
              <w:t>Ач</w:t>
            </w:r>
            <w:proofErr w:type="spellEnd"/>
            <w:r w:rsidRPr="006F7F55">
              <w:rPr>
                <w:sz w:val="18"/>
                <w:szCs w:val="18"/>
              </w:rPr>
              <w:t>, герметичный необслуживаемый аккумулятор</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proofErr w:type="spellStart"/>
            <w:r w:rsidRPr="006F7F55">
              <w:rPr>
                <w:rFonts w:ascii="Times New Roman" w:hAnsi="Times New Roman"/>
                <w:sz w:val="18"/>
                <w:szCs w:val="18"/>
              </w:rPr>
              <w:t>SecurityForce</w:t>
            </w:r>
            <w:proofErr w:type="spellEnd"/>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2800,00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2800,00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Аккумулятор </w:t>
            </w:r>
            <w:proofErr w:type="spellStart"/>
            <w:r w:rsidRPr="006F7F55">
              <w:rPr>
                <w:sz w:val="18"/>
                <w:szCs w:val="18"/>
              </w:rPr>
              <w:t>SecurityForce</w:t>
            </w:r>
            <w:proofErr w:type="spellEnd"/>
            <w:r w:rsidRPr="006F7F55">
              <w:rPr>
                <w:sz w:val="18"/>
                <w:szCs w:val="18"/>
              </w:rPr>
              <w:t xml:space="preserve"> SF1217</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Аккумулятор герметичный свинцово-кислотный </w:t>
            </w:r>
            <w:proofErr w:type="spellStart"/>
            <w:r w:rsidRPr="006F7F55">
              <w:rPr>
                <w:sz w:val="18"/>
                <w:szCs w:val="18"/>
              </w:rPr>
              <w:t>SecurityForce</w:t>
            </w:r>
            <w:proofErr w:type="spellEnd"/>
            <w:r w:rsidRPr="006F7F55">
              <w:rPr>
                <w:sz w:val="18"/>
                <w:szCs w:val="18"/>
              </w:rPr>
              <w:t xml:space="preserve"> SF1217. 12</w:t>
            </w:r>
            <w:proofErr w:type="gramStart"/>
            <w:r w:rsidRPr="006F7F55">
              <w:rPr>
                <w:sz w:val="18"/>
                <w:szCs w:val="18"/>
              </w:rPr>
              <w:t xml:space="preserve"> В</w:t>
            </w:r>
            <w:proofErr w:type="gramEnd"/>
            <w:r w:rsidRPr="006F7F55">
              <w:rPr>
                <w:sz w:val="18"/>
                <w:szCs w:val="18"/>
              </w:rPr>
              <w:t xml:space="preserve">, 17 </w:t>
            </w:r>
            <w:proofErr w:type="spellStart"/>
            <w:r w:rsidRPr="006F7F55">
              <w:rPr>
                <w:sz w:val="18"/>
                <w:szCs w:val="18"/>
              </w:rPr>
              <w:t>Ач</w:t>
            </w:r>
            <w:proofErr w:type="spellEnd"/>
            <w:r w:rsidRPr="006F7F55">
              <w:rPr>
                <w:sz w:val="18"/>
                <w:szCs w:val="18"/>
              </w:rPr>
              <w:t>, клеммы под болт с гайкой 5.5 мм, 181х76х167 мм, 5,17 кг</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proofErr w:type="spellStart"/>
            <w:r w:rsidRPr="006F7F55">
              <w:rPr>
                <w:rFonts w:ascii="Times New Roman" w:hAnsi="Times New Roman"/>
                <w:sz w:val="18"/>
                <w:szCs w:val="18"/>
              </w:rPr>
              <w:t>SecurityForce</w:t>
            </w:r>
            <w:proofErr w:type="spellEnd"/>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4100,00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4100,00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Аккумулятор </w:t>
            </w:r>
            <w:proofErr w:type="spellStart"/>
            <w:r w:rsidRPr="006F7F55">
              <w:rPr>
                <w:sz w:val="18"/>
                <w:szCs w:val="18"/>
              </w:rPr>
              <w:t>GeneralSecurity</w:t>
            </w:r>
            <w:proofErr w:type="spellEnd"/>
            <w:r w:rsidRPr="006F7F55">
              <w:rPr>
                <w:sz w:val="18"/>
                <w:szCs w:val="18"/>
              </w:rPr>
              <w:t xml:space="preserve"> GS 7.2-12</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Аккумулятор герметичный свинцово-кислотный </w:t>
            </w:r>
            <w:proofErr w:type="spellStart"/>
            <w:r w:rsidRPr="006F7F55">
              <w:rPr>
                <w:sz w:val="18"/>
                <w:szCs w:val="18"/>
              </w:rPr>
              <w:t>GeneralSecurity</w:t>
            </w:r>
            <w:proofErr w:type="spellEnd"/>
            <w:r w:rsidRPr="006F7F55">
              <w:rPr>
                <w:sz w:val="18"/>
                <w:szCs w:val="18"/>
              </w:rPr>
              <w:t xml:space="preserve"> GS 7.2-12 аккумуляторная батарея, 12 В, 7,2 </w:t>
            </w:r>
            <w:proofErr w:type="spellStart"/>
            <w:r w:rsidRPr="006F7F55">
              <w:rPr>
                <w:sz w:val="18"/>
                <w:szCs w:val="18"/>
              </w:rPr>
              <w:t>Ач</w:t>
            </w:r>
            <w:proofErr w:type="spellEnd"/>
            <w:r w:rsidRPr="006F7F55">
              <w:rPr>
                <w:sz w:val="18"/>
                <w:szCs w:val="18"/>
              </w:rPr>
              <w:t>, размер: 150х65х98 мм (Д*</w:t>
            </w:r>
            <w:proofErr w:type="gramStart"/>
            <w:r w:rsidRPr="006F7F55">
              <w:rPr>
                <w:sz w:val="18"/>
                <w:szCs w:val="18"/>
              </w:rPr>
              <w:t>Ш</w:t>
            </w:r>
            <w:proofErr w:type="gramEnd"/>
            <w:r w:rsidRPr="006F7F55">
              <w:rPr>
                <w:sz w:val="18"/>
                <w:szCs w:val="18"/>
              </w:rPr>
              <w:t xml:space="preserve">*В), вес: 2,0 кг (5 шт./ </w:t>
            </w:r>
            <w:proofErr w:type="spellStart"/>
            <w:r w:rsidRPr="006F7F55">
              <w:rPr>
                <w:sz w:val="18"/>
                <w:szCs w:val="18"/>
              </w:rPr>
              <w:t>кор</w:t>
            </w:r>
            <w:proofErr w:type="spellEnd"/>
            <w:r w:rsidRPr="006F7F5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proofErr w:type="spellStart"/>
            <w:r w:rsidRPr="006F7F55">
              <w:rPr>
                <w:rFonts w:ascii="Times New Roman" w:hAnsi="Times New Roman"/>
                <w:sz w:val="18"/>
                <w:szCs w:val="18"/>
              </w:rPr>
              <w:t>GeneralSecurity</w:t>
            </w:r>
            <w:proofErr w:type="spellEnd"/>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1760,00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rPr>
            </w:pPr>
            <w:r w:rsidRPr="006F7F55">
              <w:rPr>
                <w:rFonts w:ascii="Times New Roman" w:hAnsi="Times New Roman"/>
                <w:bCs/>
                <w:sz w:val="18"/>
                <w:szCs w:val="18"/>
              </w:rPr>
              <w:t>10560,00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Резервный источник питания РИП-12 исп.101</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Источник питания резервированный РИП-12 исп.101. Краткое описание: Резервированный источник питания; U-вых.13.6</w:t>
            </w:r>
            <w:proofErr w:type="gramStart"/>
            <w:r w:rsidRPr="006F7F55">
              <w:rPr>
                <w:sz w:val="18"/>
                <w:szCs w:val="18"/>
              </w:rPr>
              <w:t xml:space="preserve"> В</w:t>
            </w:r>
            <w:proofErr w:type="gramEnd"/>
            <w:r w:rsidRPr="006F7F55">
              <w:rPr>
                <w:sz w:val="18"/>
                <w:szCs w:val="18"/>
              </w:rPr>
              <w:t xml:space="preserve">, I-вых.5 А; U-пит.150 … 265 В, под АКБ 12 В 17 </w:t>
            </w:r>
            <w:proofErr w:type="spellStart"/>
            <w:r w:rsidRPr="006F7F55">
              <w:rPr>
                <w:sz w:val="18"/>
                <w:szCs w:val="18"/>
              </w:rPr>
              <w:t>Ач</w:t>
            </w:r>
            <w:proofErr w:type="spellEnd"/>
            <w:r w:rsidRPr="006F7F55">
              <w:rPr>
                <w:sz w:val="18"/>
                <w:szCs w:val="18"/>
              </w:rPr>
              <w:t>; защита от КЗ и глубокого разряда; IP30, t-раб. -10 … +40°С, производитель «Болид»</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8E6CD6" w:rsidP="006F7F55">
            <w:pPr>
              <w:pStyle w:val="ae"/>
              <w:jc w:val="center"/>
              <w:rPr>
                <w:rFonts w:ascii="Times New Roman" w:hAnsi="Times New Roman"/>
                <w:sz w:val="18"/>
                <w:szCs w:val="18"/>
              </w:rPr>
            </w:pPr>
            <w:hyperlink r:id="rId7" w:history="1">
              <w:r w:rsidR="006F7F55" w:rsidRPr="006F7F55">
                <w:rPr>
                  <w:rStyle w:val="af2"/>
                  <w:rFonts w:ascii="Times New Roman" w:hAnsi="Times New Roman"/>
                  <w:color w:val="000000"/>
                  <w:sz w:val="18"/>
                  <w:szCs w:val="18"/>
                  <w:shd w:val="clear" w:color="auto" w:fill="FFFFFF"/>
                </w:rPr>
                <w:t>Болид</w:t>
              </w:r>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4700,00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4700,00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Кнопка «Доступная Среда»</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Кнопка «Доступная Среда» уличная для системы вызова МГН Производитель </w:t>
            </w:r>
            <w:proofErr w:type="spellStart"/>
            <w:r w:rsidRPr="006F7F55">
              <w:rPr>
                <w:sz w:val="18"/>
                <w:szCs w:val="18"/>
              </w:rPr>
              <w:t>Solt</w:t>
            </w:r>
            <w:proofErr w:type="spellEnd"/>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proofErr w:type="spellStart"/>
            <w:r w:rsidRPr="006F7F55">
              <w:rPr>
                <w:rFonts w:ascii="Times New Roman" w:hAnsi="Times New Roman"/>
                <w:b/>
                <w:bCs/>
                <w:color w:val="000000" w:themeColor="text1"/>
                <w:sz w:val="18"/>
                <w:szCs w:val="18"/>
                <w:shd w:val="clear" w:color="auto" w:fill="FFFFFF"/>
              </w:rPr>
              <w:t>Solt</w:t>
            </w:r>
            <w:proofErr w:type="spellEnd"/>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7650,00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7650,00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Комплект фотоэлементов </w:t>
            </w:r>
            <w:proofErr w:type="spellStart"/>
            <w:r w:rsidRPr="006F7F55">
              <w:rPr>
                <w:sz w:val="18"/>
                <w:szCs w:val="18"/>
              </w:rPr>
              <w:t>DoorHan</w:t>
            </w:r>
            <w:proofErr w:type="spellEnd"/>
            <w:r w:rsidRPr="006F7F55">
              <w:rPr>
                <w:sz w:val="18"/>
                <w:szCs w:val="18"/>
              </w:rPr>
              <w:t xml:space="preserve"> PHOTOCELL-N</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Комплект фотоэлементов (передатчи</w:t>
            </w:r>
            <w:proofErr w:type="gramStart"/>
            <w:r w:rsidRPr="006F7F55">
              <w:rPr>
                <w:sz w:val="18"/>
                <w:szCs w:val="18"/>
              </w:rPr>
              <w:t>к-</w:t>
            </w:r>
            <w:proofErr w:type="gramEnd"/>
            <w:r w:rsidRPr="006F7F55">
              <w:rPr>
                <w:sz w:val="18"/>
                <w:szCs w:val="18"/>
              </w:rPr>
              <w:t xml:space="preserve"> приёмник) беспроводный, 40 м. </w:t>
            </w:r>
            <w:proofErr w:type="spellStart"/>
            <w:r w:rsidRPr="006F7F55">
              <w:rPr>
                <w:sz w:val="18"/>
                <w:szCs w:val="18"/>
              </w:rPr>
              <w:t>DoorHan</w:t>
            </w:r>
            <w:proofErr w:type="spellEnd"/>
            <w:r w:rsidRPr="006F7F55">
              <w:rPr>
                <w:sz w:val="18"/>
                <w:szCs w:val="18"/>
              </w:rPr>
              <w:t xml:space="preserve"> PHOTOCELL-N. Требуемая под замену батарея CR123 </w:t>
            </w:r>
            <w:proofErr w:type="spellStart"/>
            <w:r w:rsidRPr="006F7F55">
              <w:rPr>
                <w:sz w:val="18"/>
                <w:szCs w:val="18"/>
              </w:rPr>
              <w:t>DoorHan</w:t>
            </w:r>
            <w:proofErr w:type="spellEnd"/>
            <w:r w:rsidRPr="006F7F55">
              <w:rPr>
                <w:sz w:val="18"/>
                <w:szCs w:val="18"/>
              </w:rPr>
              <w:t xml:space="preserve"> PHOTOCELL-N. Фотоэлементы PHOTOCELL-N - устройство, состоящее из инфракрасного передатчика и приемника, которые устанавливаются в проем автоматических ворот для обеспечения максимальной безопасности их использования</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proofErr w:type="spellStart"/>
            <w:r w:rsidRPr="006F7F55">
              <w:rPr>
                <w:rFonts w:ascii="Times New Roman" w:hAnsi="Times New Roman"/>
                <w:sz w:val="18"/>
                <w:szCs w:val="18"/>
              </w:rPr>
              <w:t>DoorHan</w:t>
            </w:r>
            <w:proofErr w:type="spellEnd"/>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4700,00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4700,00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Привод для откатных ворот ROTEO RTО-1000</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Привод для откатных ворот ROTEO RTО-1000. Двигатель 230</w:t>
            </w:r>
            <w:proofErr w:type="gramStart"/>
            <w:r w:rsidRPr="006F7F55">
              <w:rPr>
                <w:sz w:val="18"/>
                <w:szCs w:val="18"/>
              </w:rPr>
              <w:t xml:space="preserve"> В</w:t>
            </w:r>
            <w:proofErr w:type="gramEnd"/>
            <w:r w:rsidRPr="006F7F55">
              <w:rPr>
                <w:sz w:val="18"/>
                <w:szCs w:val="18"/>
              </w:rPr>
              <w:t xml:space="preserve">, мощность 500 Вт, тяговое усилие 700 Н, </w:t>
            </w:r>
            <w:proofErr w:type="spellStart"/>
            <w:r w:rsidRPr="006F7F55">
              <w:rPr>
                <w:sz w:val="18"/>
                <w:szCs w:val="18"/>
              </w:rPr>
              <w:t>m</w:t>
            </w:r>
            <w:r w:rsidRPr="006F7F55">
              <w:rPr>
                <w:sz w:val="18"/>
                <w:szCs w:val="18"/>
                <w:vertAlign w:val="subscript"/>
              </w:rPr>
              <w:t>max</w:t>
            </w:r>
            <w:proofErr w:type="spellEnd"/>
            <w:r w:rsidRPr="006F7F55">
              <w:rPr>
                <w:sz w:val="18"/>
                <w:szCs w:val="18"/>
              </w:rPr>
              <w:t xml:space="preserve"> = 1000 кг, скорость 0,2 м/ с, интенсивность 25%, IP44. Комплект поставки: привод, монтажный набор, 2 пульта, 2 ключа разблокировки, руководство по монтажу и эксплуатации</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ROTEO</w:t>
            </w:r>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27510,00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27510,00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Замок электромагнитный ML-300М-50</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Замок электромагнитный ML-300М-50, усилие удержания 300 кг, 12</w:t>
            </w:r>
            <w:proofErr w:type="gramStart"/>
            <w:r w:rsidRPr="006F7F55">
              <w:rPr>
                <w:sz w:val="18"/>
                <w:szCs w:val="18"/>
              </w:rPr>
              <w:t xml:space="preserve"> В</w:t>
            </w:r>
            <w:proofErr w:type="gramEnd"/>
            <w:r w:rsidRPr="006F7F55">
              <w:rPr>
                <w:sz w:val="18"/>
                <w:szCs w:val="18"/>
              </w:rPr>
              <w:t xml:space="preserve">, 0,5 А, -40 … +45°С, вес - 3,1 кг, 188х57х38 мм, встроенное </w:t>
            </w:r>
            <w:r w:rsidRPr="006F7F55">
              <w:rPr>
                <w:sz w:val="18"/>
                <w:szCs w:val="18"/>
              </w:rPr>
              <w:lastRenderedPageBreak/>
              <w:t xml:space="preserve">устройство снятия остаточной намагниченности, монтажный комплект, уголок 50х50 мм (6 шт./ </w:t>
            </w:r>
            <w:proofErr w:type="spellStart"/>
            <w:r w:rsidRPr="006F7F55">
              <w:rPr>
                <w:sz w:val="18"/>
                <w:szCs w:val="18"/>
              </w:rPr>
              <w:t>кор</w:t>
            </w:r>
            <w:proofErr w:type="spellEnd"/>
            <w:r w:rsidRPr="006F7F5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VIZIT</w:t>
            </w:r>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2650,00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bCs/>
                <w:sz w:val="18"/>
                <w:szCs w:val="18"/>
              </w:rPr>
              <w:t>5300,00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Накладная выхода КН-05</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Накладная кнопка выхода с подсветкой КН-05, крепление наружное (металл). Контакты нормально разомкнутые. Габариты, диаметр: 38х10 мм</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8E6CD6" w:rsidP="006F7F55">
            <w:pPr>
              <w:pStyle w:val="ae"/>
              <w:jc w:val="center"/>
              <w:rPr>
                <w:rFonts w:ascii="Times New Roman" w:hAnsi="Times New Roman"/>
                <w:sz w:val="18"/>
                <w:szCs w:val="18"/>
              </w:rPr>
            </w:pPr>
            <w:hyperlink r:id="rId8" w:history="1">
              <w:proofErr w:type="spellStart"/>
              <w:r w:rsidR="006F7F55" w:rsidRPr="006F7F55">
                <w:rPr>
                  <w:rStyle w:val="af2"/>
                  <w:rFonts w:ascii="Times New Roman" w:hAnsi="Times New Roman"/>
                  <w:color w:val="000000"/>
                  <w:sz w:val="18"/>
                  <w:szCs w:val="18"/>
                  <w:shd w:val="clear" w:color="auto" w:fill="FFFFFF"/>
                </w:rPr>
                <w:t>Даксис</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635,00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rPr>
            </w:pPr>
            <w:r w:rsidRPr="006F7F55">
              <w:rPr>
                <w:rFonts w:ascii="Times New Roman" w:hAnsi="Times New Roman"/>
                <w:bCs/>
                <w:sz w:val="18"/>
                <w:szCs w:val="18"/>
              </w:rPr>
              <w:t>1905,00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Доводчик дверной TS-DC065</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Доводчик дверной TS-DC065 (белый), усилие EN3, вес двери: 40 - 65 кг, ширина дверного полотна: 950 мм, две регулировки: скорость закрывания и скорость доводки, рабочая температура: -35 … +60</w:t>
            </w:r>
            <w:proofErr w:type="gramStart"/>
            <w:r w:rsidRPr="006F7F55">
              <w:rPr>
                <w:sz w:val="18"/>
                <w:szCs w:val="18"/>
              </w:rPr>
              <w:t>°С</w:t>
            </w:r>
            <w:proofErr w:type="gramEnd"/>
            <w:r w:rsidRPr="006F7F55">
              <w:rPr>
                <w:sz w:val="18"/>
                <w:szCs w:val="18"/>
              </w:rPr>
              <w:t>, габаритные размеры: 186х44.5х67мм, установочные размеры: 168х19 мм, материал: алюминий, цвет: белый</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8E6CD6" w:rsidP="006F7F55">
            <w:pPr>
              <w:pStyle w:val="ae"/>
              <w:jc w:val="center"/>
              <w:rPr>
                <w:rFonts w:ascii="Times New Roman" w:hAnsi="Times New Roman"/>
                <w:sz w:val="18"/>
                <w:szCs w:val="18"/>
              </w:rPr>
            </w:pPr>
            <w:hyperlink r:id="rId9" w:history="1">
              <w:proofErr w:type="spellStart"/>
              <w:r w:rsidR="006F7F55" w:rsidRPr="006F7F55">
                <w:rPr>
                  <w:rStyle w:val="af2"/>
                  <w:rFonts w:ascii="Times New Roman" w:hAnsi="Times New Roman"/>
                  <w:color w:val="000000" w:themeColor="text1"/>
                  <w:sz w:val="18"/>
                  <w:szCs w:val="18"/>
                  <w:bdr w:val="none" w:sz="0" w:space="0" w:color="auto" w:frame="1"/>
                </w:rPr>
                <w:t>Tantos</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3250,00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rPr>
            </w:pPr>
            <w:r w:rsidRPr="006F7F55">
              <w:rPr>
                <w:rFonts w:ascii="Times New Roman" w:hAnsi="Times New Roman"/>
                <w:bCs/>
                <w:sz w:val="18"/>
                <w:szCs w:val="18"/>
              </w:rPr>
              <w:t>6500,00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Видеокамера DS-T220S (B)</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Уличная цилиндрическая видеокамера в DS-T220S (B) (2,8 </w:t>
            </w:r>
            <w:proofErr w:type="spellStart"/>
            <w:r w:rsidRPr="006F7F55">
              <w:rPr>
                <w:sz w:val="18"/>
                <w:szCs w:val="18"/>
              </w:rPr>
              <w:t>mm</w:t>
            </w:r>
            <w:proofErr w:type="spellEnd"/>
            <w:r w:rsidRPr="006F7F55">
              <w:rPr>
                <w:sz w:val="18"/>
                <w:szCs w:val="18"/>
              </w:rPr>
              <w:t xml:space="preserve">) 2 Мп HD-TVI с EXIR-подсветкой 50 м 1/ 2.7" CMOS матрица; объектив 2.8 мм; угол обзора 106°; механический ИК-фильтр; 0,005 Лк@F1,2; OSD, DNR; </w:t>
            </w:r>
            <w:proofErr w:type="spellStart"/>
            <w:r w:rsidRPr="006F7F55">
              <w:rPr>
                <w:sz w:val="18"/>
                <w:szCs w:val="18"/>
              </w:rPr>
              <w:t>Smart</w:t>
            </w:r>
            <w:proofErr w:type="spellEnd"/>
            <w:r w:rsidRPr="006F7F55">
              <w:rPr>
                <w:sz w:val="18"/>
                <w:szCs w:val="18"/>
              </w:rPr>
              <w:t xml:space="preserve"> ИК; WDR (120 дБ), BLC, HLC, 3D DNR, видеовыход: 1 х HD-TVI/ AHD/ CVI/ CVBS; IP67; -40</w:t>
            </w:r>
            <w:proofErr w:type="gramStart"/>
            <w:r w:rsidRPr="006F7F55">
              <w:rPr>
                <w:sz w:val="18"/>
                <w:szCs w:val="18"/>
              </w:rPr>
              <w:t xml:space="preserve"> °С</w:t>
            </w:r>
            <w:proofErr w:type="gramEnd"/>
            <w:r w:rsidRPr="006F7F55">
              <w:rPr>
                <w:sz w:val="18"/>
                <w:szCs w:val="18"/>
              </w:rPr>
              <w:t xml:space="preserve"> … +60 °С; 12 В DC±25%, 5,6 Вт макс</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8E6CD6" w:rsidP="006F7F55">
            <w:pPr>
              <w:pStyle w:val="ae"/>
              <w:jc w:val="center"/>
              <w:rPr>
                <w:rFonts w:ascii="Times New Roman" w:hAnsi="Times New Roman"/>
                <w:sz w:val="18"/>
                <w:szCs w:val="18"/>
              </w:rPr>
            </w:pPr>
            <w:hyperlink r:id="rId10" w:history="1">
              <w:proofErr w:type="spellStart"/>
              <w:r w:rsidR="006F7F55" w:rsidRPr="006F7F55">
                <w:rPr>
                  <w:rStyle w:val="af2"/>
                  <w:rFonts w:ascii="Times New Roman" w:hAnsi="Times New Roman"/>
                  <w:color w:val="000000"/>
                  <w:sz w:val="18"/>
                  <w:szCs w:val="18"/>
                  <w:shd w:val="clear" w:color="auto" w:fill="FFFFFF"/>
                </w:rPr>
                <w:t>HiWatch</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6850,00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rPr>
            </w:pPr>
            <w:r w:rsidRPr="006F7F55">
              <w:rPr>
                <w:rFonts w:ascii="Times New Roman" w:hAnsi="Times New Roman"/>
                <w:bCs/>
                <w:sz w:val="18"/>
                <w:szCs w:val="18"/>
              </w:rPr>
              <w:t>13700,00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Видеокамера DS-I250M (B)</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proofErr w:type="gramStart"/>
            <w:r w:rsidRPr="006F7F55">
              <w:rPr>
                <w:sz w:val="18"/>
                <w:szCs w:val="18"/>
              </w:rPr>
              <w:t xml:space="preserve">Уличная цилиндрическая IP-камера DS-I250M (B) Мп (2.8 </w:t>
            </w:r>
            <w:proofErr w:type="spellStart"/>
            <w:r w:rsidRPr="006F7F55">
              <w:rPr>
                <w:sz w:val="18"/>
                <w:szCs w:val="18"/>
              </w:rPr>
              <w:t>mm</w:t>
            </w:r>
            <w:proofErr w:type="spellEnd"/>
            <w:r w:rsidRPr="006F7F55">
              <w:rPr>
                <w:sz w:val="18"/>
                <w:szCs w:val="18"/>
              </w:rPr>
              <w:t xml:space="preserve">), с EXIR-подсветкой 30 м 1/ 2.8'' </w:t>
            </w:r>
            <w:proofErr w:type="spellStart"/>
            <w:r w:rsidRPr="006F7F55">
              <w:rPr>
                <w:sz w:val="18"/>
                <w:szCs w:val="18"/>
              </w:rPr>
              <w:t>ProgressiveScan</w:t>
            </w:r>
            <w:proofErr w:type="spellEnd"/>
            <w:r w:rsidRPr="006F7F55">
              <w:rPr>
                <w:sz w:val="18"/>
                <w:szCs w:val="18"/>
              </w:rPr>
              <w:t xml:space="preserve"> CMOS матрица; объектив 2.8 мм; угол обзора 103°; механический ИК-фильтр; 0,01Лк@F1,2; H.265+/ H.264+/ MJPEG, DWDR; 3D DNR; BLC; </w:t>
            </w:r>
            <w:proofErr w:type="spellStart"/>
            <w:r w:rsidRPr="006F7F55">
              <w:rPr>
                <w:sz w:val="18"/>
                <w:szCs w:val="18"/>
              </w:rPr>
              <w:t>Smart</w:t>
            </w:r>
            <w:proofErr w:type="spellEnd"/>
            <w:r w:rsidRPr="006F7F55">
              <w:rPr>
                <w:sz w:val="18"/>
                <w:szCs w:val="18"/>
              </w:rPr>
              <w:t xml:space="preserve"> ИК; </w:t>
            </w:r>
            <w:proofErr w:type="spellStart"/>
            <w:r w:rsidRPr="006F7F55">
              <w:rPr>
                <w:sz w:val="18"/>
                <w:szCs w:val="18"/>
              </w:rPr>
              <w:t>видеобитрейт</w:t>
            </w:r>
            <w:proofErr w:type="spellEnd"/>
            <w:r w:rsidRPr="006F7F55">
              <w:rPr>
                <w:sz w:val="18"/>
                <w:szCs w:val="18"/>
              </w:rPr>
              <w:t xml:space="preserve"> 32 кб/ с - 8 Мб/ с; IP67; -40 °C … +60 °C;</w:t>
            </w:r>
            <w:proofErr w:type="gramEnd"/>
            <w:r w:rsidRPr="006F7F55">
              <w:rPr>
                <w:sz w:val="18"/>
                <w:szCs w:val="18"/>
              </w:rPr>
              <w:t xml:space="preserve"> DC12</w:t>
            </w:r>
            <w:proofErr w:type="gramStart"/>
            <w:r w:rsidRPr="006F7F55">
              <w:rPr>
                <w:sz w:val="18"/>
                <w:szCs w:val="18"/>
              </w:rPr>
              <w:t xml:space="preserve"> В</w:t>
            </w:r>
            <w:proofErr w:type="gramEnd"/>
            <w:r w:rsidRPr="006F7F55">
              <w:rPr>
                <w:sz w:val="18"/>
                <w:szCs w:val="18"/>
              </w:rPr>
              <w:t xml:space="preserve">±25%/ </w:t>
            </w:r>
            <w:proofErr w:type="spellStart"/>
            <w:r w:rsidRPr="006F7F55">
              <w:rPr>
                <w:sz w:val="18"/>
                <w:szCs w:val="18"/>
              </w:rPr>
              <w:t>PoE</w:t>
            </w:r>
            <w:proofErr w:type="spellEnd"/>
            <w:r w:rsidRPr="006F7F55">
              <w:rPr>
                <w:sz w:val="18"/>
                <w:szCs w:val="18"/>
              </w:rPr>
              <w:t xml:space="preserve"> (IEEE 802.3af); 7 Вт макс</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8E6CD6" w:rsidP="006F7F55">
            <w:pPr>
              <w:pStyle w:val="ae"/>
              <w:jc w:val="center"/>
              <w:rPr>
                <w:rFonts w:ascii="Times New Roman" w:hAnsi="Times New Roman"/>
                <w:sz w:val="18"/>
                <w:szCs w:val="18"/>
              </w:rPr>
            </w:pPr>
            <w:hyperlink r:id="rId11" w:history="1">
              <w:proofErr w:type="spellStart"/>
              <w:r w:rsidR="006F7F55" w:rsidRPr="006F7F55">
                <w:rPr>
                  <w:rStyle w:val="af2"/>
                  <w:rFonts w:ascii="Times New Roman" w:hAnsi="Times New Roman"/>
                  <w:color w:val="000000"/>
                  <w:sz w:val="18"/>
                  <w:szCs w:val="18"/>
                  <w:shd w:val="clear" w:color="auto" w:fill="FFFFFF"/>
                </w:rPr>
                <w:t>HiWatch</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10850,00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rPr>
            </w:pPr>
            <w:r w:rsidRPr="006F7F55">
              <w:rPr>
                <w:rFonts w:ascii="Times New Roman" w:hAnsi="Times New Roman"/>
                <w:bCs/>
                <w:sz w:val="18"/>
                <w:szCs w:val="18"/>
              </w:rPr>
              <w:t>21700,00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Пассивный приемник-передатчик TSt-1U01P2HD</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Пассивный приемник-передатчик TSt-1U01P2HD, HD-видео по витой паре. 1 канал BNC, витая пара под клеммы, со шлейфом; дальность передачи видеосигнала AHD 720P/ 960P, HD-CVI/ TVI 720P: 200 м</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8E6CD6" w:rsidP="006F7F55">
            <w:pPr>
              <w:pStyle w:val="ae"/>
              <w:jc w:val="center"/>
              <w:rPr>
                <w:rFonts w:ascii="Times New Roman" w:hAnsi="Times New Roman"/>
                <w:sz w:val="18"/>
                <w:szCs w:val="18"/>
              </w:rPr>
            </w:pPr>
            <w:hyperlink r:id="rId12" w:history="1">
              <w:proofErr w:type="spellStart"/>
              <w:r w:rsidR="006F7F55" w:rsidRPr="006F7F55">
                <w:rPr>
                  <w:rStyle w:val="af2"/>
                  <w:rFonts w:ascii="Times New Roman" w:hAnsi="Times New Roman"/>
                  <w:color w:val="000000" w:themeColor="text1"/>
                  <w:sz w:val="18"/>
                  <w:szCs w:val="18"/>
                  <w:bdr w:val="none" w:sz="0" w:space="0" w:color="auto" w:frame="1"/>
                </w:rPr>
                <w:t>Tantos</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299,00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rPr>
            </w:pPr>
            <w:r w:rsidRPr="006F7F55">
              <w:rPr>
                <w:rFonts w:ascii="Times New Roman" w:hAnsi="Times New Roman"/>
                <w:bCs/>
                <w:sz w:val="18"/>
                <w:szCs w:val="18"/>
              </w:rPr>
              <w:t>1794,00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Контроллер ТМ Z-5R</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Контроллер ТМ Z-5R </w:t>
            </w:r>
            <w:proofErr w:type="spellStart"/>
            <w:r w:rsidRPr="006F7F55">
              <w:rPr>
                <w:sz w:val="18"/>
                <w:szCs w:val="18"/>
              </w:rPr>
              <w:t>кор</w:t>
            </w:r>
            <w:proofErr w:type="spellEnd"/>
            <w:r w:rsidRPr="006F7F55">
              <w:rPr>
                <w:sz w:val="18"/>
                <w:szCs w:val="18"/>
              </w:rPr>
              <w:t xml:space="preserve">. Автономный, для управления электромагнитными и электромеханическими замками, работает с ключами ТМ и RFID картами/ брелками (1364 шт.), 8 - 18 В, 4 </w:t>
            </w:r>
            <w:proofErr w:type="spellStart"/>
            <w:r w:rsidRPr="006F7F55">
              <w:rPr>
                <w:sz w:val="18"/>
                <w:szCs w:val="18"/>
              </w:rPr>
              <w:t>mA</w:t>
            </w:r>
            <w:proofErr w:type="spellEnd"/>
            <w:r w:rsidRPr="006F7F55">
              <w:rPr>
                <w:sz w:val="18"/>
                <w:szCs w:val="18"/>
              </w:rPr>
              <w:t xml:space="preserve">, встроенный зуммер, светодиод ; перемычка для выбора типа замка </w:t>
            </w:r>
            <w:proofErr w:type="spellStart"/>
            <w:r w:rsidRPr="006F7F55">
              <w:rPr>
                <w:sz w:val="18"/>
                <w:szCs w:val="18"/>
              </w:rPr>
              <w:t>электромагн</w:t>
            </w:r>
            <w:proofErr w:type="spellEnd"/>
            <w:r w:rsidRPr="006F7F55">
              <w:rPr>
                <w:sz w:val="18"/>
                <w:szCs w:val="18"/>
              </w:rPr>
              <w:t xml:space="preserve">., </w:t>
            </w:r>
            <w:proofErr w:type="spellStart"/>
            <w:r w:rsidRPr="006F7F55">
              <w:rPr>
                <w:sz w:val="18"/>
                <w:szCs w:val="18"/>
              </w:rPr>
              <w:t>электромехан</w:t>
            </w:r>
            <w:proofErr w:type="spellEnd"/>
            <w:r w:rsidRPr="006F7F55">
              <w:rPr>
                <w:sz w:val="18"/>
                <w:szCs w:val="18"/>
              </w:rPr>
              <w:t xml:space="preserve">.; -40... +50°С ; 45х25х14мм (в коробке) (50 </w:t>
            </w:r>
            <w:proofErr w:type="spellStart"/>
            <w:proofErr w:type="gramStart"/>
            <w:r w:rsidRPr="006F7F55">
              <w:rPr>
                <w:sz w:val="18"/>
                <w:szCs w:val="18"/>
              </w:rPr>
              <w:t>шт</w:t>
            </w:r>
            <w:proofErr w:type="spellEnd"/>
            <w:proofErr w:type="gramEnd"/>
            <w:r w:rsidRPr="006F7F55">
              <w:rPr>
                <w:sz w:val="18"/>
                <w:szCs w:val="18"/>
              </w:rPr>
              <w:t xml:space="preserve">/ </w:t>
            </w:r>
            <w:proofErr w:type="spellStart"/>
            <w:r w:rsidRPr="006F7F55">
              <w:rPr>
                <w:sz w:val="18"/>
                <w:szCs w:val="18"/>
              </w:rPr>
              <w:t>кор</w:t>
            </w:r>
            <w:proofErr w:type="spellEnd"/>
            <w:r w:rsidRPr="006F7F5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8E6CD6" w:rsidP="006F7F55">
            <w:pPr>
              <w:pStyle w:val="ae"/>
              <w:jc w:val="center"/>
              <w:rPr>
                <w:rFonts w:ascii="Times New Roman" w:hAnsi="Times New Roman"/>
                <w:sz w:val="18"/>
                <w:szCs w:val="18"/>
              </w:rPr>
            </w:pPr>
            <w:hyperlink r:id="rId13" w:history="1">
              <w:proofErr w:type="spellStart"/>
              <w:r w:rsidR="006F7F55" w:rsidRPr="006F7F55">
                <w:rPr>
                  <w:rStyle w:val="af2"/>
                  <w:rFonts w:ascii="Times New Roman" w:hAnsi="Times New Roman"/>
                  <w:color w:val="000000"/>
                  <w:sz w:val="18"/>
                  <w:szCs w:val="18"/>
                  <w:shd w:val="clear" w:color="auto" w:fill="FFFFFF"/>
                </w:rPr>
                <w:t>IronLogic</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1135,00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2270,00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Жесткий диск HDWD120UZSVA</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Жесткий диск HDWD120UZSVA </w:t>
            </w:r>
            <w:r w:rsidRPr="006F7F55">
              <w:rPr>
                <w:sz w:val="18"/>
                <w:szCs w:val="18"/>
                <w:lang w:val="en-US"/>
              </w:rPr>
              <w:t>HDDToshibaSATA</w:t>
            </w:r>
            <w:r w:rsidRPr="006F7F55">
              <w:rPr>
                <w:sz w:val="18"/>
                <w:szCs w:val="18"/>
              </w:rPr>
              <w:t xml:space="preserve">3 2 </w:t>
            </w:r>
            <w:r w:rsidRPr="006F7F55">
              <w:rPr>
                <w:sz w:val="18"/>
                <w:szCs w:val="18"/>
                <w:lang w:val="en-US"/>
              </w:rPr>
              <w:t>Tb</w:t>
            </w:r>
            <w:r w:rsidRPr="006F7F55">
              <w:rPr>
                <w:sz w:val="18"/>
                <w:szCs w:val="18"/>
              </w:rPr>
              <w:t xml:space="preserve"> 64 </w:t>
            </w:r>
            <w:r w:rsidRPr="006F7F55">
              <w:rPr>
                <w:sz w:val="18"/>
                <w:szCs w:val="18"/>
                <w:lang w:val="en-US"/>
              </w:rPr>
              <w:t>Mb</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1"/>
              <w:shd w:val="clear" w:color="auto" w:fill="F6F6F6"/>
              <w:spacing w:before="0" w:after="510"/>
              <w:jc w:val="center"/>
              <w:rPr>
                <w:rFonts w:ascii="Times New Roman" w:hAnsi="Times New Roman" w:cs="Times New Roman"/>
                <w:b w:val="0"/>
                <w:bCs w:val="0"/>
                <w:color w:val="000000" w:themeColor="text1"/>
                <w:sz w:val="18"/>
                <w:szCs w:val="18"/>
              </w:rPr>
            </w:pPr>
            <w:proofErr w:type="spellStart"/>
            <w:r w:rsidRPr="006F7F55">
              <w:rPr>
                <w:rFonts w:ascii="Times New Roman" w:hAnsi="Times New Roman" w:cs="Times New Roman"/>
                <w:b w:val="0"/>
                <w:bCs w:val="0"/>
                <w:color w:val="000000" w:themeColor="text1"/>
                <w:sz w:val="18"/>
                <w:szCs w:val="18"/>
              </w:rPr>
              <w:t>Toshiba</w:t>
            </w:r>
            <w:proofErr w:type="spellEnd"/>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17327,00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17327,00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lang w:val="en-US"/>
              </w:rPr>
            </w:pPr>
            <w:r w:rsidRPr="006F7F55">
              <w:rPr>
                <w:sz w:val="18"/>
                <w:szCs w:val="18"/>
              </w:rPr>
              <w:t>Стрелашлагбаума</w:t>
            </w:r>
            <w:r w:rsidRPr="006F7F55">
              <w:rPr>
                <w:sz w:val="18"/>
                <w:szCs w:val="18"/>
                <w:lang w:val="en-US"/>
              </w:rPr>
              <w:t xml:space="preserve"> AN-MOTORS RBN7</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AN-MOTORS RBN7 Стрела RBN7 для шлагбаума 6,3 м</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lang w:val="en-US"/>
              </w:rPr>
              <w:t>AN-MOTORS</w:t>
            </w:r>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Беларусь</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10189,00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10189,00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Видеорегистратор DS-H116G</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proofErr w:type="gramStart"/>
            <w:r w:rsidRPr="006F7F55">
              <w:rPr>
                <w:sz w:val="18"/>
                <w:szCs w:val="18"/>
              </w:rPr>
              <w:t xml:space="preserve">DS-H116G 16-ти канальный гибридный HD-TVI регистратор для аналоговых/ HD-TVI и AHD камер, + 1 IP-камера@1080p; Видеовход: 16 каналов, BNC; Аудиовход.: 1 канал RCA, двустороннее аудио: 1 канал RCA; </w:t>
            </w:r>
            <w:r w:rsidRPr="006F7F55">
              <w:rPr>
                <w:sz w:val="18"/>
                <w:szCs w:val="18"/>
              </w:rPr>
              <w:lastRenderedPageBreak/>
              <w:t xml:space="preserve">Видеовыход: 1 VGA и 1 HDMI 2 Мп; </w:t>
            </w:r>
            <w:proofErr w:type="spellStart"/>
            <w:r w:rsidRPr="006F7F55">
              <w:rPr>
                <w:sz w:val="18"/>
                <w:szCs w:val="18"/>
              </w:rPr>
              <w:t>Аудиовыход</w:t>
            </w:r>
            <w:proofErr w:type="spellEnd"/>
            <w:r w:rsidRPr="006F7F55">
              <w:rPr>
                <w:sz w:val="18"/>
                <w:szCs w:val="18"/>
              </w:rPr>
              <w:t xml:space="preserve">; 1 канал RCA; </w:t>
            </w:r>
            <w:proofErr w:type="spellStart"/>
            <w:r w:rsidRPr="006F7F55">
              <w:rPr>
                <w:sz w:val="18"/>
                <w:szCs w:val="18"/>
              </w:rPr>
              <w:t>видеосжатие</w:t>
            </w:r>
            <w:proofErr w:type="spellEnd"/>
            <w:r w:rsidRPr="006F7F55">
              <w:rPr>
                <w:sz w:val="18"/>
                <w:szCs w:val="18"/>
              </w:rPr>
              <w:t xml:space="preserve"> H.264; </w:t>
            </w:r>
            <w:proofErr w:type="spellStart"/>
            <w:r w:rsidRPr="006F7F55">
              <w:rPr>
                <w:sz w:val="18"/>
                <w:szCs w:val="18"/>
              </w:rPr>
              <w:t>аудиосжатие</w:t>
            </w:r>
            <w:proofErr w:type="spellEnd"/>
            <w:r w:rsidRPr="006F7F55">
              <w:rPr>
                <w:sz w:val="18"/>
                <w:szCs w:val="18"/>
              </w:rPr>
              <w:t xml:space="preserve"> G.711u; Разрешение записи на канал для TVI и AHD: 720p@ 25к/ с;</w:t>
            </w:r>
            <w:proofErr w:type="gramEnd"/>
            <w:r w:rsidRPr="006F7F55">
              <w:rPr>
                <w:sz w:val="18"/>
                <w:szCs w:val="18"/>
              </w:rPr>
              <w:t xml:space="preserve"> для аналоговых камер: WD1@25 к/ с; для IP: Дополнительно 1 канал 1080p@25 к/ с; Синхронное воспроизведение 16 каналов@720p; 1 SATA для HDD 6 Тб каждый; 1 10M/ 100M </w:t>
            </w:r>
            <w:proofErr w:type="spellStart"/>
            <w:r w:rsidRPr="006F7F55">
              <w:rPr>
                <w:sz w:val="18"/>
                <w:szCs w:val="18"/>
              </w:rPr>
              <w:t>Ethernet</w:t>
            </w:r>
            <w:proofErr w:type="spellEnd"/>
            <w:r w:rsidRPr="006F7F55">
              <w:rPr>
                <w:sz w:val="18"/>
                <w:szCs w:val="18"/>
              </w:rPr>
              <w:t xml:space="preserve"> интерфейс; 2 USB2.0; -10 °C … +55°C; питание 12</w:t>
            </w:r>
            <w:proofErr w:type="gramStart"/>
            <w:r w:rsidRPr="006F7F55">
              <w:rPr>
                <w:sz w:val="18"/>
                <w:szCs w:val="18"/>
              </w:rPr>
              <w:t xml:space="preserve"> В</w:t>
            </w:r>
            <w:proofErr w:type="gramEnd"/>
            <w:r w:rsidRPr="006F7F55">
              <w:rPr>
                <w:sz w:val="18"/>
                <w:szCs w:val="18"/>
              </w:rPr>
              <w:t xml:space="preserve"> DC; 20 Вт макс</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8E6CD6" w:rsidP="006F7F55">
            <w:pPr>
              <w:pStyle w:val="ae"/>
              <w:jc w:val="center"/>
              <w:rPr>
                <w:rFonts w:ascii="Times New Roman" w:hAnsi="Times New Roman"/>
                <w:sz w:val="18"/>
                <w:szCs w:val="18"/>
              </w:rPr>
            </w:pPr>
            <w:hyperlink r:id="rId14" w:history="1">
              <w:proofErr w:type="spellStart"/>
              <w:r w:rsidR="006F7F55" w:rsidRPr="006F7F55">
                <w:rPr>
                  <w:rStyle w:val="af2"/>
                  <w:rFonts w:ascii="Times New Roman" w:hAnsi="Times New Roman"/>
                  <w:color w:val="000000"/>
                  <w:sz w:val="18"/>
                  <w:szCs w:val="18"/>
                  <w:shd w:val="clear" w:color="auto" w:fill="FFFFFF"/>
                </w:rPr>
                <w:t>HiWatch</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19144,00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19144,00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lastRenderedPageBreak/>
              <w:t>19</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Монитор </w:t>
            </w:r>
            <w:proofErr w:type="spellStart"/>
            <w:r w:rsidRPr="006F7F55">
              <w:rPr>
                <w:sz w:val="18"/>
                <w:szCs w:val="18"/>
              </w:rPr>
              <w:t>видеодомофона</w:t>
            </w:r>
            <w:proofErr w:type="spellEnd"/>
            <w:r w:rsidRPr="006F7F55">
              <w:rPr>
                <w:sz w:val="18"/>
                <w:szCs w:val="18"/>
              </w:rPr>
              <w:t xml:space="preserve"> </w:t>
            </w:r>
            <w:proofErr w:type="spellStart"/>
            <w:r w:rsidRPr="006F7F55">
              <w:rPr>
                <w:sz w:val="18"/>
                <w:szCs w:val="18"/>
              </w:rPr>
              <w:t>Amelie</w:t>
            </w:r>
            <w:proofErr w:type="spellEnd"/>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proofErr w:type="spellStart"/>
            <w:r w:rsidRPr="006F7F55">
              <w:rPr>
                <w:sz w:val="18"/>
                <w:szCs w:val="18"/>
              </w:rPr>
              <w:t>Amelie</w:t>
            </w:r>
            <w:proofErr w:type="spellEnd"/>
            <w:r w:rsidRPr="006F7F55">
              <w:rPr>
                <w:sz w:val="18"/>
                <w:szCs w:val="18"/>
              </w:rPr>
              <w:t xml:space="preserve"> (</w:t>
            </w:r>
            <w:proofErr w:type="spellStart"/>
            <w:r w:rsidRPr="006F7F55">
              <w:rPr>
                <w:sz w:val="18"/>
                <w:szCs w:val="18"/>
              </w:rPr>
              <w:t>White</w:t>
            </w:r>
            <w:proofErr w:type="spellEnd"/>
            <w:r w:rsidRPr="006F7F55">
              <w:rPr>
                <w:sz w:val="18"/>
                <w:szCs w:val="18"/>
              </w:rPr>
              <w:t xml:space="preserve">), Монитор </w:t>
            </w:r>
            <w:proofErr w:type="spellStart"/>
            <w:r w:rsidRPr="006F7F55">
              <w:rPr>
                <w:sz w:val="18"/>
                <w:szCs w:val="18"/>
              </w:rPr>
              <w:t>видеодомофона</w:t>
            </w:r>
            <w:proofErr w:type="spellEnd"/>
            <w:r w:rsidRPr="006F7F55">
              <w:rPr>
                <w:sz w:val="18"/>
                <w:szCs w:val="18"/>
              </w:rPr>
              <w:t xml:space="preserve"> цветной, настенный с 7" дисплеем </w:t>
            </w:r>
            <w:proofErr w:type="spellStart"/>
            <w:r w:rsidRPr="006F7F55">
              <w:rPr>
                <w:sz w:val="18"/>
                <w:szCs w:val="18"/>
              </w:rPr>
              <w:t>handsfree</w:t>
            </w:r>
            <w:proofErr w:type="spellEnd"/>
            <w:r w:rsidRPr="006F7F55">
              <w:rPr>
                <w:sz w:val="18"/>
                <w:szCs w:val="18"/>
              </w:rPr>
              <w:t xml:space="preserve"> (управление кнопками на консоли). Русифицированное экранное меню, интерком. Возможности подключения: 4 монитора, 2 вызывные панели, 2 видеокамеры. Питание: 100 - 240</w:t>
            </w:r>
            <w:proofErr w:type="gramStart"/>
            <w:r w:rsidRPr="006F7F55">
              <w:rPr>
                <w:sz w:val="18"/>
                <w:szCs w:val="18"/>
              </w:rPr>
              <w:t xml:space="preserve"> В</w:t>
            </w:r>
            <w:proofErr w:type="gramEnd"/>
            <w:r w:rsidRPr="006F7F55">
              <w:rPr>
                <w:sz w:val="18"/>
                <w:szCs w:val="18"/>
              </w:rPr>
              <w:t>, 50 - 60 Гц (блок питания встроенный). Подключение: 4 провода (RVVP 4х0,5 кв</w:t>
            </w:r>
            <w:proofErr w:type="gramStart"/>
            <w:r w:rsidRPr="006F7F55">
              <w:rPr>
                <w:sz w:val="18"/>
                <w:szCs w:val="18"/>
              </w:rPr>
              <w:t>.м</w:t>
            </w:r>
            <w:proofErr w:type="gramEnd"/>
            <w:r w:rsidRPr="006F7F55">
              <w:rPr>
                <w:sz w:val="18"/>
                <w:szCs w:val="18"/>
              </w:rPr>
              <w:t>м). Вес: 450 гр., габариты: 210х116х25 мм</w:t>
            </w:r>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8E6CD6" w:rsidP="006F7F55">
            <w:pPr>
              <w:pStyle w:val="ae"/>
              <w:jc w:val="center"/>
              <w:rPr>
                <w:rFonts w:ascii="Times New Roman" w:hAnsi="Times New Roman"/>
                <w:sz w:val="18"/>
                <w:szCs w:val="18"/>
              </w:rPr>
            </w:pPr>
            <w:hyperlink r:id="rId15" w:history="1">
              <w:proofErr w:type="spellStart"/>
              <w:r w:rsidR="006F7F55" w:rsidRPr="006F7F55">
                <w:rPr>
                  <w:rStyle w:val="af2"/>
                  <w:rFonts w:ascii="Times New Roman" w:hAnsi="Times New Roman"/>
                  <w:color w:val="000000" w:themeColor="text1"/>
                  <w:sz w:val="18"/>
                  <w:szCs w:val="18"/>
                  <w:bdr w:val="none" w:sz="0" w:space="0" w:color="auto" w:frame="1"/>
                </w:rPr>
                <w:t>Tantos</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12770,00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12770,00</w:t>
            </w:r>
          </w:p>
        </w:tc>
      </w:tr>
      <w:tr w:rsidR="006F7F55" w:rsidRPr="006F7F55" w:rsidTr="006F7F55">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bCs/>
                <w:sz w:val="18"/>
                <w:szCs w:val="18"/>
              </w:rPr>
            </w:pPr>
            <w:r w:rsidRPr="006F7F55">
              <w:rPr>
                <w:bCs/>
                <w:sz w:val="18"/>
                <w:szCs w:val="18"/>
              </w:rPr>
              <w:t>20</w:t>
            </w:r>
          </w:p>
        </w:tc>
        <w:tc>
          <w:tcPr>
            <w:tcW w:w="1763"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Вызывная </w:t>
            </w:r>
            <w:proofErr w:type="spellStart"/>
            <w:r w:rsidRPr="006F7F55">
              <w:rPr>
                <w:sz w:val="18"/>
                <w:szCs w:val="18"/>
              </w:rPr>
              <w:t>видеопанель</w:t>
            </w:r>
            <w:proofErr w:type="spellEnd"/>
            <w:r w:rsidRPr="006F7F55">
              <w:rPr>
                <w:sz w:val="18"/>
                <w:szCs w:val="18"/>
              </w:rPr>
              <w:t xml:space="preserve"> WALLE</w:t>
            </w:r>
          </w:p>
        </w:tc>
        <w:tc>
          <w:tcPr>
            <w:tcW w:w="2977"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sz w:val="18"/>
                <w:szCs w:val="18"/>
              </w:rPr>
            </w:pPr>
            <w:r w:rsidRPr="006F7F55">
              <w:rPr>
                <w:sz w:val="18"/>
                <w:szCs w:val="18"/>
              </w:rPr>
              <w:t xml:space="preserve">WALLE, Вызывная цветная панель в/ дом. (HD CMOS камера, 700 </w:t>
            </w:r>
            <w:proofErr w:type="spellStart"/>
            <w:r w:rsidRPr="006F7F55">
              <w:rPr>
                <w:sz w:val="18"/>
                <w:szCs w:val="18"/>
              </w:rPr>
              <w:t>Твл</w:t>
            </w:r>
            <w:proofErr w:type="spellEnd"/>
            <w:r w:rsidRPr="006F7F55">
              <w:rPr>
                <w:sz w:val="18"/>
                <w:szCs w:val="18"/>
              </w:rPr>
              <w:t xml:space="preserve">, 1 Лк) 4-х проводная, универсальная антивандальная. Аудиоканал на базе </w:t>
            </w:r>
            <w:proofErr w:type="spellStart"/>
            <w:r w:rsidRPr="006F7F55">
              <w:rPr>
                <w:sz w:val="18"/>
                <w:szCs w:val="18"/>
              </w:rPr>
              <w:t>аудиопроцессора</w:t>
            </w:r>
            <w:proofErr w:type="spellEnd"/>
            <w:r w:rsidRPr="006F7F55">
              <w:rPr>
                <w:sz w:val="18"/>
                <w:szCs w:val="18"/>
              </w:rPr>
              <w:t xml:space="preserve">. Адаптивная светодиодная подсветка. Накладная с защитным козырьком и поворотным кронштейном для крепления под углом 30°. -40 … +50С. Размеры (без козырька): 120х40х23 мм. Цвет: серебро </w:t>
            </w:r>
            <w:proofErr w:type="spellStart"/>
            <w:r w:rsidRPr="006F7F55">
              <w:rPr>
                <w:sz w:val="18"/>
                <w:szCs w:val="18"/>
              </w:rPr>
              <w:t>Tantos</w:t>
            </w:r>
            <w:proofErr w:type="spellEnd"/>
          </w:p>
        </w:tc>
        <w:tc>
          <w:tcPr>
            <w:tcW w:w="709"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jc w:val="center"/>
              <w:rPr>
                <w:color w:val="000000"/>
                <w:sz w:val="18"/>
                <w:szCs w:val="18"/>
              </w:rPr>
            </w:pPr>
            <w:r w:rsidRPr="006F7F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F7F55" w:rsidRPr="006F7F55" w:rsidRDefault="008E6CD6" w:rsidP="006F7F55">
            <w:pPr>
              <w:pStyle w:val="ae"/>
              <w:jc w:val="center"/>
              <w:rPr>
                <w:rFonts w:ascii="Times New Roman" w:hAnsi="Times New Roman"/>
                <w:sz w:val="18"/>
                <w:szCs w:val="18"/>
              </w:rPr>
            </w:pPr>
            <w:hyperlink r:id="rId16" w:history="1">
              <w:proofErr w:type="spellStart"/>
              <w:r w:rsidR="006F7F55" w:rsidRPr="006F7F55">
                <w:rPr>
                  <w:rStyle w:val="af2"/>
                  <w:rFonts w:ascii="Times New Roman" w:hAnsi="Times New Roman"/>
                  <w:color w:val="000000" w:themeColor="text1"/>
                  <w:sz w:val="18"/>
                  <w:szCs w:val="18"/>
                  <w:bdr w:val="none" w:sz="0" w:space="0" w:color="auto" w:frame="1"/>
                </w:rPr>
                <w:t>Tantos</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sz w:val="18"/>
                <w:szCs w:val="18"/>
              </w:rPr>
            </w:pPr>
            <w:r w:rsidRPr="006F7F55">
              <w:rPr>
                <w:rFonts w:ascii="Times New Roman" w:hAnsi="Times New Roman"/>
                <w:sz w:val="18"/>
                <w:szCs w:val="18"/>
              </w:rPr>
              <w:t>Китай</w:t>
            </w:r>
          </w:p>
        </w:tc>
        <w:tc>
          <w:tcPr>
            <w:tcW w:w="1025"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color w:val="FF0000"/>
                <w:sz w:val="18"/>
                <w:szCs w:val="18"/>
                <w:highlight w:val="yellow"/>
              </w:rPr>
            </w:pPr>
            <w:r w:rsidRPr="006F7F55">
              <w:rPr>
                <w:rFonts w:ascii="Times New Roman" w:hAnsi="Times New Roman"/>
                <w:color w:val="000000"/>
                <w:sz w:val="18"/>
                <w:szCs w:val="18"/>
              </w:rPr>
              <w:t>3928,00</w:t>
            </w:r>
          </w:p>
        </w:tc>
        <w:tc>
          <w:tcPr>
            <w:tcW w:w="1134" w:type="dxa"/>
            <w:tcBorders>
              <w:top w:val="single" w:sz="4" w:space="0" w:color="auto"/>
              <w:left w:val="single" w:sz="4" w:space="0" w:color="auto"/>
              <w:bottom w:val="single" w:sz="4" w:space="0" w:color="auto"/>
              <w:right w:val="single" w:sz="4" w:space="0" w:color="auto"/>
            </w:tcBorders>
          </w:tcPr>
          <w:p w:rsidR="006F7F55" w:rsidRPr="006F7F55" w:rsidRDefault="006F7F55" w:rsidP="006F7F55">
            <w:pPr>
              <w:pStyle w:val="ae"/>
              <w:jc w:val="center"/>
              <w:rPr>
                <w:rFonts w:ascii="Times New Roman" w:hAnsi="Times New Roman"/>
                <w:bCs/>
                <w:sz w:val="18"/>
                <w:szCs w:val="18"/>
                <w:highlight w:val="yellow"/>
              </w:rPr>
            </w:pPr>
            <w:r w:rsidRPr="006F7F55">
              <w:rPr>
                <w:rFonts w:ascii="Times New Roman" w:hAnsi="Times New Roman"/>
                <w:color w:val="000000"/>
                <w:sz w:val="18"/>
                <w:szCs w:val="18"/>
              </w:rPr>
              <w:t>3928,00</w:t>
            </w:r>
          </w:p>
        </w:tc>
      </w:tr>
      <w:tr w:rsidR="006F7F55" w:rsidRPr="006F7F55" w:rsidTr="00041767">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176F5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F7F55" w:rsidRPr="006F7F55" w:rsidRDefault="006F7F55" w:rsidP="00176F5E">
            <w:pPr>
              <w:jc w:val="both"/>
              <w:rPr>
                <w:sz w:val="20"/>
                <w:szCs w:val="20"/>
              </w:rPr>
            </w:pPr>
            <w:r w:rsidRPr="006F7F55">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6F7F55" w:rsidRPr="00E343D0" w:rsidRDefault="006F7F55" w:rsidP="00176F5E">
            <w:pPr>
              <w:jc w:val="center"/>
              <w:rPr>
                <w:b/>
                <w:bCs/>
                <w:sz w:val="20"/>
                <w:szCs w:val="20"/>
                <w:highlight w:val="yellow"/>
              </w:rPr>
            </w:pPr>
            <w:r w:rsidRPr="00D952B3">
              <w:rPr>
                <w:b/>
                <w:bCs/>
                <w:color w:val="000000" w:themeColor="text1"/>
                <w:sz w:val="20"/>
                <w:szCs w:val="20"/>
              </w:rPr>
              <w:t>186 847,00</w:t>
            </w:r>
          </w:p>
        </w:tc>
      </w:tr>
      <w:tr w:rsidR="006F7F55" w:rsidRPr="006F7F55" w:rsidTr="00041767">
        <w:trPr>
          <w:trHeight w:val="260"/>
        </w:trPr>
        <w:tc>
          <w:tcPr>
            <w:tcW w:w="472" w:type="dxa"/>
            <w:tcBorders>
              <w:top w:val="single" w:sz="4" w:space="0" w:color="auto"/>
              <w:left w:val="single" w:sz="4" w:space="0" w:color="auto"/>
              <w:bottom w:val="single" w:sz="4" w:space="0" w:color="auto"/>
              <w:right w:val="single" w:sz="4" w:space="0" w:color="auto"/>
            </w:tcBorders>
          </w:tcPr>
          <w:p w:rsidR="006F7F55" w:rsidRPr="006F7F55" w:rsidRDefault="006F7F55" w:rsidP="00176F5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F7F55" w:rsidRPr="006F7F55" w:rsidRDefault="006F7F55" w:rsidP="00176F5E">
            <w:pPr>
              <w:jc w:val="both"/>
              <w:rPr>
                <w:sz w:val="20"/>
                <w:szCs w:val="20"/>
              </w:rPr>
            </w:pPr>
            <w:r w:rsidRPr="006F7F55">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6F7F55" w:rsidRPr="00E343D0" w:rsidRDefault="006F7F55" w:rsidP="00176F5E">
            <w:pPr>
              <w:jc w:val="center"/>
              <w:rPr>
                <w:b/>
                <w:bCs/>
                <w:sz w:val="20"/>
                <w:szCs w:val="20"/>
                <w:highlight w:val="yellow"/>
              </w:rPr>
            </w:pPr>
            <w:r w:rsidRPr="00E343D0">
              <w:rPr>
                <w:b/>
                <w:bCs/>
                <w:color w:val="000000"/>
                <w:sz w:val="20"/>
                <w:szCs w:val="20"/>
                <w:shd w:val="clear" w:color="auto" w:fill="FFFFFF"/>
              </w:rPr>
              <w:t>31 </w:t>
            </w:r>
            <w:r>
              <w:rPr>
                <w:b/>
                <w:bCs/>
                <w:color w:val="000000"/>
                <w:sz w:val="20"/>
                <w:szCs w:val="20"/>
                <w:shd w:val="clear" w:color="auto" w:fill="FFFFFF"/>
              </w:rPr>
              <w:t>141</w:t>
            </w:r>
            <w:r w:rsidRPr="00E343D0">
              <w:rPr>
                <w:b/>
                <w:bCs/>
                <w:color w:val="000000"/>
                <w:sz w:val="20"/>
                <w:szCs w:val="20"/>
                <w:shd w:val="clear" w:color="auto" w:fill="FFFFFF"/>
              </w:rPr>
              <w:t>,17</w:t>
            </w:r>
          </w:p>
        </w:tc>
      </w:tr>
    </w:tbl>
    <w:p w:rsidR="00753565" w:rsidRPr="006F7F55" w:rsidRDefault="00753565" w:rsidP="00753565">
      <w:pPr>
        <w:jc w:val="both"/>
        <w:rPr>
          <w:b/>
          <w:bCs/>
          <w:sz w:val="20"/>
          <w:szCs w:val="20"/>
        </w:rPr>
      </w:pPr>
    </w:p>
    <w:p w:rsidR="00753565" w:rsidRPr="006F7F55" w:rsidRDefault="00753565" w:rsidP="00753565">
      <w:pPr>
        <w:pStyle w:val="a4"/>
        <w:numPr>
          <w:ilvl w:val="0"/>
          <w:numId w:val="3"/>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6F7F55">
        <w:rPr>
          <w:rFonts w:ascii="Times New Roman" w:hAnsi="Times New Roman" w:cs="Times New Roman"/>
          <w:color w:val="auto"/>
          <w:sz w:val="20"/>
          <w:szCs w:val="20"/>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753565" w:rsidRPr="006F7F55" w:rsidRDefault="00753565" w:rsidP="00753565">
      <w:pPr>
        <w:pStyle w:val="a4"/>
        <w:numPr>
          <w:ilvl w:val="0"/>
          <w:numId w:val="3"/>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6F7F55">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6F7F55">
        <w:rPr>
          <w:rFonts w:ascii="Times New Roman" w:eastAsia="Times New Roman" w:hAnsi="Times New Roman" w:cs="Times New Roman"/>
          <w:bCs/>
          <w:sz w:val="20"/>
          <w:szCs w:val="20"/>
          <w:lang w:eastAsia="ru-RU"/>
        </w:rPr>
        <w:t>п</w:t>
      </w:r>
      <w:r w:rsidRPr="006F7F55">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rPr>
          <w:rFonts w:ascii="Times New Roman" w:hAnsi="Times New Roman" w:cs="Times New Roman"/>
          <w:sz w:val="20"/>
          <w:szCs w:val="20"/>
        </w:rPr>
      </w:pPr>
      <w:r w:rsidRPr="006F7F55">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rPr>
          <w:rFonts w:ascii="Times New Roman" w:hAnsi="Times New Roman" w:cs="Times New Roman"/>
          <w:sz w:val="20"/>
          <w:szCs w:val="20"/>
        </w:rPr>
      </w:pPr>
      <w:r w:rsidRPr="006F7F55">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rPr>
          <w:rFonts w:ascii="Times New Roman" w:hAnsi="Times New Roman" w:cs="Times New Roman"/>
          <w:sz w:val="20"/>
          <w:szCs w:val="20"/>
        </w:rPr>
      </w:pPr>
      <w:r w:rsidRPr="006F7F5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rPr>
          <w:rFonts w:ascii="Times New Roman" w:hAnsi="Times New Roman" w:cs="Times New Roman"/>
          <w:sz w:val="20"/>
          <w:szCs w:val="20"/>
        </w:rPr>
      </w:pPr>
      <w:r w:rsidRPr="006F7F55">
        <w:rPr>
          <w:rFonts w:ascii="Times New Roman" w:hAnsi="Times New Roman" w:cs="Times New Roman"/>
          <w:sz w:val="20"/>
          <w:szCs w:val="20"/>
        </w:rPr>
        <w:t xml:space="preserve">Поставляемый товар должен быть новым товаром - не бывшим в употреблении, </w:t>
      </w:r>
      <w:r w:rsidRPr="006F7F55">
        <w:rPr>
          <w:rFonts w:ascii="Times New Roman" w:hAnsi="Times New Roman" w:cs="Times New Roman"/>
          <w:bCs/>
          <w:sz w:val="20"/>
          <w:szCs w:val="20"/>
        </w:rPr>
        <w:t>у которого не были восстановлены потребительские свойства</w:t>
      </w:r>
      <w:r w:rsidRPr="006F7F55">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rPr>
          <w:rFonts w:ascii="Times New Roman" w:hAnsi="Times New Roman" w:cs="Times New Roman"/>
          <w:sz w:val="20"/>
          <w:szCs w:val="20"/>
        </w:rPr>
      </w:pPr>
      <w:r w:rsidRPr="006F7F55">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rPr>
          <w:rFonts w:ascii="Times New Roman" w:hAnsi="Times New Roman" w:cs="Times New Roman"/>
          <w:sz w:val="20"/>
          <w:szCs w:val="20"/>
        </w:rPr>
      </w:pPr>
      <w:r w:rsidRPr="006F7F55">
        <w:rPr>
          <w:rFonts w:ascii="Times New Roman" w:hAnsi="Times New Roman" w:cs="Times New Roman"/>
          <w:sz w:val="20"/>
          <w:szCs w:val="20"/>
        </w:rPr>
        <w:t xml:space="preserve">При выявлении товара ненадлежащего качества в период гарантийного срока, </w:t>
      </w:r>
      <w:r w:rsidRPr="006F7F55">
        <w:rPr>
          <w:rFonts w:ascii="Times New Roman" w:hAnsi="Times New Roman" w:cs="Times New Roman"/>
          <w:spacing w:val="-2"/>
          <w:sz w:val="20"/>
          <w:szCs w:val="20"/>
        </w:rPr>
        <w:t xml:space="preserve">Поставщик обязуется </w:t>
      </w:r>
      <w:r w:rsidRPr="006F7F55">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6F7F55">
        <w:rPr>
          <w:rFonts w:ascii="Times New Roman" w:hAnsi="Times New Roman" w:cs="Times New Roman"/>
          <w:spacing w:val="-2"/>
          <w:sz w:val="20"/>
          <w:szCs w:val="20"/>
        </w:rPr>
        <w:t>без дополнительных расходов со стороны Заказчика.</w:t>
      </w:r>
    </w:p>
    <w:p w:rsidR="00753565" w:rsidRPr="006F7F55" w:rsidRDefault="00753565" w:rsidP="00753565">
      <w:pPr>
        <w:pStyle w:val="ae"/>
        <w:numPr>
          <w:ilvl w:val="0"/>
          <w:numId w:val="3"/>
        </w:numPr>
        <w:tabs>
          <w:tab w:val="left" w:pos="567"/>
        </w:tabs>
        <w:ind w:left="0" w:right="125" w:firstLine="0"/>
        <w:jc w:val="both"/>
        <w:rPr>
          <w:rFonts w:ascii="Times New Roman" w:hAnsi="Times New Roman"/>
          <w:spacing w:val="-1"/>
          <w:sz w:val="20"/>
          <w:szCs w:val="20"/>
        </w:rPr>
      </w:pPr>
      <w:r w:rsidRPr="006F7F55">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6F7F55">
        <w:rPr>
          <w:rFonts w:ascii="Times New Roman" w:hAnsi="Times New Roman"/>
          <w:sz w:val="20"/>
          <w:szCs w:val="20"/>
        </w:rPr>
        <w:t xml:space="preserve"> или </w:t>
      </w:r>
      <w:r w:rsidRPr="006F7F55">
        <w:rPr>
          <w:rFonts w:ascii="Times New Roman" w:hAnsi="Times New Roman"/>
          <w:spacing w:val="-1"/>
          <w:sz w:val="20"/>
          <w:szCs w:val="20"/>
        </w:rPr>
        <w:t>удостоверения качества и безопасности</w:t>
      </w:r>
      <w:r w:rsidRPr="006F7F55">
        <w:rPr>
          <w:rFonts w:ascii="Times New Roman" w:hAnsi="Times New Roman"/>
          <w:sz w:val="20"/>
          <w:szCs w:val="20"/>
        </w:rPr>
        <w:t>, соответствующих требованиям нормативных документов на поставляемый товар</w:t>
      </w:r>
      <w:r w:rsidRPr="006F7F55">
        <w:rPr>
          <w:rFonts w:ascii="Times New Roman" w:hAnsi="Times New Roman"/>
          <w:spacing w:val="-1"/>
          <w:sz w:val="20"/>
          <w:szCs w:val="20"/>
        </w:rPr>
        <w:t>, на каждую партию поставляемого товара. Обязательное наличие пожарных сертификатов.</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6F7F55">
        <w:rPr>
          <w:rFonts w:ascii="Times New Roman" w:hAnsi="Times New Roman" w:cs="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F7F55">
        <w:rPr>
          <w:rFonts w:ascii="Times New Roman" w:eastAsia="Times New Roman" w:hAnsi="Times New Roman" w:cs="Times New Roman"/>
          <w:b/>
          <w:bCs/>
          <w:color w:val="626262"/>
          <w:sz w:val="20"/>
          <w:szCs w:val="20"/>
          <w:lang w:eastAsia="ru-RU"/>
        </w:rPr>
        <w:t>  </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6F7F55">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6F7F55">
        <w:rPr>
          <w:rFonts w:ascii="Times New Roman" w:hAnsi="Times New Roman" w:cs="Times New Roman"/>
          <w:bCs/>
          <w:sz w:val="20"/>
          <w:szCs w:val="20"/>
        </w:rPr>
        <w:t xml:space="preserve">Упаковка должна предохранять товар от порчи, утраты товарного вида. </w:t>
      </w:r>
    </w:p>
    <w:p w:rsidR="00753565" w:rsidRPr="006F7F55" w:rsidRDefault="00753565" w:rsidP="00753565">
      <w:pPr>
        <w:pStyle w:val="a4"/>
        <w:numPr>
          <w:ilvl w:val="0"/>
          <w:numId w:val="3"/>
        </w:numPr>
        <w:tabs>
          <w:tab w:val="left" w:pos="567"/>
        </w:tabs>
        <w:suppressAutoHyphens w:val="0"/>
        <w:spacing w:after="0" w:line="240" w:lineRule="auto"/>
        <w:ind w:left="0" w:right="125" w:firstLine="0"/>
        <w:jc w:val="both"/>
        <w:outlineLvl w:val="2"/>
        <w:rPr>
          <w:rFonts w:ascii="Times New Roman" w:hAnsi="Times New Roman" w:cs="Times New Roman"/>
          <w:bCs/>
          <w:sz w:val="20"/>
          <w:szCs w:val="20"/>
        </w:rPr>
      </w:pPr>
      <w:r w:rsidRPr="006F7F55">
        <w:rPr>
          <w:rFonts w:ascii="Times New Roman" w:hAnsi="Times New Roman" w:cs="Times New Roman"/>
          <w:bCs/>
          <w:sz w:val="20"/>
          <w:szCs w:val="20"/>
        </w:rPr>
        <w:t xml:space="preserve">Тара и упаковка входят в стоимость поставляемого товара. </w:t>
      </w:r>
    </w:p>
    <w:p w:rsidR="00753565" w:rsidRPr="006F7F55" w:rsidRDefault="00753565" w:rsidP="0075356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53565" w:rsidRPr="006F7F55" w:rsidTr="00176F5E">
        <w:tc>
          <w:tcPr>
            <w:tcW w:w="4680" w:type="dxa"/>
            <w:tcBorders>
              <w:top w:val="nil"/>
              <w:left w:val="nil"/>
              <w:bottom w:val="nil"/>
              <w:right w:val="nil"/>
            </w:tcBorders>
          </w:tcPr>
          <w:p w:rsidR="00753565" w:rsidRPr="006F7F55" w:rsidRDefault="00753565" w:rsidP="00176F5E">
            <w:pPr>
              <w:pStyle w:val="a8"/>
              <w:tabs>
                <w:tab w:val="left" w:pos="2268"/>
              </w:tabs>
              <w:rPr>
                <w:sz w:val="20"/>
              </w:rPr>
            </w:pPr>
            <w:r w:rsidRPr="006F7F55">
              <w:rPr>
                <w:sz w:val="20"/>
              </w:rPr>
              <w:t>Заказчик:</w:t>
            </w:r>
          </w:p>
          <w:p w:rsidR="00753565" w:rsidRPr="006F7F55" w:rsidRDefault="00753565" w:rsidP="00176F5E">
            <w:pPr>
              <w:pStyle w:val="a8"/>
              <w:tabs>
                <w:tab w:val="left" w:pos="2268"/>
              </w:tabs>
              <w:rPr>
                <w:sz w:val="20"/>
              </w:rPr>
            </w:pPr>
            <w:r w:rsidRPr="006F7F55">
              <w:rPr>
                <w:sz w:val="20"/>
              </w:rPr>
              <w:t>ОГАУЗ «</w:t>
            </w:r>
            <w:r w:rsidR="006F7F55">
              <w:rPr>
                <w:sz w:val="20"/>
              </w:rPr>
              <w:t>ИГКБ</w:t>
            </w:r>
            <w:r w:rsidRPr="006F7F55">
              <w:rPr>
                <w:sz w:val="20"/>
              </w:rPr>
              <w:t xml:space="preserve"> № 8» </w:t>
            </w:r>
          </w:p>
          <w:p w:rsidR="006F7F55" w:rsidRDefault="006F7F55" w:rsidP="00176F5E">
            <w:pPr>
              <w:pStyle w:val="a8"/>
              <w:tabs>
                <w:tab w:val="left" w:pos="2268"/>
              </w:tabs>
              <w:rPr>
                <w:bCs/>
                <w:sz w:val="20"/>
              </w:rPr>
            </w:pPr>
          </w:p>
          <w:p w:rsidR="00753565" w:rsidRPr="006F7F55" w:rsidRDefault="00753565" w:rsidP="00176F5E">
            <w:pPr>
              <w:pStyle w:val="a8"/>
              <w:tabs>
                <w:tab w:val="left" w:pos="2268"/>
              </w:tabs>
              <w:rPr>
                <w:bCs/>
                <w:sz w:val="20"/>
              </w:rPr>
            </w:pPr>
            <w:r w:rsidRPr="006F7F55">
              <w:rPr>
                <w:bCs/>
                <w:sz w:val="20"/>
              </w:rPr>
              <w:t>Главный врач</w:t>
            </w:r>
          </w:p>
          <w:p w:rsidR="00753565" w:rsidRPr="006F7F55" w:rsidRDefault="00753565" w:rsidP="00176F5E">
            <w:pPr>
              <w:pStyle w:val="a8"/>
              <w:tabs>
                <w:tab w:val="left" w:pos="2268"/>
              </w:tabs>
              <w:rPr>
                <w:sz w:val="20"/>
              </w:rPr>
            </w:pPr>
            <w:r w:rsidRPr="006F7F55">
              <w:rPr>
                <w:sz w:val="20"/>
              </w:rPr>
              <w:t xml:space="preserve">____________________/Ж.В. </w:t>
            </w:r>
            <w:proofErr w:type="spellStart"/>
            <w:r w:rsidRPr="006F7F55">
              <w:rPr>
                <w:sz w:val="20"/>
              </w:rPr>
              <w:t>Есева</w:t>
            </w:r>
            <w:proofErr w:type="spellEnd"/>
            <w:r w:rsidRPr="006F7F55">
              <w:rPr>
                <w:sz w:val="20"/>
              </w:rPr>
              <w:t>/</w:t>
            </w:r>
          </w:p>
          <w:p w:rsidR="00753565" w:rsidRPr="006F7F55" w:rsidRDefault="00753565" w:rsidP="00176F5E">
            <w:pPr>
              <w:rPr>
                <w:bCs/>
                <w:sz w:val="20"/>
                <w:szCs w:val="20"/>
              </w:rPr>
            </w:pPr>
            <w:r w:rsidRPr="006F7F55">
              <w:rPr>
                <w:bCs/>
                <w:sz w:val="20"/>
                <w:szCs w:val="20"/>
              </w:rPr>
              <w:t>М.П.</w:t>
            </w:r>
          </w:p>
        </w:tc>
        <w:tc>
          <w:tcPr>
            <w:tcW w:w="540" w:type="dxa"/>
            <w:tcBorders>
              <w:top w:val="nil"/>
              <w:left w:val="nil"/>
              <w:bottom w:val="nil"/>
              <w:right w:val="nil"/>
            </w:tcBorders>
          </w:tcPr>
          <w:p w:rsidR="00753565" w:rsidRPr="006F7F55" w:rsidRDefault="00753565" w:rsidP="00176F5E">
            <w:pPr>
              <w:pStyle w:val="a8"/>
              <w:tabs>
                <w:tab w:val="left" w:pos="2268"/>
              </w:tabs>
              <w:rPr>
                <w:bCs/>
                <w:sz w:val="20"/>
              </w:rPr>
            </w:pPr>
          </w:p>
        </w:tc>
        <w:tc>
          <w:tcPr>
            <w:tcW w:w="4680" w:type="dxa"/>
            <w:tcBorders>
              <w:top w:val="nil"/>
              <w:left w:val="nil"/>
              <w:bottom w:val="nil"/>
              <w:right w:val="nil"/>
            </w:tcBorders>
          </w:tcPr>
          <w:p w:rsidR="00753565" w:rsidRPr="006F7F55" w:rsidRDefault="00753565" w:rsidP="00176F5E">
            <w:pPr>
              <w:jc w:val="both"/>
              <w:rPr>
                <w:sz w:val="20"/>
                <w:szCs w:val="20"/>
              </w:rPr>
            </w:pPr>
            <w:r w:rsidRPr="006F7F55">
              <w:rPr>
                <w:sz w:val="20"/>
                <w:szCs w:val="20"/>
              </w:rPr>
              <w:t xml:space="preserve">Поставщик: </w:t>
            </w:r>
          </w:p>
          <w:p w:rsidR="00753565" w:rsidRPr="006F7F55" w:rsidRDefault="006F7F55" w:rsidP="00176F5E">
            <w:pPr>
              <w:widowControl w:val="0"/>
              <w:tabs>
                <w:tab w:val="left" w:pos="5040"/>
              </w:tabs>
              <w:autoSpaceDE w:val="0"/>
              <w:autoSpaceDN w:val="0"/>
              <w:adjustRightInd w:val="0"/>
              <w:rPr>
                <w:sz w:val="20"/>
                <w:szCs w:val="20"/>
              </w:rPr>
            </w:pPr>
            <w:r>
              <w:rPr>
                <w:sz w:val="20"/>
                <w:szCs w:val="20"/>
              </w:rPr>
              <w:t>ООО «НХТ»</w:t>
            </w:r>
          </w:p>
          <w:p w:rsidR="00753565" w:rsidRPr="006F7F55" w:rsidRDefault="006F7F55" w:rsidP="00176F5E">
            <w:pPr>
              <w:widowControl w:val="0"/>
              <w:tabs>
                <w:tab w:val="left" w:pos="5040"/>
              </w:tabs>
              <w:autoSpaceDE w:val="0"/>
              <w:autoSpaceDN w:val="0"/>
              <w:adjustRightInd w:val="0"/>
              <w:rPr>
                <w:sz w:val="20"/>
                <w:szCs w:val="20"/>
              </w:rPr>
            </w:pPr>
            <w:r>
              <w:rPr>
                <w:sz w:val="20"/>
                <w:szCs w:val="20"/>
              </w:rPr>
              <w:t>Генеральный директор</w:t>
            </w:r>
          </w:p>
          <w:p w:rsidR="00753565" w:rsidRPr="006F7F55" w:rsidRDefault="00753565" w:rsidP="00176F5E">
            <w:pPr>
              <w:widowControl w:val="0"/>
              <w:tabs>
                <w:tab w:val="left" w:pos="5040"/>
              </w:tabs>
              <w:autoSpaceDE w:val="0"/>
              <w:autoSpaceDN w:val="0"/>
              <w:adjustRightInd w:val="0"/>
              <w:rPr>
                <w:sz w:val="20"/>
                <w:szCs w:val="20"/>
              </w:rPr>
            </w:pPr>
            <w:r w:rsidRPr="006F7F55">
              <w:rPr>
                <w:sz w:val="20"/>
                <w:szCs w:val="20"/>
              </w:rPr>
              <w:t>______________________/</w:t>
            </w:r>
            <w:r w:rsidR="00E50DEF">
              <w:rPr>
                <w:sz w:val="20"/>
                <w:szCs w:val="20"/>
              </w:rPr>
              <w:t>Л.С. Макарова</w:t>
            </w:r>
            <w:r w:rsidRPr="006F7F55">
              <w:rPr>
                <w:sz w:val="20"/>
                <w:szCs w:val="20"/>
              </w:rPr>
              <w:t>/</w:t>
            </w:r>
          </w:p>
          <w:p w:rsidR="00753565" w:rsidRPr="006F7F55" w:rsidRDefault="00753565" w:rsidP="00176F5E">
            <w:pPr>
              <w:pStyle w:val="ac"/>
              <w:rPr>
                <w:rFonts w:ascii="Times New Roman" w:hAnsi="Times New Roman"/>
                <w:bCs/>
              </w:rPr>
            </w:pPr>
            <w:r w:rsidRPr="006F7F55">
              <w:rPr>
                <w:rFonts w:ascii="Times New Roman" w:hAnsi="Times New Roman"/>
                <w:bCs/>
              </w:rPr>
              <w:t xml:space="preserve">  М.П.            </w:t>
            </w:r>
          </w:p>
          <w:p w:rsidR="00753565" w:rsidRPr="006F7F55" w:rsidRDefault="00753565" w:rsidP="00176F5E">
            <w:pPr>
              <w:pStyle w:val="ac"/>
              <w:rPr>
                <w:rFonts w:ascii="Times New Roman" w:hAnsi="Times New Roman"/>
                <w:bCs/>
              </w:rPr>
            </w:pPr>
          </w:p>
          <w:p w:rsidR="00753565" w:rsidRPr="006F7F55" w:rsidRDefault="00753565" w:rsidP="00176F5E">
            <w:pPr>
              <w:pStyle w:val="ac"/>
              <w:rPr>
                <w:rFonts w:ascii="Times New Roman" w:hAnsi="Times New Roman"/>
                <w:bCs/>
              </w:rPr>
            </w:pPr>
          </w:p>
          <w:p w:rsidR="00753565" w:rsidRPr="006F7F55" w:rsidRDefault="00753565" w:rsidP="00176F5E">
            <w:pPr>
              <w:pStyle w:val="ac"/>
              <w:rPr>
                <w:rFonts w:ascii="Times New Roman" w:hAnsi="Times New Roman"/>
                <w:bCs/>
              </w:rPr>
            </w:pPr>
          </w:p>
        </w:tc>
      </w:tr>
    </w:tbl>
    <w:p w:rsidR="007A326F" w:rsidRPr="00753565" w:rsidRDefault="007A326F">
      <w:pPr>
        <w:rPr>
          <w:sz w:val="22"/>
          <w:szCs w:val="22"/>
        </w:rPr>
      </w:pPr>
    </w:p>
    <w:sectPr w:rsidR="007A326F" w:rsidRPr="00753565" w:rsidSect="0075356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B66CDD5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8C6B73"/>
    <w:multiLevelType w:val="multilevel"/>
    <w:tmpl w:val="21A03822"/>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8931"/>
        </w:tabs>
        <w:ind w:left="8931"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18E0613"/>
    <w:multiLevelType w:val="hybridMultilevel"/>
    <w:tmpl w:val="C2AA6A7A"/>
    <w:lvl w:ilvl="0" w:tplc="A14082CE">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53565"/>
    <w:rsid w:val="001065D9"/>
    <w:rsid w:val="006F7F55"/>
    <w:rsid w:val="00753565"/>
    <w:rsid w:val="007549D3"/>
    <w:rsid w:val="007A326F"/>
    <w:rsid w:val="008E6CD6"/>
    <w:rsid w:val="009B2E6F"/>
    <w:rsid w:val="00E50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565"/>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
    <w:next w:val="a"/>
    <w:link w:val="10"/>
    <w:qFormat/>
    <w:rsid w:val="00753565"/>
    <w:pPr>
      <w:keepNext/>
      <w:spacing w:before="240" w:after="60"/>
      <w:outlineLvl w:val="0"/>
    </w:pPr>
    <w:rPr>
      <w:rFonts w:ascii="Arial" w:hAnsi="Arial" w:cs="Arial"/>
      <w:b/>
      <w:bCs/>
      <w:kern w:val="32"/>
      <w:sz w:val="32"/>
      <w:szCs w:val="32"/>
    </w:rPr>
  </w:style>
  <w:style w:type="paragraph" w:styleId="2">
    <w:name w:val="heading 2"/>
    <w:aliases w:val="H2,1.1 Заголовок 2,h2,Numbered text 3,Заголовок 2 Знак Знак Знак Знак,Заголовок 2 Знак1,Заголовок 2 Знак Знак,H2 Знак Знак,Numbered text 3 Знак Знак,h2 Знак Знак,H2 Знак1,Numbered text 3 Знак1,2 headline Знак,h Знак,headline Знак,2"/>
    <w:basedOn w:val="a"/>
    <w:next w:val="a"/>
    <w:link w:val="20"/>
    <w:unhideWhenUsed/>
    <w:qFormat/>
    <w:rsid w:val="006F7F55"/>
    <w:pPr>
      <w:keepNext/>
      <w:keepLines/>
      <w:tabs>
        <w:tab w:val="num" w:pos="567"/>
      </w:tabs>
      <w:spacing w:before="200"/>
      <w:ind w:left="567" w:hanging="567"/>
      <w:jc w:val="both"/>
      <w:outlineLvl w:val="1"/>
    </w:pPr>
    <w:rPr>
      <w:rFonts w:asciiTheme="majorHAnsi" w:eastAsiaTheme="majorEastAsia" w:hAnsiTheme="majorHAnsi" w:cstheme="majorBidi"/>
      <w:b/>
      <w:bCs/>
      <w:color w:val="4F81BD" w:themeColor="accent1"/>
      <w:sz w:val="26"/>
      <w:szCs w:val="26"/>
      <w:lang w:eastAsia="en-US" w:bidi="en-US"/>
    </w:rPr>
  </w:style>
  <w:style w:type="paragraph" w:styleId="3">
    <w:name w:val="heading 3"/>
    <w:aliases w:val="H3,h3,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Char,Подраздел"/>
    <w:basedOn w:val="a"/>
    <w:next w:val="a"/>
    <w:link w:val="30"/>
    <w:unhideWhenUsed/>
    <w:qFormat/>
    <w:rsid w:val="006F7F55"/>
    <w:pPr>
      <w:keepNext/>
      <w:keepLines/>
      <w:tabs>
        <w:tab w:val="num" w:pos="720"/>
      </w:tabs>
      <w:spacing w:before="200"/>
      <w:ind w:left="720" w:hanging="720"/>
      <w:jc w:val="both"/>
      <w:outlineLvl w:val="2"/>
    </w:pPr>
    <w:rPr>
      <w:rFonts w:asciiTheme="majorHAnsi" w:eastAsiaTheme="majorEastAsia" w:hAnsiTheme="majorHAnsi" w:cstheme="majorBidi"/>
      <w:b/>
      <w:bCs/>
      <w:color w:val="4F81BD" w:themeColor="accent1"/>
      <w:sz w:val="18"/>
      <w:szCs w:val="22"/>
      <w:lang w:eastAsia="en-US" w:bidi="en-US"/>
    </w:rPr>
  </w:style>
  <w:style w:type="paragraph" w:styleId="4">
    <w:name w:val="heading 4"/>
    <w:aliases w:val="H4,Параграф,Заголовок 4 (Приложение),Level 2 - a,Подпункт,1.1. Заголовок 4,Level 3,(подпункт),(Приложение),Текст пункта подраздела,1.1.1 Текст подпункта в разделе,1.1.1 ????? ????????? ? ???????,Пункт подразд.,Пункт подраздела,пунк"/>
    <w:basedOn w:val="a"/>
    <w:next w:val="a"/>
    <w:link w:val="40"/>
    <w:unhideWhenUsed/>
    <w:qFormat/>
    <w:rsid w:val="006F7F55"/>
    <w:pPr>
      <w:keepNext/>
      <w:keepLines/>
      <w:tabs>
        <w:tab w:val="num" w:pos="864"/>
      </w:tabs>
      <w:spacing w:before="200"/>
      <w:ind w:left="864" w:hanging="864"/>
      <w:jc w:val="both"/>
      <w:outlineLvl w:val="3"/>
    </w:pPr>
    <w:rPr>
      <w:rFonts w:asciiTheme="majorHAnsi" w:eastAsiaTheme="majorEastAsia" w:hAnsiTheme="majorHAnsi" w:cstheme="majorBidi"/>
      <w:b/>
      <w:bCs/>
      <w:i/>
      <w:iCs/>
      <w:color w:val="4F81BD" w:themeColor="accent1"/>
      <w:sz w:val="18"/>
      <w:szCs w:val="22"/>
      <w:lang w:eastAsia="en-US" w:bidi="en-US"/>
    </w:rPr>
  </w:style>
  <w:style w:type="paragraph" w:styleId="5">
    <w:name w:val="heading 5"/>
    <w:aliases w:val="-,H5,h5,Level 5 Topic Heading,PIM 5,5,ITT t5,PA Pico Section,Список 1,Block Label,DO NOT USE_h5"/>
    <w:basedOn w:val="a"/>
    <w:next w:val="a"/>
    <w:link w:val="50"/>
    <w:unhideWhenUsed/>
    <w:qFormat/>
    <w:rsid w:val="006F7F55"/>
    <w:pPr>
      <w:keepNext/>
      <w:keepLines/>
      <w:tabs>
        <w:tab w:val="num" w:pos="1008"/>
      </w:tabs>
      <w:spacing w:before="200"/>
      <w:ind w:left="1008" w:hanging="1008"/>
      <w:jc w:val="both"/>
      <w:outlineLvl w:val="4"/>
    </w:pPr>
    <w:rPr>
      <w:rFonts w:asciiTheme="majorHAnsi" w:eastAsiaTheme="majorEastAsia" w:hAnsiTheme="majorHAnsi" w:cstheme="majorBidi"/>
      <w:color w:val="243F60" w:themeColor="accent1" w:themeShade="7F"/>
      <w:sz w:val="18"/>
      <w:szCs w:val="22"/>
      <w:lang w:eastAsia="en-US" w:bidi="en-US"/>
    </w:rPr>
  </w:style>
  <w:style w:type="paragraph" w:styleId="6">
    <w:name w:val="heading 6"/>
    <w:aliases w:val="Gliederung6,Heading 6 Char,PIM 6,__Подпункт"/>
    <w:basedOn w:val="a"/>
    <w:next w:val="a"/>
    <w:link w:val="60"/>
    <w:unhideWhenUsed/>
    <w:qFormat/>
    <w:rsid w:val="006F7F55"/>
    <w:pPr>
      <w:keepNext/>
      <w:keepLines/>
      <w:tabs>
        <w:tab w:val="num" w:pos="1152"/>
      </w:tabs>
      <w:spacing w:before="200"/>
      <w:ind w:left="1152" w:hanging="1152"/>
      <w:jc w:val="both"/>
      <w:outlineLvl w:val="5"/>
    </w:pPr>
    <w:rPr>
      <w:rFonts w:asciiTheme="majorHAnsi" w:eastAsiaTheme="majorEastAsia" w:hAnsiTheme="majorHAnsi" w:cstheme="majorBidi"/>
      <w:i/>
      <w:iCs/>
      <w:color w:val="243F60" w:themeColor="accent1" w:themeShade="7F"/>
      <w:sz w:val="18"/>
      <w:szCs w:val="22"/>
      <w:lang w:eastAsia="en-US" w:bidi="en-US"/>
    </w:rPr>
  </w:style>
  <w:style w:type="paragraph" w:styleId="7">
    <w:name w:val="heading 7"/>
    <w:aliases w:val="PIM 7"/>
    <w:basedOn w:val="a"/>
    <w:next w:val="a"/>
    <w:link w:val="70"/>
    <w:unhideWhenUsed/>
    <w:qFormat/>
    <w:rsid w:val="006F7F55"/>
    <w:pPr>
      <w:keepNext/>
      <w:keepLines/>
      <w:tabs>
        <w:tab w:val="num" w:pos="1296"/>
      </w:tabs>
      <w:spacing w:before="200"/>
      <w:ind w:left="1296" w:hanging="1296"/>
      <w:jc w:val="both"/>
      <w:outlineLvl w:val="6"/>
    </w:pPr>
    <w:rPr>
      <w:rFonts w:asciiTheme="majorHAnsi" w:eastAsiaTheme="majorEastAsia" w:hAnsiTheme="majorHAnsi" w:cstheme="majorBidi"/>
      <w:i/>
      <w:iCs/>
      <w:color w:val="404040" w:themeColor="text1" w:themeTint="BF"/>
      <w:sz w:val="18"/>
      <w:szCs w:val="22"/>
      <w:lang w:eastAsia="en-US" w:bidi="en-US"/>
    </w:rPr>
  </w:style>
  <w:style w:type="paragraph" w:styleId="8">
    <w:name w:val="heading 8"/>
    <w:basedOn w:val="a"/>
    <w:next w:val="a"/>
    <w:link w:val="80"/>
    <w:unhideWhenUsed/>
    <w:qFormat/>
    <w:rsid w:val="006F7F55"/>
    <w:pPr>
      <w:keepNext/>
      <w:keepLines/>
      <w:tabs>
        <w:tab w:val="num" w:pos="1440"/>
      </w:tabs>
      <w:spacing w:before="200"/>
      <w:ind w:left="1440" w:hanging="1440"/>
      <w:jc w:val="both"/>
      <w:outlineLvl w:val="7"/>
    </w:pPr>
    <w:rPr>
      <w:rFonts w:asciiTheme="majorHAnsi" w:eastAsiaTheme="majorEastAsia" w:hAnsiTheme="majorHAnsi" w:cstheme="majorBidi"/>
      <w:color w:val="4F81BD" w:themeColor="accent1"/>
      <w:sz w:val="18"/>
      <w:szCs w:val="20"/>
      <w:lang w:eastAsia="en-US" w:bidi="en-US"/>
    </w:rPr>
  </w:style>
  <w:style w:type="paragraph" w:styleId="9">
    <w:name w:val="heading 9"/>
    <w:basedOn w:val="a"/>
    <w:next w:val="a"/>
    <w:link w:val="90"/>
    <w:unhideWhenUsed/>
    <w:qFormat/>
    <w:rsid w:val="006F7F55"/>
    <w:pPr>
      <w:keepNext/>
      <w:keepLines/>
      <w:tabs>
        <w:tab w:val="num" w:pos="1584"/>
      </w:tabs>
      <w:spacing w:before="200"/>
      <w:ind w:left="1584" w:hanging="1584"/>
      <w:jc w:val="both"/>
      <w:outlineLvl w:val="8"/>
    </w:pPr>
    <w:rPr>
      <w:rFonts w:asciiTheme="majorHAnsi" w:eastAsiaTheme="majorEastAsia" w:hAnsiTheme="majorHAnsi" w:cstheme="majorBidi"/>
      <w:i/>
      <w:iCs/>
      <w:color w:val="404040" w:themeColor="text1" w:themeTint="BF"/>
      <w:sz w:val="18"/>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53565"/>
    <w:rPr>
      <w:rFonts w:ascii="Arial" w:eastAsia="Times New Roman" w:hAnsi="Arial" w:cs="Arial"/>
      <w:b/>
      <w:bCs/>
      <w:kern w:val="32"/>
      <w:sz w:val="32"/>
      <w:szCs w:val="32"/>
      <w:lang w:eastAsia="ru-RU"/>
    </w:rPr>
  </w:style>
  <w:style w:type="paragraph" w:customStyle="1" w:styleId="a3">
    <w:name w:val="Базовый"/>
    <w:rsid w:val="0075356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99"/>
    <w:qFormat/>
    <w:rsid w:val="00753565"/>
    <w:pPr>
      <w:ind w:left="720"/>
      <w:contextualSpacing/>
    </w:pPr>
  </w:style>
  <w:style w:type="paragraph" w:styleId="a6">
    <w:name w:val="Title"/>
    <w:basedOn w:val="a"/>
    <w:link w:val="a7"/>
    <w:qFormat/>
    <w:rsid w:val="00753565"/>
    <w:pPr>
      <w:jc w:val="center"/>
    </w:pPr>
    <w:rPr>
      <w:b/>
      <w:sz w:val="28"/>
      <w:szCs w:val="20"/>
    </w:rPr>
  </w:style>
  <w:style w:type="character" w:customStyle="1" w:styleId="a7">
    <w:name w:val="Название Знак"/>
    <w:basedOn w:val="a0"/>
    <w:link w:val="a6"/>
    <w:rsid w:val="0075356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5356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53565"/>
    <w:rPr>
      <w:rFonts w:ascii="Times New Roman" w:eastAsia="Times New Roman" w:hAnsi="Times New Roman" w:cs="Times New Roman"/>
      <w:sz w:val="24"/>
      <w:szCs w:val="20"/>
      <w:lang w:eastAsia="ru-RU"/>
    </w:rPr>
  </w:style>
  <w:style w:type="paragraph" w:styleId="aa">
    <w:name w:val="Body Text Indent"/>
    <w:basedOn w:val="a"/>
    <w:link w:val="ab"/>
    <w:rsid w:val="00753565"/>
    <w:pPr>
      <w:ind w:firstLine="708"/>
      <w:jc w:val="both"/>
    </w:pPr>
    <w:rPr>
      <w:szCs w:val="20"/>
    </w:rPr>
  </w:style>
  <w:style w:type="character" w:customStyle="1" w:styleId="ab">
    <w:name w:val="Основной текст с отступом Знак"/>
    <w:basedOn w:val="a0"/>
    <w:link w:val="aa"/>
    <w:rsid w:val="00753565"/>
    <w:rPr>
      <w:rFonts w:ascii="Times New Roman" w:eastAsia="Times New Roman" w:hAnsi="Times New Roman" w:cs="Times New Roman"/>
      <w:sz w:val="24"/>
      <w:szCs w:val="20"/>
      <w:lang w:eastAsia="ru-RU"/>
    </w:rPr>
  </w:style>
  <w:style w:type="paragraph" w:styleId="21">
    <w:name w:val="Body Text Indent 2"/>
    <w:basedOn w:val="a"/>
    <w:link w:val="22"/>
    <w:rsid w:val="00753565"/>
    <w:pPr>
      <w:ind w:firstLine="709"/>
      <w:jc w:val="both"/>
    </w:pPr>
    <w:rPr>
      <w:szCs w:val="20"/>
    </w:rPr>
  </w:style>
  <w:style w:type="character" w:customStyle="1" w:styleId="22">
    <w:name w:val="Основной текст с отступом 2 Знак"/>
    <w:basedOn w:val="a0"/>
    <w:link w:val="21"/>
    <w:rsid w:val="00753565"/>
    <w:rPr>
      <w:rFonts w:ascii="Times New Roman" w:eastAsia="Times New Roman" w:hAnsi="Times New Roman" w:cs="Times New Roman"/>
      <w:sz w:val="24"/>
      <w:szCs w:val="20"/>
      <w:lang w:eastAsia="ru-RU"/>
    </w:rPr>
  </w:style>
  <w:style w:type="paragraph" w:customStyle="1" w:styleId="ConsNonformat">
    <w:name w:val="ConsNonformat"/>
    <w:rsid w:val="0075356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53565"/>
    <w:rPr>
      <w:rFonts w:ascii="Courier New" w:hAnsi="Courier New"/>
      <w:sz w:val="20"/>
      <w:szCs w:val="20"/>
    </w:rPr>
  </w:style>
  <w:style w:type="character" w:customStyle="1" w:styleId="ad">
    <w:name w:val="Текст Знак"/>
    <w:basedOn w:val="a0"/>
    <w:link w:val="ac"/>
    <w:uiPriority w:val="99"/>
    <w:rsid w:val="00753565"/>
    <w:rPr>
      <w:rFonts w:ascii="Courier New" w:eastAsia="Times New Roman" w:hAnsi="Courier New" w:cs="Times New Roman"/>
      <w:sz w:val="20"/>
      <w:szCs w:val="20"/>
      <w:lang w:eastAsia="ru-RU"/>
    </w:rPr>
  </w:style>
  <w:style w:type="paragraph" w:customStyle="1" w:styleId="31">
    <w:name w:val="Текст3"/>
    <w:basedOn w:val="a"/>
    <w:rsid w:val="00753565"/>
    <w:rPr>
      <w:rFonts w:ascii="Courier New" w:hAnsi="Courier New"/>
      <w:sz w:val="20"/>
      <w:szCs w:val="20"/>
    </w:rPr>
  </w:style>
  <w:style w:type="paragraph" w:customStyle="1" w:styleId="32">
    <w:name w:val="Основной текст с отступом 32"/>
    <w:basedOn w:val="a"/>
    <w:rsid w:val="00753565"/>
    <w:pPr>
      <w:widowControl w:val="0"/>
      <w:ind w:firstLine="720"/>
      <w:jc w:val="both"/>
    </w:pPr>
    <w:rPr>
      <w:rFonts w:ascii="Arial" w:hAnsi="Arial"/>
    </w:rPr>
  </w:style>
  <w:style w:type="paragraph" w:styleId="ae">
    <w:name w:val="No Spacing"/>
    <w:aliases w:val="Таблица,Жирный"/>
    <w:link w:val="af"/>
    <w:qFormat/>
    <w:rsid w:val="00753565"/>
    <w:pPr>
      <w:spacing w:after="0" w:line="240" w:lineRule="auto"/>
    </w:pPr>
    <w:rPr>
      <w:rFonts w:ascii="Calibri" w:eastAsia="Calibri" w:hAnsi="Calibri" w:cs="Times New Roman"/>
    </w:rPr>
  </w:style>
  <w:style w:type="character" w:customStyle="1" w:styleId="af">
    <w:name w:val="Без интервала Знак"/>
    <w:aliases w:val="Таблица Знак,Жирный Знак"/>
    <w:link w:val="ae"/>
    <w:locked/>
    <w:rsid w:val="00753565"/>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99"/>
    <w:qFormat/>
    <w:locked/>
    <w:rsid w:val="00753565"/>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753565"/>
    <w:rPr>
      <w:sz w:val="20"/>
      <w:szCs w:val="20"/>
    </w:rPr>
  </w:style>
  <w:style w:type="character" w:customStyle="1" w:styleId="af1">
    <w:name w:val="Текст примечания Знак"/>
    <w:aliases w:val="Примечания: текст Знак"/>
    <w:basedOn w:val="a0"/>
    <w:link w:val="af0"/>
    <w:uiPriority w:val="99"/>
    <w:rsid w:val="00753565"/>
    <w:rPr>
      <w:rFonts w:ascii="Times New Roman" w:eastAsia="Times New Roman" w:hAnsi="Times New Roman" w:cs="Times New Roman"/>
      <w:sz w:val="20"/>
      <w:szCs w:val="20"/>
      <w:lang w:eastAsia="ru-RU"/>
    </w:rPr>
  </w:style>
  <w:style w:type="character" w:styleId="af2">
    <w:name w:val="Hyperlink"/>
    <w:basedOn w:val="a0"/>
    <w:uiPriority w:val="99"/>
    <w:unhideWhenUsed/>
    <w:rsid w:val="006F7F55"/>
    <w:rPr>
      <w:color w:val="0000FF" w:themeColor="hyperlink"/>
      <w:u w:val="single"/>
    </w:rPr>
  </w:style>
  <w:style w:type="character" w:customStyle="1" w:styleId="20">
    <w:name w:val="Заголовок 2 Знак"/>
    <w:aliases w:val="H2 Знак,1.1 Заголовок 2 Знак,h2 Знак,Numbered text 3 Знак,Заголовок 2 Знак Знак Знак Знак Знак,Заголовок 2 Знак1 Знак,Заголовок 2 Знак Знак Знак,H2 Знак Знак Знак,Numbered text 3 Знак Знак Знак,h2 Знак Знак Знак,H2 Знак1 Знак,2 Знак"/>
    <w:basedOn w:val="a0"/>
    <w:link w:val="2"/>
    <w:rsid w:val="006F7F55"/>
    <w:rPr>
      <w:rFonts w:asciiTheme="majorHAnsi" w:eastAsiaTheme="majorEastAsia" w:hAnsiTheme="majorHAnsi" w:cstheme="majorBidi"/>
      <w:b/>
      <w:bCs/>
      <w:color w:val="4F81BD" w:themeColor="accent1"/>
      <w:sz w:val="26"/>
      <w:szCs w:val="26"/>
      <w:lang w:bidi="en-US"/>
    </w:rPr>
  </w:style>
  <w:style w:type="character" w:customStyle="1" w:styleId="30">
    <w:name w:val="Заголовок 3 Знак"/>
    <w:aliases w:val="H3 Знак,h3 Знак,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0"/>
    <w:link w:val="3"/>
    <w:rsid w:val="006F7F55"/>
    <w:rPr>
      <w:rFonts w:asciiTheme="majorHAnsi" w:eastAsiaTheme="majorEastAsia" w:hAnsiTheme="majorHAnsi" w:cstheme="majorBidi"/>
      <w:b/>
      <w:bCs/>
      <w:color w:val="4F81BD" w:themeColor="accent1"/>
      <w:sz w:val="18"/>
      <w:lang w:bidi="en-US"/>
    </w:rPr>
  </w:style>
  <w:style w:type="character" w:customStyle="1" w:styleId="40">
    <w:name w:val="Заголовок 4 Знак"/>
    <w:aliases w:val="H4 Знак,Параграф Знак,Заголовок 4 (Приложение) Знак,Level 2 - a Знак,Подпункт Знак,1.1. Заголовок 4 Знак,Level 3 Знак,(подпункт) Знак,(Приложение) Знак,Текст пункта подраздела Знак,1.1.1 Текст подпункта в разделе Знак,пунк Знак"/>
    <w:basedOn w:val="a0"/>
    <w:link w:val="4"/>
    <w:rsid w:val="006F7F55"/>
    <w:rPr>
      <w:rFonts w:asciiTheme="majorHAnsi" w:eastAsiaTheme="majorEastAsia" w:hAnsiTheme="majorHAnsi" w:cstheme="majorBidi"/>
      <w:b/>
      <w:bCs/>
      <w:i/>
      <w:iCs/>
      <w:color w:val="4F81BD" w:themeColor="accent1"/>
      <w:sz w:val="18"/>
      <w:lang w:bidi="en-US"/>
    </w:rPr>
  </w:style>
  <w:style w:type="character" w:customStyle="1" w:styleId="50">
    <w:name w:val="Заголовок 5 Знак"/>
    <w:aliases w:val="- Знак,H5 Знак,h5 Знак,Level 5 Topic Heading Знак,PIM 5 Знак,5 Знак,ITT t5 Знак,PA Pico Section Знак,Список 1 Знак,Block Label Знак,DO NOT USE_h5 Знак"/>
    <w:basedOn w:val="a0"/>
    <w:link w:val="5"/>
    <w:rsid w:val="006F7F55"/>
    <w:rPr>
      <w:rFonts w:asciiTheme="majorHAnsi" w:eastAsiaTheme="majorEastAsia" w:hAnsiTheme="majorHAnsi" w:cstheme="majorBidi"/>
      <w:color w:val="243F60" w:themeColor="accent1" w:themeShade="7F"/>
      <w:sz w:val="18"/>
      <w:lang w:bidi="en-US"/>
    </w:rPr>
  </w:style>
  <w:style w:type="character" w:customStyle="1" w:styleId="60">
    <w:name w:val="Заголовок 6 Знак"/>
    <w:aliases w:val="Gliederung6 Знак,Heading 6 Char Знак,PIM 6 Знак,__Подпункт Знак"/>
    <w:basedOn w:val="a0"/>
    <w:link w:val="6"/>
    <w:rsid w:val="006F7F55"/>
    <w:rPr>
      <w:rFonts w:asciiTheme="majorHAnsi" w:eastAsiaTheme="majorEastAsia" w:hAnsiTheme="majorHAnsi" w:cstheme="majorBidi"/>
      <w:i/>
      <w:iCs/>
      <w:color w:val="243F60" w:themeColor="accent1" w:themeShade="7F"/>
      <w:sz w:val="18"/>
      <w:lang w:bidi="en-US"/>
    </w:rPr>
  </w:style>
  <w:style w:type="character" w:customStyle="1" w:styleId="70">
    <w:name w:val="Заголовок 7 Знак"/>
    <w:aliases w:val="PIM 7 Знак"/>
    <w:basedOn w:val="a0"/>
    <w:link w:val="7"/>
    <w:rsid w:val="006F7F55"/>
    <w:rPr>
      <w:rFonts w:asciiTheme="majorHAnsi" w:eastAsiaTheme="majorEastAsia" w:hAnsiTheme="majorHAnsi" w:cstheme="majorBidi"/>
      <w:i/>
      <w:iCs/>
      <w:color w:val="404040" w:themeColor="text1" w:themeTint="BF"/>
      <w:sz w:val="18"/>
      <w:lang w:bidi="en-US"/>
    </w:rPr>
  </w:style>
  <w:style w:type="character" w:customStyle="1" w:styleId="80">
    <w:name w:val="Заголовок 8 Знак"/>
    <w:basedOn w:val="a0"/>
    <w:link w:val="8"/>
    <w:rsid w:val="006F7F55"/>
    <w:rPr>
      <w:rFonts w:asciiTheme="majorHAnsi" w:eastAsiaTheme="majorEastAsia" w:hAnsiTheme="majorHAnsi" w:cstheme="majorBidi"/>
      <w:color w:val="4F81BD" w:themeColor="accent1"/>
      <w:sz w:val="18"/>
      <w:szCs w:val="20"/>
      <w:lang w:bidi="en-US"/>
    </w:rPr>
  </w:style>
  <w:style w:type="character" w:customStyle="1" w:styleId="90">
    <w:name w:val="Заголовок 9 Знак"/>
    <w:basedOn w:val="a0"/>
    <w:link w:val="9"/>
    <w:rsid w:val="006F7F55"/>
    <w:rPr>
      <w:rFonts w:asciiTheme="majorHAnsi" w:eastAsiaTheme="majorEastAsia" w:hAnsiTheme="majorHAnsi" w:cstheme="majorBidi"/>
      <w:i/>
      <w:iCs/>
      <w:color w:val="404040" w:themeColor="text1" w:themeTint="BF"/>
      <w:sz w:val="18"/>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565"/>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
    <w:next w:val="a"/>
    <w:link w:val="10"/>
    <w:qFormat/>
    <w:rsid w:val="00753565"/>
    <w:pPr>
      <w:keepNext/>
      <w:spacing w:before="240" w:after="60"/>
      <w:outlineLvl w:val="0"/>
    </w:pPr>
    <w:rPr>
      <w:rFonts w:ascii="Arial" w:hAnsi="Arial" w:cs="Arial"/>
      <w:b/>
      <w:bCs/>
      <w:kern w:val="32"/>
      <w:sz w:val="32"/>
      <w:szCs w:val="32"/>
    </w:rPr>
  </w:style>
  <w:style w:type="paragraph" w:styleId="2">
    <w:name w:val="heading 2"/>
    <w:aliases w:val="H2,1.1 Заголовок 2,h2,Numbered text 3,Заголовок 2 Знак Знак Знак Знак,Заголовок 2 Знак1,Заголовок 2 Знак Знак,H2 Знак Знак,Numbered text 3 Знак Знак,h2 Знак Знак,H2 Знак1,Numbered text 3 Знак1,2 headline Знак,h Знак,headline Знак,2"/>
    <w:basedOn w:val="a"/>
    <w:next w:val="a"/>
    <w:link w:val="20"/>
    <w:unhideWhenUsed/>
    <w:qFormat/>
    <w:rsid w:val="006F7F55"/>
    <w:pPr>
      <w:keepNext/>
      <w:keepLines/>
      <w:tabs>
        <w:tab w:val="num" w:pos="567"/>
      </w:tabs>
      <w:spacing w:before="200"/>
      <w:ind w:left="567" w:hanging="567"/>
      <w:jc w:val="both"/>
      <w:outlineLvl w:val="1"/>
    </w:pPr>
    <w:rPr>
      <w:rFonts w:asciiTheme="majorHAnsi" w:eastAsiaTheme="majorEastAsia" w:hAnsiTheme="majorHAnsi" w:cstheme="majorBidi"/>
      <w:b/>
      <w:bCs/>
      <w:color w:val="4F81BD" w:themeColor="accent1"/>
      <w:sz w:val="26"/>
      <w:szCs w:val="26"/>
      <w:lang w:eastAsia="en-US" w:bidi="en-US"/>
    </w:rPr>
  </w:style>
  <w:style w:type="paragraph" w:styleId="3">
    <w:name w:val="heading 3"/>
    <w:aliases w:val="H3,h3,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Char,Подраздел"/>
    <w:basedOn w:val="a"/>
    <w:next w:val="a"/>
    <w:link w:val="30"/>
    <w:unhideWhenUsed/>
    <w:qFormat/>
    <w:rsid w:val="006F7F55"/>
    <w:pPr>
      <w:keepNext/>
      <w:keepLines/>
      <w:tabs>
        <w:tab w:val="num" w:pos="720"/>
      </w:tabs>
      <w:spacing w:before="200"/>
      <w:ind w:left="720" w:hanging="720"/>
      <w:jc w:val="both"/>
      <w:outlineLvl w:val="2"/>
    </w:pPr>
    <w:rPr>
      <w:rFonts w:asciiTheme="majorHAnsi" w:eastAsiaTheme="majorEastAsia" w:hAnsiTheme="majorHAnsi" w:cstheme="majorBidi"/>
      <w:b/>
      <w:bCs/>
      <w:color w:val="4F81BD" w:themeColor="accent1"/>
      <w:sz w:val="18"/>
      <w:szCs w:val="22"/>
      <w:lang w:eastAsia="en-US" w:bidi="en-US"/>
    </w:rPr>
  </w:style>
  <w:style w:type="paragraph" w:styleId="4">
    <w:name w:val="heading 4"/>
    <w:aliases w:val="H4,Параграф,Заголовок 4 (Приложение),Level 2 - a,Подпункт,1.1. Заголовок 4,Level 3,(подпункт),(Приложение),Текст пункта подраздела,1.1.1 Текст подпункта в разделе,1.1.1 ????? ????????? ? ???????,Пункт подразд.,Пункт подраздела,пунк"/>
    <w:basedOn w:val="a"/>
    <w:next w:val="a"/>
    <w:link w:val="40"/>
    <w:unhideWhenUsed/>
    <w:qFormat/>
    <w:rsid w:val="006F7F55"/>
    <w:pPr>
      <w:keepNext/>
      <w:keepLines/>
      <w:tabs>
        <w:tab w:val="num" w:pos="864"/>
      </w:tabs>
      <w:spacing w:before="200"/>
      <w:ind w:left="864" w:hanging="864"/>
      <w:jc w:val="both"/>
      <w:outlineLvl w:val="3"/>
    </w:pPr>
    <w:rPr>
      <w:rFonts w:asciiTheme="majorHAnsi" w:eastAsiaTheme="majorEastAsia" w:hAnsiTheme="majorHAnsi" w:cstheme="majorBidi"/>
      <w:b/>
      <w:bCs/>
      <w:i/>
      <w:iCs/>
      <w:color w:val="4F81BD" w:themeColor="accent1"/>
      <w:sz w:val="18"/>
      <w:szCs w:val="22"/>
      <w:lang w:eastAsia="en-US" w:bidi="en-US"/>
    </w:rPr>
  </w:style>
  <w:style w:type="paragraph" w:styleId="5">
    <w:name w:val="heading 5"/>
    <w:aliases w:val="-,H5,h5,Level 5 Topic Heading,PIM 5,5,ITT t5,PA Pico Section,Список 1,Block Label,DO NOT USE_h5"/>
    <w:basedOn w:val="a"/>
    <w:next w:val="a"/>
    <w:link w:val="50"/>
    <w:unhideWhenUsed/>
    <w:qFormat/>
    <w:rsid w:val="006F7F55"/>
    <w:pPr>
      <w:keepNext/>
      <w:keepLines/>
      <w:tabs>
        <w:tab w:val="num" w:pos="1008"/>
      </w:tabs>
      <w:spacing w:before="200"/>
      <w:ind w:left="1008" w:hanging="1008"/>
      <w:jc w:val="both"/>
      <w:outlineLvl w:val="4"/>
    </w:pPr>
    <w:rPr>
      <w:rFonts w:asciiTheme="majorHAnsi" w:eastAsiaTheme="majorEastAsia" w:hAnsiTheme="majorHAnsi" w:cstheme="majorBidi"/>
      <w:color w:val="243F60" w:themeColor="accent1" w:themeShade="7F"/>
      <w:sz w:val="18"/>
      <w:szCs w:val="22"/>
      <w:lang w:eastAsia="en-US" w:bidi="en-US"/>
    </w:rPr>
  </w:style>
  <w:style w:type="paragraph" w:styleId="6">
    <w:name w:val="heading 6"/>
    <w:aliases w:val="Gliederung6,Heading 6 Char,PIM 6,__Подпункт"/>
    <w:basedOn w:val="a"/>
    <w:next w:val="a"/>
    <w:link w:val="60"/>
    <w:unhideWhenUsed/>
    <w:qFormat/>
    <w:rsid w:val="006F7F55"/>
    <w:pPr>
      <w:keepNext/>
      <w:keepLines/>
      <w:tabs>
        <w:tab w:val="num" w:pos="1152"/>
      </w:tabs>
      <w:spacing w:before="200"/>
      <w:ind w:left="1152" w:hanging="1152"/>
      <w:jc w:val="both"/>
      <w:outlineLvl w:val="5"/>
    </w:pPr>
    <w:rPr>
      <w:rFonts w:asciiTheme="majorHAnsi" w:eastAsiaTheme="majorEastAsia" w:hAnsiTheme="majorHAnsi" w:cstheme="majorBidi"/>
      <w:i/>
      <w:iCs/>
      <w:color w:val="243F60" w:themeColor="accent1" w:themeShade="7F"/>
      <w:sz w:val="18"/>
      <w:szCs w:val="22"/>
      <w:lang w:eastAsia="en-US" w:bidi="en-US"/>
    </w:rPr>
  </w:style>
  <w:style w:type="paragraph" w:styleId="7">
    <w:name w:val="heading 7"/>
    <w:aliases w:val="PIM 7"/>
    <w:basedOn w:val="a"/>
    <w:next w:val="a"/>
    <w:link w:val="70"/>
    <w:unhideWhenUsed/>
    <w:qFormat/>
    <w:rsid w:val="006F7F55"/>
    <w:pPr>
      <w:keepNext/>
      <w:keepLines/>
      <w:tabs>
        <w:tab w:val="num" w:pos="1296"/>
      </w:tabs>
      <w:spacing w:before="200"/>
      <w:ind w:left="1296" w:hanging="1296"/>
      <w:jc w:val="both"/>
      <w:outlineLvl w:val="6"/>
    </w:pPr>
    <w:rPr>
      <w:rFonts w:asciiTheme="majorHAnsi" w:eastAsiaTheme="majorEastAsia" w:hAnsiTheme="majorHAnsi" w:cstheme="majorBidi"/>
      <w:i/>
      <w:iCs/>
      <w:color w:val="404040" w:themeColor="text1" w:themeTint="BF"/>
      <w:sz w:val="18"/>
      <w:szCs w:val="22"/>
      <w:lang w:eastAsia="en-US" w:bidi="en-US"/>
    </w:rPr>
  </w:style>
  <w:style w:type="paragraph" w:styleId="8">
    <w:name w:val="heading 8"/>
    <w:basedOn w:val="a"/>
    <w:next w:val="a"/>
    <w:link w:val="80"/>
    <w:unhideWhenUsed/>
    <w:qFormat/>
    <w:rsid w:val="006F7F55"/>
    <w:pPr>
      <w:keepNext/>
      <w:keepLines/>
      <w:tabs>
        <w:tab w:val="num" w:pos="1440"/>
      </w:tabs>
      <w:spacing w:before="200"/>
      <w:ind w:left="1440" w:hanging="1440"/>
      <w:jc w:val="both"/>
      <w:outlineLvl w:val="7"/>
    </w:pPr>
    <w:rPr>
      <w:rFonts w:asciiTheme="majorHAnsi" w:eastAsiaTheme="majorEastAsia" w:hAnsiTheme="majorHAnsi" w:cstheme="majorBidi"/>
      <w:color w:val="4F81BD" w:themeColor="accent1"/>
      <w:sz w:val="18"/>
      <w:szCs w:val="20"/>
      <w:lang w:eastAsia="en-US" w:bidi="en-US"/>
    </w:rPr>
  </w:style>
  <w:style w:type="paragraph" w:styleId="9">
    <w:name w:val="heading 9"/>
    <w:basedOn w:val="a"/>
    <w:next w:val="a"/>
    <w:link w:val="90"/>
    <w:unhideWhenUsed/>
    <w:qFormat/>
    <w:rsid w:val="006F7F55"/>
    <w:pPr>
      <w:keepNext/>
      <w:keepLines/>
      <w:tabs>
        <w:tab w:val="num" w:pos="1584"/>
      </w:tabs>
      <w:spacing w:before="200"/>
      <w:ind w:left="1584" w:hanging="1584"/>
      <w:jc w:val="both"/>
      <w:outlineLvl w:val="8"/>
    </w:pPr>
    <w:rPr>
      <w:rFonts w:asciiTheme="majorHAnsi" w:eastAsiaTheme="majorEastAsia" w:hAnsiTheme="majorHAnsi" w:cstheme="majorBidi"/>
      <w:i/>
      <w:iCs/>
      <w:color w:val="404040" w:themeColor="text1" w:themeTint="BF"/>
      <w:sz w:val="18"/>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53565"/>
    <w:rPr>
      <w:rFonts w:ascii="Arial" w:eastAsia="Times New Roman" w:hAnsi="Arial" w:cs="Arial"/>
      <w:b/>
      <w:bCs/>
      <w:kern w:val="32"/>
      <w:sz w:val="32"/>
      <w:szCs w:val="32"/>
      <w:lang w:eastAsia="ru-RU"/>
    </w:rPr>
  </w:style>
  <w:style w:type="paragraph" w:customStyle="1" w:styleId="a3">
    <w:name w:val="Базовый"/>
    <w:rsid w:val="0075356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99"/>
    <w:qFormat/>
    <w:rsid w:val="00753565"/>
    <w:pPr>
      <w:ind w:left="720"/>
      <w:contextualSpacing/>
    </w:pPr>
  </w:style>
  <w:style w:type="paragraph" w:styleId="a6">
    <w:name w:val="Title"/>
    <w:basedOn w:val="a"/>
    <w:link w:val="a7"/>
    <w:qFormat/>
    <w:rsid w:val="00753565"/>
    <w:pPr>
      <w:jc w:val="center"/>
    </w:pPr>
    <w:rPr>
      <w:b/>
      <w:sz w:val="28"/>
      <w:szCs w:val="20"/>
    </w:rPr>
  </w:style>
  <w:style w:type="character" w:customStyle="1" w:styleId="a7">
    <w:name w:val="Название Знак"/>
    <w:basedOn w:val="a0"/>
    <w:link w:val="a6"/>
    <w:rsid w:val="0075356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5356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53565"/>
    <w:rPr>
      <w:rFonts w:ascii="Times New Roman" w:eastAsia="Times New Roman" w:hAnsi="Times New Roman" w:cs="Times New Roman"/>
      <w:sz w:val="24"/>
      <w:szCs w:val="20"/>
      <w:lang w:eastAsia="ru-RU"/>
    </w:rPr>
  </w:style>
  <w:style w:type="paragraph" w:styleId="aa">
    <w:name w:val="Body Text Indent"/>
    <w:basedOn w:val="a"/>
    <w:link w:val="ab"/>
    <w:rsid w:val="00753565"/>
    <w:pPr>
      <w:ind w:firstLine="708"/>
      <w:jc w:val="both"/>
    </w:pPr>
    <w:rPr>
      <w:szCs w:val="20"/>
    </w:rPr>
  </w:style>
  <w:style w:type="character" w:customStyle="1" w:styleId="ab">
    <w:name w:val="Основной текст с отступом Знак"/>
    <w:basedOn w:val="a0"/>
    <w:link w:val="aa"/>
    <w:rsid w:val="00753565"/>
    <w:rPr>
      <w:rFonts w:ascii="Times New Roman" w:eastAsia="Times New Roman" w:hAnsi="Times New Roman" w:cs="Times New Roman"/>
      <w:sz w:val="24"/>
      <w:szCs w:val="20"/>
      <w:lang w:eastAsia="ru-RU"/>
    </w:rPr>
  </w:style>
  <w:style w:type="paragraph" w:styleId="21">
    <w:name w:val="Body Text Indent 2"/>
    <w:basedOn w:val="a"/>
    <w:link w:val="22"/>
    <w:rsid w:val="00753565"/>
    <w:pPr>
      <w:ind w:firstLine="709"/>
      <w:jc w:val="both"/>
    </w:pPr>
    <w:rPr>
      <w:szCs w:val="20"/>
    </w:rPr>
  </w:style>
  <w:style w:type="character" w:customStyle="1" w:styleId="22">
    <w:name w:val="Основной текст с отступом 2 Знак"/>
    <w:basedOn w:val="a0"/>
    <w:link w:val="21"/>
    <w:rsid w:val="00753565"/>
    <w:rPr>
      <w:rFonts w:ascii="Times New Roman" w:eastAsia="Times New Roman" w:hAnsi="Times New Roman" w:cs="Times New Roman"/>
      <w:sz w:val="24"/>
      <w:szCs w:val="20"/>
      <w:lang w:eastAsia="ru-RU"/>
    </w:rPr>
  </w:style>
  <w:style w:type="paragraph" w:customStyle="1" w:styleId="ConsNonformat">
    <w:name w:val="ConsNonformat"/>
    <w:rsid w:val="0075356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53565"/>
    <w:rPr>
      <w:rFonts w:ascii="Courier New" w:hAnsi="Courier New"/>
      <w:sz w:val="20"/>
      <w:szCs w:val="20"/>
    </w:rPr>
  </w:style>
  <w:style w:type="character" w:customStyle="1" w:styleId="ad">
    <w:name w:val="Текст Знак"/>
    <w:basedOn w:val="a0"/>
    <w:link w:val="ac"/>
    <w:uiPriority w:val="99"/>
    <w:rsid w:val="00753565"/>
    <w:rPr>
      <w:rFonts w:ascii="Courier New" w:eastAsia="Times New Roman" w:hAnsi="Courier New" w:cs="Times New Roman"/>
      <w:sz w:val="20"/>
      <w:szCs w:val="20"/>
      <w:lang w:eastAsia="ru-RU"/>
    </w:rPr>
  </w:style>
  <w:style w:type="paragraph" w:customStyle="1" w:styleId="31">
    <w:name w:val="Текст3"/>
    <w:basedOn w:val="a"/>
    <w:rsid w:val="00753565"/>
    <w:rPr>
      <w:rFonts w:ascii="Courier New" w:hAnsi="Courier New"/>
      <w:sz w:val="20"/>
      <w:szCs w:val="20"/>
    </w:rPr>
  </w:style>
  <w:style w:type="paragraph" w:customStyle="1" w:styleId="32">
    <w:name w:val="Основной текст с отступом 32"/>
    <w:basedOn w:val="a"/>
    <w:rsid w:val="00753565"/>
    <w:pPr>
      <w:widowControl w:val="0"/>
      <w:ind w:firstLine="720"/>
      <w:jc w:val="both"/>
    </w:pPr>
    <w:rPr>
      <w:rFonts w:ascii="Arial" w:hAnsi="Arial"/>
    </w:rPr>
  </w:style>
  <w:style w:type="paragraph" w:styleId="ae">
    <w:name w:val="No Spacing"/>
    <w:aliases w:val="Таблица,Жирный"/>
    <w:link w:val="af"/>
    <w:qFormat/>
    <w:rsid w:val="00753565"/>
    <w:pPr>
      <w:spacing w:after="0" w:line="240" w:lineRule="auto"/>
    </w:pPr>
    <w:rPr>
      <w:rFonts w:ascii="Calibri" w:eastAsia="Calibri" w:hAnsi="Calibri" w:cs="Times New Roman"/>
    </w:rPr>
  </w:style>
  <w:style w:type="character" w:customStyle="1" w:styleId="af">
    <w:name w:val="Без интервала Знак"/>
    <w:aliases w:val="Таблица Знак,Жирный Знак"/>
    <w:link w:val="ae"/>
    <w:locked/>
    <w:rsid w:val="00753565"/>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99"/>
    <w:qFormat/>
    <w:locked/>
    <w:rsid w:val="00753565"/>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753565"/>
    <w:rPr>
      <w:sz w:val="20"/>
      <w:szCs w:val="20"/>
    </w:rPr>
  </w:style>
  <w:style w:type="character" w:customStyle="1" w:styleId="af1">
    <w:name w:val="Текст примечания Знак"/>
    <w:aliases w:val="Примечания: текст Знак"/>
    <w:basedOn w:val="a0"/>
    <w:link w:val="af0"/>
    <w:uiPriority w:val="99"/>
    <w:rsid w:val="00753565"/>
    <w:rPr>
      <w:rFonts w:ascii="Times New Roman" w:eastAsia="Times New Roman" w:hAnsi="Times New Roman" w:cs="Times New Roman"/>
      <w:sz w:val="20"/>
      <w:szCs w:val="20"/>
      <w:lang w:eastAsia="ru-RU"/>
    </w:rPr>
  </w:style>
  <w:style w:type="character" w:styleId="af2">
    <w:name w:val="Hyperlink"/>
    <w:basedOn w:val="a0"/>
    <w:uiPriority w:val="99"/>
    <w:unhideWhenUsed/>
    <w:rsid w:val="006F7F55"/>
    <w:rPr>
      <w:color w:val="0000FF" w:themeColor="hyperlink"/>
      <w:u w:val="single"/>
    </w:rPr>
  </w:style>
  <w:style w:type="character" w:customStyle="1" w:styleId="20">
    <w:name w:val="Заголовок 2 Знак"/>
    <w:basedOn w:val="a0"/>
    <w:link w:val="2"/>
    <w:rsid w:val="006F7F55"/>
    <w:rPr>
      <w:rFonts w:asciiTheme="majorHAnsi" w:eastAsiaTheme="majorEastAsia" w:hAnsiTheme="majorHAnsi" w:cstheme="majorBidi"/>
      <w:b/>
      <w:bCs/>
      <w:color w:val="4F81BD" w:themeColor="accent1"/>
      <w:sz w:val="26"/>
      <w:szCs w:val="26"/>
      <w:lang w:bidi="en-US"/>
    </w:rPr>
  </w:style>
  <w:style w:type="character" w:customStyle="1" w:styleId="30">
    <w:name w:val="Заголовок 3 Знак"/>
    <w:basedOn w:val="a0"/>
    <w:link w:val="3"/>
    <w:rsid w:val="006F7F55"/>
    <w:rPr>
      <w:rFonts w:asciiTheme="majorHAnsi" w:eastAsiaTheme="majorEastAsia" w:hAnsiTheme="majorHAnsi" w:cstheme="majorBidi"/>
      <w:b/>
      <w:bCs/>
      <w:color w:val="4F81BD" w:themeColor="accent1"/>
      <w:sz w:val="18"/>
      <w:lang w:bidi="en-US"/>
    </w:rPr>
  </w:style>
  <w:style w:type="character" w:customStyle="1" w:styleId="40">
    <w:name w:val="Заголовок 4 Знак"/>
    <w:basedOn w:val="a0"/>
    <w:link w:val="4"/>
    <w:rsid w:val="006F7F55"/>
    <w:rPr>
      <w:rFonts w:asciiTheme="majorHAnsi" w:eastAsiaTheme="majorEastAsia" w:hAnsiTheme="majorHAnsi" w:cstheme="majorBidi"/>
      <w:b/>
      <w:bCs/>
      <w:i/>
      <w:iCs/>
      <w:color w:val="4F81BD" w:themeColor="accent1"/>
      <w:sz w:val="18"/>
      <w:lang w:bidi="en-US"/>
    </w:rPr>
  </w:style>
  <w:style w:type="character" w:customStyle="1" w:styleId="50">
    <w:name w:val="Заголовок 5 Знак"/>
    <w:basedOn w:val="a0"/>
    <w:link w:val="5"/>
    <w:rsid w:val="006F7F55"/>
    <w:rPr>
      <w:rFonts w:asciiTheme="majorHAnsi" w:eastAsiaTheme="majorEastAsia" w:hAnsiTheme="majorHAnsi" w:cstheme="majorBidi"/>
      <w:color w:val="243F60" w:themeColor="accent1" w:themeShade="7F"/>
      <w:sz w:val="18"/>
      <w:lang w:bidi="en-US"/>
    </w:rPr>
  </w:style>
  <w:style w:type="character" w:customStyle="1" w:styleId="60">
    <w:name w:val="Заголовок 6 Знак"/>
    <w:basedOn w:val="a0"/>
    <w:link w:val="6"/>
    <w:rsid w:val="006F7F55"/>
    <w:rPr>
      <w:rFonts w:asciiTheme="majorHAnsi" w:eastAsiaTheme="majorEastAsia" w:hAnsiTheme="majorHAnsi" w:cstheme="majorBidi"/>
      <w:i/>
      <w:iCs/>
      <w:color w:val="243F60" w:themeColor="accent1" w:themeShade="7F"/>
      <w:sz w:val="18"/>
      <w:lang w:bidi="en-US"/>
    </w:rPr>
  </w:style>
  <w:style w:type="character" w:customStyle="1" w:styleId="70">
    <w:name w:val="Заголовок 7 Знак"/>
    <w:basedOn w:val="a0"/>
    <w:link w:val="7"/>
    <w:rsid w:val="006F7F55"/>
    <w:rPr>
      <w:rFonts w:asciiTheme="majorHAnsi" w:eastAsiaTheme="majorEastAsia" w:hAnsiTheme="majorHAnsi" w:cstheme="majorBidi"/>
      <w:i/>
      <w:iCs/>
      <w:color w:val="404040" w:themeColor="text1" w:themeTint="BF"/>
      <w:sz w:val="18"/>
      <w:lang w:bidi="en-US"/>
    </w:rPr>
  </w:style>
  <w:style w:type="character" w:customStyle="1" w:styleId="80">
    <w:name w:val="Заголовок 8 Знак"/>
    <w:basedOn w:val="a0"/>
    <w:link w:val="8"/>
    <w:rsid w:val="006F7F55"/>
    <w:rPr>
      <w:rFonts w:asciiTheme="majorHAnsi" w:eastAsiaTheme="majorEastAsia" w:hAnsiTheme="majorHAnsi" w:cstheme="majorBidi"/>
      <w:color w:val="4F81BD" w:themeColor="accent1"/>
      <w:sz w:val="18"/>
      <w:szCs w:val="20"/>
      <w:lang w:bidi="en-US"/>
    </w:rPr>
  </w:style>
  <w:style w:type="character" w:customStyle="1" w:styleId="90">
    <w:name w:val="Заголовок 9 Знак"/>
    <w:basedOn w:val="a0"/>
    <w:link w:val="9"/>
    <w:rsid w:val="006F7F55"/>
    <w:rPr>
      <w:rFonts w:asciiTheme="majorHAnsi" w:eastAsiaTheme="majorEastAsia" w:hAnsiTheme="majorHAnsi" w:cstheme="majorBidi"/>
      <w:i/>
      <w:iCs/>
      <w:color w:val="404040" w:themeColor="text1" w:themeTint="BF"/>
      <w:sz w:val="18"/>
      <w:szCs w:val="20"/>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ko.ru/brands/daksis/" TargetMode="External"/><Relationship Id="rId13" Type="http://schemas.openxmlformats.org/officeDocument/2006/relationships/hyperlink" Target="https://www.tinko.ru/brands/ironlogi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inko.ru/brands/bolid/" TargetMode="External"/><Relationship Id="rId12" Type="http://schemas.openxmlformats.org/officeDocument/2006/relationships/hyperlink" Target="https://satro-paladin.com/catalog/zamki-dovodchiki-i-furnitura/filter/brand-is-tant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tro-paladin.com/catalog/zamki-dovodchiki-i-furnitura/filter/brand-is-tantos/" TargetMode="External"/><Relationship Id="rId1" Type="http://schemas.openxmlformats.org/officeDocument/2006/relationships/numbering" Target="numbering.xml"/><Relationship Id="rId6" Type="http://schemas.openxmlformats.org/officeDocument/2006/relationships/hyperlink" Target="https://www.tinko.ru/brands/bolid/" TargetMode="External"/><Relationship Id="rId11" Type="http://schemas.openxmlformats.org/officeDocument/2006/relationships/hyperlink" Target="https://www.tinko.ru/brands/hiwatch/" TargetMode="External"/><Relationship Id="rId5" Type="http://schemas.openxmlformats.org/officeDocument/2006/relationships/hyperlink" Target="mailto:info@nx-t.ru" TargetMode="External"/><Relationship Id="rId15" Type="http://schemas.openxmlformats.org/officeDocument/2006/relationships/hyperlink" Target="https://satro-paladin.com/catalog/zamki-dovodchiki-i-furnitura/filter/brand-is-tantos/" TargetMode="External"/><Relationship Id="rId10" Type="http://schemas.openxmlformats.org/officeDocument/2006/relationships/hyperlink" Target="https://www.tinko.ru/brands/hiwatch/"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satro-paladin.com/catalog/zamki-dovodchiki-i-furnitura/filter/brand-is-tantos/" TargetMode="External"/><Relationship Id="rId14" Type="http://schemas.openxmlformats.org/officeDocument/2006/relationships/hyperlink" Target="https://www.tinko.ru/brands/hiwat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4047</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2022-05-27T00:26:00Z</dcterms:created>
  <dcterms:modified xsi:type="dcterms:W3CDTF">2022-05-30T05:12:00Z</dcterms:modified>
</cp:coreProperties>
</file>