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FE2446" w:rsidRDefault="00B42176" w:rsidP="00794A91">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41F09">
        <w:rPr>
          <w:b/>
          <w:sz w:val="28"/>
          <w:szCs w:val="28"/>
        </w:rPr>
        <w:t xml:space="preserve">оказание услуг </w:t>
      </w:r>
      <w:r>
        <w:rPr>
          <w:b/>
          <w:sz w:val="28"/>
          <w:szCs w:val="28"/>
        </w:rPr>
        <w:t xml:space="preserve">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 а также сведений о регистрационном учёте граждан РФ в органы управления по вопросам миграции МВД </w:t>
      </w:r>
      <w:r w:rsidR="00A84ECD" w:rsidRPr="00A84ECD">
        <w:rPr>
          <w:b/>
          <w:kern w:val="32"/>
          <w:sz w:val="28"/>
          <w:szCs w:val="28"/>
        </w:rPr>
        <w:t>путем запроса котировок в электронной форме</w:t>
      </w:r>
    </w:p>
    <w:p w:rsidR="00660F72" w:rsidRPr="00660F72" w:rsidRDefault="00660F72" w:rsidP="00794A91">
      <w:pPr>
        <w:jc w:val="center"/>
        <w:rPr>
          <w:kern w:val="32"/>
          <w:sz w:val="20"/>
          <w:szCs w:val="20"/>
        </w:rPr>
      </w:pPr>
      <w:r w:rsidRPr="00660F72">
        <w:rPr>
          <w:kern w:val="32"/>
          <w:sz w:val="20"/>
          <w:szCs w:val="20"/>
          <w:highlight w:val="cyan"/>
        </w:rPr>
        <w:t>(в редакции с изменениями от 14.06.2022)</w:t>
      </w:r>
    </w:p>
    <w:p w:rsidR="00660F72" w:rsidRDefault="00660F72" w:rsidP="00794A91">
      <w:pPr>
        <w:jc w:val="center"/>
        <w:rPr>
          <w:b/>
          <w:kern w:val="32"/>
          <w:sz w:val="28"/>
          <w:szCs w:val="28"/>
        </w:rPr>
      </w:pPr>
    </w:p>
    <w:p w:rsidR="009E34B8" w:rsidRDefault="007625C7" w:rsidP="00683343">
      <w:pPr>
        <w:jc w:val="center"/>
        <w:rPr>
          <w:b/>
          <w:bCs/>
          <w:sz w:val="20"/>
          <w:szCs w:val="20"/>
        </w:rPr>
      </w:pPr>
      <w:r w:rsidRPr="0094701F">
        <w:rPr>
          <w:b/>
          <w:kern w:val="32"/>
          <w:sz w:val="28"/>
          <w:szCs w:val="28"/>
        </w:rPr>
        <w:t>№</w:t>
      </w:r>
      <w:r w:rsidR="00B42176">
        <w:rPr>
          <w:b/>
          <w:kern w:val="32"/>
          <w:sz w:val="28"/>
          <w:szCs w:val="28"/>
        </w:rPr>
        <w:t xml:space="preserve"> 104-22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660F72"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r w:rsidR="00C7537F" w:rsidRPr="00E75227">
                <w:rPr>
                  <w:rStyle w:val="a4"/>
                  <w:sz w:val="20"/>
                  <w:szCs w:val="20"/>
                  <w:lang w:val="en-US"/>
                </w:rPr>
                <w:t>gkb</w:t>
              </w:r>
              <w:r w:rsidR="00C7537F" w:rsidRPr="00E75227">
                <w:rPr>
                  <w:rStyle w:val="a4"/>
                  <w:sz w:val="20"/>
                  <w:szCs w:val="20"/>
                </w:rPr>
                <w:t>8.</w:t>
              </w:r>
              <w:r w:rsidR="00C7537F" w:rsidRPr="00E75227">
                <w:rPr>
                  <w:rStyle w:val="a4"/>
                  <w:sz w:val="20"/>
                  <w:szCs w:val="20"/>
                  <w:lang w:val="en-US"/>
                </w:rPr>
                <w:t>ru</w:t>
              </w:r>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203449">
              <w:rPr>
                <w:b/>
                <w:sz w:val="20"/>
                <w:szCs w:val="20"/>
                <w:u w:val="single"/>
              </w:rPr>
              <w:t xml:space="preserve"> </w:t>
            </w:r>
            <w:r w:rsidR="00241F09">
              <w:rPr>
                <w:sz w:val="20"/>
                <w:szCs w:val="20"/>
              </w:rPr>
              <w:t xml:space="preserve">Оказание услуг </w:t>
            </w:r>
            <w:r w:rsidR="00B42176">
              <w:rPr>
                <w:sz w:val="20"/>
                <w:szCs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 а также сведений о регистрационном учёте граждан РФ в органы управления по вопросам миграции МВД</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B42176" w:rsidRDefault="00B42176" w:rsidP="00CF0123">
            <w:pPr>
              <w:rPr>
                <w:sz w:val="20"/>
                <w:szCs w:val="20"/>
              </w:rPr>
            </w:pPr>
            <w:r w:rsidRPr="00B42176">
              <w:rPr>
                <w:sz w:val="20"/>
                <w:szCs w:val="20"/>
              </w:rPr>
              <w:t>82.19.13.000</w:t>
            </w:r>
          </w:p>
          <w:p w:rsidR="00B42176" w:rsidRPr="00B42176" w:rsidRDefault="00B42176" w:rsidP="00CF0123">
            <w:pPr>
              <w:rPr>
                <w:sz w:val="20"/>
                <w:szCs w:val="20"/>
              </w:rPr>
            </w:pPr>
            <w:r w:rsidRPr="00B42176">
              <w:rPr>
                <w:sz w:val="20"/>
                <w:szCs w:val="20"/>
              </w:rPr>
              <w:t>62.09.20.190</w:t>
            </w:r>
          </w:p>
          <w:p w:rsidR="00B42176" w:rsidRPr="00B42176" w:rsidRDefault="00B42176" w:rsidP="00B42176">
            <w:pPr>
              <w:rPr>
                <w:sz w:val="20"/>
                <w:szCs w:val="20"/>
              </w:rPr>
            </w:pPr>
            <w:r w:rsidRPr="00B42176">
              <w:rPr>
                <w:sz w:val="20"/>
                <w:szCs w:val="20"/>
              </w:rPr>
              <w:t>58.29.50.000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B42176" w:rsidP="006F0C52">
            <w:pPr>
              <w:autoSpaceDE w:val="0"/>
              <w:autoSpaceDN w:val="0"/>
              <w:adjustRightInd w:val="0"/>
              <w:rPr>
                <w:sz w:val="20"/>
                <w:szCs w:val="20"/>
              </w:rPr>
            </w:pPr>
            <w:r>
              <w:rPr>
                <w:sz w:val="20"/>
                <w:szCs w:val="20"/>
              </w:rPr>
              <w:t>386</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690884" w:rsidP="00B42176">
            <w:pPr>
              <w:jc w:val="both"/>
              <w:rPr>
                <w:sz w:val="20"/>
                <w:szCs w:val="20"/>
              </w:rPr>
            </w:pPr>
            <w:r w:rsidRPr="006914B5">
              <w:rPr>
                <w:sz w:val="20"/>
                <w:szCs w:val="20"/>
              </w:rPr>
              <w:t xml:space="preserve">Услуга предоставляется круглосуточно с 00 часов 00 минут </w:t>
            </w:r>
            <w:r>
              <w:rPr>
                <w:sz w:val="20"/>
                <w:szCs w:val="20"/>
              </w:rPr>
              <w:t>0</w:t>
            </w:r>
            <w:r w:rsidRPr="006914B5">
              <w:rPr>
                <w:sz w:val="20"/>
                <w:szCs w:val="20"/>
              </w:rPr>
              <w:t xml:space="preserve">1 </w:t>
            </w:r>
            <w:r w:rsidR="00B42176">
              <w:rPr>
                <w:sz w:val="20"/>
                <w:szCs w:val="20"/>
              </w:rPr>
              <w:t>июля</w:t>
            </w:r>
            <w:r w:rsidRPr="006914B5">
              <w:rPr>
                <w:sz w:val="20"/>
                <w:szCs w:val="20"/>
              </w:rPr>
              <w:t xml:space="preserve"> 2</w:t>
            </w:r>
            <w:r>
              <w:rPr>
                <w:sz w:val="20"/>
                <w:szCs w:val="20"/>
              </w:rPr>
              <w:t>0</w:t>
            </w:r>
            <w:r w:rsidRPr="006914B5">
              <w:rPr>
                <w:sz w:val="20"/>
                <w:szCs w:val="20"/>
              </w:rPr>
              <w:t>2</w:t>
            </w:r>
            <w:r>
              <w:rPr>
                <w:sz w:val="20"/>
                <w:szCs w:val="20"/>
              </w:rPr>
              <w:t>2</w:t>
            </w:r>
            <w:r w:rsidRPr="006914B5">
              <w:rPr>
                <w:sz w:val="20"/>
                <w:szCs w:val="20"/>
              </w:rPr>
              <w:t xml:space="preserve"> года и до 23 часов 59 минут 31 </w:t>
            </w:r>
            <w:r w:rsidR="00BA5F0E">
              <w:rPr>
                <w:sz w:val="20"/>
                <w:szCs w:val="20"/>
              </w:rPr>
              <w:t>декабря</w:t>
            </w:r>
            <w:r w:rsidRPr="006914B5">
              <w:rPr>
                <w:sz w:val="20"/>
                <w:szCs w:val="20"/>
              </w:rPr>
              <w:t xml:space="preserve"> 202</w:t>
            </w:r>
            <w:r w:rsidR="00B42176">
              <w:rPr>
                <w:sz w:val="20"/>
                <w:szCs w:val="20"/>
              </w:rPr>
              <w:t>3</w:t>
            </w:r>
            <w:r w:rsidRPr="006914B5">
              <w:rPr>
                <w:sz w:val="20"/>
                <w:szCs w:val="20"/>
              </w:rPr>
              <w:t xml:space="preserve"> года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170B5" w:rsidRPr="00E75227" w:rsidRDefault="00CF0123" w:rsidP="009170B5">
            <w:pPr>
              <w:jc w:val="both"/>
              <w:rPr>
                <w:sz w:val="20"/>
                <w:szCs w:val="20"/>
              </w:rPr>
            </w:pPr>
            <w:r>
              <w:rPr>
                <w:sz w:val="20"/>
                <w:szCs w:val="20"/>
              </w:rPr>
              <w:t>г. Иркутск</w:t>
            </w:r>
            <w:r w:rsidR="00690884">
              <w:rPr>
                <w:color w:val="000000"/>
                <w:sz w:val="20"/>
                <w:szCs w:val="20"/>
              </w:rPr>
              <w:t>,</w:t>
            </w:r>
            <w:r w:rsidR="00690884" w:rsidRPr="006914B5">
              <w:rPr>
                <w:color w:val="000000"/>
                <w:sz w:val="20"/>
                <w:szCs w:val="20"/>
              </w:rPr>
              <w:t xml:space="preserve">ул. </w:t>
            </w:r>
            <w:r w:rsidR="00B42176">
              <w:rPr>
                <w:color w:val="000000"/>
                <w:sz w:val="20"/>
                <w:szCs w:val="20"/>
              </w:rPr>
              <w:t>Ярославского, 300</w:t>
            </w:r>
            <w:r w:rsidR="009170B5">
              <w:rPr>
                <w:color w:val="000000"/>
                <w:sz w:val="20"/>
                <w:szCs w:val="20"/>
              </w:rPr>
              <w:t>.</w:t>
            </w:r>
          </w:p>
          <w:p w:rsidR="002339E1" w:rsidRPr="00E75227" w:rsidRDefault="002339E1" w:rsidP="00690884">
            <w:pPr>
              <w:jc w:val="both"/>
              <w:rPr>
                <w:sz w:val="20"/>
                <w:szCs w:val="20"/>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w:t>
            </w:r>
            <w:r w:rsidRPr="00E75227">
              <w:rPr>
                <w:rFonts w:eastAsia="Lucida Sans Unicode"/>
                <w:b/>
                <w:sz w:val="20"/>
                <w:szCs w:val="20"/>
              </w:rPr>
              <w:lastRenderedPageBreak/>
              <w:t>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9C36EB" w:rsidP="009C36EB">
            <w:pPr>
              <w:tabs>
                <w:tab w:val="left" w:pos="6022"/>
              </w:tabs>
              <w:ind w:right="72"/>
              <w:rPr>
                <w:sz w:val="20"/>
                <w:szCs w:val="20"/>
              </w:rPr>
            </w:pPr>
            <w:r>
              <w:rPr>
                <w:sz w:val="20"/>
                <w:szCs w:val="20"/>
              </w:rPr>
              <w:lastRenderedPageBreak/>
              <w:t>46 100</w:t>
            </w:r>
            <w:r w:rsidR="00B42176">
              <w:rPr>
                <w:sz w:val="20"/>
                <w:szCs w:val="20"/>
              </w:rPr>
              <w:t>,00</w:t>
            </w:r>
            <w:r w:rsidR="00683343">
              <w:rPr>
                <w:sz w:val="20"/>
                <w:szCs w:val="20"/>
              </w:rPr>
              <w:t xml:space="preserve"> </w:t>
            </w:r>
            <w:r w:rsidR="00241F09" w:rsidRPr="00FE2446">
              <w:rPr>
                <w:sz w:val="20"/>
                <w:szCs w:val="20"/>
              </w:rPr>
              <w:t>руб</w:t>
            </w:r>
            <w:r w:rsidR="00CF0123">
              <w:rPr>
                <w:sz w:val="20"/>
                <w:szCs w:val="20"/>
              </w:rPr>
              <w:t>.</w:t>
            </w:r>
            <w:r w:rsidR="00241F09" w:rsidRPr="00FE2446">
              <w:rPr>
                <w:sz w:val="20"/>
                <w:szCs w:val="20"/>
              </w:rPr>
              <w:t xml:space="preserve"> (</w:t>
            </w:r>
            <w:r>
              <w:rPr>
                <w:sz w:val="20"/>
                <w:szCs w:val="20"/>
              </w:rPr>
              <w:t>сорок шесть тысяч сто</w:t>
            </w:r>
            <w:r w:rsidR="00B42176">
              <w:rPr>
                <w:sz w:val="20"/>
                <w:szCs w:val="20"/>
              </w:rPr>
              <w:t xml:space="preserve"> рублей</w:t>
            </w:r>
            <w:r w:rsidR="00241F09">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B42176">
            <w:pPr>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B42176">
              <w:rPr>
                <w:sz w:val="20"/>
                <w:szCs w:val="20"/>
              </w:rPr>
              <w:t xml:space="preserve"> </w:t>
            </w:r>
            <w:hyperlink r:id="rId10"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00B42176">
              <w:rPr>
                <w:rStyle w:val="a4"/>
                <w:sz w:val="20"/>
                <w:szCs w:val="20"/>
              </w:rPr>
              <w:t xml:space="preserve"> </w:t>
            </w:r>
            <w:r w:rsidRPr="00BE4DB3">
              <w:rPr>
                <w:b/>
                <w:sz w:val="20"/>
                <w:szCs w:val="20"/>
              </w:rPr>
              <w:t>«</w:t>
            </w:r>
            <w:r w:rsidR="00B42176">
              <w:rPr>
                <w:b/>
                <w:sz w:val="20"/>
                <w:szCs w:val="20"/>
              </w:rPr>
              <w:t>08</w:t>
            </w:r>
            <w:r w:rsidRPr="00BE4DB3">
              <w:rPr>
                <w:b/>
                <w:sz w:val="20"/>
                <w:szCs w:val="20"/>
              </w:rPr>
              <w:t>»</w:t>
            </w:r>
            <w:r w:rsidR="00B42176">
              <w:rPr>
                <w:b/>
                <w:sz w:val="20"/>
                <w:szCs w:val="20"/>
              </w:rPr>
              <w:t xml:space="preserve"> июня</w:t>
            </w:r>
            <w:r w:rsidRPr="00BE4DB3">
              <w:rPr>
                <w:b/>
                <w:sz w:val="20"/>
                <w:szCs w:val="20"/>
              </w:rPr>
              <w:t xml:space="preserve"> 20</w:t>
            </w:r>
            <w:r w:rsidR="000A7C49" w:rsidRPr="00BE4DB3">
              <w:rPr>
                <w:b/>
                <w:sz w:val="20"/>
                <w:szCs w:val="20"/>
              </w:rPr>
              <w:t>2</w:t>
            </w:r>
            <w:r w:rsidR="00BA5F0E" w:rsidRPr="00BE4DB3">
              <w:rPr>
                <w:b/>
                <w:sz w:val="20"/>
                <w:szCs w:val="20"/>
              </w:rPr>
              <w:t>2</w:t>
            </w:r>
            <w:r w:rsidRPr="00BE4DB3">
              <w:rPr>
                <w:b/>
                <w:sz w:val="20"/>
                <w:szCs w:val="20"/>
              </w:rPr>
              <w:t xml:space="preserve"> года</w:t>
            </w:r>
            <w:r w:rsidRPr="00E75227">
              <w:rPr>
                <w:b/>
                <w:sz w:val="20"/>
                <w:szCs w:val="20"/>
              </w:rPr>
              <w:t xml:space="preserve"> по «</w:t>
            </w:r>
            <w:r w:rsidR="00B42176">
              <w:rPr>
                <w:b/>
                <w:sz w:val="20"/>
                <w:szCs w:val="20"/>
              </w:rPr>
              <w:t>17</w:t>
            </w:r>
            <w:r w:rsidRPr="00E75227">
              <w:rPr>
                <w:b/>
                <w:sz w:val="20"/>
                <w:szCs w:val="20"/>
              </w:rPr>
              <w:t xml:space="preserve">» </w:t>
            </w:r>
            <w:r w:rsidR="00B42176">
              <w:rPr>
                <w:b/>
                <w:sz w:val="20"/>
                <w:szCs w:val="20"/>
              </w:rPr>
              <w:t>июня</w:t>
            </w:r>
            <w:r w:rsidRPr="00E75227">
              <w:rPr>
                <w:b/>
                <w:sz w:val="20"/>
                <w:szCs w:val="20"/>
              </w:rPr>
              <w:t xml:space="preserve"> 20</w:t>
            </w:r>
            <w:r w:rsidR="000A7C49" w:rsidRPr="00E75227">
              <w:rPr>
                <w:b/>
                <w:sz w:val="20"/>
                <w:szCs w:val="20"/>
              </w:rPr>
              <w:t>2</w:t>
            </w:r>
            <w:r w:rsidR="00BA5F0E">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1"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6F0C52" w:rsidRPr="00E75227" w:rsidRDefault="006F0C52" w:rsidP="006F0C52">
            <w:pPr>
              <w:jc w:val="both"/>
              <w:rPr>
                <w:sz w:val="20"/>
                <w:szCs w:val="20"/>
              </w:rPr>
            </w:pPr>
            <w:r w:rsidRPr="00E75227">
              <w:rPr>
                <w:sz w:val="20"/>
                <w:szCs w:val="20"/>
              </w:rPr>
              <w:t>Требование не установлено</w:t>
            </w:r>
          </w:p>
          <w:p w:rsidR="008C6E38" w:rsidRPr="00E75227" w:rsidRDefault="008C6E38" w:rsidP="00240032">
            <w:pPr>
              <w:jc w:val="both"/>
              <w:rPr>
                <w:sz w:val="20"/>
                <w:szCs w:val="20"/>
              </w:rPr>
            </w:pP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 xml:space="preserve">4) подачи участником закупки заявки, содержащей предложение о цене договора, </w:t>
            </w:r>
            <w:r w:rsidRPr="00E75227">
              <w:rPr>
                <w:sz w:val="20"/>
                <w:szCs w:val="20"/>
              </w:rPr>
              <w:lastRenderedPageBreak/>
              <w:t>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BE4DB3">
              <w:rPr>
                <w:b/>
                <w:sz w:val="20"/>
                <w:szCs w:val="20"/>
              </w:rPr>
              <w:t>:</w:t>
            </w:r>
            <w:r w:rsidRPr="00BE4DB3">
              <w:rPr>
                <w:sz w:val="20"/>
                <w:szCs w:val="20"/>
              </w:rPr>
              <w:t>«</w:t>
            </w:r>
            <w:r w:rsidR="00B42176">
              <w:rPr>
                <w:sz w:val="20"/>
                <w:szCs w:val="20"/>
              </w:rPr>
              <w:t>08</w:t>
            </w:r>
            <w:r w:rsidRPr="00BE4DB3">
              <w:rPr>
                <w:sz w:val="20"/>
                <w:szCs w:val="20"/>
              </w:rPr>
              <w:t xml:space="preserve">» </w:t>
            </w:r>
            <w:r w:rsidR="00B42176">
              <w:rPr>
                <w:sz w:val="20"/>
                <w:szCs w:val="20"/>
              </w:rPr>
              <w:t>июня</w:t>
            </w:r>
            <w:r w:rsidR="000D65F6" w:rsidRPr="00BE4DB3">
              <w:rPr>
                <w:sz w:val="20"/>
                <w:szCs w:val="20"/>
              </w:rPr>
              <w:t xml:space="preserve"> 202</w:t>
            </w:r>
            <w:r w:rsidR="00BA5F0E" w:rsidRPr="00BE4DB3">
              <w:rPr>
                <w:sz w:val="20"/>
                <w:szCs w:val="20"/>
              </w:rPr>
              <w:t>2</w:t>
            </w:r>
            <w:r w:rsidRPr="00BE4DB3">
              <w:rPr>
                <w:sz w:val="20"/>
                <w:szCs w:val="20"/>
              </w:rPr>
              <w:t xml:space="preserve"> года</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B42176">
            <w:pPr>
              <w:jc w:val="both"/>
              <w:rPr>
                <w:sz w:val="20"/>
                <w:szCs w:val="20"/>
              </w:rPr>
            </w:pPr>
            <w:r w:rsidRPr="00E75227">
              <w:rPr>
                <w:bCs/>
                <w:sz w:val="20"/>
                <w:szCs w:val="20"/>
              </w:rPr>
              <w:t>«</w:t>
            </w:r>
            <w:r w:rsidR="00B42176">
              <w:rPr>
                <w:bCs/>
                <w:sz w:val="20"/>
                <w:szCs w:val="20"/>
              </w:rPr>
              <w:t>17</w:t>
            </w:r>
            <w:r w:rsidRPr="00E75227">
              <w:rPr>
                <w:bCs/>
                <w:sz w:val="20"/>
                <w:szCs w:val="20"/>
              </w:rPr>
              <w:t xml:space="preserve">» </w:t>
            </w:r>
            <w:r w:rsidR="00B42176">
              <w:rPr>
                <w:bCs/>
                <w:sz w:val="20"/>
                <w:szCs w:val="20"/>
              </w:rPr>
              <w:t>июня</w:t>
            </w:r>
            <w:r w:rsidR="00683343">
              <w:rPr>
                <w:bCs/>
                <w:sz w:val="20"/>
                <w:szCs w:val="20"/>
              </w:rPr>
              <w:t xml:space="preserve"> </w:t>
            </w:r>
            <w:r w:rsidRPr="00E75227">
              <w:rPr>
                <w:bCs/>
                <w:sz w:val="20"/>
                <w:szCs w:val="20"/>
              </w:rPr>
              <w:t>20</w:t>
            </w:r>
            <w:r w:rsidR="000D65F6" w:rsidRPr="00E75227">
              <w:rPr>
                <w:bCs/>
                <w:sz w:val="20"/>
                <w:szCs w:val="20"/>
              </w:rPr>
              <w:t>2</w:t>
            </w:r>
            <w:r w:rsidR="00BA5F0E">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2"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9C36EB" w:rsidP="00690884">
            <w:pPr>
              <w:autoSpaceDE w:val="0"/>
              <w:autoSpaceDN w:val="0"/>
              <w:adjustRightInd w:val="0"/>
              <w:jc w:val="both"/>
              <w:outlineLvl w:val="1"/>
              <w:rPr>
                <w:sz w:val="20"/>
                <w:szCs w:val="20"/>
              </w:rPr>
            </w:pPr>
            <w:r>
              <w:rPr>
                <w:sz w:val="20"/>
                <w:szCs w:val="20"/>
              </w:rPr>
              <w:t>1 383,00</w:t>
            </w:r>
            <w:r w:rsidR="00690884" w:rsidRPr="00FE2446">
              <w:rPr>
                <w:sz w:val="20"/>
                <w:szCs w:val="20"/>
              </w:rPr>
              <w:t xml:space="preserve"> руб. (</w:t>
            </w:r>
            <w:r w:rsidR="00B42176">
              <w:rPr>
                <w:sz w:val="20"/>
                <w:szCs w:val="20"/>
              </w:rPr>
              <w:t xml:space="preserve">одна тысяча </w:t>
            </w:r>
            <w:r>
              <w:rPr>
                <w:sz w:val="20"/>
                <w:szCs w:val="20"/>
              </w:rPr>
              <w:t>триста восемьдесят три рубля</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f"/>
              <w:widowControl w:val="0"/>
            </w:pPr>
            <w:r w:rsidRPr="008024A7">
              <w:lastRenderedPageBreak/>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w:t>
            </w:r>
            <w:r w:rsidRPr="008024A7">
              <w:rPr>
                <w:rFonts w:ascii="Times New Roman" w:hAnsi="Times New Roman" w:cs="Times New Roman"/>
                <w:color w:val="auto"/>
                <w:sz w:val="20"/>
                <w:szCs w:val="20"/>
              </w:rPr>
              <w:lastRenderedPageBreak/>
              <w:t>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w:t>
            </w:r>
            <w:r w:rsidR="00B42176">
              <w:rPr>
                <w:sz w:val="20"/>
                <w:szCs w:val="20"/>
              </w:rPr>
              <w:t xml:space="preserve"> </w:t>
            </w:r>
            <w:r w:rsidRPr="008024A7">
              <w:rPr>
                <w:sz w:val="20"/>
                <w:szCs w:val="20"/>
              </w:rPr>
              <w:t>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42176">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форме</w:t>
            </w:r>
            <w:r w:rsidR="00B42176">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w:t>
            </w:r>
            <w:r w:rsidR="00487F7E" w:rsidRPr="00E75227">
              <w:rPr>
                <w:rFonts w:ascii="Times New Roman" w:hAnsi="Times New Roman" w:cs="Times New Roman"/>
                <w:color w:val="auto"/>
                <w:sz w:val="20"/>
                <w:szCs w:val="20"/>
              </w:rPr>
              <w:lastRenderedPageBreak/>
              <w:t xml:space="preserve">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D463FD" w:rsidRDefault="00260D54" w:rsidP="00C519F9">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D463FD">
              <w:rPr>
                <w:rFonts w:ascii="Times New Roman" w:hAnsi="Times New Roman" w:cs="Times New Roman"/>
                <w:i/>
                <w:sz w:val="20"/>
                <w:szCs w:val="20"/>
              </w:rPr>
              <w:t>:</w:t>
            </w:r>
          </w:p>
          <w:p w:rsidR="009170B5" w:rsidRDefault="009170B5" w:rsidP="009170B5">
            <w:pPr>
              <w:pStyle w:val="afb"/>
              <w:widowControl w:val="0"/>
              <w:spacing w:before="0" w:beforeAutospacing="0" w:after="0" w:afterAutospacing="0"/>
              <w:ind w:left="34"/>
              <w:jc w:val="both"/>
              <w:rPr>
                <w:rFonts w:eastAsia="Calibri"/>
                <w:b/>
                <w:sz w:val="20"/>
                <w:szCs w:val="20"/>
                <w:lang w:eastAsia="en-US"/>
              </w:rPr>
            </w:pPr>
            <w:r w:rsidRPr="00660F72">
              <w:rPr>
                <w:b/>
                <w:sz w:val="20"/>
                <w:szCs w:val="20"/>
                <w:highlight w:val="cyan"/>
              </w:rPr>
              <w:t xml:space="preserve">- копия  лицензии </w:t>
            </w:r>
            <w:r w:rsidR="00660F72" w:rsidRPr="00660F72">
              <w:rPr>
                <w:b/>
                <w:sz w:val="20"/>
                <w:szCs w:val="20"/>
                <w:highlight w:val="cyan"/>
              </w:rPr>
              <w:t xml:space="preserve">либо выписка из реестра лицензий </w:t>
            </w:r>
            <w:r w:rsidR="001D1777" w:rsidRPr="00660F72">
              <w:rPr>
                <w:b/>
                <w:sz w:val="20"/>
                <w:szCs w:val="20"/>
                <w:highlight w:val="cyan"/>
              </w:rPr>
              <w:t>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w:t>
            </w:r>
            <w:r w:rsidRPr="00660F72">
              <w:rPr>
                <w:rFonts w:eastAsia="Calibri"/>
                <w:b/>
                <w:sz w:val="20"/>
                <w:szCs w:val="20"/>
                <w:highlight w:val="cyan"/>
                <w:lang w:eastAsia="en-US"/>
              </w:rPr>
              <w:t>;</w:t>
            </w:r>
          </w:p>
          <w:p w:rsidR="000E0845" w:rsidRPr="00E75227" w:rsidRDefault="00260D54"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lastRenderedPageBreak/>
              <w:t>11) копия соглашения между лицами, выступающими на стороне одного участника закупки</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123C79" w:rsidRPr="00E75227">
              <w:rPr>
                <w:b/>
                <w:i/>
                <w:iCs/>
                <w:sz w:val="20"/>
                <w:szCs w:val="20"/>
              </w:rPr>
              <w:t>(рекомендуется оформлять в виде файлов с расширением (*.doc), (*.docx))</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 xml:space="preserve">Требования к описанию участником закупки поставляемого товара, его функциональных </w:t>
            </w:r>
            <w:r w:rsidRPr="00E75227">
              <w:rPr>
                <w:b/>
                <w:color w:val="000000"/>
                <w:sz w:val="20"/>
                <w:szCs w:val="20"/>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lastRenderedPageBreak/>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BF2C30">
            <w:pPr>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BF2C30">
              <w:rPr>
                <w:sz w:val="20"/>
                <w:szCs w:val="20"/>
              </w:rPr>
              <w:t>7</w:t>
            </w:r>
            <w:r w:rsidRPr="00766D8E">
              <w:rPr>
                <w:sz w:val="20"/>
                <w:szCs w:val="20"/>
              </w:rPr>
              <w:t xml:space="preserve"> (</w:t>
            </w:r>
            <w:r w:rsidR="00BF2C30">
              <w:rPr>
                <w:sz w:val="20"/>
                <w:szCs w:val="20"/>
              </w:rPr>
              <w:t>семи</w:t>
            </w:r>
            <w:r w:rsidRPr="00766D8E">
              <w:rPr>
                <w:sz w:val="20"/>
                <w:szCs w:val="20"/>
              </w:rPr>
              <w:t xml:space="preserve">) </w:t>
            </w:r>
            <w:r w:rsidR="00BF2C30">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Pr>
                <w:sz w:val="20"/>
                <w:szCs w:val="20"/>
              </w:rPr>
              <w:t>:</w:t>
            </w:r>
          </w:p>
          <w:p w:rsidR="00660F72" w:rsidRDefault="00660F72" w:rsidP="00660F72">
            <w:pPr>
              <w:pStyle w:val="afb"/>
              <w:widowControl w:val="0"/>
              <w:spacing w:before="0" w:beforeAutospacing="0" w:after="0" w:afterAutospacing="0"/>
              <w:ind w:left="34"/>
              <w:jc w:val="both"/>
              <w:rPr>
                <w:rFonts w:eastAsia="Calibri"/>
                <w:b/>
                <w:sz w:val="20"/>
                <w:szCs w:val="20"/>
                <w:lang w:eastAsia="en-US"/>
              </w:rPr>
            </w:pPr>
            <w:r w:rsidRPr="00660F72">
              <w:rPr>
                <w:b/>
                <w:sz w:val="20"/>
                <w:szCs w:val="20"/>
                <w:highlight w:val="cyan"/>
              </w:rPr>
              <w:t>- копия  лицензии либо выписка из реестра лицензий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w:t>
            </w:r>
            <w:r w:rsidRPr="00660F72">
              <w:rPr>
                <w:rFonts w:eastAsia="Calibri"/>
                <w:b/>
                <w:sz w:val="20"/>
                <w:szCs w:val="20"/>
                <w:highlight w:val="cyan"/>
                <w:lang w:eastAsia="en-US"/>
              </w:rPr>
              <w:t>;</w:t>
            </w:r>
          </w:p>
          <w:p w:rsidR="00487F7E" w:rsidRPr="00E75227" w:rsidRDefault="00487F7E" w:rsidP="009B35FF">
            <w:pPr>
              <w:tabs>
                <w:tab w:val="left" w:pos="0"/>
                <w:tab w:val="right" w:pos="993"/>
              </w:tabs>
              <w:ind w:firstLine="176"/>
              <w:jc w:val="both"/>
              <w:rPr>
                <w:sz w:val="20"/>
                <w:szCs w:val="20"/>
              </w:rPr>
            </w:pPr>
            <w:bookmarkStart w:id="0" w:name="_GoBack"/>
            <w:bookmarkEnd w:id="0"/>
            <w:r w:rsidRPr="00E75227">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E75227">
              <w:rPr>
                <w:sz w:val="20"/>
                <w:szCs w:val="20"/>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lastRenderedPageBreak/>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BF2C30">
            <w:pPr>
              <w:jc w:val="both"/>
              <w:rPr>
                <w:sz w:val="20"/>
                <w:szCs w:val="20"/>
              </w:rPr>
            </w:pPr>
            <w:r w:rsidRPr="00683343">
              <w:rPr>
                <w:sz w:val="20"/>
                <w:szCs w:val="20"/>
              </w:rPr>
              <w:t>«</w:t>
            </w:r>
            <w:r w:rsidR="00BF2C30">
              <w:rPr>
                <w:sz w:val="20"/>
                <w:szCs w:val="20"/>
              </w:rPr>
              <w:t>16</w:t>
            </w:r>
            <w:r w:rsidR="00487F7E" w:rsidRPr="00683343">
              <w:rPr>
                <w:sz w:val="20"/>
                <w:szCs w:val="20"/>
              </w:rPr>
              <w:t xml:space="preserve">» </w:t>
            </w:r>
            <w:r w:rsidR="00BF2C30">
              <w:rPr>
                <w:sz w:val="20"/>
                <w:szCs w:val="20"/>
              </w:rPr>
              <w:t xml:space="preserve">июня </w:t>
            </w:r>
            <w:r w:rsidR="00487F7E" w:rsidRPr="00683343">
              <w:rPr>
                <w:sz w:val="20"/>
                <w:szCs w:val="20"/>
              </w:rPr>
              <w:t>20</w:t>
            </w:r>
            <w:r w:rsidR="000D65F6" w:rsidRPr="00683343">
              <w:rPr>
                <w:sz w:val="20"/>
                <w:szCs w:val="20"/>
              </w:rPr>
              <w:t>2</w:t>
            </w:r>
            <w:r w:rsidR="00BA5F0E" w:rsidRPr="00683343">
              <w:rPr>
                <w:sz w:val="20"/>
                <w:szCs w:val="20"/>
              </w:rPr>
              <w:t>2</w:t>
            </w:r>
            <w:r w:rsidR="00487F7E" w:rsidRPr="00683343">
              <w:rPr>
                <w:sz w:val="20"/>
                <w:szCs w:val="20"/>
              </w:rPr>
              <w:t xml:space="preserve"> г.</w:t>
            </w:r>
            <w:r w:rsidR="00123C79" w:rsidRPr="00683343">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BF2C30">
            <w:pPr>
              <w:jc w:val="both"/>
              <w:rPr>
                <w:b/>
                <w:sz w:val="20"/>
                <w:szCs w:val="20"/>
              </w:rPr>
            </w:pPr>
            <w:r w:rsidRPr="00C519F9">
              <w:rPr>
                <w:b/>
                <w:sz w:val="20"/>
                <w:szCs w:val="20"/>
              </w:rPr>
              <w:t>«</w:t>
            </w:r>
            <w:r w:rsidR="00BF2C30">
              <w:rPr>
                <w:b/>
                <w:sz w:val="20"/>
                <w:szCs w:val="20"/>
              </w:rPr>
              <w:t>17</w:t>
            </w:r>
            <w:r w:rsidRPr="00C519F9">
              <w:rPr>
                <w:b/>
                <w:sz w:val="20"/>
                <w:szCs w:val="20"/>
              </w:rPr>
              <w:t xml:space="preserve">» </w:t>
            </w:r>
            <w:r w:rsidR="00BF2C30">
              <w:rPr>
                <w:b/>
                <w:sz w:val="20"/>
                <w:szCs w:val="20"/>
              </w:rPr>
              <w:t>июня</w:t>
            </w:r>
            <w:r w:rsidR="000D65F6" w:rsidRPr="00C519F9">
              <w:rPr>
                <w:b/>
                <w:sz w:val="20"/>
                <w:szCs w:val="20"/>
              </w:rPr>
              <w:t xml:space="preserve"> 202</w:t>
            </w:r>
            <w:r w:rsidR="00BA5F0E">
              <w:rPr>
                <w:b/>
                <w:sz w:val="20"/>
                <w:szCs w:val="20"/>
              </w:rPr>
              <w:t>2</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E75227">
              <w:rPr>
                <w:b/>
                <w:sz w:val="20"/>
                <w:szCs w:val="20"/>
              </w:rPr>
              <w:lastRenderedPageBreak/>
              <w:t>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r w:rsidRPr="00E7522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rsidR="00D8334C" w:rsidRPr="00E75227" w:rsidRDefault="00D8334C" w:rsidP="00D8334C">
            <w:pPr>
              <w:ind w:firstLine="176"/>
              <w:jc w:val="both"/>
              <w:rPr>
                <w:sz w:val="20"/>
                <w:szCs w:val="20"/>
              </w:rPr>
            </w:pPr>
            <w:r w:rsidRPr="00E75227">
              <w:rPr>
                <w:sz w:val="20"/>
                <w:szCs w:val="20"/>
              </w:rPr>
              <w:t xml:space="preserve">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w:t>
            </w:r>
            <w:r w:rsidRPr="00E75227">
              <w:rPr>
                <w:sz w:val="20"/>
                <w:szCs w:val="20"/>
              </w:rPr>
              <w:lastRenderedPageBreak/>
              <w:t>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 xml:space="preserve">Положение об ответственности участников закупки за предоставление недостоверных сведений о стране происхождения товара, указанного в </w:t>
            </w:r>
            <w:r w:rsidRPr="00E75227">
              <w:rPr>
                <w:b/>
                <w:sz w:val="20"/>
                <w:szCs w:val="20"/>
              </w:rPr>
              <w:lastRenderedPageBreak/>
              <w:t>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w:t>
            </w:r>
            <w:r w:rsidRPr="00E75227">
              <w:rPr>
                <w:bCs/>
                <w:sz w:val="20"/>
                <w:szCs w:val="20"/>
                <w:shd w:val="clear" w:color="auto" w:fill="FFFFFF"/>
              </w:rPr>
              <w:lastRenderedPageBreak/>
              <w:t>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BF2C30">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lastRenderedPageBreak/>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BF2C30" w:rsidRDefault="00487F7E" w:rsidP="005C6CB6">
            <w:pPr>
              <w:shd w:val="clear" w:color="auto" w:fill="FFFFFF"/>
              <w:autoSpaceDE w:val="0"/>
              <w:autoSpaceDN w:val="0"/>
              <w:adjustRightInd w:val="0"/>
              <w:ind w:firstLine="176"/>
              <w:jc w:val="both"/>
              <w:rPr>
                <w:bCs/>
                <w:sz w:val="20"/>
                <w:szCs w:val="20"/>
              </w:rPr>
            </w:pPr>
            <w:r w:rsidRPr="00BF2C30">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BF2C30">
                <w:rPr>
                  <w:rStyle w:val="a4"/>
                  <w:bCs/>
                  <w:color w:val="auto"/>
                  <w:sz w:val="20"/>
                  <w:szCs w:val="20"/>
                  <w:u w:val="none"/>
                </w:rPr>
                <w:t>Ра</w:t>
              </w:r>
              <w:r w:rsidR="00D54F3B" w:rsidRPr="00BF2C30">
                <w:rPr>
                  <w:rStyle w:val="a4"/>
                  <w:bCs/>
                  <w:color w:val="auto"/>
                  <w:sz w:val="20"/>
                  <w:szCs w:val="20"/>
                  <w:u w:val="none"/>
                </w:rPr>
                <w:t>зделе 24</w:t>
              </w:r>
            </w:hyperlink>
            <w:r w:rsidR="00D54F3B" w:rsidRPr="00BF2C30">
              <w:rPr>
                <w:sz w:val="20"/>
                <w:szCs w:val="20"/>
              </w:rPr>
              <w:t xml:space="preserve"> Извещения</w:t>
            </w:r>
            <w:r w:rsidRPr="00BF2C30">
              <w:rPr>
                <w:bCs/>
                <w:sz w:val="20"/>
                <w:szCs w:val="20"/>
              </w:rPr>
              <w:t>.</w:t>
            </w:r>
          </w:p>
          <w:p w:rsidR="00487F7E" w:rsidRPr="00BF2C30"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BF2C30">
              <w:rPr>
                <w:rFonts w:ascii="Times New Roman" w:hAnsi="Times New Roman" w:cs="Times New Roman"/>
                <w:color w:val="auto"/>
                <w:sz w:val="20"/>
                <w:szCs w:val="20"/>
              </w:rPr>
              <w:t>Извещении</w:t>
            </w:r>
            <w:r w:rsidRPr="00BF2C30">
              <w:rPr>
                <w:rFonts w:ascii="Times New Roman" w:hAnsi="Times New Roman" w:cs="Times New Roman"/>
                <w:color w:val="auto"/>
                <w:sz w:val="20"/>
                <w:szCs w:val="20"/>
              </w:rPr>
              <w:t xml:space="preserve">, а в случае если </w:t>
            </w:r>
            <w:r w:rsidR="00CD4048" w:rsidRPr="00BF2C30">
              <w:rPr>
                <w:rFonts w:ascii="Times New Roman" w:hAnsi="Times New Roman" w:cs="Times New Roman"/>
                <w:color w:val="auto"/>
                <w:sz w:val="20"/>
                <w:szCs w:val="20"/>
              </w:rPr>
              <w:t>Извещением</w:t>
            </w:r>
            <w:r w:rsidRPr="00BF2C30">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BF2C30"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BF2C30" w:rsidRDefault="00905F83" w:rsidP="005C6CB6">
            <w:pPr>
              <w:shd w:val="clear" w:color="auto" w:fill="FFFFFF"/>
              <w:autoSpaceDE w:val="0"/>
              <w:autoSpaceDN w:val="0"/>
              <w:adjustRightInd w:val="0"/>
              <w:ind w:firstLine="176"/>
              <w:jc w:val="both"/>
              <w:rPr>
                <w:sz w:val="20"/>
                <w:szCs w:val="20"/>
              </w:rPr>
            </w:pPr>
            <w:r w:rsidRPr="00BF2C30">
              <w:rPr>
                <w:sz w:val="20"/>
                <w:szCs w:val="20"/>
              </w:rPr>
              <w:t>С</w:t>
            </w:r>
            <w:r w:rsidR="00F54BE7" w:rsidRPr="00BF2C30">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BF2C30">
              <w:rPr>
                <w:sz w:val="20"/>
                <w:szCs w:val="20"/>
              </w:rPr>
              <w:t>, с которым заключается договор.</w:t>
            </w:r>
          </w:p>
          <w:p w:rsidR="00F54BE7" w:rsidRPr="00BF2C30" w:rsidRDefault="00905F83" w:rsidP="00905F83">
            <w:pPr>
              <w:jc w:val="both"/>
              <w:rPr>
                <w:sz w:val="20"/>
                <w:szCs w:val="20"/>
              </w:rPr>
            </w:pPr>
            <w:r w:rsidRPr="00BF2C30">
              <w:rPr>
                <w:sz w:val="20"/>
                <w:szCs w:val="20"/>
              </w:rPr>
              <w:t xml:space="preserve">    В</w:t>
            </w:r>
            <w:r w:rsidR="00F54BE7" w:rsidRPr="00BF2C30">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BF2C30">
              <w:rPr>
                <w:sz w:val="20"/>
                <w:szCs w:val="20"/>
              </w:rPr>
              <w:t>.</w:t>
            </w:r>
          </w:p>
          <w:p w:rsidR="009F00D9" w:rsidRPr="00BF2C30" w:rsidRDefault="00487F7E" w:rsidP="009F00D9">
            <w:pPr>
              <w:shd w:val="clear" w:color="auto" w:fill="FFFFFF"/>
              <w:autoSpaceDE w:val="0"/>
              <w:autoSpaceDN w:val="0"/>
              <w:adjustRightInd w:val="0"/>
              <w:ind w:firstLine="176"/>
              <w:jc w:val="both"/>
              <w:rPr>
                <w:sz w:val="20"/>
                <w:szCs w:val="20"/>
              </w:rPr>
            </w:pPr>
            <w:r w:rsidRPr="00BF2C30">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BF2C30">
              <w:rPr>
                <w:bCs/>
                <w:sz w:val="20"/>
                <w:szCs w:val="20"/>
              </w:rPr>
              <w:t xml:space="preserve">абзацем 3 Раздела </w:t>
            </w:r>
            <w:r w:rsidR="00500F8D" w:rsidRPr="00BF2C30">
              <w:rPr>
                <w:bCs/>
                <w:sz w:val="20"/>
                <w:szCs w:val="20"/>
              </w:rPr>
              <w:t>41</w:t>
            </w:r>
            <w:r w:rsidR="00D84C40" w:rsidRPr="00BF2C30">
              <w:rPr>
                <w:bCs/>
                <w:sz w:val="20"/>
                <w:szCs w:val="20"/>
              </w:rPr>
              <w:t xml:space="preserve"> Извещения,</w:t>
            </w:r>
            <w:r w:rsidRPr="00BF2C30">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BF2C30">
              <w:rPr>
                <w:sz w:val="20"/>
                <w:szCs w:val="20"/>
              </w:rPr>
              <w:t>Разделом 40 Извещения</w:t>
            </w:r>
            <w:r w:rsidRPr="00BF2C30">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BF2C30">
              <w:rPr>
                <w:sz w:val="20"/>
                <w:szCs w:val="20"/>
              </w:rPr>
              <w:t>абзацем 2 настоящего Раздела Извещения</w:t>
            </w:r>
            <w:r w:rsidRPr="00BF2C30">
              <w:rPr>
                <w:bCs/>
                <w:sz w:val="20"/>
                <w:szCs w:val="20"/>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lastRenderedPageBreak/>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BF2C30"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BF2C30">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BF2C30">
              <w:rPr>
                <w:rFonts w:ascii="Times New Roman" w:hAnsi="Times New Roman"/>
                <w:color w:val="auto"/>
                <w:sz w:val="20"/>
                <w:szCs w:val="20"/>
              </w:rPr>
              <w:t xml:space="preserve">. </w:t>
            </w:r>
            <w:r w:rsidR="00E408D4" w:rsidRPr="00BF2C30">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BF2C30"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П</w:t>
            </w:r>
            <w:r w:rsidR="00EF4DF9" w:rsidRPr="00BF2C3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BF2C30">
              <w:rPr>
                <w:rFonts w:ascii="Times New Roman" w:hAnsi="Times New Roman" w:cs="Times New Roman"/>
                <w:color w:val="auto"/>
                <w:sz w:val="20"/>
                <w:szCs w:val="20"/>
              </w:rPr>
              <w:t>.</w:t>
            </w:r>
          </w:p>
          <w:p w:rsidR="00B63070" w:rsidRPr="00BF2C30"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BF2C30">
              <w:rPr>
                <w:rFonts w:ascii="Times New Roman" w:hAnsi="Times New Roman" w:cs="Times New Roman"/>
                <w:b/>
                <w:color w:val="auto"/>
                <w:sz w:val="20"/>
                <w:szCs w:val="20"/>
                <w:u w:val="single"/>
              </w:rPr>
              <w:t>Случаи изменения существенных условий договора:</w:t>
            </w:r>
          </w:p>
          <w:p w:rsidR="00487F7E" w:rsidRPr="00BF2C30"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BF2C30"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BF2C30"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3</w:t>
            </w:r>
            <w:r w:rsidR="00487F7E" w:rsidRPr="00BF2C30">
              <w:rPr>
                <w:rFonts w:ascii="Times New Roman" w:hAnsi="Times New Roman" w:cs="Times New Roman"/>
                <w:color w:val="auto"/>
                <w:sz w:val="20"/>
                <w:szCs w:val="20"/>
              </w:rPr>
              <w:t>)</w:t>
            </w:r>
            <w:r w:rsidR="00487F7E" w:rsidRPr="00BF2C30">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BF2C30"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4</w:t>
            </w:r>
            <w:r w:rsidR="00487F7E" w:rsidRPr="00BF2C30">
              <w:rPr>
                <w:rFonts w:ascii="Times New Roman" w:hAnsi="Times New Roman" w:cs="Times New Roman"/>
                <w:color w:val="auto"/>
                <w:sz w:val="20"/>
                <w:szCs w:val="20"/>
              </w:rPr>
              <w:t>)</w:t>
            </w:r>
            <w:r w:rsidR="00487F7E" w:rsidRPr="00BF2C30">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BF2C30"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lastRenderedPageBreak/>
              <w:t>5</w:t>
            </w:r>
            <w:r w:rsidR="00487F7E" w:rsidRPr="00BF2C30">
              <w:rPr>
                <w:rFonts w:ascii="Times New Roman" w:hAnsi="Times New Roman" w:cs="Times New Roman"/>
                <w:color w:val="auto"/>
                <w:sz w:val="20"/>
                <w:szCs w:val="20"/>
              </w:rPr>
              <w:t>)</w:t>
            </w:r>
            <w:r w:rsidR="00487F7E" w:rsidRPr="00BF2C30">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BF2C30">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BF2C30">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BF2C30">
              <w:rPr>
                <w:rFonts w:ascii="Times New Roman" w:hAnsi="Times New Roman" w:cs="Times New Roman"/>
                <w:color w:val="auto"/>
                <w:sz w:val="20"/>
                <w:szCs w:val="20"/>
              </w:rPr>
              <w:t>;</w:t>
            </w:r>
          </w:p>
          <w:p w:rsidR="007B0EA2" w:rsidRPr="00BF2C30"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BF2C30"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BF2C30">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BF2C30"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BF2C30">
              <w:rPr>
                <w:rFonts w:ascii="Times New Roman" w:hAnsi="Times New Roman"/>
                <w:sz w:val="20"/>
                <w:szCs w:val="20"/>
              </w:rPr>
              <w:t xml:space="preserve">8) </w:t>
            </w:r>
            <w:r w:rsidRPr="00BF2C30">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BF2C30"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BF2C30">
              <w:rPr>
                <w:rFonts w:ascii="Times New Roman" w:hAnsi="Times New Roman"/>
                <w:color w:val="auto"/>
                <w:sz w:val="20"/>
                <w:szCs w:val="20"/>
              </w:rPr>
              <w:t xml:space="preserve">9) </w:t>
            </w:r>
            <w:r w:rsidRPr="00BF2C30">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BF2C30">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BF2C30"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BF2C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w:t>
            </w:r>
            <w:r w:rsidRPr="00BF2C30">
              <w:rPr>
                <w:rFonts w:ascii="Times New Roman" w:hAnsi="Times New Roman" w:cs="Times New Roman"/>
                <w:color w:val="auto"/>
                <w:sz w:val="20"/>
                <w:szCs w:val="20"/>
              </w:rPr>
              <w:lastRenderedPageBreak/>
              <w:t>информацию о своем соответствии таким требованиям, что позволило ему стать победителем закупки.</w:t>
            </w:r>
          </w:p>
          <w:p w:rsidR="00487F7E" w:rsidRPr="00BF2C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BF2C30"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BF2C30"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BF2C30">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BF2C30"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BF2C30">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BF2C30" w:rsidRDefault="00D30108" w:rsidP="00D30108">
            <w:pPr>
              <w:pStyle w:val="ac"/>
              <w:shd w:val="clear" w:color="auto" w:fill="FFFFFF"/>
              <w:tabs>
                <w:tab w:val="left" w:pos="709"/>
                <w:tab w:val="left" w:pos="1701"/>
              </w:tabs>
              <w:spacing w:after="0" w:line="240" w:lineRule="auto"/>
              <w:jc w:val="both"/>
              <w:rPr>
                <w:sz w:val="20"/>
                <w:szCs w:val="20"/>
              </w:rPr>
            </w:pPr>
            <w:r w:rsidRPr="00BF2C30">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BF2C30">
              <w:rPr>
                <w:rFonts w:ascii="Times New Roman" w:eastAsia="Calibri" w:hAnsi="Times New Roman" w:cs="Times New Roman"/>
                <w:color w:val="auto"/>
                <w:sz w:val="20"/>
                <w:szCs w:val="20"/>
              </w:rPr>
              <w:t xml:space="preserve"> и</w:t>
            </w:r>
            <w:r w:rsidRPr="00BF2C30">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BF2C30" w:rsidRDefault="00D30108" w:rsidP="00D30108">
            <w:pPr>
              <w:pStyle w:val="ac"/>
              <w:shd w:val="clear" w:color="auto" w:fill="FFFFFF"/>
              <w:tabs>
                <w:tab w:val="left" w:pos="709"/>
                <w:tab w:val="left" w:pos="1701"/>
              </w:tabs>
              <w:spacing w:after="0" w:line="100" w:lineRule="atLeast"/>
              <w:jc w:val="both"/>
              <w:rPr>
                <w:sz w:val="20"/>
                <w:szCs w:val="20"/>
              </w:rPr>
            </w:pPr>
            <w:r w:rsidRPr="00BF2C30">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BF2C30" w:rsidRDefault="00487F7E" w:rsidP="003D5B55">
            <w:pPr>
              <w:spacing w:after="120"/>
              <w:jc w:val="both"/>
              <w:rPr>
                <w:sz w:val="20"/>
                <w:szCs w:val="20"/>
              </w:rPr>
            </w:pPr>
            <w:r w:rsidRPr="00BF2C30">
              <w:rPr>
                <w:sz w:val="20"/>
                <w:szCs w:val="20"/>
              </w:rPr>
              <w:t xml:space="preserve">Установлены в </w:t>
            </w:r>
            <w:r w:rsidR="003D5B55" w:rsidRPr="00BF2C30">
              <w:rPr>
                <w:sz w:val="20"/>
                <w:szCs w:val="20"/>
              </w:rPr>
              <w:t xml:space="preserve">техническом задании, </w:t>
            </w:r>
            <w:r w:rsidRPr="00BF2C30">
              <w:rPr>
                <w:sz w:val="20"/>
                <w:szCs w:val="20"/>
              </w:rPr>
              <w:t>проекте договора, являющ</w:t>
            </w:r>
            <w:r w:rsidR="003D5B55" w:rsidRPr="00BF2C30">
              <w:rPr>
                <w:sz w:val="20"/>
                <w:szCs w:val="20"/>
              </w:rPr>
              <w:t>их</w:t>
            </w:r>
            <w:r w:rsidRPr="00BF2C30">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683343" w:rsidRDefault="00683343"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F2C30" w:rsidRDefault="00BF2C30"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F6482B">
        <w:rPr>
          <w:b/>
          <w:kern w:val="32"/>
          <w:sz w:val="20"/>
          <w:szCs w:val="20"/>
        </w:rPr>
        <w:t xml:space="preserve"> </w:t>
      </w:r>
      <w:r w:rsidR="00241F09">
        <w:rPr>
          <w:b/>
          <w:sz w:val="20"/>
          <w:szCs w:val="20"/>
        </w:rPr>
        <w:t xml:space="preserve">оказание услуг </w:t>
      </w:r>
      <w:r w:rsidR="00B42176">
        <w:rPr>
          <w:b/>
          <w:sz w:val="20"/>
          <w:szCs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BF2C30">
        <w:rPr>
          <w:b/>
          <w:sz w:val="20"/>
          <w:szCs w:val="20"/>
        </w:rPr>
        <w:t>,</w:t>
      </w:r>
      <w:r w:rsidR="00B42176">
        <w:rPr>
          <w:b/>
          <w:sz w:val="20"/>
          <w:szCs w:val="20"/>
        </w:rPr>
        <w:t xml:space="preserve"> а также сведений о регистрационном учёте граждан РФ в органы управления по вопросам миграции МВД</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B42176">
        <w:rPr>
          <w:b/>
          <w:kern w:val="32"/>
          <w:sz w:val="22"/>
          <w:szCs w:val="22"/>
        </w:rPr>
        <w:t>104-22</w:t>
      </w:r>
    </w:p>
    <w:p w:rsidR="00660F72" w:rsidRPr="00660F72" w:rsidRDefault="00660F72" w:rsidP="00660F72">
      <w:pPr>
        <w:jc w:val="right"/>
        <w:rPr>
          <w:kern w:val="32"/>
          <w:sz w:val="20"/>
          <w:szCs w:val="20"/>
        </w:rPr>
      </w:pPr>
      <w:r w:rsidRPr="00660F72">
        <w:rPr>
          <w:kern w:val="32"/>
          <w:sz w:val="20"/>
          <w:szCs w:val="20"/>
          <w:highlight w:val="cyan"/>
        </w:rPr>
        <w:t>(в редакции с изменениями от 14.06.2022)</w:t>
      </w:r>
    </w:p>
    <w:p w:rsidR="00660F72" w:rsidRDefault="00660F72" w:rsidP="00694F14">
      <w:pPr>
        <w:jc w:val="right"/>
        <w:outlineLvl w:val="1"/>
        <w:rPr>
          <w:b/>
          <w:kern w:val="32"/>
          <w:sz w:val="22"/>
          <w:szCs w:val="22"/>
        </w:rPr>
      </w:pPr>
    </w:p>
    <w:p w:rsidR="009E34B8" w:rsidRPr="00694F14" w:rsidRDefault="009E34B8" w:rsidP="00694F14">
      <w:pPr>
        <w:jc w:val="right"/>
        <w:outlineLvl w:val="1"/>
        <w:rPr>
          <w:b/>
          <w:bCs/>
          <w:sz w:val="22"/>
          <w:szCs w:val="22"/>
        </w:rPr>
      </w:pP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9170B5">
      <w:pPr>
        <w:pStyle w:val="14"/>
        <w:jc w:val="center"/>
        <w:rPr>
          <w:b/>
          <w:bCs/>
          <w:sz w:val="20"/>
        </w:rPr>
      </w:pPr>
      <w:r w:rsidRPr="005A07FA">
        <w:rPr>
          <w:b/>
          <w:bCs/>
          <w:sz w:val="20"/>
        </w:rPr>
        <w:t xml:space="preserve">на </w:t>
      </w:r>
      <w:r>
        <w:rPr>
          <w:b/>
          <w:bCs/>
          <w:sz w:val="20"/>
        </w:rPr>
        <w:t xml:space="preserve">оказание услуг </w:t>
      </w:r>
      <w:r w:rsidR="00B42176">
        <w:rPr>
          <w:b/>
          <w:bCs/>
          <w:sz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BF2C30">
        <w:rPr>
          <w:b/>
          <w:bCs/>
          <w:sz w:val="20"/>
        </w:rPr>
        <w:t>,</w:t>
      </w:r>
      <w:r w:rsidR="00B42176">
        <w:rPr>
          <w:b/>
          <w:bCs/>
          <w:sz w:val="20"/>
        </w:rPr>
        <w:t xml:space="preserve"> а также сведений о регистрационном учёте граждан РФ в органы управления по вопросам миграции МВД</w:t>
      </w:r>
    </w:p>
    <w:tbl>
      <w:tblPr>
        <w:tblW w:w="10519" w:type="dxa"/>
        <w:tblInd w:w="-176" w:type="dxa"/>
        <w:tblLayout w:type="fixed"/>
        <w:tblLook w:val="04A0" w:firstRow="1" w:lastRow="0" w:firstColumn="1" w:lastColumn="0" w:noHBand="0" w:noVBand="1"/>
      </w:tblPr>
      <w:tblGrid>
        <w:gridCol w:w="579"/>
        <w:gridCol w:w="6680"/>
        <w:gridCol w:w="850"/>
        <w:gridCol w:w="993"/>
        <w:gridCol w:w="1417"/>
      </w:tblGrid>
      <w:tr w:rsidR="009B07A1" w:rsidRPr="005A07FA" w:rsidTr="009B07A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07A1" w:rsidRPr="000C6EB2" w:rsidRDefault="009B07A1" w:rsidP="009170B5">
            <w:pPr>
              <w:jc w:val="center"/>
              <w:rPr>
                <w:b/>
                <w:color w:val="000000"/>
                <w:sz w:val="20"/>
                <w:szCs w:val="20"/>
              </w:rPr>
            </w:pPr>
            <w:r w:rsidRPr="000C6EB2">
              <w:rPr>
                <w:b/>
                <w:color w:val="000000"/>
                <w:sz w:val="20"/>
                <w:szCs w:val="20"/>
              </w:rPr>
              <w:t>№ п/п</w:t>
            </w: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07A1" w:rsidRPr="000C6EB2" w:rsidRDefault="009B07A1" w:rsidP="009170B5">
            <w:pPr>
              <w:jc w:val="center"/>
              <w:rPr>
                <w:b/>
                <w:color w:val="000000"/>
                <w:sz w:val="20"/>
                <w:szCs w:val="20"/>
              </w:rPr>
            </w:pPr>
            <w:r w:rsidRPr="000C6EB2">
              <w:rPr>
                <w:b/>
                <w:sz w:val="20"/>
                <w:szCs w:val="20"/>
              </w:rPr>
              <w:t>Наименование поставляемого товара, работ, услуг</w:t>
            </w:r>
          </w:p>
        </w:tc>
        <w:tc>
          <w:tcPr>
            <w:tcW w:w="850" w:type="dxa"/>
            <w:tcBorders>
              <w:top w:val="single" w:sz="4" w:space="0" w:color="auto"/>
              <w:left w:val="nil"/>
              <w:bottom w:val="single" w:sz="4" w:space="0" w:color="auto"/>
              <w:right w:val="single" w:sz="4" w:space="0" w:color="auto"/>
            </w:tcBorders>
            <w:vAlign w:val="center"/>
          </w:tcPr>
          <w:p w:rsidR="009B07A1" w:rsidRPr="000C6EB2" w:rsidRDefault="009B07A1" w:rsidP="009170B5">
            <w:pPr>
              <w:jc w:val="center"/>
              <w:rPr>
                <w:b/>
                <w:color w:val="000000"/>
                <w:sz w:val="20"/>
                <w:szCs w:val="20"/>
              </w:rPr>
            </w:pPr>
            <w:r w:rsidRPr="000C6EB2">
              <w:rPr>
                <w:b/>
                <w:color w:val="000000"/>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B07A1" w:rsidRPr="000C6EB2" w:rsidRDefault="009B07A1" w:rsidP="009170B5">
            <w:pPr>
              <w:jc w:val="center"/>
              <w:rPr>
                <w:b/>
                <w:color w:val="000000"/>
                <w:sz w:val="20"/>
                <w:szCs w:val="20"/>
              </w:rPr>
            </w:pPr>
            <w:r w:rsidRPr="000C6EB2">
              <w:rPr>
                <w:b/>
                <w:color w:val="000000"/>
                <w:sz w:val="20"/>
                <w:szCs w:val="20"/>
              </w:rPr>
              <w:t>Кол-во</w:t>
            </w:r>
          </w:p>
        </w:tc>
        <w:tc>
          <w:tcPr>
            <w:tcW w:w="1417" w:type="dxa"/>
            <w:tcBorders>
              <w:top w:val="single" w:sz="4" w:space="0" w:color="auto"/>
              <w:left w:val="nil"/>
              <w:bottom w:val="single" w:sz="4" w:space="0" w:color="auto"/>
              <w:right w:val="single" w:sz="4" w:space="0" w:color="auto"/>
            </w:tcBorders>
            <w:vAlign w:val="center"/>
          </w:tcPr>
          <w:p w:rsidR="009B07A1" w:rsidRPr="005A07FA" w:rsidRDefault="009B07A1" w:rsidP="009170B5">
            <w:pPr>
              <w:jc w:val="center"/>
              <w:rPr>
                <w:b/>
                <w:color w:val="000000"/>
                <w:sz w:val="20"/>
                <w:szCs w:val="20"/>
              </w:rPr>
            </w:pPr>
            <w:r w:rsidRPr="005A07FA">
              <w:rPr>
                <w:b/>
                <w:color w:val="000000"/>
                <w:sz w:val="20"/>
                <w:szCs w:val="20"/>
              </w:rPr>
              <w:t>Начальная (максимальная)* цена за ед., руб.</w:t>
            </w:r>
          </w:p>
        </w:tc>
      </w:tr>
      <w:tr w:rsidR="009B07A1" w:rsidRPr="009B07A1" w:rsidTr="009B07A1">
        <w:trPr>
          <w:trHeight w:val="132"/>
        </w:trPr>
        <w:tc>
          <w:tcPr>
            <w:tcW w:w="579" w:type="dxa"/>
            <w:tcBorders>
              <w:top w:val="single" w:sz="4" w:space="0" w:color="auto"/>
              <w:left w:val="single" w:sz="4" w:space="0" w:color="auto"/>
              <w:bottom w:val="single" w:sz="4" w:space="0" w:color="auto"/>
              <w:right w:val="nil"/>
            </w:tcBorders>
            <w:shd w:val="clear" w:color="auto" w:fill="auto"/>
          </w:tcPr>
          <w:p w:rsidR="009B07A1" w:rsidRPr="009B07A1" w:rsidRDefault="009B07A1" w:rsidP="009B07A1">
            <w:pPr>
              <w:rPr>
                <w:sz w:val="20"/>
                <w:szCs w:val="20"/>
              </w:rPr>
            </w:pPr>
            <w:r w:rsidRPr="009B07A1">
              <w:rPr>
                <w:sz w:val="20"/>
                <w:szCs w:val="20"/>
              </w:rPr>
              <w:t>1</w:t>
            </w:r>
          </w:p>
        </w:tc>
        <w:tc>
          <w:tcPr>
            <w:tcW w:w="6680"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rPr>
                <w:sz w:val="20"/>
                <w:szCs w:val="20"/>
              </w:rPr>
            </w:pPr>
            <w:r w:rsidRPr="009B07A1">
              <w:rPr>
                <w:sz w:val="20"/>
                <w:szCs w:val="20"/>
              </w:rPr>
              <w:t>Услуги по подготовке документов для заключения соглашения</w:t>
            </w:r>
            <w:r w:rsidRPr="009B07A1">
              <w:rPr>
                <w:color w:val="FF0000"/>
                <w:sz w:val="20"/>
                <w:szCs w:val="20"/>
              </w:rPr>
              <w:t xml:space="preserve"> </w:t>
            </w:r>
          </w:p>
        </w:tc>
        <w:tc>
          <w:tcPr>
            <w:tcW w:w="850" w:type="dxa"/>
            <w:tcBorders>
              <w:top w:val="single" w:sz="4" w:space="0" w:color="auto"/>
              <w:left w:val="nil"/>
              <w:bottom w:val="single" w:sz="4" w:space="0" w:color="auto"/>
              <w:right w:val="single" w:sz="4" w:space="0" w:color="auto"/>
            </w:tcBorders>
          </w:tcPr>
          <w:p w:rsidR="009B07A1" w:rsidRPr="009B07A1" w:rsidRDefault="00F6482B" w:rsidP="00F6482B">
            <w:pPr>
              <w:jc w:val="center"/>
              <w:rPr>
                <w:sz w:val="20"/>
                <w:szCs w:val="20"/>
              </w:rPr>
            </w:pPr>
            <w:r w:rsidRPr="009B07A1">
              <w:rPr>
                <w:sz w:val="20"/>
                <w:szCs w:val="20"/>
              </w:rPr>
              <w:t>Ш</w:t>
            </w:r>
            <w:r w:rsidR="009B07A1" w:rsidRPr="009B07A1">
              <w:rPr>
                <w:sz w:val="20"/>
                <w:szCs w:val="20"/>
              </w:rPr>
              <w:t>т</w:t>
            </w:r>
            <w:r>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jc w:val="center"/>
              <w:rPr>
                <w:sz w:val="20"/>
                <w:szCs w:val="20"/>
              </w:rPr>
            </w:pPr>
            <w:r w:rsidRPr="009B07A1">
              <w:rPr>
                <w:sz w:val="20"/>
                <w:szCs w:val="20"/>
              </w:rPr>
              <w:t>1</w:t>
            </w:r>
          </w:p>
        </w:tc>
        <w:tc>
          <w:tcPr>
            <w:tcW w:w="1417" w:type="dxa"/>
            <w:tcBorders>
              <w:top w:val="single" w:sz="4" w:space="0" w:color="auto"/>
              <w:left w:val="nil"/>
              <w:bottom w:val="single" w:sz="4" w:space="0" w:color="auto"/>
              <w:right w:val="single" w:sz="4" w:space="0" w:color="auto"/>
            </w:tcBorders>
          </w:tcPr>
          <w:p w:rsidR="009B07A1" w:rsidRPr="009B07A1" w:rsidRDefault="009B07A1" w:rsidP="009B07A1">
            <w:pPr>
              <w:jc w:val="center"/>
              <w:rPr>
                <w:color w:val="000000"/>
                <w:sz w:val="20"/>
                <w:szCs w:val="20"/>
              </w:rPr>
            </w:pPr>
          </w:p>
        </w:tc>
      </w:tr>
      <w:tr w:rsidR="009B07A1" w:rsidRPr="009B07A1" w:rsidTr="009B07A1">
        <w:trPr>
          <w:trHeight w:val="132"/>
        </w:trPr>
        <w:tc>
          <w:tcPr>
            <w:tcW w:w="579" w:type="dxa"/>
            <w:tcBorders>
              <w:top w:val="single" w:sz="4" w:space="0" w:color="auto"/>
              <w:left w:val="single" w:sz="4" w:space="0" w:color="auto"/>
              <w:bottom w:val="single" w:sz="4" w:space="0" w:color="auto"/>
              <w:right w:val="nil"/>
            </w:tcBorders>
            <w:shd w:val="clear" w:color="auto" w:fill="auto"/>
          </w:tcPr>
          <w:p w:rsidR="009B07A1" w:rsidRPr="009B07A1" w:rsidRDefault="009B07A1" w:rsidP="009B07A1">
            <w:pPr>
              <w:rPr>
                <w:sz w:val="20"/>
                <w:szCs w:val="20"/>
              </w:rPr>
            </w:pPr>
            <w:r w:rsidRPr="009B07A1">
              <w:rPr>
                <w:sz w:val="20"/>
                <w:szCs w:val="20"/>
              </w:rPr>
              <w:t>2</w:t>
            </w:r>
          </w:p>
        </w:tc>
        <w:tc>
          <w:tcPr>
            <w:tcW w:w="6680"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rPr>
                <w:sz w:val="20"/>
                <w:szCs w:val="20"/>
              </w:rPr>
            </w:pPr>
            <w:r w:rsidRPr="009B07A1">
              <w:rPr>
                <w:sz w:val="20"/>
                <w:szCs w:val="20"/>
              </w:rPr>
              <w:t>Организация выдачи квалифицированного сертификата (для пользователей "Контур.Отель")</w:t>
            </w:r>
          </w:p>
        </w:tc>
        <w:tc>
          <w:tcPr>
            <w:tcW w:w="850" w:type="dxa"/>
            <w:tcBorders>
              <w:top w:val="single" w:sz="4" w:space="0" w:color="auto"/>
              <w:left w:val="nil"/>
              <w:bottom w:val="single" w:sz="4" w:space="0" w:color="auto"/>
              <w:right w:val="single" w:sz="4" w:space="0" w:color="auto"/>
            </w:tcBorders>
          </w:tcPr>
          <w:p w:rsidR="009B07A1" w:rsidRPr="009B07A1" w:rsidRDefault="00F6482B" w:rsidP="00F6482B">
            <w:pPr>
              <w:jc w:val="center"/>
              <w:rPr>
                <w:sz w:val="20"/>
                <w:szCs w:val="20"/>
              </w:rPr>
            </w:pPr>
            <w:r w:rsidRPr="009B07A1">
              <w:rPr>
                <w:sz w:val="20"/>
                <w:szCs w:val="20"/>
              </w:rPr>
              <w:t>Ш</w:t>
            </w:r>
            <w:r w:rsidR="009B07A1" w:rsidRPr="009B07A1">
              <w:rPr>
                <w:sz w:val="20"/>
                <w:szCs w:val="20"/>
              </w:rPr>
              <w:t>т</w:t>
            </w:r>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jc w:val="center"/>
              <w:rPr>
                <w:sz w:val="20"/>
                <w:szCs w:val="20"/>
              </w:rPr>
            </w:pPr>
            <w:r w:rsidRPr="009B07A1">
              <w:rPr>
                <w:sz w:val="20"/>
                <w:szCs w:val="20"/>
              </w:rPr>
              <w:t>2</w:t>
            </w:r>
          </w:p>
        </w:tc>
        <w:tc>
          <w:tcPr>
            <w:tcW w:w="1417" w:type="dxa"/>
            <w:tcBorders>
              <w:top w:val="single" w:sz="4" w:space="0" w:color="auto"/>
              <w:left w:val="nil"/>
              <w:bottom w:val="single" w:sz="4" w:space="0" w:color="auto"/>
              <w:right w:val="single" w:sz="4" w:space="0" w:color="auto"/>
            </w:tcBorders>
          </w:tcPr>
          <w:p w:rsidR="009B07A1" w:rsidRPr="009B07A1" w:rsidRDefault="009B07A1" w:rsidP="009B07A1">
            <w:pPr>
              <w:jc w:val="center"/>
              <w:rPr>
                <w:color w:val="000000"/>
                <w:sz w:val="20"/>
                <w:szCs w:val="20"/>
              </w:rPr>
            </w:pPr>
          </w:p>
        </w:tc>
      </w:tr>
      <w:tr w:rsidR="009B07A1" w:rsidRPr="009B07A1" w:rsidTr="009B07A1">
        <w:trPr>
          <w:trHeight w:val="132"/>
        </w:trPr>
        <w:tc>
          <w:tcPr>
            <w:tcW w:w="579" w:type="dxa"/>
            <w:tcBorders>
              <w:top w:val="single" w:sz="4" w:space="0" w:color="auto"/>
              <w:left w:val="single" w:sz="4" w:space="0" w:color="auto"/>
              <w:bottom w:val="single" w:sz="4" w:space="0" w:color="auto"/>
              <w:right w:val="nil"/>
            </w:tcBorders>
            <w:shd w:val="clear" w:color="auto" w:fill="auto"/>
          </w:tcPr>
          <w:p w:rsidR="009B07A1" w:rsidRPr="009B07A1" w:rsidRDefault="009B07A1" w:rsidP="009B07A1">
            <w:pPr>
              <w:rPr>
                <w:sz w:val="20"/>
                <w:szCs w:val="20"/>
              </w:rPr>
            </w:pPr>
            <w:r w:rsidRPr="009B07A1">
              <w:rPr>
                <w:sz w:val="20"/>
                <w:szCs w:val="20"/>
              </w:rPr>
              <w:t>3</w:t>
            </w:r>
          </w:p>
        </w:tc>
        <w:tc>
          <w:tcPr>
            <w:tcW w:w="6680"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rPr>
                <w:sz w:val="20"/>
                <w:szCs w:val="20"/>
              </w:rPr>
            </w:pPr>
            <w:r w:rsidRPr="009B07A1">
              <w:rPr>
                <w:sz w:val="20"/>
                <w:szCs w:val="20"/>
              </w:rPr>
              <w:t>Лицензия на право использования СКЗИ "КриптоПро CSP" в составе сертификата ключа/ключевого контейнера</w:t>
            </w:r>
          </w:p>
        </w:tc>
        <w:tc>
          <w:tcPr>
            <w:tcW w:w="850" w:type="dxa"/>
            <w:tcBorders>
              <w:top w:val="single" w:sz="4" w:space="0" w:color="auto"/>
              <w:left w:val="nil"/>
              <w:bottom w:val="single" w:sz="4" w:space="0" w:color="auto"/>
              <w:right w:val="single" w:sz="4" w:space="0" w:color="auto"/>
            </w:tcBorders>
          </w:tcPr>
          <w:p w:rsidR="009B07A1" w:rsidRPr="009B07A1" w:rsidRDefault="00F6482B" w:rsidP="00F6482B">
            <w:pPr>
              <w:jc w:val="center"/>
              <w:rPr>
                <w:sz w:val="20"/>
                <w:szCs w:val="20"/>
              </w:rPr>
            </w:pPr>
            <w:r w:rsidRPr="009B07A1">
              <w:rPr>
                <w:sz w:val="20"/>
                <w:szCs w:val="20"/>
              </w:rPr>
              <w:t>Ш</w:t>
            </w:r>
            <w:r w:rsidR="009B07A1" w:rsidRPr="009B07A1">
              <w:rPr>
                <w:sz w:val="20"/>
                <w:szCs w:val="20"/>
              </w:rPr>
              <w:t>т</w:t>
            </w:r>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jc w:val="center"/>
              <w:rPr>
                <w:sz w:val="20"/>
                <w:szCs w:val="20"/>
              </w:rPr>
            </w:pPr>
            <w:r w:rsidRPr="009B07A1">
              <w:rPr>
                <w:sz w:val="20"/>
                <w:szCs w:val="20"/>
              </w:rPr>
              <w:t>2</w:t>
            </w:r>
          </w:p>
        </w:tc>
        <w:tc>
          <w:tcPr>
            <w:tcW w:w="1417" w:type="dxa"/>
            <w:tcBorders>
              <w:top w:val="single" w:sz="4" w:space="0" w:color="auto"/>
              <w:left w:val="nil"/>
              <w:bottom w:val="single" w:sz="4" w:space="0" w:color="auto"/>
              <w:right w:val="single" w:sz="4" w:space="0" w:color="auto"/>
            </w:tcBorders>
          </w:tcPr>
          <w:p w:rsidR="009B07A1" w:rsidRPr="009B07A1" w:rsidRDefault="009B07A1" w:rsidP="009B07A1">
            <w:pPr>
              <w:jc w:val="center"/>
              <w:rPr>
                <w:color w:val="000000"/>
                <w:sz w:val="20"/>
                <w:szCs w:val="20"/>
              </w:rPr>
            </w:pPr>
          </w:p>
        </w:tc>
      </w:tr>
      <w:tr w:rsidR="009B07A1" w:rsidRPr="009B07A1" w:rsidTr="00221BDF">
        <w:trPr>
          <w:trHeight w:val="132"/>
        </w:trPr>
        <w:tc>
          <w:tcPr>
            <w:tcW w:w="579" w:type="dxa"/>
            <w:tcBorders>
              <w:top w:val="single" w:sz="4" w:space="0" w:color="auto"/>
              <w:left w:val="single" w:sz="4" w:space="0" w:color="auto"/>
              <w:bottom w:val="single" w:sz="4" w:space="0" w:color="auto"/>
              <w:right w:val="nil"/>
            </w:tcBorders>
            <w:shd w:val="clear" w:color="auto" w:fill="auto"/>
          </w:tcPr>
          <w:p w:rsidR="009B07A1" w:rsidRPr="009B07A1" w:rsidRDefault="009B07A1" w:rsidP="009B07A1">
            <w:pPr>
              <w:rPr>
                <w:sz w:val="20"/>
                <w:szCs w:val="20"/>
              </w:rPr>
            </w:pPr>
            <w:r w:rsidRPr="009B07A1">
              <w:rPr>
                <w:sz w:val="20"/>
                <w:szCs w:val="20"/>
              </w:rPr>
              <w:t>4</w:t>
            </w:r>
          </w:p>
        </w:tc>
        <w:tc>
          <w:tcPr>
            <w:tcW w:w="6680"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rPr>
                <w:sz w:val="20"/>
                <w:szCs w:val="20"/>
              </w:rPr>
            </w:pPr>
            <w:r w:rsidRPr="009B07A1">
              <w:rPr>
                <w:sz w:val="20"/>
                <w:szCs w:val="20"/>
              </w:rPr>
              <w:t xml:space="preserve">Право использования программы для ЭВМ "Контур.Отель" по тарифному плану "ФМС.Стандарт для больниц" сроком действия на 18 месяцев </w:t>
            </w:r>
          </w:p>
        </w:tc>
        <w:tc>
          <w:tcPr>
            <w:tcW w:w="850" w:type="dxa"/>
            <w:tcBorders>
              <w:top w:val="single" w:sz="4" w:space="0" w:color="auto"/>
              <w:left w:val="nil"/>
              <w:bottom w:val="single" w:sz="4" w:space="0" w:color="auto"/>
              <w:right w:val="single" w:sz="4" w:space="0" w:color="auto"/>
            </w:tcBorders>
          </w:tcPr>
          <w:p w:rsidR="009B07A1" w:rsidRPr="009B07A1" w:rsidRDefault="00F6482B" w:rsidP="009B07A1">
            <w:pPr>
              <w:jc w:val="center"/>
              <w:rPr>
                <w:sz w:val="20"/>
                <w:szCs w:val="20"/>
              </w:rPr>
            </w:pPr>
            <w:r>
              <w:rPr>
                <w:sz w:val="20"/>
                <w:szCs w:val="20"/>
              </w:rPr>
              <w:t>Усл.ед.</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jc w:val="center"/>
              <w:rPr>
                <w:sz w:val="20"/>
                <w:szCs w:val="20"/>
              </w:rPr>
            </w:pPr>
            <w:r w:rsidRPr="009B07A1">
              <w:rPr>
                <w:sz w:val="20"/>
                <w:szCs w:val="20"/>
              </w:rPr>
              <w:t>1</w:t>
            </w:r>
          </w:p>
        </w:tc>
        <w:tc>
          <w:tcPr>
            <w:tcW w:w="1417" w:type="dxa"/>
            <w:tcBorders>
              <w:top w:val="single" w:sz="4" w:space="0" w:color="auto"/>
              <w:left w:val="nil"/>
              <w:bottom w:val="single" w:sz="4" w:space="0" w:color="auto"/>
              <w:right w:val="single" w:sz="4" w:space="0" w:color="auto"/>
            </w:tcBorders>
          </w:tcPr>
          <w:p w:rsidR="009B07A1" w:rsidRPr="009B07A1" w:rsidRDefault="009B07A1" w:rsidP="009B07A1">
            <w:pPr>
              <w:jc w:val="center"/>
              <w:rPr>
                <w:color w:val="000000"/>
                <w:sz w:val="20"/>
                <w:szCs w:val="20"/>
              </w:rPr>
            </w:pPr>
          </w:p>
        </w:tc>
      </w:tr>
      <w:tr w:rsidR="009B07A1" w:rsidRPr="009B07A1" w:rsidTr="00221BDF">
        <w:trPr>
          <w:trHeight w:val="132"/>
        </w:trPr>
        <w:tc>
          <w:tcPr>
            <w:tcW w:w="579" w:type="dxa"/>
            <w:tcBorders>
              <w:top w:val="single" w:sz="4" w:space="0" w:color="auto"/>
              <w:left w:val="single" w:sz="4" w:space="0" w:color="auto"/>
              <w:bottom w:val="single" w:sz="4" w:space="0" w:color="auto"/>
              <w:right w:val="nil"/>
            </w:tcBorders>
            <w:shd w:val="clear" w:color="auto" w:fill="auto"/>
          </w:tcPr>
          <w:p w:rsidR="009B07A1" w:rsidRPr="009B07A1" w:rsidRDefault="009B07A1" w:rsidP="009B07A1">
            <w:pPr>
              <w:rPr>
                <w:sz w:val="20"/>
                <w:szCs w:val="20"/>
              </w:rPr>
            </w:pPr>
            <w:r w:rsidRPr="009B07A1">
              <w:rPr>
                <w:sz w:val="20"/>
                <w:szCs w:val="20"/>
              </w:rPr>
              <w:t>5</w:t>
            </w:r>
          </w:p>
        </w:tc>
        <w:tc>
          <w:tcPr>
            <w:tcW w:w="6680"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rPr>
                <w:sz w:val="20"/>
                <w:szCs w:val="20"/>
              </w:rPr>
            </w:pPr>
            <w:r w:rsidRPr="009B07A1">
              <w:rPr>
                <w:sz w:val="20"/>
                <w:szCs w:val="20"/>
              </w:rPr>
              <w:t xml:space="preserve">Услуги по сопровождению программы для ЭВМ "Контур.Отель" (техническая поддержка в виде абонентского обслуживания)" по тарифному плану "ФМС.Стандарт для больниц" сроком действия на 18 месяцев </w:t>
            </w:r>
          </w:p>
        </w:tc>
        <w:tc>
          <w:tcPr>
            <w:tcW w:w="850" w:type="dxa"/>
            <w:tcBorders>
              <w:top w:val="single" w:sz="4" w:space="0" w:color="auto"/>
              <w:left w:val="nil"/>
              <w:bottom w:val="single" w:sz="4" w:space="0" w:color="auto"/>
              <w:right w:val="single" w:sz="4" w:space="0" w:color="auto"/>
            </w:tcBorders>
          </w:tcPr>
          <w:p w:rsidR="009B07A1" w:rsidRPr="009B07A1" w:rsidRDefault="00F6482B" w:rsidP="009B07A1">
            <w:pPr>
              <w:jc w:val="center"/>
              <w:rPr>
                <w:sz w:val="20"/>
                <w:szCs w:val="20"/>
              </w:rPr>
            </w:pPr>
            <w:r>
              <w:rPr>
                <w:sz w:val="20"/>
                <w:szCs w:val="20"/>
              </w:rPr>
              <w:t>Усл.ед.</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B07A1" w:rsidRPr="009B07A1" w:rsidRDefault="009B07A1" w:rsidP="009B07A1">
            <w:pPr>
              <w:jc w:val="center"/>
              <w:rPr>
                <w:sz w:val="20"/>
                <w:szCs w:val="20"/>
              </w:rPr>
            </w:pPr>
            <w:r w:rsidRPr="009B07A1">
              <w:rPr>
                <w:sz w:val="20"/>
                <w:szCs w:val="20"/>
              </w:rPr>
              <w:t>1</w:t>
            </w:r>
          </w:p>
        </w:tc>
        <w:tc>
          <w:tcPr>
            <w:tcW w:w="1417" w:type="dxa"/>
            <w:tcBorders>
              <w:top w:val="single" w:sz="4" w:space="0" w:color="auto"/>
              <w:left w:val="nil"/>
              <w:bottom w:val="single" w:sz="4" w:space="0" w:color="auto"/>
              <w:right w:val="single" w:sz="4" w:space="0" w:color="auto"/>
            </w:tcBorders>
          </w:tcPr>
          <w:p w:rsidR="009B07A1" w:rsidRPr="009B07A1" w:rsidRDefault="009B07A1" w:rsidP="009B07A1">
            <w:pPr>
              <w:jc w:val="center"/>
              <w:rPr>
                <w:color w:val="000000"/>
                <w:sz w:val="20"/>
                <w:szCs w:val="20"/>
              </w:rPr>
            </w:pPr>
          </w:p>
        </w:tc>
      </w:tr>
    </w:tbl>
    <w:p w:rsidR="009170B5" w:rsidRPr="005A07FA"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170B5" w:rsidRPr="000D461A" w:rsidRDefault="009170B5" w:rsidP="009170B5">
      <w:pPr>
        <w:pStyle w:val="14"/>
        <w:jc w:val="center"/>
        <w:rPr>
          <w:b/>
          <w:bCs/>
          <w:sz w:val="20"/>
        </w:rPr>
      </w:pPr>
    </w:p>
    <w:p w:rsidR="009B07A1" w:rsidRPr="009B07A1" w:rsidRDefault="009B07A1" w:rsidP="009B07A1">
      <w:pPr>
        <w:pStyle w:val="ad"/>
        <w:suppressAutoHyphens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 xml:space="preserve">1. </w:t>
      </w:r>
      <w:r w:rsidRPr="009B07A1">
        <w:rPr>
          <w:rFonts w:ascii="Times New Roman" w:hAnsi="Times New Roman" w:cs="Times New Roman"/>
          <w:b/>
          <w:sz w:val="20"/>
          <w:szCs w:val="20"/>
        </w:rPr>
        <w:t>Требования, предъявляемые к системе</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1.1. </w:t>
      </w:r>
      <w:r w:rsidRPr="009B07A1">
        <w:rPr>
          <w:color w:val="000000"/>
          <w:sz w:val="20"/>
          <w:szCs w:val="20"/>
        </w:rPr>
        <w:t>Система должна представлять собой защищенную телекоммуникационную систему с функциями по формированию и передачи сведений в органы федеральной миграционной службы, удовлетворяющую нижеследующим требованиям настоящего технического задания;</w:t>
      </w:r>
    </w:p>
    <w:p w:rsidR="009B07A1" w:rsidRPr="009B07A1" w:rsidRDefault="009B07A1" w:rsidP="009B07A1">
      <w:pPr>
        <w:pStyle w:val="afb"/>
        <w:suppressAutoHyphens/>
        <w:spacing w:before="0" w:beforeAutospacing="0" w:after="0" w:afterAutospacing="0"/>
        <w:jc w:val="both"/>
        <w:rPr>
          <w:sz w:val="20"/>
          <w:szCs w:val="20"/>
        </w:rPr>
      </w:pPr>
      <w:r>
        <w:rPr>
          <w:sz w:val="20"/>
          <w:szCs w:val="20"/>
        </w:rPr>
        <w:t xml:space="preserve">1.2. </w:t>
      </w:r>
      <w:r w:rsidRPr="009B07A1">
        <w:rPr>
          <w:sz w:val="20"/>
          <w:szCs w:val="20"/>
        </w:rPr>
        <w:t xml:space="preserve">Защита обеспечивается за счет аутентификации и шифрования. При работе в браузере обмен данными идёт по защищенному протоколу SSL. Secure Socket Layers (SSL) — протокол, который обеспечивает безопасность канала обмена данными между клиентом и сервером. </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1.3. </w:t>
      </w:r>
      <w:r w:rsidRPr="009B07A1">
        <w:rPr>
          <w:color w:val="000000"/>
          <w:sz w:val="20"/>
          <w:szCs w:val="20"/>
        </w:rPr>
        <w:t>Система и предоставление данных в электронном виде осуществляется на основании следующих нормативно-правовых актов:</w:t>
      </w:r>
    </w:p>
    <w:p w:rsidR="009B07A1" w:rsidRPr="009B07A1" w:rsidRDefault="009B07A1" w:rsidP="009B07A1">
      <w:pPr>
        <w:pStyle w:val="ad"/>
        <w:spacing w:after="0" w:line="240" w:lineRule="auto"/>
        <w:ind w:left="0"/>
        <w:jc w:val="both"/>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 xml:space="preserve">- </w:t>
      </w:r>
      <w:r w:rsidRPr="009B07A1">
        <w:rPr>
          <w:rFonts w:ascii="Times New Roman" w:eastAsiaTheme="minorHAnsi" w:hAnsi="Times New Roman" w:cs="Times New Roman"/>
          <w:color w:val="000000"/>
          <w:sz w:val="20"/>
          <w:szCs w:val="20"/>
        </w:rPr>
        <w:t>Закона РФ от 25.06.1993 №5242-1 «О праве граждан Российской Федерации на свободу передвижения, выбор места пребывания и жительства в пределах Российской Федерации»;</w:t>
      </w:r>
    </w:p>
    <w:p w:rsidR="009B07A1" w:rsidRPr="009B07A1" w:rsidRDefault="009B07A1" w:rsidP="009B07A1">
      <w:pPr>
        <w:jc w:val="both"/>
        <w:rPr>
          <w:rFonts w:eastAsiaTheme="minorHAnsi"/>
          <w:color w:val="000000"/>
          <w:sz w:val="20"/>
          <w:szCs w:val="20"/>
        </w:rPr>
      </w:pPr>
      <w:r>
        <w:rPr>
          <w:rFonts w:eastAsiaTheme="minorHAnsi"/>
          <w:color w:val="000000"/>
          <w:sz w:val="20"/>
          <w:szCs w:val="20"/>
        </w:rPr>
        <w:t xml:space="preserve">- </w:t>
      </w:r>
      <w:r w:rsidRPr="009B07A1">
        <w:rPr>
          <w:rFonts w:eastAsiaTheme="minorHAnsi"/>
          <w:color w:val="000000"/>
          <w:sz w:val="20"/>
          <w:szCs w:val="20"/>
        </w:rPr>
        <w:t>Федерального закона от 18.07.2006 №109-ФЗ «О миграционном учете иностранных граждан и лиц без гражданства в Российской Федерации»;</w:t>
      </w:r>
    </w:p>
    <w:p w:rsidR="009B07A1" w:rsidRPr="009B07A1" w:rsidRDefault="009B07A1" w:rsidP="009B07A1">
      <w:pPr>
        <w:jc w:val="both"/>
        <w:rPr>
          <w:rFonts w:eastAsiaTheme="minorHAnsi"/>
          <w:color w:val="000000"/>
          <w:sz w:val="20"/>
          <w:szCs w:val="20"/>
        </w:rPr>
      </w:pPr>
      <w:r>
        <w:rPr>
          <w:rFonts w:eastAsiaTheme="minorHAnsi"/>
          <w:color w:val="000000"/>
          <w:sz w:val="20"/>
          <w:szCs w:val="20"/>
        </w:rPr>
        <w:t xml:space="preserve">- </w:t>
      </w:r>
      <w:r w:rsidRPr="009B07A1">
        <w:rPr>
          <w:rFonts w:eastAsiaTheme="minorHAnsi"/>
          <w:color w:val="000000"/>
          <w:sz w:val="20"/>
          <w:szCs w:val="20"/>
        </w:rPr>
        <w:t>Постановления Правительства РФ от 15.01.2007 №9 «О порядке осуществления миграционного учета иностранных граждан и лиц без гражданства в Российской Федерации»;</w:t>
      </w:r>
    </w:p>
    <w:p w:rsidR="009B07A1" w:rsidRPr="009B07A1" w:rsidRDefault="009B07A1" w:rsidP="009B07A1">
      <w:pPr>
        <w:jc w:val="both"/>
        <w:rPr>
          <w:rFonts w:eastAsiaTheme="minorHAnsi"/>
          <w:color w:val="000000"/>
          <w:sz w:val="20"/>
          <w:szCs w:val="20"/>
        </w:rPr>
      </w:pPr>
      <w:r>
        <w:rPr>
          <w:rFonts w:eastAsiaTheme="minorHAnsi"/>
          <w:color w:val="000000"/>
          <w:sz w:val="20"/>
          <w:szCs w:val="20"/>
        </w:rPr>
        <w:t xml:space="preserve">- </w:t>
      </w:r>
      <w:r w:rsidRPr="009B07A1">
        <w:rPr>
          <w:rFonts w:eastAsiaTheme="minorHAnsi"/>
          <w:color w:val="000000"/>
          <w:sz w:val="20"/>
          <w:szCs w:val="20"/>
        </w:rPr>
        <w:t>Постановления Правительства РФ от 17.07.1995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9B07A1" w:rsidRPr="009B07A1" w:rsidRDefault="009B07A1" w:rsidP="009B07A1">
      <w:pPr>
        <w:jc w:val="both"/>
        <w:rPr>
          <w:rFonts w:eastAsiaTheme="minorHAnsi"/>
          <w:color w:val="000000"/>
          <w:sz w:val="20"/>
          <w:szCs w:val="20"/>
        </w:rPr>
      </w:pPr>
      <w:r>
        <w:rPr>
          <w:sz w:val="20"/>
          <w:szCs w:val="20"/>
        </w:rPr>
        <w:t xml:space="preserve">- </w:t>
      </w:r>
      <w:r w:rsidRPr="009B07A1">
        <w:rPr>
          <w:sz w:val="20"/>
          <w:szCs w:val="20"/>
        </w:rPr>
        <w:t>Приказа МВД России от 23.11.2017 №881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о регистрации иностранного гражданина или лица без гражданства по месту жительства, уведомления о прибытии иностранного гражданина или лица без гражданства в место пребывания, отметки о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действий, необходимых для его постановки на учет по месту пребывания»;</w:t>
      </w:r>
    </w:p>
    <w:p w:rsidR="009B07A1" w:rsidRPr="009B07A1" w:rsidRDefault="009B07A1" w:rsidP="009B07A1">
      <w:pPr>
        <w:jc w:val="both"/>
        <w:rPr>
          <w:rFonts w:eastAsiaTheme="minorHAnsi"/>
          <w:color w:val="000000"/>
          <w:sz w:val="20"/>
          <w:szCs w:val="20"/>
        </w:rPr>
      </w:pPr>
      <w:r>
        <w:rPr>
          <w:sz w:val="20"/>
          <w:szCs w:val="20"/>
        </w:rPr>
        <w:t xml:space="preserve">- </w:t>
      </w:r>
      <w:r w:rsidRPr="009B07A1">
        <w:rPr>
          <w:sz w:val="20"/>
          <w:szCs w:val="20"/>
        </w:rPr>
        <w:t>Приказа МВД России от 31.12.2017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9B07A1" w:rsidRPr="009B07A1" w:rsidRDefault="009B07A1" w:rsidP="009B07A1">
      <w:pPr>
        <w:jc w:val="both"/>
        <w:rPr>
          <w:rFonts w:eastAsiaTheme="minorHAnsi"/>
          <w:color w:val="000000"/>
          <w:sz w:val="20"/>
          <w:szCs w:val="20"/>
        </w:rPr>
      </w:pPr>
      <w:r>
        <w:rPr>
          <w:rFonts w:eastAsiaTheme="minorHAnsi"/>
          <w:color w:val="000000"/>
          <w:sz w:val="20"/>
          <w:szCs w:val="20"/>
        </w:rPr>
        <w:lastRenderedPageBreak/>
        <w:t xml:space="preserve">- </w:t>
      </w:r>
      <w:r w:rsidRPr="009B07A1">
        <w:rPr>
          <w:rFonts w:eastAsiaTheme="minorHAnsi"/>
          <w:color w:val="000000"/>
          <w:sz w:val="20"/>
          <w:szCs w:val="20"/>
        </w:rPr>
        <w:t>Регламента информационного взаимодействия территориальных органов ФМС России с поставщиками учетных данных;</w:t>
      </w:r>
    </w:p>
    <w:p w:rsidR="009B07A1" w:rsidRPr="009B07A1" w:rsidRDefault="009B07A1" w:rsidP="009B07A1">
      <w:pPr>
        <w:jc w:val="both"/>
        <w:rPr>
          <w:rFonts w:eastAsiaTheme="minorHAnsi"/>
          <w:color w:val="000000"/>
          <w:sz w:val="20"/>
          <w:szCs w:val="20"/>
        </w:rPr>
      </w:pPr>
      <w:r>
        <w:rPr>
          <w:sz w:val="20"/>
          <w:szCs w:val="20"/>
        </w:rPr>
        <w:t xml:space="preserve">- </w:t>
      </w:r>
      <w:r w:rsidRPr="009B07A1">
        <w:rPr>
          <w:sz w:val="20"/>
          <w:szCs w:val="20"/>
        </w:rPr>
        <w:t>Приказа МВД России от 09.07.2018 № 435 «Об утверждении Порядка представления администрациями гостиниц, санаториев, домов отдыха, пансионатов, кемпингов, туристских баз, медицинских организаций или других подобных учреждений, учреждений уголовно-исполнительной системы, исполняющих наказания в виде лишения свободы или принудительных работ, информации о регистрации и снятии граждан Российской Федерации с регистрационного учета по месту пребывания в территориальные органы МВД России и Типовой формы соглашения об информационном взаимодействии».</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1.4. </w:t>
      </w:r>
      <w:r w:rsidRPr="009B07A1">
        <w:rPr>
          <w:color w:val="000000"/>
          <w:sz w:val="20"/>
          <w:szCs w:val="20"/>
        </w:rPr>
        <w:t>Формирование и передача сведений в органы Управления по вопросам миграции Министерства внутренних дел (далее – УВМ МВД) должны отвечать следующим критериям:</w:t>
      </w:r>
    </w:p>
    <w:p w:rsidR="009B07A1" w:rsidRPr="009B07A1" w:rsidRDefault="009B07A1" w:rsidP="009B07A1">
      <w:pPr>
        <w:jc w:val="both"/>
        <w:rPr>
          <w:sz w:val="20"/>
          <w:szCs w:val="20"/>
        </w:rPr>
      </w:pPr>
      <w:r>
        <w:rPr>
          <w:sz w:val="20"/>
          <w:szCs w:val="20"/>
        </w:rPr>
        <w:t xml:space="preserve">- </w:t>
      </w:r>
      <w:r w:rsidRPr="009B07A1">
        <w:rPr>
          <w:sz w:val="20"/>
          <w:szCs w:val="20"/>
        </w:rPr>
        <w:t>возможность формирования сведений о постановке или снятии с учета иностранных граждан или лиц без гражданства, регистрационном учете российских граждан в режиме онлайн в актуальном формате в веб-интерфейсе на серверной площадке, защищенной в соответствии с требованиями, установленными Федеральным законом РФ от 27 июля 2006 г. №152-ФЗ «О персональных данных», и в соответствии с требованиям Регламента информационного взаимодействия территориальных органов ФМС России с поставщиками учетных данных, утвержденном ФМС России 5 марта 2014 года;</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 xml:space="preserve">возможность загрузки данных из файлов форматов УВМ МВД (xml,) и </w:t>
      </w:r>
      <w:r w:rsidRPr="009B07A1">
        <w:rPr>
          <w:color w:val="000000"/>
          <w:sz w:val="20"/>
          <w:szCs w:val="20"/>
          <w:lang w:val="en-US"/>
        </w:rPr>
        <w:t>csv</w:t>
      </w:r>
      <w:r w:rsidRPr="009B07A1">
        <w:rPr>
          <w:color w:val="000000"/>
          <w:sz w:val="20"/>
          <w:szCs w:val="20"/>
        </w:rPr>
        <w:t xml:space="preserve"> из внешних систем;</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создания шаблонов, возможность отправки сведений путем копирования ранее отправленных данных;</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прикрепления скан-копий документов в форматах: jpg, tiff, pdf, подтверждающих передаваемые сведения;</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контроля ошибок, контроля обязательности заполнения полей передаваемых документов перед оправкой;</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подгрузки сведений на приемный шлюз УВМ МВД. Если приемный шлюз УВМ МВД недоступен, система должна ставить документы, содержащие сведения, в очередь и высылать отчетность при восстановлении работоспособности шлюза;</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отслеживания этапов документооборота: «в очереди на отправку», «отправлен», «ожидает проверки», «ожидает снятие с учета» «поставлен на учет», «снят с учета», «получен протокол ошибок»;</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наличие интеграции Системы с Прикладным программным обеспечением «Территория» для получения ответов, загрузки файлов УВМ МВД России;</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своевременное (в соответствии с последними изменениями законодательства) обновление справочников и форматов УВМ МВД в автоматическом режиме;</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соответствие системы защиты персональных данных в Системе требованиям безопасности информации в соответствии с требованиями приказа ФСТЭК России от 18.02.2014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поиска данных в реестре ранее отправленных сведений об иностранных гражданах, гражданах Российской Федерации  и лицах без гражданства;</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сортировки отправленных документов по иностранным/российским гражданам;</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печати листков прибытия и убытия (приложений 11-12), утвержденных Приказом МВД России от 31.12.2017 № 984 и уведомлений о прибытии иностранного гражданина или лица без гражданства в место пребывания, утвержденного Приказом МВД России от 23.11.2017 № 881 в формате .pdf;</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отправки документов с электронной подписью встроенной в файл .xml согласно форматов ППО «Территория»;</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возможность отправки документов, содержащих сведения, без ограничений по количеству;</w:t>
      </w:r>
    </w:p>
    <w:p w:rsidR="009B07A1" w:rsidRPr="009B07A1" w:rsidRDefault="009B07A1" w:rsidP="009B07A1">
      <w:pPr>
        <w:jc w:val="both"/>
        <w:rPr>
          <w:color w:val="000000"/>
          <w:sz w:val="20"/>
          <w:szCs w:val="20"/>
        </w:rPr>
      </w:pPr>
      <w:r>
        <w:rPr>
          <w:color w:val="000000"/>
          <w:sz w:val="20"/>
          <w:szCs w:val="20"/>
        </w:rPr>
        <w:t xml:space="preserve">- </w:t>
      </w:r>
      <w:r w:rsidRPr="009B07A1">
        <w:rPr>
          <w:color w:val="000000"/>
          <w:sz w:val="20"/>
          <w:szCs w:val="20"/>
        </w:rPr>
        <w:t>документооборот должен осуществляться по каждому гражданину Российской Федерации, иностранному гражданину и лицу без гражданства отдельно и иметь отдельный статус по каждому документу;</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1.5. </w:t>
      </w:r>
      <w:r w:rsidRPr="009B07A1">
        <w:rPr>
          <w:color w:val="000000"/>
          <w:sz w:val="20"/>
          <w:szCs w:val="20"/>
        </w:rPr>
        <w:t>Доступ к веб-интерфейсу системы должен осуществляться по шифрованному каналу связи, исключающему доступ третьих лиц;</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1.6. </w:t>
      </w:r>
      <w:r w:rsidRPr="009B07A1">
        <w:rPr>
          <w:color w:val="000000"/>
          <w:sz w:val="20"/>
          <w:szCs w:val="20"/>
        </w:rPr>
        <w:t>Все передаваемые сторонами документооборота документы должны дополнительно шифроваться средствами криптографической защиты информации, сертифицированными ФСБ России;</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1.7. </w:t>
      </w:r>
      <w:r w:rsidRPr="009B07A1">
        <w:rPr>
          <w:color w:val="000000"/>
          <w:sz w:val="20"/>
          <w:szCs w:val="20"/>
        </w:rPr>
        <w:t>Система должна иметь аттестат соответствия системы защиты персональных данных класса КС1;</w:t>
      </w:r>
    </w:p>
    <w:p w:rsidR="009B07A1" w:rsidRPr="009B07A1" w:rsidRDefault="009B07A1" w:rsidP="009B07A1">
      <w:pPr>
        <w:pStyle w:val="afb"/>
        <w:suppressAutoHyphens/>
        <w:spacing w:before="0" w:beforeAutospacing="0" w:after="0" w:afterAutospacing="0"/>
        <w:jc w:val="both"/>
        <w:rPr>
          <w:color w:val="000000"/>
          <w:sz w:val="20"/>
          <w:szCs w:val="20"/>
        </w:rPr>
      </w:pPr>
      <w:r>
        <w:rPr>
          <w:color w:val="000000"/>
          <w:sz w:val="20"/>
          <w:szCs w:val="20"/>
        </w:rPr>
        <w:t xml:space="preserve">1.8. </w:t>
      </w:r>
      <w:r w:rsidRPr="009B07A1">
        <w:rPr>
          <w:color w:val="000000"/>
          <w:sz w:val="20"/>
          <w:szCs w:val="20"/>
        </w:rPr>
        <w:t>Должна быть осуществлена возможность работы с любого компьютера, подключенного к сети Интернет.</w:t>
      </w:r>
    </w:p>
    <w:p w:rsidR="009B07A1" w:rsidRDefault="009B07A1" w:rsidP="009B07A1">
      <w:pPr>
        <w:jc w:val="both"/>
        <w:rPr>
          <w:sz w:val="20"/>
          <w:szCs w:val="20"/>
        </w:rPr>
      </w:pPr>
    </w:p>
    <w:p w:rsidR="009B07A1" w:rsidRPr="009B07A1" w:rsidRDefault="009B07A1" w:rsidP="009B07A1">
      <w:pPr>
        <w:jc w:val="both"/>
        <w:rPr>
          <w:b/>
          <w:color w:val="000000"/>
          <w:sz w:val="20"/>
          <w:szCs w:val="20"/>
        </w:rPr>
      </w:pPr>
      <w:r w:rsidRPr="009B07A1">
        <w:rPr>
          <w:b/>
          <w:sz w:val="20"/>
          <w:szCs w:val="20"/>
        </w:rPr>
        <w:t>2. Требования, предъявляемые к абонентскому обслуживанию.</w:t>
      </w:r>
    </w:p>
    <w:p w:rsidR="009B07A1" w:rsidRPr="009B07A1" w:rsidRDefault="009B07A1" w:rsidP="009B07A1">
      <w:pPr>
        <w:jc w:val="both"/>
        <w:rPr>
          <w:sz w:val="20"/>
          <w:szCs w:val="20"/>
        </w:rPr>
      </w:pPr>
      <w:r>
        <w:rPr>
          <w:color w:val="000000"/>
          <w:sz w:val="20"/>
          <w:szCs w:val="20"/>
        </w:rPr>
        <w:t xml:space="preserve">2.1. </w:t>
      </w:r>
      <w:r w:rsidRPr="009B07A1">
        <w:rPr>
          <w:color w:val="000000"/>
          <w:sz w:val="20"/>
          <w:szCs w:val="20"/>
        </w:rPr>
        <w:t>Техническая поддержка пользователей системы в виде консультаций по телефону в режиме 24 часа в сутки 7 дней в неделю по бесплатному федеральному номеру телефона.</w:t>
      </w:r>
    </w:p>
    <w:p w:rsidR="009B07A1" w:rsidRDefault="009B07A1" w:rsidP="009B07A1">
      <w:pPr>
        <w:jc w:val="both"/>
        <w:rPr>
          <w:b/>
          <w:sz w:val="20"/>
          <w:szCs w:val="20"/>
        </w:rPr>
      </w:pPr>
    </w:p>
    <w:p w:rsidR="009B07A1" w:rsidRPr="009B07A1" w:rsidRDefault="009B07A1" w:rsidP="009B07A1">
      <w:pPr>
        <w:jc w:val="both"/>
        <w:rPr>
          <w:b/>
          <w:sz w:val="20"/>
          <w:szCs w:val="20"/>
        </w:rPr>
      </w:pPr>
      <w:r w:rsidRPr="009B07A1">
        <w:rPr>
          <w:b/>
          <w:sz w:val="20"/>
          <w:szCs w:val="20"/>
        </w:rPr>
        <w:t>3. Исполнитель обязан:</w:t>
      </w:r>
    </w:p>
    <w:p w:rsidR="009B07A1" w:rsidRPr="009B07A1" w:rsidRDefault="009B07A1" w:rsidP="009B07A1">
      <w:pPr>
        <w:snapToGrid w:val="0"/>
        <w:jc w:val="both"/>
        <w:rPr>
          <w:sz w:val="20"/>
          <w:szCs w:val="20"/>
        </w:rPr>
      </w:pPr>
      <w:r>
        <w:rPr>
          <w:sz w:val="20"/>
          <w:szCs w:val="20"/>
        </w:rPr>
        <w:t xml:space="preserve">3.1. </w:t>
      </w:r>
      <w:r w:rsidRPr="009B07A1">
        <w:rPr>
          <w:sz w:val="20"/>
          <w:szCs w:val="20"/>
        </w:rPr>
        <w:t>Предоставить доступ (</w:t>
      </w:r>
      <w:r w:rsidRPr="009B07A1">
        <w:rPr>
          <w:iCs/>
          <w:sz w:val="20"/>
          <w:szCs w:val="20"/>
          <w:shd w:val="clear" w:color="auto" w:fill="FFFFFF"/>
        </w:rPr>
        <w:t>Право использования программы для ЭВМ</w:t>
      </w:r>
      <w:r w:rsidRPr="009B07A1">
        <w:rPr>
          <w:sz w:val="20"/>
          <w:szCs w:val="20"/>
        </w:rPr>
        <w:t>) одного сотрудника Заказчика к системе на 18 месяцев;</w:t>
      </w:r>
    </w:p>
    <w:p w:rsidR="009B07A1" w:rsidRPr="009B07A1" w:rsidRDefault="009B07A1" w:rsidP="009B07A1">
      <w:pPr>
        <w:snapToGrid w:val="0"/>
        <w:jc w:val="both"/>
        <w:rPr>
          <w:sz w:val="20"/>
          <w:szCs w:val="20"/>
        </w:rPr>
      </w:pPr>
      <w:r>
        <w:rPr>
          <w:sz w:val="20"/>
          <w:szCs w:val="20"/>
        </w:rPr>
        <w:t xml:space="preserve">3.2. </w:t>
      </w:r>
      <w:r w:rsidRPr="009B07A1">
        <w:rPr>
          <w:sz w:val="20"/>
          <w:szCs w:val="20"/>
        </w:rPr>
        <w:t>Надлежащим образом оказать услуги абонентского обслуживания в соответствии с требованиями, установленными разделом 3 настоящего Технического задания.</w:t>
      </w:r>
    </w:p>
    <w:p w:rsidR="009B07A1" w:rsidRPr="009B07A1" w:rsidRDefault="009B07A1" w:rsidP="009B07A1">
      <w:pPr>
        <w:snapToGrid w:val="0"/>
        <w:jc w:val="both"/>
        <w:rPr>
          <w:sz w:val="20"/>
          <w:szCs w:val="20"/>
        </w:rPr>
      </w:pPr>
      <w:r>
        <w:rPr>
          <w:sz w:val="20"/>
          <w:szCs w:val="20"/>
        </w:rPr>
        <w:t xml:space="preserve">3.3. </w:t>
      </w:r>
      <w:r w:rsidRPr="009B07A1">
        <w:rPr>
          <w:sz w:val="20"/>
          <w:szCs w:val="20"/>
        </w:rPr>
        <w:t>Обеспечить надлежащую передачу прав (простых (неисключительных) лицензий) на использование результатов интеллектуальной деятельности – программ для ЭВМ − путем заключения с Заказчиком лицензионного(ых) и (или) сублицензионного (ых) договора (ов).</w:t>
      </w:r>
    </w:p>
    <w:p w:rsidR="009B07A1" w:rsidRDefault="009B07A1" w:rsidP="009B07A1">
      <w:pPr>
        <w:jc w:val="both"/>
        <w:rPr>
          <w:sz w:val="20"/>
          <w:szCs w:val="20"/>
        </w:rPr>
      </w:pPr>
    </w:p>
    <w:p w:rsidR="009B07A1" w:rsidRPr="009B07A1" w:rsidRDefault="009B07A1" w:rsidP="009B07A1">
      <w:pPr>
        <w:jc w:val="both"/>
        <w:rPr>
          <w:b/>
          <w:color w:val="000000"/>
          <w:sz w:val="20"/>
          <w:szCs w:val="20"/>
        </w:rPr>
      </w:pPr>
      <w:r w:rsidRPr="009B07A1">
        <w:rPr>
          <w:b/>
          <w:sz w:val="20"/>
          <w:szCs w:val="20"/>
        </w:rPr>
        <w:t xml:space="preserve">4. Место предоставления доступа к системе </w:t>
      </w:r>
    </w:p>
    <w:p w:rsidR="009B07A1" w:rsidRPr="009B07A1" w:rsidRDefault="009B07A1" w:rsidP="009B07A1">
      <w:pPr>
        <w:jc w:val="both"/>
        <w:rPr>
          <w:color w:val="000000"/>
          <w:sz w:val="20"/>
          <w:szCs w:val="20"/>
        </w:rPr>
      </w:pPr>
      <w:r>
        <w:rPr>
          <w:color w:val="000000"/>
          <w:sz w:val="20"/>
          <w:szCs w:val="20"/>
        </w:rPr>
        <w:t xml:space="preserve">4.1. </w:t>
      </w:r>
      <w:r w:rsidRPr="009B07A1">
        <w:rPr>
          <w:color w:val="000000"/>
          <w:sz w:val="20"/>
          <w:szCs w:val="20"/>
        </w:rPr>
        <w:t>Исполнитель предоставляет доступ к системе на рабочих местах Заказчика, размещенных по адресу, указанных в Договоре.</w:t>
      </w: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660F72" w:rsidRDefault="00660F72" w:rsidP="009170B5">
      <w:pPr>
        <w:jc w:val="right"/>
        <w:rPr>
          <w:rFonts w:ascii="Cuprum" w:hAnsi="Cuprum" w:cs="Tahoma"/>
          <w:b/>
          <w:bCs/>
          <w:sz w:val="20"/>
          <w:szCs w:val="20"/>
        </w:rPr>
      </w:pPr>
    </w:p>
    <w:p w:rsidR="009170B5" w:rsidRPr="00BE0069" w:rsidRDefault="009170B5" w:rsidP="009170B5">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170B5" w:rsidRPr="00BE0069" w:rsidRDefault="009170B5" w:rsidP="009170B5">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Извещению о проведении закупки</w:t>
      </w:r>
    </w:p>
    <w:p w:rsidR="009170B5" w:rsidRPr="00BE0069" w:rsidRDefault="009170B5" w:rsidP="009170B5">
      <w:pPr>
        <w:jc w:val="right"/>
        <w:rPr>
          <w:b/>
          <w:kern w:val="32"/>
          <w:sz w:val="20"/>
          <w:szCs w:val="20"/>
        </w:rPr>
      </w:pPr>
      <w:r w:rsidRPr="00BE0069">
        <w:rPr>
          <w:b/>
          <w:kern w:val="32"/>
          <w:sz w:val="20"/>
          <w:szCs w:val="20"/>
        </w:rPr>
        <w:t>на</w:t>
      </w:r>
      <w:r w:rsidR="009C36EB">
        <w:rPr>
          <w:b/>
          <w:kern w:val="32"/>
          <w:sz w:val="20"/>
          <w:szCs w:val="20"/>
        </w:rPr>
        <w:t xml:space="preserve"> </w:t>
      </w:r>
      <w:r>
        <w:rPr>
          <w:b/>
          <w:sz w:val="20"/>
          <w:szCs w:val="20"/>
        </w:rPr>
        <w:t xml:space="preserve">оказание услуг </w:t>
      </w:r>
      <w:r w:rsidR="00B42176">
        <w:rPr>
          <w:b/>
          <w:sz w:val="20"/>
          <w:szCs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9B07A1">
        <w:rPr>
          <w:b/>
          <w:sz w:val="20"/>
          <w:szCs w:val="20"/>
        </w:rPr>
        <w:t>,</w:t>
      </w:r>
      <w:r w:rsidR="00B42176">
        <w:rPr>
          <w:b/>
          <w:sz w:val="20"/>
          <w:szCs w:val="20"/>
        </w:rPr>
        <w:t xml:space="preserve"> а также сведений о регистрационном учёте граждан РФ в органы управления по вопросам миграции МВД</w:t>
      </w:r>
    </w:p>
    <w:p w:rsidR="009170B5" w:rsidRPr="00BE0069" w:rsidRDefault="009170B5" w:rsidP="009170B5">
      <w:pPr>
        <w:jc w:val="right"/>
        <w:outlineLvl w:val="1"/>
        <w:rPr>
          <w:b/>
          <w:kern w:val="32"/>
          <w:sz w:val="20"/>
          <w:szCs w:val="20"/>
        </w:rPr>
      </w:pPr>
      <w:r w:rsidRPr="00BE0069">
        <w:rPr>
          <w:b/>
          <w:kern w:val="32"/>
          <w:sz w:val="20"/>
          <w:szCs w:val="20"/>
        </w:rPr>
        <w:t>путем запроса котировок в электронной форме</w:t>
      </w:r>
    </w:p>
    <w:p w:rsidR="009170B5" w:rsidRDefault="009170B5" w:rsidP="009170B5">
      <w:pPr>
        <w:jc w:val="right"/>
        <w:outlineLvl w:val="1"/>
        <w:rPr>
          <w:b/>
          <w:kern w:val="32"/>
          <w:sz w:val="20"/>
          <w:szCs w:val="20"/>
        </w:rPr>
      </w:pPr>
      <w:r w:rsidRPr="00BE0069">
        <w:rPr>
          <w:b/>
          <w:kern w:val="32"/>
          <w:sz w:val="20"/>
          <w:szCs w:val="20"/>
        </w:rPr>
        <w:t xml:space="preserve">№ </w:t>
      </w:r>
      <w:r w:rsidR="00B42176">
        <w:rPr>
          <w:b/>
          <w:kern w:val="32"/>
          <w:sz w:val="20"/>
          <w:szCs w:val="20"/>
        </w:rPr>
        <w:t>104-22</w:t>
      </w:r>
    </w:p>
    <w:p w:rsidR="00660F72" w:rsidRPr="00660F72" w:rsidRDefault="00660F72" w:rsidP="00660F72">
      <w:pPr>
        <w:jc w:val="right"/>
        <w:rPr>
          <w:kern w:val="32"/>
          <w:sz w:val="20"/>
          <w:szCs w:val="20"/>
        </w:rPr>
      </w:pPr>
      <w:r w:rsidRPr="00660F72">
        <w:rPr>
          <w:kern w:val="32"/>
          <w:sz w:val="20"/>
          <w:szCs w:val="20"/>
          <w:highlight w:val="cyan"/>
        </w:rPr>
        <w:t>(в редакции с изменениями от 14.06.2022)</w:t>
      </w:r>
    </w:p>
    <w:p w:rsidR="00660F72" w:rsidRDefault="00660F72" w:rsidP="009170B5">
      <w:pPr>
        <w:jc w:val="right"/>
        <w:outlineLvl w:val="1"/>
        <w:rPr>
          <w:b/>
          <w:kern w:val="32"/>
          <w:sz w:val="20"/>
          <w:szCs w:val="20"/>
        </w:rPr>
      </w:pPr>
    </w:p>
    <w:p w:rsidR="009170B5" w:rsidRPr="002339E1" w:rsidRDefault="009170B5" w:rsidP="009170B5">
      <w:pPr>
        <w:outlineLvl w:val="1"/>
        <w:rPr>
          <w:b/>
          <w:kern w:val="32"/>
          <w:sz w:val="20"/>
          <w:szCs w:val="20"/>
        </w:rPr>
      </w:pPr>
      <w:r w:rsidRPr="002339E1">
        <w:rPr>
          <w:b/>
          <w:kern w:val="32"/>
          <w:sz w:val="20"/>
          <w:szCs w:val="20"/>
        </w:rPr>
        <w:t>ПРОЕКТ</w:t>
      </w:r>
    </w:p>
    <w:p w:rsidR="009170B5" w:rsidRPr="009B021D" w:rsidRDefault="009170B5" w:rsidP="009170B5">
      <w:pPr>
        <w:pStyle w:val="af"/>
        <w:widowControl w:val="0"/>
        <w:rPr>
          <w:sz w:val="19"/>
          <w:szCs w:val="19"/>
        </w:rPr>
      </w:pPr>
      <w:r w:rsidRPr="009B021D">
        <w:rPr>
          <w:sz w:val="19"/>
          <w:szCs w:val="19"/>
        </w:rPr>
        <w:t xml:space="preserve">Договор № </w:t>
      </w:r>
      <w:r w:rsidR="00B42176">
        <w:rPr>
          <w:sz w:val="19"/>
          <w:szCs w:val="19"/>
        </w:rPr>
        <w:t>104-22</w:t>
      </w:r>
    </w:p>
    <w:p w:rsidR="009170B5" w:rsidRDefault="009170B5" w:rsidP="009170B5">
      <w:pPr>
        <w:widowControl w:val="0"/>
        <w:jc w:val="center"/>
        <w:rPr>
          <w:b/>
          <w:bCs/>
          <w:sz w:val="19"/>
          <w:szCs w:val="19"/>
        </w:rPr>
      </w:pPr>
      <w:r w:rsidRPr="009B021D">
        <w:rPr>
          <w:b/>
          <w:bCs/>
          <w:sz w:val="19"/>
          <w:szCs w:val="19"/>
        </w:rPr>
        <w:t xml:space="preserve">на </w:t>
      </w:r>
      <w:r>
        <w:rPr>
          <w:b/>
          <w:bCs/>
          <w:sz w:val="19"/>
          <w:szCs w:val="19"/>
        </w:rPr>
        <w:t xml:space="preserve">оказание услуг </w:t>
      </w:r>
      <w:r w:rsidR="00B42176">
        <w:rPr>
          <w:b/>
          <w:bCs/>
          <w:sz w:val="19"/>
          <w:szCs w:val="19"/>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9B07A1">
        <w:rPr>
          <w:b/>
          <w:bCs/>
          <w:sz w:val="19"/>
          <w:szCs w:val="19"/>
        </w:rPr>
        <w:t>,</w:t>
      </w:r>
      <w:r w:rsidR="00B42176">
        <w:rPr>
          <w:b/>
          <w:bCs/>
          <w:sz w:val="19"/>
          <w:szCs w:val="19"/>
        </w:rPr>
        <w:t xml:space="preserve"> а также сведений о регистрационном учёте граждан РФ в органы управления по вопросам миграции МВД</w:t>
      </w:r>
    </w:p>
    <w:p w:rsidR="009170B5" w:rsidRPr="009B021D" w:rsidRDefault="009170B5" w:rsidP="009170B5">
      <w:pPr>
        <w:widowControl w:val="0"/>
        <w:jc w:val="center"/>
        <w:rPr>
          <w:b/>
          <w:bCs/>
          <w:sz w:val="19"/>
          <w:szCs w:val="19"/>
        </w:rPr>
      </w:pPr>
    </w:p>
    <w:p w:rsidR="009170B5" w:rsidRPr="009B021D" w:rsidRDefault="009170B5" w:rsidP="009170B5">
      <w:pPr>
        <w:jc w:val="both"/>
        <w:rPr>
          <w:b/>
          <w:sz w:val="19"/>
          <w:szCs w:val="19"/>
        </w:rPr>
      </w:pPr>
      <w:r w:rsidRPr="009B021D">
        <w:rPr>
          <w:b/>
          <w:sz w:val="19"/>
          <w:szCs w:val="19"/>
        </w:rPr>
        <w:t xml:space="preserve">        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2</w:t>
      </w:r>
      <w:r w:rsidR="009B07A1">
        <w:rPr>
          <w:b/>
          <w:sz w:val="19"/>
          <w:szCs w:val="19"/>
        </w:rPr>
        <w:t>2</w:t>
      </w:r>
      <w:r w:rsidRPr="009B021D">
        <w:rPr>
          <w:b/>
          <w:sz w:val="19"/>
          <w:szCs w:val="19"/>
        </w:rPr>
        <w:t xml:space="preserve">г. </w:t>
      </w:r>
    </w:p>
    <w:p w:rsidR="009170B5" w:rsidRPr="009B021D" w:rsidRDefault="009170B5" w:rsidP="009170B5">
      <w:pPr>
        <w:jc w:val="both"/>
        <w:rPr>
          <w:b/>
          <w:sz w:val="19"/>
          <w:szCs w:val="19"/>
        </w:rPr>
      </w:pPr>
    </w:p>
    <w:p w:rsidR="009170B5" w:rsidRPr="009B021D" w:rsidRDefault="009170B5" w:rsidP="009170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9170B5" w:rsidRPr="00DA150E" w:rsidRDefault="009170B5" w:rsidP="009170B5">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Pr="0025046D">
        <w:rPr>
          <w:bCs/>
          <w:sz w:val="19"/>
          <w:szCs w:val="19"/>
        </w:rPr>
        <w:t xml:space="preserve">услуги </w:t>
      </w:r>
      <w:r w:rsidR="00B42176">
        <w:rPr>
          <w:bCs/>
          <w:sz w:val="19"/>
          <w:szCs w:val="19"/>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 а также сведений о регистрационном учёте граждан РФ в органы управления по вопросам миграции МВД</w:t>
      </w:r>
      <w:r w:rsidRPr="0025046D">
        <w:rPr>
          <w:sz w:val="19"/>
          <w:szCs w:val="19"/>
        </w:rPr>
        <w:t xml:space="preserve"> (Далее – Услуга, Сервис), в порядке и объеме, установленном в Спецификации (Приложение № 1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9170B5" w:rsidRPr="006F7408" w:rsidRDefault="009170B5" w:rsidP="009170B5">
      <w:pPr>
        <w:jc w:val="both"/>
        <w:rPr>
          <w:color w:val="000000"/>
          <w:sz w:val="19"/>
          <w:szCs w:val="19"/>
        </w:rPr>
      </w:pPr>
      <w:r w:rsidRPr="006F7408">
        <w:rPr>
          <w:sz w:val="19"/>
          <w:szCs w:val="19"/>
        </w:rPr>
        <w:t xml:space="preserve">1.2. Место оказания Услуг: г. Иркутск: </w:t>
      </w:r>
      <w:r w:rsidRPr="006F7408">
        <w:rPr>
          <w:color w:val="000000"/>
          <w:sz w:val="19"/>
          <w:szCs w:val="19"/>
        </w:rPr>
        <w:t xml:space="preserve">ул. </w:t>
      </w:r>
      <w:r w:rsidR="009B07A1">
        <w:rPr>
          <w:color w:val="000000"/>
          <w:sz w:val="19"/>
          <w:szCs w:val="19"/>
        </w:rPr>
        <w:t>Ярославского, 300</w:t>
      </w:r>
      <w:r>
        <w:rPr>
          <w:color w:val="000000"/>
          <w:sz w:val="19"/>
          <w:szCs w:val="19"/>
        </w:rPr>
        <w:t>.</w:t>
      </w:r>
    </w:p>
    <w:p w:rsidR="009170B5" w:rsidRPr="007D48C6" w:rsidRDefault="009170B5" w:rsidP="009170B5">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Default="009170B5" w:rsidP="009170B5">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 ч 00мин</w:t>
      </w:r>
      <w:r w:rsidRPr="007D48C6">
        <w:rPr>
          <w:sz w:val="19"/>
          <w:szCs w:val="19"/>
        </w:rPr>
        <w:t xml:space="preserve"> 01.0</w:t>
      </w:r>
      <w:r w:rsidR="009B07A1">
        <w:rPr>
          <w:sz w:val="19"/>
          <w:szCs w:val="19"/>
        </w:rPr>
        <w:t>7</w:t>
      </w:r>
      <w:r w:rsidRPr="007D48C6">
        <w:rPr>
          <w:sz w:val="19"/>
          <w:szCs w:val="19"/>
        </w:rPr>
        <w:t>.20</w:t>
      </w:r>
      <w:r>
        <w:rPr>
          <w:sz w:val="19"/>
          <w:szCs w:val="19"/>
        </w:rPr>
        <w:t>2</w:t>
      </w:r>
      <w:r w:rsidR="00E9326F">
        <w:rPr>
          <w:sz w:val="19"/>
          <w:szCs w:val="19"/>
        </w:rPr>
        <w:t>2</w:t>
      </w:r>
      <w:r w:rsidRPr="007D48C6">
        <w:rPr>
          <w:sz w:val="19"/>
          <w:szCs w:val="19"/>
        </w:rPr>
        <w:t xml:space="preserve">г. по </w:t>
      </w:r>
      <w:r>
        <w:rPr>
          <w:sz w:val="19"/>
          <w:szCs w:val="19"/>
        </w:rPr>
        <w:t xml:space="preserve">23 ч 59 мин </w:t>
      </w:r>
      <w:r w:rsidRPr="007D48C6">
        <w:rPr>
          <w:sz w:val="19"/>
          <w:szCs w:val="19"/>
        </w:rPr>
        <w:t>31.</w:t>
      </w:r>
      <w:r w:rsidR="00561C0B">
        <w:rPr>
          <w:sz w:val="19"/>
          <w:szCs w:val="19"/>
        </w:rPr>
        <w:t>12</w:t>
      </w:r>
      <w:r w:rsidRPr="007D48C6">
        <w:rPr>
          <w:sz w:val="19"/>
          <w:szCs w:val="19"/>
        </w:rPr>
        <w:t>.20</w:t>
      </w:r>
      <w:r>
        <w:rPr>
          <w:sz w:val="19"/>
          <w:szCs w:val="19"/>
        </w:rPr>
        <w:t>2</w:t>
      </w:r>
      <w:r w:rsidR="009B07A1">
        <w:rPr>
          <w:sz w:val="19"/>
          <w:szCs w:val="19"/>
        </w:rPr>
        <w:t>3</w:t>
      </w:r>
      <w:r w:rsidRPr="007D48C6">
        <w:rPr>
          <w:sz w:val="19"/>
          <w:szCs w:val="19"/>
        </w:rPr>
        <w:t>г.</w:t>
      </w:r>
    </w:p>
    <w:p w:rsidR="009170B5" w:rsidRPr="007D48C6" w:rsidRDefault="009170B5" w:rsidP="009170B5">
      <w:pPr>
        <w:suppressAutoHyphens/>
        <w:jc w:val="both"/>
        <w:rPr>
          <w:sz w:val="19"/>
          <w:szCs w:val="19"/>
        </w:rPr>
      </w:pP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9170B5" w:rsidRPr="007D48C6" w:rsidRDefault="009170B5" w:rsidP="009170B5">
      <w:pPr>
        <w:suppressAutoHyphens/>
        <w:jc w:val="both"/>
        <w:rPr>
          <w:sz w:val="19"/>
          <w:szCs w:val="19"/>
        </w:rPr>
      </w:pPr>
      <w:bookmarkStart w:id="3" w:name="Par696"/>
      <w:bookmarkEnd w:id="3"/>
      <w:r w:rsidRPr="007D48C6">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9B07A1">
        <w:rPr>
          <w:sz w:val="19"/>
          <w:szCs w:val="19"/>
        </w:rPr>
        <w:t>7</w:t>
      </w:r>
      <w:r w:rsidRPr="007D48C6">
        <w:rPr>
          <w:sz w:val="19"/>
          <w:szCs w:val="19"/>
        </w:rPr>
        <w:t xml:space="preserve"> (</w:t>
      </w:r>
      <w:r w:rsidR="009B07A1">
        <w:rPr>
          <w:sz w:val="19"/>
          <w:szCs w:val="19"/>
        </w:rPr>
        <w:t>семи</w:t>
      </w:r>
      <w:r w:rsidRPr="007D48C6">
        <w:rPr>
          <w:sz w:val="19"/>
          <w:szCs w:val="19"/>
        </w:rPr>
        <w:t xml:space="preserve">) </w:t>
      </w:r>
      <w:r w:rsidR="009B07A1">
        <w:rPr>
          <w:sz w:val="19"/>
          <w:szCs w:val="19"/>
        </w:rPr>
        <w:t>рабочих</w:t>
      </w:r>
      <w:r w:rsidRPr="007D48C6">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p>
    <w:p w:rsidR="009170B5" w:rsidRPr="006F7408" w:rsidRDefault="009170B5" w:rsidP="009170B5">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9170B5" w:rsidRPr="007D48C6" w:rsidRDefault="009170B5" w:rsidP="009170B5">
      <w:pPr>
        <w:suppressAutoHyphens/>
        <w:jc w:val="both"/>
        <w:rPr>
          <w:sz w:val="19"/>
          <w:szCs w:val="19"/>
        </w:rPr>
      </w:pPr>
      <w:r w:rsidRPr="007D48C6">
        <w:rPr>
          <w:b/>
          <w:bCs/>
          <w:sz w:val="19"/>
          <w:szCs w:val="19"/>
        </w:rPr>
        <w:t>3.1. Исполнитель обязан:</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7D48C6" w:rsidRDefault="009170B5" w:rsidP="009170B5">
      <w:pPr>
        <w:widowControl w:val="0"/>
        <w:suppressAutoHyphens/>
        <w:autoSpaceDE w:val="0"/>
        <w:autoSpaceDN w:val="0"/>
        <w:adjustRightInd w:val="0"/>
        <w:jc w:val="both"/>
        <w:rPr>
          <w:sz w:val="19"/>
          <w:szCs w:val="19"/>
        </w:rPr>
      </w:pPr>
      <w:r w:rsidRPr="007D48C6">
        <w:rPr>
          <w:b/>
          <w:bCs/>
          <w:sz w:val="19"/>
          <w:szCs w:val="19"/>
        </w:rPr>
        <w:t>3.2. Заказчик обязан:</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70B5" w:rsidRPr="007D48C6" w:rsidRDefault="009170B5" w:rsidP="009170B5">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9170B5" w:rsidRPr="007D48C6" w:rsidRDefault="009170B5" w:rsidP="009170B5">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170B5" w:rsidRPr="007D48C6" w:rsidRDefault="009170B5" w:rsidP="009170B5">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7D48C6" w:rsidRDefault="009170B5" w:rsidP="009170B5">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70B5" w:rsidRPr="00E166BA" w:rsidRDefault="009170B5" w:rsidP="009170B5">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9170B5" w:rsidRPr="007D48C6" w:rsidRDefault="009170B5" w:rsidP="009170B5">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9170B5" w:rsidRPr="00E166BA" w:rsidRDefault="009170B5" w:rsidP="009170B5">
      <w:pPr>
        <w:pStyle w:val="ad"/>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9170B5" w:rsidRPr="00E166BA"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w:t>
      </w:r>
      <w:r w:rsidRPr="007D48C6">
        <w:rPr>
          <w:rFonts w:ascii="Times New Roman" w:hAnsi="Times New Roman" w:cs="Times New Roman"/>
          <w:sz w:val="19"/>
          <w:szCs w:val="19"/>
        </w:rPr>
        <w:lastRenderedPageBreak/>
        <w:t>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70B5" w:rsidRPr="007D48C6" w:rsidRDefault="009170B5" w:rsidP="009170B5">
      <w:pPr>
        <w:ind w:left="615"/>
        <w:jc w:val="center"/>
        <w:rPr>
          <w:b/>
          <w:sz w:val="19"/>
          <w:szCs w:val="19"/>
        </w:rPr>
      </w:pPr>
      <w:r w:rsidRPr="007D48C6">
        <w:rPr>
          <w:b/>
          <w:sz w:val="19"/>
          <w:szCs w:val="19"/>
        </w:rPr>
        <w:t>7. Действие непреодолимой силы</w:t>
      </w:r>
    </w:p>
    <w:p w:rsidR="009170B5" w:rsidRPr="007D48C6" w:rsidRDefault="009170B5" w:rsidP="009170B5">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7D48C6" w:rsidRDefault="009170B5" w:rsidP="009170B5">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7D48C6" w:rsidRDefault="009170B5" w:rsidP="009170B5">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7D48C6" w:rsidRDefault="009170B5" w:rsidP="009170B5">
      <w:pPr>
        <w:ind w:left="615"/>
        <w:jc w:val="center"/>
        <w:rPr>
          <w:b/>
          <w:sz w:val="19"/>
          <w:szCs w:val="19"/>
        </w:rPr>
      </w:pPr>
      <w:r w:rsidRPr="007D48C6">
        <w:rPr>
          <w:b/>
          <w:sz w:val="19"/>
          <w:szCs w:val="19"/>
        </w:rPr>
        <w:t>8. Рассмотрение споров</w:t>
      </w:r>
    </w:p>
    <w:p w:rsidR="009170B5" w:rsidRPr="007D48C6" w:rsidRDefault="009170B5" w:rsidP="009170B5">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7D48C6" w:rsidRDefault="009170B5" w:rsidP="009170B5">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9170B5" w:rsidRPr="007D48C6" w:rsidRDefault="009170B5" w:rsidP="009170B5">
      <w:pPr>
        <w:ind w:left="615"/>
        <w:jc w:val="center"/>
        <w:rPr>
          <w:b/>
          <w:sz w:val="19"/>
          <w:szCs w:val="19"/>
        </w:rPr>
      </w:pPr>
      <w:r w:rsidRPr="007D48C6">
        <w:rPr>
          <w:b/>
          <w:sz w:val="19"/>
          <w:szCs w:val="19"/>
        </w:rPr>
        <w:t>9. Срок действия договора.</w:t>
      </w:r>
    </w:p>
    <w:p w:rsidR="009170B5" w:rsidRPr="007D48C6" w:rsidRDefault="009170B5" w:rsidP="009170B5">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7D48C6" w:rsidRDefault="009170B5" w:rsidP="009170B5">
      <w:pPr>
        <w:pStyle w:val="af1"/>
        <w:tabs>
          <w:tab w:val="left" w:pos="0"/>
        </w:tabs>
        <w:ind w:firstLine="709"/>
        <w:jc w:val="center"/>
        <w:rPr>
          <w:b/>
          <w:sz w:val="19"/>
          <w:szCs w:val="19"/>
        </w:rPr>
      </w:pPr>
      <w:r w:rsidRPr="007D48C6">
        <w:rPr>
          <w:b/>
          <w:sz w:val="19"/>
          <w:szCs w:val="19"/>
        </w:rPr>
        <w:t>10. Прочие условия</w:t>
      </w:r>
    </w:p>
    <w:p w:rsidR="009170B5" w:rsidRPr="007D48C6" w:rsidRDefault="009170B5" w:rsidP="009170B5">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170B5" w:rsidRPr="007D48C6" w:rsidRDefault="009170B5" w:rsidP="009170B5">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7D48C6" w:rsidRDefault="009170B5" w:rsidP="009170B5">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7D48C6" w:rsidRDefault="009170B5" w:rsidP="009170B5">
      <w:pPr>
        <w:jc w:val="both"/>
        <w:rPr>
          <w:sz w:val="19"/>
          <w:szCs w:val="19"/>
        </w:rPr>
      </w:pPr>
      <w:r w:rsidRPr="007D48C6">
        <w:rPr>
          <w:sz w:val="19"/>
          <w:szCs w:val="19"/>
        </w:rPr>
        <w:t>10.7. К настоящему Договору прилагается и является его неотъемлемой частью</w:t>
      </w:r>
    </w:p>
    <w:p w:rsidR="009170B5" w:rsidRPr="007D48C6" w:rsidRDefault="009170B5" w:rsidP="009170B5">
      <w:pPr>
        <w:jc w:val="both"/>
        <w:rPr>
          <w:i/>
          <w:sz w:val="19"/>
          <w:szCs w:val="19"/>
        </w:rPr>
      </w:pPr>
      <w:r w:rsidRPr="007D48C6">
        <w:rPr>
          <w:i/>
          <w:sz w:val="19"/>
          <w:szCs w:val="19"/>
        </w:rPr>
        <w:t>- Спецификация (Приложение № 1)</w:t>
      </w:r>
    </w:p>
    <w:p w:rsidR="009170B5" w:rsidRPr="007D48C6" w:rsidRDefault="009170B5" w:rsidP="009170B5">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170B5" w:rsidRPr="0025046D" w:rsidTr="009170B5">
        <w:tc>
          <w:tcPr>
            <w:tcW w:w="5218" w:type="dxa"/>
          </w:tcPr>
          <w:p w:rsidR="009170B5" w:rsidRPr="0025046D" w:rsidRDefault="009170B5" w:rsidP="009170B5">
            <w:pPr>
              <w:pStyle w:val="af1"/>
              <w:tabs>
                <w:tab w:val="left" w:pos="2268"/>
              </w:tabs>
              <w:rPr>
                <w:b/>
                <w:sz w:val="18"/>
                <w:szCs w:val="18"/>
              </w:rPr>
            </w:pPr>
            <w:r w:rsidRPr="0025046D">
              <w:rPr>
                <w:b/>
                <w:sz w:val="18"/>
                <w:szCs w:val="18"/>
              </w:rPr>
              <w:t>Заказчик:</w:t>
            </w:r>
          </w:p>
          <w:p w:rsidR="009170B5" w:rsidRPr="0025046D" w:rsidRDefault="009170B5" w:rsidP="009170B5">
            <w:pPr>
              <w:pStyle w:val="af1"/>
              <w:tabs>
                <w:tab w:val="left" w:pos="2268"/>
              </w:tabs>
              <w:rPr>
                <w:b/>
                <w:sz w:val="18"/>
                <w:szCs w:val="18"/>
              </w:rPr>
            </w:pPr>
            <w:r w:rsidRPr="0025046D">
              <w:rPr>
                <w:b/>
                <w:sz w:val="18"/>
                <w:szCs w:val="18"/>
              </w:rPr>
              <w:t>ОГАУЗ «И</w:t>
            </w:r>
            <w:r w:rsidR="0088555F">
              <w:rPr>
                <w:b/>
                <w:sz w:val="18"/>
                <w:szCs w:val="18"/>
              </w:rPr>
              <w:t>ГКБ</w:t>
            </w:r>
            <w:r w:rsidRPr="0025046D">
              <w:rPr>
                <w:b/>
                <w:sz w:val="18"/>
                <w:szCs w:val="18"/>
              </w:rPr>
              <w:t xml:space="preserve"> № 8» </w:t>
            </w:r>
          </w:p>
          <w:p w:rsidR="009170B5" w:rsidRPr="0025046D" w:rsidRDefault="009170B5" w:rsidP="009170B5">
            <w:pPr>
              <w:pStyle w:val="af1"/>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9170B5" w:rsidRPr="0025046D" w:rsidRDefault="009170B5" w:rsidP="009170B5">
            <w:pPr>
              <w:pStyle w:val="af1"/>
              <w:tabs>
                <w:tab w:val="left" w:pos="2268"/>
              </w:tabs>
              <w:rPr>
                <w:sz w:val="18"/>
                <w:szCs w:val="18"/>
              </w:rPr>
            </w:pPr>
            <w:r w:rsidRPr="0025046D">
              <w:rPr>
                <w:b/>
                <w:sz w:val="18"/>
                <w:szCs w:val="18"/>
              </w:rPr>
              <w:t xml:space="preserve">Телефон </w:t>
            </w:r>
            <w:r w:rsidRPr="0025046D">
              <w:rPr>
                <w:sz w:val="18"/>
                <w:szCs w:val="18"/>
              </w:rPr>
              <w:t>44-31-30, 502-490</w:t>
            </w:r>
          </w:p>
          <w:p w:rsidR="009170B5" w:rsidRPr="0025046D" w:rsidRDefault="009170B5" w:rsidP="009170B5">
            <w:pPr>
              <w:pStyle w:val="ac"/>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r>
              <w:rPr>
                <w:rFonts w:ascii="Times New Roman" w:hAnsi="Times New Roman" w:cs="Times New Roman"/>
                <w:sz w:val="18"/>
                <w:szCs w:val="18"/>
              </w:rPr>
              <w:t xml:space="preserve">, </w:t>
            </w:r>
            <w:r w:rsidRPr="0025046D">
              <w:rPr>
                <w:rFonts w:ascii="Times New Roman" w:hAnsi="Times New Roman" w:cs="Times New Roman"/>
                <w:sz w:val="18"/>
                <w:szCs w:val="18"/>
              </w:rPr>
              <w:t>л/с 803030</w:t>
            </w:r>
            <w:r w:rsidR="002B7358">
              <w:rPr>
                <w:rFonts w:ascii="Times New Roman" w:hAnsi="Times New Roman" w:cs="Times New Roman"/>
                <w:sz w:val="18"/>
                <w:szCs w:val="18"/>
              </w:rPr>
              <w:t>9</w:t>
            </w:r>
            <w:r w:rsidRPr="0025046D">
              <w:rPr>
                <w:rFonts w:ascii="Times New Roman" w:hAnsi="Times New Roman" w:cs="Times New Roman"/>
                <w:sz w:val="18"/>
                <w:szCs w:val="18"/>
              </w:rPr>
              <w:t>0207)</w:t>
            </w:r>
          </w:p>
          <w:p w:rsidR="009170B5" w:rsidRPr="0025046D" w:rsidRDefault="009170B5" w:rsidP="009170B5">
            <w:pPr>
              <w:tabs>
                <w:tab w:val="left" w:pos="0"/>
              </w:tabs>
              <w:rPr>
                <w:sz w:val="18"/>
                <w:szCs w:val="18"/>
              </w:rPr>
            </w:pPr>
            <w:r w:rsidRPr="0025046D">
              <w:rPr>
                <w:sz w:val="18"/>
                <w:szCs w:val="18"/>
              </w:rPr>
              <w:t xml:space="preserve">ИНН 3810009342    </w:t>
            </w:r>
          </w:p>
          <w:p w:rsidR="009170B5" w:rsidRPr="0025046D" w:rsidRDefault="009170B5" w:rsidP="009170B5">
            <w:pPr>
              <w:tabs>
                <w:tab w:val="left" w:pos="0"/>
              </w:tabs>
              <w:rPr>
                <w:sz w:val="18"/>
                <w:szCs w:val="18"/>
              </w:rPr>
            </w:pPr>
            <w:r w:rsidRPr="0025046D">
              <w:rPr>
                <w:sz w:val="18"/>
                <w:szCs w:val="18"/>
              </w:rPr>
              <w:t>КПП 381001001</w:t>
            </w:r>
          </w:p>
          <w:p w:rsidR="009170B5" w:rsidRPr="0025046D" w:rsidRDefault="009170B5" w:rsidP="009170B5">
            <w:pPr>
              <w:tabs>
                <w:tab w:val="left" w:pos="0"/>
              </w:tabs>
              <w:rPr>
                <w:sz w:val="18"/>
                <w:szCs w:val="18"/>
              </w:rPr>
            </w:pPr>
            <w:r w:rsidRPr="0025046D">
              <w:rPr>
                <w:sz w:val="18"/>
                <w:szCs w:val="18"/>
              </w:rPr>
              <w:t xml:space="preserve">р\сч. 40601810850041002000 </w:t>
            </w:r>
          </w:p>
          <w:p w:rsidR="009170B5" w:rsidRPr="0025046D" w:rsidRDefault="009170B5" w:rsidP="009170B5">
            <w:pPr>
              <w:tabs>
                <w:tab w:val="left" w:pos="0"/>
              </w:tabs>
              <w:rPr>
                <w:sz w:val="18"/>
                <w:szCs w:val="18"/>
              </w:rPr>
            </w:pPr>
            <w:r w:rsidRPr="0025046D">
              <w:rPr>
                <w:sz w:val="18"/>
                <w:szCs w:val="18"/>
              </w:rPr>
              <w:t>БИК 042520001</w:t>
            </w:r>
          </w:p>
          <w:p w:rsidR="009170B5" w:rsidRPr="0025046D" w:rsidRDefault="009170B5" w:rsidP="009170B5">
            <w:pPr>
              <w:pStyle w:val="af1"/>
              <w:tabs>
                <w:tab w:val="left" w:pos="2268"/>
              </w:tabs>
              <w:rPr>
                <w:sz w:val="18"/>
                <w:szCs w:val="18"/>
              </w:rPr>
            </w:pPr>
            <w:r w:rsidRPr="0025046D">
              <w:rPr>
                <w:sz w:val="18"/>
                <w:szCs w:val="18"/>
              </w:rPr>
              <w:t>БАНК Отделение Иркутск</w:t>
            </w:r>
          </w:p>
          <w:p w:rsidR="009170B5" w:rsidRPr="0025046D" w:rsidRDefault="009170B5" w:rsidP="009170B5">
            <w:pPr>
              <w:pStyle w:val="af1"/>
              <w:tabs>
                <w:tab w:val="left" w:pos="2268"/>
              </w:tabs>
              <w:rPr>
                <w:b/>
                <w:sz w:val="18"/>
                <w:szCs w:val="18"/>
              </w:rPr>
            </w:pPr>
            <w:r w:rsidRPr="0025046D">
              <w:rPr>
                <w:b/>
                <w:sz w:val="18"/>
                <w:szCs w:val="18"/>
              </w:rPr>
              <w:t>Главный врач</w:t>
            </w:r>
          </w:p>
          <w:p w:rsidR="009170B5" w:rsidRPr="0025046D" w:rsidRDefault="0088555F" w:rsidP="009170B5">
            <w:pPr>
              <w:pStyle w:val="af1"/>
              <w:tabs>
                <w:tab w:val="left" w:pos="2268"/>
              </w:tabs>
              <w:rPr>
                <w:b/>
                <w:sz w:val="18"/>
                <w:szCs w:val="18"/>
              </w:rPr>
            </w:pPr>
            <w:r>
              <w:rPr>
                <w:b/>
                <w:sz w:val="18"/>
                <w:szCs w:val="18"/>
              </w:rPr>
              <w:t xml:space="preserve">______________________/Ж.В. </w:t>
            </w:r>
            <w:r w:rsidR="009170B5" w:rsidRPr="0025046D">
              <w:rPr>
                <w:b/>
                <w:sz w:val="18"/>
                <w:szCs w:val="18"/>
              </w:rPr>
              <w:t>Есева/</w:t>
            </w:r>
          </w:p>
          <w:p w:rsidR="009170B5" w:rsidRPr="0025046D" w:rsidRDefault="009170B5" w:rsidP="009170B5">
            <w:pPr>
              <w:pStyle w:val="af1"/>
              <w:tabs>
                <w:tab w:val="left" w:pos="2268"/>
              </w:tabs>
              <w:rPr>
                <w:rFonts w:eastAsia="Calibri"/>
                <w:b/>
                <w:sz w:val="18"/>
                <w:szCs w:val="18"/>
              </w:rPr>
            </w:pPr>
            <w:r w:rsidRPr="0025046D">
              <w:rPr>
                <w:b/>
                <w:sz w:val="18"/>
                <w:szCs w:val="18"/>
              </w:rPr>
              <w:t>М.П.</w:t>
            </w:r>
          </w:p>
        </w:tc>
        <w:tc>
          <w:tcPr>
            <w:tcW w:w="5103" w:type="dxa"/>
          </w:tcPr>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Исполнитель:</w:t>
            </w: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_____________________/</w:t>
            </w:r>
          </w:p>
          <w:p w:rsidR="009170B5" w:rsidRDefault="009170B5" w:rsidP="009170B5">
            <w:pPr>
              <w:rPr>
                <w:b/>
                <w:sz w:val="18"/>
                <w:szCs w:val="18"/>
              </w:rPr>
            </w:pPr>
            <w:r w:rsidRPr="0025046D">
              <w:rPr>
                <w:b/>
                <w:sz w:val="18"/>
                <w:szCs w:val="18"/>
              </w:rPr>
              <w:t>М.П.</w:t>
            </w:r>
          </w:p>
          <w:p w:rsidR="009170B5" w:rsidRDefault="009170B5" w:rsidP="009170B5">
            <w:pPr>
              <w:rPr>
                <w:b/>
                <w:sz w:val="18"/>
                <w:szCs w:val="18"/>
              </w:rPr>
            </w:pPr>
          </w:p>
          <w:p w:rsidR="009170B5" w:rsidRPr="0025046D" w:rsidRDefault="009170B5" w:rsidP="009170B5">
            <w:pPr>
              <w:rPr>
                <w:sz w:val="18"/>
                <w:szCs w:val="18"/>
              </w:rPr>
            </w:pPr>
          </w:p>
        </w:tc>
      </w:tr>
    </w:tbl>
    <w:p w:rsidR="009170B5" w:rsidRDefault="009170B5" w:rsidP="009170B5">
      <w:pPr>
        <w:pStyle w:val="aff3"/>
        <w:rPr>
          <w:rFonts w:ascii="Times New Roman" w:hAnsi="Times New Roman"/>
        </w:rPr>
      </w:pPr>
    </w:p>
    <w:p w:rsidR="009170B5" w:rsidRPr="00AE14C3" w:rsidRDefault="009170B5" w:rsidP="009170B5">
      <w:pPr>
        <w:pStyle w:val="aff3"/>
        <w:rPr>
          <w:rFonts w:ascii="Times New Roman" w:hAnsi="Times New Roman"/>
        </w:rPr>
      </w:pPr>
      <w:r w:rsidRPr="00AE14C3">
        <w:rPr>
          <w:rFonts w:ascii="Times New Roman" w:hAnsi="Times New Roman"/>
        </w:rPr>
        <w:lastRenderedPageBreak/>
        <w:t>Приложение 1</w:t>
      </w:r>
    </w:p>
    <w:p w:rsidR="009170B5" w:rsidRPr="00AE14C3" w:rsidRDefault="009170B5" w:rsidP="009170B5">
      <w:pPr>
        <w:pStyle w:val="aff3"/>
        <w:rPr>
          <w:rFonts w:ascii="Times New Roman" w:hAnsi="Times New Roman"/>
        </w:rPr>
      </w:pPr>
      <w:r w:rsidRPr="00AE14C3">
        <w:rPr>
          <w:rFonts w:ascii="Times New Roman" w:hAnsi="Times New Roman"/>
        </w:rPr>
        <w:t xml:space="preserve">к Договору № </w:t>
      </w:r>
      <w:r w:rsidR="00B42176">
        <w:rPr>
          <w:rFonts w:ascii="Times New Roman" w:hAnsi="Times New Roman"/>
        </w:rPr>
        <w:t>104-22</w:t>
      </w:r>
    </w:p>
    <w:p w:rsidR="009170B5" w:rsidRPr="00AE14C3" w:rsidRDefault="009170B5" w:rsidP="009170B5">
      <w:pPr>
        <w:pStyle w:val="aff3"/>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3"/>
        <w:rPr>
          <w:rFonts w:ascii="Times New Roman" w:hAnsi="Times New Roman"/>
        </w:rPr>
      </w:pPr>
    </w:p>
    <w:p w:rsidR="009170B5" w:rsidRDefault="009170B5" w:rsidP="009170B5">
      <w:pPr>
        <w:jc w:val="center"/>
        <w:rPr>
          <w:b/>
          <w:sz w:val="19"/>
          <w:szCs w:val="19"/>
        </w:rPr>
      </w:pPr>
      <w:r w:rsidRPr="007D48C6">
        <w:rPr>
          <w:b/>
          <w:sz w:val="19"/>
          <w:szCs w:val="19"/>
        </w:rPr>
        <w:t>СПЕЦИФИКАЦИЯ</w:t>
      </w:r>
    </w:p>
    <w:p w:rsidR="009170B5" w:rsidRPr="007D48C6" w:rsidRDefault="009170B5" w:rsidP="009170B5">
      <w:pPr>
        <w:jc w:val="center"/>
        <w:rPr>
          <w:b/>
          <w:sz w:val="19"/>
          <w:szCs w:val="19"/>
        </w:rPr>
      </w:pPr>
    </w:p>
    <w:tbl>
      <w:tblPr>
        <w:tblW w:w="10548" w:type="dxa"/>
        <w:tblInd w:w="-176" w:type="dxa"/>
        <w:tblLayout w:type="fixed"/>
        <w:tblLook w:val="04A0" w:firstRow="1" w:lastRow="0" w:firstColumn="1" w:lastColumn="0" w:noHBand="0" w:noVBand="1"/>
      </w:tblPr>
      <w:tblGrid>
        <w:gridCol w:w="567"/>
        <w:gridCol w:w="5841"/>
        <w:gridCol w:w="850"/>
        <w:gridCol w:w="879"/>
        <w:gridCol w:w="1135"/>
        <w:gridCol w:w="1276"/>
      </w:tblGrid>
      <w:tr w:rsidR="002B7358" w:rsidRPr="001F4B13" w:rsidTr="002B7358">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2B7358" w:rsidRPr="001F4B13" w:rsidRDefault="002B7358" w:rsidP="009170B5">
            <w:pPr>
              <w:jc w:val="center"/>
              <w:rPr>
                <w:color w:val="000000"/>
                <w:sz w:val="20"/>
                <w:szCs w:val="20"/>
              </w:rPr>
            </w:pPr>
            <w:r w:rsidRPr="001F4B13">
              <w:rPr>
                <w:color w:val="000000"/>
                <w:sz w:val="20"/>
                <w:szCs w:val="20"/>
              </w:rPr>
              <w:t>№ п/п</w:t>
            </w:r>
          </w:p>
        </w:tc>
        <w:tc>
          <w:tcPr>
            <w:tcW w:w="5841" w:type="dxa"/>
            <w:tcBorders>
              <w:top w:val="single" w:sz="4" w:space="0" w:color="auto"/>
              <w:left w:val="single" w:sz="4" w:space="0" w:color="auto"/>
              <w:bottom w:val="single" w:sz="4" w:space="0" w:color="auto"/>
              <w:right w:val="single" w:sz="4" w:space="0" w:color="auto"/>
            </w:tcBorders>
            <w:vAlign w:val="center"/>
          </w:tcPr>
          <w:p w:rsidR="002B7358" w:rsidRPr="001F4B13" w:rsidRDefault="002B7358" w:rsidP="009170B5">
            <w:pPr>
              <w:jc w:val="center"/>
              <w:rPr>
                <w:color w:val="000000"/>
                <w:sz w:val="20"/>
                <w:szCs w:val="20"/>
              </w:rPr>
            </w:pPr>
            <w:r w:rsidRPr="001F4B13">
              <w:rPr>
                <w:color w:val="000000"/>
                <w:sz w:val="20"/>
                <w:szCs w:val="20"/>
              </w:rPr>
              <w:t>Наименование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2B7358" w:rsidRPr="001F4B13" w:rsidRDefault="002B7358" w:rsidP="009170B5">
            <w:pPr>
              <w:jc w:val="center"/>
              <w:rPr>
                <w:color w:val="000000"/>
                <w:sz w:val="20"/>
                <w:szCs w:val="20"/>
              </w:rPr>
            </w:pPr>
            <w:r w:rsidRPr="001F4B13">
              <w:rPr>
                <w:color w:val="000000"/>
                <w:sz w:val="20"/>
                <w:szCs w:val="20"/>
              </w:rPr>
              <w:t>Единица</w:t>
            </w:r>
          </w:p>
          <w:p w:rsidR="002B7358" w:rsidRPr="001F4B13" w:rsidRDefault="002B7358" w:rsidP="009170B5">
            <w:pPr>
              <w:jc w:val="center"/>
              <w:rPr>
                <w:color w:val="000000"/>
                <w:sz w:val="20"/>
                <w:szCs w:val="20"/>
              </w:rPr>
            </w:pPr>
            <w:r w:rsidRPr="001F4B13">
              <w:rPr>
                <w:color w:val="000000"/>
                <w:sz w:val="20"/>
                <w:szCs w:val="20"/>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2B7358" w:rsidRPr="001F4B13" w:rsidRDefault="002B7358"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2B7358" w:rsidRPr="001F4B13" w:rsidRDefault="002B7358"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2B7358" w:rsidRPr="001F4B13" w:rsidRDefault="002B7358" w:rsidP="009170B5">
            <w:pPr>
              <w:jc w:val="center"/>
              <w:rPr>
                <w:color w:val="000000"/>
                <w:sz w:val="20"/>
                <w:szCs w:val="20"/>
              </w:rPr>
            </w:pPr>
            <w:r w:rsidRPr="001F4B13">
              <w:rPr>
                <w:color w:val="000000"/>
                <w:sz w:val="20"/>
                <w:szCs w:val="20"/>
              </w:rPr>
              <w:t>Сумма, руб.</w:t>
            </w:r>
          </w:p>
        </w:tc>
      </w:tr>
      <w:tr w:rsidR="002B7358" w:rsidRPr="00E66375"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1</w:t>
            </w:r>
          </w:p>
        </w:tc>
        <w:tc>
          <w:tcPr>
            <w:tcW w:w="5841"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Услуги по подготовке документов для заключения соглашения</w:t>
            </w:r>
            <w:r w:rsidRPr="009B07A1">
              <w:rPr>
                <w:color w:val="FF000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1</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2</w:t>
            </w:r>
          </w:p>
        </w:tc>
        <w:tc>
          <w:tcPr>
            <w:tcW w:w="5841"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Организация выдачи квалифицированного сертификата (для пользователей "Контур.Отель")</w:t>
            </w: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2</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3</w:t>
            </w:r>
          </w:p>
        </w:tc>
        <w:tc>
          <w:tcPr>
            <w:tcW w:w="5841"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Лицензия на право использования СКЗИ "КриптоПро CSP" в составе сертификата ключа/ключевого контейнера</w:t>
            </w: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шт.</w:t>
            </w:r>
          </w:p>
        </w:tc>
        <w:tc>
          <w:tcPr>
            <w:tcW w:w="87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2</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4</w:t>
            </w:r>
          </w:p>
        </w:tc>
        <w:tc>
          <w:tcPr>
            <w:tcW w:w="5841"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 xml:space="preserve">Право использования программы для ЭВМ "Контур.Отель" по тарифному плану "ФМС.Стандарт для больниц" сроком действия на 18 месяцев </w:t>
            </w: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мес.</w:t>
            </w:r>
          </w:p>
        </w:tc>
        <w:tc>
          <w:tcPr>
            <w:tcW w:w="87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1</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5</w:t>
            </w:r>
          </w:p>
        </w:tc>
        <w:tc>
          <w:tcPr>
            <w:tcW w:w="5841" w:type="dxa"/>
            <w:tcBorders>
              <w:top w:val="single" w:sz="4" w:space="0" w:color="auto"/>
              <w:left w:val="single" w:sz="4" w:space="0" w:color="auto"/>
              <w:bottom w:val="single" w:sz="4" w:space="0" w:color="auto"/>
              <w:right w:val="single" w:sz="4" w:space="0" w:color="auto"/>
            </w:tcBorders>
          </w:tcPr>
          <w:p w:rsidR="002B7358" w:rsidRPr="009B07A1" w:rsidRDefault="002B7358" w:rsidP="002B7358">
            <w:pPr>
              <w:rPr>
                <w:sz w:val="20"/>
                <w:szCs w:val="20"/>
              </w:rPr>
            </w:pPr>
            <w:r w:rsidRPr="009B07A1">
              <w:rPr>
                <w:sz w:val="20"/>
                <w:szCs w:val="20"/>
              </w:rPr>
              <w:t xml:space="preserve">Услуги по сопровождению программы для ЭВМ "Контур.Отель" (техническая поддержка в виде абонентского обслуживания)" по тарифному плану "ФМС.Стандарт для больниц" сроком действия на 18 месяцев </w:t>
            </w: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мес.</w:t>
            </w:r>
          </w:p>
        </w:tc>
        <w:tc>
          <w:tcPr>
            <w:tcW w:w="87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1</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9170B5" w:rsidRPr="008169E0"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691" w:type="dxa"/>
            <w:gridSpan w:val="2"/>
            <w:tcBorders>
              <w:top w:val="single" w:sz="4" w:space="0" w:color="auto"/>
              <w:left w:val="single" w:sz="4" w:space="0" w:color="auto"/>
              <w:bottom w:val="single" w:sz="4" w:space="0" w:color="auto"/>
              <w:right w:val="single" w:sz="4" w:space="0" w:color="auto"/>
            </w:tcBorders>
          </w:tcPr>
          <w:p w:rsidR="009170B5" w:rsidRPr="00E9326F" w:rsidRDefault="009170B5" w:rsidP="00E9326F">
            <w:pPr>
              <w:rPr>
                <w:color w:val="000000"/>
                <w:sz w:val="20"/>
                <w:szCs w:val="20"/>
              </w:rPr>
            </w:pPr>
            <w:r>
              <w:rPr>
                <w:color w:val="000000"/>
                <w:sz w:val="20"/>
                <w:szCs w:val="20"/>
              </w:rPr>
              <w:t>ИТОГО цена договора:</w:t>
            </w:r>
          </w:p>
        </w:tc>
        <w:tc>
          <w:tcPr>
            <w:tcW w:w="3290" w:type="dxa"/>
            <w:gridSpan w:val="3"/>
            <w:tcBorders>
              <w:top w:val="single" w:sz="4" w:space="0" w:color="auto"/>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r w:rsidR="009170B5" w:rsidRPr="008169E0" w:rsidTr="002B7358">
        <w:trPr>
          <w:trHeight w:val="68"/>
        </w:trPr>
        <w:tc>
          <w:tcPr>
            <w:tcW w:w="567" w:type="dxa"/>
            <w:tcBorders>
              <w:top w:val="nil"/>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691" w:type="dxa"/>
            <w:gridSpan w:val="2"/>
            <w:tcBorders>
              <w:top w:val="nil"/>
              <w:left w:val="single" w:sz="4" w:space="0" w:color="auto"/>
              <w:bottom w:val="single" w:sz="4" w:space="0" w:color="auto"/>
              <w:right w:val="single" w:sz="4" w:space="0" w:color="auto"/>
            </w:tcBorders>
          </w:tcPr>
          <w:p w:rsidR="009170B5" w:rsidRPr="005C6594" w:rsidRDefault="009170B5" w:rsidP="009170B5">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bl>
    <w:p w:rsidR="009170B5" w:rsidRDefault="009170B5" w:rsidP="009170B5">
      <w:pPr>
        <w:pStyle w:val="af"/>
        <w:rPr>
          <w:sz w:val="19"/>
          <w:szCs w:val="19"/>
        </w:rPr>
      </w:pPr>
    </w:p>
    <w:p w:rsidR="002B7358" w:rsidRPr="002B7358" w:rsidRDefault="002B7358" w:rsidP="002B7358">
      <w:pPr>
        <w:pStyle w:val="ad"/>
        <w:suppressAutoHyphens w:val="0"/>
        <w:spacing w:after="0" w:line="240" w:lineRule="auto"/>
        <w:ind w:left="0"/>
        <w:jc w:val="both"/>
        <w:rPr>
          <w:rFonts w:ascii="Times New Roman" w:hAnsi="Times New Roman" w:cs="Times New Roman"/>
          <w:b/>
          <w:sz w:val="18"/>
          <w:szCs w:val="18"/>
        </w:rPr>
      </w:pPr>
      <w:r w:rsidRPr="002B7358">
        <w:rPr>
          <w:rFonts w:ascii="Times New Roman" w:hAnsi="Times New Roman" w:cs="Times New Roman"/>
          <w:b/>
          <w:sz w:val="18"/>
          <w:szCs w:val="18"/>
        </w:rPr>
        <w:t>1. Требования, предъявляемые к системе</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1.1. Система должна представлять собой защищенную телекоммуникационную систему с функциями по формированию и передачи сведений в органы федеральной миграционной службы, удовлетворяющую нижеследующим требованиям настоящего технического задания;</w:t>
      </w:r>
    </w:p>
    <w:p w:rsidR="002B7358" w:rsidRPr="002B7358" w:rsidRDefault="002B7358" w:rsidP="002B7358">
      <w:pPr>
        <w:pStyle w:val="afb"/>
        <w:suppressAutoHyphens/>
        <w:spacing w:before="0" w:beforeAutospacing="0" w:after="0" w:afterAutospacing="0"/>
        <w:jc w:val="both"/>
        <w:rPr>
          <w:sz w:val="18"/>
          <w:szCs w:val="18"/>
        </w:rPr>
      </w:pPr>
      <w:r w:rsidRPr="002B7358">
        <w:rPr>
          <w:sz w:val="18"/>
          <w:szCs w:val="18"/>
        </w:rPr>
        <w:t xml:space="preserve">1.2. Защита обеспечивается за счет аутентификации и шифрования. При работе в браузере обмен данными идёт по защищенному протоколу SSL. Secure Socket Layers (SSL) — протокол, который обеспечивает безопасность канала обмена данными между клиентом и сервером. </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1.3. Система и предоставление данных в электронном виде осуществляется на основании следующих нормативно-правовых актов:</w:t>
      </w:r>
    </w:p>
    <w:p w:rsidR="002B7358" w:rsidRPr="002B7358" w:rsidRDefault="002B7358" w:rsidP="002B7358">
      <w:pPr>
        <w:pStyle w:val="ad"/>
        <w:spacing w:after="0" w:line="240" w:lineRule="auto"/>
        <w:ind w:left="0"/>
        <w:jc w:val="both"/>
        <w:rPr>
          <w:rFonts w:ascii="Times New Roman" w:eastAsiaTheme="minorHAnsi" w:hAnsi="Times New Roman" w:cs="Times New Roman"/>
          <w:color w:val="000000"/>
          <w:sz w:val="18"/>
          <w:szCs w:val="18"/>
        </w:rPr>
      </w:pPr>
      <w:r w:rsidRPr="002B7358">
        <w:rPr>
          <w:rFonts w:ascii="Times New Roman" w:eastAsiaTheme="minorHAnsi" w:hAnsi="Times New Roman" w:cs="Times New Roman"/>
          <w:color w:val="000000"/>
          <w:sz w:val="18"/>
          <w:szCs w:val="18"/>
        </w:rPr>
        <w:t>- Закона РФ от 25.06.1993 №5242-1 «О праве граждан Российской Федерации на свободу передвижения, выбор места пребывания и жительства в пределах Российской Федерации»;</w:t>
      </w:r>
    </w:p>
    <w:p w:rsidR="002B7358" w:rsidRPr="002B7358" w:rsidRDefault="002B7358" w:rsidP="002B7358">
      <w:pPr>
        <w:jc w:val="both"/>
        <w:rPr>
          <w:rFonts w:eastAsiaTheme="minorHAnsi"/>
          <w:color w:val="000000"/>
          <w:sz w:val="18"/>
          <w:szCs w:val="18"/>
        </w:rPr>
      </w:pPr>
      <w:r w:rsidRPr="002B7358">
        <w:rPr>
          <w:rFonts w:eastAsiaTheme="minorHAnsi"/>
          <w:color w:val="000000"/>
          <w:sz w:val="18"/>
          <w:szCs w:val="18"/>
        </w:rPr>
        <w:t>- Федерального закона от 18.07.2006 №109-ФЗ «О миграционном учете иностранных граждан и лиц без гражданства в Российской Федерации»;</w:t>
      </w:r>
    </w:p>
    <w:p w:rsidR="002B7358" w:rsidRPr="002B7358" w:rsidRDefault="002B7358" w:rsidP="002B7358">
      <w:pPr>
        <w:jc w:val="both"/>
        <w:rPr>
          <w:rFonts w:eastAsiaTheme="minorHAnsi"/>
          <w:color w:val="000000"/>
          <w:sz w:val="18"/>
          <w:szCs w:val="18"/>
        </w:rPr>
      </w:pPr>
      <w:r w:rsidRPr="002B7358">
        <w:rPr>
          <w:rFonts w:eastAsiaTheme="minorHAnsi"/>
          <w:color w:val="000000"/>
          <w:sz w:val="18"/>
          <w:szCs w:val="18"/>
        </w:rPr>
        <w:t>- Постановления Правительства РФ от 15.01.2007 №9 «О порядке осуществления миграционного учета иностранных граждан и лиц без гражданства в Российской Федерации»;</w:t>
      </w:r>
    </w:p>
    <w:p w:rsidR="002B7358" w:rsidRPr="002B7358" w:rsidRDefault="002B7358" w:rsidP="002B7358">
      <w:pPr>
        <w:jc w:val="both"/>
        <w:rPr>
          <w:rFonts w:eastAsiaTheme="minorHAnsi"/>
          <w:color w:val="000000"/>
          <w:sz w:val="18"/>
          <w:szCs w:val="18"/>
        </w:rPr>
      </w:pPr>
      <w:r w:rsidRPr="002B7358">
        <w:rPr>
          <w:rFonts w:eastAsiaTheme="minorHAnsi"/>
          <w:color w:val="000000"/>
          <w:sz w:val="18"/>
          <w:szCs w:val="18"/>
        </w:rPr>
        <w:t>- Постановления Правительства РФ от 17.07.1995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2B7358" w:rsidRPr="002B7358" w:rsidRDefault="002B7358" w:rsidP="002B7358">
      <w:pPr>
        <w:jc w:val="both"/>
        <w:rPr>
          <w:rFonts w:eastAsiaTheme="minorHAnsi"/>
          <w:color w:val="000000"/>
          <w:sz w:val="18"/>
          <w:szCs w:val="18"/>
        </w:rPr>
      </w:pPr>
      <w:r w:rsidRPr="002B7358">
        <w:rPr>
          <w:sz w:val="18"/>
          <w:szCs w:val="18"/>
        </w:rPr>
        <w:t>- Приказа МВД России от 23.11.2017 №881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о регистрации иностранного гражданина или лица без гражданства по месту жительства, уведомления о прибытии иностранного гражданина или лица без гражданства в место пребывания, отметки о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действий, необходимых для его постановки на учет по месту пребывания»;</w:t>
      </w:r>
    </w:p>
    <w:p w:rsidR="002B7358" w:rsidRPr="002B7358" w:rsidRDefault="002B7358" w:rsidP="002B7358">
      <w:pPr>
        <w:jc w:val="both"/>
        <w:rPr>
          <w:rFonts w:eastAsiaTheme="minorHAnsi"/>
          <w:color w:val="000000"/>
          <w:sz w:val="18"/>
          <w:szCs w:val="18"/>
        </w:rPr>
      </w:pPr>
      <w:r w:rsidRPr="002B7358">
        <w:rPr>
          <w:sz w:val="18"/>
          <w:szCs w:val="18"/>
        </w:rPr>
        <w:t>- Приказа МВД России от 31.12.2017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2B7358" w:rsidRPr="002B7358" w:rsidRDefault="002B7358" w:rsidP="002B7358">
      <w:pPr>
        <w:jc w:val="both"/>
        <w:rPr>
          <w:rFonts w:eastAsiaTheme="minorHAnsi"/>
          <w:color w:val="000000"/>
          <w:sz w:val="18"/>
          <w:szCs w:val="18"/>
        </w:rPr>
      </w:pPr>
      <w:r w:rsidRPr="002B7358">
        <w:rPr>
          <w:rFonts w:eastAsiaTheme="minorHAnsi"/>
          <w:color w:val="000000"/>
          <w:sz w:val="18"/>
          <w:szCs w:val="18"/>
        </w:rPr>
        <w:t>- Регламента информационного взаимодействия территориальных органов ФМС России с поставщиками учетных данных;</w:t>
      </w:r>
    </w:p>
    <w:p w:rsidR="002B7358" w:rsidRPr="002B7358" w:rsidRDefault="002B7358" w:rsidP="002B7358">
      <w:pPr>
        <w:jc w:val="both"/>
        <w:rPr>
          <w:rFonts w:eastAsiaTheme="minorHAnsi"/>
          <w:color w:val="000000"/>
          <w:sz w:val="18"/>
          <w:szCs w:val="18"/>
        </w:rPr>
      </w:pPr>
      <w:r w:rsidRPr="002B7358">
        <w:rPr>
          <w:sz w:val="18"/>
          <w:szCs w:val="18"/>
        </w:rPr>
        <w:t>- Приказа МВД России от 09.07.2018 № 435 «Об утверждении Порядка представления администрациями гостиниц, санаториев, домов отдыха, пансионатов, кемпингов, туристских баз, медицинских организаций или других подобных учреждений, учреждений уголовно-исполнительной системы, исполняющих наказания в виде лишения свободы или принудительных работ, информации о регистрации и снятии граждан Российской Федерации с регистрационного учета по месту пребывания в территориальные органы МВД России и Типовой формы соглашения об информационном взаимодействии».</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1.4. Формирование и передача сведений в органы Управления по вопросам миграции Министерства внутренних дел (далее – УВМ МВД) должны отвечать следующим критериям:</w:t>
      </w:r>
    </w:p>
    <w:p w:rsidR="002B7358" w:rsidRPr="002B7358" w:rsidRDefault="002B7358" w:rsidP="002B7358">
      <w:pPr>
        <w:jc w:val="both"/>
        <w:rPr>
          <w:sz w:val="18"/>
          <w:szCs w:val="18"/>
        </w:rPr>
      </w:pPr>
      <w:r w:rsidRPr="002B7358">
        <w:rPr>
          <w:sz w:val="18"/>
          <w:szCs w:val="18"/>
        </w:rPr>
        <w:t>- возможность формирования сведений о постановке или снятии с учета иностранных граждан или лиц без гражданства, регистрационном учете российских граждан в режиме онлайн в актуальном формате в веб-интерфейсе на серверной площадке, защищенной в соответствии с требованиями, установленными Федеральным законом РФ от 27 июля 2006 г. №152-ФЗ «О персональных данных», и в соответствии с требованиям Регламента информационного взаимодействия территориальных органов ФМС России с поставщиками учетных данных, утвержденном ФМС России 5 марта 2014 года;</w:t>
      </w:r>
    </w:p>
    <w:p w:rsidR="002B7358" w:rsidRPr="002B7358" w:rsidRDefault="002B7358" w:rsidP="002B7358">
      <w:pPr>
        <w:jc w:val="both"/>
        <w:rPr>
          <w:color w:val="000000"/>
          <w:sz w:val="18"/>
          <w:szCs w:val="18"/>
        </w:rPr>
      </w:pPr>
      <w:r w:rsidRPr="002B7358">
        <w:rPr>
          <w:color w:val="000000"/>
          <w:sz w:val="18"/>
          <w:szCs w:val="18"/>
        </w:rPr>
        <w:t xml:space="preserve">- возможность загрузки данных из файлов форматов УВМ МВД (xml,) и </w:t>
      </w:r>
      <w:r w:rsidRPr="002B7358">
        <w:rPr>
          <w:color w:val="000000"/>
          <w:sz w:val="18"/>
          <w:szCs w:val="18"/>
          <w:lang w:val="en-US"/>
        </w:rPr>
        <w:t>csv</w:t>
      </w:r>
      <w:r w:rsidRPr="002B7358">
        <w:rPr>
          <w:color w:val="000000"/>
          <w:sz w:val="18"/>
          <w:szCs w:val="18"/>
        </w:rPr>
        <w:t xml:space="preserve"> из внешних систем;</w:t>
      </w:r>
    </w:p>
    <w:p w:rsidR="002B7358" w:rsidRPr="002B7358" w:rsidRDefault="002B7358" w:rsidP="002B7358">
      <w:pPr>
        <w:jc w:val="both"/>
        <w:rPr>
          <w:color w:val="000000"/>
          <w:sz w:val="18"/>
          <w:szCs w:val="18"/>
        </w:rPr>
      </w:pPr>
      <w:r w:rsidRPr="002B7358">
        <w:rPr>
          <w:color w:val="000000"/>
          <w:sz w:val="18"/>
          <w:szCs w:val="18"/>
        </w:rPr>
        <w:t>- возможность создания шаблонов, возможность отправки сведений путем копирования ранее отправленных данных;</w:t>
      </w:r>
    </w:p>
    <w:p w:rsidR="002B7358" w:rsidRPr="002B7358" w:rsidRDefault="002B7358" w:rsidP="002B7358">
      <w:pPr>
        <w:jc w:val="both"/>
        <w:rPr>
          <w:color w:val="000000"/>
          <w:sz w:val="18"/>
          <w:szCs w:val="18"/>
        </w:rPr>
      </w:pPr>
      <w:r w:rsidRPr="002B7358">
        <w:rPr>
          <w:color w:val="000000"/>
          <w:sz w:val="18"/>
          <w:szCs w:val="18"/>
        </w:rPr>
        <w:lastRenderedPageBreak/>
        <w:t>- возможность прикрепления скан-копий документов в форматах: jpg, tiff, pdf, подтверждающих передаваемые сведения;</w:t>
      </w:r>
    </w:p>
    <w:p w:rsidR="002B7358" w:rsidRPr="002B7358" w:rsidRDefault="002B7358" w:rsidP="002B7358">
      <w:pPr>
        <w:jc w:val="both"/>
        <w:rPr>
          <w:color w:val="000000"/>
          <w:sz w:val="18"/>
          <w:szCs w:val="18"/>
        </w:rPr>
      </w:pPr>
      <w:r w:rsidRPr="002B7358">
        <w:rPr>
          <w:color w:val="000000"/>
          <w:sz w:val="18"/>
          <w:szCs w:val="18"/>
        </w:rPr>
        <w:t>- возможность контроля ошибок, контроля обязательности заполнения полей передаваемых документов перед оправкой;</w:t>
      </w:r>
    </w:p>
    <w:p w:rsidR="002B7358" w:rsidRPr="002B7358" w:rsidRDefault="002B7358" w:rsidP="002B7358">
      <w:pPr>
        <w:jc w:val="both"/>
        <w:rPr>
          <w:color w:val="000000"/>
          <w:sz w:val="18"/>
          <w:szCs w:val="18"/>
        </w:rPr>
      </w:pPr>
      <w:r w:rsidRPr="002B7358">
        <w:rPr>
          <w:color w:val="000000"/>
          <w:sz w:val="18"/>
          <w:szCs w:val="18"/>
        </w:rPr>
        <w:t>- возможность подгрузки сведений на приемный шлюз УВМ МВД. Если приемный шлюз УВМ МВД недоступен, система должна ставить документы, содержащие сведения, в очередь и высылать отчетность при восстановлении работоспособности шлюза;</w:t>
      </w:r>
    </w:p>
    <w:p w:rsidR="002B7358" w:rsidRPr="002B7358" w:rsidRDefault="002B7358" w:rsidP="002B7358">
      <w:pPr>
        <w:jc w:val="both"/>
        <w:rPr>
          <w:color w:val="000000"/>
          <w:sz w:val="18"/>
          <w:szCs w:val="18"/>
        </w:rPr>
      </w:pPr>
      <w:r w:rsidRPr="002B7358">
        <w:rPr>
          <w:color w:val="000000"/>
          <w:sz w:val="18"/>
          <w:szCs w:val="18"/>
        </w:rPr>
        <w:t>- возможность отслеживания этапов документооборота: «в очереди на отправку», «отправлен», «ожидает проверки», «ожидает снятие с учета» «поставлен на учет», «снят с учета», «получен протокол ошибок»;</w:t>
      </w:r>
    </w:p>
    <w:p w:rsidR="002B7358" w:rsidRPr="002B7358" w:rsidRDefault="002B7358" w:rsidP="002B7358">
      <w:pPr>
        <w:jc w:val="both"/>
        <w:rPr>
          <w:color w:val="000000"/>
          <w:sz w:val="18"/>
          <w:szCs w:val="18"/>
        </w:rPr>
      </w:pPr>
      <w:r w:rsidRPr="002B7358">
        <w:rPr>
          <w:color w:val="000000"/>
          <w:sz w:val="18"/>
          <w:szCs w:val="18"/>
        </w:rPr>
        <w:t>- наличие интеграции Системы с Прикладным программным обеспечением «Территория» для получения ответов, загрузки файлов УВМ МВД России;</w:t>
      </w:r>
    </w:p>
    <w:p w:rsidR="002B7358" w:rsidRPr="002B7358" w:rsidRDefault="002B7358" w:rsidP="002B7358">
      <w:pPr>
        <w:jc w:val="both"/>
        <w:rPr>
          <w:color w:val="000000"/>
          <w:sz w:val="18"/>
          <w:szCs w:val="18"/>
        </w:rPr>
      </w:pPr>
      <w:r w:rsidRPr="002B7358">
        <w:rPr>
          <w:color w:val="000000"/>
          <w:sz w:val="18"/>
          <w:szCs w:val="18"/>
        </w:rPr>
        <w:t>- своевременное (в соответствии с последними изменениями законодательства) обновление справочников и форматов УВМ МВД в автоматическом режиме;</w:t>
      </w:r>
    </w:p>
    <w:p w:rsidR="002B7358" w:rsidRPr="002B7358" w:rsidRDefault="002B7358" w:rsidP="002B7358">
      <w:pPr>
        <w:jc w:val="both"/>
        <w:rPr>
          <w:color w:val="000000"/>
          <w:sz w:val="18"/>
          <w:szCs w:val="18"/>
        </w:rPr>
      </w:pPr>
      <w:r w:rsidRPr="002B7358">
        <w:rPr>
          <w:color w:val="000000"/>
          <w:sz w:val="18"/>
          <w:szCs w:val="18"/>
        </w:rPr>
        <w:t>- соответствие системы защиты персональных данных в Системе требованиям безопасности информации в соответствии с требованиями приказа ФСТЭК России от 18.02.2014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2B7358" w:rsidRPr="002B7358" w:rsidRDefault="002B7358" w:rsidP="002B7358">
      <w:pPr>
        <w:jc w:val="both"/>
        <w:rPr>
          <w:color w:val="000000"/>
          <w:sz w:val="18"/>
          <w:szCs w:val="18"/>
        </w:rPr>
      </w:pPr>
      <w:r w:rsidRPr="002B7358">
        <w:rPr>
          <w:color w:val="000000"/>
          <w:sz w:val="18"/>
          <w:szCs w:val="18"/>
        </w:rPr>
        <w:t>- возможность поиска данных в реестре ранее отправленных сведений об иностранных гражданах, гражданах Российской Федерации  и лицах без гражданства;</w:t>
      </w:r>
    </w:p>
    <w:p w:rsidR="002B7358" w:rsidRPr="002B7358" w:rsidRDefault="002B7358" w:rsidP="002B7358">
      <w:pPr>
        <w:jc w:val="both"/>
        <w:rPr>
          <w:color w:val="000000"/>
          <w:sz w:val="18"/>
          <w:szCs w:val="18"/>
        </w:rPr>
      </w:pPr>
      <w:r w:rsidRPr="002B7358">
        <w:rPr>
          <w:color w:val="000000"/>
          <w:sz w:val="18"/>
          <w:szCs w:val="18"/>
        </w:rPr>
        <w:t>- возможность сортировки отправленных документов по иностранным/российским гражданам;</w:t>
      </w:r>
    </w:p>
    <w:p w:rsidR="002B7358" w:rsidRPr="002B7358" w:rsidRDefault="002B7358" w:rsidP="002B7358">
      <w:pPr>
        <w:jc w:val="both"/>
        <w:rPr>
          <w:color w:val="000000"/>
          <w:sz w:val="18"/>
          <w:szCs w:val="18"/>
        </w:rPr>
      </w:pPr>
      <w:r w:rsidRPr="002B7358">
        <w:rPr>
          <w:color w:val="000000"/>
          <w:sz w:val="18"/>
          <w:szCs w:val="18"/>
        </w:rPr>
        <w:t>- возможность печати листков прибытия и убытия (приложений 11-12), утвержденных Приказом МВД России от 31.12.2017 № 984 и уведомлений о прибытии иностранного гражданина или лица без гражданства в место пребывания, утвержденного Приказом МВД России от 23.11.2017 № 881 в формате .pdf;</w:t>
      </w:r>
    </w:p>
    <w:p w:rsidR="002B7358" w:rsidRPr="002B7358" w:rsidRDefault="002B7358" w:rsidP="002B7358">
      <w:pPr>
        <w:jc w:val="both"/>
        <w:rPr>
          <w:color w:val="000000"/>
          <w:sz w:val="18"/>
          <w:szCs w:val="18"/>
        </w:rPr>
      </w:pPr>
      <w:r w:rsidRPr="002B7358">
        <w:rPr>
          <w:color w:val="000000"/>
          <w:sz w:val="18"/>
          <w:szCs w:val="18"/>
        </w:rPr>
        <w:t>- возможность отправки документов с электронной подписью встроенной в файл .xml согласно форматов ППО «Территория»;</w:t>
      </w:r>
    </w:p>
    <w:p w:rsidR="002B7358" w:rsidRPr="002B7358" w:rsidRDefault="002B7358" w:rsidP="002B7358">
      <w:pPr>
        <w:jc w:val="both"/>
        <w:rPr>
          <w:color w:val="000000"/>
          <w:sz w:val="18"/>
          <w:szCs w:val="18"/>
        </w:rPr>
      </w:pPr>
      <w:r w:rsidRPr="002B7358">
        <w:rPr>
          <w:color w:val="000000"/>
          <w:sz w:val="18"/>
          <w:szCs w:val="18"/>
        </w:rPr>
        <w:t>- возможность отправки документов, содержащих сведения, без ограничений по количеству;</w:t>
      </w:r>
    </w:p>
    <w:p w:rsidR="002B7358" w:rsidRPr="002B7358" w:rsidRDefault="002B7358" w:rsidP="002B7358">
      <w:pPr>
        <w:jc w:val="both"/>
        <w:rPr>
          <w:color w:val="000000"/>
          <w:sz w:val="18"/>
          <w:szCs w:val="18"/>
        </w:rPr>
      </w:pPr>
      <w:r w:rsidRPr="002B7358">
        <w:rPr>
          <w:color w:val="000000"/>
          <w:sz w:val="18"/>
          <w:szCs w:val="18"/>
        </w:rPr>
        <w:t>- документооборот должен осуществляться по каждому гражданину Российской Федерации, иностранному гражданину и лицу без гражданства отдельно и иметь отдельный статус по каждому документу;</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1.5. Доступ к веб-интерфейсу системы должен осуществляться по шифрованному каналу связи, исключающему доступ третьих лиц;</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1.6. Все передаваемые сторонами документооборота документы должны дополнительно шифроваться средствами криптографической защиты информации, сертифицированными ФСБ России;</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1.7. Система должна иметь аттестат соответствия системы защиты персональных данных класса КС1;</w:t>
      </w:r>
    </w:p>
    <w:p w:rsidR="002B7358" w:rsidRPr="002B7358" w:rsidRDefault="002B7358" w:rsidP="002B7358">
      <w:pPr>
        <w:pStyle w:val="afb"/>
        <w:suppressAutoHyphens/>
        <w:spacing w:before="0" w:beforeAutospacing="0" w:after="0" w:afterAutospacing="0"/>
        <w:jc w:val="both"/>
        <w:rPr>
          <w:color w:val="000000"/>
          <w:sz w:val="18"/>
          <w:szCs w:val="18"/>
        </w:rPr>
      </w:pPr>
      <w:r w:rsidRPr="002B7358">
        <w:rPr>
          <w:color w:val="000000"/>
          <w:sz w:val="18"/>
          <w:szCs w:val="18"/>
        </w:rPr>
        <w:t>1.8. Должна быть осуществлена возможность работы с любого компьютера, подключенного к сети Интернет.</w:t>
      </w:r>
    </w:p>
    <w:p w:rsidR="002B7358" w:rsidRPr="002B7358" w:rsidRDefault="002B7358" w:rsidP="002B7358">
      <w:pPr>
        <w:jc w:val="both"/>
        <w:rPr>
          <w:sz w:val="18"/>
          <w:szCs w:val="18"/>
        </w:rPr>
      </w:pPr>
    </w:p>
    <w:p w:rsidR="002B7358" w:rsidRPr="002B7358" w:rsidRDefault="002B7358" w:rsidP="002B7358">
      <w:pPr>
        <w:jc w:val="both"/>
        <w:rPr>
          <w:b/>
          <w:color w:val="000000"/>
          <w:sz w:val="18"/>
          <w:szCs w:val="18"/>
        </w:rPr>
      </w:pPr>
      <w:r w:rsidRPr="002B7358">
        <w:rPr>
          <w:b/>
          <w:sz w:val="18"/>
          <w:szCs w:val="18"/>
        </w:rPr>
        <w:t>2. Требования, предъявляемые к абонентскому обслуживанию.</w:t>
      </w:r>
    </w:p>
    <w:p w:rsidR="002B7358" w:rsidRPr="002B7358" w:rsidRDefault="002B7358" w:rsidP="002B7358">
      <w:pPr>
        <w:jc w:val="both"/>
        <w:rPr>
          <w:sz w:val="18"/>
          <w:szCs w:val="18"/>
        </w:rPr>
      </w:pPr>
      <w:r w:rsidRPr="002B7358">
        <w:rPr>
          <w:color w:val="000000"/>
          <w:sz w:val="18"/>
          <w:szCs w:val="18"/>
        </w:rPr>
        <w:t>2.1. Техническая поддержка пользователей системы в виде консультаций по телефону в режиме 24 часа в сутки 7 дней в неделю по бесплатному федеральному номеру телефона.</w:t>
      </w:r>
    </w:p>
    <w:p w:rsidR="002B7358" w:rsidRPr="002B7358" w:rsidRDefault="002B7358" w:rsidP="002B7358">
      <w:pPr>
        <w:jc w:val="both"/>
        <w:rPr>
          <w:b/>
          <w:sz w:val="18"/>
          <w:szCs w:val="18"/>
        </w:rPr>
      </w:pPr>
    </w:p>
    <w:p w:rsidR="002B7358" w:rsidRPr="002B7358" w:rsidRDefault="002B7358" w:rsidP="002B7358">
      <w:pPr>
        <w:jc w:val="both"/>
        <w:rPr>
          <w:b/>
          <w:sz w:val="18"/>
          <w:szCs w:val="18"/>
        </w:rPr>
      </w:pPr>
      <w:r w:rsidRPr="002B7358">
        <w:rPr>
          <w:b/>
          <w:sz w:val="18"/>
          <w:szCs w:val="18"/>
        </w:rPr>
        <w:t>3. Исполнитель обязан:</w:t>
      </w:r>
    </w:p>
    <w:p w:rsidR="002B7358" w:rsidRPr="002B7358" w:rsidRDefault="002B7358" w:rsidP="002B7358">
      <w:pPr>
        <w:snapToGrid w:val="0"/>
        <w:jc w:val="both"/>
        <w:rPr>
          <w:sz w:val="18"/>
          <w:szCs w:val="18"/>
        </w:rPr>
      </w:pPr>
      <w:r w:rsidRPr="002B7358">
        <w:rPr>
          <w:sz w:val="18"/>
          <w:szCs w:val="18"/>
        </w:rPr>
        <w:t>3.1. Предоставить доступ (</w:t>
      </w:r>
      <w:r w:rsidRPr="002B7358">
        <w:rPr>
          <w:iCs/>
          <w:sz w:val="18"/>
          <w:szCs w:val="18"/>
          <w:shd w:val="clear" w:color="auto" w:fill="FFFFFF"/>
        </w:rPr>
        <w:t>Право использования программы для ЭВМ</w:t>
      </w:r>
      <w:r w:rsidRPr="002B7358">
        <w:rPr>
          <w:sz w:val="18"/>
          <w:szCs w:val="18"/>
        </w:rPr>
        <w:t>) одного сотрудника Заказчика к системе на 18 месяцев;</w:t>
      </w:r>
    </w:p>
    <w:p w:rsidR="002B7358" w:rsidRPr="002B7358" w:rsidRDefault="002B7358" w:rsidP="002B7358">
      <w:pPr>
        <w:snapToGrid w:val="0"/>
        <w:jc w:val="both"/>
        <w:rPr>
          <w:sz w:val="18"/>
          <w:szCs w:val="18"/>
        </w:rPr>
      </w:pPr>
      <w:r w:rsidRPr="002B7358">
        <w:rPr>
          <w:sz w:val="18"/>
          <w:szCs w:val="18"/>
        </w:rPr>
        <w:t>3.2. Надлежащим образом оказать услуги абонентского обслуживания в соответствии с требованиями, установленными разделом 3 настоящего Технического задания.</w:t>
      </w:r>
    </w:p>
    <w:p w:rsidR="002B7358" w:rsidRPr="002B7358" w:rsidRDefault="002B7358" w:rsidP="002B7358">
      <w:pPr>
        <w:snapToGrid w:val="0"/>
        <w:jc w:val="both"/>
        <w:rPr>
          <w:sz w:val="18"/>
          <w:szCs w:val="18"/>
        </w:rPr>
      </w:pPr>
      <w:r w:rsidRPr="002B7358">
        <w:rPr>
          <w:sz w:val="18"/>
          <w:szCs w:val="18"/>
        </w:rPr>
        <w:t>3.3. Обеспечить надлежащую передачу прав (простых (неисключительных) лицензий) на использование результатов интеллектуальной деятельности – программ для ЭВМ − путем заключения с Заказчиком лицензионного(ых) и (или) сублицензионного (ых) договора (ов).</w:t>
      </w:r>
    </w:p>
    <w:p w:rsidR="002B7358" w:rsidRPr="002B7358" w:rsidRDefault="002B7358" w:rsidP="002B7358">
      <w:pPr>
        <w:jc w:val="both"/>
        <w:rPr>
          <w:sz w:val="18"/>
          <w:szCs w:val="18"/>
        </w:rPr>
      </w:pPr>
    </w:p>
    <w:p w:rsidR="002B7358" w:rsidRPr="002B7358" w:rsidRDefault="002B7358" w:rsidP="002B7358">
      <w:pPr>
        <w:jc w:val="both"/>
        <w:rPr>
          <w:b/>
          <w:color w:val="000000"/>
          <w:sz w:val="18"/>
          <w:szCs w:val="18"/>
        </w:rPr>
      </w:pPr>
      <w:r w:rsidRPr="002B7358">
        <w:rPr>
          <w:b/>
          <w:sz w:val="18"/>
          <w:szCs w:val="18"/>
        </w:rPr>
        <w:t xml:space="preserve">4. Место предоставления доступа к системе </w:t>
      </w:r>
    </w:p>
    <w:p w:rsidR="002B7358" w:rsidRPr="002B7358" w:rsidRDefault="002B7358" w:rsidP="002B7358">
      <w:pPr>
        <w:jc w:val="both"/>
        <w:rPr>
          <w:color w:val="000000"/>
          <w:sz w:val="18"/>
          <w:szCs w:val="18"/>
        </w:rPr>
      </w:pPr>
      <w:r w:rsidRPr="002B7358">
        <w:rPr>
          <w:color w:val="000000"/>
          <w:sz w:val="18"/>
          <w:szCs w:val="18"/>
        </w:rPr>
        <w:t>4.1. Исполнитель предоставляет доступ к системе на рабочих местах Заказчика, размещенных по адресу, указанных в Договоре.</w:t>
      </w:r>
    </w:p>
    <w:p w:rsidR="002B7358" w:rsidRDefault="002B7358" w:rsidP="009170B5">
      <w:pPr>
        <w:pStyle w:val="af"/>
        <w:rPr>
          <w:sz w:val="19"/>
          <w:szCs w:val="19"/>
        </w:rPr>
      </w:pPr>
    </w:p>
    <w:p w:rsidR="002B7358" w:rsidRDefault="002B7358" w:rsidP="009170B5">
      <w:pPr>
        <w:pStyle w:val="af"/>
        <w:rPr>
          <w:sz w:val="19"/>
          <w:szCs w:val="19"/>
        </w:rPr>
      </w:pPr>
    </w:p>
    <w:p w:rsidR="002B7358" w:rsidRDefault="002B7358" w:rsidP="009170B5">
      <w:pPr>
        <w:pStyle w:val="af"/>
        <w:rPr>
          <w:sz w:val="19"/>
          <w:szCs w:val="19"/>
        </w:rPr>
      </w:pPr>
    </w:p>
    <w:p w:rsidR="002B7358" w:rsidRPr="007D48C6" w:rsidRDefault="002B7358" w:rsidP="009170B5">
      <w:pPr>
        <w:pStyle w:val="af"/>
        <w:rPr>
          <w:sz w:val="19"/>
          <w:szCs w:val="19"/>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170B5" w:rsidRPr="00E94A4D" w:rsidTr="009170B5">
        <w:tc>
          <w:tcPr>
            <w:tcW w:w="4680" w:type="dxa"/>
            <w:tcBorders>
              <w:top w:val="nil"/>
              <w:left w:val="nil"/>
              <w:bottom w:val="nil"/>
              <w:right w:val="nil"/>
            </w:tcBorders>
          </w:tcPr>
          <w:p w:rsidR="009170B5" w:rsidRPr="00E94A4D" w:rsidRDefault="009170B5" w:rsidP="009170B5">
            <w:pPr>
              <w:pStyle w:val="af1"/>
              <w:tabs>
                <w:tab w:val="left" w:pos="2268"/>
              </w:tabs>
              <w:rPr>
                <w:sz w:val="20"/>
              </w:rPr>
            </w:pPr>
            <w:r w:rsidRPr="00E94A4D">
              <w:rPr>
                <w:sz w:val="20"/>
              </w:rPr>
              <w:t>Заказчик:</w:t>
            </w:r>
          </w:p>
          <w:p w:rsidR="009170B5" w:rsidRPr="00E94A4D" w:rsidRDefault="009170B5" w:rsidP="009170B5">
            <w:pPr>
              <w:pStyle w:val="af1"/>
              <w:tabs>
                <w:tab w:val="left" w:pos="2268"/>
              </w:tabs>
              <w:rPr>
                <w:sz w:val="20"/>
              </w:rPr>
            </w:pPr>
            <w:r w:rsidRPr="00E94A4D">
              <w:rPr>
                <w:sz w:val="20"/>
              </w:rPr>
              <w:t>ОГАУЗ «И</w:t>
            </w:r>
            <w:r w:rsidR="0088555F">
              <w:rPr>
                <w:sz w:val="20"/>
              </w:rPr>
              <w:t>ГКБ</w:t>
            </w:r>
            <w:r w:rsidRPr="00E94A4D">
              <w:rPr>
                <w:sz w:val="20"/>
              </w:rPr>
              <w:t xml:space="preserve"> № 8» </w:t>
            </w:r>
          </w:p>
          <w:p w:rsidR="009170B5" w:rsidRPr="00E94A4D" w:rsidRDefault="009170B5" w:rsidP="009170B5">
            <w:pPr>
              <w:pStyle w:val="af1"/>
              <w:tabs>
                <w:tab w:val="left" w:pos="2268"/>
              </w:tabs>
              <w:rPr>
                <w:bCs/>
                <w:sz w:val="20"/>
              </w:rPr>
            </w:pPr>
            <w:r w:rsidRPr="00E94A4D">
              <w:rPr>
                <w:bCs/>
                <w:sz w:val="20"/>
              </w:rPr>
              <w:t>Главный врач</w:t>
            </w:r>
          </w:p>
          <w:p w:rsidR="009170B5" w:rsidRPr="00E94A4D" w:rsidRDefault="009170B5" w:rsidP="009170B5">
            <w:pPr>
              <w:pStyle w:val="af1"/>
              <w:tabs>
                <w:tab w:val="left" w:pos="2268"/>
              </w:tabs>
              <w:rPr>
                <w:sz w:val="20"/>
              </w:rPr>
            </w:pPr>
            <w:r w:rsidRPr="00E94A4D">
              <w:rPr>
                <w:sz w:val="20"/>
              </w:rPr>
              <w:t>_____________________/Ж.В. Есева/</w:t>
            </w:r>
          </w:p>
          <w:p w:rsidR="009170B5" w:rsidRPr="00E94A4D" w:rsidRDefault="009170B5" w:rsidP="009170B5">
            <w:pPr>
              <w:rPr>
                <w:bCs/>
                <w:sz w:val="20"/>
                <w:szCs w:val="20"/>
              </w:rPr>
            </w:pPr>
            <w:r w:rsidRPr="00E94A4D">
              <w:rPr>
                <w:bCs/>
                <w:sz w:val="20"/>
                <w:szCs w:val="20"/>
              </w:rPr>
              <w:t>М.П.</w:t>
            </w:r>
          </w:p>
        </w:tc>
        <w:tc>
          <w:tcPr>
            <w:tcW w:w="540" w:type="dxa"/>
            <w:tcBorders>
              <w:top w:val="nil"/>
              <w:left w:val="nil"/>
              <w:bottom w:val="nil"/>
              <w:right w:val="nil"/>
            </w:tcBorders>
          </w:tcPr>
          <w:p w:rsidR="009170B5" w:rsidRPr="00E94A4D" w:rsidRDefault="009170B5" w:rsidP="009170B5">
            <w:pPr>
              <w:pStyle w:val="af1"/>
              <w:tabs>
                <w:tab w:val="left" w:pos="2268"/>
              </w:tabs>
              <w:rPr>
                <w:bCs/>
                <w:sz w:val="20"/>
              </w:rPr>
            </w:pPr>
          </w:p>
        </w:tc>
        <w:tc>
          <w:tcPr>
            <w:tcW w:w="4680" w:type="dxa"/>
            <w:tcBorders>
              <w:top w:val="nil"/>
              <w:left w:val="nil"/>
              <w:bottom w:val="nil"/>
              <w:right w:val="nil"/>
            </w:tcBorders>
          </w:tcPr>
          <w:p w:rsidR="009170B5" w:rsidRPr="00E94A4D" w:rsidRDefault="009170B5" w:rsidP="009170B5">
            <w:pPr>
              <w:jc w:val="both"/>
              <w:rPr>
                <w:sz w:val="20"/>
                <w:szCs w:val="20"/>
              </w:rPr>
            </w:pPr>
            <w:r>
              <w:rPr>
                <w:sz w:val="20"/>
                <w:szCs w:val="20"/>
              </w:rPr>
              <w:t>Исполнитель</w:t>
            </w:r>
            <w:r w:rsidRPr="00E94A4D">
              <w:rPr>
                <w:sz w:val="20"/>
                <w:szCs w:val="20"/>
              </w:rPr>
              <w:t xml:space="preserve">: </w:t>
            </w: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r w:rsidRPr="00E94A4D">
              <w:rPr>
                <w:sz w:val="20"/>
                <w:szCs w:val="20"/>
              </w:rPr>
              <w:t>______________________/____________ /</w:t>
            </w:r>
          </w:p>
          <w:p w:rsidR="009170B5" w:rsidRPr="00E94A4D" w:rsidRDefault="009170B5" w:rsidP="009170B5">
            <w:pPr>
              <w:pStyle w:val="af5"/>
              <w:rPr>
                <w:rFonts w:ascii="Times New Roman" w:hAnsi="Times New Roman"/>
                <w:bCs/>
              </w:rPr>
            </w:pPr>
            <w:r w:rsidRPr="00E94A4D">
              <w:rPr>
                <w:rFonts w:ascii="Times New Roman" w:hAnsi="Times New Roman"/>
                <w:bCs/>
              </w:rPr>
              <w:t xml:space="preserve">  М.П.            </w:t>
            </w:r>
          </w:p>
        </w:tc>
      </w:tr>
    </w:tbl>
    <w:p w:rsidR="00E62DE3" w:rsidRDefault="00E62DE3"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1D6379" w:rsidRDefault="001D6379" w:rsidP="00B8322C">
      <w:pPr>
        <w:jc w:val="right"/>
        <w:rPr>
          <w:rFonts w:ascii="Cuprum" w:hAnsi="Cuprum" w:cs="Tahoma"/>
          <w:b/>
          <w:bCs/>
          <w:sz w:val="20"/>
          <w:szCs w:val="20"/>
        </w:rPr>
      </w:pPr>
    </w:p>
    <w:p w:rsidR="002B7358" w:rsidRDefault="002B7358" w:rsidP="00B8322C">
      <w:pPr>
        <w:jc w:val="right"/>
        <w:rPr>
          <w:rFonts w:ascii="Cuprum" w:hAnsi="Cuprum" w:cs="Tahoma"/>
          <w:b/>
          <w:bCs/>
          <w:sz w:val="20"/>
          <w:szCs w:val="20"/>
        </w:rPr>
      </w:pPr>
    </w:p>
    <w:p w:rsidR="009C36EB" w:rsidRDefault="009C36EB" w:rsidP="00B8322C">
      <w:pPr>
        <w:jc w:val="right"/>
        <w:rPr>
          <w:rFonts w:ascii="Cuprum" w:hAnsi="Cuprum" w:cs="Tahoma"/>
          <w:b/>
          <w:bCs/>
          <w:sz w:val="20"/>
          <w:szCs w:val="20"/>
        </w:rPr>
      </w:pPr>
    </w:p>
    <w:p w:rsidR="009C36EB" w:rsidRDefault="009C36EB" w:rsidP="00B8322C">
      <w:pPr>
        <w:jc w:val="right"/>
        <w:rPr>
          <w:rFonts w:ascii="Cuprum" w:hAnsi="Cuprum" w:cs="Tahoma"/>
          <w:b/>
          <w:bCs/>
          <w:sz w:val="20"/>
          <w:szCs w:val="20"/>
        </w:rPr>
      </w:pPr>
    </w:p>
    <w:p w:rsidR="009C36EB" w:rsidRDefault="009C36EB" w:rsidP="00B8322C">
      <w:pPr>
        <w:jc w:val="right"/>
        <w:rPr>
          <w:rFonts w:ascii="Cuprum" w:hAnsi="Cuprum" w:cs="Tahoma"/>
          <w:b/>
          <w:bCs/>
          <w:sz w:val="20"/>
          <w:szCs w:val="20"/>
        </w:rPr>
      </w:pPr>
    </w:p>
    <w:p w:rsidR="009C36EB" w:rsidRDefault="009C36E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9C36EB">
        <w:rPr>
          <w:b/>
          <w:kern w:val="32"/>
          <w:sz w:val="20"/>
          <w:szCs w:val="20"/>
        </w:rPr>
        <w:t xml:space="preserve"> </w:t>
      </w:r>
      <w:r w:rsidR="00241F09">
        <w:rPr>
          <w:b/>
          <w:sz w:val="20"/>
          <w:szCs w:val="20"/>
        </w:rPr>
        <w:t xml:space="preserve">оказание услуг </w:t>
      </w:r>
      <w:r w:rsidR="00B42176">
        <w:rPr>
          <w:b/>
          <w:sz w:val="20"/>
          <w:szCs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2B7358">
        <w:rPr>
          <w:b/>
          <w:sz w:val="20"/>
          <w:szCs w:val="20"/>
        </w:rPr>
        <w:t>,</w:t>
      </w:r>
      <w:r w:rsidR="00B42176">
        <w:rPr>
          <w:b/>
          <w:sz w:val="20"/>
          <w:szCs w:val="20"/>
        </w:rPr>
        <w:t xml:space="preserve"> а также сведений о регистрационном учёте граждан РФ в органы управления по вопросам миграции МВД</w:t>
      </w:r>
      <w:r w:rsidR="002B7358">
        <w:rPr>
          <w:b/>
          <w:sz w:val="20"/>
          <w:szCs w:val="20"/>
        </w:rPr>
        <w:t xml:space="preserve"> </w:t>
      </w:r>
      <w:r w:rsidRPr="005A07FA">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B42176">
        <w:rPr>
          <w:b/>
          <w:kern w:val="32"/>
          <w:sz w:val="20"/>
          <w:szCs w:val="20"/>
        </w:rPr>
        <w:t>104-22</w:t>
      </w:r>
    </w:p>
    <w:p w:rsidR="00660F72" w:rsidRPr="00660F72" w:rsidRDefault="00660F72" w:rsidP="00660F72">
      <w:pPr>
        <w:jc w:val="right"/>
        <w:rPr>
          <w:kern w:val="32"/>
          <w:sz w:val="20"/>
          <w:szCs w:val="20"/>
        </w:rPr>
      </w:pPr>
      <w:r w:rsidRPr="00660F72">
        <w:rPr>
          <w:kern w:val="32"/>
          <w:sz w:val="20"/>
          <w:szCs w:val="20"/>
          <w:highlight w:val="cyan"/>
        </w:rPr>
        <w:t>(в редакции с изменениями от 14.06.2022)</w:t>
      </w:r>
    </w:p>
    <w:p w:rsidR="009E34B8" w:rsidRPr="005A07FA" w:rsidRDefault="009E34B8"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B42176">
        <w:rPr>
          <w:sz w:val="20"/>
          <w:szCs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2B7358">
        <w:rPr>
          <w:sz w:val="20"/>
          <w:szCs w:val="20"/>
        </w:rPr>
        <w:t>,</w:t>
      </w:r>
      <w:r w:rsidR="00B42176">
        <w:rPr>
          <w:sz w:val="20"/>
          <w:szCs w:val="20"/>
        </w:rPr>
        <w:t xml:space="preserve"> а также сведений о регистрационном учёте граждан РФ в органы управления по вопросам миграции МВД</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Pr>
          <w:sz w:val="20"/>
          <w:szCs w:val="20"/>
        </w:rPr>
        <w:t xml:space="preserve">на </w:t>
      </w:r>
      <w:r w:rsidR="00241F09">
        <w:rPr>
          <w:sz w:val="20"/>
          <w:szCs w:val="20"/>
        </w:rPr>
        <w:t xml:space="preserve">оказание услуг </w:t>
      </w:r>
      <w:r w:rsidR="00B42176">
        <w:rPr>
          <w:sz w:val="20"/>
          <w:szCs w:val="20"/>
        </w:rPr>
        <w:t>по сопровождению и абонентскому обслуживанию в системе, предназначенной для формирования и отправки сведений о миграционном учёте иностранных граждан и лиц без гражданства</w:t>
      </w:r>
      <w:r w:rsidR="002B7358">
        <w:rPr>
          <w:sz w:val="20"/>
          <w:szCs w:val="20"/>
        </w:rPr>
        <w:t>,</w:t>
      </w:r>
      <w:r w:rsidR="00B42176">
        <w:rPr>
          <w:sz w:val="20"/>
          <w:szCs w:val="20"/>
        </w:rPr>
        <w:t xml:space="preserve"> а также сведений о регистрационном учёте граждан РФ в органы управления по вопросам миграции МВД</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378" w:type="dxa"/>
        <w:tblInd w:w="-176" w:type="dxa"/>
        <w:tblLayout w:type="fixed"/>
        <w:tblLook w:val="04A0" w:firstRow="1" w:lastRow="0" w:firstColumn="1" w:lastColumn="0" w:noHBand="0" w:noVBand="1"/>
      </w:tblPr>
      <w:tblGrid>
        <w:gridCol w:w="567"/>
        <w:gridCol w:w="3573"/>
        <w:gridCol w:w="2268"/>
        <w:gridCol w:w="850"/>
        <w:gridCol w:w="709"/>
        <w:gridCol w:w="1135"/>
        <w:gridCol w:w="1276"/>
      </w:tblGrid>
      <w:tr w:rsidR="0048290C" w:rsidRPr="001F4B13" w:rsidTr="002B7358">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 п/п</w:t>
            </w:r>
          </w:p>
        </w:tc>
        <w:tc>
          <w:tcPr>
            <w:tcW w:w="3573"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Наименование товара, работ, услуг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9170B5">
            <w:pPr>
              <w:jc w:val="center"/>
              <w:rPr>
                <w:color w:val="000000"/>
                <w:sz w:val="20"/>
                <w:szCs w:val="20"/>
              </w:rPr>
            </w:pPr>
            <w:r w:rsidRPr="001F4B13">
              <w:rPr>
                <w:color w:val="000000"/>
                <w:sz w:val="20"/>
                <w:szCs w:val="20"/>
              </w:rPr>
              <w:t>Единица</w:t>
            </w:r>
          </w:p>
          <w:p w:rsidR="0048290C" w:rsidRPr="001F4B13" w:rsidRDefault="0048290C" w:rsidP="009170B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Сумма, руб.</w:t>
            </w:r>
          </w:p>
        </w:tc>
      </w:tr>
      <w:tr w:rsidR="002B7358" w:rsidRPr="00E66375" w:rsidTr="002B7358">
        <w:trPr>
          <w:trHeight w:val="68"/>
        </w:trPr>
        <w:tc>
          <w:tcPr>
            <w:tcW w:w="567"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1</w:t>
            </w:r>
          </w:p>
        </w:tc>
        <w:tc>
          <w:tcPr>
            <w:tcW w:w="3573"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Услуги по подготовке документов для заключения соглашения</w:t>
            </w:r>
            <w:r w:rsidRPr="009B07A1">
              <w:rPr>
                <w:color w:val="FF0000"/>
                <w:sz w:val="20"/>
                <w:szCs w:val="20"/>
              </w:rPr>
              <w:t xml:space="preserve"> </w:t>
            </w:r>
          </w:p>
        </w:tc>
        <w:tc>
          <w:tcPr>
            <w:tcW w:w="2268" w:type="dxa"/>
            <w:vMerge w:val="restart"/>
            <w:tcBorders>
              <w:top w:val="single" w:sz="4" w:space="0" w:color="auto"/>
              <w:left w:val="single" w:sz="4" w:space="0" w:color="auto"/>
              <w:right w:val="single" w:sz="4" w:space="0" w:color="auto"/>
            </w:tcBorders>
            <w:shd w:val="clear" w:color="auto" w:fill="auto"/>
          </w:tcPr>
          <w:p w:rsidR="002B7358" w:rsidRPr="009B07A1" w:rsidRDefault="002B7358" w:rsidP="002B7358">
            <w:pPr>
              <w:jc w:val="center"/>
              <w:rPr>
                <w:sz w:val="20"/>
                <w:szCs w:val="20"/>
              </w:rPr>
            </w:pPr>
            <w:r>
              <w:rPr>
                <w:sz w:val="20"/>
                <w:szCs w:val="20"/>
              </w:rPr>
              <w:t>Оказание услуг в полном соответствии с</w:t>
            </w:r>
            <w:r w:rsidRPr="00F745BA">
              <w:rPr>
                <w:sz w:val="20"/>
                <w:szCs w:val="20"/>
              </w:rPr>
              <w:t xml:space="preserve"> Техническ</w:t>
            </w:r>
            <w:r>
              <w:rPr>
                <w:sz w:val="20"/>
                <w:szCs w:val="20"/>
              </w:rPr>
              <w:t>им</w:t>
            </w:r>
            <w:r w:rsidRPr="00F745BA">
              <w:rPr>
                <w:sz w:val="20"/>
                <w:szCs w:val="20"/>
              </w:rPr>
              <w:t xml:space="preserve"> задани</w:t>
            </w:r>
            <w:r>
              <w:rPr>
                <w:sz w:val="20"/>
                <w:szCs w:val="20"/>
              </w:rPr>
              <w:t>ем</w:t>
            </w:r>
            <w:r w:rsidRPr="00F745BA">
              <w:rPr>
                <w:sz w:val="20"/>
                <w:szCs w:val="20"/>
              </w:rPr>
              <w:t xml:space="preserve"> </w:t>
            </w:r>
            <w:r w:rsidRPr="00F745BA">
              <w:rPr>
                <w:i/>
                <w:sz w:val="20"/>
                <w:szCs w:val="20"/>
              </w:rPr>
              <w:t>(Приложение № 1 к Извещению)</w:t>
            </w:r>
            <w:r>
              <w:rPr>
                <w:i/>
                <w:sz w:val="20"/>
                <w:szCs w:val="20"/>
              </w:rPr>
              <w:t xml:space="preserve"> </w:t>
            </w:r>
            <w:r w:rsidRPr="002B7358">
              <w:rPr>
                <w:sz w:val="20"/>
                <w:szCs w:val="20"/>
              </w:rPr>
              <w:t xml:space="preserve">на условиях, установленных Извещением о закупке </w:t>
            </w:r>
            <w:r>
              <w:rPr>
                <w:sz w:val="20"/>
                <w:szCs w:val="20"/>
              </w:rPr>
              <w:t xml:space="preserve">№ 104-22 </w:t>
            </w:r>
            <w:r w:rsidRPr="002B7358">
              <w:rPr>
                <w:sz w:val="20"/>
                <w:szCs w:val="20"/>
              </w:rPr>
              <w:t>и проектом договора.</w:t>
            </w: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шт.</w:t>
            </w:r>
          </w:p>
        </w:tc>
        <w:tc>
          <w:tcPr>
            <w:tcW w:w="709" w:type="dxa"/>
            <w:tcBorders>
              <w:top w:val="single" w:sz="4" w:space="0" w:color="auto"/>
              <w:left w:val="nil"/>
              <w:bottom w:val="single" w:sz="4" w:space="0" w:color="auto"/>
              <w:right w:val="single" w:sz="4" w:space="0" w:color="auto"/>
            </w:tcBorders>
            <w:shd w:val="clear" w:color="auto" w:fill="auto"/>
            <w:hideMark/>
          </w:tcPr>
          <w:p w:rsidR="002B7358" w:rsidRPr="009B07A1" w:rsidRDefault="002B7358" w:rsidP="002B7358">
            <w:pPr>
              <w:jc w:val="center"/>
              <w:rPr>
                <w:sz w:val="20"/>
                <w:szCs w:val="20"/>
              </w:rPr>
            </w:pPr>
            <w:r w:rsidRPr="009B07A1">
              <w:rPr>
                <w:sz w:val="20"/>
                <w:szCs w:val="20"/>
              </w:rPr>
              <w:t>1</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2</w:t>
            </w:r>
          </w:p>
        </w:tc>
        <w:tc>
          <w:tcPr>
            <w:tcW w:w="3573"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Организация выдачи квалифицированного сертификата (для пользователей "Контур.Отель")</w:t>
            </w:r>
          </w:p>
        </w:tc>
        <w:tc>
          <w:tcPr>
            <w:tcW w:w="2268" w:type="dxa"/>
            <w:vMerge/>
            <w:tcBorders>
              <w:left w:val="single" w:sz="4" w:space="0" w:color="auto"/>
              <w:right w:val="single" w:sz="4" w:space="0" w:color="auto"/>
            </w:tcBorders>
            <w:shd w:val="clear" w:color="auto" w:fill="auto"/>
          </w:tcPr>
          <w:p w:rsidR="002B7358" w:rsidRPr="009B07A1" w:rsidRDefault="002B7358" w:rsidP="002B7358">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шт.</w:t>
            </w:r>
          </w:p>
        </w:tc>
        <w:tc>
          <w:tcPr>
            <w:tcW w:w="70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2</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3</w:t>
            </w:r>
          </w:p>
        </w:tc>
        <w:tc>
          <w:tcPr>
            <w:tcW w:w="3573"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Лицензия на право использования СКЗИ "КриптоПро CSP" в составе сертификата ключа/ключевого контейнера</w:t>
            </w:r>
          </w:p>
        </w:tc>
        <w:tc>
          <w:tcPr>
            <w:tcW w:w="2268" w:type="dxa"/>
            <w:vMerge/>
            <w:tcBorders>
              <w:left w:val="single" w:sz="4" w:space="0" w:color="auto"/>
              <w:right w:val="single" w:sz="4" w:space="0" w:color="auto"/>
            </w:tcBorders>
            <w:shd w:val="clear" w:color="auto" w:fill="auto"/>
          </w:tcPr>
          <w:p w:rsidR="002B7358" w:rsidRPr="009B07A1" w:rsidRDefault="002B7358" w:rsidP="002B7358">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шт.</w:t>
            </w:r>
          </w:p>
        </w:tc>
        <w:tc>
          <w:tcPr>
            <w:tcW w:w="70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2</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4</w:t>
            </w:r>
          </w:p>
        </w:tc>
        <w:tc>
          <w:tcPr>
            <w:tcW w:w="3573"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 xml:space="preserve">Право использования программы для ЭВМ "Контур.Отель" по тарифному плану "ФМС.Стандарт для больниц" сроком действия на 18 месяцев </w:t>
            </w:r>
          </w:p>
        </w:tc>
        <w:tc>
          <w:tcPr>
            <w:tcW w:w="2268" w:type="dxa"/>
            <w:vMerge/>
            <w:tcBorders>
              <w:left w:val="single" w:sz="4" w:space="0" w:color="auto"/>
              <w:right w:val="single" w:sz="4" w:space="0" w:color="auto"/>
            </w:tcBorders>
            <w:shd w:val="clear" w:color="auto" w:fill="auto"/>
          </w:tcPr>
          <w:p w:rsidR="002B7358" w:rsidRPr="009B07A1" w:rsidRDefault="002B7358" w:rsidP="002B7358">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9C36EB" w:rsidP="002B7358">
            <w:pPr>
              <w:jc w:val="center"/>
              <w:rPr>
                <w:sz w:val="20"/>
                <w:szCs w:val="20"/>
              </w:rPr>
            </w:pPr>
            <w:r>
              <w:rPr>
                <w:sz w:val="20"/>
                <w:szCs w:val="20"/>
              </w:rPr>
              <w:t>Усл.ед.</w:t>
            </w:r>
          </w:p>
        </w:tc>
        <w:tc>
          <w:tcPr>
            <w:tcW w:w="70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1</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2B7358" w:rsidRPr="00E66375" w:rsidTr="002B7358">
        <w:trPr>
          <w:trHeight w:val="68"/>
        </w:trPr>
        <w:tc>
          <w:tcPr>
            <w:tcW w:w="567"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5</w:t>
            </w:r>
          </w:p>
        </w:tc>
        <w:tc>
          <w:tcPr>
            <w:tcW w:w="3573" w:type="dxa"/>
            <w:tcBorders>
              <w:top w:val="single" w:sz="4" w:space="0" w:color="auto"/>
              <w:left w:val="single" w:sz="4" w:space="0" w:color="auto"/>
              <w:right w:val="single" w:sz="4" w:space="0" w:color="auto"/>
            </w:tcBorders>
          </w:tcPr>
          <w:p w:rsidR="002B7358" w:rsidRPr="009B07A1" w:rsidRDefault="002B7358" w:rsidP="002B7358">
            <w:pPr>
              <w:rPr>
                <w:sz w:val="20"/>
                <w:szCs w:val="20"/>
              </w:rPr>
            </w:pPr>
            <w:r w:rsidRPr="009B07A1">
              <w:rPr>
                <w:sz w:val="20"/>
                <w:szCs w:val="20"/>
              </w:rPr>
              <w:t xml:space="preserve">Услуги по сопровождению программы для ЭВМ "Контур.Отель" (техническая поддержка в виде абонентского обслуживания)" по тарифному плану "ФМС.Стандарт для больниц" сроком действия на 18 месяцев </w:t>
            </w:r>
          </w:p>
        </w:tc>
        <w:tc>
          <w:tcPr>
            <w:tcW w:w="2268" w:type="dxa"/>
            <w:vMerge/>
            <w:tcBorders>
              <w:left w:val="single" w:sz="4" w:space="0" w:color="auto"/>
              <w:bottom w:val="single" w:sz="4" w:space="0" w:color="auto"/>
              <w:right w:val="single" w:sz="4" w:space="0" w:color="auto"/>
            </w:tcBorders>
            <w:shd w:val="clear" w:color="auto" w:fill="auto"/>
          </w:tcPr>
          <w:p w:rsidR="002B7358" w:rsidRPr="009B07A1" w:rsidRDefault="002B7358" w:rsidP="002B7358">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2B7358" w:rsidRPr="009B07A1" w:rsidRDefault="009C36EB" w:rsidP="002B7358">
            <w:pPr>
              <w:jc w:val="center"/>
              <w:rPr>
                <w:sz w:val="20"/>
                <w:szCs w:val="20"/>
              </w:rPr>
            </w:pPr>
            <w:r>
              <w:rPr>
                <w:sz w:val="20"/>
                <w:szCs w:val="20"/>
              </w:rPr>
              <w:t>Усл.ед.</w:t>
            </w:r>
          </w:p>
        </w:tc>
        <w:tc>
          <w:tcPr>
            <w:tcW w:w="709" w:type="dxa"/>
            <w:tcBorders>
              <w:top w:val="single" w:sz="4" w:space="0" w:color="auto"/>
              <w:left w:val="nil"/>
              <w:bottom w:val="single" w:sz="4" w:space="0" w:color="auto"/>
              <w:right w:val="single" w:sz="4" w:space="0" w:color="auto"/>
            </w:tcBorders>
            <w:shd w:val="clear" w:color="auto" w:fill="auto"/>
          </w:tcPr>
          <w:p w:rsidR="002B7358" w:rsidRPr="009B07A1" w:rsidRDefault="002B7358" w:rsidP="002B7358">
            <w:pPr>
              <w:jc w:val="center"/>
              <w:rPr>
                <w:sz w:val="20"/>
                <w:szCs w:val="20"/>
              </w:rPr>
            </w:pPr>
            <w:r w:rsidRPr="009B07A1">
              <w:rPr>
                <w:sz w:val="20"/>
                <w:szCs w:val="20"/>
              </w:rPr>
              <w:t>1</w:t>
            </w:r>
          </w:p>
        </w:tc>
        <w:tc>
          <w:tcPr>
            <w:tcW w:w="1135" w:type="dxa"/>
            <w:tcBorders>
              <w:top w:val="single" w:sz="4" w:space="0" w:color="auto"/>
              <w:left w:val="nil"/>
              <w:bottom w:val="single" w:sz="4" w:space="0" w:color="auto"/>
              <w:right w:val="single" w:sz="4" w:space="0" w:color="auto"/>
            </w:tcBorders>
          </w:tcPr>
          <w:p w:rsidR="002B7358" w:rsidRPr="000D461A" w:rsidRDefault="002B7358" w:rsidP="002B735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B7358" w:rsidRPr="00E66375" w:rsidRDefault="002B7358" w:rsidP="002B7358">
            <w:pPr>
              <w:jc w:val="center"/>
              <w:rPr>
                <w:color w:val="000000"/>
                <w:sz w:val="20"/>
                <w:szCs w:val="20"/>
              </w:rPr>
            </w:pPr>
          </w:p>
        </w:tc>
      </w:tr>
      <w:tr w:rsidR="0048290C" w:rsidRPr="008169E0" w:rsidTr="002B7358">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691" w:type="dxa"/>
            <w:gridSpan w:val="3"/>
            <w:tcBorders>
              <w:top w:val="single" w:sz="4" w:space="0" w:color="auto"/>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r w:rsidR="0048290C" w:rsidRPr="008169E0" w:rsidTr="002B7358">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691" w:type="dxa"/>
            <w:gridSpan w:val="3"/>
            <w:tcBorders>
              <w:top w:val="nil"/>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176" w:rsidRDefault="00B42176" w:rsidP="00ED57EB">
      <w:r>
        <w:separator/>
      </w:r>
    </w:p>
  </w:endnote>
  <w:endnote w:type="continuationSeparator" w:id="0">
    <w:p w:rsidR="00B42176" w:rsidRDefault="00B4217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42176" w:rsidRDefault="00B42176">
        <w:pPr>
          <w:pStyle w:val="af7"/>
          <w:jc w:val="right"/>
        </w:pPr>
        <w:r>
          <w:fldChar w:fldCharType="begin"/>
        </w:r>
        <w:r>
          <w:instrText xml:space="preserve"> PAGE   \* MERGEFORMAT </w:instrText>
        </w:r>
        <w:r>
          <w:fldChar w:fldCharType="separate"/>
        </w:r>
        <w:r w:rsidR="00660F72">
          <w:rPr>
            <w:noProof/>
          </w:rPr>
          <w:t>8</w:t>
        </w:r>
        <w:r>
          <w:rPr>
            <w:noProof/>
          </w:rPr>
          <w:fldChar w:fldCharType="end"/>
        </w:r>
      </w:p>
    </w:sdtContent>
  </w:sdt>
  <w:p w:rsidR="00B42176" w:rsidRDefault="00B4217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176" w:rsidRDefault="00B42176" w:rsidP="00ED57EB">
      <w:r>
        <w:separator/>
      </w:r>
    </w:p>
  </w:footnote>
  <w:footnote w:type="continuationSeparator" w:id="0">
    <w:p w:rsidR="00B42176" w:rsidRDefault="00B42176" w:rsidP="00ED57EB">
      <w:r>
        <w:continuationSeparator/>
      </w:r>
    </w:p>
  </w:footnote>
  <w:footnote w:id="1">
    <w:p w:rsidR="00B42176" w:rsidRPr="004B5113" w:rsidRDefault="00B42176"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5">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0">
    <w:nsid w:val="1A9E59B8"/>
    <w:multiLevelType w:val="multilevel"/>
    <w:tmpl w:val="67164B78"/>
    <w:lvl w:ilvl="0">
      <w:start w:val="1"/>
      <w:numFmt w:val="decimal"/>
      <w:lvlText w:val="%1."/>
      <w:lvlJc w:val="left"/>
      <w:pPr>
        <w:ind w:left="21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302"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470" w:hanging="1440"/>
      </w:pPr>
      <w:rPr>
        <w:rFonts w:hint="default"/>
      </w:rPr>
    </w:lvl>
    <w:lvl w:ilvl="7">
      <w:start w:val="1"/>
      <w:numFmt w:val="decimal"/>
      <w:isLgl/>
      <w:lvlText w:val="%1.%2.%3.%4.%5.%6.%7.%8"/>
      <w:lvlJc w:val="left"/>
      <w:pPr>
        <w:ind w:left="7692" w:hanging="1800"/>
      </w:pPr>
      <w:rPr>
        <w:rFonts w:hint="default"/>
      </w:rPr>
    </w:lvl>
    <w:lvl w:ilvl="8">
      <w:start w:val="1"/>
      <w:numFmt w:val="decimal"/>
      <w:isLgl/>
      <w:lvlText w:val="%1.%2.%3.%4.%5.%6.%7.%8.%9"/>
      <w:lvlJc w:val="left"/>
      <w:pPr>
        <w:ind w:left="8554" w:hanging="1800"/>
      </w:pPr>
      <w:rPr>
        <w:rFonts w:hint="default"/>
      </w:rPr>
    </w:lvl>
  </w:abstractNum>
  <w:abstractNum w:abstractNumId="11">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4">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5">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6">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7">
    <w:nsid w:val="3D0B04B1"/>
    <w:multiLevelType w:val="hybridMultilevel"/>
    <w:tmpl w:val="3D1A9F70"/>
    <w:lvl w:ilvl="0" w:tplc="B9AC73E0">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8">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9">
    <w:nsid w:val="43486662"/>
    <w:multiLevelType w:val="hybridMultilevel"/>
    <w:tmpl w:val="0E8C6B6A"/>
    <w:lvl w:ilvl="0" w:tplc="F858F4E8">
      <w:start w:val="1"/>
      <w:numFmt w:val="decimal"/>
      <w:suff w:val="space"/>
      <w:lvlText w:val="%1."/>
      <w:lvlJc w:val="left"/>
      <w:pPr>
        <w:ind w:left="1571" w:hanging="360"/>
      </w:pPr>
      <w:rPr>
        <w:rFonts w:hint="default"/>
      </w:r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0">
    <w:nsid w:val="44937E72"/>
    <w:multiLevelType w:val="hybridMultilevel"/>
    <w:tmpl w:val="001C97EA"/>
    <w:lvl w:ilvl="0" w:tplc="C22C8EC8">
      <w:start w:val="1"/>
      <w:numFmt w:val="decimal"/>
      <w:suff w:val="space"/>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1">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6">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8">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9">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0">
    <w:nsid w:val="6D495770"/>
    <w:multiLevelType w:val="multilevel"/>
    <w:tmpl w:val="5BFE818E"/>
    <w:lvl w:ilvl="0">
      <w:start w:val="2"/>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32">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D46FAB"/>
    <w:multiLevelType w:val="hybridMultilevel"/>
    <w:tmpl w:val="477611C2"/>
    <w:lvl w:ilvl="0" w:tplc="48543728">
      <w:start w:val="1"/>
      <w:numFmt w:val="decimal"/>
      <w:suff w:val="space"/>
      <w:lvlText w:val="%1."/>
      <w:lvlJc w:val="left"/>
      <w:pPr>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4">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14E0E5F"/>
    <w:multiLevelType w:val="hybridMultilevel"/>
    <w:tmpl w:val="0E8C6B6A"/>
    <w:lvl w:ilvl="0" w:tplc="F858F4E8">
      <w:start w:val="1"/>
      <w:numFmt w:val="decimal"/>
      <w:suff w:val="space"/>
      <w:lvlText w:val="%1."/>
      <w:lvlJc w:val="left"/>
      <w:pPr>
        <w:ind w:left="1571" w:hanging="360"/>
      </w:pPr>
      <w:rPr>
        <w:rFonts w:hint="default"/>
      </w:r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9">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6"/>
  </w:num>
  <w:num w:numId="3">
    <w:abstractNumId w:val="37"/>
  </w:num>
  <w:num w:numId="4">
    <w:abstractNumId w:val="8"/>
    <w:lvlOverride w:ilvl="0">
      <w:startOverride w:val="1"/>
    </w:lvlOverride>
  </w:num>
  <w:num w:numId="5">
    <w:abstractNumId w:val="23"/>
  </w:num>
  <w:num w:numId="6">
    <w:abstractNumId w:val="22"/>
  </w:num>
  <w:num w:numId="7">
    <w:abstractNumId w:val="5"/>
  </w:num>
  <w:num w:numId="8">
    <w:abstractNumId w:val="32"/>
  </w:num>
  <w:num w:numId="9">
    <w:abstractNumId w:val="6"/>
  </w:num>
  <w:num w:numId="10">
    <w:abstractNumId w:val="25"/>
  </w:num>
  <w:num w:numId="11">
    <w:abstractNumId w:val="2"/>
  </w:num>
  <w:num w:numId="12">
    <w:abstractNumId w:val="39"/>
  </w:num>
  <w:num w:numId="13">
    <w:abstractNumId w:val="28"/>
  </w:num>
  <w:num w:numId="14">
    <w:abstractNumId w:val="16"/>
  </w:num>
  <w:num w:numId="15">
    <w:abstractNumId w:val="26"/>
  </w:num>
  <w:num w:numId="16">
    <w:abstractNumId w:val="38"/>
  </w:num>
  <w:num w:numId="17">
    <w:abstractNumId w:val="27"/>
  </w:num>
  <w:num w:numId="18">
    <w:abstractNumId w:val="3"/>
  </w:num>
  <w:num w:numId="19">
    <w:abstractNumId w:val="7"/>
  </w:num>
  <w:num w:numId="20">
    <w:abstractNumId w:val="34"/>
  </w:num>
  <w:num w:numId="21">
    <w:abstractNumId w:val="9"/>
  </w:num>
  <w:num w:numId="22">
    <w:abstractNumId w:val="0"/>
  </w:num>
  <w:num w:numId="23">
    <w:abstractNumId w:val="24"/>
  </w:num>
  <w:num w:numId="24">
    <w:abstractNumId w:val="14"/>
  </w:num>
  <w:num w:numId="25">
    <w:abstractNumId w:val="15"/>
  </w:num>
  <w:num w:numId="26">
    <w:abstractNumId w:val="19"/>
  </w:num>
  <w:num w:numId="27">
    <w:abstractNumId w:val="1"/>
  </w:num>
  <w:num w:numId="28">
    <w:abstractNumId w:val="21"/>
  </w:num>
  <w:num w:numId="29">
    <w:abstractNumId w:val="29"/>
  </w:num>
  <w:num w:numId="30">
    <w:abstractNumId w:val="18"/>
  </w:num>
  <w:num w:numId="31">
    <w:abstractNumId w:val="11"/>
  </w:num>
  <w:num w:numId="32">
    <w:abstractNumId w:val="13"/>
  </w:num>
  <w:num w:numId="33">
    <w:abstractNumId w:val="4"/>
  </w:num>
  <w:num w:numId="34">
    <w:abstractNumId w:val="31"/>
  </w:num>
  <w:num w:numId="35">
    <w:abstractNumId w:val="35"/>
  </w:num>
  <w:num w:numId="36">
    <w:abstractNumId w:val="33"/>
  </w:num>
  <w:num w:numId="37">
    <w:abstractNumId w:val="20"/>
  </w:num>
  <w:num w:numId="38">
    <w:abstractNumId w:val="10"/>
  </w:num>
  <w:num w:numId="39">
    <w:abstractNumId w:val="30"/>
  </w:num>
  <w:num w:numId="4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777"/>
    <w:rsid w:val="001D1E8E"/>
    <w:rsid w:val="001D28A8"/>
    <w:rsid w:val="001D4278"/>
    <w:rsid w:val="001D455B"/>
    <w:rsid w:val="001D51F1"/>
    <w:rsid w:val="001D563D"/>
    <w:rsid w:val="001D5DD4"/>
    <w:rsid w:val="001D6379"/>
    <w:rsid w:val="001D6548"/>
    <w:rsid w:val="001D7C82"/>
    <w:rsid w:val="001D7DDE"/>
    <w:rsid w:val="001E0D0B"/>
    <w:rsid w:val="001E1582"/>
    <w:rsid w:val="001E220D"/>
    <w:rsid w:val="001E45C4"/>
    <w:rsid w:val="001F0C18"/>
    <w:rsid w:val="001F4273"/>
    <w:rsid w:val="002025A4"/>
    <w:rsid w:val="00202DAF"/>
    <w:rsid w:val="00203449"/>
    <w:rsid w:val="00206044"/>
    <w:rsid w:val="00206735"/>
    <w:rsid w:val="00207058"/>
    <w:rsid w:val="00207C84"/>
    <w:rsid w:val="0021278C"/>
    <w:rsid w:val="00213306"/>
    <w:rsid w:val="002148D9"/>
    <w:rsid w:val="00215EEA"/>
    <w:rsid w:val="00216C0F"/>
    <w:rsid w:val="00221BD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032"/>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766CB"/>
    <w:rsid w:val="00280360"/>
    <w:rsid w:val="00282193"/>
    <w:rsid w:val="0028645D"/>
    <w:rsid w:val="00290924"/>
    <w:rsid w:val="002922AB"/>
    <w:rsid w:val="00292AB4"/>
    <w:rsid w:val="0029475F"/>
    <w:rsid w:val="0029625A"/>
    <w:rsid w:val="0029646F"/>
    <w:rsid w:val="002A040C"/>
    <w:rsid w:val="002A2621"/>
    <w:rsid w:val="002A2650"/>
    <w:rsid w:val="002A6BE9"/>
    <w:rsid w:val="002B0555"/>
    <w:rsid w:val="002B2368"/>
    <w:rsid w:val="002B2497"/>
    <w:rsid w:val="002B610A"/>
    <w:rsid w:val="002B7358"/>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A4DB7"/>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0F72"/>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343"/>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0EB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0C52"/>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55F"/>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57E"/>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07A1"/>
    <w:rsid w:val="009B35FF"/>
    <w:rsid w:val="009B41B7"/>
    <w:rsid w:val="009B4829"/>
    <w:rsid w:val="009B4D92"/>
    <w:rsid w:val="009B5879"/>
    <w:rsid w:val="009C0764"/>
    <w:rsid w:val="009C202D"/>
    <w:rsid w:val="009C2F20"/>
    <w:rsid w:val="009C327E"/>
    <w:rsid w:val="009C36EB"/>
    <w:rsid w:val="009D28E6"/>
    <w:rsid w:val="009D50B1"/>
    <w:rsid w:val="009D60A3"/>
    <w:rsid w:val="009D7181"/>
    <w:rsid w:val="009E34B8"/>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17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1983"/>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4DB3"/>
    <w:rsid w:val="00BE6FEF"/>
    <w:rsid w:val="00BE7147"/>
    <w:rsid w:val="00BF0399"/>
    <w:rsid w:val="00BF0434"/>
    <w:rsid w:val="00BF0858"/>
    <w:rsid w:val="00BF2C30"/>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56E4F"/>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6E7"/>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482B"/>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7692-D85A-4947-A7C9-5F123747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16547</Words>
  <Characters>94318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110644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2022-06-08T05:18:00Z</cp:lastPrinted>
  <dcterms:created xsi:type="dcterms:W3CDTF">2022-06-14T03:40:00Z</dcterms:created>
  <dcterms:modified xsi:type="dcterms:W3CDTF">2022-06-14T03:40:00Z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