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F85A71">
        <w:rPr>
          <w:b/>
          <w:kern w:val="32"/>
          <w:sz w:val="28"/>
          <w:szCs w:val="28"/>
        </w:rPr>
        <w:t xml:space="preserve">матов напольных, комплектов мягких модулей для зала лечебной физкультуры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A218FA">
        <w:rPr>
          <w:b/>
          <w:kern w:val="32"/>
          <w:sz w:val="28"/>
          <w:szCs w:val="28"/>
        </w:rPr>
        <w:t>332-22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bookmarkStart w:id="0" w:name="_GoBack"/>
            <w:bookmarkEnd w:id="0"/>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A218F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F85A71">
              <w:rPr>
                <w:sz w:val="20"/>
                <w:szCs w:val="20"/>
              </w:rPr>
              <w:t>матов напольных, комплектов мягких модулей для зала лечебной физкультуры</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F85A71" w:rsidP="00173962">
            <w:pPr>
              <w:rPr>
                <w:sz w:val="20"/>
                <w:szCs w:val="20"/>
              </w:rPr>
            </w:pPr>
            <w:r w:rsidRPr="00F85A71">
              <w:rPr>
                <w:sz w:val="20"/>
                <w:szCs w:val="20"/>
                <w:shd w:val="clear" w:color="auto" w:fill="FFFFFF"/>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4C64C1" w:rsidP="00F1496C">
            <w:pPr>
              <w:autoSpaceDE w:val="0"/>
              <w:autoSpaceDN w:val="0"/>
              <w:adjustRightInd w:val="0"/>
              <w:rPr>
                <w:sz w:val="20"/>
                <w:szCs w:val="20"/>
              </w:rPr>
            </w:pPr>
            <w:r>
              <w:rPr>
                <w:sz w:val="20"/>
                <w:szCs w:val="20"/>
              </w:rPr>
              <w:t>6</w:t>
            </w:r>
            <w:r w:rsidR="00E360CB">
              <w:rPr>
                <w:sz w:val="20"/>
                <w:szCs w:val="20"/>
              </w:rPr>
              <w:t>8</w:t>
            </w:r>
            <w:r w:rsidR="00F85A71">
              <w:rPr>
                <w:sz w:val="20"/>
                <w:szCs w:val="20"/>
              </w:rPr>
              <w:t>5</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497EE7">
            <w:pPr>
              <w:jc w:val="both"/>
              <w:rPr>
                <w:sz w:val="20"/>
                <w:szCs w:val="20"/>
              </w:rPr>
            </w:pPr>
            <w:r>
              <w:rPr>
                <w:sz w:val="20"/>
                <w:szCs w:val="20"/>
              </w:rPr>
              <w:t xml:space="preserve">В </w:t>
            </w:r>
            <w:r w:rsidR="00AA6CF0" w:rsidRPr="00743888">
              <w:rPr>
                <w:sz w:val="20"/>
                <w:szCs w:val="20"/>
              </w:rPr>
              <w:t xml:space="preserve">течение </w:t>
            </w:r>
            <w:r w:rsidR="00497EE7">
              <w:rPr>
                <w:sz w:val="20"/>
                <w:szCs w:val="20"/>
              </w:rPr>
              <w:t>4</w:t>
            </w:r>
            <w:r w:rsidR="002774DF">
              <w:rPr>
                <w:sz w:val="20"/>
                <w:szCs w:val="20"/>
              </w:rPr>
              <w:t>0</w:t>
            </w:r>
            <w:r w:rsidR="008A0749">
              <w:rPr>
                <w:sz w:val="20"/>
                <w:szCs w:val="20"/>
              </w:rPr>
              <w:t xml:space="preserve"> </w:t>
            </w:r>
            <w:r w:rsidR="00AA6CF0" w:rsidRPr="00743888">
              <w:rPr>
                <w:sz w:val="20"/>
                <w:szCs w:val="20"/>
              </w:rPr>
              <w:t>(</w:t>
            </w:r>
            <w:r w:rsidR="00497EE7">
              <w:rPr>
                <w:sz w:val="20"/>
                <w:szCs w:val="20"/>
              </w:rPr>
              <w:t>сорок</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F85A71" w:rsidP="00F85A71">
            <w:pPr>
              <w:tabs>
                <w:tab w:val="left" w:pos="6022"/>
              </w:tabs>
              <w:ind w:right="72"/>
              <w:rPr>
                <w:sz w:val="20"/>
                <w:szCs w:val="20"/>
              </w:rPr>
            </w:pPr>
            <w:r w:rsidRPr="00F85A71">
              <w:rPr>
                <w:sz w:val="20"/>
                <w:szCs w:val="20"/>
              </w:rPr>
              <w:t>96</w:t>
            </w:r>
            <w:r>
              <w:rPr>
                <w:sz w:val="20"/>
                <w:szCs w:val="20"/>
              </w:rPr>
              <w:t xml:space="preserve"> </w:t>
            </w:r>
            <w:r w:rsidRPr="00F85A71">
              <w:rPr>
                <w:sz w:val="20"/>
                <w:szCs w:val="20"/>
              </w:rPr>
              <w:t>164</w:t>
            </w:r>
            <w:r w:rsidR="00E360CB">
              <w:rPr>
                <w:sz w:val="20"/>
                <w:szCs w:val="20"/>
              </w:rPr>
              <w:t>,00</w:t>
            </w:r>
            <w:r w:rsidR="00E360CB" w:rsidRPr="00E360CB">
              <w:rPr>
                <w:sz w:val="20"/>
                <w:szCs w:val="20"/>
              </w:rPr>
              <w:t xml:space="preserve"> </w:t>
            </w:r>
            <w:r w:rsidR="00622726" w:rsidRPr="00622726">
              <w:rPr>
                <w:sz w:val="20"/>
                <w:szCs w:val="20"/>
              </w:rPr>
              <w:t>(</w:t>
            </w:r>
            <w:r>
              <w:rPr>
                <w:sz w:val="20"/>
                <w:szCs w:val="20"/>
              </w:rPr>
              <w:t>девяносто шесть</w:t>
            </w:r>
            <w:r w:rsidR="00530EB7">
              <w:rPr>
                <w:sz w:val="20"/>
                <w:szCs w:val="20"/>
              </w:rPr>
              <w:t xml:space="preserve"> </w:t>
            </w:r>
            <w:r w:rsidR="00622726" w:rsidRPr="00622726">
              <w:rPr>
                <w:sz w:val="20"/>
                <w:szCs w:val="20"/>
              </w:rPr>
              <w:t>тысяч</w:t>
            </w:r>
            <w:r w:rsidR="00A70902">
              <w:rPr>
                <w:sz w:val="20"/>
                <w:szCs w:val="20"/>
              </w:rPr>
              <w:t xml:space="preserve"> </w:t>
            </w:r>
            <w:r>
              <w:rPr>
                <w:sz w:val="20"/>
                <w:szCs w:val="20"/>
              </w:rPr>
              <w:t>сто шестьдесят четыре</w:t>
            </w:r>
            <w:r w:rsidR="00E360CB">
              <w:rPr>
                <w:sz w:val="20"/>
                <w:szCs w:val="20"/>
              </w:rPr>
              <w:t xml:space="preserve"> </w:t>
            </w:r>
            <w:r w:rsidR="00622726" w:rsidRPr="00622726">
              <w:rPr>
                <w:sz w:val="20"/>
                <w:szCs w:val="20"/>
              </w:rPr>
              <w:t>рубл</w:t>
            </w:r>
            <w:r>
              <w:rPr>
                <w:sz w:val="20"/>
                <w:szCs w:val="20"/>
              </w:rPr>
              <w:t>я</w:t>
            </w:r>
            <w:r w:rsidR="00622726" w:rsidRPr="00622726">
              <w:rPr>
                <w:sz w:val="20"/>
                <w:szCs w:val="20"/>
              </w:rPr>
              <w:t>).</w:t>
            </w:r>
            <w:r w:rsidR="00336A3E">
              <w:rPr>
                <w:sz w:val="20"/>
                <w:szCs w:val="20"/>
              </w:rPr>
              <w:t xml:space="preserve"> </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B650AA">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B650AA">
              <w:rPr>
                <w:b/>
                <w:sz w:val="20"/>
                <w:szCs w:val="20"/>
              </w:rPr>
              <w:t>20</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336A3E">
              <w:rPr>
                <w:b/>
                <w:sz w:val="20"/>
                <w:szCs w:val="20"/>
              </w:rPr>
              <w:t>2</w:t>
            </w:r>
            <w:r w:rsidR="00CC668F">
              <w:rPr>
                <w:b/>
                <w:sz w:val="20"/>
                <w:szCs w:val="20"/>
              </w:rPr>
              <w:t>7</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CD7859">
              <w:rPr>
                <w:b/>
                <w:sz w:val="20"/>
                <w:szCs w:val="20"/>
              </w:rPr>
              <w:t xml:space="preserve"> </w:t>
            </w:r>
            <w:r w:rsidRPr="008024A7">
              <w:rPr>
                <w:sz w:val="20"/>
                <w:szCs w:val="20"/>
              </w:rPr>
              <w:t>«</w:t>
            </w:r>
            <w:r w:rsidR="00B650AA">
              <w:rPr>
                <w:sz w:val="20"/>
                <w:szCs w:val="20"/>
              </w:rPr>
              <w:t>20</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C668F">
            <w:pPr>
              <w:jc w:val="both"/>
              <w:rPr>
                <w:sz w:val="20"/>
                <w:szCs w:val="20"/>
              </w:rPr>
            </w:pPr>
            <w:r w:rsidRPr="008024A7">
              <w:rPr>
                <w:bCs/>
                <w:sz w:val="20"/>
                <w:szCs w:val="20"/>
              </w:rPr>
              <w:t>«</w:t>
            </w:r>
            <w:r w:rsidR="00336A3E">
              <w:rPr>
                <w:bCs/>
                <w:sz w:val="20"/>
                <w:szCs w:val="20"/>
              </w:rPr>
              <w:t>2</w:t>
            </w:r>
            <w:r w:rsidR="00CC668F">
              <w:rPr>
                <w:bCs/>
                <w:sz w:val="20"/>
                <w:szCs w:val="20"/>
              </w:rPr>
              <w:t>7</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F85A71" w:rsidP="00687E05">
            <w:pPr>
              <w:autoSpaceDE w:val="0"/>
              <w:autoSpaceDN w:val="0"/>
              <w:adjustRightInd w:val="0"/>
              <w:jc w:val="both"/>
              <w:outlineLvl w:val="1"/>
              <w:rPr>
                <w:sz w:val="20"/>
                <w:szCs w:val="20"/>
              </w:rPr>
            </w:pPr>
            <w:r>
              <w:rPr>
                <w:sz w:val="20"/>
                <w:szCs w:val="20"/>
              </w:rPr>
              <w:t>2 884,92</w:t>
            </w:r>
            <w:r w:rsidR="007048C6">
              <w:rPr>
                <w:sz w:val="20"/>
                <w:szCs w:val="20"/>
              </w:rPr>
              <w:t xml:space="preserve"> </w:t>
            </w:r>
            <w:r w:rsidR="00DA1FB1" w:rsidRPr="0036579E">
              <w:rPr>
                <w:sz w:val="20"/>
                <w:szCs w:val="20"/>
              </w:rPr>
              <w:t>руб. (</w:t>
            </w:r>
            <w:r>
              <w:rPr>
                <w:sz w:val="20"/>
                <w:szCs w:val="20"/>
              </w:rPr>
              <w:t>две</w:t>
            </w:r>
            <w:r w:rsidR="005035C0">
              <w:rPr>
                <w:sz w:val="20"/>
                <w:szCs w:val="20"/>
              </w:rPr>
              <w:t xml:space="preserve"> </w:t>
            </w:r>
            <w:r w:rsidR="00042CE2">
              <w:rPr>
                <w:sz w:val="20"/>
                <w:szCs w:val="20"/>
              </w:rPr>
              <w:t>тысяч</w:t>
            </w:r>
            <w:r>
              <w:rPr>
                <w:sz w:val="20"/>
                <w:szCs w:val="20"/>
              </w:rPr>
              <w:t>и</w:t>
            </w:r>
            <w:r w:rsidR="00042CE2">
              <w:rPr>
                <w:sz w:val="20"/>
                <w:szCs w:val="20"/>
              </w:rPr>
              <w:t xml:space="preserve"> </w:t>
            </w:r>
            <w:r>
              <w:rPr>
                <w:sz w:val="20"/>
                <w:szCs w:val="20"/>
              </w:rPr>
              <w:t>восемьсот восемьдесят четыре</w:t>
            </w:r>
            <w:r w:rsidR="000E394E" w:rsidRPr="0036579E">
              <w:rPr>
                <w:sz w:val="20"/>
                <w:szCs w:val="20"/>
              </w:rPr>
              <w:t xml:space="preserve"> рубл</w:t>
            </w:r>
            <w:r w:rsidR="00042CE2">
              <w:rPr>
                <w:sz w:val="20"/>
                <w:szCs w:val="20"/>
              </w:rPr>
              <w:t>я</w:t>
            </w:r>
            <w:r>
              <w:rPr>
                <w:sz w:val="20"/>
                <w:szCs w:val="20"/>
              </w:rPr>
              <w:t xml:space="preserve"> 92 коп.</w:t>
            </w:r>
            <w:r w:rsidR="00DA1FB1" w:rsidRPr="0036579E">
              <w:rPr>
                <w:sz w:val="20"/>
                <w:szCs w:val="20"/>
              </w:rPr>
              <w:t>).</w:t>
            </w:r>
          </w:p>
          <w:p w:rsidR="00F85A71" w:rsidRDefault="00F85A7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C668F">
            <w:pPr>
              <w:jc w:val="both"/>
              <w:rPr>
                <w:sz w:val="20"/>
                <w:szCs w:val="20"/>
              </w:rPr>
            </w:pPr>
            <w:r w:rsidRPr="008024A7">
              <w:rPr>
                <w:sz w:val="20"/>
                <w:szCs w:val="20"/>
              </w:rPr>
              <w:t>«</w:t>
            </w:r>
            <w:r w:rsidR="00336A3E">
              <w:rPr>
                <w:sz w:val="20"/>
                <w:szCs w:val="20"/>
              </w:rPr>
              <w:t>2</w:t>
            </w:r>
            <w:r w:rsidR="00CC668F">
              <w:rPr>
                <w:sz w:val="20"/>
                <w:szCs w:val="20"/>
              </w:rPr>
              <w:t>6</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CC668F">
            <w:pPr>
              <w:jc w:val="both"/>
              <w:rPr>
                <w:b/>
                <w:sz w:val="20"/>
                <w:szCs w:val="20"/>
              </w:rPr>
            </w:pPr>
            <w:r w:rsidRPr="00180675">
              <w:rPr>
                <w:b/>
                <w:sz w:val="20"/>
                <w:szCs w:val="20"/>
              </w:rPr>
              <w:t>«</w:t>
            </w:r>
            <w:r w:rsidR="00336A3E">
              <w:rPr>
                <w:b/>
                <w:sz w:val="20"/>
                <w:szCs w:val="20"/>
              </w:rPr>
              <w:t>2</w:t>
            </w:r>
            <w:r w:rsidR="00CC668F">
              <w:rPr>
                <w:b/>
                <w:sz w:val="20"/>
                <w:szCs w:val="20"/>
              </w:rPr>
              <w:t>7</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F85A71">
        <w:rPr>
          <w:b/>
          <w:kern w:val="32"/>
          <w:sz w:val="20"/>
          <w:szCs w:val="20"/>
        </w:rPr>
        <w:t>матов напольных, комплектов мягких модулей для зала лечебной физкультуры</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218FA">
        <w:rPr>
          <w:b/>
          <w:kern w:val="32"/>
          <w:sz w:val="22"/>
          <w:szCs w:val="22"/>
        </w:rPr>
        <w:t>332-22</w:t>
      </w: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F85A71">
        <w:rPr>
          <w:b/>
          <w:kern w:val="32"/>
          <w:sz w:val="20"/>
        </w:rPr>
        <w:t>матов напольных, комплектов мягких модулей для зала лечебной физкультуры</w:t>
      </w:r>
    </w:p>
    <w:p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4111"/>
        <w:gridCol w:w="850"/>
        <w:gridCol w:w="851"/>
        <w:gridCol w:w="1277"/>
      </w:tblGrid>
      <w:tr w:rsidR="001020B1" w:rsidRPr="00232B5A" w:rsidTr="00353320">
        <w:tc>
          <w:tcPr>
            <w:tcW w:w="71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 xml:space="preserve">№ </w:t>
            </w:r>
            <w:proofErr w:type="gramStart"/>
            <w:r w:rsidRPr="00232B5A">
              <w:rPr>
                <w:b/>
                <w:sz w:val="20"/>
                <w:szCs w:val="20"/>
                <w:lang w:eastAsia="en-US"/>
              </w:rPr>
              <w:t>п</w:t>
            </w:r>
            <w:proofErr w:type="gramEnd"/>
            <w:r w:rsidRPr="00232B5A">
              <w:rPr>
                <w:b/>
                <w:sz w:val="20"/>
                <w:szCs w:val="20"/>
                <w:lang w:eastAsia="en-US"/>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Наименование</w:t>
            </w:r>
          </w:p>
          <w:p w:rsidR="001020B1" w:rsidRPr="00232B5A" w:rsidRDefault="001020B1" w:rsidP="00AD2794">
            <w:pPr>
              <w:spacing w:line="276" w:lineRule="auto"/>
              <w:jc w:val="center"/>
              <w:rPr>
                <w:b/>
                <w:sz w:val="20"/>
                <w:szCs w:val="20"/>
                <w:lang w:eastAsia="en-US"/>
              </w:rPr>
            </w:pPr>
            <w:r w:rsidRPr="00232B5A">
              <w:rPr>
                <w:b/>
                <w:sz w:val="20"/>
                <w:szCs w:val="20"/>
                <w:lang w:eastAsia="en-US"/>
              </w:rPr>
              <w:t>товара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232B5A" w:rsidP="00232B5A">
            <w:pPr>
              <w:tabs>
                <w:tab w:val="left" w:pos="0"/>
                <w:tab w:val="left" w:pos="540"/>
                <w:tab w:val="left" w:pos="900"/>
                <w:tab w:val="left" w:pos="1080"/>
              </w:tabs>
              <w:spacing w:after="120" w:line="276" w:lineRule="auto"/>
              <w:jc w:val="center"/>
              <w:rPr>
                <w:b/>
                <w:sz w:val="20"/>
                <w:szCs w:val="20"/>
                <w:lang w:eastAsia="en-US"/>
              </w:rPr>
            </w:pPr>
            <w:r>
              <w:rPr>
                <w:b/>
                <w:sz w:val="20"/>
                <w:szCs w:val="20"/>
                <w:lang w:eastAsia="en-US"/>
              </w:rPr>
              <w:t xml:space="preserve">Описание </w:t>
            </w:r>
            <w:r w:rsidR="001020B1" w:rsidRPr="00232B5A">
              <w:rPr>
                <w:b/>
                <w:sz w:val="20"/>
                <w:szCs w:val="20"/>
                <w:lang w:eastAsia="en-US"/>
              </w:rPr>
              <w:t>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 xml:space="preserve">ед. </w:t>
            </w:r>
            <w:proofErr w:type="spellStart"/>
            <w:r w:rsidRPr="00232B5A">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232B5A" w:rsidRDefault="001020B1" w:rsidP="00AD2794">
            <w:pPr>
              <w:spacing w:line="276" w:lineRule="auto"/>
              <w:jc w:val="center"/>
              <w:rPr>
                <w:b/>
                <w:bCs/>
                <w:sz w:val="20"/>
                <w:szCs w:val="20"/>
                <w:lang w:eastAsia="en-US"/>
              </w:rPr>
            </w:pPr>
            <w:r w:rsidRPr="00232B5A">
              <w:rPr>
                <w:b/>
                <w:color w:val="000000"/>
                <w:sz w:val="20"/>
                <w:szCs w:val="20"/>
              </w:rPr>
              <w:t>Начальная (максимальная)* цена за ед., руб</w:t>
            </w:r>
            <w:r w:rsidR="00042CE2">
              <w:rPr>
                <w:b/>
                <w:color w:val="000000"/>
                <w:sz w:val="20"/>
                <w:szCs w:val="20"/>
              </w:rPr>
              <w:t>.</w:t>
            </w:r>
          </w:p>
        </w:tc>
      </w:tr>
      <w:tr w:rsidR="00381B7A" w:rsidRPr="00232B5A" w:rsidTr="00381B7A">
        <w:trPr>
          <w:trHeight w:val="500"/>
        </w:trPr>
        <w:tc>
          <w:tcPr>
            <w:tcW w:w="710" w:type="dxa"/>
            <w:tcBorders>
              <w:top w:val="single" w:sz="4" w:space="0" w:color="auto"/>
              <w:left w:val="single" w:sz="4" w:space="0" w:color="auto"/>
              <w:bottom w:val="single" w:sz="4" w:space="0" w:color="auto"/>
              <w:right w:val="single" w:sz="4" w:space="0" w:color="auto"/>
            </w:tcBorders>
            <w:hideMark/>
          </w:tcPr>
          <w:p w:rsidR="00381B7A" w:rsidRPr="00232B5A" w:rsidRDefault="00381B7A" w:rsidP="00C35595">
            <w:pPr>
              <w:spacing w:line="276" w:lineRule="auto"/>
              <w:rPr>
                <w:sz w:val="20"/>
                <w:szCs w:val="20"/>
                <w:lang w:eastAsia="en-US"/>
              </w:rPr>
            </w:pPr>
            <w:r>
              <w:rPr>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tcPr>
          <w:p w:rsidR="00381B7A" w:rsidRPr="00F85A71" w:rsidRDefault="00381B7A" w:rsidP="00E360CB">
            <w:pPr>
              <w:spacing w:line="276" w:lineRule="auto"/>
              <w:rPr>
                <w:rFonts w:eastAsiaTheme="minorHAnsi"/>
                <w:color w:val="000000"/>
                <w:sz w:val="20"/>
                <w:szCs w:val="20"/>
                <w:lang w:eastAsia="en-US"/>
              </w:rPr>
            </w:pPr>
            <w:r w:rsidRPr="00F85A71">
              <w:rPr>
                <w:sz w:val="20"/>
                <w:szCs w:val="22"/>
              </w:rPr>
              <w:t>Мат</w:t>
            </w:r>
          </w:p>
        </w:tc>
        <w:tc>
          <w:tcPr>
            <w:tcW w:w="4111" w:type="dxa"/>
            <w:tcBorders>
              <w:top w:val="single" w:sz="4" w:space="0" w:color="auto"/>
              <w:left w:val="single" w:sz="4" w:space="0" w:color="auto"/>
              <w:bottom w:val="single" w:sz="4" w:space="0" w:color="auto"/>
              <w:right w:val="single" w:sz="4" w:space="0" w:color="auto"/>
            </w:tcBorders>
          </w:tcPr>
          <w:p w:rsidR="00381B7A" w:rsidRPr="00232B5A" w:rsidRDefault="00381B7A" w:rsidP="00BC7AF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hideMark/>
          </w:tcPr>
          <w:p w:rsidR="00381B7A" w:rsidRPr="00232B5A" w:rsidRDefault="00381B7A" w:rsidP="0017221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hideMark/>
          </w:tcPr>
          <w:p w:rsidR="00381B7A" w:rsidRPr="00232B5A" w:rsidRDefault="00381B7A" w:rsidP="00172215">
            <w:pPr>
              <w:pStyle w:val="afa"/>
              <w:spacing w:line="276" w:lineRule="auto"/>
              <w:jc w:val="center"/>
              <w:rPr>
                <w:rFonts w:ascii="Times New Roman" w:hAnsi="Times New Roman"/>
                <w:sz w:val="20"/>
                <w:szCs w:val="20"/>
              </w:rPr>
            </w:pPr>
            <w:r>
              <w:rPr>
                <w:rFonts w:ascii="Times New Roman" w:hAnsi="Times New Roman"/>
                <w:sz w:val="20"/>
                <w:szCs w:val="20"/>
              </w:rPr>
              <w:t>2</w:t>
            </w:r>
          </w:p>
        </w:tc>
        <w:tc>
          <w:tcPr>
            <w:tcW w:w="1277" w:type="dxa"/>
            <w:tcBorders>
              <w:top w:val="single" w:sz="4" w:space="0" w:color="auto"/>
              <w:left w:val="single" w:sz="4" w:space="0" w:color="auto"/>
              <w:bottom w:val="single" w:sz="4" w:space="0" w:color="auto"/>
              <w:right w:val="single" w:sz="4" w:space="0" w:color="auto"/>
            </w:tcBorders>
          </w:tcPr>
          <w:p w:rsidR="00381B7A" w:rsidRPr="00381B7A" w:rsidRDefault="00381B7A" w:rsidP="00381B7A">
            <w:pPr>
              <w:jc w:val="center"/>
              <w:rPr>
                <w:color w:val="000000"/>
                <w:sz w:val="20"/>
                <w:szCs w:val="22"/>
              </w:rPr>
            </w:pPr>
            <w:r w:rsidRPr="00381B7A">
              <w:rPr>
                <w:color w:val="000000"/>
                <w:sz w:val="20"/>
                <w:szCs w:val="22"/>
              </w:rPr>
              <w:t>10 120,00</w:t>
            </w:r>
          </w:p>
        </w:tc>
      </w:tr>
      <w:tr w:rsidR="00381B7A" w:rsidRPr="00232B5A" w:rsidTr="00381B7A">
        <w:trPr>
          <w:trHeight w:val="500"/>
        </w:trPr>
        <w:tc>
          <w:tcPr>
            <w:tcW w:w="710" w:type="dxa"/>
            <w:tcBorders>
              <w:top w:val="single" w:sz="4" w:space="0" w:color="auto"/>
              <w:left w:val="single" w:sz="4" w:space="0" w:color="auto"/>
              <w:bottom w:val="single" w:sz="4" w:space="0" w:color="auto"/>
              <w:right w:val="single" w:sz="4" w:space="0" w:color="auto"/>
            </w:tcBorders>
          </w:tcPr>
          <w:p w:rsidR="00381B7A" w:rsidRPr="00232B5A" w:rsidRDefault="00381B7A" w:rsidP="00C35595">
            <w:pPr>
              <w:spacing w:line="276" w:lineRule="auto"/>
              <w:rPr>
                <w:sz w:val="20"/>
                <w:szCs w:val="20"/>
                <w:lang w:eastAsia="en-US"/>
              </w:rPr>
            </w:pPr>
            <w:r>
              <w:rPr>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tcPr>
          <w:p w:rsidR="00381B7A" w:rsidRPr="00F85A71" w:rsidRDefault="00381B7A" w:rsidP="00E360CB">
            <w:pPr>
              <w:spacing w:line="276" w:lineRule="auto"/>
              <w:rPr>
                <w:kern w:val="32"/>
                <w:sz w:val="20"/>
              </w:rPr>
            </w:pPr>
            <w:r w:rsidRPr="00F85A71">
              <w:rPr>
                <w:sz w:val="20"/>
                <w:szCs w:val="22"/>
              </w:rPr>
              <w:t>Мат-раскладушка</w:t>
            </w:r>
          </w:p>
        </w:tc>
        <w:tc>
          <w:tcPr>
            <w:tcW w:w="4111" w:type="dxa"/>
            <w:tcBorders>
              <w:top w:val="single" w:sz="4" w:space="0" w:color="auto"/>
              <w:left w:val="single" w:sz="4" w:space="0" w:color="auto"/>
              <w:bottom w:val="single" w:sz="4" w:space="0" w:color="auto"/>
              <w:right w:val="single" w:sz="4" w:space="0" w:color="auto"/>
            </w:tcBorders>
          </w:tcPr>
          <w:p w:rsidR="00381B7A" w:rsidRDefault="00381B7A" w:rsidP="00BC7AF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381B7A" w:rsidRPr="00232B5A" w:rsidRDefault="00381B7A" w:rsidP="00C3559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381B7A" w:rsidRPr="00232B5A" w:rsidRDefault="00381B7A" w:rsidP="00C35595">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381B7A" w:rsidRPr="00381B7A" w:rsidRDefault="00381B7A" w:rsidP="00381B7A">
            <w:pPr>
              <w:jc w:val="center"/>
              <w:rPr>
                <w:color w:val="000000"/>
                <w:sz w:val="20"/>
                <w:szCs w:val="22"/>
              </w:rPr>
            </w:pPr>
            <w:r w:rsidRPr="00381B7A">
              <w:rPr>
                <w:color w:val="000000"/>
                <w:sz w:val="20"/>
                <w:szCs w:val="22"/>
              </w:rPr>
              <w:t>21 896,00</w:t>
            </w:r>
          </w:p>
        </w:tc>
      </w:tr>
      <w:tr w:rsidR="00381B7A" w:rsidRPr="00232B5A" w:rsidTr="00381B7A">
        <w:trPr>
          <w:trHeight w:val="500"/>
        </w:trPr>
        <w:tc>
          <w:tcPr>
            <w:tcW w:w="710" w:type="dxa"/>
            <w:tcBorders>
              <w:top w:val="single" w:sz="4" w:space="0" w:color="auto"/>
              <w:left w:val="single" w:sz="4" w:space="0" w:color="auto"/>
              <w:bottom w:val="single" w:sz="4" w:space="0" w:color="auto"/>
              <w:right w:val="single" w:sz="4" w:space="0" w:color="auto"/>
            </w:tcBorders>
          </w:tcPr>
          <w:p w:rsidR="00381B7A" w:rsidRPr="00232B5A" w:rsidRDefault="00381B7A" w:rsidP="00C35595">
            <w:pPr>
              <w:spacing w:line="276" w:lineRule="auto"/>
              <w:rPr>
                <w:sz w:val="20"/>
                <w:szCs w:val="20"/>
                <w:lang w:eastAsia="en-US"/>
              </w:rPr>
            </w:pPr>
            <w:r>
              <w:rPr>
                <w:sz w:val="20"/>
                <w:szCs w:val="20"/>
                <w:lang w:eastAsia="en-US"/>
              </w:rPr>
              <w:t>3</w:t>
            </w:r>
          </w:p>
        </w:tc>
        <w:tc>
          <w:tcPr>
            <w:tcW w:w="2835" w:type="dxa"/>
            <w:tcBorders>
              <w:top w:val="single" w:sz="4" w:space="0" w:color="auto"/>
              <w:left w:val="single" w:sz="4" w:space="0" w:color="auto"/>
              <w:bottom w:val="single" w:sz="4" w:space="0" w:color="auto"/>
              <w:right w:val="single" w:sz="4" w:space="0" w:color="auto"/>
            </w:tcBorders>
          </w:tcPr>
          <w:p w:rsidR="00381B7A" w:rsidRPr="00F85A71" w:rsidRDefault="00381B7A" w:rsidP="00E360CB">
            <w:pPr>
              <w:spacing w:line="276" w:lineRule="auto"/>
              <w:rPr>
                <w:kern w:val="32"/>
                <w:sz w:val="20"/>
              </w:rPr>
            </w:pPr>
            <w:r w:rsidRPr="00F85A71">
              <w:rPr>
                <w:bCs/>
                <w:color w:val="000000"/>
                <w:sz w:val="20"/>
                <w:szCs w:val="22"/>
              </w:rPr>
              <w:t>Куб</w:t>
            </w:r>
          </w:p>
        </w:tc>
        <w:tc>
          <w:tcPr>
            <w:tcW w:w="4111" w:type="dxa"/>
            <w:tcBorders>
              <w:top w:val="single" w:sz="4" w:space="0" w:color="auto"/>
              <w:left w:val="single" w:sz="4" w:space="0" w:color="auto"/>
              <w:bottom w:val="single" w:sz="4" w:space="0" w:color="auto"/>
              <w:right w:val="single" w:sz="4" w:space="0" w:color="auto"/>
            </w:tcBorders>
          </w:tcPr>
          <w:p w:rsidR="00381B7A" w:rsidRDefault="00381B7A" w:rsidP="00C3559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381B7A" w:rsidRPr="00232B5A" w:rsidRDefault="00381B7A" w:rsidP="00C3559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381B7A" w:rsidRPr="00232B5A" w:rsidRDefault="00381B7A" w:rsidP="00C35595">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381B7A" w:rsidRPr="00381B7A" w:rsidRDefault="00381B7A" w:rsidP="00381B7A">
            <w:pPr>
              <w:jc w:val="center"/>
              <w:rPr>
                <w:color w:val="000000"/>
                <w:sz w:val="20"/>
                <w:szCs w:val="22"/>
              </w:rPr>
            </w:pPr>
            <w:r w:rsidRPr="00381B7A">
              <w:rPr>
                <w:color w:val="000000"/>
                <w:sz w:val="20"/>
                <w:szCs w:val="22"/>
              </w:rPr>
              <w:t>12 242,00</w:t>
            </w:r>
          </w:p>
        </w:tc>
      </w:tr>
      <w:tr w:rsidR="00381B7A" w:rsidRPr="00232B5A" w:rsidTr="00381B7A">
        <w:trPr>
          <w:trHeight w:val="500"/>
        </w:trPr>
        <w:tc>
          <w:tcPr>
            <w:tcW w:w="710" w:type="dxa"/>
            <w:tcBorders>
              <w:top w:val="single" w:sz="4" w:space="0" w:color="auto"/>
              <w:left w:val="single" w:sz="4" w:space="0" w:color="auto"/>
              <w:bottom w:val="single" w:sz="4" w:space="0" w:color="auto"/>
              <w:right w:val="single" w:sz="4" w:space="0" w:color="auto"/>
            </w:tcBorders>
          </w:tcPr>
          <w:p w:rsidR="00381B7A" w:rsidRPr="00232B5A" w:rsidRDefault="00381B7A" w:rsidP="00C35595">
            <w:pPr>
              <w:spacing w:line="276" w:lineRule="auto"/>
              <w:rPr>
                <w:sz w:val="20"/>
                <w:szCs w:val="20"/>
                <w:lang w:eastAsia="en-US"/>
              </w:rPr>
            </w:pPr>
            <w:r>
              <w:rPr>
                <w:sz w:val="20"/>
                <w:szCs w:val="20"/>
                <w:lang w:eastAsia="en-US"/>
              </w:rPr>
              <w:t>4</w:t>
            </w:r>
          </w:p>
        </w:tc>
        <w:tc>
          <w:tcPr>
            <w:tcW w:w="2835" w:type="dxa"/>
            <w:tcBorders>
              <w:top w:val="single" w:sz="4" w:space="0" w:color="auto"/>
              <w:left w:val="single" w:sz="4" w:space="0" w:color="auto"/>
              <w:bottom w:val="single" w:sz="4" w:space="0" w:color="auto"/>
              <w:right w:val="single" w:sz="4" w:space="0" w:color="auto"/>
            </w:tcBorders>
          </w:tcPr>
          <w:p w:rsidR="00381B7A" w:rsidRPr="00F85A71" w:rsidRDefault="00381B7A" w:rsidP="00E360CB">
            <w:pPr>
              <w:spacing w:line="276" w:lineRule="auto"/>
              <w:rPr>
                <w:kern w:val="32"/>
                <w:sz w:val="20"/>
              </w:rPr>
            </w:pPr>
            <w:r w:rsidRPr="00F85A71">
              <w:rPr>
                <w:color w:val="000000"/>
                <w:sz w:val="20"/>
                <w:szCs w:val="22"/>
                <w:shd w:val="clear" w:color="auto" w:fill="FFFFFF"/>
              </w:rPr>
              <w:t>Валик</w:t>
            </w:r>
          </w:p>
        </w:tc>
        <w:tc>
          <w:tcPr>
            <w:tcW w:w="4111" w:type="dxa"/>
            <w:tcBorders>
              <w:top w:val="single" w:sz="4" w:space="0" w:color="auto"/>
              <w:left w:val="single" w:sz="4" w:space="0" w:color="auto"/>
              <w:bottom w:val="single" w:sz="4" w:space="0" w:color="auto"/>
              <w:right w:val="single" w:sz="4" w:space="0" w:color="auto"/>
            </w:tcBorders>
          </w:tcPr>
          <w:p w:rsidR="00381B7A" w:rsidRDefault="00381B7A" w:rsidP="00C3559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381B7A" w:rsidRPr="00232B5A" w:rsidRDefault="00381B7A" w:rsidP="00C3559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381B7A" w:rsidRPr="00232B5A" w:rsidRDefault="00381B7A" w:rsidP="00C35595">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381B7A" w:rsidRPr="00381B7A" w:rsidRDefault="00381B7A" w:rsidP="00381B7A">
            <w:pPr>
              <w:jc w:val="center"/>
              <w:rPr>
                <w:color w:val="000000"/>
                <w:sz w:val="20"/>
                <w:szCs w:val="22"/>
              </w:rPr>
            </w:pPr>
            <w:r w:rsidRPr="00381B7A">
              <w:rPr>
                <w:color w:val="000000"/>
                <w:sz w:val="20"/>
                <w:szCs w:val="22"/>
              </w:rPr>
              <w:t>8 243,00</w:t>
            </w:r>
          </w:p>
        </w:tc>
      </w:tr>
      <w:tr w:rsidR="00381B7A" w:rsidRPr="00232B5A" w:rsidTr="00381B7A">
        <w:trPr>
          <w:trHeight w:val="500"/>
        </w:trPr>
        <w:tc>
          <w:tcPr>
            <w:tcW w:w="710" w:type="dxa"/>
            <w:tcBorders>
              <w:top w:val="single" w:sz="4" w:space="0" w:color="auto"/>
              <w:left w:val="single" w:sz="4" w:space="0" w:color="auto"/>
              <w:bottom w:val="single" w:sz="4" w:space="0" w:color="auto"/>
              <w:right w:val="single" w:sz="4" w:space="0" w:color="auto"/>
            </w:tcBorders>
          </w:tcPr>
          <w:p w:rsidR="00381B7A" w:rsidRPr="00232B5A" w:rsidRDefault="00381B7A" w:rsidP="00C35595">
            <w:pPr>
              <w:spacing w:line="276" w:lineRule="auto"/>
              <w:rPr>
                <w:sz w:val="20"/>
                <w:szCs w:val="20"/>
                <w:lang w:eastAsia="en-US"/>
              </w:rPr>
            </w:pPr>
            <w:r>
              <w:rPr>
                <w:sz w:val="20"/>
                <w:szCs w:val="20"/>
                <w:lang w:eastAsia="en-US"/>
              </w:rPr>
              <w:t>5</w:t>
            </w:r>
          </w:p>
        </w:tc>
        <w:tc>
          <w:tcPr>
            <w:tcW w:w="2835" w:type="dxa"/>
            <w:tcBorders>
              <w:top w:val="single" w:sz="4" w:space="0" w:color="auto"/>
              <w:left w:val="single" w:sz="4" w:space="0" w:color="auto"/>
              <w:bottom w:val="single" w:sz="4" w:space="0" w:color="auto"/>
              <w:right w:val="single" w:sz="4" w:space="0" w:color="auto"/>
            </w:tcBorders>
          </w:tcPr>
          <w:p w:rsidR="00381B7A" w:rsidRPr="00F85A71" w:rsidRDefault="00381B7A" w:rsidP="00E360CB">
            <w:pPr>
              <w:spacing w:line="276" w:lineRule="auto"/>
              <w:rPr>
                <w:kern w:val="32"/>
                <w:sz w:val="20"/>
              </w:rPr>
            </w:pPr>
            <w:r w:rsidRPr="00F85A71">
              <w:rPr>
                <w:bCs/>
                <w:color w:val="000000"/>
                <w:sz w:val="20"/>
                <w:szCs w:val="22"/>
              </w:rPr>
              <w:t>Уголок</w:t>
            </w:r>
          </w:p>
        </w:tc>
        <w:tc>
          <w:tcPr>
            <w:tcW w:w="4111" w:type="dxa"/>
            <w:tcBorders>
              <w:top w:val="single" w:sz="4" w:space="0" w:color="auto"/>
              <w:left w:val="single" w:sz="4" w:space="0" w:color="auto"/>
              <w:bottom w:val="single" w:sz="4" w:space="0" w:color="auto"/>
              <w:right w:val="single" w:sz="4" w:space="0" w:color="auto"/>
            </w:tcBorders>
          </w:tcPr>
          <w:p w:rsidR="00381B7A" w:rsidRDefault="00381B7A" w:rsidP="00C3559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381B7A" w:rsidRPr="00232B5A" w:rsidRDefault="00381B7A" w:rsidP="00C3559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381B7A" w:rsidRPr="00232B5A" w:rsidRDefault="00381B7A" w:rsidP="00C35595">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381B7A" w:rsidRPr="00381B7A" w:rsidRDefault="00381B7A" w:rsidP="00381B7A">
            <w:pPr>
              <w:jc w:val="center"/>
              <w:rPr>
                <w:color w:val="000000"/>
                <w:sz w:val="20"/>
                <w:szCs w:val="22"/>
              </w:rPr>
            </w:pPr>
            <w:r w:rsidRPr="00381B7A">
              <w:rPr>
                <w:color w:val="000000"/>
                <w:sz w:val="20"/>
                <w:szCs w:val="22"/>
              </w:rPr>
              <w:t>5 114,00</w:t>
            </w:r>
          </w:p>
        </w:tc>
      </w:tr>
      <w:tr w:rsidR="00381B7A" w:rsidRPr="00232B5A" w:rsidTr="00381B7A">
        <w:trPr>
          <w:trHeight w:val="500"/>
        </w:trPr>
        <w:tc>
          <w:tcPr>
            <w:tcW w:w="710" w:type="dxa"/>
            <w:tcBorders>
              <w:top w:val="single" w:sz="4" w:space="0" w:color="auto"/>
              <w:left w:val="single" w:sz="4" w:space="0" w:color="auto"/>
              <w:bottom w:val="single" w:sz="4" w:space="0" w:color="auto"/>
              <w:right w:val="single" w:sz="4" w:space="0" w:color="auto"/>
            </w:tcBorders>
          </w:tcPr>
          <w:p w:rsidR="00381B7A" w:rsidRPr="00232B5A" w:rsidRDefault="00381B7A" w:rsidP="00C35595">
            <w:pPr>
              <w:spacing w:line="276" w:lineRule="auto"/>
              <w:rPr>
                <w:sz w:val="20"/>
                <w:szCs w:val="20"/>
                <w:lang w:eastAsia="en-US"/>
              </w:rPr>
            </w:pPr>
            <w:r>
              <w:rPr>
                <w:sz w:val="20"/>
                <w:szCs w:val="20"/>
                <w:lang w:eastAsia="en-US"/>
              </w:rPr>
              <w:t>6</w:t>
            </w:r>
          </w:p>
        </w:tc>
        <w:tc>
          <w:tcPr>
            <w:tcW w:w="2835" w:type="dxa"/>
            <w:tcBorders>
              <w:top w:val="single" w:sz="4" w:space="0" w:color="auto"/>
              <w:left w:val="single" w:sz="4" w:space="0" w:color="auto"/>
              <w:bottom w:val="single" w:sz="4" w:space="0" w:color="auto"/>
              <w:right w:val="single" w:sz="4" w:space="0" w:color="auto"/>
            </w:tcBorders>
          </w:tcPr>
          <w:p w:rsidR="00381B7A" w:rsidRPr="00F85A71" w:rsidRDefault="00381B7A" w:rsidP="00E360CB">
            <w:pPr>
              <w:spacing w:line="276" w:lineRule="auto"/>
              <w:rPr>
                <w:kern w:val="32"/>
                <w:sz w:val="20"/>
              </w:rPr>
            </w:pPr>
            <w:r w:rsidRPr="00F85A71">
              <w:rPr>
                <w:bCs/>
                <w:color w:val="000000"/>
                <w:sz w:val="20"/>
                <w:szCs w:val="22"/>
              </w:rPr>
              <w:t>Треугольник</w:t>
            </w:r>
          </w:p>
        </w:tc>
        <w:tc>
          <w:tcPr>
            <w:tcW w:w="4111" w:type="dxa"/>
            <w:tcBorders>
              <w:top w:val="single" w:sz="4" w:space="0" w:color="auto"/>
              <w:left w:val="single" w:sz="4" w:space="0" w:color="auto"/>
              <w:bottom w:val="single" w:sz="4" w:space="0" w:color="auto"/>
              <w:right w:val="single" w:sz="4" w:space="0" w:color="auto"/>
            </w:tcBorders>
          </w:tcPr>
          <w:p w:rsidR="00381B7A" w:rsidRDefault="00381B7A" w:rsidP="00C3559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381B7A" w:rsidRPr="00232B5A" w:rsidRDefault="00381B7A" w:rsidP="00C3559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381B7A" w:rsidRPr="00232B5A" w:rsidRDefault="00381B7A" w:rsidP="00C35595">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381B7A" w:rsidRPr="00381B7A" w:rsidRDefault="00381B7A" w:rsidP="00381B7A">
            <w:pPr>
              <w:jc w:val="center"/>
              <w:rPr>
                <w:color w:val="000000"/>
                <w:sz w:val="20"/>
                <w:szCs w:val="22"/>
              </w:rPr>
            </w:pPr>
            <w:r w:rsidRPr="00381B7A">
              <w:rPr>
                <w:color w:val="000000"/>
                <w:sz w:val="20"/>
                <w:szCs w:val="22"/>
              </w:rPr>
              <w:t>5 114,00</w:t>
            </w:r>
          </w:p>
        </w:tc>
      </w:tr>
      <w:tr w:rsidR="00381B7A" w:rsidRPr="00232B5A" w:rsidTr="00381B7A">
        <w:trPr>
          <w:trHeight w:val="500"/>
        </w:trPr>
        <w:tc>
          <w:tcPr>
            <w:tcW w:w="710" w:type="dxa"/>
            <w:tcBorders>
              <w:top w:val="single" w:sz="4" w:space="0" w:color="auto"/>
              <w:left w:val="single" w:sz="4" w:space="0" w:color="auto"/>
              <w:bottom w:val="single" w:sz="4" w:space="0" w:color="auto"/>
              <w:right w:val="single" w:sz="4" w:space="0" w:color="auto"/>
            </w:tcBorders>
          </w:tcPr>
          <w:p w:rsidR="00381B7A" w:rsidRPr="00232B5A" w:rsidRDefault="00381B7A" w:rsidP="00C35595">
            <w:pPr>
              <w:spacing w:line="276" w:lineRule="auto"/>
              <w:rPr>
                <w:sz w:val="20"/>
                <w:szCs w:val="20"/>
                <w:lang w:eastAsia="en-US"/>
              </w:rPr>
            </w:pPr>
            <w:r>
              <w:rPr>
                <w:sz w:val="20"/>
                <w:szCs w:val="20"/>
                <w:lang w:eastAsia="en-US"/>
              </w:rPr>
              <w:t>7</w:t>
            </w:r>
          </w:p>
        </w:tc>
        <w:tc>
          <w:tcPr>
            <w:tcW w:w="2835" w:type="dxa"/>
            <w:tcBorders>
              <w:top w:val="single" w:sz="4" w:space="0" w:color="auto"/>
              <w:left w:val="single" w:sz="4" w:space="0" w:color="auto"/>
              <w:bottom w:val="single" w:sz="4" w:space="0" w:color="auto"/>
              <w:right w:val="single" w:sz="4" w:space="0" w:color="auto"/>
            </w:tcBorders>
          </w:tcPr>
          <w:p w:rsidR="00381B7A" w:rsidRPr="00F85A71" w:rsidRDefault="00381B7A" w:rsidP="00E360CB">
            <w:pPr>
              <w:spacing w:line="276" w:lineRule="auto"/>
              <w:rPr>
                <w:kern w:val="32"/>
                <w:sz w:val="20"/>
              </w:rPr>
            </w:pPr>
            <w:r w:rsidRPr="00F85A71">
              <w:rPr>
                <w:bCs/>
                <w:color w:val="000000"/>
                <w:sz w:val="20"/>
                <w:szCs w:val="22"/>
              </w:rPr>
              <w:t>Брус</w:t>
            </w:r>
          </w:p>
        </w:tc>
        <w:tc>
          <w:tcPr>
            <w:tcW w:w="4111" w:type="dxa"/>
            <w:tcBorders>
              <w:top w:val="single" w:sz="4" w:space="0" w:color="auto"/>
              <w:left w:val="single" w:sz="4" w:space="0" w:color="auto"/>
              <w:bottom w:val="single" w:sz="4" w:space="0" w:color="auto"/>
              <w:right w:val="single" w:sz="4" w:space="0" w:color="auto"/>
            </w:tcBorders>
          </w:tcPr>
          <w:p w:rsidR="00381B7A" w:rsidRDefault="00381B7A" w:rsidP="00C3559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381B7A" w:rsidRPr="00232B5A" w:rsidRDefault="00381B7A" w:rsidP="00C3559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381B7A" w:rsidRPr="00232B5A" w:rsidRDefault="00381B7A" w:rsidP="00C35595">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381B7A" w:rsidRPr="00381B7A" w:rsidRDefault="00381B7A" w:rsidP="00381B7A">
            <w:pPr>
              <w:jc w:val="center"/>
              <w:rPr>
                <w:color w:val="000000"/>
                <w:sz w:val="20"/>
                <w:szCs w:val="22"/>
              </w:rPr>
            </w:pPr>
            <w:r w:rsidRPr="00381B7A">
              <w:rPr>
                <w:color w:val="000000"/>
                <w:sz w:val="20"/>
                <w:szCs w:val="22"/>
              </w:rPr>
              <w:t>5 285,00</w:t>
            </w:r>
          </w:p>
        </w:tc>
      </w:tr>
      <w:tr w:rsidR="00381B7A" w:rsidRPr="00232B5A" w:rsidTr="00381B7A">
        <w:trPr>
          <w:trHeight w:val="500"/>
        </w:trPr>
        <w:tc>
          <w:tcPr>
            <w:tcW w:w="710" w:type="dxa"/>
            <w:tcBorders>
              <w:top w:val="single" w:sz="4" w:space="0" w:color="auto"/>
              <w:left w:val="single" w:sz="4" w:space="0" w:color="auto"/>
              <w:bottom w:val="single" w:sz="4" w:space="0" w:color="auto"/>
              <w:right w:val="single" w:sz="4" w:space="0" w:color="auto"/>
            </w:tcBorders>
          </w:tcPr>
          <w:p w:rsidR="00381B7A" w:rsidRPr="00232B5A" w:rsidRDefault="00381B7A" w:rsidP="00C35595">
            <w:pPr>
              <w:spacing w:line="276" w:lineRule="auto"/>
              <w:rPr>
                <w:sz w:val="20"/>
                <w:szCs w:val="20"/>
                <w:lang w:eastAsia="en-US"/>
              </w:rPr>
            </w:pPr>
            <w:r>
              <w:rPr>
                <w:sz w:val="20"/>
                <w:szCs w:val="20"/>
                <w:lang w:eastAsia="en-US"/>
              </w:rPr>
              <w:t>8</w:t>
            </w:r>
          </w:p>
        </w:tc>
        <w:tc>
          <w:tcPr>
            <w:tcW w:w="2835" w:type="dxa"/>
            <w:tcBorders>
              <w:top w:val="single" w:sz="4" w:space="0" w:color="auto"/>
              <w:left w:val="single" w:sz="4" w:space="0" w:color="auto"/>
              <w:bottom w:val="single" w:sz="4" w:space="0" w:color="auto"/>
              <w:right w:val="single" w:sz="4" w:space="0" w:color="auto"/>
            </w:tcBorders>
          </w:tcPr>
          <w:p w:rsidR="00381B7A" w:rsidRPr="00F85A71" w:rsidRDefault="00381B7A" w:rsidP="00E360CB">
            <w:pPr>
              <w:spacing w:line="276" w:lineRule="auto"/>
              <w:rPr>
                <w:kern w:val="32"/>
                <w:sz w:val="20"/>
              </w:rPr>
            </w:pPr>
            <w:r w:rsidRPr="00F85A71">
              <w:rPr>
                <w:color w:val="000000"/>
                <w:sz w:val="20"/>
                <w:szCs w:val="22"/>
                <w:shd w:val="clear" w:color="auto" w:fill="FFFFFF"/>
              </w:rPr>
              <w:t>Кирпичик</w:t>
            </w:r>
          </w:p>
        </w:tc>
        <w:tc>
          <w:tcPr>
            <w:tcW w:w="4111" w:type="dxa"/>
            <w:tcBorders>
              <w:top w:val="single" w:sz="4" w:space="0" w:color="auto"/>
              <w:left w:val="single" w:sz="4" w:space="0" w:color="auto"/>
              <w:bottom w:val="single" w:sz="4" w:space="0" w:color="auto"/>
              <w:right w:val="single" w:sz="4" w:space="0" w:color="auto"/>
            </w:tcBorders>
          </w:tcPr>
          <w:p w:rsidR="00381B7A" w:rsidRDefault="00381B7A" w:rsidP="00C3559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381B7A" w:rsidRPr="00232B5A" w:rsidRDefault="00381B7A" w:rsidP="00C3559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381B7A" w:rsidRPr="00232B5A" w:rsidRDefault="00381B7A" w:rsidP="00C35595">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381B7A" w:rsidRPr="00381B7A" w:rsidRDefault="00381B7A" w:rsidP="00381B7A">
            <w:pPr>
              <w:jc w:val="center"/>
              <w:rPr>
                <w:color w:val="000000"/>
                <w:sz w:val="20"/>
                <w:szCs w:val="22"/>
              </w:rPr>
            </w:pPr>
            <w:r w:rsidRPr="00381B7A">
              <w:rPr>
                <w:color w:val="000000"/>
                <w:sz w:val="20"/>
                <w:szCs w:val="22"/>
              </w:rPr>
              <w:t>4 967,00</w:t>
            </w:r>
          </w:p>
        </w:tc>
      </w:tr>
      <w:tr w:rsidR="00381B7A" w:rsidRPr="00232B5A" w:rsidTr="00381B7A">
        <w:trPr>
          <w:trHeight w:val="500"/>
        </w:trPr>
        <w:tc>
          <w:tcPr>
            <w:tcW w:w="710" w:type="dxa"/>
            <w:tcBorders>
              <w:top w:val="single" w:sz="4" w:space="0" w:color="auto"/>
              <w:left w:val="single" w:sz="4" w:space="0" w:color="auto"/>
              <w:bottom w:val="single" w:sz="4" w:space="0" w:color="auto"/>
              <w:right w:val="single" w:sz="4" w:space="0" w:color="auto"/>
            </w:tcBorders>
          </w:tcPr>
          <w:p w:rsidR="00381B7A" w:rsidRPr="00232B5A" w:rsidRDefault="00381B7A" w:rsidP="00C35595">
            <w:pPr>
              <w:spacing w:line="276" w:lineRule="auto"/>
              <w:rPr>
                <w:sz w:val="20"/>
                <w:szCs w:val="20"/>
                <w:lang w:eastAsia="en-US"/>
              </w:rPr>
            </w:pPr>
            <w:r>
              <w:rPr>
                <w:sz w:val="20"/>
                <w:szCs w:val="20"/>
                <w:lang w:eastAsia="en-US"/>
              </w:rPr>
              <w:t>9</w:t>
            </w:r>
          </w:p>
        </w:tc>
        <w:tc>
          <w:tcPr>
            <w:tcW w:w="2835" w:type="dxa"/>
            <w:tcBorders>
              <w:top w:val="single" w:sz="4" w:space="0" w:color="auto"/>
              <w:left w:val="single" w:sz="4" w:space="0" w:color="auto"/>
              <w:bottom w:val="single" w:sz="4" w:space="0" w:color="auto"/>
              <w:right w:val="single" w:sz="4" w:space="0" w:color="auto"/>
            </w:tcBorders>
          </w:tcPr>
          <w:p w:rsidR="00381B7A" w:rsidRPr="00F85A71" w:rsidRDefault="00381B7A" w:rsidP="00E360CB">
            <w:pPr>
              <w:spacing w:line="276" w:lineRule="auto"/>
              <w:rPr>
                <w:kern w:val="32"/>
                <w:sz w:val="20"/>
              </w:rPr>
            </w:pPr>
            <w:r w:rsidRPr="00F85A71">
              <w:rPr>
                <w:bCs/>
                <w:color w:val="000000"/>
                <w:sz w:val="20"/>
                <w:szCs w:val="22"/>
              </w:rPr>
              <w:t>Круг</w:t>
            </w:r>
          </w:p>
        </w:tc>
        <w:tc>
          <w:tcPr>
            <w:tcW w:w="4111" w:type="dxa"/>
            <w:tcBorders>
              <w:top w:val="single" w:sz="4" w:space="0" w:color="auto"/>
              <w:left w:val="single" w:sz="4" w:space="0" w:color="auto"/>
              <w:bottom w:val="single" w:sz="4" w:space="0" w:color="auto"/>
              <w:right w:val="single" w:sz="4" w:space="0" w:color="auto"/>
            </w:tcBorders>
          </w:tcPr>
          <w:p w:rsidR="00381B7A" w:rsidRDefault="00381B7A" w:rsidP="00C3559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381B7A" w:rsidRPr="00232B5A" w:rsidRDefault="00381B7A" w:rsidP="00C3559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381B7A" w:rsidRPr="00232B5A" w:rsidRDefault="00381B7A" w:rsidP="00C35595">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381B7A" w:rsidRPr="00381B7A" w:rsidRDefault="00381B7A" w:rsidP="00381B7A">
            <w:pPr>
              <w:jc w:val="center"/>
              <w:rPr>
                <w:color w:val="000000"/>
                <w:sz w:val="20"/>
                <w:szCs w:val="22"/>
              </w:rPr>
            </w:pPr>
            <w:r w:rsidRPr="00381B7A">
              <w:rPr>
                <w:color w:val="000000"/>
                <w:sz w:val="20"/>
                <w:szCs w:val="22"/>
              </w:rPr>
              <w:t>4 398,00</w:t>
            </w:r>
          </w:p>
        </w:tc>
      </w:tr>
      <w:tr w:rsidR="00381B7A" w:rsidRPr="00232B5A" w:rsidTr="00381B7A">
        <w:trPr>
          <w:trHeight w:val="500"/>
        </w:trPr>
        <w:tc>
          <w:tcPr>
            <w:tcW w:w="710" w:type="dxa"/>
            <w:tcBorders>
              <w:top w:val="single" w:sz="4" w:space="0" w:color="auto"/>
              <w:left w:val="single" w:sz="4" w:space="0" w:color="auto"/>
              <w:bottom w:val="single" w:sz="4" w:space="0" w:color="auto"/>
              <w:right w:val="single" w:sz="4" w:space="0" w:color="auto"/>
            </w:tcBorders>
          </w:tcPr>
          <w:p w:rsidR="00381B7A" w:rsidRPr="00232B5A" w:rsidRDefault="00381B7A" w:rsidP="00C35595">
            <w:pPr>
              <w:spacing w:line="276" w:lineRule="auto"/>
              <w:rPr>
                <w:sz w:val="20"/>
                <w:szCs w:val="20"/>
                <w:lang w:eastAsia="en-US"/>
              </w:rPr>
            </w:pPr>
            <w:r>
              <w:rPr>
                <w:sz w:val="20"/>
                <w:szCs w:val="20"/>
                <w:lang w:eastAsia="en-US"/>
              </w:rPr>
              <w:t>10</w:t>
            </w:r>
          </w:p>
        </w:tc>
        <w:tc>
          <w:tcPr>
            <w:tcW w:w="2835" w:type="dxa"/>
            <w:tcBorders>
              <w:top w:val="single" w:sz="4" w:space="0" w:color="auto"/>
              <w:left w:val="single" w:sz="4" w:space="0" w:color="auto"/>
              <w:bottom w:val="single" w:sz="4" w:space="0" w:color="auto"/>
              <w:right w:val="single" w:sz="4" w:space="0" w:color="auto"/>
            </w:tcBorders>
          </w:tcPr>
          <w:p w:rsidR="00381B7A" w:rsidRPr="00F85A71" w:rsidRDefault="00381B7A" w:rsidP="00E360CB">
            <w:pPr>
              <w:spacing w:line="276" w:lineRule="auto"/>
              <w:rPr>
                <w:kern w:val="32"/>
                <w:sz w:val="20"/>
              </w:rPr>
            </w:pPr>
            <w:r w:rsidRPr="00F85A71">
              <w:rPr>
                <w:sz w:val="20"/>
                <w:szCs w:val="22"/>
              </w:rPr>
              <w:t>Бревнышко</w:t>
            </w:r>
          </w:p>
        </w:tc>
        <w:tc>
          <w:tcPr>
            <w:tcW w:w="4111" w:type="dxa"/>
            <w:tcBorders>
              <w:top w:val="single" w:sz="4" w:space="0" w:color="auto"/>
              <w:left w:val="single" w:sz="4" w:space="0" w:color="auto"/>
              <w:bottom w:val="single" w:sz="4" w:space="0" w:color="auto"/>
              <w:right w:val="single" w:sz="4" w:space="0" w:color="auto"/>
            </w:tcBorders>
          </w:tcPr>
          <w:p w:rsidR="00381B7A" w:rsidRDefault="00381B7A" w:rsidP="00C3559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381B7A" w:rsidRPr="00232B5A" w:rsidRDefault="00381B7A" w:rsidP="00C3559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381B7A" w:rsidRPr="00232B5A" w:rsidRDefault="00381B7A" w:rsidP="00C35595">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381B7A" w:rsidRPr="00381B7A" w:rsidRDefault="00381B7A" w:rsidP="00381B7A">
            <w:pPr>
              <w:jc w:val="center"/>
              <w:rPr>
                <w:color w:val="000000"/>
                <w:sz w:val="20"/>
                <w:szCs w:val="22"/>
              </w:rPr>
            </w:pPr>
            <w:r w:rsidRPr="00381B7A">
              <w:rPr>
                <w:color w:val="000000"/>
                <w:sz w:val="20"/>
                <w:szCs w:val="22"/>
              </w:rPr>
              <w:t>8 575,00</w:t>
            </w:r>
          </w:p>
        </w:tc>
      </w:tr>
    </w:tbl>
    <w:p w:rsidR="00232B5A" w:rsidRDefault="00232B5A" w:rsidP="00232B5A">
      <w:pPr>
        <w:autoSpaceDE w:val="0"/>
        <w:autoSpaceDN w:val="0"/>
        <w:adjustRightInd w:val="0"/>
        <w:ind w:left="-426" w:right="-1"/>
        <w:jc w:val="both"/>
        <w:rPr>
          <w:b/>
          <w:sz w:val="16"/>
          <w:szCs w:val="16"/>
        </w:rPr>
      </w:pPr>
      <w:bookmarkStart w:id="3" w:name="_Toc189461482"/>
      <w:bookmarkStart w:id="4" w:name="_Toc194992818"/>
      <w:bookmarkStart w:id="5" w:name="_Toc265253403"/>
    </w:p>
    <w:p w:rsidR="00C36566" w:rsidRPr="0069069D" w:rsidRDefault="00BC7AF5" w:rsidP="00BC7AF5">
      <w:pPr>
        <w:autoSpaceDE w:val="0"/>
        <w:autoSpaceDN w:val="0"/>
        <w:adjustRightInd w:val="0"/>
        <w:ind w:left="-426" w:right="-1"/>
        <w:jc w:val="right"/>
        <w:rPr>
          <w:b/>
          <w:sz w:val="18"/>
          <w:szCs w:val="16"/>
        </w:rPr>
      </w:pPr>
      <w:r w:rsidRPr="0069069D">
        <w:rPr>
          <w:b/>
          <w:sz w:val="18"/>
          <w:szCs w:val="16"/>
        </w:rPr>
        <w:t>Таблица 1</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
        <w:gridCol w:w="5658"/>
        <w:gridCol w:w="4108"/>
      </w:tblGrid>
      <w:tr w:rsidR="00F85A71" w:rsidRPr="00F85A71" w:rsidTr="00F85A71">
        <w:trPr>
          <w:trHeight w:val="23"/>
        </w:trPr>
        <w:tc>
          <w:tcPr>
            <w:tcW w:w="407" w:type="pct"/>
            <w:shd w:val="clear" w:color="auto" w:fill="FFFFFF"/>
            <w:vAlign w:val="center"/>
          </w:tcPr>
          <w:p w:rsidR="00F85A71" w:rsidRPr="00F85A71" w:rsidRDefault="00F85A71" w:rsidP="00C35595">
            <w:pPr>
              <w:jc w:val="center"/>
              <w:rPr>
                <w:b/>
                <w:sz w:val="20"/>
                <w:szCs w:val="20"/>
              </w:rPr>
            </w:pPr>
            <w:r w:rsidRPr="00F85A71">
              <w:rPr>
                <w:b/>
                <w:color w:val="000000"/>
                <w:sz w:val="20"/>
                <w:szCs w:val="20"/>
              </w:rPr>
              <w:t xml:space="preserve">№ </w:t>
            </w:r>
            <w:proofErr w:type="spellStart"/>
            <w:r w:rsidRPr="00F85A71">
              <w:rPr>
                <w:b/>
                <w:color w:val="000000"/>
                <w:sz w:val="20"/>
                <w:szCs w:val="20"/>
              </w:rPr>
              <w:t>п</w:t>
            </w:r>
            <w:proofErr w:type="gramStart"/>
            <w:r w:rsidRPr="00F85A71">
              <w:rPr>
                <w:b/>
                <w:color w:val="000000"/>
                <w:sz w:val="20"/>
                <w:szCs w:val="20"/>
              </w:rPr>
              <w:t>.п</w:t>
            </w:r>
            <w:proofErr w:type="spellEnd"/>
            <w:proofErr w:type="gramEnd"/>
          </w:p>
        </w:tc>
        <w:tc>
          <w:tcPr>
            <w:tcW w:w="2660" w:type="pct"/>
            <w:shd w:val="clear" w:color="auto" w:fill="FFFFFF"/>
            <w:vAlign w:val="center"/>
          </w:tcPr>
          <w:p w:rsidR="00F85A71" w:rsidRPr="00F85A71" w:rsidRDefault="00F85A71" w:rsidP="00C35595">
            <w:pPr>
              <w:jc w:val="center"/>
              <w:rPr>
                <w:b/>
                <w:sz w:val="20"/>
                <w:szCs w:val="20"/>
              </w:rPr>
            </w:pPr>
            <w:r w:rsidRPr="00F85A71">
              <w:rPr>
                <w:b/>
                <w:sz w:val="20"/>
                <w:szCs w:val="20"/>
              </w:rPr>
              <w:t>Наименование показателя</w:t>
            </w:r>
          </w:p>
        </w:tc>
        <w:tc>
          <w:tcPr>
            <w:tcW w:w="1932" w:type="pct"/>
            <w:tcBorders>
              <w:top w:val="single" w:sz="4" w:space="0" w:color="000000"/>
              <w:left w:val="single" w:sz="4" w:space="0" w:color="000000"/>
              <w:bottom w:val="single" w:sz="4" w:space="0" w:color="000000"/>
              <w:right w:val="single" w:sz="4" w:space="0" w:color="000000"/>
            </w:tcBorders>
          </w:tcPr>
          <w:p w:rsidR="00F85A71" w:rsidRPr="00F85A71" w:rsidRDefault="00F85A71" w:rsidP="00C35595">
            <w:pPr>
              <w:widowControl w:val="0"/>
              <w:snapToGrid w:val="0"/>
              <w:jc w:val="center"/>
              <w:rPr>
                <w:rFonts w:eastAsia="Calibri"/>
                <w:b/>
                <w:sz w:val="20"/>
                <w:szCs w:val="20"/>
              </w:rPr>
            </w:pPr>
            <w:r w:rsidRPr="00F85A71">
              <w:rPr>
                <w:rFonts w:eastAsia="Calibri"/>
                <w:b/>
                <w:sz w:val="20"/>
                <w:szCs w:val="20"/>
              </w:rPr>
              <w:t>Значения показателей</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b/>
                <w:sz w:val="20"/>
                <w:szCs w:val="20"/>
              </w:rPr>
            </w:pPr>
            <w:r w:rsidRPr="00F85A71">
              <w:rPr>
                <w:b/>
                <w:sz w:val="20"/>
                <w:szCs w:val="20"/>
              </w:rPr>
              <w:t>1</w:t>
            </w:r>
          </w:p>
        </w:tc>
        <w:tc>
          <w:tcPr>
            <w:tcW w:w="2660" w:type="pct"/>
            <w:shd w:val="clear" w:color="auto" w:fill="FFFFFF"/>
            <w:vAlign w:val="center"/>
          </w:tcPr>
          <w:p w:rsidR="00F85A71" w:rsidRPr="00F85A71" w:rsidRDefault="00F85A71" w:rsidP="00C35595">
            <w:pPr>
              <w:rPr>
                <w:b/>
                <w:sz w:val="20"/>
                <w:szCs w:val="20"/>
              </w:rPr>
            </w:pPr>
            <w:r w:rsidRPr="00F85A71">
              <w:rPr>
                <w:b/>
                <w:sz w:val="20"/>
                <w:szCs w:val="20"/>
              </w:rPr>
              <w:t>Комплект мягких модулей для зала лечебной физкультуры</w:t>
            </w:r>
          </w:p>
        </w:tc>
        <w:tc>
          <w:tcPr>
            <w:tcW w:w="1932" w:type="pct"/>
            <w:shd w:val="clear" w:color="auto" w:fill="FFFFFF"/>
          </w:tcPr>
          <w:p w:rsidR="00F85A71" w:rsidRPr="00F85A71" w:rsidRDefault="00F85A71" w:rsidP="00C35595">
            <w:pPr>
              <w:jc w:val="center"/>
              <w:rPr>
                <w:b/>
                <w:bCs/>
                <w:color w:val="000000"/>
                <w:sz w:val="20"/>
                <w:szCs w:val="20"/>
              </w:rPr>
            </w:pPr>
            <w:r w:rsidRPr="00F85A71">
              <w:rPr>
                <w:b/>
                <w:bCs/>
                <w:color w:val="000000"/>
                <w:sz w:val="20"/>
                <w:szCs w:val="20"/>
              </w:rPr>
              <w:t>Наличие</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1.1</w:t>
            </w:r>
          </w:p>
        </w:tc>
        <w:tc>
          <w:tcPr>
            <w:tcW w:w="2660" w:type="pct"/>
            <w:shd w:val="clear" w:color="auto" w:fill="FFFFFF"/>
            <w:vAlign w:val="center"/>
          </w:tcPr>
          <w:p w:rsidR="00F85A71" w:rsidRPr="00F85A71" w:rsidRDefault="00F85A71" w:rsidP="00C35595">
            <w:pPr>
              <w:rPr>
                <w:sz w:val="20"/>
                <w:szCs w:val="20"/>
              </w:rPr>
            </w:pPr>
            <w:r w:rsidRPr="00F85A71">
              <w:rPr>
                <w:sz w:val="20"/>
                <w:szCs w:val="20"/>
              </w:rPr>
              <w:t>Используется для людей с ограниченными возможностями, с нарушениями опорно-двигательного аппарата</w:t>
            </w:r>
          </w:p>
        </w:tc>
        <w:tc>
          <w:tcPr>
            <w:tcW w:w="1932" w:type="pct"/>
            <w:shd w:val="clear" w:color="auto" w:fill="FFFFFF"/>
            <w:vAlign w:val="center"/>
          </w:tcPr>
          <w:p w:rsidR="00F85A71" w:rsidRPr="00F85A71" w:rsidRDefault="00F85A71" w:rsidP="00C35595">
            <w:pPr>
              <w:jc w:val="center"/>
              <w:rPr>
                <w:sz w:val="20"/>
                <w:szCs w:val="20"/>
              </w:rPr>
            </w:pPr>
            <w:r w:rsidRPr="00F85A71">
              <w:rPr>
                <w:sz w:val="20"/>
                <w:szCs w:val="20"/>
              </w:rPr>
              <w:t>Соответствие</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b/>
                <w:sz w:val="20"/>
                <w:szCs w:val="20"/>
              </w:rPr>
            </w:pPr>
            <w:r w:rsidRPr="00F85A71">
              <w:rPr>
                <w:b/>
                <w:color w:val="000000"/>
                <w:sz w:val="20"/>
                <w:szCs w:val="20"/>
              </w:rPr>
              <w:t>1.2</w:t>
            </w:r>
          </w:p>
        </w:tc>
        <w:tc>
          <w:tcPr>
            <w:tcW w:w="2660" w:type="pct"/>
            <w:tcBorders>
              <w:top w:val="single" w:sz="4" w:space="0" w:color="auto"/>
              <w:left w:val="single" w:sz="4" w:space="0" w:color="auto"/>
              <w:bottom w:val="single" w:sz="4" w:space="0" w:color="auto"/>
              <w:right w:val="single" w:sz="4" w:space="0" w:color="auto"/>
            </w:tcBorders>
          </w:tcPr>
          <w:p w:rsidR="00F85A71" w:rsidRPr="00F85A71" w:rsidRDefault="00F85A71" w:rsidP="00C35595">
            <w:pPr>
              <w:rPr>
                <w:b/>
                <w:sz w:val="20"/>
                <w:szCs w:val="20"/>
              </w:rPr>
            </w:pPr>
            <w:r w:rsidRPr="00F85A71">
              <w:rPr>
                <w:b/>
                <w:sz w:val="20"/>
                <w:szCs w:val="20"/>
              </w:rPr>
              <w:t>Мат, шт., не менее</w:t>
            </w:r>
          </w:p>
        </w:tc>
        <w:tc>
          <w:tcPr>
            <w:tcW w:w="1932" w:type="pct"/>
            <w:tcBorders>
              <w:top w:val="single" w:sz="4" w:space="0" w:color="auto"/>
              <w:left w:val="single" w:sz="4" w:space="0" w:color="auto"/>
              <w:bottom w:val="single" w:sz="4" w:space="0" w:color="auto"/>
              <w:right w:val="single" w:sz="4" w:space="0" w:color="auto"/>
            </w:tcBorders>
          </w:tcPr>
          <w:p w:rsidR="00F85A71" w:rsidRPr="00F85A71" w:rsidRDefault="00F85A71" w:rsidP="00C35595">
            <w:pPr>
              <w:jc w:val="center"/>
              <w:rPr>
                <w:b/>
                <w:sz w:val="20"/>
                <w:szCs w:val="20"/>
              </w:rPr>
            </w:pPr>
            <w:r w:rsidRPr="00F85A71">
              <w:rPr>
                <w:b/>
                <w:sz w:val="20"/>
                <w:szCs w:val="20"/>
              </w:rPr>
              <w:t>2</w:t>
            </w:r>
          </w:p>
        </w:tc>
      </w:tr>
      <w:tr w:rsidR="00F85A71" w:rsidRPr="00F85A71" w:rsidTr="00F85A71">
        <w:trPr>
          <w:trHeight w:val="70"/>
        </w:trPr>
        <w:tc>
          <w:tcPr>
            <w:tcW w:w="407" w:type="pct"/>
            <w:shd w:val="clear" w:color="auto" w:fill="FFFFFF"/>
            <w:vAlign w:val="center"/>
          </w:tcPr>
          <w:p w:rsidR="00F85A71" w:rsidRPr="00F85A71" w:rsidRDefault="00F85A71" w:rsidP="00C35595">
            <w:pPr>
              <w:jc w:val="center"/>
              <w:rPr>
                <w:color w:val="000000"/>
                <w:sz w:val="20"/>
                <w:szCs w:val="20"/>
                <w:shd w:val="clear" w:color="auto" w:fill="FFFFFF"/>
              </w:rPr>
            </w:pPr>
            <w:r w:rsidRPr="00F85A71">
              <w:rPr>
                <w:color w:val="000000"/>
                <w:sz w:val="20"/>
                <w:szCs w:val="20"/>
                <w:shd w:val="clear" w:color="auto" w:fill="FFFFFF"/>
              </w:rPr>
              <w:t>1.2.1</w:t>
            </w:r>
          </w:p>
        </w:tc>
        <w:tc>
          <w:tcPr>
            <w:tcW w:w="2660" w:type="pct"/>
            <w:shd w:val="clear" w:color="auto" w:fill="FFFFFF"/>
            <w:vAlign w:val="center"/>
          </w:tcPr>
          <w:p w:rsidR="00F85A71" w:rsidRPr="00F85A71" w:rsidRDefault="00F85A71" w:rsidP="00C35595">
            <w:pPr>
              <w:rPr>
                <w:sz w:val="20"/>
                <w:szCs w:val="20"/>
              </w:rPr>
            </w:pPr>
            <w:r w:rsidRPr="00F85A71">
              <w:rPr>
                <w:sz w:val="20"/>
                <w:szCs w:val="20"/>
              </w:rPr>
              <w:t>Материал изготовления наружной поверхности</w:t>
            </w:r>
          </w:p>
        </w:tc>
        <w:tc>
          <w:tcPr>
            <w:tcW w:w="1932" w:type="pct"/>
            <w:shd w:val="clear" w:color="auto" w:fill="FFFFFF"/>
            <w:vAlign w:val="center"/>
          </w:tcPr>
          <w:p w:rsidR="00F85A71" w:rsidRPr="00F85A71" w:rsidRDefault="00F85A71" w:rsidP="00C35595">
            <w:pPr>
              <w:jc w:val="center"/>
              <w:rPr>
                <w:sz w:val="20"/>
                <w:szCs w:val="20"/>
              </w:rPr>
            </w:pPr>
            <w:r w:rsidRPr="00F85A71">
              <w:rPr>
                <w:sz w:val="20"/>
                <w:szCs w:val="20"/>
              </w:rPr>
              <w:t>Искусственная кожа</w:t>
            </w:r>
          </w:p>
        </w:tc>
      </w:tr>
      <w:tr w:rsidR="00F85A71" w:rsidRPr="00F85A71" w:rsidTr="00F85A71">
        <w:trPr>
          <w:trHeight w:val="70"/>
        </w:trPr>
        <w:tc>
          <w:tcPr>
            <w:tcW w:w="407" w:type="pct"/>
            <w:shd w:val="clear" w:color="auto" w:fill="FFFFFF"/>
            <w:vAlign w:val="center"/>
          </w:tcPr>
          <w:p w:rsidR="00F85A71" w:rsidRPr="00F85A71" w:rsidRDefault="00F85A71" w:rsidP="00C35595">
            <w:pPr>
              <w:jc w:val="center"/>
              <w:rPr>
                <w:color w:val="000000"/>
                <w:sz w:val="20"/>
                <w:szCs w:val="20"/>
                <w:shd w:val="clear" w:color="auto" w:fill="FFFFFF"/>
              </w:rPr>
            </w:pPr>
            <w:r w:rsidRPr="00F85A71">
              <w:rPr>
                <w:color w:val="000000"/>
                <w:sz w:val="20"/>
                <w:szCs w:val="20"/>
                <w:shd w:val="clear" w:color="auto" w:fill="FFFFFF"/>
              </w:rPr>
              <w:t>1.2.2</w:t>
            </w:r>
          </w:p>
        </w:tc>
        <w:tc>
          <w:tcPr>
            <w:tcW w:w="2660" w:type="pct"/>
            <w:shd w:val="clear" w:color="auto" w:fill="FFFFFF"/>
            <w:vAlign w:val="center"/>
          </w:tcPr>
          <w:p w:rsidR="00F85A71" w:rsidRPr="00F85A71" w:rsidRDefault="00F85A71" w:rsidP="00C35595">
            <w:pPr>
              <w:rPr>
                <w:sz w:val="20"/>
                <w:szCs w:val="20"/>
              </w:rPr>
            </w:pPr>
            <w:r w:rsidRPr="00F85A71">
              <w:rPr>
                <w:sz w:val="20"/>
                <w:szCs w:val="20"/>
              </w:rPr>
              <w:t>Материал наполнителя</w:t>
            </w:r>
          </w:p>
        </w:tc>
        <w:tc>
          <w:tcPr>
            <w:tcW w:w="1932" w:type="pct"/>
            <w:shd w:val="clear" w:color="auto" w:fill="FFFFFF"/>
            <w:vAlign w:val="center"/>
          </w:tcPr>
          <w:p w:rsidR="00F85A71" w:rsidRPr="00F85A71" w:rsidRDefault="00F85A71" w:rsidP="00C35595">
            <w:pPr>
              <w:jc w:val="center"/>
              <w:rPr>
                <w:sz w:val="20"/>
                <w:szCs w:val="20"/>
              </w:rPr>
            </w:pPr>
            <w:r w:rsidRPr="00F85A71">
              <w:rPr>
                <w:sz w:val="20"/>
                <w:szCs w:val="20"/>
              </w:rPr>
              <w:t xml:space="preserve">Эластичный </w:t>
            </w:r>
            <w:proofErr w:type="spellStart"/>
            <w:r w:rsidRPr="00F85A71">
              <w:rPr>
                <w:sz w:val="20"/>
                <w:szCs w:val="20"/>
              </w:rPr>
              <w:t>пенополиуретан</w:t>
            </w:r>
            <w:proofErr w:type="spellEnd"/>
          </w:p>
        </w:tc>
      </w:tr>
      <w:tr w:rsidR="00F85A71" w:rsidRPr="00F85A71" w:rsidTr="00F85A71">
        <w:trPr>
          <w:trHeight w:val="70"/>
        </w:trPr>
        <w:tc>
          <w:tcPr>
            <w:tcW w:w="407" w:type="pct"/>
            <w:shd w:val="clear" w:color="auto" w:fill="FFFFFF"/>
            <w:vAlign w:val="center"/>
          </w:tcPr>
          <w:p w:rsidR="00F85A71" w:rsidRPr="00F85A71" w:rsidRDefault="00F85A71" w:rsidP="00C35595">
            <w:pPr>
              <w:jc w:val="center"/>
              <w:rPr>
                <w:color w:val="000000"/>
                <w:sz w:val="20"/>
                <w:szCs w:val="20"/>
                <w:shd w:val="clear" w:color="auto" w:fill="FFFFFF"/>
              </w:rPr>
            </w:pPr>
            <w:r w:rsidRPr="00F85A71">
              <w:rPr>
                <w:color w:val="000000"/>
                <w:sz w:val="20"/>
                <w:szCs w:val="20"/>
                <w:shd w:val="clear" w:color="auto" w:fill="FFFFFF"/>
              </w:rPr>
              <w:t>1.2.3</w:t>
            </w:r>
          </w:p>
        </w:tc>
        <w:tc>
          <w:tcPr>
            <w:tcW w:w="2660" w:type="pct"/>
            <w:shd w:val="clear" w:color="auto" w:fill="FFFFFF"/>
            <w:vAlign w:val="center"/>
          </w:tcPr>
          <w:p w:rsidR="00F85A71" w:rsidRPr="00F85A71" w:rsidRDefault="00F85A71" w:rsidP="00C35595">
            <w:pPr>
              <w:rPr>
                <w:sz w:val="20"/>
                <w:szCs w:val="20"/>
              </w:rPr>
            </w:pPr>
            <w:r w:rsidRPr="00F85A71">
              <w:rPr>
                <w:sz w:val="20"/>
                <w:szCs w:val="20"/>
              </w:rPr>
              <w:t xml:space="preserve">Плотность наполнителя, </w:t>
            </w:r>
            <w:proofErr w:type="gramStart"/>
            <w:r w:rsidRPr="00F85A71">
              <w:rPr>
                <w:sz w:val="20"/>
                <w:szCs w:val="20"/>
              </w:rPr>
              <w:t>кг</w:t>
            </w:r>
            <w:proofErr w:type="gramEnd"/>
            <w:r w:rsidRPr="00F85A71">
              <w:rPr>
                <w:sz w:val="20"/>
                <w:szCs w:val="20"/>
              </w:rPr>
              <w:t xml:space="preserve">/м, не менее </w:t>
            </w:r>
          </w:p>
        </w:tc>
        <w:tc>
          <w:tcPr>
            <w:tcW w:w="1932" w:type="pct"/>
            <w:shd w:val="clear" w:color="auto" w:fill="FFFFFF"/>
            <w:vAlign w:val="center"/>
          </w:tcPr>
          <w:p w:rsidR="00F85A71" w:rsidRPr="00F85A71" w:rsidRDefault="00F85A71" w:rsidP="00C35595">
            <w:pPr>
              <w:jc w:val="center"/>
              <w:rPr>
                <w:sz w:val="20"/>
                <w:szCs w:val="20"/>
              </w:rPr>
            </w:pPr>
            <w:r w:rsidRPr="00F85A71">
              <w:rPr>
                <w:sz w:val="20"/>
                <w:szCs w:val="20"/>
              </w:rPr>
              <w:t>22</w:t>
            </w:r>
          </w:p>
        </w:tc>
      </w:tr>
      <w:tr w:rsidR="00F85A71" w:rsidRPr="00F85A71" w:rsidTr="00F85A71">
        <w:trPr>
          <w:trHeight w:val="70"/>
        </w:trPr>
        <w:tc>
          <w:tcPr>
            <w:tcW w:w="407" w:type="pct"/>
            <w:shd w:val="clear" w:color="auto" w:fill="FFFFFF"/>
            <w:vAlign w:val="center"/>
          </w:tcPr>
          <w:p w:rsidR="00F85A71" w:rsidRPr="00F85A71" w:rsidRDefault="00F85A71" w:rsidP="00C35595">
            <w:pPr>
              <w:jc w:val="center"/>
              <w:rPr>
                <w:color w:val="000000"/>
                <w:sz w:val="20"/>
                <w:szCs w:val="20"/>
                <w:shd w:val="clear" w:color="auto" w:fill="FFFFFF"/>
              </w:rPr>
            </w:pPr>
            <w:r w:rsidRPr="00F85A71">
              <w:rPr>
                <w:color w:val="000000"/>
                <w:sz w:val="20"/>
                <w:szCs w:val="20"/>
                <w:shd w:val="clear" w:color="auto" w:fill="FFFFFF"/>
              </w:rPr>
              <w:t>1.2.4</w:t>
            </w:r>
          </w:p>
        </w:tc>
        <w:tc>
          <w:tcPr>
            <w:tcW w:w="2660" w:type="pct"/>
            <w:shd w:val="clear" w:color="auto" w:fill="FFFFFF"/>
            <w:vAlign w:val="center"/>
          </w:tcPr>
          <w:p w:rsidR="00F85A71" w:rsidRPr="00F85A71" w:rsidRDefault="00F85A71" w:rsidP="00C35595">
            <w:pPr>
              <w:rPr>
                <w:sz w:val="20"/>
                <w:szCs w:val="20"/>
              </w:rPr>
            </w:pPr>
            <w:r w:rsidRPr="00F85A71">
              <w:rPr>
                <w:sz w:val="20"/>
                <w:szCs w:val="20"/>
              </w:rPr>
              <w:t>Габаритные размеры (</w:t>
            </w:r>
            <w:proofErr w:type="spellStart"/>
            <w:r w:rsidRPr="00F85A71">
              <w:rPr>
                <w:sz w:val="20"/>
                <w:szCs w:val="20"/>
              </w:rPr>
              <w:t>Д</w:t>
            </w:r>
            <w:proofErr w:type="gramStart"/>
            <w:r w:rsidRPr="00F85A71">
              <w:rPr>
                <w:sz w:val="20"/>
                <w:szCs w:val="20"/>
              </w:rPr>
              <w:t>x</w:t>
            </w:r>
            <w:proofErr w:type="gramEnd"/>
            <w:r w:rsidRPr="00F85A71">
              <w:rPr>
                <w:sz w:val="20"/>
                <w:szCs w:val="20"/>
              </w:rPr>
              <w:t>ШxВ</w:t>
            </w:r>
            <w:proofErr w:type="spellEnd"/>
            <w:r w:rsidRPr="00F85A71">
              <w:rPr>
                <w:sz w:val="20"/>
                <w:szCs w:val="20"/>
              </w:rPr>
              <w:t xml:space="preserve">), см, не более </w:t>
            </w:r>
          </w:p>
        </w:tc>
        <w:tc>
          <w:tcPr>
            <w:tcW w:w="1932" w:type="pct"/>
            <w:shd w:val="clear" w:color="auto" w:fill="FFFFFF"/>
            <w:vAlign w:val="center"/>
          </w:tcPr>
          <w:p w:rsidR="00F85A71" w:rsidRPr="00F85A71" w:rsidRDefault="00F85A71" w:rsidP="00C35595">
            <w:pPr>
              <w:jc w:val="center"/>
              <w:rPr>
                <w:sz w:val="20"/>
                <w:szCs w:val="20"/>
              </w:rPr>
            </w:pPr>
            <w:r w:rsidRPr="00F85A71">
              <w:rPr>
                <w:sz w:val="20"/>
                <w:szCs w:val="20"/>
              </w:rPr>
              <w:t>180х90х6</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b/>
                <w:bCs/>
                <w:color w:val="000000"/>
                <w:sz w:val="20"/>
                <w:szCs w:val="20"/>
              </w:rPr>
            </w:pPr>
            <w:r w:rsidRPr="00F85A71">
              <w:rPr>
                <w:b/>
                <w:color w:val="000000"/>
                <w:sz w:val="20"/>
                <w:szCs w:val="20"/>
              </w:rPr>
              <w:t>1.3</w:t>
            </w:r>
          </w:p>
        </w:tc>
        <w:tc>
          <w:tcPr>
            <w:tcW w:w="2660" w:type="pct"/>
            <w:tcBorders>
              <w:top w:val="single" w:sz="4" w:space="0" w:color="auto"/>
              <w:left w:val="single" w:sz="4" w:space="0" w:color="auto"/>
              <w:bottom w:val="single" w:sz="4" w:space="0" w:color="auto"/>
              <w:right w:val="single" w:sz="4" w:space="0" w:color="auto"/>
            </w:tcBorders>
          </w:tcPr>
          <w:p w:rsidR="00F85A71" w:rsidRPr="00F85A71" w:rsidRDefault="00F85A71" w:rsidP="00C35595">
            <w:pPr>
              <w:rPr>
                <w:b/>
                <w:sz w:val="20"/>
                <w:szCs w:val="20"/>
              </w:rPr>
            </w:pPr>
            <w:r w:rsidRPr="00F85A71">
              <w:rPr>
                <w:b/>
                <w:sz w:val="20"/>
                <w:szCs w:val="20"/>
              </w:rPr>
              <w:t>Мат-раскладушка, шт., не менее</w:t>
            </w:r>
          </w:p>
        </w:tc>
        <w:tc>
          <w:tcPr>
            <w:tcW w:w="1932" w:type="pct"/>
            <w:tcBorders>
              <w:top w:val="single" w:sz="4" w:space="0" w:color="auto"/>
              <w:left w:val="single" w:sz="4" w:space="0" w:color="auto"/>
              <w:bottom w:val="single" w:sz="4" w:space="0" w:color="auto"/>
              <w:right w:val="single" w:sz="4" w:space="0" w:color="auto"/>
            </w:tcBorders>
          </w:tcPr>
          <w:p w:rsidR="00F85A71" w:rsidRPr="00F85A71" w:rsidRDefault="00F85A71" w:rsidP="00C35595">
            <w:pPr>
              <w:jc w:val="center"/>
              <w:rPr>
                <w:b/>
                <w:sz w:val="20"/>
                <w:szCs w:val="20"/>
              </w:rPr>
            </w:pPr>
            <w:r w:rsidRPr="00F85A71">
              <w:rPr>
                <w:b/>
                <w:sz w:val="20"/>
                <w:szCs w:val="20"/>
              </w:rPr>
              <w:t>1</w:t>
            </w:r>
          </w:p>
        </w:tc>
      </w:tr>
      <w:tr w:rsidR="00F85A71" w:rsidRPr="00F85A71" w:rsidTr="00F85A71">
        <w:trPr>
          <w:trHeight w:val="277"/>
        </w:trPr>
        <w:tc>
          <w:tcPr>
            <w:tcW w:w="407" w:type="pct"/>
            <w:shd w:val="clear" w:color="auto" w:fill="FFFFFF"/>
            <w:vAlign w:val="center"/>
          </w:tcPr>
          <w:p w:rsidR="00F85A71" w:rsidRPr="00F85A71" w:rsidRDefault="00F85A71" w:rsidP="00C35595">
            <w:pPr>
              <w:jc w:val="center"/>
              <w:rPr>
                <w:color w:val="000000"/>
                <w:sz w:val="20"/>
                <w:szCs w:val="20"/>
                <w:shd w:val="clear" w:color="auto" w:fill="FFFFFF"/>
              </w:rPr>
            </w:pPr>
            <w:r w:rsidRPr="00F85A71">
              <w:rPr>
                <w:color w:val="000000"/>
                <w:sz w:val="20"/>
                <w:szCs w:val="20"/>
                <w:shd w:val="clear" w:color="auto" w:fill="FFFFFF"/>
              </w:rPr>
              <w:t>1.3.1</w:t>
            </w:r>
          </w:p>
        </w:tc>
        <w:tc>
          <w:tcPr>
            <w:tcW w:w="2660" w:type="pct"/>
            <w:shd w:val="clear" w:color="auto" w:fill="FFFFFF"/>
            <w:vAlign w:val="center"/>
          </w:tcPr>
          <w:p w:rsidR="00F85A71" w:rsidRPr="00F85A71" w:rsidRDefault="00F85A71" w:rsidP="00C35595">
            <w:pPr>
              <w:rPr>
                <w:sz w:val="20"/>
                <w:szCs w:val="20"/>
              </w:rPr>
            </w:pPr>
            <w:r w:rsidRPr="00F85A71">
              <w:rPr>
                <w:sz w:val="20"/>
                <w:szCs w:val="20"/>
              </w:rPr>
              <w:t>Материал изготовления наружной поверхности</w:t>
            </w:r>
          </w:p>
        </w:tc>
        <w:tc>
          <w:tcPr>
            <w:tcW w:w="1932" w:type="pct"/>
            <w:shd w:val="clear" w:color="auto" w:fill="FFFFFF"/>
            <w:vAlign w:val="center"/>
          </w:tcPr>
          <w:p w:rsidR="00F85A71" w:rsidRPr="00F85A71" w:rsidRDefault="00F85A71" w:rsidP="00C35595">
            <w:pPr>
              <w:jc w:val="center"/>
              <w:rPr>
                <w:sz w:val="20"/>
                <w:szCs w:val="20"/>
              </w:rPr>
            </w:pPr>
            <w:r w:rsidRPr="00F85A71">
              <w:rPr>
                <w:sz w:val="20"/>
                <w:szCs w:val="20"/>
              </w:rPr>
              <w:t>Искусственная кожа</w:t>
            </w:r>
          </w:p>
        </w:tc>
      </w:tr>
      <w:tr w:rsidR="00F85A71" w:rsidRPr="00F85A71" w:rsidTr="00F85A71">
        <w:trPr>
          <w:trHeight w:val="70"/>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1.3.2</w:t>
            </w:r>
          </w:p>
        </w:tc>
        <w:tc>
          <w:tcPr>
            <w:tcW w:w="2660" w:type="pct"/>
            <w:shd w:val="clear" w:color="auto" w:fill="FFFFFF"/>
            <w:vAlign w:val="center"/>
          </w:tcPr>
          <w:p w:rsidR="00F85A71" w:rsidRPr="00F85A71" w:rsidRDefault="00F85A71" w:rsidP="00C35595">
            <w:pPr>
              <w:rPr>
                <w:sz w:val="20"/>
                <w:szCs w:val="20"/>
              </w:rPr>
            </w:pPr>
            <w:r w:rsidRPr="00F85A71">
              <w:rPr>
                <w:sz w:val="20"/>
                <w:szCs w:val="20"/>
              </w:rPr>
              <w:t>Материал наполнителя</w:t>
            </w:r>
          </w:p>
        </w:tc>
        <w:tc>
          <w:tcPr>
            <w:tcW w:w="1932" w:type="pct"/>
            <w:shd w:val="clear" w:color="auto" w:fill="FFFFFF"/>
            <w:vAlign w:val="center"/>
          </w:tcPr>
          <w:p w:rsidR="00F85A71" w:rsidRPr="00F85A71" w:rsidRDefault="00F85A71" w:rsidP="00C35595">
            <w:pPr>
              <w:jc w:val="center"/>
              <w:rPr>
                <w:sz w:val="20"/>
                <w:szCs w:val="20"/>
              </w:rPr>
            </w:pPr>
            <w:r w:rsidRPr="00F85A71">
              <w:rPr>
                <w:sz w:val="20"/>
                <w:szCs w:val="20"/>
              </w:rPr>
              <w:t xml:space="preserve">Эластичный </w:t>
            </w:r>
            <w:proofErr w:type="spellStart"/>
            <w:r w:rsidRPr="00F85A71">
              <w:rPr>
                <w:sz w:val="20"/>
                <w:szCs w:val="20"/>
              </w:rPr>
              <w:t>пенополиуретан</w:t>
            </w:r>
            <w:proofErr w:type="spellEnd"/>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1.3.3</w:t>
            </w:r>
          </w:p>
        </w:tc>
        <w:tc>
          <w:tcPr>
            <w:tcW w:w="2660" w:type="pct"/>
            <w:shd w:val="clear" w:color="auto" w:fill="FFFFFF"/>
            <w:vAlign w:val="center"/>
          </w:tcPr>
          <w:p w:rsidR="00F85A71" w:rsidRPr="00F85A71" w:rsidRDefault="00F85A71" w:rsidP="00C35595">
            <w:pPr>
              <w:rPr>
                <w:sz w:val="20"/>
                <w:szCs w:val="20"/>
              </w:rPr>
            </w:pPr>
            <w:r w:rsidRPr="00F85A71">
              <w:rPr>
                <w:sz w:val="20"/>
                <w:szCs w:val="20"/>
              </w:rPr>
              <w:t xml:space="preserve">Плотность наполнителя, </w:t>
            </w:r>
            <w:proofErr w:type="gramStart"/>
            <w:r w:rsidRPr="00F85A71">
              <w:rPr>
                <w:sz w:val="20"/>
                <w:szCs w:val="20"/>
              </w:rPr>
              <w:t>кг</w:t>
            </w:r>
            <w:proofErr w:type="gramEnd"/>
            <w:r w:rsidRPr="00F85A71">
              <w:rPr>
                <w:sz w:val="20"/>
                <w:szCs w:val="20"/>
              </w:rPr>
              <w:t xml:space="preserve">/м, не менее </w:t>
            </w:r>
          </w:p>
        </w:tc>
        <w:tc>
          <w:tcPr>
            <w:tcW w:w="1932" w:type="pct"/>
            <w:shd w:val="clear" w:color="auto" w:fill="FFFFFF"/>
            <w:vAlign w:val="center"/>
          </w:tcPr>
          <w:p w:rsidR="00F85A71" w:rsidRPr="00F85A71" w:rsidRDefault="00F85A71" w:rsidP="00C35595">
            <w:pPr>
              <w:jc w:val="center"/>
              <w:rPr>
                <w:sz w:val="20"/>
                <w:szCs w:val="20"/>
              </w:rPr>
            </w:pPr>
            <w:r w:rsidRPr="00F85A71">
              <w:rPr>
                <w:sz w:val="20"/>
                <w:szCs w:val="20"/>
              </w:rPr>
              <w:t>22</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1.3.4</w:t>
            </w:r>
          </w:p>
        </w:tc>
        <w:tc>
          <w:tcPr>
            <w:tcW w:w="2660" w:type="pct"/>
            <w:shd w:val="clear" w:color="auto" w:fill="FFFFFF"/>
            <w:vAlign w:val="center"/>
          </w:tcPr>
          <w:p w:rsidR="00F85A71" w:rsidRPr="00F85A71" w:rsidRDefault="00F85A71" w:rsidP="00C35595">
            <w:pPr>
              <w:rPr>
                <w:sz w:val="20"/>
                <w:szCs w:val="20"/>
              </w:rPr>
            </w:pPr>
            <w:r w:rsidRPr="00F85A71">
              <w:rPr>
                <w:sz w:val="20"/>
                <w:szCs w:val="20"/>
              </w:rPr>
              <w:t>Габаритные размеры (</w:t>
            </w:r>
            <w:proofErr w:type="spellStart"/>
            <w:r w:rsidRPr="00F85A71">
              <w:rPr>
                <w:sz w:val="20"/>
                <w:szCs w:val="20"/>
              </w:rPr>
              <w:t>Д</w:t>
            </w:r>
            <w:proofErr w:type="gramStart"/>
            <w:r w:rsidRPr="00F85A71">
              <w:rPr>
                <w:sz w:val="20"/>
                <w:szCs w:val="20"/>
              </w:rPr>
              <w:t>x</w:t>
            </w:r>
            <w:proofErr w:type="gramEnd"/>
            <w:r w:rsidRPr="00F85A71">
              <w:rPr>
                <w:sz w:val="20"/>
                <w:szCs w:val="20"/>
              </w:rPr>
              <w:t>ШxВ</w:t>
            </w:r>
            <w:proofErr w:type="spellEnd"/>
            <w:r w:rsidRPr="00F85A71">
              <w:rPr>
                <w:sz w:val="20"/>
                <w:szCs w:val="20"/>
              </w:rPr>
              <w:t xml:space="preserve">), см, не более </w:t>
            </w:r>
          </w:p>
        </w:tc>
        <w:tc>
          <w:tcPr>
            <w:tcW w:w="1932" w:type="pct"/>
            <w:shd w:val="clear" w:color="auto" w:fill="FFFFFF"/>
            <w:vAlign w:val="center"/>
          </w:tcPr>
          <w:p w:rsidR="00F85A71" w:rsidRPr="00F85A71" w:rsidRDefault="00F85A71" w:rsidP="00C35595">
            <w:pPr>
              <w:jc w:val="center"/>
              <w:rPr>
                <w:sz w:val="20"/>
                <w:szCs w:val="20"/>
              </w:rPr>
            </w:pPr>
            <w:r w:rsidRPr="00F85A71">
              <w:rPr>
                <w:sz w:val="20"/>
                <w:szCs w:val="20"/>
              </w:rPr>
              <w:t>50х100х8</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b/>
                <w:color w:val="000000"/>
                <w:sz w:val="20"/>
                <w:szCs w:val="20"/>
                <w:shd w:val="clear" w:color="auto" w:fill="FFFFFF"/>
              </w:rPr>
            </w:pPr>
            <w:r w:rsidRPr="00F85A71">
              <w:rPr>
                <w:b/>
                <w:color w:val="000000"/>
                <w:sz w:val="20"/>
                <w:szCs w:val="20"/>
              </w:rPr>
              <w:t>1.4</w:t>
            </w:r>
          </w:p>
        </w:tc>
        <w:tc>
          <w:tcPr>
            <w:tcW w:w="2660" w:type="pct"/>
            <w:shd w:val="clear" w:color="auto" w:fill="FFFFFF"/>
          </w:tcPr>
          <w:p w:rsidR="00F85A71" w:rsidRPr="00F85A71" w:rsidRDefault="00F85A71" w:rsidP="00C35595">
            <w:pPr>
              <w:rPr>
                <w:b/>
                <w:bCs/>
                <w:color w:val="000000"/>
                <w:sz w:val="20"/>
                <w:szCs w:val="20"/>
              </w:rPr>
            </w:pPr>
            <w:r w:rsidRPr="00F85A71">
              <w:rPr>
                <w:b/>
                <w:bCs/>
                <w:color w:val="000000"/>
                <w:sz w:val="20"/>
                <w:szCs w:val="20"/>
              </w:rPr>
              <w:t>Куб, шт., не менее</w:t>
            </w:r>
          </w:p>
        </w:tc>
        <w:tc>
          <w:tcPr>
            <w:tcW w:w="1932" w:type="pct"/>
            <w:shd w:val="clear" w:color="auto" w:fill="FFFFFF"/>
          </w:tcPr>
          <w:p w:rsidR="00F85A71" w:rsidRPr="00F85A71" w:rsidRDefault="00F85A71" w:rsidP="00C35595">
            <w:pPr>
              <w:jc w:val="center"/>
              <w:rPr>
                <w:b/>
                <w:color w:val="000000"/>
                <w:sz w:val="20"/>
                <w:szCs w:val="20"/>
                <w:shd w:val="clear" w:color="auto" w:fill="FFFFFF"/>
                <w:lang w:eastAsia="en-US"/>
              </w:rPr>
            </w:pPr>
            <w:r w:rsidRPr="00F85A71">
              <w:rPr>
                <w:b/>
                <w:color w:val="000000"/>
                <w:sz w:val="20"/>
                <w:szCs w:val="20"/>
                <w:shd w:val="clear" w:color="auto" w:fill="FFFFFF"/>
                <w:lang w:eastAsia="en-US"/>
              </w:rPr>
              <w:t xml:space="preserve">1 </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color w:val="000000"/>
                <w:sz w:val="20"/>
                <w:szCs w:val="20"/>
                <w:shd w:val="clear" w:color="auto" w:fill="FFFFFF"/>
              </w:rPr>
            </w:pPr>
            <w:r w:rsidRPr="00F85A71">
              <w:rPr>
                <w:color w:val="000000"/>
                <w:sz w:val="20"/>
                <w:szCs w:val="20"/>
                <w:shd w:val="clear" w:color="auto" w:fill="FFFFFF"/>
              </w:rPr>
              <w:t>1.4.1</w:t>
            </w:r>
          </w:p>
        </w:tc>
        <w:tc>
          <w:tcPr>
            <w:tcW w:w="2660" w:type="pct"/>
            <w:shd w:val="clear" w:color="auto" w:fill="FFFFFF"/>
          </w:tcPr>
          <w:p w:rsidR="00F85A71" w:rsidRPr="00F85A71" w:rsidRDefault="00F85A71" w:rsidP="00C35595">
            <w:pPr>
              <w:rPr>
                <w:bCs/>
                <w:color w:val="000000"/>
                <w:sz w:val="20"/>
                <w:szCs w:val="20"/>
              </w:rPr>
            </w:pPr>
            <w:r w:rsidRPr="00F85A71">
              <w:rPr>
                <w:color w:val="000000"/>
                <w:sz w:val="20"/>
                <w:szCs w:val="20"/>
                <w:shd w:val="clear" w:color="auto" w:fill="FFFFFF"/>
              </w:rPr>
              <w:t>Материал изготовления наружной поверхности</w:t>
            </w:r>
          </w:p>
        </w:tc>
        <w:tc>
          <w:tcPr>
            <w:tcW w:w="1932" w:type="pct"/>
            <w:shd w:val="clear" w:color="auto" w:fill="FFFFFF"/>
          </w:tcPr>
          <w:p w:rsidR="00F85A71" w:rsidRPr="00F85A71" w:rsidRDefault="00F85A71" w:rsidP="00C35595">
            <w:pPr>
              <w:jc w:val="center"/>
              <w:rPr>
                <w:bCs/>
                <w:color w:val="000000"/>
                <w:sz w:val="20"/>
                <w:szCs w:val="20"/>
              </w:rPr>
            </w:pPr>
            <w:r w:rsidRPr="00F85A71">
              <w:rPr>
                <w:color w:val="000000"/>
                <w:sz w:val="20"/>
                <w:szCs w:val="20"/>
                <w:shd w:val="clear" w:color="auto" w:fill="FFFFFF"/>
              </w:rPr>
              <w:t>Искусственная кожа</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1.4.2</w:t>
            </w:r>
          </w:p>
        </w:tc>
        <w:tc>
          <w:tcPr>
            <w:tcW w:w="2660" w:type="pct"/>
            <w:shd w:val="clear" w:color="auto" w:fill="FFFFFF"/>
          </w:tcPr>
          <w:p w:rsidR="00F85A71" w:rsidRPr="00F85A71" w:rsidRDefault="00F85A71" w:rsidP="00C35595">
            <w:pPr>
              <w:rPr>
                <w:bCs/>
                <w:color w:val="000000"/>
                <w:sz w:val="20"/>
                <w:szCs w:val="20"/>
              </w:rPr>
            </w:pPr>
            <w:r w:rsidRPr="00F85A71">
              <w:rPr>
                <w:color w:val="000000"/>
                <w:sz w:val="20"/>
                <w:szCs w:val="20"/>
                <w:shd w:val="clear" w:color="auto" w:fill="FFFFFF"/>
              </w:rPr>
              <w:t>Материал наполнителя</w:t>
            </w:r>
          </w:p>
        </w:tc>
        <w:tc>
          <w:tcPr>
            <w:tcW w:w="1932" w:type="pct"/>
            <w:shd w:val="clear" w:color="auto" w:fill="FFFFFF"/>
          </w:tcPr>
          <w:p w:rsidR="00F85A71" w:rsidRPr="00F85A71" w:rsidRDefault="00F85A71" w:rsidP="00C35595">
            <w:pPr>
              <w:jc w:val="center"/>
              <w:rPr>
                <w:bCs/>
                <w:color w:val="000000"/>
                <w:sz w:val="20"/>
                <w:szCs w:val="20"/>
              </w:rPr>
            </w:pPr>
            <w:r w:rsidRPr="00F85A71">
              <w:rPr>
                <w:color w:val="000000"/>
                <w:sz w:val="20"/>
                <w:szCs w:val="20"/>
                <w:shd w:val="clear" w:color="auto" w:fill="FFFFFF"/>
              </w:rPr>
              <w:t xml:space="preserve">Эластичный </w:t>
            </w:r>
            <w:proofErr w:type="spellStart"/>
            <w:r w:rsidRPr="00F85A71">
              <w:rPr>
                <w:color w:val="000000"/>
                <w:sz w:val="20"/>
                <w:szCs w:val="20"/>
                <w:shd w:val="clear" w:color="auto" w:fill="FFFFFF"/>
              </w:rPr>
              <w:t>пенополиуретан</w:t>
            </w:r>
            <w:proofErr w:type="spellEnd"/>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1.4.3</w:t>
            </w:r>
          </w:p>
        </w:tc>
        <w:tc>
          <w:tcPr>
            <w:tcW w:w="2660" w:type="pct"/>
            <w:shd w:val="clear" w:color="auto" w:fill="FFFFFF"/>
          </w:tcPr>
          <w:p w:rsidR="00F85A71" w:rsidRPr="00F85A71" w:rsidRDefault="00F85A71" w:rsidP="00C35595">
            <w:pPr>
              <w:rPr>
                <w:bCs/>
                <w:color w:val="000000"/>
                <w:sz w:val="20"/>
                <w:szCs w:val="20"/>
              </w:rPr>
            </w:pPr>
            <w:r w:rsidRPr="00F85A71">
              <w:rPr>
                <w:bCs/>
                <w:color w:val="000000"/>
                <w:sz w:val="20"/>
                <w:szCs w:val="20"/>
              </w:rPr>
              <w:t xml:space="preserve">Плотность наполнителя, </w:t>
            </w:r>
            <w:proofErr w:type="gramStart"/>
            <w:r w:rsidRPr="00F85A71">
              <w:rPr>
                <w:bCs/>
                <w:color w:val="000000"/>
                <w:sz w:val="20"/>
                <w:szCs w:val="20"/>
              </w:rPr>
              <w:t>кг</w:t>
            </w:r>
            <w:proofErr w:type="gramEnd"/>
            <w:r w:rsidRPr="00F85A71">
              <w:rPr>
                <w:bCs/>
                <w:color w:val="000000"/>
                <w:sz w:val="20"/>
                <w:szCs w:val="20"/>
              </w:rPr>
              <w:t xml:space="preserve">/м3, не менее  </w:t>
            </w:r>
          </w:p>
        </w:tc>
        <w:tc>
          <w:tcPr>
            <w:tcW w:w="1932" w:type="pct"/>
            <w:shd w:val="clear" w:color="auto" w:fill="FFFFFF"/>
          </w:tcPr>
          <w:p w:rsidR="00F85A71" w:rsidRPr="00F85A71" w:rsidRDefault="00F85A71" w:rsidP="00C35595">
            <w:pPr>
              <w:jc w:val="center"/>
              <w:rPr>
                <w:bCs/>
                <w:color w:val="000000"/>
                <w:sz w:val="20"/>
                <w:szCs w:val="20"/>
              </w:rPr>
            </w:pPr>
            <w:r w:rsidRPr="00F85A71">
              <w:rPr>
                <w:bCs/>
                <w:color w:val="000000"/>
                <w:sz w:val="20"/>
                <w:szCs w:val="20"/>
              </w:rPr>
              <w:t>22</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1.4.4</w:t>
            </w:r>
          </w:p>
        </w:tc>
        <w:tc>
          <w:tcPr>
            <w:tcW w:w="2660" w:type="pct"/>
            <w:shd w:val="clear" w:color="auto" w:fill="FFFFFF"/>
          </w:tcPr>
          <w:p w:rsidR="00F85A71" w:rsidRPr="00F85A71" w:rsidRDefault="00F85A71" w:rsidP="00C35595">
            <w:pPr>
              <w:rPr>
                <w:bCs/>
                <w:color w:val="000000"/>
                <w:sz w:val="20"/>
                <w:szCs w:val="20"/>
              </w:rPr>
            </w:pPr>
            <w:r w:rsidRPr="00F85A71">
              <w:rPr>
                <w:bCs/>
                <w:color w:val="000000"/>
                <w:sz w:val="20"/>
                <w:szCs w:val="20"/>
              </w:rPr>
              <w:t>Габаритные размеры (</w:t>
            </w:r>
            <w:proofErr w:type="spellStart"/>
            <w:r w:rsidRPr="00F85A71">
              <w:rPr>
                <w:bCs/>
                <w:color w:val="000000"/>
                <w:sz w:val="20"/>
                <w:szCs w:val="20"/>
              </w:rPr>
              <w:t>Д</w:t>
            </w:r>
            <w:proofErr w:type="gramStart"/>
            <w:r w:rsidRPr="00F85A71">
              <w:rPr>
                <w:bCs/>
                <w:color w:val="000000"/>
                <w:sz w:val="20"/>
                <w:szCs w:val="20"/>
              </w:rPr>
              <w:t>x</w:t>
            </w:r>
            <w:proofErr w:type="gramEnd"/>
            <w:r w:rsidRPr="00F85A71">
              <w:rPr>
                <w:bCs/>
                <w:color w:val="000000"/>
                <w:sz w:val="20"/>
                <w:szCs w:val="20"/>
              </w:rPr>
              <w:t>Ш</w:t>
            </w:r>
            <w:proofErr w:type="spellEnd"/>
            <w:r w:rsidRPr="00F85A71">
              <w:rPr>
                <w:bCs/>
                <w:color w:val="000000"/>
                <w:sz w:val="20"/>
                <w:szCs w:val="20"/>
              </w:rPr>
              <w:t>), см,</w:t>
            </w:r>
            <w:r w:rsidRPr="00F85A71">
              <w:rPr>
                <w:color w:val="000000"/>
                <w:sz w:val="20"/>
                <w:szCs w:val="20"/>
                <w:shd w:val="clear" w:color="auto" w:fill="FFFFFF"/>
                <w:lang w:eastAsia="en-US"/>
              </w:rPr>
              <w:t xml:space="preserve"> не более  </w:t>
            </w:r>
          </w:p>
        </w:tc>
        <w:tc>
          <w:tcPr>
            <w:tcW w:w="1932" w:type="pct"/>
            <w:shd w:val="clear" w:color="auto" w:fill="FFFFFF"/>
          </w:tcPr>
          <w:p w:rsidR="00F85A71" w:rsidRPr="00F85A71" w:rsidRDefault="00F85A71" w:rsidP="00C35595">
            <w:pPr>
              <w:jc w:val="center"/>
              <w:rPr>
                <w:bCs/>
                <w:color w:val="000000"/>
                <w:sz w:val="20"/>
                <w:szCs w:val="20"/>
              </w:rPr>
            </w:pPr>
            <w:r w:rsidRPr="00F85A71">
              <w:rPr>
                <w:color w:val="000000"/>
                <w:sz w:val="20"/>
                <w:szCs w:val="20"/>
                <w:shd w:val="clear" w:color="auto" w:fill="FFFFFF"/>
                <w:lang w:eastAsia="en-US"/>
              </w:rPr>
              <w:t>30</w:t>
            </w:r>
            <w:r w:rsidRPr="00F85A71">
              <w:rPr>
                <w:color w:val="000000"/>
                <w:sz w:val="20"/>
                <w:szCs w:val="20"/>
                <w:shd w:val="clear" w:color="auto" w:fill="FFFFFF"/>
                <w:lang w:val="en-US" w:eastAsia="en-US"/>
              </w:rPr>
              <w:t>х30</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1.4.5</w:t>
            </w:r>
          </w:p>
        </w:tc>
        <w:tc>
          <w:tcPr>
            <w:tcW w:w="2660" w:type="pct"/>
            <w:shd w:val="clear" w:color="auto" w:fill="FFFFFF"/>
          </w:tcPr>
          <w:p w:rsidR="00F85A71" w:rsidRPr="00F85A71" w:rsidRDefault="00F85A71" w:rsidP="00C35595">
            <w:pPr>
              <w:rPr>
                <w:bCs/>
                <w:color w:val="000000"/>
                <w:sz w:val="20"/>
                <w:szCs w:val="20"/>
              </w:rPr>
            </w:pPr>
            <w:r w:rsidRPr="00F85A71">
              <w:rPr>
                <w:bCs/>
                <w:color w:val="000000"/>
                <w:sz w:val="20"/>
                <w:szCs w:val="20"/>
              </w:rPr>
              <w:t>Сборных части, шт.,</w:t>
            </w:r>
            <w:r w:rsidRPr="00F85A71">
              <w:rPr>
                <w:color w:val="000000"/>
                <w:sz w:val="20"/>
                <w:szCs w:val="20"/>
                <w:shd w:val="clear" w:color="auto" w:fill="FFFFFF"/>
                <w:lang w:eastAsia="en-US"/>
              </w:rPr>
              <w:t xml:space="preserve"> не менее  </w:t>
            </w:r>
          </w:p>
        </w:tc>
        <w:tc>
          <w:tcPr>
            <w:tcW w:w="1932" w:type="pct"/>
            <w:shd w:val="clear" w:color="auto" w:fill="FFFFFF"/>
          </w:tcPr>
          <w:p w:rsidR="00F85A71" w:rsidRPr="00F85A71" w:rsidRDefault="00F85A71" w:rsidP="00C35595">
            <w:pPr>
              <w:jc w:val="center"/>
              <w:rPr>
                <w:color w:val="000000"/>
                <w:sz w:val="20"/>
                <w:szCs w:val="20"/>
                <w:shd w:val="clear" w:color="auto" w:fill="FFFFFF"/>
                <w:lang w:eastAsia="en-US"/>
              </w:rPr>
            </w:pPr>
            <w:r w:rsidRPr="00F85A71">
              <w:rPr>
                <w:color w:val="000000"/>
                <w:sz w:val="20"/>
                <w:szCs w:val="20"/>
                <w:shd w:val="clear" w:color="auto" w:fill="FFFFFF"/>
                <w:lang w:eastAsia="en-US"/>
              </w:rPr>
              <w:t>4</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b/>
                <w:color w:val="000000"/>
                <w:sz w:val="20"/>
                <w:szCs w:val="20"/>
              </w:rPr>
              <w:t>1.5</w:t>
            </w:r>
          </w:p>
        </w:tc>
        <w:tc>
          <w:tcPr>
            <w:tcW w:w="2660" w:type="pct"/>
            <w:shd w:val="clear" w:color="auto" w:fill="FFFFFF"/>
          </w:tcPr>
          <w:p w:rsidR="00F85A71" w:rsidRPr="00F85A71" w:rsidRDefault="00F85A71" w:rsidP="00C35595">
            <w:pPr>
              <w:rPr>
                <w:b/>
                <w:color w:val="000000"/>
                <w:sz w:val="20"/>
                <w:szCs w:val="20"/>
                <w:shd w:val="clear" w:color="auto" w:fill="FFFFFF"/>
              </w:rPr>
            </w:pPr>
            <w:r w:rsidRPr="00F85A71">
              <w:rPr>
                <w:b/>
                <w:color w:val="000000"/>
                <w:sz w:val="20"/>
                <w:szCs w:val="20"/>
                <w:shd w:val="clear" w:color="auto" w:fill="FFFFFF"/>
              </w:rPr>
              <w:t>Валик,</w:t>
            </w:r>
            <w:r w:rsidRPr="00F85A71">
              <w:rPr>
                <w:b/>
                <w:bCs/>
                <w:color w:val="000000"/>
                <w:sz w:val="20"/>
                <w:szCs w:val="20"/>
              </w:rPr>
              <w:t xml:space="preserve"> шт., не менее</w:t>
            </w:r>
          </w:p>
        </w:tc>
        <w:tc>
          <w:tcPr>
            <w:tcW w:w="1932" w:type="pct"/>
            <w:shd w:val="clear" w:color="auto" w:fill="FFFFFF"/>
          </w:tcPr>
          <w:p w:rsidR="00F85A71" w:rsidRPr="00F85A71" w:rsidRDefault="00F85A71" w:rsidP="00C35595">
            <w:pPr>
              <w:jc w:val="center"/>
              <w:rPr>
                <w:b/>
                <w:bCs/>
                <w:color w:val="000000"/>
                <w:sz w:val="20"/>
                <w:szCs w:val="20"/>
              </w:rPr>
            </w:pPr>
            <w:r w:rsidRPr="00F85A71">
              <w:rPr>
                <w:b/>
                <w:bCs/>
                <w:color w:val="000000"/>
                <w:sz w:val="20"/>
                <w:szCs w:val="20"/>
              </w:rPr>
              <w:t xml:space="preserve">1 </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color w:val="000000"/>
                <w:sz w:val="20"/>
                <w:szCs w:val="20"/>
                <w:shd w:val="clear" w:color="auto" w:fill="FFFFFF"/>
              </w:rPr>
            </w:pPr>
            <w:r w:rsidRPr="00F85A71">
              <w:rPr>
                <w:color w:val="000000"/>
                <w:sz w:val="20"/>
                <w:szCs w:val="20"/>
                <w:shd w:val="clear" w:color="auto" w:fill="FFFFFF"/>
              </w:rPr>
              <w:t>1.5.1</w:t>
            </w:r>
          </w:p>
        </w:tc>
        <w:tc>
          <w:tcPr>
            <w:tcW w:w="2660" w:type="pct"/>
            <w:shd w:val="clear" w:color="auto" w:fill="FFFFFF"/>
          </w:tcPr>
          <w:p w:rsidR="00F85A71" w:rsidRPr="00F85A71" w:rsidRDefault="00F85A71" w:rsidP="00C35595">
            <w:pPr>
              <w:rPr>
                <w:bCs/>
                <w:color w:val="000000"/>
                <w:sz w:val="20"/>
                <w:szCs w:val="20"/>
              </w:rPr>
            </w:pPr>
            <w:r w:rsidRPr="00F85A71">
              <w:rPr>
                <w:color w:val="000000"/>
                <w:sz w:val="20"/>
                <w:szCs w:val="20"/>
                <w:shd w:val="clear" w:color="auto" w:fill="FFFFFF"/>
              </w:rPr>
              <w:t>Материал изготовления наружной поверхности</w:t>
            </w:r>
          </w:p>
        </w:tc>
        <w:tc>
          <w:tcPr>
            <w:tcW w:w="1932" w:type="pct"/>
            <w:shd w:val="clear" w:color="auto" w:fill="FFFFFF"/>
          </w:tcPr>
          <w:p w:rsidR="00F85A71" w:rsidRPr="00F85A71" w:rsidRDefault="00F85A71" w:rsidP="00C35595">
            <w:pPr>
              <w:jc w:val="center"/>
              <w:rPr>
                <w:bCs/>
                <w:color w:val="000000"/>
                <w:sz w:val="20"/>
                <w:szCs w:val="20"/>
              </w:rPr>
            </w:pPr>
            <w:r w:rsidRPr="00F85A71">
              <w:rPr>
                <w:color w:val="000000"/>
                <w:sz w:val="20"/>
                <w:szCs w:val="20"/>
                <w:shd w:val="clear" w:color="auto" w:fill="FFFFFF"/>
              </w:rPr>
              <w:t>Искусственная кожа</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1.5.2</w:t>
            </w:r>
          </w:p>
        </w:tc>
        <w:tc>
          <w:tcPr>
            <w:tcW w:w="2660" w:type="pct"/>
            <w:shd w:val="clear" w:color="auto" w:fill="FFFFFF"/>
          </w:tcPr>
          <w:p w:rsidR="00F85A71" w:rsidRPr="00F85A71" w:rsidRDefault="00F85A71" w:rsidP="00C35595">
            <w:pPr>
              <w:rPr>
                <w:bCs/>
                <w:color w:val="000000"/>
                <w:sz w:val="20"/>
                <w:szCs w:val="20"/>
              </w:rPr>
            </w:pPr>
            <w:r w:rsidRPr="00F85A71">
              <w:rPr>
                <w:color w:val="000000"/>
                <w:sz w:val="20"/>
                <w:szCs w:val="20"/>
                <w:shd w:val="clear" w:color="auto" w:fill="FFFFFF"/>
              </w:rPr>
              <w:t>Материал наполнителя</w:t>
            </w:r>
          </w:p>
        </w:tc>
        <w:tc>
          <w:tcPr>
            <w:tcW w:w="1932" w:type="pct"/>
            <w:shd w:val="clear" w:color="auto" w:fill="FFFFFF"/>
          </w:tcPr>
          <w:p w:rsidR="00F85A71" w:rsidRPr="00F85A71" w:rsidRDefault="00F85A71" w:rsidP="00C35595">
            <w:pPr>
              <w:jc w:val="center"/>
              <w:rPr>
                <w:bCs/>
                <w:color w:val="000000"/>
                <w:sz w:val="20"/>
                <w:szCs w:val="20"/>
              </w:rPr>
            </w:pPr>
            <w:r w:rsidRPr="00F85A71">
              <w:rPr>
                <w:color w:val="000000"/>
                <w:sz w:val="20"/>
                <w:szCs w:val="20"/>
                <w:shd w:val="clear" w:color="auto" w:fill="FFFFFF"/>
              </w:rPr>
              <w:t xml:space="preserve">Эластичный </w:t>
            </w:r>
            <w:proofErr w:type="spellStart"/>
            <w:r w:rsidRPr="00F85A71">
              <w:rPr>
                <w:color w:val="000000"/>
                <w:sz w:val="20"/>
                <w:szCs w:val="20"/>
                <w:shd w:val="clear" w:color="auto" w:fill="FFFFFF"/>
              </w:rPr>
              <w:t>пенополиуретан</w:t>
            </w:r>
            <w:proofErr w:type="spellEnd"/>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1.5.3</w:t>
            </w:r>
          </w:p>
        </w:tc>
        <w:tc>
          <w:tcPr>
            <w:tcW w:w="2660" w:type="pct"/>
            <w:shd w:val="clear" w:color="auto" w:fill="FFFFFF"/>
          </w:tcPr>
          <w:p w:rsidR="00F85A71" w:rsidRPr="00F85A71" w:rsidRDefault="00F85A71" w:rsidP="00C35595">
            <w:pPr>
              <w:rPr>
                <w:bCs/>
                <w:color w:val="000000"/>
                <w:sz w:val="20"/>
                <w:szCs w:val="20"/>
              </w:rPr>
            </w:pPr>
            <w:r w:rsidRPr="00F85A71">
              <w:rPr>
                <w:bCs/>
                <w:color w:val="000000"/>
                <w:sz w:val="20"/>
                <w:szCs w:val="20"/>
              </w:rPr>
              <w:t xml:space="preserve">Плотность наполнителя, </w:t>
            </w:r>
            <w:proofErr w:type="gramStart"/>
            <w:r w:rsidRPr="00F85A71">
              <w:rPr>
                <w:bCs/>
                <w:color w:val="000000"/>
                <w:sz w:val="20"/>
                <w:szCs w:val="20"/>
              </w:rPr>
              <w:t>кг</w:t>
            </w:r>
            <w:proofErr w:type="gramEnd"/>
            <w:r w:rsidRPr="00F85A71">
              <w:rPr>
                <w:bCs/>
                <w:color w:val="000000"/>
                <w:sz w:val="20"/>
                <w:szCs w:val="20"/>
              </w:rPr>
              <w:t xml:space="preserve">/м3, не менее  </w:t>
            </w:r>
          </w:p>
        </w:tc>
        <w:tc>
          <w:tcPr>
            <w:tcW w:w="1932" w:type="pct"/>
            <w:shd w:val="clear" w:color="auto" w:fill="FFFFFF"/>
          </w:tcPr>
          <w:p w:rsidR="00F85A71" w:rsidRPr="00F85A71" w:rsidRDefault="00F85A71" w:rsidP="00C35595">
            <w:pPr>
              <w:jc w:val="center"/>
              <w:rPr>
                <w:bCs/>
                <w:color w:val="000000"/>
                <w:sz w:val="20"/>
                <w:szCs w:val="20"/>
              </w:rPr>
            </w:pPr>
            <w:r w:rsidRPr="00F85A71">
              <w:rPr>
                <w:bCs/>
                <w:color w:val="000000"/>
                <w:sz w:val="20"/>
                <w:szCs w:val="20"/>
              </w:rPr>
              <w:t>22</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1.5.4</w:t>
            </w:r>
          </w:p>
        </w:tc>
        <w:tc>
          <w:tcPr>
            <w:tcW w:w="2660" w:type="pct"/>
            <w:shd w:val="clear" w:color="auto" w:fill="FFFFFF"/>
          </w:tcPr>
          <w:p w:rsidR="00F85A71" w:rsidRPr="00F85A71" w:rsidRDefault="00F85A71" w:rsidP="00C35595">
            <w:pPr>
              <w:rPr>
                <w:bCs/>
                <w:color w:val="000000"/>
                <w:sz w:val="20"/>
                <w:szCs w:val="20"/>
              </w:rPr>
            </w:pPr>
            <w:r w:rsidRPr="00F85A71">
              <w:rPr>
                <w:bCs/>
                <w:color w:val="000000"/>
                <w:sz w:val="20"/>
                <w:szCs w:val="20"/>
              </w:rPr>
              <w:t>Размер 50дл. d=20</w:t>
            </w:r>
          </w:p>
        </w:tc>
        <w:tc>
          <w:tcPr>
            <w:tcW w:w="1932" w:type="pct"/>
            <w:shd w:val="clear" w:color="auto" w:fill="FFFFFF"/>
          </w:tcPr>
          <w:p w:rsidR="00F85A71" w:rsidRPr="00F85A71" w:rsidRDefault="00F85A71" w:rsidP="00C35595">
            <w:pPr>
              <w:jc w:val="center"/>
              <w:rPr>
                <w:bCs/>
                <w:color w:val="000000"/>
                <w:sz w:val="20"/>
                <w:szCs w:val="20"/>
              </w:rPr>
            </w:pPr>
            <w:r w:rsidRPr="00F85A71">
              <w:rPr>
                <w:bCs/>
                <w:color w:val="000000"/>
                <w:sz w:val="20"/>
                <w:szCs w:val="20"/>
              </w:rPr>
              <w:t>Соответствие</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b/>
                <w:color w:val="000000"/>
                <w:sz w:val="20"/>
                <w:szCs w:val="20"/>
                <w:shd w:val="clear" w:color="auto" w:fill="FFFFFF"/>
              </w:rPr>
              <w:t>1.6</w:t>
            </w:r>
          </w:p>
        </w:tc>
        <w:tc>
          <w:tcPr>
            <w:tcW w:w="2660" w:type="pct"/>
            <w:shd w:val="clear" w:color="auto" w:fill="FFFFFF"/>
          </w:tcPr>
          <w:p w:rsidR="00F85A71" w:rsidRPr="00F85A71" w:rsidRDefault="00F85A71" w:rsidP="00C35595">
            <w:pPr>
              <w:rPr>
                <w:b/>
                <w:bCs/>
                <w:color w:val="000000"/>
                <w:sz w:val="20"/>
                <w:szCs w:val="20"/>
              </w:rPr>
            </w:pPr>
            <w:r w:rsidRPr="00F85A71">
              <w:rPr>
                <w:b/>
                <w:bCs/>
                <w:color w:val="000000"/>
                <w:sz w:val="20"/>
                <w:szCs w:val="20"/>
              </w:rPr>
              <w:t>Уголок,</w:t>
            </w:r>
            <w:r w:rsidRPr="00F85A71">
              <w:rPr>
                <w:b/>
                <w:color w:val="000000"/>
                <w:sz w:val="20"/>
                <w:szCs w:val="20"/>
                <w:shd w:val="clear" w:color="auto" w:fill="FFFFFF"/>
                <w:lang w:eastAsia="en-US"/>
              </w:rPr>
              <w:t xml:space="preserve"> шт., не менее</w:t>
            </w:r>
          </w:p>
        </w:tc>
        <w:tc>
          <w:tcPr>
            <w:tcW w:w="1932" w:type="pct"/>
            <w:shd w:val="clear" w:color="auto" w:fill="FFFFFF"/>
          </w:tcPr>
          <w:p w:rsidR="00F85A71" w:rsidRPr="00F85A71" w:rsidRDefault="00F85A71" w:rsidP="00C35595">
            <w:pPr>
              <w:jc w:val="center"/>
              <w:rPr>
                <w:b/>
                <w:color w:val="000000"/>
                <w:sz w:val="20"/>
                <w:szCs w:val="20"/>
                <w:shd w:val="clear" w:color="auto" w:fill="FFFFFF"/>
                <w:lang w:eastAsia="en-US"/>
              </w:rPr>
            </w:pPr>
            <w:r w:rsidRPr="00F85A71">
              <w:rPr>
                <w:b/>
                <w:color w:val="000000"/>
                <w:sz w:val="20"/>
                <w:szCs w:val="20"/>
                <w:shd w:val="clear" w:color="auto" w:fill="FFFFFF"/>
                <w:lang w:eastAsia="en-US"/>
              </w:rPr>
              <w:t xml:space="preserve">1 </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1.6.1</w:t>
            </w:r>
          </w:p>
        </w:tc>
        <w:tc>
          <w:tcPr>
            <w:tcW w:w="2660" w:type="pct"/>
            <w:shd w:val="clear" w:color="auto" w:fill="FFFFFF"/>
          </w:tcPr>
          <w:p w:rsidR="00F85A71" w:rsidRPr="00F85A71" w:rsidRDefault="00F85A71" w:rsidP="00C35595">
            <w:pPr>
              <w:rPr>
                <w:bCs/>
                <w:color w:val="000000"/>
                <w:sz w:val="20"/>
                <w:szCs w:val="20"/>
              </w:rPr>
            </w:pPr>
            <w:r w:rsidRPr="00F85A71">
              <w:rPr>
                <w:color w:val="000000"/>
                <w:sz w:val="20"/>
                <w:szCs w:val="20"/>
                <w:shd w:val="clear" w:color="auto" w:fill="FFFFFF"/>
              </w:rPr>
              <w:t>Материал изготовления наружной поверхности</w:t>
            </w:r>
          </w:p>
        </w:tc>
        <w:tc>
          <w:tcPr>
            <w:tcW w:w="1932" w:type="pct"/>
            <w:shd w:val="clear" w:color="auto" w:fill="FFFFFF"/>
          </w:tcPr>
          <w:p w:rsidR="00F85A71" w:rsidRPr="00F85A71" w:rsidRDefault="00F85A71" w:rsidP="00C35595">
            <w:pPr>
              <w:jc w:val="center"/>
              <w:rPr>
                <w:bCs/>
                <w:color w:val="000000"/>
                <w:sz w:val="20"/>
                <w:szCs w:val="20"/>
              </w:rPr>
            </w:pPr>
            <w:r w:rsidRPr="00F85A71">
              <w:rPr>
                <w:color w:val="000000"/>
                <w:sz w:val="20"/>
                <w:szCs w:val="20"/>
                <w:shd w:val="clear" w:color="auto" w:fill="FFFFFF"/>
              </w:rPr>
              <w:t>Искусственная кожа</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1.6.2</w:t>
            </w:r>
          </w:p>
        </w:tc>
        <w:tc>
          <w:tcPr>
            <w:tcW w:w="2660" w:type="pct"/>
            <w:shd w:val="clear" w:color="auto" w:fill="FFFFFF"/>
          </w:tcPr>
          <w:p w:rsidR="00F85A71" w:rsidRPr="00F85A71" w:rsidRDefault="00F85A71" w:rsidP="00C35595">
            <w:pPr>
              <w:rPr>
                <w:bCs/>
                <w:color w:val="000000"/>
                <w:sz w:val="20"/>
                <w:szCs w:val="20"/>
              </w:rPr>
            </w:pPr>
            <w:r w:rsidRPr="00F85A71">
              <w:rPr>
                <w:color w:val="000000"/>
                <w:sz w:val="20"/>
                <w:szCs w:val="20"/>
                <w:shd w:val="clear" w:color="auto" w:fill="FFFFFF"/>
              </w:rPr>
              <w:t>Материал наполнителя</w:t>
            </w:r>
          </w:p>
        </w:tc>
        <w:tc>
          <w:tcPr>
            <w:tcW w:w="1932" w:type="pct"/>
            <w:shd w:val="clear" w:color="auto" w:fill="FFFFFF"/>
          </w:tcPr>
          <w:p w:rsidR="00F85A71" w:rsidRPr="00F85A71" w:rsidRDefault="00F85A71" w:rsidP="00C35595">
            <w:pPr>
              <w:jc w:val="center"/>
              <w:rPr>
                <w:bCs/>
                <w:color w:val="000000"/>
                <w:sz w:val="20"/>
                <w:szCs w:val="20"/>
              </w:rPr>
            </w:pPr>
            <w:r w:rsidRPr="00F85A71">
              <w:rPr>
                <w:color w:val="000000"/>
                <w:sz w:val="20"/>
                <w:szCs w:val="20"/>
                <w:shd w:val="clear" w:color="auto" w:fill="FFFFFF"/>
              </w:rPr>
              <w:t xml:space="preserve">Эластичный </w:t>
            </w:r>
            <w:proofErr w:type="spellStart"/>
            <w:r w:rsidRPr="00F85A71">
              <w:rPr>
                <w:color w:val="000000"/>
                <w:sz w:val="20"/>
                <w:szCs w:val="20"/>
                <w:shd w:val="clear" w:color="auto" w:fill="FFFFFF"/>
              </w:rPr>
              <w:t>пенополиуретан</w:t>
            </w:r>
            <w:proofErr w:type="spellEnd"/>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1.6.3</w:t>
            </w:r>
          </w:p>
        </w:tc>
        <w:tc>
          <w:tcPr>
            <w:tcW w:w="2660" w:type="pct"/>
            <w:shd w:val="clear" w:color="auto" w:fill="FFFFFF"/>
          </w:tcPr>
          <w:p w:rsidR="00F85A71" w:rsidRPr="00F85A71" w:rsidRDefault="00F85A71" w:rsidP="00C35595">
            <w:pPr>
              <w:rPr>
                <w:bCs/>
                <w:color w:val="000000"/>
                <w:sz w:val="20"/>
                <w:szCs w:val="20"/>
              </w:rPr>
            </w:pPr>
            <w:r w:rsidRPr="00F85A71">
              <w:rPr>
                <w:bCs/>
                <w:color w:val="000000"/>
                <w:sz w:val="20"/>
                <w:szCs w:val="20"/>
              </w:rPr>
              <w:t xml:space="preserve">Плотность наполнителя, </w:t>
            </w:r>
            <w:proofErr w:type="gramStart"/>
            <w:r w:rsidRPr="00F85A71">
              <w:rPr>
                <w:bCs/>
                <w:color w:val="000000"/>
                <w:sz w:val="20"/>
                <w:szCs w:val="20"/>
              </w:rPr>
              <w:t>кг</w:t>
            </w:r>
            <w:proofErr w:type="gramEnd"/>
            <w:r w:rsidRPr="00F85A71">
              <w:rPr>
                <w:bCs/>
                <w:color w:val="000000"/>
                <w:sz w:val="20"/>
                <w:szCs w:val="20"/>
              </w:rPr>
              <w:t xml:space="preserve">/м3, не менее  </w:t>
            </w:r>
          </w:p>
        </w:tc>
        <w:tc>
          <w:tcPr>
            <w:tcW w:w="1932" w:type="pct"/>
            <w:shd w:val="clear" w:color="auto" w:fill="FFFFFF"/>
          </w:tcPr>
          <w:p w:rsidR="00F85A71" w:rsidRPr="00F85A71" w:rsidRDefault="00F85A71" w:rsidP="00C35595">
            <w:pPr>
              <w:jc w:val="center"/>
              <w:rPr>
                <w:bCs/>
                <w:color w:val="000000"/>
                <w:sz w:val="20"/>
                <w:szCs w:val="20"/>
              </w:rPr>
            </w:pPr>
            <w:r w:rsidRPr="00F85A71">
              <w:rPr>
                <w:bCs/>
                <w:color w:val="000000"/>
                <w:sz w:val="20"/>
                <w:szCs w:val="20"/>
              </w:rPr>
              <w:t>22</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1.6.4</w:t>
            </w:r>
          </w:p>
        </w:tc>
        <w:tc>
          <w:tcPr>
            <w:tcW w:w="2660" w:type="pct"/>
            <w:shd w:val="clear" w:color="auto" w:fill="FFFFFF"/>
          </w:tcPr>
          <w:p w:rsidR="00F85A71" w:rsidRPr="00F85A71" w:rsidRDefault="00F85A71" w:rsidP="00C35595">
            <w:pPr>
              <w:rPr>
                <w:bCs/>
                <w:color w:val="000000"/>
                <w:sz w:val="20"/>
                <w:szCs w:val="20"/>
              </w:rPr>
            </w:pPr>
            <w:r w:rsidRPr="00F85A71">
              <w:rPr>
                <w:bCs/>
                <w:color w:val="000000"/>
                <w:sz w:val="20"/>
                <w:szCs w:val="20"/>
              </w:rPr>
              <w:t>Габаритные размеры (</w:t>
            </w:r>
            <w:proofErr w:type="spellStart"/>
            <w:r w:rsidRPr="00F85A71">
              <w:rPr>
                <w:bCs/>
                <w:color w:val="000000"/>
                <w:sz w:val="20"/>
                <w:szCs w:val="20"/>
              </w:rPr>
              <w:t>Д</w:t>
            </w:r>
            <w:proofErr w:type="gramStart"/>
            <w:r w:rsidRPr="00F85A71">
              <w:rPr>
                <w:bCs/>
                <w:color w:val="000000"/>
                <w:sz w:val="20"/>
                <w:szCs w:val="20"/>
              </w:rPr>
              <w:t>x</w:t>
            </w:r>
            <w:proofErr w:type="gramEnd"/>
            <w:r w:rsidRPr="00F85A71">
              <w:rPr>
                <w:bCs/>
                <w:color w:val="000000"/>
                <w:sz w:val="20"/>
                <w:szCs w:val="20"/>
              </w:rPr>
              <w:t>ШxВ</w:t>
            </w:r>
            <w:proofErr w:type="spellEnd"/>
            <w:r w:rsidRPr="00F85A71">
              <w:rPr>
                <w:bCs/>
                <w:color w:val="000000"/>
                <w:sz w:val="20"/>
                <w:szCs w:val="20"/>
              </w:rPr>
              <w:t>), см,</w:t>
            </w:r>
            <w:r w:rsidRPr="00F85A71">
              <w:rPr>
                <w:color w:val="000000"/>
                <w:sz w:val="20"/>
                <w:szCs w:val="20"/>
                <w:shd w:val="clear" w:color="auto" w:fill="FFFFFF"/>
                <w:lang w:eastAsia="en-US"/>
              </w:rPr>
              <w:t xml:space="preserve"> не более  </w:t>
            </w:r>
          </w:p>
          <w:p w:rsidR="00F85A71" w:rsidRPr="00F85A71" w:rsidRDefault="00F85A71" w:rsidP="00C35595">
            <w:pPr>
              <w:rPr>
                <w:bCs/>
                <w:color w:val="000000"/>
                <w:sz w:val="20"/>
                <w:szCs w:val="20"/>
              </w:rPr>
            </w:pPr>
            <w:r w:rsidRPr="00F85A71">
              <w:rPr>
                <w:bCs/>
                <w:color w:val="000000"/>
                <w:sz w:val="20"/>
                <w:szCs w:val="20"/>
              </w:rPr>
              <w:t xml:space="preserve">Вырез, </w:t>
            </w:r>
            <w:proofErr w:type="gramStart"/>
            <w:r w:rsidRPr="00F85A71">
              <w:rPr>
                <w:bCs/>
                <w:color w:val="000000"/>
                <w:sz w:val="20"/>
                <w:szCs w:val="20"/>
              </w:rPr>
              <w:t>см</w:t>
            </w:r>
            <w:proofErr w:type="gramEnd"/>
            <w:r w:rsidRPr="00F85A71">
              <w:rPr>
                <w:bCs/>
                <w:color w:val="000000"/>
                <w:sz w:val="20"/>
                <w:szCs w:val="20"/>
              </w:rPr>
              <w:t>, не более</w:t>
            </w:r>
          </w:p>
        </w:tc>
        <w:tc>
          <w:tcPr>
            <w:tcW w:w="1932" w:type="pct"/>
            <w:shd w:val="clear" w:color="auto" w:fill="FFFFFF"/>
          </w:tcPr>
          <w:p w:rsidR="00F85A71" w:rsidRPr="00F85A71" w:rsidRDefault="00F85A71" w:rsidP="00C35595">
            <w:pPr>
              <w:jc w:val="center"/>
              <w:rPr>
                <w:color w:val="000000"/>
                <w:sz w:val="20"/>
                <w:szCs w:val="20"/>
                <w:shd w:val="clear" w:color="auto" w:fill="FFFFFF"/>
              </w:rPr>
            </w:pPr>
            <w:r w:rsidRPr="00F85A71">
              <w:rPr>
                <w:color w:val="000000"/>
                <w:sz w:val="20"/>
                <w:szCs w:val="20"/>
                <w:shd w:val="clear" w:color="auto" w:fill="FFFFFF"/>
                <w:lang w:eastAsia="en-US"/>
              </w:rPr>
              <w:t>40х40х20</w:t>
            </w:r>
          </w:p>
          <w:p w:rsidR="00F85A71" w:rsidRPr="00F85A71" w:rsidRDefault="00F85A71" w:rsidP="00C35595">
            <w:pPr>
              <w:jc w:val="center"/>
              <w:rPr>
                <w:bCs/>
                <w:color w:val="000000"/>
                <w:sz w:val="20"/>
                <w:szCs w:val="20"/>
              </w:rPr>
            </w:pPr>
            <w:r w:rsidRPr="00F85A71">
              <w:rPr>
                <w:color w:val="000000"/>
                <w:sz w:val="20"/>
                <w:szCs w:val="20"/>
                <w:shd w:val="clear" w:color="auto" w:fill="FFFFFF"/>
              </w:rPr>
              <w:t>20х20</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b/>
                <w:sz w:val="20"/>
                <w:szCs w:val="20"/>
              </w:rPr>
            </w:pPr>
            <w:r w:rsidRPr="00F85A71">
              <w:rPr>
                <w:b/>
                <w:sz w:val="20"/>
                <w:szCs w:val="20"/>
              </w:rPr>
              <w:t>1.7</w:t>
            </w:r>
          </w:p>
        </w:tc>
        <w:tc>
          <w:tcPr>
            <w:tcW w:w="2660" w:type="pct"/>
            <w:shd w:val="clear" w:color="auto" w:fill="FFFFFF"/>
          </w:tcPr>
          <w:p w:rsidR="00F85A71" w:rsidRPr="00F85A71" w:rsidRDefault="00F85A71" w:rsidP="00C35595">
            <w:pPr>
              <w:rPr>
                <w:b/>
                <w:bCs/>
                <w:color w:val="000000"/>
                <w:sz w:val="20"/>
                <w:szCs w:val="20"/>
              </w:rPr>
            </w:pPr>
            <w:r w:rsidRPr="00F85A71">
              <w:rPr>
                <w:b/>
                <w:bCs/>
                <w:color w:val="000000"/>
                <w:sz w:val="20"/>
                <w:szCs w:val="20"/>
              </w:rPr>
              <w:t>Треугольник, шт., не менее</w:t>
            </w:r>
          </w:p>
        </w:tc>
        <w:tc>
          <w:tcPr>
            <w:tcW w:w="1932" w:type="pct"/>
            <w:shd w:val="clear" w:color="auto" w:fill="FFFFFF"/>
          </w:tcPr>
          <w:p w:rsidR="00F85A71" w:rsidRPr="00F85A71" w:rsidRDefault="00F85A71" w:rsidP="00C35595">
            <w:pPr>
              <w:jc w:val="center"/>
              <w:rPr>
                <w:b/>
                <w:bCs/>
                <w:color w:val="000000"/>
                <w:sz w:val="20"/>
                <w:szCs w:val="20"/>
              </w:rPr>
            </w:pPr>
            <w:r w:rsidRPr="00F85A71">
              <w:rPr>
                <w:b/>
                <w:bCs/>
                <w:color w:val="000000"/>
                <w:sz w:val="20"/>
                <w:szCs w:val="20"/>
              </w:rPr>
              <w:t xml:space="preserve">1 </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1.7.1</w:t>
            </w:r>
          </w:p>
        </w:tc>
        <w:tc>
          <w:tcPr>
            <w:tcW w:w="2660" w:type="pct"/>
            <w:shd w:val="clear" w:color="auto" w:fill="FFFFFF"/>
          </w:tcPr>
          <w:p w:rsidR="00F85A71" w:rsidRPr="00F85A71" w:rsidRDefault="00F85A71" w:rsidP="00C35595">
            <w:pPr>
              <w:rPr>
                <w:bCs/>
                <w:color w:val="000000"/>
                <w:sz w:val="20"/>
                <w:szCs w:val="20"/>
              </w:rPr>
            </w:pPr>
            <w:r w:rsidRPr="00F85A71">
              <w:rPr>
                <w:color w:val="000000"/>
                <w:sz w:val="20"/>
                <w:szCs w:val="20"/>
                <w:shd w:val="clear" w:color="auto" w:fill="FFFFFF"/>
              </w:rPr>
              <w:t>Материал изготовления наружной поверхности</w:t>
            </w:r>
          </w:p>
        </w:tc>
        <w:tc>
          <w:tcPr>
            <w:tcW w:w="1932" w:type="pct"/>
            <w:shd w:val="clear" w:color="auto" w:fill="FFFFFF"/>
          </w:tcPr>
          <w:p w:rsidR="00F85A71" w:rsidRPr="00F85A71" w:rsidRDefault="00F85A71" w:rsidP="00C35595">
            <w:pPr>
              <w:jc w:val="center"/>
              <w:rPr>
                <w:bCs/>
                <w:color w:val="000000"/>
                <w:sz w:val="20"/>
                <w:szCs w:val="20"/>
              </w:rPr>
            </w:pPr>
            <w:r w:rsidRPr="00F85A71">
              <w:rPr>
                <w:color w:val="000000"/>
                <w:sz w:val="20"/>
                <w:szCs w:val="20"/>
                <w:shd w:val="clear" w:color="auto" w:fill="FFFFFF"/>
              </w:rPr>
              <w:t>Искусственная кожа</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1.7.2</w:t>
            </w:r>
          </w:p>
        </w:tc>
        <w:tc>
          <w:tcPr>
            <w:tcW w:w="2660" w:type="pct"/>
            <w:shd w:val="clear" w:color="auto" w:fill="FFFFFF"/>
          </w:tcPr>
          <w:p w:rsidR="00F85A71" w:rsidRPr="00F85A71" w:rsidRDefault="00F85A71" w:rsidP="00C35595">
            <w:pPr>
              <w:rPr>
                <w:bCs/>
                <w:color w:val="000000"/>
                <w:sz w:val="20"/>
                <w:szCs w:val="20"/>
              </w:rPr>
            </w:pPr>
            <w:r w:rsidRPr="00F85A71">
              <w:rPr>
                <w:color w:val="000000"/>
                <w:sz w:val="20"/>
                <w:szCs w:val="20"/>
                <w:shd w:val="clear" w:color="auto" w:fill="FFFFFF"/>
              </w:rPr>
              <w:t>Материал наполнителя</w:t>
            </w:r>
          </w:p>
        </w:tc>
        <w:tc>
          <w:tcPr>
            <w:tcW w:w="1932" w:type="pct"/>
            <w:shd w:val="clear" w:color="auto" w:fill="FFFFFF"/>
          </w:tcPr>
          <w:p w:rsidR="00F85A71" w:rsidRPr="00F85A71" w:rsidRDefault="00F85A71" w:rsidP="00C35595">
            <w:pPr>
              <w:jc w:val="center"/>
              <w:rPr>
                <w:bCs/>
                <w:color w:val="000000"/>
                <w:sz w:val="20"/>
                <w:szCs w:val="20"/>
              </w:rPr>
            </w:pPr>
            <w:r w:rsidRPr="00F85A71">
              <w:rPr>
                <w:color w:val="000000"/>
                <w:sz w:val="20"/>
                <w:szCs w:val="20"/>
                <w:shd w:val="clear" w:color="auto" w:fill="FFFFFF"/>
              </w:rPr>
              <w:t xml:space="preserve">Эластичный </w:t>
            </w:r>
            <w:proofErr w:type="spellStart"/>
            <w:r w:rsidRPr="00F85A71">
              <w:rPr>
                <w:color w:val="000000"/>
                <w:sz w:val="20"/>
                <w:szCs w:val="20"/>
                <w:shd w:val="clear" w:color="auto" w:fill="FFFFFF"/>
              </w:rPr>
              <w:t>пенополиуретан</w:t>
            </w:r>
            <w:proofErr w:type="spellEnd"/>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1.7.3</w:t>
            </w:r>
          </w:p>
        </w:tc>
        <w:tc>
          <w:tcPr>
            <w:tcW w:w="2660" w:type="pct"/>
            <w:shd w:val="clear" w:color="auto" w:fill="FFFFFF"/>
          </w:tcPr>
          <w:p w:rsidR="00F85A71" w:rsidRPr="00F85A71" w:rsidRDefault="00F85A71" w:rsidP="00C35595">
            <w:pPr>
              <w:rPr>
                <w:bCs/>
                <w:color w:val="000000"/>
                <w:sz w:val="20"/>
                <w:szCs w:val="20"/>
              </w:rPr>
            </w:pPr>
            <w:r w:rsidRPr="00F85A71">
              <w:rPr>
                <w:bCs/>
                <w:color w:val="000000"/>
                <w:sz w:val="20"/>
                <w:szCs w:val="20"/>
              </w:rPr>
              <w:t xml:space="preserve">Плотность наполнителя, </w:t>
            </w:r>
            <w:proofErr w:type="gramStart"/>
            <w:r w:rsidRPr="00F85A71">
              <w:rPr>
                <w:bCs/>
                <w:color w:val="000000"/>
                <w:sz w:val="20"/>
                <w:szCs w:val="20"/>
              </w:rPr>
              <w:t>кг</w:t>
            </w:r>
            <w:proofErr w:type="gramEnd"/>
            <w:r w:rsidRPr="00F85A71">
              <w:rPr>
                <w:bCs/>
                <w:color w:val="000000"/>
                <w:sz w:val="20"/>
                <w:szCs w:val="20"/>
              </w:rPr>
              <w:t xml:space="preserve">/м3, не менее  </w:t>
            </w:r>
          </w:p>
        </w:tc>
        <w:tc>
          <w:tcPr>
            <w:tcW w:w="1932" w:type="pct"/>
            <w:shd w:val="clear" w:color="auto" w:fill="FFFFFF"/>
          </w:tcPr>
          <w:p w:rsidR="00F85A71" w:rsidRPr="00F85A71" w:rsidRDefault="00F85A71" w:rsidP="00C35595">
            <w:pPr>
              <w:jc w:val="center"/>
              <w:rPr>
                <w:bCs/>
                <w:color w:val="000000"/>
                <w:sz w:val="20"/>
                <w:szCs w:val="20"/>
              </w:rPr>
            </w:pPr>
            <w:r w:rsidRPr="00F85A71">
              <w:rPr>
                <w:bCs/>
                <w:color w:val="000000"/>
                <w:sz w:val="20"/>
                <w:szCs w:val="20"/>
              </w:rPr>
              <w:t>22</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1.7.4</w:t>
            </w:r>
          </w:p>
        </w:tc>
        <w:tc>
          <w:tcPr>
            <w:tcW w:w="2660" w:type="pct"/>
            <w:shd w:val="clear" w:color="auto" w:fill="FFFFFF"/>
          </w:tcPr>
          <w:p w:rsidR="00F85A71" w:rsidRPr="00F85A71" w:rsidRDefault="00F85A71" w:rsidP="00C35595">
            <w:pPr>
              <w:rPr>
                <w:bCs/>
                <w:color w:val="000000"/>
                <w:sz w:val="20"/>
                <w:szCs w:val="20"/>
              </w:rPr>
            </w:pPr>
            <w:r w:rsidRPr="00F85A71">
              <w:rPr>
                <w:bCs/>
                <w:color w:val="000000"/>
                <w:sz w:val="20"/>
                <w:szCs w:val="20"/>
              </w:rPr>
              <w:t>Габаритные размеры (</w:t>
            </w:r>
            <w:proofErr w:type="spellStart"/>
            <w:r w:rsidRPr="00F85A71">
              <w:rPr>
                <w:bCs/>
                <w:color w:val="000000"/>
                <w:sz w:val="20"/>
                <w:szCs w:val="20"/>
              </w:rPr>
              <w:t>Д</w:t>
            </w:r>
            <w:proofErr w:type="gramStart"/>
            <w:r w:rsidRPr="00F85A71">
              <w:rPr>
                <w:bCs/>
                <w:color w:val="000000"/>
                <w:sz w:val="20"/>
                <w:szCs w:val="20"/>
              </w:rPr>
              <w:t>x</w:t>
            </w:r>
            <w:proofErr w:type="gramEnd"/>
            <w:r w:rsidRPr="00F85A71">
              <w:rPr>
                <w:bCs/>
                <w:color w:val="000000"/>
                <w:sz w:val="20"/>
                <w:szCs w:val="20"/>
              </w:rPr>
              <w:t>ШxВ</w:t>
            </w:r>
            <w:proofErr w:type="spellEnd"/>
            <w:r w:rsidRPr="00F85A71">
              <w:rPr>
                <w:bCs/>
                <w:color w:val="000000"/>
                <w:sz w:val="20"/>
                <w:szCs w:val="20"/>
              </w:rPr>
              <w:t>), см, не более</w:t>
            </w:r>
          </w:p>
        </w:tc>
        <w:tc>
          <w:tcPr>
            <w:tcW w:w="1932" w:type="pct"/>
            <w:shd w:val="clear" w:color="auto" w:fill="FFFFFF"/>
          </w:tcPr>
          <w:p w:rsidR="00F85A71" w:rsidRPr="00F85A71" w:rsidRDefault="00F85A71" w:rsidP="00C35595">
            <w:pPr>
              <w:jc w:val="center"/>
              <w:rPr>
                <w:bCs/>
                <w:color w:val="000000"/>
                <w:sz w:val="20"/>
                <w:szCs w:val="20"/>
              </w:rPr>
            </w:pPr>
            <w:r w:rsidRPr="00F85A71">
              <w:rPr>
                <w:color w:val="000000"/>
                <w:sz w:val="20"/>
                <w:szCs w:val="20"/>
                <w:shd w:val="clear" w:color="auto" w:fill="FFFFFF"/>
                <w:lang w:eastAsia="en-US"/>
              </w:rPr>
              <w:t>30</w:t>
            </w:r>
            <w:r w:rsidRPr="00F85A71">
              <w:rPr>
                <w:color w:val="000000"/>
                <w:sz w:val="20"/>
                <w:szCs w:val="20"/>
                <w:shd w:val="clear" w:color="auto" w:fill="FFFFFF"/>
                <w:lang w:val="en-US" w:eastAsia="en-US"/>
              </w:rPr>
              <w:t>x</w:t>
            </w:r>
            <w:r w:rsidRPr="00F85A71">
              <w:rPr>
                <w:color w:val="000000"/>
                <w:sz w:val="20"/>
                <w:szCs w:val="20"/>
                <w:shd w:val="clear" w:color="auto" w:fill="FFFFFF"/>
                <w:lang w:eastAsia="en-US"/>
              </w:rPr>
              <w:t>3</w:t>
            </w:r>
            <w:r w:rsidRPr="00F85A71">
              <w:rPr>
                <w:color w:val="000000"/>
                <w:sz w:val="20"/>
                <w:szCs w:val="20"/>
                <w:shd w:val="clear" w:color="auto" w:fill="FFFFFF"/>
                <w:lang w:val="en-US" w:eastAsia="en-US"/>
              </w:rPr>
              <w:t>0x</w:t>
            </w:r>
            <w:r w:rsidRPr="00F85A71">
              <w:rPr>
                <w:color w:val="000000"/>
                <w:sz w:val="20"/>
                <w:szCs w:val="20"/>
                <w:shd w:val="clear" w:color="auto" w:fill="FFFFFF"/>
                <w:lang w:eastAsia="en-US"/>
              </w:rPr>
              <w:t>2</w:t>
            </w:r>
            <w:r w:rsidRPr="00F85A71">
              <w:rPr>
                <w:color w:val="000000"/>
                <w:sz w:val="20"/>
                <w:szCs w:val="20"/>
                <w:shd w:val="clear" w:color="auto" w:fill="FFFFFF"/>
                <w:lang w:val="en-US" w:eastAsia="en-US"/>
              </w:rPr>
              <w:t>0</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b/>
                <w:sz w:val="20"/>
                <w:szCs w:val="20"/>
              </w:rPr>
            </w:pPr>
            <w:r w:rsidRPr="00F85A71">
              <w:rPr>
                <w:b/>
                <w:sz w:val="20"/>
                <w:szCs w:val="20"/>
              </w:rPr>
              <w:t>1.8</w:t>
            </w:r>
          </w:p>
        </w:tc>
        <w:tc>
          <w:tcPr>
            <w:tcW w:w="2660" w:type="pct"/>
            <w:shd w:val="clear" w:color="auto" w:fill="FFFFFF"/>
          </w:tcPr>
          <w:p w:rsidR="00F85A71" w:rsidRPr="00F85A71" w:rsidRDefault="00F85A71" w:rsidP="00C35595">
            <w:pPr>
              <w:rPr>
                <w:bCs/>
                <w:color w:val="000000"/>
                <w:sz w:val="20"/>
                <w:szCs w:val="20"/>
              </w:rPr>
            </w:pPr>
            <w:r w:rsidRPr="00F85A71">
              <w:rPr>
                <w:b/>
                <w:bCs/>
                <w:color w:val="000000"/>
                <w:sz w:val="20"/>
                <w:szCs w:val="20"/>
              </w:rPr>
              <w:t>Брус,</w:t>
            </w:r>
            <w:r w:rsidRPr="00F85A71">
              <w:rPr>
                <w:b/>
                <w:color w:val="000000"/>
                <w:sz w:val="20"/>
                <w:szCs w:val="20"/>
                <w:shd w:val="clear" w:color="auto" w:fill="FFFFFF"/>
                <w:lang w:eastAsia="en-US"/>
              </w:rPr>
              <w:t xml:space="preserve"> шт., не менее</w:t>
            </w:r>
          </w:p>
        </w:tc>
        <w:tc>
          <w:tcPr>
            <w:tcW w:w="1932" w:type="pct"/>
            <w:shd w:val="clear" w:color="auto" w:fill="FFFFFF"/>
          </w:tcPr>
          <w:p w:rsidR="00F85A71" w:rsidRPr="00F85A71" w:rsidRDefault="00F85A71" w:rsidP="00C35595">
            <w:pPr>
              <w:jc w:val="center"/>
              <w:rPr>
                <w:b/>
                <w:color w:val="000000"/>
                <w:sz w:val="20"/>
                <w:szCs w:val="20"/>
                <w:shd w:val="clear" w:color="auto" w:fill="FFFFFF"/>
                <w:lang w:eastAsia="en-US"/>
              </w:rPr>
            </w:pPr>
            <w:r w:rsidRPr="00F85A71">
              <w:rPr>
                <w:b/>
                <w:color w:val="000000"/>
                <w:sz w:val="20"/>
                <w:szCs w:val="20"/>
                <w:shd w:val="clear" w:color="auto" w:fill="FFFFFF"/>
                <w:lang w:eastAsia="en-US"/>
              </w:rPr>
              <w:t xml:space="preserve">1 </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1.8.1</w:t>
            </w:r>
          </w:p>
        </w:tc>
        <w:tc>
          <w:tcPr>
            <w:tcW w:w="2660" w:type="pct"/>
            <w:shd w:val="clear" w:color="auto" w:fill="FFFFFF"/>
          </w:tcPr>
          <w:p w:rsidR="00F85A71" w:rsidRPr="00F85A71" w:rsidRDefault="00F85A71" w:rsidP="00C35595">
            <w:pPr>
              <w:rPr>
                <w:bCs/>
                <w:color w:val="000000"/>
                <w:sz w:val="20"/>
                <w:szCs w:val="20"/>
              </w:rPr>
            </w:pPr>
            <w:r w:rsidRPr="00F85A71">
              <w:rPr>
                <w:color w:val="000000"/>
                <w:sz w:val="20"/>
                <w:szCs w:val="20"/>
                <w:shd w:val="clear" w:color="auto" w:fill="FFFFFF"/>
              </w:rPr>
              <w:t>Материал изготовления наружной поверхности</w:t>
            </w:r>
          </w:p>
        </w:tc>
        <w:tc>
          <w:tcPr>
            <w:tcW w:w="1932" w:type="pct"/>
            <w:shd w:val="clear" w:color="auto" w:fill="FFFFFF"/>
          </w:tcPr>
          <w:p w:rsidR="00F85A71" w:rsidRPr="00F85A71" w:rsidRDefault="00F85A71" w:rsidP="00C35595">
            <w:pPr>
              <w:jc w:val="center"/>
              <w:rPr>
                <w:bCs/>
                <w:color w:val="000000"/>
                <w:sz w:val="20"/>
                <w:szCs w:val="20"/>
              </w:rPr>
            </w:pPr>
            <w:r w:rsidRPr="00F85A71">
              <w:rPr>
                <w:color w:val="000000"/>
                <w:sz w:val="20"/>
                <w:szCs w:val="20"/>
                <w:shd w:val="clear" w:color="auto" w:fill="FFFFFF"/>
              </w:rPr>
              <w:t>Искусственная кожа</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1.8.2</w:t>
            </w:r>
          </w:p>
        </w:tc>
        <w:tc>
          <w:tcPr>
            <w:tcW w:w="2660" w:type="pct"/>
            <w:shd w:val="clear" w:color="auto" w:fill="FFFFFF"/>
          </w:tcPr>
          <w:p w:rsidR="00F85A71" w:rsidRPr="00F85A71" w:rsidRDefault="00F85A71" w:rsidP="00C35595">
            <w:pPr>
              <w:rPr>
                <w:bCs/>
                <w:color w:val="000000"/>
                <w:sz w:val="20"/>
                <w:szCs w:val="20"/>
              </w:rPr>
            </w:pPr>
            <w:r w:rsidRPr="00F85A71">
              <w:rPr>
                <w:color w:val="000000"/>
                <w:sz w:val="20"/>
                <w:szCs w:val="20"/>
                <w:shd w:val="clear" w:color="auto" w:fill="FFFFFF"/>
              </w:rPr>
              <w:t>Материал наполнителя</w:t>
            </w:r>
          </w:p>
        </w:tc>
        <w:tc>
          <w:tcPr>
            <w:tcW w:w="1932" w:type="pct"/>
            <w:shd w:val="clear" w:color="auto" w:fill="FFFFFF"/>
          </w:tcPr>
          <w:p w:rsidR="00F85A71" w:rsidRPr="00F85A71" w:rsidRDefault="00F85A71" w:rsidP="00C35595">
            <w:pPr>
              <w:jc w:val="center"/>
              <w:rPr>
                <w:bCs/>
                <w:color w:val="000000"/>
                <w:sz w:val="20"/>
                <w:szCs w:val="20"/>
              </w:rPr>
            </w:pPr>
            <w:r w:rsidRPr="00F85A71">
              <w:rPr>
                <w:color w:val="000000"/>
                <w:sz w:val="20"/>
                <w:szCs w:val="20"/>
                <w:shd w:val="clear" w:color="auto" w:fill="FFFFFF"/>
              </w:rPr>
              <w:t xml:space="preserve">Эластичный </w:t>
            </w:r>
            <w:proofErr w:type="spellStart"/>
            <w:r w:rsidRPr="00F85A71">
              <w:rPr>
                <w:color w:val="000000"/>
                <w:sz w:val="20"/>
                <w:szCs w:val="20"/>
                <w:shd w:val="clear" w:color="auto" w:fill="FFFFFF"/>
              </w:rPr>
              <w:t>пенополиуретан</w:t>
            </w:r>
            <w:proofErr w:type="spellEnd"/>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1.8.3</w:t>
            </w:r>
          </w:p>
        </w:tc>
        <w:tc>
          <w:tcPr>
            <w:tcW w:w="2660" w:type="pct"/>
            <w:shd w:val="clear" w:color="auto" w:fill="FFFFFF"/>
          </w:tcPr>
          <w:p w:rsidR="00F85A71" w:rsidRPr="00F85A71" w:rsidRDefault="00F85A71" w:rsidP="00C35595">
            <w:pPr>
              <w:rPr>
                <w:bCs/>
                <w:color w:val="000000"/>
                <w:sz w:val="20"/>
                <w:szCs w:val="20"/>
              </w:rPr>
            </w:pPr>
            <w:r w:rsidRPr="00F85A71">
              <w:rPr>
                <w:bCs/>
                <w:color w:val="000000"/>
                <w:sz w:val="20"/>
                <w:szCs w:val="20"/>
              </w:rPr>
              <w:t xml:space="preserve">Плотность наполнителя, </w:t>
            </w:r>
            <w:proofErr w:type="gramStart"/>
            <w:r w:rsidRPr="00F85A71">
              <w:rPr>
                <w:bCs/>
                <w:color w:val="000000"/>
                <w:sz w:val="20"/>
                <w:szCs w:val="20"/>
              </w:rPr>
              <w:t>кг</w:t>
            </w:r>
            <w:proofErr w:type="gramEnd"/>
            <w:r w:rsidRPr="00F85A71">
              <w:rPr>
                <w:bCs/>
                <w:color w:val="000000"/>
                <w:sz w:val="20"/>
                <w:szCs w:val="20"/>
              </w:rPr>
              <w:t xml:space="preserve">/м3, не менее  </w:t>
            </w:r>
          </w:p>
        </w:tc>
        <w:tc>
          <w:tcPr>
            <w:tcW w:w="1932" w:type="pct"/>
            <w:shd w:val="clear" w:color="auto" w:fill="FFFFFF"/>
          </w:tcPr>
          <w:p w:rsidR="00F85A71" w:rsidRPr="00F85A71" w:rsidRDefault="00F85A71" w:rsidP="00C35595">
            <w:pPr>
              <w:jc w:val="center"/>
              <w:rPr>
                <w:bCs/>
                <w:color w:val="000000"/>
                <w:sz w:val="20"/>
                <w:szCs w:val="20"/>
              </w:rPr>
            </w:pPr>
            <w:r w:rsidRPr="00F85A71">
              <w:rPr>
                <w:bCs/>
                <w:color w:val="000000"/>
                <w:sz w:val="20"/>
                <w:szCs w:val="20"/>
              </w:rPr>
              <w:t>22</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1.8.4</w:t>
            </w:r>
          </w:p>
        </w:tc>
        <w:tc>
          <w:tcPr>
            <w:tcW w:w="2660" w:type="pct"/>
            <w:shd w:val="clear" w:color="auto" w:fill="FFFFFF"/>
          </w:tcPr>
          <w:p w:rsidR="00F85A71" w:rsidRPr="00F85A71" w:rsidRDefault="00F85A71" w:rsidP="00C35595">
            <w:pPr>
              <w:rPr>
                <w:bCs/>
                <w:color w:val="000000"/>
                <w:sz w:val="20"/>
                <w:szCs w:val="20"/>
              </w:rPr>
            </w:pPr>
            <w:r w:rsidRPr="00F85A71">
              <w:rPr>
                <w:bCs/>
                <w:color w:val="000000"/>
                <w:sz w:val="20"/>
                <w:szCs w:val="20"/>
              </w:rPr>
              <w:t>Габаритные размеры (</w:t>
            </w:r>
            <w:proofErr w:type="spellStart"/>
            <w:r w:rsidRPr="00F85A71">
              <w:rPr>
                <w:bCs/>
                <w:color w:val="000000"/>
                <w:sz w:val="20"/>
                <w:szCs w:val="20"/>
              </w:rPr>
              <w:t>Д</w:t>
            </w:r>
            <w:proofErr w:type="gramStart"/>
            <w:r w:rsidRPr="00F85A71">
              <w:rPr>
                <w:bCs/>
                <w:color w:val="000000"/>
                <w:sz w:val="20"/>
                <w:szCs w:val="20"/>
              </w:rPr>
              <w:t>x</w:t>
            </w:r>
            <w:proofErr w:type="gramEnd"/>
            <w:r w:rsidRPr="00F85A71">
              <w:rPr>
                <w:bCs/>
                <w:color w:val="000000"/>
                <w:sz w:val="20"/>
                <w:szCs w:val="20"/>
              </w:rPr>
              <w:t>ШxВ</w:t>
            </w:r>
            <w:proofErr w:type="spellEnd"/>
            <w:r w:rsidRPr="00F85A71">
              <w:rPr>
                <w:bCs/>
                <w:color w:val="000000"/>
                <w:sz w:val="20"/>
                <w:szCs w:val="20"/>
              </w:rPr>
              <w:t>), см, не более</w:t>
            </w:r>
          </w:p>
        </w:tc>
        <w:tc>
          <w:tcPr>
            <w:tcW w:w="1932" w:type="pct"/>
            <w:shd w:val="clear" w:color="auto" w:fill="FFFFFF"/>
          </w:tcPr>
          <w:p w:rsidR="00F85A71" w:rsidRPr="00F85A71" w:rsidRDefault="00F85A71" w:rsidP="00C35595">
            <w:pPr>
              <w:jc w:val="center"/>
              <w:rPr>
                <w:bCs/>
                <w:color w:val="000000"/>
                <w:sz w:val="20"/>
                <w:szCs w:val="20"/>
              </w:rPr>
            </w:pPr>
            <w:r w:rsidRPr="00F85A71">
              <w:rPr>
                <w:color w:val="000000"/>
                <w:sz w:val="20"/>
                <w:szCs w:val="20"/>
                <w:shd w:val="clear" w:color="auto" w:fill="FFFFFF"/>
                <w:lang w:eastAsia="en-US"/>
              </w:rPr>
              <w:t>40х40х20</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b/>
                <w:sz w:val="20"/>
                <w:szCs w:val="20"/>
              </w:rPr>
            </w:pPr>
            <w:r w:rsidRPr="00F85A71">
              <w:rPr>
                <w:b/>
                <w:sz w:val="20"/>
                <w:szCs w:val="20"/>
              </w:rPr>
              <w:t>1.9</w:t>
            </w:r>
          </w:p>
        </w:tc>
        <w:tc>
          <w:tcPr>
            <w:tcW w:w="2660" w:type="pct"/>
            <w:shd w:val="clear" w:color="auto" w:fill="FFFFFF"/>
          </w:tcPr>
          <w:p w:rsidR="00F85A71" w:rsidRPr="00F85A71" w:rsidRDefault="00F85A71" w:rsidP="00C35595">
            <w:pPr>
              <w:rPr>
                <w:b/>
                <w:color w:val="000000"/>
                <w:sz w:val="20"/>
                <w:szCs w:val="20"/>
                <w:shd w:val="clear" w:color="auto" w:fill="FFFFFF"/>
              </w:rPr>
            </w:pPr>
            <w:r w:rsidRPr="00F85A71">
              <w:rPr>
                <w:b/>
                <w:color w:val="000000"/>
                <w:sz w:val="20"/>
                <w:szCs w:val="20"/>
                <w:shd w:val="clear" w:color="auto" w:fill="FFFFFF"/>
              </w:rPr>
              <w:t>Кирпичик, шт., не менее</w:t>
            </w:r>
          </w:p>
        </w:tc>
        <w:tc>
          <w:tcPr>
            <w:tcW w:w="1932" w:type="pct"/>
            <w:shd w:val="clear" w:color="auto" w:fill="FFFFFF"/>
          </w:tcPr>
          <w:p w:rsidR="00F85A71" w:rsidRPr="00F85A71" w:rsidRDefault="00F85A71" w:rsidP="00C35595">
            <w:pPr>
              <w:jc w:val="center"/>
              <w:rPr>
                <w:b/>
                <w:bCs/>
                <w:color w:val="000000"/>
                <w:sz w:val="20"/>
                <w:szCs w:val="20"/>
              </w:rPr>
            </w:pPr>
            <w:r w:rsidRPr="00F85A71">
              <w:rPr>
                <w:b/>
                <w:color w:val="000000"/>
                <w:sz w:val="20"/>
                <w:szCs w:val="20"/>
                <w:shd w:val="clear" w:color="auto" w:fill="FFFFFF"/>
              </w:rPr>
              <w:t xml:space="preserve">1 </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1.9.1</w:t>
            </w:r>
          </w:p>
        </w:tc>
        <w:tc>
          <w:tcPr>
            <w:tcW w:w="2660" w:type="pct"/>
            <w:shd w:val="clear" w:color="auto" w:fill="FFFFFF"/>
          </w:tcPr>
          <w:p w:rsidR="00F85A71" w:rsidRPr="00F85A71" w:rsidRDefault="00F85A71" w:rsidP="00C35595">
            <w:pPr>
              <w:rPr>
                <w:bCs/>
                <w:color w:val="000000"/>
                <w:sz w:val="20"/>
                <w:szCs w:val="20"/>
              </w:rPr>
            </w:pPr>
            <w:r w:rsidRPr="00F85A71">
              <w:rPr>
                <w:color w:val="000000"/>
                <w:sz w:val="20"/>
                <w:szCs w:val="20"/>
                <w:shd w:val="clear" w:color="auto" w:fill="FFFFFF"/>
              </w:rPr>
              <w:t>Материал изготовления наружной поверхности</w:t>
            </w:r>
          </w:p>
        </w:tc>
        <w:tc>
          <w:tcPr>
            <w:tcW w:w="1932" w:type="pct"/>
            <w:shd w:val="clear" w:color="auto" w:fill="FFFFFF"/>
          </w:tcPr>
          <w:p w:rsidR="00F85A71" w:rsidRPr="00F85A71" w:rsidRDefault="00F85A71" w:rsidP="00C35595">
            <w:pPr>
              <w:jc w:val="center"/>
              <w:rPr>
                <w:bCs/>
                <w:color w:val="000000"/>
                <w:sz w:val="20"/>
                <w:szCs w:val="20"/>
              </w:rPr>
            </w:pPr>
            <w:r w:rsidRPr="00F85A71">
              <w:rPr>
                <w:color w:val="000000"/>
                <w:sz w:val="20"/>
                <w:szCs w:val="20"/>
                <w:shd w:val="clear" w:color="auto" w:fill="FFFFFF"/>
              </w:rPr>
              <w:t>Искусственная кожа</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1.9.2</w:t>
            </w:r>
          </w:p>
        </w:tc>
        <w:tc>
          <w:tcPr>
            <w:tcW w:w="2660" w:type="pct"/>
            <w:shd w:val="clear" w:color="auto" w:fill="FFFFFF"/>
          </w:tcPr>
          <w:p w:rsidR="00F85A71" w:rsidRPr="00F85A71" w:rsidRDefault="00F85A71" w:rsidP="00C35595">
            <w:pPr>
              <w:rPr>
                <w:bCs/>
                <w:color w:val="000000"/>
                <w:sz w:val="20"/>
                <w:szCs w:val="20"/>
              </w:rPr>
            </w:pPr>
            <w:r w:rsidRPr="00F85A71">
              <w:rPr>
                <w:color w:val="000000"/>
                <w:sz w:val="20"/>
                <w:szCs w:val="20"/>
                <w:shd w:val="clear" w:color="auto" w:fill="FFFFFF"/>
              </w:rPr>
              <w:t>Материал наполнителя</w:t>
            </w:r>
          </w:p>
        </w:tc>
        <w:tc>
          <w:tcPr>
            <w:tcW w:w="1932" w:type="pct"/>
            <w:shd w:val="clear" w:color="auto" w:fill="FFFFFF"/>
          </w:tcPr>
          <w:p w:rsidR="00F85A71" w:rsidRPr="00F85A71" w:rsidRDefault="00F85A71" w:rsidP="00C35595">
            <w:pPr>
              <w:jc w:val="center"/>
              <w:rPr>
                <w:bCs/>
                <w:color w:val="000000"/>
                <w:sz w:val="20"/>
                <w:szCs w:val="20"/>
              </w:rPr>
            </w:pPr>
            <w:r w:rsidRPr="00F85A71">
              <w:rPr>
                <w:color w:val="000000"/>
                <w:sz w:val="20"/>
                <w:szCs w:val="20"/>
                <w:shd w:val="clear" w:color="auto" w:fill="FFFFFF"/>
              </w:rPr>
              <w:t xml:space="preserve">Эластичный </w:t>
            </w:r>
            <w:proofErr w:type="spellStart"/>
            <w:r w:rsidRPr="00F85A71">
              <w:rPr>
                <w:color w:val="000000"/>
                <w:sz w:val="20"/>
                <w:szCs w:val="20"/>
                <w:shd w:val="clear" w:color="auto" w:fill="FFFFFF"/>
              </w:rPr>
              <w:t>пенополиуретан</w:t>
            </w:r>
            <w:proofErr w:type="spellEnd"/>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1.9.3</w:t>
            </w:r>
          </w:p>
        </w:tc>
        <w:tc>
          <w:tcPr>
            <w:tcW w:w="2660" w:type="pct"/>
            <w:shd w:val="clear" w:color="auto" w:fill="FFFFFF"/>
          </w:tcPr>
          <w:p w:rsidR="00F85A71" w:rsidRPr="00F85A71" w:rsidRDefault="00F85A71" w:rsidP="00C35595">
            <w:pPr>
              <w:rPr>
                <w:bCs/>
                <w:color w:val="000000"/>
                <w:sz w:val="20"/>
                <w:szCs w:val="20"/>
              </w:rPr>
            </w:pPr>
            <w:r w:rsidRPr="00F85A71">
              <w:rPr>
                <w:bCs/>
                <w:color w:val="000000"/>
                <w:sz w:val="20"/>
                <w:szCs w:val="20"/>
              </w:rPr>
              <w:t xml:space="preserve">Плотность наполнителя, </w:t>
            </w:r>
            <w:proofErr w:type="gramStart"/>
            <w:r w:rsidRPr="00F85A71">
              <w:rPr>
                <w:bCs/>
                <w:color w:val="000000"/>
                <w:sz w:val="20"/>
                <w:szCs w:val="20"/>
              </w:rPr>
              <w:t>кг</w:t>
            </w:r>
            <w:proofErr w:type="gramEnd"/>
            <w:r w:rsidRPr="00F85A71">
              <w:rPr>
                <w:bCs/>
                <w:color w:val="000000"/>
                <w:sz w:val="20"/>
                <w:szCs w:val="20"/>
              </w:rPr>
              <w:t xml:space="preserve">/м3, не менее  </w:t>
            </w:r>
          </w:p>
        </w:tc>
        <w:tc>
          <w:tcPr>
            <w:tcW w:w="1932" w:type="pct"/>
            <w:shd w:val="clear" w:color="auto" w:fill="FFFFFF"/>
          </w:tcPr>
          <w:p w:rsidR="00F85A71" w:rsidRPr="00F85A71" w:rsidRDefault="00F85A71" w:rsidP="00C35595">
            <w:pPr>
              <w:jc w:val="center"/>
              <w:rPr>
                <w:bCs/>
                <w:color w:val="000000"/>
                <w:sz w:val="20"/>
                <w:szCs w:val="20"/>
              </w:rPr>
            </w:pPr>
            <w:r w:rsidRPr="00F85A71">
              <w:rPr>
                <w:bCs/>
                <w:color w:val="000000"/>
                <w:sz w:val="20"/>
                <w:szCs w:val="20"/>
              </w:rPr>
              <w:t>22</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1.9.4</w:t>
            </w:r>
          </w:p>
        </w:tc>
        <w:tc>
          <w:tcPr>
            <w:tcW w:w="2660" w:type="pct"/>
            <w:shd w:val="clear" w:color="auto" w:fill="FFFFFF"/>
          </w:tcPr>
          <w:p w:rsidR="00F85A71" w:rsidRPr="00F85A71" w:rsidRDefault="00F85A71" w:rsidP="00C35595">
            <w:pPr>
              <w:rPr>
                <w:bCs/>
                <w:color w:val="000000"/>
                <w:sz w:val="20"/>
                <w:szCs w:val="20"/>
              </w:rPr>
            </w:pPr>
            <w:r w:rsidRPr="00F85A71">
              <w:rPr>
                <w:bCs/>
                <w:color w:val="000000"/>
                <w:sz w:val="20"/>
                <w:szCs w:val="20"/>
              </w:rPr>
              <w:t>Габаритные размеры (</w:t>
            </w:r>
            <w:proofErr w:type="spellStart"/>
            <w:r w:rsidRPr="00F85A71">
              <w:rPr>
                <w:bCs/>
                <w:color w:val="000000"/>
                <w:sz w:val="20"/>
                <w:szCs w:val="20"/>
              </w:rPr>
              <w:t>Д</w:t>
            </w:r>
            <w:proofErr w:type="gramStart"/>
            <w:r w:rsidRPr="00F85A71">
              <w:rPr>
                <w:bCs/>
                <w:color w:val="000000"/>
                <w:sz w:val="20"/>
                <w:szCs w:val="20"/>
              </w:rPr>
              <w:t>x</w:t>
            </w:r>
            <w:proofErr w:type="gramEnd"/>
            <w:r w:rsidRPr="00F85A71">
              <w:rPr>
                <w:bCs/>
                <w:color w:val="000000"/>
                <w:sz w:val="20"/>
                <w:szCs w:val="20"/>
              </w:rPr>
              <w:t>ШxВ</w:t>
            </w:r>
            <w:proofErr w:type="spellEnd"/>
            <w:r w:rsidRPr="00F85A71">
              <w:rPr>
                <w:bCs/>
                <w:color w:val="000000"/>
                <w:sz w:val="20"/>
                <w:szCs w:val="20"/>
              </w:rPr>
              <w:t>), см,</w:t>
            </w:r>
            <w:r w:rsidRPr="00F85A71">
              <w:rPr>
                <w:color w:val="000000"/>
                <w:sz w:val="20"/>
                <w:szCs w:val="20"/>
                <w:shd w:val="clear" w:color="auto" w:fill="FFFFFF"/>
                <w:lang w:eastAsia="en-US"/>
              </w:rPr>
              <w:t xml:space="preserve"> не более</w:t>
            </w:r>
          </w:p>
        </w:tc>
        <w:tc>
          <w:tcPr>
            <w:tcW w:w="1932" w:type="pct"/>
            <w:shd w:val="clear" w:color="auto" w:fill="FFFFFF"/>
          </w:tcPr>
          <w:p w:rsidR="00F85A71" w:rsidRPr="00F85A71" w:rsidRDefault="00F85A71" w:rsidP="00C35595">
            <w:pPr>
              <w:jc w:val="center"/>
              <w:rPr>
                <w:bCs/>
                <w:color w:val="000000"/>
                <w:sz w:val="20"/>
                <w:szCs w:val="20"/>
              </w:rPr>
            </w:pPr>
            <w:r w:rsidRPr="00F85A71">
              <w:rPr>
                <w:color w:val="000000"/>
                <w:sz w:val="20"/>
                <w:szCs w:val="20"/>
                <w:shd w:val="clear" w:color="auto" w:fill="FFFFFF"/>
                <w:lang w:eastAsia="en-US"/>
              </w:rPr>
              <w:t xml:space="preserve">  30х30х10</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b/>
                <w:sz w:val="20"/>
                <w:szCs w:val="20"/>
              </w:rPr>
            </w:pPr>
            <w:r w:rsidRPr="00F85A71">
              <w:rPr>
                <w:b/>
                <w:sz w:val="20"/>
                <w:szCs w:val="20"/>
              </w:rPr>
              <w:t>1.10</w:t>
            </w:r>
          </w:p>
        </w:tc>
        <w:tc>
          <w:tcPr>
            <w:tcW w:w="2660" w:type="pct"/>
            <w:shd w:val="clear" w:color="auto" w:fill="FFFFFF"/>
          </w:tcPr>
          <w:p w:rsidR="00F85A71" w:rsidRPr="00F85A71" w:rsidRDefault="00F85A71" w:rsidP="00C35595">
            <w:pPr>
              <w:rPr>
                <w:bCs/>
                <w:color w:val="000000"/>
                <w:sz w:val="20"/>
                <w:szCs w:val="20"/>
              </w:rPr>
            </w:pPr>
            <w:r w:rsidRPr="00F85A71">
              <w:rPr>
                <w:b/>
                <w:bCs/>
                <w:color w:val="000000"/>
                <w:sz w:val="20"/>
                <w:szCs w:val="20"/>
              </w:rPr>
              <w:t>Круг (таблетка),</w:t>
            </w:r>
            <w:r w:rsidRPr="00F85A71">
              <w:rPr>
                <w:b/>
                <w:color w:val="000000"/>
                <w:sz w:val="20"/>
                <w:szCs w:val="20"/>
                <w:shd w:val="clear" w:color="auto" w:fill="FFFFFF"/>
                <w:lang w:eastAsia="en-US"/>
              </w:rPr>
              <w:t xml:space="preserve"> шт., не менее</w:t>
            </w:r>
          </w:p>
        </w:tc>
        <w:tc>
          <w:tcPr>
            <w:tcW w:w="1932" w:type="pct"/>
            <w:shd w:val="clear" w:color="auto" w:fill="FFFFFF"/>
          </w:tcPr>
          <w:p w:rsidR="00F85A71" w:rsidRPr="00F85A71" w:rsidRDefault="00F85A71" w:rsidP="00C35595">
            <w:pPr>
              <w:jc w:val="center"/>
              <w:rPr>
                <w:b/>
                <w:color w:val="000000"/>
                <w:sz w:val="20"/>
                <w:szCs w:val="20"/>
                <w:shd w:val="clear" w:color="auto" w:fill="FFFFFF"/>
                <w:lang w:eastAsia="en-US"/>
              </w:rPr>
            </w:pPr>
            <w:r w:rsidRPr="00F85A71">
              <w:rPr>
                <w:b/>
                <w:color w:val="000000"/>
                <w:sz w:val="20"/>
                <w:szCs w:val="20"/>
                <w:shd w:val="clear" w:color="auto" w:fill="FFFFFF"/>
                <w:lang w:eastAsia="en-US"/>
              </w:rPr>
              <w:t xml:space="preserve">1 </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1.10.1</w:t>
            </w:r>
          </w:p>
        </w:tc>
        <w:tc>
          <w:tcPr>
            <w:tcW w:w="2660" w:type="pct"/>
            <w:shd w:val="clear" w:color="auto" w:fill="FFFFFF"/>
          </w:tcPr>
          <w:p w:rsidR="00F85A71" w:rsidRPr="00F85A71" w:rsidRDefault="00F85A71" w:rsidP="00C35595">
            <w:pPr>
              <w:rPr>
                <w:bCs/>
                <w:color w:val="000000"/>
                <w:sz w:val="20"/>
                <w:szCs w:val="20"/>
              </w:rPr>
            </w:pPr>
            <w:r w:rsidRPr="00F85A71">
              <w:rPr>
                <w:color w:val="000000"/>
                <w:sz w:val="20"/>
                <w:szCs w:val="20"/>
                <w:shd w:val="clear" w:color="auto" w:fill="FFFFFF"/>
              </w:rPr>
              <w:t>Материал изготовления наружной поверхности</w:t>
            </w:r>
          </w:p>
        </w:tc>
        <w:tc>
          <w:tcPr>
            <w:tcW w:w="1932" w:type="pct"/>
            <w:shd w:val="clear" w:color="auto" w:fill="FFFFFF"/>
          </w:tcPr>
          <w:p w:rsidR="00F85A71" w:rsidRPr="00F85A71" w:rsidRDefault="00F85A71" w:rsidP="00C35595">
            <w:pPr>
              <w:jc w:val="center"/>
              <w:rPr>
                <w:bCs/>
                <w:color w:val="000000"/>
                <w:sz w:val="20"/>
                <w:szCs w:val="20"/>
              </w:rPr>
            </w:pPr>
            <w:r w:rsidRPr="00F85A71">
              <w:rPr>
                <w:color w:val="000000"/>
                <w:sz w:val="20"/>
                <w:szCs w:val="20"/>
                <w:shd w:val="clear" w:color="auto" w:fill="FFFFFF"/>
              </w:rPr>
              <w:t>Искусственная кожа</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1.10.2</w:t>
            </w:r>
          </w:p>
        </w:tc>
        <w:tc>
          <w:tcPr>
            <w:tcW w:w="2660" w:type="pct"/>
            <w:shd w:val="clear" w:color="auto" w:fill="FFFFFF"/>
          </w:tcPr>
          <w:p w:rsidR="00F85A71" w:rsidRPr="00F85A71" w:rsidRDefault="00F85A71" w:rsidP="00C35595">
            <w:pPr>
              <w:rPr>
                <w:bCs/>
                <w:color w:val="000000"/>
                <w:sz w:val="20"/>
                <w:szCs w:val="20"/>
              </w:rPr>
            </w:pPr>
            <w:r w:rsidRPr="00F85A71">
              <w:rPr>
                <w:color w:val="000000"/>
                <w:sz w:val="20"/>
                <w:szCs w:val="20"/>
                <w:shd w:val="clear" w:color="auto" w:fill="FFFFFF"/>
              </w:rPr>
              <w:t>Материал наполнителя</w:t>
            </w:r>
          </w:p>
        </w:tc>
        <w:tc>
          <w:tcPr>
            <w:tcW w:w="1932" w:type="pct"/>
            <w:shd w:val="clear" w:color="auto" w:fill="FFFFFF"/>
          </w:tcPr>
          <w:p w:rsidR="00F85A71" w:rsidRPr="00F85A71" w:rsidRDefault="00F85A71" w:rsidP="00C35595">
            <w:pPr>
              <w:jc w:val="center"/>
              <w:rPr>
                <w:bCs/>
                <w:color w:val="000000"/>
                <w:sz w:val="20"/>
                <w:szCs w:val="20"/>
              </w:rPr>
            </w:pPr>
            <w:r w:rsidRPr="00F85A71">
              <w:rPr>
                <w:color w:val="000000"/>
                <w:sz w:val="20"/>
                <w:szCs w:val="20"/>
                <w:shd w:val="clear" w:color="auto" w:fill="FFFFFF"/>
              </w:rPr>
              <w:t xml:space="preserve">Эластичный </w:t>
            </w:r>
            <w:proofErr w:type="spellStart"/>
            <w:r w:rsidRPr="00F85A71">
              <w:rPr>
                <w:color w:val="000000"/>
                <w:sz w:val="20"/>
                <w:szCs w:val="20"/>
                <w:shd w:val="clear" w:color="auto" w:fill="FFFFFF"/>
              </w:rPr>
              <w:t>пенополиуретан</w:t>
            </w:r>
            <w:proofErr w:type="spellEnd"/>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1.10.3</w:t>
            </w:r>
          </w:p>
        </w:tc>
        <w:tc>
          <w:tcPr>
            <w:tcW w:w="2660" w:type="pct"/>
            <w:shd w:val="clear" w:color="auto" w:fill="FFFFFF"/>
          </w:tcPr>
          <w:p w:rsidR="00F85A71" w:rsidRPr="00F85A71" w:rsidRDefault="00F85A71" w:rsidP="00C35595">
            <w:pPr>
              <w:rPr>
                <w:bCs/>
                <w:color w:val="000000"/>
                <w:sz w:val="20"/>
                <w:szCs w:val="20"/>
              </w:rPr>
            </w:pPr>
            <w:r w:rsidRPr="00F85A71">
              <w:rPr>
                <w:bCs/>
                <w:color w:val="000000"/>
                <w:sz w:val="20"/>
                <w:szCs w:val="20"/>
              </w:rPr>
              <w:t xml:space="preserve">Плотность наполнителя, </w:t>
            </w:r>
            <w:proofErr w:type="gramStart"/>
            <w:r w:rsidRPr="00F85A71">
              <w:rPr>
                <w:bCs/>
                <w:color w:val="000000"/>
                <w:sz w:val="20"/>
                <w:szCs w:val="20"/>
              </w:rPr>
              <w:t>кг</w:t>
            </w:r>
            <w:proofErr w:type="gramEnd"/>
            <w:r w:rsidRPr="00F85A71">
              <w:rPr>
                <w:bCs/>
                <w:color w:val="000000"/>
                <w:sz w:val="20"/>
                <w:szCs w:val="20"/>
              </w:rPr>
              <w:t xml:space="preserve">/м3, не менее  </w:t>
            </w:r>
          </w:p>
        </w:tc>
        <w:tc>
          <w:tcPr>
            <w:tcW w:w="1932" w:type="pct"/>
            <w:shd w:val="clear" w:color="auto" w:fill="FFFFFF"/>
          </w:tcPr>
          <w:p w:rsidR="00F85A71" w:rsidRPr="00F85A71" w:rsidRDefault="00F85A71" w:rsidP="00C35595">
            <w:pPr>
              <w:jc w:val="center"/>
              <w:rPr>
                <w:bCs/>
                <w:color w:val="000000"/>
                <w:sz w:val="20"/>
                <w:szCs w:val="20"/>
              </w:rPr>
            </w:pPr>
            <w:r w:rsidRPr="00F85A71">
              <w:rPr>
                <w:bCs/>
                <w:color w:val="000000"/>
                <w:sz w:val="20"/>
                <w:szCs w:val="20"/>
              </w:rPr>
              <w:t>22</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1.10.4</w:t>
            </w:r>
          </w:p>
        </w:tc>
        <w:tc>
          <w:tcPr>
            <w:tcW w:w="2660" w:type="pct"/>
            <w:shd w:val="clear" w:color="auto" w:fill="FFFFFF"/>
          </w:tcPr>
          <w:p w:rsidR="00F85A71" w:rsidRPr="00F85A71" w:rsidRDefault="00F85A71" w:rsidP="00C35595">
            <w:pPr>
              <w:rPr>
                <w:bCs/>
                <w:color w:val="000000"/>
                <w:sz w:val="20"/>
                <w:szCs w:val="20"/>
              </w:rPr>
            </w:pPr>
            <w:r w:rsidRPr="00F85A71">
              <w:rPr>
                <w:bCs/>
                <w:color w:val="000000"/>
                <w:sz w:val="20"/>
                <w:szCs w:val="20"/>
              </w:rPr>
              <w:t xml:space="preserve">Диаметр, </w:t>
            </w:r>
            <w:proofErr w:type="gramStart"/>
            <w:r w:rsidRPr="00F85A71">
              <w:rPr>
                <w:bCs/>
                <w:color w:val="000000"/>
                <w:sz w:val="20"/>
                <w:szCs w:val="20"/>
              </w:rPr>
              <w:t>см</w:t>
            </w:r>
            <w:proofErr w:type="gramEnd"/>
            <w:r w:rsidRPr="00F85A71">
              <w:rPr>
                <w:bCs/>
                <w:color w:val="000000"/>
                <w:sz w:val="20"/>
                <w:szCs w:val="20"/>
              </w:rPr>
              <w:t>, не более</w:t>
            </w:r>
          </w:p>
        </w:tc>
        <w:tc>
          <w:tcPr>
            <w:tcW w:w="1932" w:type="pct"/>
            <w:shd w:val="clear" w:color="auto" w:fill="FFFFFF"/>
          </w:tcPr>
          <w:p w:rsidR="00F85A71" w:rsidRPr="00F85A71" w:rsidRDefault="00F85A71" w:rsidP="00C35595">
            <w:pPr>
              <w:jc w:val="center"/>
              <w:rPr>
                <w:color w:val="000000"/>
                <w:sz w:val="20"/>
                <w:szCs w:val="20"/>
                <w:shd w:val="clear" w:color="auto" w:fill="FFFFFF"/>
              </w:rPr>
            </w:pPr>
            <w:r w:rsidRPr="00F85A71">
              <w:rPr>
                <w:color w:val="000000"/>
                <w:sz w:val="20"/>
                <w:szCs w:val="20"/>
                <w:shd w:val="clear" w:color="auto" w:fill="FFFFFF"/>
                <w:lang w:eastAsia="en-US"/>
              </w:rPr>
              <w:t>60</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sz w:val="20"/>
                <w:szCs w:val="20"/>
              </w:rPr>
            </w:pPr>
            <w:r w:rsidRPr="00F85A71">
              <w:rPr>
                <w:sz w:val="20"/>
                <w:szCs w:val="20"/>
              </w:rPr>
              <w:t>1.10.5</w:t>
            </w:r>
          </w:p>
        </w:tc>
        <w:tc>
          <w:tcPr>
            <w:tcW w:w="2660" w:type="pct"/>
            <w:shd w:val="clear" w:color="auto" w:fill="FFFFFF"/>
          </w:tcPr>
          <w:p w:rsidR="00F85A71" w:rsidRPr="00F85A71" w:rsidRDefault="00F85A71" w:rsidP="00C35595">
            <w:pPr>
              <w:rPr>
                <w:bCs/>
                <w:color w:val="000000"/>
                <w:sz w:val="20"/>
                <w:szCs w:val="20"/>
              </w:rPr>
            </w:pPr>
            <w:r w:rsidRPr="00F85A71">
              <w:rPr>
                <w:bCs/>
                <w:color w:val="000000"/>
                <w:sz w:val="20"/>
                <w:szCs w:val="20"/>
              </w:rPr>
              <w:t xml:space="preserve">Высота, </w:t>
            </w:r>
            <w:proofErr w:type="gramStart"/>
            <w:r w:rsidRPr="00F85A71">
              <w:rPr>
                <w:bCs/>
                <w:color w:val="000000"/>
                <w:sz w:val="20"/>
                <w:szCs w:val="20"/>
              </w:rPr>
              <w:t>см</w:t>
            </w:r>
            <w:proofErr w:type="gramEnd"/>
            <w:r w:rsidRPr="00F85A71">
              <w:rPr>
                <w:bCs/>
                <w:color w:val="000000"/>
                <w:sz w:val="20"/>
                <w:szCs w:val="20"/>
              </w:rPr>
              <w:t>, не более</w:t>
            </w:r>
          </w:p>
        </w:tc>
        <w:tc>
          <w:tcPr>
            <w:tcW w:w="1932" w:type="pct"/>
            <w:shd w:val="clear" w:color="auto" w:fill="FFFFFF"/>
          </w:tcPr>
          <w:p w:rsidR="00F85A71" w:rsidRPr="00F85A71" w:rsidRDefault="00F85A71" w:rsidP="00C35595">
            <w:pPr>
              <w:jc w:val="center"/>
              <w:rPr>
                <w:color w:val="000000"/>
                <w:sz w:val="20"/>
                <w:szCs w:val="20"/>
                <w:shd w:val="clear" w:color="auto" w:fill="FFFFFF"/>
                <w:lang w:val="en-US" w:eastAsia="en-US"/>
              </w:rPr>
            </w:pPr>
            <w:r w:rsidRPr="00F85A71">
              <w:rPr>
                <w:color w:val="000000"/>
                <w:sz w:val="20"/>
                <w:szCs w:val="20"/>
                <w:shd w:val="clear" w:color="auto" w:fill="FFFFFF"/>
                <w:lang w:eastAsia="en-US"/>
              </w:rPr>
              <w:t>10</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b/>
                <w:sz w:val="20"/>
                <w:szCs w:val="20"/>
              </w:rPr>
            </w:pPr>
            <w:r w:rsidRPr="00F85A71">
              <w:rPr>
                <w:b/>
                <w:sz w:val="20"/>
                <w:szCs w:val="20"/>
              </w:rPr>
              <w:t>1.11</w:t>
            </w:r>
          </w:p>
        </w:tc>
        <w:tc>
          <w:tcPr>
            <w:tcW w:w="2660" w:type="pct"/>
            <w:shd w:val="clear" w:color="auto" w:fill="FFFFFF"/>
          </w:tcPr>
          <w:p w:rsidR="00F85A71" w:rsidRPr="00F85A71" w:rsidRDefault="00F85A71" w:rsidP="00C35595">
            <w:pPr>
              <w:rPr>
                <w:b/>
                <w:bCs/>
                <w:color w:val="000000"/>
                <w:sz w:val="20"/>
                <w:szCs w:val="20"/>
              </w:rPr>
            </w:pPr>
            <w:r w:rsidRPr="00F85A71">
              <w:rPr>
                <w:b/>
                <w:sz w:val="20"/>
                <w:szCs w:val="20"/>
              </w:rPr>
              <w:t>Бревнышко,</w:t>
            </w:r>
            <w:r w:rsidRPr="00F85A71">
              <w:rPr>
                <w:b/>
                <w:bCs/>
                <w:color w:val="000000"/>
                <w:sz w:val="20"/>
                <w:szCs w:val="20"/>
              </w:rPr>
              <w:t xml:space="preserve"> шт., не менее</w:t>
            </w:r>
          </w:p>
        </w:tc>
        <w:tc>
          <w:tcPr>
            <w:tcW w:w="1932" w:type="pct"/>
            <w:shd w:val="clear" w:color="auto" w:fill="FFFFFF"/>
          </w:tcPr>
          <w:p w:rsidR="00F85A71" w:rsidRPr="00F85A71" w:rsidRDefault="00F85A71" w:rsidP="00C35595">
            <w:pPr>
              <w:jc w:val="center"/>
              <w:rPr>
                <w:b/>
                <w:bCs/>
                <w:color w:val="000000"/>
                <w:sz w:val="20"/>
                <w:szCs w:val="20"/>
              </w:rPr>
            </w:pPr>
            <w:r w:rsidRPr="00F85A71">
              <w:rPr>
                <w:b/>
                <w:bCs/>
                <w:color w:val="000000"/>
                <w:sz w:val="20"/>
                <w:szCs w:val="20"/>
              </w:rPr>
              <w:t xml:space="preserve">1 </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color w:val="000000"/>
                <w:sz w:val="20"/>
                <w:szCs w:val="20"/>
                <w:shd w:val="clear" w:color="auto" w:fill="FFFFFF"/>
              </w:rPr>
            </w:pPr>
            <w:r w:rsidRPr="00F85A71">
              <w:rPr>
                <w:color w:val="000000"/>
                <w:sz w:val="20"/>
                <w:szCs w:val="20"/>
                <w:shd w:val="clear" w:color="auto" w:fill="FFFFFF"/>
              </w:rPr>
              <w:t>1.11.1</w:t>
            </w:r>
          </w:p>
        </w:tc>
        <w:tc>
          <w:tcPr>
            <w:tcW w:w="2660" w:type="pct"/>
            <w:shd w:val="clear" w:color="auto" w:fill="FFFFFF"/>
          </w:tcPr>
          <w:p w:rsidR="00F85A71" w:rsidRPr="00F85A71" w:rsidRDefault="00F85A71" w:rsidP="00C35595">
            <w:pPr>
              <w:rPr>
                <w:sz w:val="20"/>
                <w:szCs w:val="20"/>
              </w:rPr>
            </w:pPr>
            <w:r w:rsidRPr="00F85A71">
              <w:rPr>
                <w:color w:val="000000"/>
                <w:sz w:val="20"/>
                <w:szCs w:val="20"/>
                <w:shd w:val="clear" w:color="auto" w:fill="FFFFFF"/>
              </w:rPr>
              <w:t>Материал изготовления наружной поверхности</w:t>
            </w:r>
          </w:p>
        </w:tc>
        <w:tc>
          <w:tcPr>
            <w:tcW w:w="1932" w:type="pct"/>
            <w:shd w:val="clear" w:color="auto" w:fill="FFFFFF"/>
          </w:tcPr>
          <w:p w:rsidR="00F85A71" w:rsidRPr="00F85A71" w:rsidRDefault="00F85A71" w:rsidP="00C35595">
            <w:pPr>
              <w:jc w:val="center"/>
              <w:rPr>
                <w:color w:val="000000"/>
                <w:sz w:val="20"/>
                <w:szCs w:val="20"/>
              </w:rPr>
            </w:pPr>
            <w:r w:rsidRPr="00F85A71">
              <w:rPr>
                <w:color w:val="000000"/>
                <w:sz w:val="20"/>
                <w:szCs w:val="20"/>
                <w:shd w:val="clear" w:color="auto" w:fill="FFFFFF"/>
              </w:rPr>
              <w:t>Искусственная кожа</w:t>
            </w:r>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color w:val="000000"/>
                <w:sz w:val="20"/>
                <w:szCs w:val="20"/>
                <w:shd w:val="clear" w:color="auto" w:fill="FFFFFF"/>
              </w:rPr>
            </w:pPr>
            <w:r w:rsidRPr="00F85A71">
              <w:rPr>
                <w:color w:val="000000"/>
                <w:sz w:val="20"/>
                <w:szCs w:val="20"/>
                <w:shd w:val="clear" w:color="auto" w:fill="FFFFFF"/>
              </w:rPr>
              <w:t>1.11.2</w:t>
            </w:r>
          </w:p>
        </w:tc>
        <w:tc>
          <w:tcPr>
            <w:tcW w:w="2660" w:type="pct"/>
            <w:shd w:val="clear" w:color="auto" w:fill="FFFFFF"/>
          </w:tcPr>
          <w:p w:rsidR="00F85A71" w:rsidRPr="00F85A71" w:rsidRDefault="00F85A71" w:rsidP="00C35595">
            <w:pPr>
              <w:rPr>
                <w:sz w:val="20"/>
                <w:szCs w:val="20"/>
              </w:rPr>
            </w:pPr>
            <w:r w:rsidRPr="00F85A71">
              <w:rPr>
                <w:color w:val="000000"/>
                <w:sz w:val="20"/>
                <w:szCs w:val="20"/>
                <w:shd w:val="clear" w:color="auto" w:fill="FFFFFF"/>
              </w:rPr>
              <w:t>Материал наполнителя</w:t>
            </w:r>
          </w:p>
        </w:tc>
        <w:tc>
          <w:tcPr>
            <w:tcW w:w="1932" w:type="pct"/>
            <w:shd w:val="clear" w:color="auto" w:fill="FFFFFF"/>
          </w:tcPr>
          <w:p w:rsidR="00F85A71" w:rsidRPr="00F85A71" w:rsidRDefault="00F85A71" w:rsidP="00C35595">
            <w:pPr>
              <w:jc w:val="center"/>
              <w:rPr>
                <w:sz w:val="20"/>
                <w:szCs w:val="20"/>
              </w:rPr>
            </w:pPr>
            <w:r w:rsidRPr="00F85A71">
              <w:rPr>
                <w:color w:val="000000"/>
                <w:sz w:val="20"/>
                <w:szCs w:val="20"/>
                <w:shd w:val="clear" w:color="auto" w:fill="FFFFFF"/>
              </w:rPr>
              <w:t xml:space="preserve">Эластичный </w:t>
            </w:r>
            <w:proofErr w:type="spellStart"/>
            <w:r w:rsidRPr="00F85A71">
              <w:rPr>
                <w:color w:val="000000"/>
                <w:sz w:val="20"/>
                <w:szCs w:val="20"/>
                <w:shd w:val="clear" w:color="auto" w:fill="FFFFFF"/>
              </w:rPr>
              <w:t>пенополиуретан</w:t>
            </w:r>
            <w:proofErr w:type="spellEnd"/>
          </w:p>
        </w:tc>
      </w:tr>
      <w:tr w:rsidR="00F85A71" w:rsidRPr="00F85A71" w:rsidTr="00F85A71">
        <w:trPr>
          <w:trHeight w:val="23"/>
        </w:trPr>
        <w:tc>
          <w:tcPr>
            <w:tcW w:w="407" w:type="pct"/>
            <w:shd w:val="clear" w:color="auto" w:fill="FFFFFF"/>
            <w:vAlign w:val="center"/>
          </w:tcPr>
          <w:p w:rsidR="00F85A71" w:rsidRPr="00F85A71" w:rsidRDefault="00F85A71" w:rsidP="00C35595">
            <w:pPr>
              <w:jc w:val="center"/>
              <w:rPr>
                <w:bCs/>
                <w:color w:val="000000"/>
                <w:sz w:val="20"/>
                <w:szCs w:val="20"/>
              </w:rPr>
            </w:pPr>
            <w:r w:rsidRPr="00F85A71">
              <w:rPr>
                <w:bCs/>
                <w:color w:val="000000"/>
                <w:sz w:val="20"/>
                <w:szCs w:val="20"/>
              </w:rPr>
              <w:t>1.11.3</w:t>
            </w:r>
          </w:p>
        </w:tc>
        <w:tc>
          <w:tcPr>
            <w:tcW w:w="2660" w:type="pct"/>
            <w:shd w:val="clear" w:color="auto" w:fill="FFFFFF"/>
          </w:tcPr>
          <w:p w:rsidR="00F85A71" w:rsidRPr="00F85A71" w:rsidRDefault="00F85A71" w:rsidP="00C35595">
            <w:pPr>
              <w:rPr>
                <w:bCs/>
                <w:color w:val="000000"/>
                <w:sz w:val="20"/>
                <w:szCs w:val="20"/>
                <w:vertAlign w:val="superscript"/>
              </w:rPr>
            </w:pPr>
            <w:r w:rsidRPr="00F85A71">
              <w:rPr>
                <w:bCs/>
                <w:color w:val="000000"/>
                <w:sz w:val="20"/>
                <w:szCs w:val="20"/>
              </w:rPr>
              <w:t xml:space="preserve">Плотность наполнителя, </w:t>
            </w:r>
            <w:proofErr w:type="gramStart"/>
            <w:r w:rsidRPr="00F85A71">
              <w:rPr>
                <w:bCs/>
                <w:color w:val="000000"/>
                <w:sz w:val="20"/>
                <w:szCs w:val="20"/>
              </w:rPr>
              <w:t>кг</w:t>
            </w:r>
            <w:proofErr w:type="gramEnd"/>
            <w:r w:rsidRPr="00F85A71">
              <w:rPr>
                <w:bCs/>
                <w:color w:val="000000"/>
                <w:sz w:val="20"/>
                <w:szCs w:val="20"/>
              </w:rPr>
              <w:t xml:space="preserve">/м3, не менее  </w:t>
            </w:r>
          </w:p>
        </w:tc>
        <w:tc>
          <w:tcPr>
            <w:tcW w:w="1932" w:type="pct"/>
            <w:shd w:val="clear" w:color="auto" w:fill="FFFFFF"/>
          </w:tcPr>
          <w:p w:rsidR="00F85A71" w:rsidRPr="00F85A71" w:rsidRDefault="00F85A71" w:rsidP="00C35595">
            <w:pPr>
              <w:jc w:val="center"/>
              <w:rPr>
                <w:bCs/>
                <w:color w:val="000000"/>
                <w:sz w:val="20"/>
                <w:szCs w:val="20"/>
              </w:rPr>
            </w:pPr>
            <w:r w:rsidRPr="00F85A71">
              <w:rPr>
                <w:bCs/>
                <w:color w:val="000000"/>
                <w:sz w:val="20"/>
                <w:szCs w:val="20"/>
              </w:rPr>
              <w:t>22</w:t>
            </w:r>
          </w:p>
        </w:tc>
      </w:tr>
      <w:tr w:rsidR="00F85A71" w:rsidRPr="00F85A71" w:rsidTr="00F85A71">
        <w:trPr>
          <w:trHeight w:val="286"/>
        </w:trPr>
        <w:tc>
          <w:tcPr>
            <w:tcW w:w="407" w:type="pct"/>
            <w:shd w:val="clear" w:color="auto" w:fill="FFFFFF"/>
            <w:vAlign w:val="center"/>
          </w:tcPr>
          <w:p w:rsidR="00F85A71" w:rsidRPr="00F85A71" w:rsidRDefault="00F85A71" w:rsidP="00C35595">
            <w:pPr>
              <w:jc w:val="center"/>
              <w:rPr>
                <w:bCs/>
                <w:color w:val="000000"/>
                <w:sz w:val="20"/>
                <w:szCs w:val="20"/>
              </w:rPr>
            </w:pPr>
            <w:r w:rsidRPr="00F85A71">
              <w:rPr>
                <w:bCs/>
                <w:color w:val="000000"/>
                <w:sz w:val="20"/>
                <w:szCs w:val="20"/>
              </w:rPr>
              <w:t>1.11.4</w:t>
            </w:r>
          </w:p>
        </w:tc>
        <w:tc>
          <w:tcPr>
            <w:tcW w:w="2660" w:type="pct"/>
            <w:shd w:val="clear" w:color="auto" w:fill="FFFFFF"/>
          </w:tcPr>
          <w:p w:rsidR="00F85A71" w:rsidRPr="00F85A71" w:rsidRDefault="00F85A71" w:rsidP="00C35595">
            <w:pPr>
              <w:rPr>
                <w:bCs/>
                <w:color w:val="000000"/>
                <w:sz w:val="20"/>
                <w:szCs w:val="20"/>
              </w:rPr>
            </w:pPr>
            <w:r w:rsidRPr="00F85A71">
              <w:rPr>
                <w:bCs/>
                <w:color w:val="000000"/>
                <w:sz w:val="20"/>
                <w:szCs w:val="20"/>
              </w:rPr>
              <w:t>Габаритные размеры (Д</w:t>
            </w:r>
            <w:proofErr w:type="gramStart"/>
            <w:r w:rsidRPr="00F85A71">
              <w:rPr>
                <w:bCs/>
                <w:color w:val="000000"/>
                <w:sz w:val="20"/>
                <w:szCs w:val="20"/>
                <w:lang w:val="en-US"/>
              </w:rPr>
              <w:t>x</w:t>
            </w:r>
            <w:proofErr w:type="gramEnd"/>
            <w:r w:rsidRPr="00F85A71">
              <w:rPr>
                <w:bCs/>
                <w:color w:val="000000"/>
                <w:sz w:val="20"/>
                <w:szCs w:val="20"/>
              </w:rPr>
              <w:t>Ш</w:t>
            </w:r>
            <w:r w:rsidRPr="00F85A71">
              <w:rPr>
                <w:bCs/>
                <w:color w:val="000000"/>
                <w:sz w:val="20"/>
                <w:szCs w:val="20"/>
                <w:lang w:val="en-US"/>
              </w:rPr>
              <w:t>x</w:t>
            </w:r>
            <w:r w:rsidRPr="00F85A71">
              <w:rPr>
                <w:bCs/>
                <w:color w:val="000000"/>
                <w:sz w:val="20"/>
                <w:szCs w:val="20"/>
              </w:rPr>
              <w:t xml:space="preserve">В), см, </w:t>
            </w:r>
            <w:r w:rsidRPr="00F85A71">
              <w:rPr>
                <w:color w:val="000000"/>
                <w:sz w:val="20"/>
                <w:szCs w:val="20"/>
                <w:shd w:val="clear" w:color="auto" w:fill="FFFFFF"/>
                <w:lang w:eastAsia="en-US"/>
              </w:rPr>
              <w:t xml:space="preserve">не более   </w:t>
            </w:r>
          </w:p>
        </w:tc>
        <w:tc>
          <w:tcPr>
            <w:tcW w:w="1932" w:type="pct"/>
            <w:shd w:val="clear" w:color="auto" w:fill="FFFFFF"/>
          </w:tcPr>
          <w:p w:rsidR="00F85A71" w:rsidRPr="00F85A71" w:rsidRDefault="00F85A71" w:rsidP="00C35595">
            <w:pPr>
              <w:jc w:val="center"/>
              <w:rPr>
                <w:bCs/>
                <w:color w:val="000000"/>
                <w:sz w:val="20"/>
                <w:szCs w:val="20"/>
              </w:rPr>
            </w:pPr>
            <w:r w:rsidRPr="00F85A71">
              <w:rPr>
                <w:color w:val="000000"/>
                <w:sz w:val="20"/>
                <w:szCs w:val="20"/>
                <w:shd w:val="clear" w:color="auto" w:fill="FFFFFF"/>
                <w:lang w:val="en-US" w:eastAsia="en-US"/>
              </w:rPr>
              <w:t>1</w:t>
            </w:r>
            <w:r w:rsidRPr="00F85A71">
              <w:rPr>
                <w:color w:val="000000"/>
                <w:sz w:val="20"/>
                <w:szCs w:val="20"/>
                <w:shd w:val="clear" w:color="auto" w:fill="FFFFFF"/>
                <w:lang w:eastAsia="en-US"/>
              </w:rPr>
              <w:t>0</w:t>
            </w:r>
            <w:r w:rsidRPr="00F85A71">
              <w:rPr>
                <w:color w:val="000000"/>
                <w:sz w:val="20"/>
                <w:szCs w:val="20"/>
                <w:shd w:val="clear" w:color="auto" w:fill="FFFFFF"/>
                <w:lang w:val="en-US" w:eastAsia="en-US"/>
              </w:rPr>
              <w:t>0x</w:t>
            </w:r>
            <w:r w:rsidRPr="00F85A71">
              <w:rPr>
                <w:color w:val="000000"/>
                <w:sz w:val="20"/>
                <w:szCs w:val="20"/>
                <w:shd w:val="clear" w:color="auto" w:fill="FFFFFF"/>
                <w:lang w:eastAsia="en-US"/>
              </w:rPr>
              <w:t>2</w:t>
            </w:r>
            <w:r w:rsidRPr="00F85A71">
              <w:rPr>
                <w:color w:val="000000"/>
                <w:sz w:val="20"/>
                <w:szCs w:val="20"/>
                <w:shd w:val="clear" w:color="auto" w:fill="FFFFFF"/>
                <w:lang w:val="en-US" w:eastAsia="en-US"/>
              </w:rPr>
              <w:t>0x</w:t>
            </w:r>
            <w:r w:rsidRPr="00F85A71">
              <w:rPr>
                <w:color w:val="000000"/>
                <w:sz w:val="20"/>
                <w:szCs w:val="20"/>
                <w:shd w:val="clear" w:color="auto" w:fill="FFFFFF"/>
                <w:lang w:eastAsia="en-US"/>
              </w:rPr>
              <w:t>16</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3402DD" w:rsidRPr="00C25522" w:rsidRDefault="003402DD" w:rsidP="003402DD">
      <w:pPr>
        <w:spacing w:before="240"/>
        <w:ind w:firstLine="357"/>
        <w:jc w:val="both"/>
        <w:rPr>
          <w:sz w:val="20"/>
          <w:szCs w:val="20"/>
        </w:rPr>
      </w:pPr>
      <w:r w:rsidRPr="00C25522">
        <w:rPr>
          <w:sz w:val="20"/>
          <w:szCs w:val="20"/>
        </w:rPr>
        <w:t>Прочие условия:</w:t>
      </w:r>
    </w:p>
    <w:p w:rsidR="003402DD" w:rsidRPr="00C25522" w:rsidRDefault="003402DD" w:rsidP="003402DD">
      <w:pPr>
        <w:pStyle w:val="ae"/>
        <w:numPr>
          <w:ilvl w:val="0"/>
          <w:numId w:val="21"/>
        </w:numPr>
        <w:spacing w:after="0" w:line="240" w:lineRule="auto"/>
        <w:ind w:left="0" w:firstLine="357"/>
        <w:jc w:val="both"/>
        <w:rPr>
          <w:rFonts w:ascii="Times New Roman" w:hAnsi="Times New Roman" w:cs="Times New Roman"/>
          <w:sz w:val="20"/>
          <w:szCs w:val="20"/>
        </w:rPr>
      </w:pPr>
      <w:r w:rsidRPr="00C2552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402DD" w:rsidRPr="00C25522" w:rsidRDefault="003402DD" w:rsidP="003402DD">
      <w:pPr>
        <w:pStyle w:val="ae"/>
        <w:numPr>
          <w:ilvl w:val="0"/>
          <w:numId w:val="21"/>
        </w:numPr>
        <w:spacing w:after="0" w:line="240" w:lineRule="auto"/>
        <w:ind w:left="0" w:firstLine="357"/>
        <w:jc w:val="both"/>
        <w:rPr>
          <w:rFonts w:ascii="Times New Roman" w:hAnsi="Times New Roman" w:cs="Times New Roman"/>
          <w:sz w:val="20"/>
          <w:szCs w:val="20"/>
        </w:rPr>
      </w:pPr>
      <w:r w:rsidRPr="00C2552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3402DD" w:rsidRPr="00C25522" w:rsidRDefault="003402DD" w:rsidP="003402DD">
      <w:pPr>
        <w:pStyle w:val="ae"/>
        <w:numPr>
          <w:ilvl w:val="0"/>
          <w:numId w:val="21"/>
        </w:numPr>
        <w:spacing w:after="0" w:line="240" w:lineRule="auto"/>
        <w:ind w:left="0" w:firstLine="357"/>
        <w:jc w:val="both"/>
        <w:rPr>
          <w:rFonts w:ascii="Times New Roman" w:hAnsi="Times New Roman" w:cs="Times New Roman"/>
          <w:sz w:val="20"/>
          <w:szCs w:val="20"/>
        </w:rPr>
      </w:pPr>
      <w:r w:rsidRPr="00C25522">
        <w:rPr>
          <w:rFonts w:ascii="Times New Roman" w:hAnsi="Times New Roman" w:cs="Times New Roman"/>
          <w:sz w:val="20"/>
          <w:szCs w:val="20"/>
        </w:rPr>
        <w:t xml:space="preserve">Поставляемый товар должен быть новым товаром (товаром, который не был в употреблении, в ремонте, в том </w:t>
      </w:r>
      <w:proofErr w:type="gramStart"/>
      <w:r w:rsidRPr="00C25522">
        <w:rPr>
          <w:rFonts w:ascii="Times New Roman" w:hAnsi="Times New Roman" w:cs="Times New Roman"/>
          <w:sz w:val="20"/>
          <w:szCs w:val="20"/>
        </w:rPr>
        <w:t>числе</w:t>
      </w:r>
      <w:proofErr w:type="gramEnd"/>
      <w:r w:rsidRPr="00C25522">
        <w:rPr>
          <w:rFonts w:ascii="Times New Roman" w:hAnsi="Times New Roman" w:cs="Times New Roman"/>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 Поставщик гарантирует, что поставляемый товар, является серийно выпускаемым, отражающим все последние модификации конструкций и материалов. </w:t>
      </w:r>
    </w:p>
    <w:p w:rsidR="003402DD" w:rsidRPr="00C25522" w:rsidRDefault="003402DD" w:rsidP="003402DD">
      <w:pPr>
        <w:pStyle w:val="ae"/>
        <w:numPr>
          <w:ilvl w:val="0"/>
          <w:numId w:val="21"/>
        </w:numPr>
        <w:spacing w:after="0" w:line="240" w:lineRule="auto"/>
        <w:ind w:left="0" w:firstLine="357"/>
        <w:jc w:val="both"/>
        <w:rPr>
          <w:rFonts w:ascii="Times New Roman" w:hAnsi="Times New Roman" w:cs="Times New Roman"/>
          <w:sz w:val="20"/>
          <w:szCs w:val="20"/>
        </w:rPr>
      </w:pPr>
      <w:r w:rsidRPr="00C25522">
        <w:rPr>
          <w:rFonts w:ascii="Times New Roman" w:hAnsi="Times New Roman" w:cs="Times New Roman"/>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3402DD" w:rsidRPr="00C25522" w:rsidRDefault="003402DD" w:rsidP="003402DD">
      <w:pPr>
        <w:pStyle w:val="ae"/>
        <w:numPr>
          <w:ilvl w:val="0"/>
          <w:numId w:val="21"/>
        </w:numPr>
        <w:spacing w:after="0" w:line="240" w:lineRule="auto"/>
        <w:ind w:left="0" w:firstLine="357"/>
        <w:jc w:val="both"/>
        <w:rPr>
          <w:rFonts w:ascii="Times New Roman" w:hAnsi="Times New Roman" w:cs="Times New Roman"/>
          <w:sz w:val="20"/>
          <w:szCs w:val="20"/>
        </w:rPr>
      </w:pPr>
      <w:r w:rsidRPr="00C25522">
        <w:rPr>
          <w:rFonts w:ascii="Times New Roman" w:hAnsi="Times New Roman" w:cs="Times New Roman"/>
          <w:sz w:val="20"/>
          <w:szCs w:val="20"/>
        </w:rPr>
        <w:t xml:space="preserve">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3402DD" w:rsidRPr="00C25522" w:rsidRDefault="003402DD" w:rsidP="003402DD">
      <w:pPr>
        <w:pStyle w:val="ae"/>
        <w:numPr>
          <w:ilvl w:val="0"/>
          <w:numId w:val="21"/>
        </w:numPr>
        <w:spacing w:after="0" w:line="240" w:lineRule="auto"/>
        <w:ind w:left="0" w:firstLine="357"/>
        <w:jc w:val="both"/>
        <w:rPr>
          <w:rFonts w:ascii="Times New Roman" w:hAnsi="Times New Roman" w:cs="Times New Roman"/>
          <w:sz w:val="20"/>
          <w:szCs w:val="20"/>
        </w:rPr>
      </w:pPr>
      <w:r w:rsidRPr="00C25522">
        <w:rPr>
          <w:rFonts w:ascii="Times New Roman" w:hAnsi="Times New Roman" w:cs="Times New Roman"/>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402DD" w:rsidRPr="00C25522" w:rsidRDefault="003402DD" w:rsidP="003402DD">
      <w:pPr>
        <w:pStyle w:val="ae"/>
        <w:numPr>
          <w:ilvl w:val="0"/>
          <w:numId w:val="21"/>
        </w:numPr>
        <w:spacing w:after="0" w:line="240" w:lineRule="auto"/>
        <w:ind w:left="0" w:firstLine="357"/>
        <w:jc w:val="both"/>
        <w:rPr>
          <w:rFonts w:ascii="Times New Roman" w:hAnsi="Times New Roman" w:cs="Times New Roman"/>
          <w:sz w:val="20"/>
          <w:szCs w:val="20"/>
        </w:rPr>
      </w:pPr>
      <w:r w:rsidRPr="00C25522">
        <w:rPr>
          <w:rFonts w:ascii="Times New Roman" w:hAnsi="Times New Roman" w:cs="Times New Roman"/>
          <w:sz w:val="20"/>
          <w:szCs w:val="20"/>
        </w:rPr>
        <w:t xml:space="preserve">Тара и упаковка входят в стоимость поставляемого товара. </w:t>
      </w:r>
    </w:p>
    <w:p w:rsidR="003402DD" w:rsidRPr="00C25522" w:rsidRDefault="003402DD" w:rsidP="003402DD">
      <w:pPr>
        <w:pStyle w:val="ae"/>
        <w:numPr>
          <w:ilvl w:val="0"/>
          <w:numId w:val="21"/>
        </w:numPr>
        <w:spacing w:after="0" w:line="240" w:lineRule="auto"/>
        <w:ind w:left="0" w:firstLine="357"/>
        <w:jc w:val="both"/>
        <w:rPr>
          <w:rFonts w:ascii="Times New Roman" w:hAnsi="Times New Roman" w:cs="Times New Roman"/>
          <w:sz w:val="20"/>
          <w:szCs w:val="20"/>
        </w:rPr>
      </w:pPr>
      <w:r w:rsidRPr="00C25522">
        <w:rPr>
          <w:rFonts w:ascii="Times New Roman" w:hAnsi="Times New Roman" w:cs="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C2127" w:rsidRDefault="002C2127"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8F4B6B" w:rsidRDefault="008F4B6B"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F1496C">
        <w:rPr>
          <w:b/>
          <w:kern w:val="32"/>
          <w:sz w:val="20"/>
          <w:szCs w:val="20"/>
        </w:rPr>
        <w:t xml:space="preserve"> </w:t>
      </w:r>
      <w:r w:rsidR="00F85A71">
        <w:rPr>
          <w:b/>
          <w:kern w:val="32"/>
          <w:sz w:val="20"/>
          <w:szCs w:val="20"/>
        </w:rPr>
        <w:t>матов напольных, комплектов мягких модулей для зала лечебной физкультуры</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F85A71">
        <w:rPr>
          <w:b/>
          <w:kern w:val="32"/>
          <w:sz w:val="20"/>
          <w:szCs w:val="20"/>
        </w:rPr>
        <w:t>33</w:t>
      </w:r>
      <w:r w:rsidR="003402DD">
        <w:rPr>
          <w:b/>
          <w:kern w:val="32"/>
          <w:sz w:val="20"/>
          <w:szCs w:val="20"/>
        </w:rPr>
        <w:t>2</w:t>
      </w:r>
      <w:r w:rsidR="00F85A71">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A218FA">
        <w:rPr>
          <w:sz w:val="20"/>
        </w:rPr>
        <w:t>332-22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F85A71">
        <w:rPr>
          <w:b/>
          <w:kern w:val="32"/>
          <w:sz w:val="20"/>
          <w:szCs w:val="20"/>
        </w:rPr>
        <w:t>матов напольных, комплектов мягких модулей для зала лечебной физкультуры</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3402DD" w:rsidRDefault="003402DD" w:rsidP="003402DD">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w:t>
      </w:r>
      <w:proofErr w:type="gramEnd"/>
      <w:r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3402DD" w:rsidRPr="009B021D" w:rsidRDefault="003402DD" w:rsidP="003402DD">
      <w:pPr>
        <w:jc w:val="both"/>
        <w:rPr>
          <w:sz w:val="19"/>
          <w:szCs w:val="19"/>
        </w:rPr>
      </w:pPr>
    </w:p>
    <w:p w:rsidR="003402DD" w:rsidRPr="003050B2" w:rsidRDefault="003402DD" w:rsidP="003402DD">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3402DD" w:rsidRPr="00E83AA2" w:rsidRDefault="003402DD" w:rsidP="003402DD">
      <w:pPr>
        <w:pStyle w:val="ae"/>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E83AA2">
        <w:rPr>
          <w:rFonts w:ascii="Times New Roman" w:hAnsi="Times New Roman" w:cs="Times New Roman"/>
          <w:sz w:val="19"/>
          <w:szCs w:val="19"/>
        </w:rPr>
        <w:t xml:space="preserve">Поставщик обязуется осуществить поставку </w:t>
      </w:r>
      <w:r w:rsidRPr="00DC3C3C">
        <w:rPr>
          <w:rFonts w:ascii="Times New Roman" w:hAnsi="Times New Roman" w:cs="Times New Roman"/>
          <w:bCs/>
          <w:kern w:val="32"/>
          <w:sz w:val="19"/>
          <w:szCs w:val="19"/>
        </w:rPr>
        <w:t>бумаги различного назначения в</w:t>
      </w:r>
      <w:r>
        <w:rPr>
          <w:rFonts w:ascii="Times New Roman" w:hAnsi="Times New Roman" w:cs="Times New Roman"/>
          <w:bCs/>
          <w:kern w:val="32"/>
          <w:sz w:val="19"/>
          <w:szCs w:val="19"/>
        </w:rPr>
        <w:t xml:space="preserve"> </w:t>
      </w:r>
      <w:r w:rsidRPr="00E83AA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 Товар.</w:t>
      </w:r>
    </w:p>
    <w:p w:rsidR="003402DD" w:rsidRPr="002D56C2" w:rsidRDefault="003402DD" w:rsidP="003402DD">
      <w:pPr>
        <w:pStyle w:val="ae"/>
        <w:spacing w:after="0" w:line="240" w:lineRule="auto"/>
        <w:ind w:left="480"/>
        <w:jc w:val="both"/>
        <w:rPr>
          <w:rFonts w:ascii="Times New Roman" w:hAnsi="Times New Roman" w:cs="Times New Roman"/>
          <w:sz w:val="19"/>
          <w:szCs w:val="19"/>
        </w:rPr>
      </w:pPr>
    </w:p>
    <w:p w:rsidR="003402DD" w:rsidRPr="002D56C2" w:rsidRDefault="003402DD" w:rsidP="003402DD">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3402DD" w:rsidRPr="002D56C2" w:rsidRDefault="003402DD" w:rsidP="003402DD">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402DD" w:rsidRPr="004F61F1" w:rsidRDefault="003402DD" w:rsidP="003402DD">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402DD" w:rsidRPr="002D56C2" w:rsidRDefault="003402DD" w:rsidP="003402DD">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402DD" w:rsidRPr="002D56C2" w:rsidRDefault="003402DD" w:rsidP="003402DD">
      <w:pPr>
        <w:pStyle w:val="af4"/>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402DD" w:rsidRPr="002D56C2" w:rsidRDefault="003402DD" w:rsidP="003402DD">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3402DD" w:rsidRPr="002D56C2" w:rsidRDefault="003402DD" w:rsidP="003402DD">
      <w:pPr>
        <w:pStyle w:val="af4"/>
        <w:ind w:firstLine="709"/>
        <w:rPr>
          <w:sz w:val="19"/>
          <w:szCs w:val="19"/>
        </w:rPr>
      </w:pPr>
    </w:p>
    <w:p w:rsidR="003402DD" w:rsidRPr="002D56C2" w:rsidRDefault="003402DD" w:rsidP="003402DD">
      <w:pPr>
        <w:jc w:val="center"/>
        <w:rPr>
          <w:b/>
          <w:sz w:val="19"/>
          <w:szCs w:val="19"/>
        </w:rPr>
      </w:pPr>
      <w:r w:rsidRPr="002D56C2">
        <w:rPr>
          <w:b/>
          <w:sz w:val="19"/>
          <w:szCs w:val="19"/>
        </w:rPr>
        <w:t>3. КАЧЕСТВО ТОВАРА</w:t>
      </w:r>
    </w:p>
    <w:p w:rsidR="003402DD" w:rsidRPr="002D56C2" w:rsidRDefault="003402DD" w:rsidP="003402DD">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402DD" w:rsidRPr="002D56C2" w:rsidRDefault="003402DD" w:rsidP="003402DD">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3402DD" w:rsidRPr="002D56C2" w:rsidRDefault="003402DD" w:rsidP="003402DD">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3402DD" w:rsidRPr="002D56C2" w:rsidRDefault="003402DD" w:rsidP="003402DD">
      <w:pPr>
        <w:ind w:firstLine="720"/>
        <w:jc w:val="both"/>
        <w:rPr>
          <w:bCs/>
          <w:sz w:val="19"/>
          <w:szCs w:val="19"/>
        </w:rPr>
      </w:pPr>
      <w:r w:rsidRPr="002D56C2">
        <w:rPr>
          <w:bCs/>
          <w:sz w:val="19"/>
          <w:szCs w:val="19"/>
        </w:rPr>
        <w:t>3.4. Тара и упаковка входят в стоимость поставляемого товара.</w:t>
      </w:r>
    </w:p>
    <w:p w:rsidR="003402DD" w:rsidRPr="002D56C2" w:rsidRDefault="003402DD" w:rsidP="003402DD">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402DD" w:rsidRPr="002D56C2" w:rsidRDefault="003402DD" w:rsidP="003402DD">
      <w:pPr>
        <w:ind w:firstLine="708"/>
        <w:jc w:val="both"/>
        <w:rPr>
          <w:sz w:val="19"/>
          <w:szCs w:val="19"/>
        </w:rPr>
      </w:pPr>
    </w:p>
    <w:p w:rsidR="003402DD" w:rsidRPr="002D56C2" w:rsidRDefault="003402DD" w:rsidP="003402DD">
      <w:pPr>
        <w:ind w:firstLine="709"/>
        <w:jc w:val="center"/>
        <w:rPr>
          <w:b/>
          <w:sz w:val="19"/>
          <w:szCs w:val="19"/>
        </w:rPr>
      </w:pPr>
      <w:r w:rsidRPr="002D56C2">
        <w:rPr>
          <w:b/>
          <w:sz w:val="19"/>
          <w:szCs w:val="19"/>
        </w:rPr>
        <w:t>4. СРОКИ И ПОРЯДОК ПОСТАВКИ И ПРИЕМКИ ТОВАРА</w:t>
      </w:r>
    </w:p>
    <w:p w:rsidR="00447D5B" w:rsidRDefault="00497EE7" w:rsidP="00447D5B">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4</w:t>
      </w:r>
      <w:r w:rsidR="00447D5B">
        <w:rPr>
          <w:rFonts w:ascii="Times New Roman" w:hAnsi="Times New Roman"/>
          <w:sz w:val="19"/>
          <w:szCs w:val="19"/>
        </w:rPr>
        <w:t xml:space="preserve">.1. Срок поставки </w:t>
      </w:r>
      <w:r>
        <w:rPr>
          <w:rFonts w:ascii="Times New Roman" w:hAnsi="Times New Roman"/>
          <w:sz w:val="19"/>
          <w:szCs w:val="19"/>
        </w:rPr>
        <w:t>Товара</w:t>
      </w:r>
      <w:r w:rsidR="00447D5B">
        <w:rPr>
          <w:rFonts w:ascii="Times New Roman" w:hAnsi="Times New Roman"/>
          <w:sz w:val="19"/>
          <w:szCs w:val="19"/>
        </w:rPr>
        <w:t xml:space="preserve"> по настоящему Договору, включая доставку по адресу, </w:t>
      </w:r>
      <w:proofErr w:type="gramStart"/>
      <w:r w:rsidR="00447D5B">
        <w:rPr>
          <w:rFonts w:ascii="Times New Roman" w:hAnsi="Times New Roman"/>
          <w:sz w:val="19"/>
          <w:szCs w:val="19"/>
        </w:rPr>
        <w:t>указанным</w:t>
      </w:r>
      <w:proofErr w:type="gramEnd"/>
      <w:r w:rsidR="00447D5B">
        <w:rPr>
          <w:rFonts w:ascii="Times New Roman" w:hAnsi="Times New Roman"/>
          <w:sz w:val="19"/>
          <w:szCs w:val="19"/>
        </w:rPr>
        <w:t xml:space="preserve"> в п.1.2. настоящего договора </w:t>
      </w:r>
      <w:r>
        <w:rPr>
          <w:rFonts w:ascii="Times New Roman" w:hAnsi="Times New Roman"/>
          <w:sz w:val="19"/>
          <w:szCs w:val="19"/>
        </w:rPr>
        <w:t xml:space="preserve">осуществляется </w:t>
      </w:r>
      <w:r w:rsidR="00447D5B">
        <w:rPr>
          <w:rFonts w:ascii="Times New Roman" w:hAnsi="Times New Roman"/>
          <w:sz w:val="19"/>
          <w:szCs w:val="19"/>
        </w:rPr>
        <w:t xml:space="preserve">– в течение </w:t>
      </w:r>
      <w:r>
        <w:rPr>
          <w:rFonts w:ascii="Times New Roman" w:hAnsi="Times New Roman"/>
          <w:sz w:val="19"/>
          <w:szCs w:val="19"/>
        </w:rPr>
        <w:t>4</w:t>
      </w:r>
      <w:r w:rsidR="00447D5B">
        <w:rPr>
          <w:rFonts w:ascii="Times New Roman" w:hAnsi="Times New Roman"/>
          <w:sz w:val="19"/>
          <w:szCs w:val="19"/>
        </w:rPr>
        <w:t>0 (</w:t>
      </w:r>
      <w:r>
        <w:rPr>
          <w:rFonts w:ascii="Times New Roman" w:hAnsi="Times New Roman"/>
          <w:sz w:val="19"/>
          <w:szCs w:val="19"/>
        </w:rPr>
        <w:t>сорок</w:t>
      </w:r>
      <w:r w:rsidR="00447D5B">
        <w:rPr>
          <w:rFonts w:ascii="Times New Roman" w:hAnsi="Times New Roman"/>
          <w:sz w:val="19"/>
          <w:szCs w:val="19"/>
        </w:rPr>
        <w:t>) дней с момента подписания Договора.</w:t>
      </w:r>
    </w:p>
    <w:p w:rsidR="00447D5B" w:rsidRDefault="00497EE7" w:rsidP="00447D5B">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4</w:t>
      </w:r>
      <w:r w:rsidR="00447D5B">
        <w:rPr>
          <w:rFonts w:ascii="Times New Roman" w:hAnsi="Times New Roman"/>
          <w:sz w:val="19"/>
          <w:szCs w:val="19"/>
        </w:rPr>
        <w:t>.</w:t>
      </w:r>
      <w:r>
        <w:rPr>
          <w:rFonts w:ascii="Times New Roman" w:hAnsi="Times New Roman"/>
          <w:sz w:val="19"/>
          <w:szCs w:val="19"/>
        </w:rPr>
        <w:t>2</w:t>
      </w:r>
      <w:r w:rsidR="00447D5B">
        <w:rPr>
          <w:rFonts w:ascii="Times New Roman" w:hAnsi="Times New Roman"/>
          <w:sz w:val="19"/>
          <w:szCs w:val="19"/>
        </w:rPr>
        <w:t xml:space="preserve">. Поставщик осуществляет доставку, погрузочно-разгрузочные работы, в срок, установленный п. </w:t>
      </w:r>
      <w:r>
        <w:rPr>
          <w:rFonts w:ascii="Times New Roman" w:hAnsi="Times New Roman"/>
          <w:sz w:val="19"/>
          <w:szCs w:val="19"/>
        </w:rPr>
        <w:t>4</w:t>
      </w:r>
      <w:r w:rsidR="00447D5B">
        <w:rPr>
          <w:rFonts w:ascii="Times New Roman" w:hAnsi="Times New Roman"/>
          <w:sz w:val="19"/>
          <w:szCs w:val="19"/>
        </w:rPr>
        <w:t>.1. настоящего Договора.</w:t>
      </w:r>
    </w:p>
    <w:p w:rsidR="003402DD" w:rsidRPr="00007B6E" w:rsidRDefault="00497EE7" w:rsidP="003402DD">
      <w:pPr>
        <w:ind w:firstLine="709"/>
        <w:jc w:val="both"/>
        <w:rPr>
          <w:sz w:val="19"/>
          <w:szCs w:val="19"/>
        </w:rPr>
      </w:pPr>
      <w:r>
        <w:rPr>
          <w:sz w:val="19"/>
          <w:szCs w:val="19"/>
        </w:rPr>
        <w:t>4.3</w:t>
      </w:r>
      <w:r w:rsidR="003402DD" w:rsidRPr="00C25522">
        <w:rPr>
          <w:sz w:val="19"/>
          <w:szCs w:val="19"/>
        </w:rPr>
        <w:t>. Тара и упаковка возврату не подлежат.</w:t>
      </w:r>
    </w:p>
    <w:p w:rsidR="003402DD" w:rsidRPr="00EC4DCD" w:rsidRDefault="003402DD" w:rsidP="003402DD">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3402DD" w:rsidRPr="002D56C2" w:rsidRDefault="003402DD" w:rsidP="003402DD">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3402DD" w:rsidRDefault="003402DD" w:rsidP="003402DD">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3402DD" w:rsidRPr="00255C2B" w:rsidRDefault="003402DD" w:rsidP="003402DD">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402DD" w:rsidRPr="002D56C2" w:rsidRDefault="003402DD" w:rsidP="003402DD">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402DD" w:rsidRDefault="003402DD" w:rsidP="003402DD">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3402DD" w:rsidRPr="002D56C2" w:rsidRDefault="003402DD" w:rsidP="003402DD">
      <w:pPr>
        <w:ind w:firstLine="709"/>
        <w:jc w:val="both"/>
        <w:rPr>
          <w:color w:val="000000"/>
          <w:sz w:val="19"/>
          <w:szCs w:val="19"/>
        </w:rPr>
      </w:pPr>
    </w:p>
    <w:p w:rsidR="003402DD" w:rsidRPr="002D56C2" w:rsidRDefault="003402DD" w:rsidP="003402DD">
      <w:pPr>
        <w:jc w:val="center"/>
        <w:rPr>
          <w:b/>
          <w:sz w:val="19"/>
          <w:szCs w:val="19"/>
        </w:rPr>
      </w:pPr>
      <w:r w:rsidRPr="002D56C2">
        <w:rPr>
          <w:b/>
          <w:noProof/>
          <w:sz w:val="19"/>
          <w:szCs w:val="19"/>
        </w:rPr>
        <w:t>5.</w:t>
      </w:r>
      <w:r w:rsidRPr="002D56C2">
        <w:rPr>
          <w:b/>
          <w:sz w:val="19"/>
          <w:szCs w:val="19"/>
        </w:rPr>
        <w:t xml:space="preserve"> ОБЯЗАННОСТИ СТОРОН</w:t>
      </w:r>
    </w:p>
    <w:p w:rsidR="003402DD" w:rsidRPr="002D56C2" w:rsidRDefault="003402DD" w:rsidP="003402DD">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3402DD" w:rsidRPr="002D56C2" w:rsidRDefault="003402DD" w:rsidP="003402DD">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402DD" w:rsidRPr="002D56C2" w:rsidRDefault="003402DD" w:rsidP="003402DD">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402DD" w:rsidRPr="002D56C2" w:rsidRDefault="003402DD" w:rsidP="003402DD">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402DD" w:rsidRPr="002D56C2" w:rsidRDefault="003402DD" w:rsidP="003402DD">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3402DD" w:rsidRPr="002D56C2" w:rsidRDefault="003402DD" w:rsidP="003402DD">
      <w:pPr>
        <w:ind w:firstLine="709"/>
        <w:jc w:val="both"/>
        <w:rPr>
          <w:sz w:val="19"/>
          <w:szCs w:val="19"/>
        </w:rPr>
      </w:pPr>
      <w:r w:rsidRPr="002D56C2">
        <w:rPr>
          <w:sz w:val="19"/>
          <w:szCs w:val="19"/>
        </w:rPr>
        <w:t>5.2.1. Принять и оплатить Товар в соответствии с п. 2.2. настоящего Договора.</w:t>
      </w:r>
    </w:p>
    <w:p w:rsidR="003402DD" w:rsidRPr="002D56C2" w:rsidRDefault="003402DD" w:rsidP="003402DD">
      <w:pPr>
        <w:jc w:val="both"/>
        <w:rPr>
          <w:b/>
          <w:sz w:val="19"/>
          <w:szCs w:val="19"/>
        </w:rPr>
      </w:pPr>
    </w:p>
    <w:p w:rsidR="003402DD" w:rsidRPr="002D56C2" w:rsidRDefault="003402DD" w:rsidP="003402DD">
      <w:pPr>
        <w:jc w:val="center"/>
        <w:rPr>
          <w:b/>
          <w:sz w:val="19"/>
          <w:szCs w:val="19"/>
        </w:rPr>
      </w:pPr>
      <w:r w:rsidRPr="002D56C2">
        <w:rPr>
          <w:b/>
          <w:sz w:val="19"/>
          <w:szCs w:val="19"/>
        </w:rPr>
        <w:t>6. ОТВЕТСТВЕННОСТЬ СТОРОН</w:t>
      </w:r>
    </w:p>
    <w:p w:rsidR="003402DD" w:rsidRPr="002D56C2" w:rsidRDefault="003402DD" w:rsidP="003402DD">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402DD" w:rsidRPr="002D56C2" w:rsidRDefault="003402DD" w:rsidP="003402DD">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3402DD" w:rsidRPr="002D56C2" w:rsidRDefault="003402DD" w:rsidP="003402DD">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402DD" w:rsidRPr="002D56C2" w:rsidRDefault="003402DD" w:rsidP="003402DD">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402DD" w:rsidRPr="002D56C2" w:rsidRDefault="003402DD" w:rsidP="003402DD">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402DD" w:rsidRPr="002D56C2" w:rsidRDefault="003402DD" w:rsidP="003402DD">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3402DD" w:rsidRPr="002D56C2" w:rsidRDefault="003402DD" w:rsidP="003402DD">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402DD" w:rsidRPr="002D56C2" w:rsidRDefault="003402DD" w:rsidP="003402DD">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402DD" w:rsidRPr="002D56C2" w:rsidRDefault="003402DD" w:rsidP="003402DD">
      <w:pPr>
        <w:pStyle w:val="af2"/>
        <w:tabs>
          <w:tab w:val="left" w:pos="0"/>
          <w:tab w:val="left" w:pos="2268"/>
          <w:tab w:val="left" w:pos="10490"/>
        </w:tabs>
        <w:ind w:right="-91" w:firstLine="709"/>
        <w:jc w:val="both"/>
        <w:rPr>
          <w:sz w:val="19"/>
          <w:szCs w:val="19"/>
        </w:rPr>
      </w:pPr>
    </w:p>
    <w:p w:rsidR="003402DD" w:rsidRPr="002D56C2" w:rsidRDefault="003402DD" w:rsidP="003402DD">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3402DD" w:rsidRPr="002D56C2" w:rsidRDefault="003402DD" w:rsidP="003402DD">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3402DD" w:rsidRPr="002D56C2" w:rsidRDefault="003402DD" w:rsidP="003402DD">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3402DD" w:rsidRPr="002D56C2" w:rsidRDefault="003402DD" w:rsidP="003402DD">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402DD" w:rsidRPr="002D56C2" w:rsidRDefault="003402DD" w:rsidP="003402DD">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402DD" w:rsidRPr="002D56C2" w:rsidRDefault="003402DD" w:rsidP="003402DD">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402DD" w:rsidRPr="002D56C2" w:rsidRDefault="003402DD" w:rsidP="003402DD">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402DD" w:rsidRPr="002D56C2" w:rsidRDefault="003402DD" w:rsidP="003402DD">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3402DD" w:rsidRPr="002D56C2" w:rsidRDefault="003402DD" w:rsidP="003402DD">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02DD" w:rsidRPr="002D56C2" w:rsidRDefault="003402DD" w:rsidP="003402DD">
      <w:pPr>
        <w:pStyle w:val="af2"/>
        <w:tabs>
          <w:tab w:val="left" w:pos="0"/>
          <w:tab w:val="left" w:pos="2268"/>
          <w:tab w:val="left" w:pos="10490"/>
        </w:tabs>
        <w:ind w:right="-91" w:firstLine="709"/>
        <w:jc w:val="both"/>
        <w:rPr>
          <w:sz w:val="19"/>
          <w:szCs w:val="19"/>
        </w:rPr>
      </w:pPr>
    </w:p>
    <w:p w:rsidR="003402DD" w:rsidRPr="002D56C2" w:rsidRDefault="003402DD" w:rsidP="003402DD">
      <w:pPr>
        <w:pStyle w:val="af2"/>
        <w:tabs>
          <w:tab w:val="left" w:pos="0"/>
          <w:tab w:val="left" w:pos="2268"/>
        </w:tabs>
        <w:ind w:left="360" w:right="335"/>
        <w:jc w:val="center"/>
        <w:rPr>
          <w:b/>
          <w:sz w:val="19"/>
          <w:szCs w:val="19"/>
        </w:rPr>
      </w:pPr>
      <w:r w:rsidRPr="002D56C2">
        <w:rPr>
          <w:b/>
          <w:sz w:val="19"/>
          <w:szCs w:val="19"/>
        </w:rPr>
        <w:t>8. ДЕЙСТВИЕ НЕПРЕОДОЛИМОЙ СИЛЫ.</w:t>
      </w:r>
    </w:p>
    <w:p w:rsidR="003402DD" w:rsidRPr="002D56C2" w:rsidRDefault="003402DD" w:rsidP="003402DD">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402DD" w:rsidRPr="002D56C2" w:rsidRDefault="003402DD" w:rsidP="003402DD">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3402DD" w:rsidRPr="002D56C2" w:rsidRDefault="003402DD" w:rsidP="003402DD">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402DD" w:rsidRPr="002D56C2" w:rsidRDefault="003402DD" w:rsidP="003402DD">
      <w:pPr>
        <w:jc w:val="center"/>
        <w:rPr>
          <w:b/>
          <w:sz w:val="19"/>
          <w:szCs w:val="19"/>
        </w:rPr>
      </w:pPr>
      <w:r w:rsidRPr="002D56C2">
        <w:rPr>
          <w:b/>
          <w:sz w:val="19"/>
          <w:szCs w:val="19"/>
        </w:rPr>
        <w:t xml:space="preserve">9. СРОК ДЕЙСТВИЯ </w:t>
      </w:r>
    </w:p>
    <w:p w:rsidR="003402DD" w:rsidRPr="002D56C2" w:rsidRDefault="003402DD" w:rsidP="003402DD">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402DD" w:rsidRPr="002D56C2" w:rsidRDefault="003402DD" w:rsidP="003402DD">
      <w:pPr>
        <w:pStyle w:val="af2"/>
        <w:tabs>
          <w:tab w:val="left" w:pos="2268"/>
        </w:tabs>
        <w:jc w:val="center"/>
        <w:rPr>
          <w:b/>
          <w:sz w:val="19"/>
          <w:szCs w:val="19"/>
        </w:rPr>
      </w:pPr>
      <w:r w:rsidRPr="002D56C2">
        <w:rPr>
          <w:b/>
          <w:sz w:val="19"/>
          <w:szCs w:val="19"/>
        </w:rPr>
        <w:t>10. ПОРЯДОК РАЗРЕШЕНИЯ СПОРОВ</w:t>
      </w:r>
    </w:p>
    <w:p w:rsidR="003402DD" w:rsidRPr="002D56C2" w:rsidRDefault="003402DD" w:rsidP="003402DD">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3402DD" w:rsidRPr="002D56C2" w:rsidRDefault="003402DD" w:rsidP="003402DD">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402DD" w:rsidRPr="002D56C2" w:rsidRDefault="003402DD" w:rsidP="003402DD">
      <w:pPr>
        <w:pStyle w:val="af2"/>
        <w:tabs>
          <w:tab w:val="left" w:pos="0"/>
        </w:tabs>
        <w:ind w:firstLine="709"/>
        <w:jc w:val="center"/>
        <w:rPr>
          <w:b/>
          <w:sz w:val="19"/>
          <w:szCs w:val="19"/>
        </w:rPr>
      </w:pPr>
      <w:r w:rsidRPr="002D56C2">
        <w:rPr>
          <w:b/>
          <w:sz w:val="19"/>
          <w:szCs w:val="19"/>
        </w:rPr>
        <w:t>11. ЗАКЛЮЧИТЕЛЬНЫЕ ПОЛОЖЕНИЯ</w:t>
      </w:r>
    </w:p>
    <w:p w:rsidR="003402DD" w:rsidRPr="002D56C2" w:rsidRDefault="003402DD" w:rsidP="003402DD">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3402DD" w:rsidRPr="002D56C2" w:rsidRDefault="003402DD" w:rsidP="003402DD">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3402DD" w:rsidRPr="002D56C2" w:rsidRDefault="003402DD" w:rsidP="003402DD">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402DD" w:rsidRPr="002D56C2" w:rsidRDefault="003402DD" w:rsidP="003402DD">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402DD" w:rsidRPr="002D56C2" w:rsidRDefault="003402DD" w:rsidP="003402DD">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402DD" w:rsidRPr="002D56C2" w:rsidRDefault="003402DD" w:rsidP="003402DD">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3402DD" w:rsidRPr="002D56C2" w:rsidRDefault="003402DD" w:rsidP="003402DD">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3402DD" w:rsidRDefault="003402DD" w:rsidP="003402DD">
      <w:pPr>
        <w:ind w:firstLine="851"/>
        <w:jc w:val="both"/>
        <w:rPr>
          <w:i/>
          <w:sz w:val="19"/>
          <w:szCs w:val="19"/>
        </w:rPr>
      </w:pPr>
      <w:r w:rsidRPr="002D56C2">
        <w:rPr>
          <w:i/>
          <w:sz w:val="19"/>
          <w:szCs w:val="19"/>
        </w:rPr>
        <w:t>- Спецификация (Приложение№1)</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497EE7" w:rsidRDefault="00497EE7" w:rsidP="00E94A4D">
      <w:pPr>
        <w:jc w:val="right"/>
        <w:rPr>
          <w:sz w:val="20"/>
          <w:szCs w:val="20"/>
        </w:rPr>
      </w:pPr>
    </w:p>
    <w:p w:rsidR="00497EE7" w:rsidRDefault="00497EE7" w:rsidP="00E94A4D">
      <w:pPr>
        <w:jc w:val="right"/>
        <w:rPr>
          <w:sz w:val="20"/>
          <w:szCs w:val="20"/>
        </w:rPr>
      </w:pPr>
    </w:p>
    <w:p w:rsidR="00497EE7" w:rsidRDefault="00497EE7"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218FA">
        <w:rPr>
          <w:sz w:val="20"/>
          <w:szCs w:val="20"/>
        </w:rPr>
        <w:t>332-22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8F4B6B" w:rsidTr="00A21467">
        <w:trPr>
          <w:trHeight w:val="260"/>
        </w:trPr>
        <w:tc>
          <w:tcPr>
            <w:tcW w:w="473" w:type="dxa"/>
            <w:tcBorders>
              <w:top w:val="single" w:sz="4" w:space="0" w:color="auto"/>
              <w:left w:val="single" w:sz="4" w:space="0" w:color="auto"/>
              <w:bottom w:val="single" w:sz="4" w:space="0" w:color="auto"/>
              <w:right w:val="single" w:sz="4" w:space="0" w:color="auto"/>
            </w:tcBorders>
            <w:hideMark/>
          </w:tcPr>
          <w:p w:rsidR="008F4B6B" w:rsidRDefault="008F4B6B">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tcPr>
          <w:p w:rsidR="008F4B6B" w:rsidRPr="00F85A71" w:rsidRDefault="008F4B6B" w:rsidP="00ED349F">
            <w:pPr>
              <w:spacing w:line="276" w:lineRule="auto"/>
              <w:rPr>
                <w:rFonts w:eastAsiaTheme="minorHAnsi"/>
                <w:color w:val="000000"/>
                <w:sz w:val="20"/>
                <w:szCs w:val="20"/>
                <w:lang w:eastAsia="en-US"/>
              </w:rPr>
            </w:pPr>
            <w:r w:rsidRPr="00F85A71">
              <w:rPr>
                <w:sz w:val="20"/>
                <w:szCs w:val="22"/>
              </w:rPr>
              <w:t>Мат</w:t>
            </w:r>
          </w:p>
        </w:tc>
        <w:tc>
          <w:tcPr>
            <w:tcW w:w="2837" w:type="dxa"/>
            <w:tcBorders>
              <w:top w:val="single" w:sz="4" w:space="0" w:color="auto"/>
              <w:left w:val="single" w:sz="4" w:space="0" w:color="auto"/>
              <w:bottom w:val="single" w:sz="4" w:space="0" w:color="auto"/>
              <w:right w:val="single" w:sz="4" w:space="0" w:color="auto"/>
            </w:tcBorders>
          </w:tcPr>
          <w:p w:rsidR="008F4B6B" w:rsidRDefault="008F4B6B">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8F4B6B" w:rsidRDefault="008F4B6B">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8F4B6B" w:rsidRPr="00232B5A" w:rsidRDefault="008F4B6B" w:rsidP="00ED349F">
            <w:pPr>
              <w:pStyle w:val="afa"/>
              <w:spacing w:line="276" w:lineRule="auto"/>
              <w:jc w:val="center"/>
              <w:rPr>
                <w:rFonts w:ascii="Times New Roman" w:hAnsi="Times New Roman"/>
                <w:sz w:val="20"/>
                <w:szCs w:val="20"/>
              </w:rPr>
            </w:pPr>
            <w:r>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r>
      <w:tr w:rsidR="008F4B6B" w:rsidTr="00A21467">
        <w:trPr>
          <w:trHeight w:val="260"/>
        </w:trPr>
        <w:tc>
          <w:tcPr>
            <w:tcW w:w="473" w:type="dxa"/>
            <w:tcBorders>
              <w:top w:val="single" w:sz="4" w:space="0" w:color="auto"/>
              <w:left w:val="single" w:sz="4" w:space="0" w:color="auto"/>
              <w:bottom w:val="single" w:sz="4" w:space="0" w:color="auto"/>
              <w:right w:val="single" w:sz="4" w:space="0" w:color="auto"/>
            </w:tcBorders>
          </w:tcPr>
          <w:p w:rsidR="008F4B6B" w:rsidRDefault="008F4B6B">
            <w:pPr>
              <w:rPr>
                <w:sz w:val="20"/>
                <w:szCs w:val="20"/>
                <w:lang w:eastAsia="en-US"/>
              </w:rPr>
            </w:pPr>
            <w:r>
              <w:rPr>
                <w:sz w:val="20"/>
                <w:szCs w:val="20"/>
                <w:lang w:eastAsia="en-US"/>
              </w:rPr>
              <w:t>2</w:t>
            </w:r>
          </w:p>
        </w:tc>
        <w:tc>
          <w:tcPr>
            <w:tcW w:w="1906" w:type="dxa"/>
            <w:tcBorders>
              <w:top w:val="single" w:sz="4" w:space="0" w:color="auto"/>
              <w:left w:val="single" w:sz="4" w:space="0" w:color="auto"/>
              <w:bottom w:val="single" w:sz="4" w:space="0" w:color="auto"/>
              <w:right w:val="single" w:sz="4" w:space="0" w:color="auto"/>
            </w:tcBorders>
          </w:tcPr>
          <w:p w:rsidR="008F4B6B" w:rsidRPr="00F85A71" w:rsidRDefault="008F4B6B" w:rsidP="00ED349F">
            <w:pPr>
              <w:spacing w:line="276" w:lineRule="auto"/>
              <w:rPr>
                <w:kern w:val="32"/>
                <w:sz w:val="20"/>
              </w:rPr>
            </w:pPr>
            <w:r w:rsidRPr="00F85A71">
              <w:rPr>
                <w:sz w:val="20"/>
                <w:szCs w:val="22"/>
              </w:rPr>
              <w:t>Мат-раскладушка</w:t>
            </w:r>
          </w:p>
        </w:tc>
        <w:tc>
          <w:tcPr>
            <w:tcW w:w="2837" w:type="dxa"/>
            <w:tcBorders>
              <w:top w:val="single" w:sz="4" w:space="0" w:color="auto"/>
              <w:left w:val="single" w:sz="4" w:space="0" w:color="auto"/>
              <w:bottom w:val="single" w:sz="4" w:space="0" w:color="auto"/>
              <w:right w:val="single" w:sz="4" w:space="0" w:color="auto"/>
            </w:tcBorders>
          </w:tcPr>
          <w:p w:rsidR="008F4B6B" w:rsidRDefault="008F4B6B">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F4B6B" w:rsidRDefault="008F4B6B" w:rsidP="003402DD">
            <w:pPr>
              <w:jc w:val="center"/>
            </w:pPr>
            <w:r w:rsidRPr="006B336F">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F4B6B" w:rsidRPr="00232B5A" w:rsidRDefault="008F4B6B" w:rsidP="00ED349F">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r>
      <w:tr w:rsidR="008F4B6B" w:rsidTr="00A21467">
        <w:trPr>
          <w:trHeight w:val="260"/>
        </w:trPr>
        <w:tc>
          <w:tcPr>
            <w:tcW w:w="473" w:type="dxa"/>
            <w:tcBorders>
              <w:top w:val="single" w:sz="4" w:space="0" w:color="auto"/>
              <w:left w:val="single" w:sz="4" w:space="0" w:color="auto"/>
              <w:bottom w:val="single" w:sz="4" w:space="0" w:color="auto"/>
              <w:right w:val="single" w:sz="4" w:space="0" w:color="auto"/>
            </w:tcBorders>
          </w:tcPr>
          <w:p w:rsidR="008F4B6B" w:rsidRDefault="008F4B6B">
            <w:pPr>
              <w:rPr>
                <w:sz w:val="20"/>
                <w:szCs w:val="20"/>
                <w:lang w:eastAsia="en-US"/>
              </w:rPr>
            </w:pPr>
            <w:r>
              <w:rPr>
                <w:sz w:val="20"/>
                <w:szCs w:val="20"/>
                <w:lang w:eastAsia="en-US"/>
              </w:rPr>
              <w:t>3</w:t>
            </w:r>
          </w:p>
        </w:tc>
        <w:tc>
          <w:tcPr>
            <w:tcW w:w="1906" w:type="dxa"/>
            <w:tcBorders>
              <w:top w:val="single" w:sz="4" w:space="0" w:color="auto"/>
              <w:left w:val="single" w:sz="4" w:space="0" w:color="auto"/>
              <w:bottom w:val="single" w:sz="4" w:space="0" w:color="auto"/>
              <w:right w:val="single" w:sz="4" w:space="0" w:color="auto"/>
            </w:tcBorders>
          </w:tcPr>
          <w:p w:rsidR="008F4B6B" w:rsidRPr="00F85A71" w:rsidRDefault="008F4B6B" w:rsidP="00ED349F">
            <w:pPr>
              <w:spacing w:line="276" w:lineRule="auto"/>
              <w:rPr>
                <w:kern w:val="32"/>
                <w:sz w:val="20"/>
              </w:rPr>
            </w:pPr>
            <w:r w:rsidRPr="00F85A71">
              <w:rPr>
                <w:bCs/>
                <w:color w:val="000000"/>
                <w:sz w:val="20"/>
                <w:szCs w:val="22"/>
              </w:rPr>
              <w:t>Куб</w:t>
            </w:r>
          </w:p>
        </w:tc>
        <w:tc>
          <w:tcPr>
            <w:tcW w:w="2837" w:type="dxa"/>
            <w:tcBorders>
              <w:top w:val="single" w:sz="4" w:space="0" w:color="auto"/>
              <w:left w:val="single" w:sz="4" w:space="0" w:color="auto"/>
              <w:bottom w:val="single" w:sz="4" w:space="0" w:color="auto"/>
              <w:right w:val="single" w:sz="4" w:space="0" w:color="auto"/>
            </w:tcBorders>
          </w:tcPr>
          <w:p w:rsidR="008F4B6B" w:rsidRDefault="008F4B6B">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F4B6B" w:rsidRDefault="008F4B6B" w:rsidP="003402DD">
            <w:pPr>
              <w:jc w:val="center"/>
            </w:pPr>
            <w:r w:rsidRPr="006B336F">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F4B6B" w:rsidRPr="00232B5A" w:rsidRDefault="008F4B6B" w:rsidP="00ED349F">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r>
      <w:tr w:rsidR="008F4B6B" w:rsidTr="00A21467">
        <w:trPr>
          <w:trHeight w:val="260"/>
        </w:trPr>
        <w:tc>
          <w:tcPr>
            <w:tcW w:w="473" w:type="dxa"/>
            <w:tcBorders>
              <w:top w:val="single" w:sz="4" w:space="0" w:color="auto"/>
              <w:left w:val="single" w:sz="4" w:space="0" w:color="auto"/>
              <w:bottom w:val="single" w:sz="4" w:space="0" w:color="auto"/>
              <w:right w:val="single" w:sz="4" w:space="0" w:color="auto"/>
            </w:tcBorders>
          </w:tcPr>
          <w:p w:rsidR="008F4B6B" w:rsidRDefault="008F4B6B">
            <w:pPr>
              <w:rPr>
                <w:sz w:val="20"/>
                <w:szCs w:val="20"/>
                <w:lang w:eastAsia="en-US"/>
              </w:rPr>
            </w:pPr>
            <w:r>
              <w:rPr>
                <w:sz w:val="20"/>
                <w:szCs w:val="20"/>
                <w:lang w:eastAsia="en-US"/>
              </w:rPr>
              <w:t>4</w:t>
            </w:r>
          </w:p>
        </w:tc>
        <w:tc>
          <w:tcPr>
            <w:tcW w:w="1906" w:type="dxa"/>
            <w:tcBorders>
              <w:top w:val="single" w:sz="4" w:space="0" w:color="auto"/>
              <w:left w:val="single" w:sz="4" w:space="0" w:color="auto"/>
              <w:bottom w:val="single" w:sz="4" w:space="0" w:color="auto"/>
              <w:right w:val="single" w:sz="4" w:space="0" w:color="auto"/>
            </w:tcBorders>
          </w:tcPr>
          <w:p w:rsidR="008F4B6B" w:rsidRPr="00F85A71" w:rsidRDefault="008F4B6B" w:rsidP="00ED349F">
            <w:pPr>
              <w:spacing w:line="276" w:lineRule="auto"/>
              <w:rPr>
                <w:kern w:val="32"/>
                <w:sz w:val="20"/>
              </w:rPr>
            </w:pPr>
            <w:r w:rsidRPr="00F85A71">
              <w:rPr>
                <w:color w:val="000000"/>
                <w:sz w:val="20"/>
                <w:szCs w:val="22"/>
                <w:shd w:val="clear" w:color="auto" w:fill="FFFFFF"/>
              </w:rPr>
              <w:t>Валик</w:t>
            </w:r>
          </w:p>
        </w:tc>
        <w:tc>
          <w:tcPr>
            <w:tcW w:w="2837" w:type="dxa"/>
            <w:tcBorders>
              <w:top w:val="single" w:sz="4" w:space="0" w:color="auto"/>
              <w:left w:val="single" w:sz="4" w:space="0" w:color="auto"/>
              <w:bottom w:val="single" w:sz="4" w:space="0" w:color="auto"/>
              <w:right w:val="single" w:sz="4" w:space="0" w:color="auto"/>
            </w:tcBorders>
          </w:tcPr>
          <w:p w:rsidR="008F4B6B" w:rsidRDefault="008F4B6B">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F4B6B" w:rsidRDefault="008F4B6B" w:rsidP="003402DD">
            <w:pPr>
              <w:jc w:val="center"/>
            </w:pPr>
            <w:r w:rsidRPr="006B336F">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F4B6B" w:rsidRPr="00232B5A" w:rsidRDefault="008F4B6B" w:rsidP="00ED349F">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r>
      <w:tr w:rsidR="008F4B6B" w:rsidTr="00A21467">
        <w:trPr>
          <w:trHeight w:val="260"/>
        </w:trPr>
        <w:tc>
          <w:tcPr>
            <w:tcW w:w="473" w:type="dxa"/>
            <w:tcBorders>
              <w:top w:val="single" w:sz="4" w:space="0" w:color="auto"/>
              <w:left w:val="single" w:sz="4" w:space="0" w:color="auto"/>
              <w:bottom w:val="single" w:sz="4" w:space="0" w:color="auto"/>
              <w:right w:val="single" w:sz="4" w:space="0" w:color="auto"/>
            </w:tcBorders>
          </w:tcPr>
          <w:p w:rsidR="008F4B6B" w:rsidRDefault="008F4B6B">
            <w:pPr>
              <w:rPr>
                <w:sz w:val="20"/>
                <w:szCs w:val="20"/>
                <w:lang w:eastAsia="en-US"/>
              </w:rPr>
            </w:pPr>
            <w:r>
              <w:rPr>
                <w:sz w:val="20"/>
                <w:szCs w:val="20"/>
                <w:lang w:eastAsia="en-US"/>
              </w:rPr>
              <w:t>5</w:t>
            </w:r>
          </w:p>
        </w:tc>
        <w:tc>
          <w:tcPr>
            <w:tcW w:w="1906" w:type="dxa"/>
            <w:tcBorders>
              <w:top w:val="single" w:sz="4" w:space="0" w:color="auto"/>
              <w:left w:val="single" w:sz="4" w:space="0" w:color="auto"/>
              <w:bottom w:val="single" w:sz="4" w:space="0" w:color="auto"/>
              <w:right w:val="single" w:sz="4" w:space="0" w:color="auto"/>
            </w:tcBorders>
          </w:tcPr>
          <w:p w:rsidR="008F4B6B" w:rsidRPr="00F85A71" w:rsidRDefault="008F4B6B" w:rsidP="00ED349F">
            <w:pPr>
              <w:spacing w:line="276" w:lineRule="auto"/>
              <w:rPr>
                <w:kern w:val="32"/>
                <w:sz w:val="20"/>
              </w:rPr>
            </w:pPr>
            <w:r w:rsidRPr="00F85A71">
              <w:rPr>
                <w:bCs/>
                <w:color w:val="000000"/>
                <w:sz w:val="20"/>
                <w:szCs w:val="22"/>
              </w:rPr>
              <w:t>Уголок</w:t>
            </w:r>
          </w:p>
        </w:tc>
        <w:tc>
          <w:tcPr>
            <w:tcW w:w="2837" w:type="dxa"/>
            <w:tcBorders>
              <w:top w:val="single" w:sz="4" w:space="0" w:color="auto"/>
              <w:left w:val="single" w:sz="4" w:space="0" w:color="auto"/>
              <w:bottom w:val="single" w:sz="4" w:space="0" w:color="auto"/>
              <w:right w:val="single" w:sz="4" w:space="0" w:color="auto"/>
            </w:tcBorders>
          </w:tcPr>
          <w:p w:rsidR="008F4B6B" w:rsidRDefault="008F4B6B">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F4B6B" w:rsidRDefault="008F4B6B" w:rsidP="003402DD">
            <w:pPr>
              <w:jc w:val="center"/>
            </w:pPr>
            <w:r w:rsidRPr="006B336F">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F4B6B" w:rsidRPr="00232B5A" w:rsidRDefault="008F4B6B" w:rsidP="00ED349F">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r>
      <w:tr w:rsidR="008F4B6B" w:rsidTr="00A21467">
        <w:trPr>
          <w:trHeight w:val="260"/>
        </w:trPr>
        <w:tc>
          <w:tcPr>
            <w:tcW w:w="473" w:type="dxa"/>
            <w:tcBorders>
              <w:top w:val="single" w:sz="4" w:space="0" w:color="auto"/>
              <w:left w:val="single" w:sz="4" w:space="0" w:color="auto"/>
              <w:bottom w:val="single" w:sz="4" w:space="0" w:color="auto"/>
              <w:right w:val="single" w:sz="4" w:space="0" w:color="auto"/>
            </w:tcBorders>
          </w:tcPr>
          <w:p w:rsidR="008F4B6B" w:rsidRDefault="008F4B6B">
            <w:pPr>
              <w:rPr>
                <w:sz w:val="20"/>
                <w:szCs w:val="20"/>
                <w:lang w:eastAsia="en-US"/>
              </w:rPr>
            </w:pPr>
            <w:r>
              <w:rPr>
                <w:sz w:val="20"/>
                <w:szCs w:val="20"/>
                <w:lang w:eastAsia="en-US"/>
              </w:rPr>
              <w:t>6</w:t>
            </w:r>
          </w:p>
        </w:tc>
        <w:tc>
          <w:tcPr>
            <w:tcW w:w="1906" w:type="dxa"/>
            <w:tcBorders>
              <w:top w:val="single" w:sz="4" w:space="0" w:color="auto"/>
              <w:left w:val="single" w:sz="4" w:space="0" w:color="auto"/>
              <w:bottom w:val="single" w:sz="4" w:space="0" w:color="auto"/>
              <w:right w:val="single" w:sz="4" w:space="0" w:color="auto"/>
            </w:tcBorders>
          </w:tcPr>
          <w:p w:rsidR="008F4B6B" w:rsidRPr="00F85A71" w:rsidRDefault="008F4B6B" w:rsidP="00ED349F">
            <w:pPr>
              <w:spacing w:line="276" w:lineRule="auto"/>
              <w:rPr>
                <w:kern w:val="32"/>
                <w:sz w:val="20"/>
              </w:rPr>
            </w:pPr>
            <w:r w:rsidRPr="00F85A71">
              <w:rPr>
                <w:bCs/>
                <w:color w:val="000000"/>
                <w:sz w:val="20"/>
                <w:szCs w:val="22"/>
              </w:rPr>
              <w:t>Треугольник</w:t>
            </w:r>
          </w:p>
        </w:tc>
        <w:tc>
          <w:tcPr>
            <w:tcW w:w="2837" w:type="dxa"/>
            <w:tcBorders>
              <w:top w:val="single" w:sz="4" w:space="0" w:color="auto"/>
              <w:left w:val="single" w:sz="4" w:space="0" w:color="auto"/>
              <w:bottom w:val="single" w:sz="4" w:space="0" w:color="auto"/>
              <w:right w:val="single" w:sz="4" w:space="0" w:color="auto"/>
            </w:tcBorders>
          </w:tcPr>
          <w:p w:rsidR="008F4B6B" w:rsidRDefault="008F4B6B">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F4B6B" w:rsidRDefault="008F4B6B" w:rsidP="003402DD">
            <w:pPr>
              <w:jc w:val="center"/>
            </w:pPr>
            <w:r w:rsidRPr="006B336F">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F4B6B" w:rsidRPr="00232B5A" w:rsidRDefault="008F4B6B" w:rsidP="00ED349F">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r>
      <w:tr w:rsidR="008F4B6B" w:rsidTr="00A21467">
        <w:trPr>
          <w:trHeight w:val="260"/>
        </w:trPr>
        <w:tc>
          <w:tcPr>
            <w:tcW w:w="473" w:type="dxa"/>
            <w:tcBorders>
              <w:top w:val="single" w:sz="4" w:space="0" w:color="auto"/>
              <w:left w:val="single" w:sz="4" w:space="0" w:color="auto"/>
              <w:bottom w:val="single" w:sz="4" w:space="0" w:color="auto"/>
              <w:right w:val="single" w:sz="4" w:space="0" w:color="auto"/>
            </w:tcBorders>
          </w:tcPr>
          <w:p w:rsidR="008F4B6B" w:rsidRDefault="008F4B6B">
            <w:pPr>
              <w:rPr>
                <w:sz w:val="20"/>
                <w:szCs w:val="20"/>
                <w:lang w:eastAsia="en-US"/>
              </w:rPr>
            </w:pPr>
            <w:r>
              <w:rPr>
                <w:sz w:val="20"/>
                <w:szCs w:val="20"/>
                <w:lang w:eastAsia="en-US"/>
              </w:rPr>
              <w:t>7</w:t>
            </w:r>
          </w:p>
        </w:tc>
        <w:tc>
          <w:tcPr>
            <w:tcW w:w="1906" w:type="dxa"/>
            <w:tcBorders>
              <w:top w:val="single" w:sz="4" w:space="0" w:color="auto"/>
              <w:left w:val="single" w:sz="4" w:space="0" w:color="auto"/>
              <w:bottom w:val="single" w:sz="4" w:space="0" w:color="auto"/>
              <w:right w:val="single" w:sz="4" w:space="0" w:color="auto"/>
            </w:tcBorders>
          </w:tcPr>
          <w:p w:rsidR="008F4B6B" w:rsidRPr="00F85A71" w:rsidRDefault="008F4B6B" w:rsidP="00ED349F">
            <w:pPr>
              <w:spacing w:line="276" w:lineRule="auto"/>
              <w:rPr>
                <w:kern w:val="32"/>
                <w:sz w:val="20"/>
              </w:rPr>
            </w:pPr>
            <w:r w:rsidRPr="00F85A71">
              <w:rPr>
                <w:bCs/>
                <w:color w:val="000000"/>
                <w:sz w:val="20"/>
                <w:szCs w:val="22"/>
              </w:rPr>
              <w:t>Брус</w:t>
            </w:r>
          </w:p>
        </w:tc>
        <w:tc>
          <w:tcPr>
            <w:tcW w:w="2837" w:type="dxa"/>
            <w:tcBorders>
              <w:top w:val="single" w:sz="4" w:space="0" w:color="auto"/>
              <w:left w:val="single" w:sz="4" w:space="0" w:color="auto"/>
              <w:bottom w:val="single" w:sz="4" w:space="0" w:color="auto"/>
              <w:right w:val="single" w:sz="4" w:space="0" w:color="auto"/>
            </w:tcBorders>
          </w:tcPr>
          <w:p w:rsidR="008F4B6B" w:rsidRDefault="008F4B6B">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F4B6B" w:rsidRDefault="008F4B6B" w:rsidP="003402DD">
            <w:pPr>
              <w:jc w:val="center"/>
            </w:pPr>
            <w:r w:rsidRPr="006B336F">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F4B6B" w:rsidRPr="00232B5A" w:rsidRDefault="008F4B6B" w:rsidP="00ED349F">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r>
      <w:tr w:rsidR="008F4B6B" w:rsidTr="00A21467">
        <w:trPr>
          <w:trHeight w:val="260"/>
        </w:trPr>
        <w:tc>
          <w:tcPr>
            <w:tcW w:w="473" w:type="dxa"/>
            <w:tcBorders>
              <w:top w:val="single" w:sz="4" w:space="0" w:color="auto"/>
              <w:left w:val="single" w:sz="4" w:space="0" w:color="auto"/>
              <w:bottom w:val="single" w:sz="4" w:space="0" w:color="auto"/>
              <w:right w:val="single" w:sz="4" w:space="0" w:color="auto"/>
            </w:tcBorders>
          </w:tcPr>
          <w:p w:rsidR="008F4B6B" w:rsidRDefault="008F4B6B">
            <w:pPr>
              <w:rPr>
                <w:sz w:val="20"/>
                <w:szCs w:val="20"/>
                <w:lang w:eastAsia="en-US"/>
              </w:rPr>
            </w:pPr>
            <w:r>
              <w:rPr>
                <w:sz w:val="20"/>
                <w:szCs w:val="20"/>
                <w:lang w:eastAsia="en-US"/>
              </w:rPr>
              <w:t>8</w:t>
            </w:r>
          </w:p>
        </w:tc>
        <w:tc>
          <w:tcPr>
            <w:tcW w:w="1906" w:type="dxa"/>
            <w:tcBorders>
              <w:top w:val="single" w:sz="4" w:space="0" w:color="auto"/>
              <w:left w:val="single" w:sz="4" w:space="0" w:color="auto"/>
              <w:bottom w:val="single" w:sz="4" w:space="0" w:color="auto"/>
              <w:right w:val="single" w:sz="4" w:space="0" w:color="auto"/>
            </w:tcBorders>
          </w:tcPr>
          <w:p w:rsidR="008F4B6B" w:rsidRPr="00F85A71" w:rsidRDefault="008F4B6B" w:rsidP="00ED349F">
            <w:pPr>
              <w:spacing w:line="276" w:lineRule="auto"/>
              <w:rPr>
                <w:kern w:val="32"/>
                <w:sz w:val="20"/>
              </w:rPr>
            </w:pPr>
            <w:r w:rsidRPr="00F85A71">
              <w:rPr>
                <w:color w:val="000000"/>
                <w:sz w:val="20"/>
                <w:szCs w:val="22"/>
                <w:shd w:val="clear" w:color="auto" w:fill="FFFFFF"/>
              </w:rPr>
              <w:t>Кирпичик</w:t>
            </w:r>
          </w:p>
        </w:tc>
        <w:tc>
          <w:tcPr>
            <w:tcW w:w="2837" w:type="dxa"/>
            <w:tcBorders>
              <w:top w:val="single" w:sz="4" w:space="0" w:color="auto"/>
              <w:left w:val="single" w:sz="4" w:space="0" w:color="auto"/>
              <w:bottom w:val="single" w:sz="4" w:space="0" w:color="auto"/>
              <w:right w:val="single" w:sz="4" w:space="0" w:color="auto"/>
            </w:tcBorders>
          </w:tcPr>
          <w:p w:rsidR="008F4B6B" w:rsidRDefault="008F4B6B">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F4B6B" w:rsidRPr="006B336F" w:rsidRDefault="008F4B6B" w:rsidP="003402DD">
            <w:pPr>
              <w:jc w:val="center"/>
              <w:rPr>
                <w:sz w:val="20"/>
                <w:szCs w:val="20"/>
                <w:lang w:eastAsia="en-US"/>
              </w:rPr>
            </w:pPr>
            <w:r w:rsidRPr="006B336F">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F4B6B" w:rsidRPr="00232B5A" w:rsidRDefault="008F4B6B" w:rsidP="00ED349F">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r>
      <w:tr w:rsidR="008F4B6B" w:rsidTr="00A21467">
        <w:trPr>
          <w:trHeight w:val="260"/>
        </w:trPr>
        <w:tc>
          <w:tcPr>
            <w:tcW w:w="473" w:type="dxa"/>
            <w:tcBorders>
              <w:top w:val="single" w:sz="4" w:space="0" w:color="auto"/>
              <w:left w:val="single" w:sz="4" w:space="0" w:color="auto"/>
              <w:bottom w:val="single" w:sz="4" w:space="0" w:color="auto"/>
              <w:right w:val="single" w:sz="4" w:space="0" w:color="auto"/>
            </w:tcBorders>
          </w:tcPr>
          <w:p w:rsidR="008F4B6B" w:rsidRDefault="008F4B6B">
            <w:pPr>
              <w:rPr>
                <w:sz w:val="20"/>
                <w:szCs w:val="20"/>
                <w:lang w:eastAsia="en-US"/>
              </w:rPr>
            </w:pPr>
            <w:r>
              <w:rPr>
                <w:sz w:val="20"/>
                <w:szCs w:val="20"/>
                <w:lang w:eastAsia="en-US"/>
              </w:rPr>
              <w:t>9</w:t>
            </w:r>
          </w:p>
        </w:tc>
        <w:tc>
          <w:tcPr>
            <w:tcW w:w="1906" w:type="dxa"/>
            <w:tcBorders>
              <w:top w:val="single" w:sz="4" w:space="0" w:color="auto"/>
              <w:left w:val="single" w:sz="4" w:space="0" w:color="auto"/>
              <w:bottom w:val="single" w:sz="4" w:space="0" w:color="auto"/>
              <w:right w:val="single" w:sz="4" w:space="0" w:color="auto"/>
            </w:tcBorders>
          </w:tcPr>
          <w:p w:rsidR="008F4B6B" w:rsidRPr="00F85A71" w:rsidRDefault="008F4B6B" w:rsidP="00ED349F">
            <w:pPr>
              <w:spacing w:line="276" w:lineRule="auto"/>
              <w:rPr>
                <w:kern w:val="32"/>
                <w:sz w:val="20"/>
              </w:rPr>
            </w:pPr>
            <w:r w:rsidRPr="00F85A71">
              <w:rPr>
                <w:bCs/>
                <w:color w:val="000000"/>
                <w:sz w:val="20"/>
                <w:szCs w:val="22"/>
              </w:rPr>
              <w:t>Круг</w:t>
            </w:r>
          </w:p>
        </w:tc>
        <w:tc>
          <w:tcPr>
            <w:tcW w:w="2837" w:type="dxa"/>
            <w:tcBorders>
              <w:top w:val="single" w:sz="4" w:space="0" w:color="auto"/>
              <w:left w:val="single" w:sz="4" w:space="0" w:color="auto"/>
              <w:bottom w:val="single" w:sz="4" w:space="0" w:color="auto"/>
              <w:right w:val="single" w:sz="4" w:space="0" w:color="auto"/>
            </w:tcBorders>
          </w:tcPr>
          <w:p w:rsidR="008F4B6B" w:rsidRDefault="008F4B6B">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F4B6B" w:rsidRPr="006B336F" w:rsidRDefault="008F4B6B" w:rsidP="003402DD">
            <w:pPr>
              <w:jc w:val="center"/>
              <w:rPr>
                <w:sz w:val="20"/>
                <w:szCs w:val="20"/>
                <w:lang w:eastAsia="en-US"/>
              </w:rPr>
            </w:pPr>
            <w:r w:rsidRPr="006B336F">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F4B6B" w:rsidRPr="00232B5A" w:rsidRDefault="008F4B6B" w:rsidP="00ED349F">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r>
      <w:tr w:rsidR="008F4B6B" w:rsidTr="00A21467">
        <w:trPr>
          <w:trHeight w:val="260"/>
        </w:trPr>
        <w:tc>
          <w:tcPr>
            <w:tcW w:w="473" w:type="dxa"/>
            <w:tcBorders>
              <w:top w:val="single" w:sz="4" w:space="0" w:color="auto"/>
              <w:left w:val="single" w:sz="4" w:space="0" w:color="auto"/>
              <w:bottom w:val="single" w:sz="4" w:space="0" w:color="auto"/>
              <w:right w:val="single" w:sz="4" w:space="0" w:color="auto"/>
            </w:tcBorders>
          </w:tcPr>
          <w:p w:rsidR="008F4B6B" w:rsidRDefault="008F4B6B">
            <w:pPr>
              <w:rPr>
                <w:sz w:val="20"/>
                <w:szCs w:val="20"/>
                <w:lang w:eastAsia="en-US"/>
              </w:rPr>
            </w:pPr>
            <w:r>
              <w:rPr>
                <w:sz w:val="20"/>
                <w:szCs w:val="20"/>
                <w:lang w:eastAsia="en-US"/>
              </w:rPr>
              <w:t>10</w:t>
            </w:r>
          </w:p>
        </w:tc>
        <w:tc>
          <w:tcPr>
            <w:tcW w:w="1906" w:type="dxa"/>
            <w:tcBorders>
              <w:top w:val="single" w:sz="4" w:space="0" w:color="auto"/>
              <w:left w:val="single" w:sz="4" w:space="0" w:color="auto"/>
              <w:bottom w:val="single" w:sz="4" w:space="0" w:color="auto"/>
              <w:right w:val="single" w:sz="4" w:space="0" w:color="auto"/>
            </w:tcBorders>
          </w:tcPr>
          <w:p w:rsidR="008F4B6B" w:rsidRPr="00F85A71" w:rsidRDefault="008F4B6B" w:rsidP="00ED349F">
            <w:pPr>
              <w:spacing w:line="276" w:lineRule="auto"/>
              <w:rPr>
                <w:kern w:val="32"/>
                <w:sz w:val="20"/>
              </w:rPr>
            </w:pPr>
            <w:r w:rsidRPr="00F85A71">
              <w:rPr>
                <w:sz w:val="20"/>
                <w:szCs w:val="22"/>
              </w:rPr>
              <w:t>Бревнышко</w:t>
            </w:r>
          </w:p>
        </w:tc>
        <w:tc>
          <w:tcPr>
            <w:tcW w:w="2837" w:type="dxa"/>
            <w:tcBorders>
              <w:top w:val="single" w:sz="4" w:space="0" w:color="auto"/>
              <w:left w:val="single" w:sz="4" w:space="0" w:color="auto"/>
              <w:bottom w:val="single" w:sz="4" w:space="0" w:color="auto"/>
              <w:right w:val="single" w:sz="4" w:space="0" w:color="auto"/>
            </w:tcBorders>
          </w:tcPr>
          <w:p w:rsidR="008F4B6B" w:rsidRDefault="008F4B6B">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F4B6B" w:rsidRPr="006B336F" w:rsidRDefault="008F4B6B" w:rsidP="003402DD">
            <w:pPr>
              <w:jc w:val="center"/>
              <w:rPr>
                <w:sz w:val="20"/>
                <w:szCs w:val="20"/>
                <w:lang w:eastAsia="en-US"/>
              </w:rPr>
            </w:pPr>
            <w:r w:rsidRPr="006B336F">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F4B6B" w:rsidRPr="00232B5A" w:rsidRDefault="008F4B6B" w:rsidP="00ED349F">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4B6B" w:rsidRDefault="008F4B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F4B6B" w:rsidRDefault="008F4B6B">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Default="00BB165C" w:rsidP="00BB165C">
      <w:pPr>
        <w:jc w:val="both"/>
        <w:rPr>
          <w:b/>
          <w:bCs/>
          <w:sz w:val="20"/>
          <w:szCs w:val="20"/>
        </w:rPr>
      </w:pPr>
      <w:r w:rsidRPr="00566B57">
        <w:rPr>
          <w:b/>
          <w:bCs/>
          <w:sz w:val="20"/>
          <w:szCs w:val="20"/>
        </w:rPr>
        <w:t>Прочие условия:</w:t>
      </w:r>
    </w:p>
    <w:p w:rsidR="003402DD" w:rsidRDefault="003402DD" w:rsidP="003402DD">
      <w:pPr>
        <w:pStyle w:val="ae"/>
        <w:numPr>
          <w:ilvl w:val="3"/>
          <w:numId w:val="3"/>
        </w:numPr>
        <w:spacing w:after="0" w:line="240" w:lineRule="auto"/>
        <w:ind w:left="0" w:firstLine="284"/>
        <w:jc w:val="both"/>
        <w:rPr>
          <w:rFonts w:ascii="Times New Roman" w:hAnsi="Times New Roman" w:cs="Times New Roman"/>
          <w:sz w:val="20"/>
          <w:szCs w:val="20"/>
        </w:rPr>
      </w:pPr>
      <w:r w:rsidRPr="00C2552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402DD" w:rsidRPr="003402DD" w:rsidRDefault="003402DD" w:rsidP="003402DD">
      <w:pPr>
        <w:pStyle w:val="ae"/>
        <w:numPr>
          <w:ilvl w:val="3"/>
          <w:numId w:val="3"/>
        </w:numPr>
        <w:spacing w:after="0" w:line="240" w:lineRule="auto"/>
        <w:ind w:left="0" w:firstLine="284"/>
        <w:jc w:val="both"/>
        <w:rPr>
          <w:rFonts w:ascii="Times New Roman" w:hAnsi="Times New Roman" w:cs="Times New Roman"/>
          <w:sz w:val="20"/>
          <w:szCs w:val="20"/>
        </w:rPr>
      </w:pPr>
      <w:r w:rsidRPr="003402D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3402DD" w:rsidRPr="00C25522" w:rsidRDefault="003402DD" w:rsidP="003402DD">
      <w:pPr>
        <w:pStyle w:val="ae"/>
        <w:numPr>
          <w:ilvl w:val="0"/>
          <w:numId w:val="3"/>
        </w:numPr>
        <w:spacing w:after="0" w:line="240" w:lineRule="auto"/>
        <w:ind w:left="0" w:firstLine="284"/>
        <w:jc w:val="both"/>
        <w:rPr>
          <w:rFonts w:ascii="Times New Roman" w:hAnsi="Times New Roman" w:cs="Times New Roman"/>
          <w:sz w:val="20"/>
          <w:szCs w:val="20"/>
        </w:rPr>
      </w:pPr>
      <w:r w:rsidRPr="00C25522">
        <w:rPr>
          <w:rFonts w:ascii="Times New Roman" w:hAnsi="Times New Roman" w:cs="Times New Roman"/>
          <w:sz w:val="20"/>
          <w:szCs w:val="20"/>
        </w:rPr>
        <w:t xml:space="preserve">Поставляемый товар должен быть новым товаром (товаром, который не был в употреблении, в ремонте, в том </w:t>
      </w:r>
      <w:proofErr w:type="gramStart"/>
      <w:r w:rsidRPr="00C25522">
        <w:rPr>
          <w:rFonts w:ascii="Times New Roman" w:hAnsi="Times New Roman" w:cs="Times New Roman"/>
          <w:sz w:val="20"/>
          <w:szCs w:val="20"/>
        </w:rPr>
        <w:t>числе</w:t>
      </w:r>
      <w:proofErr w:type="gramEnd"/>
      <w:r w:rsidRPr="00C25522">
        <w:rPr>
          <w:rFonts w:ascii="Times New Roman" w:hAnsi="Times New Roman" w:cs="Times New Roman"/>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 Поставщик гарантирует, что поставляемый товар, является серийно выпускаемым, отражающим все последние модификации конструкций и материалов. </w:t>
      </w:r>
    </w:p>
    <w:p w:rsidR="003402DD" w:rsidRPr="00C25522" w:rsidRDefault="003402DD" w:rsidP="003402DD">
      <w:pPr>
        <w:pStyle w:val="ae"/>
        <w:numPr>
          <w:ilvl w:val="0"/>
          <w:numId w:val="3"/>
        </w:numPr>
        <w:spacing w:after="0" w:line="240" w:lineRule="auto"/>
        <w:ind w:left="0" w:firstLine="284"/>
        <w:jc w:val="both"/>
        <w:rPr>
          <w:rFonts w:ascii="Times New Roman" w:hAnsi="Times New Roman" w:cs="Times New Roman"/>
          <w:sz w:val="20"/>
          <w:szCs w:val="20"/>
        </w:rPr>
      </w:pPr>
      <w:r w:rsidRPr="00C25522">
        <w:rPr>
          <w:rFonts w:ascii="Times New Roman" w:hAnsi="Times New Roman" w:cs="Times New Roman"/>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3402DD" w:rsidRPr="00C25522" w:rsidRDefault="003402DD" w:rsidP="003402DD">
      <w:pPr>
        <w:pStyle w:val="ae"/>
        <w:numPr>
          <w:ilvl w:val="0"/>
          <w:numId w:val="3"/>
        </w:numPr>
        <w:spacing w:after="0" w:line="240" w:lineRule="auto"/>
        <w:ind w:left="0" w:firstLine="284"/>
        <w:jc w:val="both"/>
        <w:rPr>
          <w:rFonts w:ascii="Times New Roman" w:hAnsi="Times New Roman" w:cs="Times New Roman"/>
          <w:sz w:val="20"/>
          <w:szCs w:val="20"/>
        </w:rPr>
      </w:pPr>
      <w:r w:rsidRPr="00C25522">
        <w:rPr>
          <w:rFonts w:ascii="Times New Roman" w:hAnsi="Times New Roman" w:cs="Times New Roman"/>
          <w:sz w:val="20"/>
          <w:szCs w:val="20"/>
        </w:rPr>
        <w:t xml:space="preserve">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3402DD" w:rsidRPr="00C25522" w:rsidRDefault="003402DD" w:rsidP="003402DD">
      <w:pPr>
        <w:pStyle w:val="ae"/>
        <w:numPr>
          <w:ilvl w:val="0"/>
          <w:numId w:val="3"/>
        </w:numPr>
        <w:spacing w:after="0" w:line="240" w:lineRule="auto"/>
        <w:ind w:left="0" w:firstLine="284"/>
        <w:jc w:val="both"/>
        <w:rPr>
          <w:rFonts w:ascii="Times New Roman" w:hAnsi="Times New Roman" w:cs="Times New Roman"/>
          <w:sz w:val="20"/>
          <w:szCs w:val="20"/>
        </w:rPr>
      </w:pPr>
      <w:r w:rsidRPr="00C25522">
        <w:rPr>
          <w:rFonts w:ascii="Times New Roman" w:hAnsi="Times New Roman" w:cs="Times New Roman"/>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402DD" w:rsidRPr="00C25522" w:rsidRDefault="003402DD" w:rsidP="003402DD">
      <w:pPr>
        <w:pStyle w:val="ae"/>
        <w:numPr>
          <w:ilvl w:val="0"/>
          <w:numId w:val="3"/>
        </w:numPr>
        <w:spacing w:after="0" w:line="240" w:lineRule="auto"/>
        <w:ind w:left="0" w:firstLine="284"/>
        <w:jc w:val="both"/>
        <w:rPr>
          <w:rFonts w:ascii="Times New Roman" w:hAnsi="Times New Roman" w:cs="Times New Roman"/>
          <w:sz w:val="20"/>
          <w:szCs w:val="20"/>
        </w:rPr>
      </w:pPr>
      <w:r w:rsidRPr="00C25522">
        <w:rPr>
          <w:rFonts w:ascii="Times New Roman" w:hAnsi="Times New Roman" w:cs="Times New Roman"/>
          <w:sz w:val="20"/>
          <w:szCs w:val="20"/>
        </w:rPr>
        <w:t xml:space="preserve">Тара и упаковка входят в стоимость поставляемого товара. </w:t>
      </w:r>
    </w:p>
    <w:p w:rsidR="003402DD" w:rsidRPr="00C25522" w:rsidRDefault="003402DD" w:rsidP="003402DD">
      <w:pPr>
        <w:pStyle w:val="ae"/>
        <w:numPr>
          <w:ilvl w:val="0"/>
          <w:numId w:val="3"/>
        </w:numPr>
        <w:spacing w:after="0" w:line="240" w:lineRule="auto"/>
        <w:ind w:left="0" w:firstLine="284"/>
        <w:jc w:val="both"/>
        <w:rPr>
          <w:rFonts w:ascii="Times New Roman" w:hAnsi="Times New Roman" w:cs="Times New Roman"/>
          <w:sz w:val="20"/>
          <w:szCs w:val="20"/>
        </w:rPr>
      </w:pPr>
      <w:r w:rsidRPr="00C25522">
        <w:rPr>
          <w:rFonts w:ascii="Times New Roman" w:hAnsi="Times New Roman" w:cs="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402DD" w:rsidRPr="00566B57" w:rsidRDefault="003402DD" w:rsidP="00BB165C">
      <w:pPr>
        <w:jc w:val="both"/>
        <w:rPr>
          <w:b/>
          <w:bCs/>
          <w:sz w:val="20"/>
          <w:szCs w:val="20"/>
        </w:rPr>
      </w:pPr>
    </w:p>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F85A71">
        <w:rPr>
          <w:b/>
          <w:kern w:val="32"/>
          <w:sz w:val="20"/>
          <w:szCs w:val="20"/>
        </w:rPr>
        <w:t>матов напольных, комплектов мягких модулей для зала лечебной физкультуры</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85A71">
        <w:rPr>
          <w:b/>
          <w:kern w:val="32"/>
          <w:sz w:val="20"/>
          <w:szCs w:val="20"/>
        </w:rPr>
        <w:t>33</w:t>
      </w:r>
      <w:r w:rsidR="008F4B6B">
        <w:rPr>
          <w:b/>
          <w:kern w:val="32"/>
          <w:sz w:val="20"/>
          <w:szCs w:val="20"/>
        </w:rPr>
        <w:t>2</w:t>
      </w:r>
      <w:r w:rsidR="00F85A71">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F85A71">
        <w:rPr>
          <w:sz w:val="20"/>
          <w:szCs w:val="20"/>
        </w:rPr>
        <w:t>матов напольных, комплектов мягких модулей для зала лечебной физкультуры</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F85A71">
        <w:rPr>
          <w:sz w:val="20"/>
          <w:szCs w:val="20"/>
        </w:rPr>
        <w:t>матов напольных, комплектов мягких модулей для зала лечебной физкультуры</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F85A71">
        <w:rPr>
          <w:sz w:val="20"/>
          <w:szCs w:val="20"/>
        </w:rPr>
        <w:t>матов напольных, комплектов мягких модулей для зала лечебной физкультуры</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8F4B6B"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F4B6B" w:rsidRPr="001F587C" w:rsidRDefault="008F4B6B" w:rsidP="00EA5AE7">
            <w:pPr>
              <w:jc w:val="right"/>
              <w:rPr>
                <w:color w:val="000000"/>
                <w:sz w:val="2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r>
      <w:tr w:rsidR="008F4B6B"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F4B6B" w:rsidRPr="001F587C" w:rsidRDefault="008F4B6B" w:rsidP="00EA5AE7">
            <w:pPr>
              <w:jc w:val="right"/>
              <w:rPr>
                <w:color w:val="000000"/>
                <w:sz w:val="2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r>
      <w:tr w:rsidR="008F4B6B"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F4B6B" w:rsidRPr="001F587C" w:rsidRDefault="008F4B6B" w:rsidP="00EA5AE7">
            <w:pPr>
              <w:jc w:val="right"/>
              <w:rPr>
                <w:color w:val="000000"/>
                <w:sz w:val="2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r>
      <w:tr w:rsidR="008F4B6B"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F4B6B" w:rsidRPr="001F587C" w:rsidRDefault="008F4B6B" w:rsidP="00EA5AE7">
            <w:pPr>
              <w:jc w:val="right"/>
              <w:rPr>
                <w:color w:val="000000"/>
                <w:sz w:val="2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r>
      <w:tr w:rsidR="008F4B6B"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F4B6B" w:rsidRPr="001F587C" w:rsidRDefault="008F4B6B" w:rsidP="00EA5AE7">
            <w:pPr>
              <w:jc w:val="right"/>
              <w:rPr>
                <w:color w:val="000000"/>
                <w:sz w:val="2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r>
      <w:tr w:rsidR="008F4B6B"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F4B6B" w:rsidRPr="001F587C" w:rsidRDefault="008F4B6B" w:rsidP="00EA5AE7">
            <w:pPr>
              <w:jc w:val="right"/>
              <w:rPr>
                <w:color w:val="000000"/>
                <w:sz w:val="2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r>
      <w:tr w:rsidR="008F4B6B"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F4B6B" w:rsidRPr="001F587C" w:rsidRDefault="008F4B6B" w:rsidP="00EA5AE7">
            <w:pPr>
              <w:jc w:val="right"/>
              <w:rPr>
                <w:color w:val="000000"/>
                <w:sz w:val="2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r>
      <w:tr w:rsidR="008F4B6B"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F4B6B" w:rsidRPr="001F587C" w:rsidRDefault="008F4B6B" w:rsidP="00EA5AE7">
            <w:pPr>
              <w:jc w:val="right"/>
              <w:rPr>
                <w:color w:val="000000"/>
                <w:sz w:val="2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r>
      <w:tr w:rsidR="008F4B6B"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F4B6B" w:rsidRPr="001F587C" w:rsidRDefault="008F4B6B" w:rsidP="00EA5AE7">
            <w:pPr>
              <w:jc w:val="right"/>
              <w:rPr>
                <w:color w:val="000000"/>
                <w:sz w:val="2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r>
      <w:tr w:rsidR="008F4B6B"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F4B6B" w:rsidRPr="001F587C" w:rsidRDefault="008F4B6B" w:rsidP="00EA5AE7">
            <w:pPr>
              <w:jc w:val="right"/>
              <w:rPr>
                <w:color w:val="000000"/>
                <w:sz w:val="2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r>
      <w:tr w:rsidR="008F4B6B"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F4B6B" w:rsidRPr="001F587C" w:rsidRDefault="008F4B6B" w:rsidP="00EA5AE7">
            <w:pPr>
              <w:jc w:val="right"/>
              <w:rPr>
                <w:color w:val="000000"/>
                <w:sz w:val="2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F4B6B" w:rsidRPr="001C1A44" w:rsidRDefault="008F4B6B"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4B6B" w:rsidRPr="00BE0069" w:rsidRDefault="008F4B6B"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00E" w:rsidRDefault="00E4000E" w:rsidP="00ED57EB">
      <w:r>
        <w:separator/>
      </w:r>
    </w:p>
  </w:endnote>
  <w:endnote w:type="continuationSeparator" w:id="0">
    <w:p w:rsidR="00E4000E" w:rsidRDefault="00E4000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32B5A" w:rsidRDefault="00232B5A">
        <w:pPr>
          <w:pStyle w:val="af8"/>
          <w:jc w:val="right"/>
        </w:pPr>
        <w:r>
          <w:fldChar w:fldCharType="begin"/>
        </w:r>
        <w:r>
          <w:instrText xml:space="preserve"> PAGE   \* MERGEFORMAT </w:instrText>
        </w:r>
        <w:r>
          <w:fldChar w:fldCharType="separate"/>
        </w:r>
        <w:r w:rsidR="00A218FA">
          <w:rPr>
            <w:noProof/>
          </w:rPr>
          <w:t>19</w:t>
        </w:r>
        <w:r>
          <w:rPr>
            <w:noProof/>
          </w:rPr>
          <w:fldChar w:fldCharType="end"/>
        </w:r>
      </w:p>
    </w:sdtContent>
  </w:sdt>
  <w:p w:rsidR="00232B5A" w:rsidRDefault="00232B5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00E" w:rsidRDefault="00E4000E" w:rsidP="00ED57EB">
      <w:r>
        <w:separator/>
      </w:r>
    </w:p>
  </w:footnote>
  <w:footnote w:type="continuationSeparator" w:id="0">
    <w:p w:rsidR="00E4000E" w:rsidRDefault="00E4000E" w:rsidP="00ED57EB">
      <w:r>
        <w:continuationSeparator/>
      </w:r>
    </w:p>
  </w:footnote>
  <w:footnote w:id="1">
    <w:p w:rsidR="00232B5A" w:rsidRPr="000966CA" w:rsidRDefault="00232B5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6B02EDA"/>
    <w:multiLevelType w:val="multilevel"/>
    <w:tmpl w:val="2F4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CC0E5D"/>
    <w:multiLevelType w:val="multilevel"/>
    <w:tmpl w:val="8FD8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4EF27F1"/>
    <w:multiLevelType w:val="hybridMultilevel"/>
    <w:tmpl w:val="FD0447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5A01E30"/>
    <w:multiLevelType w:val="multilevel"/>
    <w:tmpl w:val="527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1000C05"/>
    <w:multiLevelType w:val="multilevel"/>
    <w:tmpl w:val="A924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5A0F5B"/>
    <w:multiLevelType w:val="hybridMultilevel"/>
    <w:tmpl w:val="9634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9924D8"/>
    <w:multiLevelType w:val="multilevel"/>
    <w:tmpl w:val="477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7">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0967EB7"/>
    <w:multiLevelType w:val="multilevel"/>
    <w:tmpl w:val="F02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2"/>
  </w:num>
  <w:num w:numId="4">
    <w:abstractNumId w:val="10"/>
  </w:num>
  <w:num w:numId="5">
    <w:abstractNumId w:val="20"/>
  </w:num>
  <w:num w:numId="6">
    <w:abstractNumId w:val="16"/>
  </w:num>
  <w:num w:numId="7">
    <w:abstractNumId w:val="4"/>
  </w:num>
  <w:num w:numId="8">
    <w:abstractNumId w:val="1"/>
  </w:num>
  <w:num w:numId="9">
    <w:abstractNumId w:val="1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3"/>
  </w:num>
  <w:num w:numId="16">
    <w:abstractNumId w:val="18"/>
  </w:num>
  <w:num w:numId="17">
    <w:abstractNumId w:val="12"/>
  </w:num>
  <w:num w:numId="18">
    <w:abstractNumId w:val="0"/>
  </w:num>
  <w:num w:numId="19">
    <w:abstractNumId w:val="13"/>
  </w:num>
  <w:num w:numId="20">
    <w:abstractNumId w:val="5"/>
  </w:num>
  <w:num w:numId="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10A0"/>
    <w:rsid w:val="00023152"/>
    <w:rsid w:val="000247CE"/>
    <w:rsid w:val="000250C2"/>
    <w:rsid w:val="00026C47"/>
    <w:rsid w:val="00031C0C"/>
    <w:rsid w:val="00032F28"/>
    <w:rsid w:val="000339A9"/>
    <w:rsid w:val="00033A96"/>
    <w:rsid w:val="00034F3F"/>
    <w:rsid w:val="00035AC5"/>
    <w:rsid w:val="00036A0F"/>
    <w:rsid w:val="000370DB"/>
    <w:rsid w:val="000376BE"/>
    <w:rsid w:val="0003795E"/>
    <w:rsid w:val="00040E28"/>
    <w:rsid w:val="00040F75"/>
    <w:rsid w:val="00040FA5"/>
    <w:rsid w:val="00042CE2"/>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7FB"/>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123"/>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158B"/>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B5A"/>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4DF"/>
    <w:rsid w:val="00277BDE"/>
    <w:rsid w:val="00277D2D"/>
    <w:rsid w:val="00280360"/>
    <w:rsid w:val="00281039"/>
    <w:rsid w:val="00282193"/>
    <w:rsid w:val="0028645D"/>
    <w:rsid w:val="002922AB"/>
    <w:rsid w:val="00292AB4"/>
    <w:rsid w:val="002932AF"/>
    <w:rsid w:val="0029475F"/>
    <w:rsid w:val="0029625A"/>
    <w:rsid w:val="0029646F"/>
    <w:rsid w:val="0029705F"/>
    <w:rsid w:val="002A040C"/>
    <w:rsid w:val="002A2621"/>
    <w:rsid w:val="002A35F2"/>
    <w:rsid w:val="002A4884"/>
    <w:rsid w:val="002A538D"/>
    <w:rsid w:val="002A5839"/>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2680"/>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6A3E"/>
    <w:rsid w:val="00337955"/>
    <w:rsid w:val="003402DD"/>
    <w:rsid w:val="0034083F"/>
    <w:rsid w:val="00342613"/>
    <w:rsid w:val="00343B9A"/>
    <w:rsid w:val="00343C63"/>
    <w:rsid w:val="003447BF"/>
    <w:rsid w:val="00344E73"/>
    <w:rsid w:val="00345ED6"/>
    <w:rsid w:val="00350861"/>
    <w:rsid w:val="00351E0D"/>
    <w:rsid w:val="003520FA"/>
    <w:rsid w:val="00353320"/>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B7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100"/>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6C1"/>
    <w:rsid w:val="00441830"/>
    <w:rsid w:val="00441AC9"/>
    <w:rsid w:val="00441CE4"/>
    <w:rsid w:val="00442E1B"/>
    <w:rsid w:val="00444204"/>
    <w:rsid w:val="00447D5B"/>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97EE7"/>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079"/>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35C0"/>
    <w:rsid w:val="005040DE"/>
    <w:rsid w:val="00506A64"/>
    <w:rsid w:val="00510D51"/>
    <w:rsid w:val="00514183"/>
    <w:rsid w:val="005147C4"/>
    <w:rsid w:val="005170BD"/>
    <w:rsid w:val="0052021A"/>
    <w:rsid w:val="00520D12"/>
    <w:rsid w:val="005217B6"/>
    <w:rsid w:val="0052576D"/>
    <w:rsid w:val="005268AC"/>
    <w:rsid w:val="005271C7"/>
    <w:rsid w:val="00530EB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4FEB"/>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1882"/>
    <w:rsid w:val="005F2473"/>
    <w:rsid w:val="005F3ABE"/>
    <w:rsid w:val="005F5440"/>
    <w:rsid w:val="005F591E"/>
    <w:rsid w:val="005F659B"/>
    <w:rsid w:val="005F6C8D"/>
    <w:rsid w:val="00601DFA"/>
    <w:rsid w:val="0060435A"/>
    <w:rsid w:val="0060558E"/>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1E0"/>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069D"/>
    <w:rsid w:val="00692044"/>
    <w:rsid w:val="006931BB"/>
    <w:rsid w:val="00694B36"/>
    <w:rsid w:val="00694F14"/>
    <w:rsid w:val="00696301"/>
    <w:rsid w:val="0069682E"/>
    <w:rsid w:val="00697C4C"/>
    <w:rsid w:val="00697E25"/>
    <w:rsid w:val="00697F49"/>
    <w:rsid w:val="006A052F"/>
    <w:rsid w:val="006A090C"/>
    <w:rsid w:val="006A1183"/>
    <w:rsid w:val="006A2EA6"/>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853"/>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0749"/>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4B6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12A5"/>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765"/>
    <w:rsid w:val="009D28E6"/>
    <w:rsid w:val="009D50B1"/>
    <w:rsid w:val="009D60A3"/>
    <w:rsid w:val="009D7181"/>
    <w:rsid w:val="009E731C"/>
    <w:rsid w:val="009F00D9"/>
    <w:rsid w:val="009F1ADF"/>
    <w:rsid w:val="009F1BDA"/>
    <w:rsid w:val="009F39D5"/>
    <w:rsid w:val="009F43B8"/>
    <w:rsid w:val="009F49F6"/>
    <w:rsid w:val="009F55F7"/>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18FA"/>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0902"/>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DE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E7637"/>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0AA"/>
    <w:rsid w:val="00B65759"/>
    <w:rsid w:val="00B71BF5"/>
    <w:rsid w:val="00B72007"/>
    <w:rsid w:val="00B7578D"/>
    <w:rsid w:val="00B76702"/>
    <w:rsid w:val="00B7684D"/>
    <w:rsid w:val="00B77056"/>
    <w:rsid w:val="00B77254"/>
    <w:rsid w:val="00B77E78"/>
    <w:rsid w:val="00B8322C"/>
    <w:rsid w:val="00B8517E"/>
    <w:rsid w:val="00B86496"/>
    <w:rsid w:val="00B90CF8"/>
    <w:rsid w:val="00B9185A"/>
    <w:rsid w:val="00B91FC0"/>
    <w:rsid w:val="00B921D9"/>
    <w:rsid w:val="00B92215"/>
    <w:rsid w:val="00BA3FF6"/>
    <w:rsid w:val="00BA67BB"/>
    <w:rsid w:val="00BB04A6"/>
    <w:rsid w:val="00BB05F9"/>
    <w:rsid w:val="00BB165C"/>
    <w:rsid w:val="00BB297E"/>
    <w:rsid w:val="00BB2CB6"/>
    <w:rsid w:val="00BB37FD"/>
    <w:rsid w:val="00BB5894"/>
    <w:rsid w:val="00BB59D3"/>
    <w:rsid w:val="00BB5AC7"/>
    <w:rsid w:val="00BC2753"/>
    <w:rsid w:val="00BC2DA6"/>
    <w:rsid w:val="00BC3F69"/>
    <w:rsid w:val="00BC4C74"/>
    <w:rsid w:val="00BC7747"/>
    <w:rsid w:val="00BC7AF5"/>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26FC2"/>
    <w:rsid w:val="00C36216"/>
    <w:rsid w:val="00C3656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1D34"/>
    <w:rsid w:val="00CB2088"/>
    <w:rsid w:val="00CB4CBC"/>
    <w:rsid w:val="00CB594F"/>
    <w:rsid w:val="00CC06AE"/>
    <w:rsid w:val="00CC41A2"/>
    <w:rsid w:val="00CC647D"/>
    <w:rsid w:val="00CC668F"/>
    <w:rsid w:val="00CC722C"/>
    <w:rsid w:val="00CD2D2C"/>
    <w:rsid w:val="00CD3055"/>
    <w:rsid w:val="00CD4048"/>
    <w:rsid w:val="00CD412D"/>
    <w:rsid w:val="00CD5A6C"/>
    <w:rsid w:val="00CD66A7"/>
    <w:rsid w:val="00CD7859"/>
    <w:rsid w:val="00CE0CD8"/>
    <w:rsid w:val="00CE0D50"/>
    <w:rsid w:val="00CE2574"/>
    <w:rsid w:val="00CE2E08"/>
    <w:rsid w:val="00CE313E"/>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BB7"/>
    <w:rsid w:val="00E2432F"/>
    <w:rsid w:val="00E24E2C"/>
    <w:rsid w:val="00E26B6D"/>
    <w:rsid w:val="00E27750"/>
    <w:rsid w:val="00E331F9"/>
    <w:rsid w:val="00E33A6C"/>
    <w:rsid w:val="00E350D7"/>
    <w:rsid w:val="00E35E21"/>
    <w:rsid w:val="00E35F4D"/>
    <w:rsid w:val="00E360CB"/>
    <w:rsid w:val="00E4000E"/>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575"/>
    <w:rsid w:val="00E628D0"/>
    <w:rsid w:val="00E6553E"/>
    <w:rsid w:val="00E73089"/>
    <w:rsid w:val="00E73732"/>
    <w:rsid w:val="00E74A53"/>
    <w:rsid w:val="00E75259"/>
    <w:rsid w:val="00E8057A"/>
    <w:rsid w:val="00E8118D"/>
    <w:rsid w:val="00E83FB6"/>
    <w:rsid w:val="00E84DD7"/>
    <w:rsid w:val="00E85591"/>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94B"/>
    <w:rsid w:val="00F27CA1"/>
    <w:rsid w:val="00F306D4"/>
    <w:rsid w:val="00F30C74"/>
    <w:rsid w:val="00F32793"/>
    <w:rsid w:val="00F328F7"/>
    <w:rsid w:val="00F33F43"/>
    <w:rsid w:val="00F358D3"/>
    <w:rsid w:val="00F364C1"/>
    <w:rsid w:val="00F40231"/>
    <w:rsid w:val="00F4028E"/>
    <w:rsid w:val="00F42482"/>
    <w:rsid w:val="00F454B1"/>
    <w:rsid w:val="00F511D2"/>
    <w:rsid w:val="00F528E2"/>
    <w:rsid w:val="00F536E4"/>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28E3"/>
    <w:rsid w:val="00F742D7"/>
    <w:rsid w:val="00F74CC1"/>
    <w:rsid w:val="00F75084"/>
    <w:rsid w:val="00F75365"/>
    <w:rsid w:val="00F75482"/>
    <w:rsid w:val="00F756C1"/>
    <w:rsid w:val="00F8038B"/>
    <w:rsid w:val="00F812BD"/>
    <w:rsid w:val="00F816D7"/>
    <w:rsid w:val="00F81E6D"/>
    <w:rsid w:val="00F831F8"/>
    <w:rsid w:val="00F841D2"/>
    <w:rsid w:val="00F84F83"/>
    <w:rsid w:val="00F85A71"/>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A671F"/>
    <w:rsid w:val="00FB0368"/>
    <w:rsid w:val="00FB2ABC"/>
    <w:rsid w:val="00FB2AFD"/>
    <w:rsid w:val="00FB34F5"/>
    <w:rsid w:val="00FB41A7"/>
    <w:rsid w:val="00FB456A"/>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 w:type="character" w:styleId="aff3">
    <w:name w:val="Strong"/>
    <w:basedOn w:val="a0"/>
    <w:uiPriority w:val="22"/>
    <w:qFormat/>
    <w:rsid w:val="00232B5A"/>
    <w:rPr>
      <w:b/>
      <w:bCs/>
    </w:rPr>
  </w:style>
  <w:style w:type="paragraph" w:styleId="33">
    <w:name w:val="Body Text Indent 3"/>
    <w:basedOn w:val="a"/>
    <w:link w:val="34"/>
    <w:uiPriority w:val="99"/>
    <w:unhideWhenUsed/>
    <w:rsid w:val="005F1882"/>
    <w:pPr>
      <w:spacing w:after="120" w:line="276" w:lineRule="auto"/>
      <w:ind w:left="283"/>
    </w:pPr>
    <w:rPr>
      <w:rFonts w:ascii="Calibri" w:hAnsi="Calibri"/>
      <w:sz w:val="16"/>
      <w:szCs w:val="16"/>
      <w:lang w:val="x-none" w:eastAsia="x-none"/>
    </w:rPr>
  </w:style>
  <w:style w:type="character" w:customStyle="1" w:styleId="34">
    <w:name w:val="Основной текст с отступом 3 Знак"/>
    <w:basedOn w:val="a0"/>
    <w:link w:val="33"/>
    <w:uiPriority w:val="99"/>
    <w:rsid w:val="005F1882"/>
    <w:rPr>
      <w:rFonts w:ascii="Calibri" w:hAnsi="Calibri"/>
      <w:sz w:val="16"/>
      <w:szCs w:val="16"/>
      <w:lang w:val="x-none" w:eastAsia="x-none"/>
    </w:rPr>
  </w:style>
  <w:style w:type="paragraph" w:customStyle="1" w:styleId="FR3">
    <w:name w:val="FR3"/>
    <w:rsid w:val="004416C1"/>
    <w:pPr>
      <w:widowControl w:val="0"/>
      <w:snapToGrid w:val="0"/>
      <w:spacing w:line="360" w:lineRule="auto"/>
      <w:ind w:left="800" w:right="1800"/>
    </w:pPr>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970206966">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03204122">
      <w:bodyDiv w:val="1"/>
      <w:marLeft w:val="0"/>
      <w:marRight w:val="0"/>
      <w:marTop w:val="0"/>
      <w:marBottom w:val="0"/>
      <w:divBdr>
        <w:top w:val="none" w:sz="0" w:space="0" w:color="auto"/>
        <w:left w:val="none" w:sz="0" w:space="0" w:color="auto"/>
        <w:bottom w:val="none" w:sz="0" w:space="0" w:color="auto"/>
        <w:right w:val="none" w:sz="0" w:space="0" w:color="auto"/>
      </w:divBdr>
    </w:div>
    <w:div w:id="1302882051">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752266315">
      <w:bodyDiv w:val="1"/>
      <w:marLeft w:val="0"/>
      <w:marRight w:val="0"/>
      <w:marTop w:val="0"/>
      <w:marBottom w:val="0"/>
      <w:divBdr>
        <w:top w:val="none" w:sz="0" w:space="0" w:color="auto"/>
        <w:left w:val="none" w:sz="0" w:space="0" w:color="auto"/>
        <w:bottom w:val="none" w:sz="0" w:space="0" w:color="auto"/>
        <w:right w:val="none" w:sz="0" w:space="0" w:color="auto"/>
      </w:divBdr>
    </w:div>
    <w:div w:id="191485639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24748-3072-460F-AACB-D153DC94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26</Pages>
  <Words>11731</Words>
  <Characters>85566</Characters>
  <Application>Microsoft Office Word</Application>
  <DocSecurity>0</DocSecurity>
  <Lines>713</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97103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156</cp:revision>
  <cp:lastPrinted>2022-09-06T07:20:00Z</cp:lastPrinted>
  <dcterms:created xsi:type="dcterms:W3CDTF">2022-09-02T07:03:00Z</dcterms:created>
  <dcterms:modified xsi:type="dcterms:W3CDTF">2022-12-20T01:46:00Z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