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53779D"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7E7865">
        <w:rPr>
          <w:b/>
          <w:kern w:val="32"/>
          <w:sz w:val="28"/>
          <w:szCs w:val="28"/>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080FB8">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B2783">
        <w:rPr>
          <w:b/>
          <w:kern w:val="32"/>
          <w:sz w:val="28"/>
          <w:szCs w:val="28"/>
        </w:rPr>
        <w:t xml:space="preserve"> </w:t>
      </w:r>
      <w:r w:rsidR="007E7865">
        <w:rPr>
          <w:b/>
          <w:kern w:val="32"/>
          <w:sz w:val="28"/>
          <w:szCs w:val="28"/>
        </w:rPr>
        <w:t>304-22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3779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7E786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3779D">
              <w:rPr>
                <w:b/>
                <w:sz w:val="20"/>
                <w:szCs w:val="20"/>
              </w:rPr>
              <w:t xml:space="preserve"> </w:t>
            </w:r>
            <w:r w:rsidR="00271BDD">
              <w:rPr>
                <w:sz w:val="20"/>
                <w:szCs w:val="20"/>
              </w:rPr>
              <w:t xml:space="preserve">Оказание услуг </w:t>
            </w:r>
            <w:r w:rsidR="007E7865">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7E7865" w:rsidP="00271BDD">
            <w:pPr>
              <w:autoSpaceDE w:val="0"/>
              <w:autoSpaceDN w:val="0"/>
              <w:adjustRightInd w:val="0"/>
              <w:rPr>
                <w:sz w:val="20"/>
                <w:szCs w:val="20"/>
              </w:rPr>
            </w:pPr>
            <w:r w:rsidRPr="007E7865">
              <w:rPr>
                <w:sz w:val="20"/>
                <w:szCs w:val="20"/>
              </w:rPr>
              <w:t>95.11.10.190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080FB8" w:rsidP="007E7865">
            <w:pPr>
              <w:autoSpaceDE w:val="0"/>
              <w:autoSpaceDN w:val="0"/>
              <w:adjustRightInd w:val="0"/>
              <w:rPr>
                <w:sz w:val="20"/>
                <w:szCs w:val="20"/>
              </w:rPr>
            </w:pPr>
            <w:r>
              <w:rPr>
                <w:sz w:val="20"/>
                <w:szCs w:val="20"/>
              </w:rPr>
              <w:t>6</w:t>
            </w:r>
            <w:r w:rsidR="007E7865">
              <w:rPr>
                <w:sz w:val="20"/>
                <w:szCs w:val="20"/>
              </w:rPr>
              <w:t>35</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080FB8" w:rsidRPr="00885F06" w:rsidRDefault="007D5F3A" w:rsidP="00080FB8">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C36904"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E7865" w:rsidP="007E7865">
            <w:pPr>
              <w:jc w:val="both"/>
              <w:rPr>
                <w:sz w:val="20"/>
                <w:szCs w:val="20"/>
              </w:rPr>
            </w:pPr>
            <w:r w:rsidRPr="00BE6BFA">
              <w:rPr>
                <w:sz w:val="20"/>
                <w:szCs w:val="20"/>
              </w:rPr>
              <w:t>с</w:t>
            </w:r>
            <w:r>
              <w:rPr>
                <w:sz w:val="20"/>
                <w:szCs w:val="20"/>
              </w:rPr>
              <w:t xml:space="preserve"> 01.01.2021г.</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21</w:t>
            </w:r>
            <w:r w:rsidRPr="00BE6BFA">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3779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7E7865" w:rsidRPr="007E7865" w:rsidRDefault="007E7865" w:rsidP="007E7865">
            <w:pPr>
              <w:jc w:val="both"/>
              <w:rPr>
                <w:sz w:val="20"/>
                <w:szCs w:val="20"/>
              </w:rPr>
            </w:pPr>
            <w:r w:rsidRPr="007E7865">
              <w:rPr>
                <w:sz w:val="20"/>
                <w:szCs w:val="20"/>
              </w:rPr>
              <w:t xml:space="preserve">Место оказания услуг: г. Иркутск: </w:t>
            </w:r>
          </w:p>
          <w:p w:rsidR="007E7865" w:rsidRPr="007E7865" w:rsidRDefault="007E7865" w:rsidP="007E7865">
            <w:pPr>
              <w:jc w:val="both"/>
              <w:rPr>
                <w:sz w:val="20"/>
                <w:szCs w:val="20"/>
              </w:rPr>
            </w:pPr>
            <w:r w:rsidRPr="007E7865">
              <w:rPr>
                <w:sz w:val="20"/>
                <w:szCs w:val="20"/>
              </w:rPr>
              <w:t>ул. Баумана, 214А,</w:t>
            </w:r>
          </w:p>
          <w:p w:rsidR="007E7865" w:rsidRPr="007E7865" w:rsidRDefault="007E7865" w:rsidP="007E7865">
            <w:pPr>
              <w:jc w:val="both"/>
              <w:rPr>
                <w:sz w:val="20"/>
                <w:szCs w:val="20"/>
              </w:rPr>
            </w:pPr>
            <w:r w:rsidRPr="007E7865">
              <w:rPr>
                <w:sz w:val="20"/>
                <w:szCs w:val="20"/>
              </w:rPr>
              <w:t xml:space="preserve">ул. Академика Образцова, 27Ш, </w:t>
            </w:r>
          </w:p>
          <w:p w:rsidR="007E7865" w:rsidRPr="007E7865" w:rsidRDefault="007E7865" w:rsidP="007E7865">
            <w:pPr>
              <w:jc w:val="both"/>
              <w:rPr>
                <w:sz w:val="20"/>
                <w:szCs w:val="20"/>
              </w:rPr>
            </w:pPr>
            <w:r w:rsidRPr="007E7865">
              <w:rPr>
                <w:sz w:val="20"/>
                <w:szCs w:val="20"/>
              </w:rPr>
              <w:t>ул. Академика Образцова, 27Ч,</w:t>
            </w:r>
          </w:p>
          <w:p w:rsidR="002339E1" w:rsidRPr="006D73D9" w:rsidRDefault="007E7865" w:rsidP="007E7865">
            <w:pPr>
              <w:jc w:val="both"/>
              <w:rPr>
                <w:sz w:val="20"/>
                <w:szCs w:val="20"/>
              </w:rPr>
            </w:pPr>
            <w:r w:rsidRPr="007E7865">
              <w:rPr>
                <w:sz w:val="20"/>
                <w:szCs w:val="20"/>
              </w:rPr>
              <w:t>ул. Партизанская, 74Ж.</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FE2446" w:rsidRDefault="00407AE7" w:rsidP="00CC598C">
            <w:pPr>
              <w:tabs>
                <w:tab w:val="left" w:pos="6022"/>
              </w:tabs>
              <w:ind w:right="72"/>
              <w:rPr>
                <w:sz w:val="20"/>
                <w:szCs w:val="20"/>
              </w:rPr>
            </w:pPr>
            <w:r>
              <w:rPr>
                <w:sz w:val="20"/>
                <w:szCs w:val="20"/>
              </w:rPr>
              <w:t>2</w:t>
            </w:r>
            <w:r w:rsidR="00CC598C">
              <w:rPr>
                <w:sz w:val="20"/>
                <w:szCs w:val="20"/>
              </w:rPr>
              <w:t xml:space="preserve"> 641 430,00 </w:t>
            </w:r>
            <w:r w:rsidR="007D5F3A" w:rsidRPr="00FE2446">
              <w:rPr>
                <w:sz w:val="20"/>
                <w:szCs w:val="20"/>
              </w:rPr>
              <w:t>руб</w:t>
            </w:r>
            <w:r w:rsidR="00807890">
              <w:rPr>
                <w:sz w:val="20"/>
                <w:szCs w:val="20"/>
              </w:rPr>
              <w:t>.</w:t>
            </w:r>
            <w:r w:rsidR="007D5F3A">
              <w:rPr>
                <w:sz w:val="20"/>
                <w:szCs w:val="20"/>
              </w:rPr>
              <w:t xml:space="preserve"> (</w:t>
            </w:r>
            <w:r w:rsidR="00CC598C">
              <w:rPr>
                <w:sz w:val="20"/>
                <w:szCs w:val="20"/>
              </w:rPr>
              <w:t>два миллиона шестьсот сорок одна тысяча четыреста тридцать рублей</w:t>
            </w:r>
            <w:r w:rsidR="007D5F3A">
              <w:rPr>
                <w:sz w:val="20"/>
                <w:szCs w:val="20"/>
              </w:rPr>
              <w:t>)</w:t>
            </w:r>
            <w:r w:rsidR="00CC598C">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C36904">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B34E55">
              <w:t xml:space="preserve"> </w:t>
            </w:r>
            <w:r w:rsidRPr="008024A7">
              <w:rPr>
                <w:b/>
                <w:sz w:val="20"/>
                <w:szCs w:val="20"/>
              </w:rPr>
              <w:t>«</w:t>
            </w:r>
            <w:r w:rsidR="00080FB8">
              <w:rPr>
                <w:b/>
                <w:sz w:val="20"/>
                <w:szCs w:val="20"/>
              </w:rPr>
              <w:t>1</w:t>
            </w:r>
            <w:r w:rsidR="00C36904">
              <w:rPr>
                <w:b/>
                <w:sz w:val="20"/>
                <w:szCs w:val="20"/>
              </w:rPr>
              <w:t>2</w:t>
            </w:r>
            <w:r w:rsidRPr="008024A7">
              <w:rPr>
                <w:b/>
                <w:sz w:val="20"/>
                <w:szCs w:val="20"/>
              </w:rPr>
              <w:t>»</w:t>
            </w:r>
            <w:r w:rsidR="00080FB8">
              <w:rPr>
                <w:b/>
                <w:sz w:val="20"/>
                <w:szCs w:val="20"/>
              </w:rPr>
              <w:t xml:space="preserve"> 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C36904">
              <w:rPr>
                <w:b/>
                <w:sz w:val="20"/>
                <w:szCs w:val="20"/>
              </w:rPr>
              <w:t>20</w:t>
            </w:r>
            <w:r w:rsidRPr="008024A7">
              <w:rPr>
                <w:b/>
                <w:sz w:val="20"/>
                <w:szCs w:val="20"/>
              </w:rPr>
              <w:t xml:space="preserve">» </w:t>
            </w:r>
            <w:r w:rsidR="00080FB8">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080FB8">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080FB8">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080FB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080FB8">
              <w:rPr>
                <w:b/>
                <w:sz w:val="20"/>
                <w:szCs w:val="20"/>
              </w:rPr>
              <w:t xml:space="preserve"> </w:t>
            </w:r>
            <w:r w:rsidRPr="008024A7">
              <w:rPr>
                <w:sz w:val="20"/>
                <w:szCs w:val="20"/>
              </w:rPr>
              <w:t>«</w:t>
            </w:r>
            <w:r w:rsidR="00080FB8">
              <w:rPr>
                <w:sz w:val="20"/>
                <w:szCs w:val="20"/>
              </w:rPr>
              <w:t>10»</w:t>
            </w:r>
            <w:r w:rsidRPr="008024A7">
              <w:rPr>
                <w:sz w:val="20"/>
                <w:szCs w:val="20"/>
              </w:rPr>
              <w:t xml:space="preserve"> </w:t>
            </w:r>
            <w:r w:rsidR="00080FB8">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80FB8">
            <w:pPr>
              <w:jc w:val="both"/>
              <w:rPr>
                <w:sz w:val="20"/>
                <w:szCs w:val="20"/>
              </w:rPr>
            </w:pPr>
            <w:r w:rsidRPr="008024A7">
              <w:rPr>
                <w:bCs/>
                <w:sz w:val="20"/>
                <w:szCs w:val="20"/>
              </w:rPr>
              <w:t>«</w:t>
            </w:r>
            <w:r w:rsidR="00705386">
              <w:rPr>
                <w:bCs/>
                <w:sz w:val="20"/>
                <w:szCs w:val="20"/>
              </w:rPr>
              <w:t>1</w:t>
            </w:r>
            <w:r w:rsidR="00080FB8">
              <w:rPr>
                <w:bCs/>
                <w:sz w:val="20"/>
                <w:szCs w:val="20"/>
              </w:rPr>
              <w:t>9</w:t>
            </w:r>
            <w:r w:rsidRPr="008024A7">
              <w:rPr>
                <w:bCs/>
                <w:sz w:val="20"/>
                <w:szCs w:val="20"/>
              </w:rPr>
              <w:t xml:space="preserve">» </w:t>
            </w:r>
            <w:r w:rsidR="00080FB8">
              <w:rPr>
                <w:bCs/>
                <w:sz w:val="20"/>
                <w:szCs w:val="20"/>
              </w:rPr>
              <w:t>де</w:t>
            </w:r>
            <w:r w:rsidR="00C36904">
              <w:rPr>
                <w:bCs/>
                <w:sz w:val="20"/>
                <w:szCs w:val="20"/>
              </w:rPr>
              <w:t>к</w:t>
            </w:r>
            <w:r w:rsidR="00080FB8">
              <w:rPr>
                <w:bCs/>
                <w:sz w:val="20"/>
                <w:szCs w:val="20"/>
              </w:rPr>
              <w:t xml:space="preserve">абря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3779D">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C598C" w:rsidP="00DA1FB1">
            <w:pPr>
              <w:autoSpaceDE w:val="0"/>
              <w:autoSpaceDN w:val="0"/>
              <w:adjustRightInd w:val="0"/>
              <w:jc w:val="both"/>
              <w:outlineLvl w:val="1"/>
              <w:rPr>
                <w:sz w:val="20"/>
                <w:szCs w:val="20"/>
              </w:rPr>
            </w:pPr>
            <w:r>
              <w:rPr>
                <w:sz w:val="20"/>
                <w:szCs w:val="20"/>
              </w:rPr>
              <w:t>79 242,90</w:t>
            </w:r>
            <w:r w:rsidR="00DA1FB1" w:rsidRPr="008024A7">
              <w:rPr>
                <w:sz w:val="20"/>
                <w:szCs w:val="20"/>
              </w:rPr>
              <w:t xml:space="preserve"> руб. (</w:t>
            </w:r>
            <w:r>
              <w:rPr>
                <w:sz w:val="20"/>
                <w:szCs w:val="20"/>
              </w:rPr>
              <w:t>семьдесят девять тысяч двести сорок два рубля девяносто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3779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lastRenderedPageBreak/>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11) обязательное наличие нумерации на всех листах независимой гарантии, </w:t>
            </w:r>
            <w:r w:rsidRPr="00B418DA">
              <w:rPr>
                <w:sz w:val="20"/>
                <w:szCs w:val="20"/>
              </w:rPr>
              <w:lastRenderedPageBreak/>
              <w:t>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130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3779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3779D">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3779D">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w:t>
            </w:r>
            <w:r w:rsidR="00476722" w:rsidRPr="008024A7">
              <w:rPr>
                <w:rFonts w:ascii="Times New Roman" w:hAnsi="Times New Roman" w:cs="Times New Roman"/>
                <w:sz w:val="20"/>
                <w:szCs w:val="20"/>
              </w:rPr>
              <w:lastRenderedPageBreak/>
              <w:t>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C36904">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271BDD">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3779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779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w:t>
            </w:r>
            <w:r w:rsidRPr="008024A7">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080FB8">
            <w:pPr>
              <w:jc w:val="both"/>
              <w:rPr>
                <w:sz w:val="20"/>
                <w:szCs w:val="20"/>
              </w:rPr>
            </w:pPr>
            <w:r w:rsidRPr="00BD0D1F">
              <w:rPr>
                <w:sz w:val="20"/>
                <w:szCs w:val="20"/>
              </w:rPr>
              <w:t>Оплата производится</w:t>
            </w:r>
            <w:r w:rsidR="00E2423D">
              <w:rPr>
                <w:sz w:val="20"/>
                <w:szCs w:val="20"/>
              </w:rPr>
              <w:t xml:space="preserve"> </w:t>
            </w:r>
            <w:r w:rsidRPr="00BD0D1F">
              <w:rPr>
                <w:sz w:val="20"/>
                <w:szCs w:val="20"/>
              </w:rPr>
              <w:t xml:space="preserve">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Default="00487F7E" w:rsidP="00C36904">
            <w:pPr>
              <w:autoSpaceDE w:val="0"/>
              <w:autoSpaceDN w:val="0"/>
              <w:adjustRightInd w:val="0"/>
              <w:ind w:firstLine="176"/>
              <w:jc w:val="both"/>
              <w:rPr>
                <w:b/>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w:t>
            </w:r>
            <w:r w:rsidR="00E865E0" w:rsidRPr="008024A7">
              <w:rPr>
                <w:sz w:val="20"/>
                <w:szCs w:val="20"/>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8024A7">
              <w:rPr>
                <w:iCs/>
                <w:sz w:val="20"/>
                <w:szCs w:val="20"/>
              </w:rPr>
              <w:lastRenderedPageBreak/>
              <w:t>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36904">
            <w:pPr>
              <w:jc w:val="both"/>
              <w:rPr>
                <w:sz w:val="20"/>
                <w:szCs w:val="20"/>
              </w:rPr>
            </w:pPr>
            <w:r w:rsidRPr="008024A7">
              <w:rPr>
                <w:sz w:val="20"/>
                <w:szCs w:val="20"/>
              </w:rPr>
              <w:t>«</w:t>
            </w:r>
            <w:r w:rsidR="00080FB8">
              <w:rPr>
                <w:sz w:val="20"/>
                <w:szCs w:val="20"/>
              </w:rPr>
              <w:t>1</w:t>
            </w:r>
            <w:r w:rsidR="00C36904">
              <w:rPr>
                <w:sz w:val="20"/>
                <w:szCs w:val="20"/>
              </w:rPr>
              <w:t>2</w:t>
            </w:r>
            <w:r w:rsidR="00487F7E" w:rsidRPr="008024A7">
              <w:rPr>
                <w:sz w:val="20"/>
                <w:szCs w:val="20"/>
              </w:rPr>
              <w:t xml:space="preserve">» </w:t>
            </w:r>
            <w:r w:rsidR="00080FB8">
              <w:rPr>
                <w:sz w:val="20"/>
                <w:szCs w:val="20"/>
              </w:rPr>
              <w:t xml:space="preserve">декабря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C36904">
            <w:pPr>
              <w:jc w:val="both"/>
              <w:rPr>
                <w:b/>
                <w:sz w:val="20"/>
                <w:szCs w:val="20"/>
              </w:rPr>
            </w:pPr>
            <w:r w:rsidRPr="00180675">
              <w:rPr>
                <w:b/>
                <w:sz w:val="20"/>
                <w:szCs w:val="20"/>
              </w:rPr>
              <w:t>«</w:t>
            </w:r>
            <w:r w:rsidR="00C36904">
              <w:rPr>
                <w:b/>
                <w:sz w:val="20"/>
                <w:szCs w:val="20"/>
              </w:rPr>
              <w:t>20</w:t>
            </w:r>
            <w:bookmarkStart w:id="0" w:name="_GoBack"/>
            <w:bookmarkEnd w:id="0"/>
            <w:r w:rsidRPr="00180675">
              <w:rPr>
                <w:b/>
                <w:sz w:val="20"/>
                <w:szCs w:val="20"/>
              </w:rPr>
              <w:t xml:space="preserve">» </w:t>
            </w:r>
            <w:r w:rsidR="00080FB8">
              <w:rPr>
                <w:b/>
                <w:sz w:val="20"/>
                <w:szCs w:val="20"/>
              </w:rPr>
              <w:t>декабря</w:t>
            </w:r>
            <w:r w:rsidR="000D65F6" w:rsidRPr="00180675">
              <w:rPr>
                <w:b/>
                <w:sz w:val="20"/>
                <w:szCs w:val="20"/>
              </w:rPr>
              <w:t xml:space="preserve"> 202</w:t>
            </w:r>
            <w:r w:rsidR="00807890">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w:t>
            </w:r>
            <w:r w:rsidRPr="008024A7">
              <w:rPr>
                <w:sz w:val="20"/>
                <w:szCs w:val="20"/>
              </w:rPr>
              <w:lastRenderedPageBreak/>
              <w:t>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5327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85327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8024A7">
              <w:rPr>
                <w:bCs/>
                <w:sz w:val="20"/>
                <w:szCs w:val="20"/>
              </w:rPr>
              <w:lastRenderedPageBreak/>
              <w:t xml:space="preserve">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w:t>
            </w:r>
            <w:r w:rsidRPr="008024A7">
              <w:rPr>
                <w:bCs/>
                <w:sz w:val="20"/>
                <w:szCs w:val="20"/>
              </w:rPr>
              <w:lastRenderedPageBreak/>
              <w:t>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w:t>
            </w:r>
            <w:r w:rsidRPr="008024A7">
              <w:rPr>
                <w:rFonts w:ascii="Times New Roman" w:hAnsi="Times New Roman" w:cs="Times New Roman"/>
                <w:color w:val="auto"/>
                <w:sz w:val="20"/>
                <w:szCs w:val="20"/>
              </w:rPr>
              <w:lastRenderedPageBreak/>
              <w:t>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w:t>
            </w:r>
            <w:r w:rsidRPr="008024A7">
              <w:rPr>
                <w:rFonts w:ascii="Times New Roman" w:hAnsi="Times New Roman" w:cs="Times New Roman"/>
                <w:color w:val="auto"/>
                <w:sz w:val="20"/>
                <w:szCs w:val="20"/>
              </w:rPr>
              <w:lastRenderedPageBreak/>
              <w:t>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8024A7">
              <w:rPr>
                <w:rFonts w:ascii="Times New Roman" w:hAnsi="Times New Roman" w:cs="Times New Roman"/>
                <w:color w:val="auto"/>
                <w:sz w:val="20"/>
                <w:szCs w:val="20"/>
              </w:rPr>
              <w:lastRenderedPageBreak/>
              <w:t>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85327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5327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7E7865">
        <w:rPr>
          <w:b/>
          <w:kern w:val="32"/>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E7865">
        <w:rPr>
          <w:b/>
          <w:kern w:val="32"/>
          <w:sz w:val="22"/>
          <w:szCs w:val="22"/>
        </w:rPr>
        <w:t>304-22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7E7865">
        <w:rPr>
          <w:b/>
          <w:bCs/>
          <w:sz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tbl>
      <w:tblPr>
        <w:tblW w:w="10349" w:type="dxa"/>
        <w:tblInd w:w="-34" w:type="dxa"/>
        <w:tblLayout w:type="fixed"/>
        <w:tblLook w:val="04A0" w:firstRow="1" w:lastRow="0" w:firstColumn="1" w:lastColumn="0" w:noHBand="0" w:noVBand="1"/>
      </w:tblPr>
      <w:tblGrid>
        <w:gridCol w:w="579"/>
        <w:gridCol w:w="1831"/>
        <w:gridCol w:w="4820"/>
        <w:gridCol w:w="851"/>
        <w:gridCol w:w="992"/>
        <w:gridCol w:w="1276"/>
      </w:tblGrid>
      <w:tr w:rsidR="00705386" w:rsidRPr="005A07FA" w:rsidTr="0070538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sidRPr="005A07FA">
              <w:rPr>
                <w:b/>
                <w:color w:val="000000"/>
                <w:sz w:val="20"/>
                <w:szCs w:val="20"/>
              </w:rPr>
              <w:lastRenderedPageBreak/>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705386" w:rsidRPr="005A07FA" w:rsidRDefault="00705386" w:rsidP="0070538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05386" w:rsidRPr="005A07FA" w:rsidRDefault="00705386" w:rsidP="00705386">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05386" w:rsidRPr="005A07FA" w:rsidRDefault="00705386" w:rsidP="00705386">
            <w:pPr>
              <w:jc w:val="center"/>
              <w:rPr>
                <w:b/>
                <w:color w:val="000000"/>
                <w:sz w:val="20"/>
                <w:szCs w:val="20"/>
              </w:rPr>
            </w:pPr>
            <w:r w:rsidRPr="005A07FA">
              <w:rPr>
                <w:b/>
                <w:color w:val="000000"/>
                <w:sz w:val="20"/>
                <w:szCs w:val="20"/>
              </w:rPr>
              <w:t>Начальная (максимальная)* цена за ед., руб.</w:t>
            </w:r>
          </w:p>
        </w:tc>
      </w:tr>
      <w:tr w:rsidR="00705386" w:rsidRPr="005A07FA" w:rsidTr="00705386">
        <w:trPr>
          <w:trHeight w:val="132"/>
        </w:trPr>
        <w:tc>
          <w:tcPr>
            <w:tcW w:w="579" w:type="dxa"/>
            <w:tcBorders>
              <w:top w:val="single" w:sz="4" w:space="0" w:color="auto"/>
              <w:left w:val="single" w:sz="4" w:space="0" w:color="auto"/>
              <w:bottom w:val="single" w:sz="4" w:space="0" w:color="auto"/>
              <w:right w:val="nil"/>
            </w:tcBorders>
            <w:shd w:val="clear" w:color="auto" w:fill="auto"/>
          </w:tcPr>
          <w:p w:rsidR="00705386" w:rsidRDefault="00705386" w:rsidP="00705386">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05386" w:rsidRPr="00E62599" w:rsidRDefault="00705386" w:rsidP="00705386">
            <w:pPr>
              <w:rPr>
                <w:bCs/>
                <w:sz w:val="20"/>
              </w:rPr>
            </w:pPr>
            <w:r w:rsidRPr="00E62599">
              <w:rPr>
                <w:bCs/>
                <w:sz w:val="20"/>
              </w:rPr>
              <w:t>Оказание</w:t>
            </w:r>
            <w:r w:rsidR="00853277">
              <w:rPr>
                <w:bCs/>
                <w:sz w:val="20"/>
              </w:rPr>
              <w:t xml:space="preserve"> </w:t>
            </w:r>
            <w:r w:rsidRPr="00E62599">
              <w:rPr>
                <w:bCs/>
                <w:sz w:val="20"/>
              </w:rPr>
              <w:t xml:space="preserve">услуг </w:t>
            </w:r>
            <w:r w:rsidR="007E7865">
              <w:rPr>
                <w:bCs/>
                <w:sz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tc>
        <w:tc>
          <w:tcPr>
            <w:tcW w:w="4820" w:type="dxa"/>
            <w:tcBorders>
              <w:top w:val="single" w:sz="4" w:space="0" w:color="auto"/>
              <w:left w:val="single" w:sz="4" w:space="0" w:color="auto"/>
              <w:bottom w:val="single" w:sz="4" w:space="0" w:color="auto"/>
              <w:right w:val="single" w:sz="4" w:space="0" w:color="auto"/>
            </w:tcBorders>
          </w:tcPr>
          <w:p w:rsidR="00705386" w:rsidRPr="00D93527" w:rsidRDefault="00D93527" w:rsidP="00D93527">
            <w:pPr>
              <w:pStyle w:val="afc"/>
              <w:spacing w:after="0"/>
              <w:jc w:val="left"/>
              <w:rPr>
                <w:rFonts w:ascii="Times New Roman" w:hAnsi="Times New Roman"/>
                <w:sz w:val="20"/>
              </w:rPr>
            </w:pPr>
            <w:r w:rsidRPr="00D93527">
              <w:rPr>
                <w:rFonts w:ascii="Times New Roman" w:hAnsi="Times New Roman"/>
                <w:sz w:val="20"/>
              </w:rPr>
              <w:t>В состав услуги входит:</w:t>
            </w:r>
          </w:p>
          <w:p w:rsidR="00D93527" w:rsidRPr="00D93527" w:rsidRDefault="00D93527" w:rsidP="00D9352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D93527" w:rsidRPr="00D93527" w:rsidRDefault="00D93527" w:rsidP="00D9352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расширение количества лицензионного программного обеспечение (далее по тексту - ПО) с учетом потребности Заказчика;</w:t>
            </w:r>
          </w:p>
          <w:p w:rsidR="00D93527" w:rsidRPr="00D93527" w:rsidRDefault="00D93527" w:rsidP="00D93527">
            <w:pPr>
              <w:pStyle w:val="ad"/>
              <w:suppressAutoHyphens w:val="0"/>
              <w:spacing w:after="0" w:line="240" w:lineRule="auto"/>
              <w:ind w:left="0"/>
            </w:pPr>
            <w:r>
              <w:rPr>
                <w:rFonts w:ascii="Times New Roman" w:hAnsi="Times New Roman" w:cs="Times New Roman"/>
                <w:sz w:val="20"/>
                <w:szCs w:val="20"/>
              </w:rPr>
              <w:t xml:space="preserve">- </w:t>
            </w:r>
            <w:r w:rsidRPr="00D93527">
              <w:rPr>
                <w:rFonts w:ascii="Times New Roman" w:hAnsi="Times New Roman" w:cs="Times New Roman"/>
                <w:sz w:val="20"/>
                <w:szCs w:val="20"/>
              </w:rPr>
              <w:t>ввод в эксплуатацию программно-аппаратного комплекса автоматизации обслуживания пациентов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5386" w:rsidRDefault="00D93527" w:rsidP="00705386">
            <w:pPr>
              <w:jc w:val="center"/>
              <w:rPr>
                <w:sz w:val="20"/>
                <w:szCs w:val="20"/>
                <w:lang w:eastAsia="en-US"/>
              </w:rPr>
            </w:pPr>
            <w:r>
              <w:rPr>
                <w:sz w:val="20"/>
                <w:szCs w:val="20"/>
                <w:lang w:eastAsia="en-US"/>
              </w:rPr>
              <w:t>Усл.ед.</w:t>
            </w:r>
            <w:r w:rsidR="00705386">
              <w:rPr>
                <w:sz w:val="20"/>
                <w:szCs w:val="20"/>
                <w:lang w:eastAsia="en-US"/>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705386" w:rsidRPr="008C75B8" w:rsidRDefault="00D93527" w:rsidP="00705386">
            <w:pPr>
              <w:jc w:val="center"/>
              <w:rPr>
                <w:sz w:val="20"/>
                <w:szCs w:val="20"/>
                <w:lang w:eastAsia="en-US"/>
              </w:rPr>
            </w:pPr>
            <w:r>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705386" w:rsidRPr="005A07FA" w:rsidRDefault="00723D43" w:rsidP="00705386">
            <w:pPr>
              <w:jc w:val="center"/>
              <w:rPr>
                <w:sz w:val="20"/>
                <w:szCs w:val="20"/>
              </w:rPr>
            </w:pPr>
            <w:r>
              <w:rPr>
                <w:sz w:val="20"/>
                <w:szCs w:val="20"/>
              </w:rPr>
              <w:t>2641430,00</w:t>
            </w:r>
          </w:p>
        </w:tc>
      </w:tr>
    </w:tbl>
    <w:p w:rsidR="00393803" w:rsidRPr="005A07FA" w:rsidRDefault="00393803" w:rsidP="0039380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5327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3803" w:rsidRPr="00D93527" w:rsidRDefault="00393803" w:rsidP="00393803">
      <w:pPr>
        <w:jc w:val="right"/>
        <w:rPr>
          <w:rFonts w:ascii="Cuprum" w:hAnsi="Cuprum" w:cs="Tahoma"/>
          <w:b/>
          <w:bCs/>
          <w:sz w:val="20"/>
          <w:szCs w:val="20"/>
        </w:rPr>
      </w:pPr>
    </w:p>
    <w:p w:rsidR="00D93527" w:rsidRPr="00D93527" w:rsidRDefault="00D93527" w:rsidP="00D93527">
      <w:pPr>
        <w:pStyle w:val="ad"/>
        <w:numPr>
          <w:ilvl w:val="0"/>
          <w:numId w:val="16"/>
        </w:numPr>
        <w:spacing w:after="0" w:line="240" w:lineRule="auto"/>
        <w:ind w:left="0" w:firstLine="0"/>
        <w:rPr>
          <w:rFonts w:ascii="Times New Roman" w:hAnsi="Times New Roman" w:cs="Times New Roman"/>
          <w:b/>
          <w:sz w:val="20"/>
          <w:szCs w:val="20"/>
        </w:rPr>
      </w:pPr>
      <w:r w:rsidRPr="00D93527">
        <w:rPr>
          <w:rFonts w:ascii="Times New Roman" w:hAnsi="Times New Roman" w:cs="Times New Roman"/>
          <w:b/>
          <w:sz w:val="20"/>
          <w:szCs w:val="20"/>
        </w:rPr>
        <w:t>ОБЩАЯ ЧАСТЬ</w:t>
      </w:r>
    </w:p>
    <w:p w:rsidR="00D93527" w:rsidRPr="00D93527" w:rsidRDefault="00D93527" w:rsidP="00D93527">
      <w:pPr>
        <w:rPr>
          <w:sz w:val="20"/>
          <w:szCs w:val="20"/>
        </w:rPr>
      </w:pPr>
      <w:r w:rsidRPr="00D93527">
        <w:rPr>
          <w:sz w:val="20"/>
          <w:szCs w:val="20"/>
        </w:rPr>
        <w:t>Расширение программно-аппаратного комплекса автоматизации обслуживания пациентов Дамаск (далее по тексту - Комплекс) в поликлинике Областного государственного автономного учреждении здравоохранения «Иркутская городская клиническая больница №8» (далее по тексту – ОГАУЗ «ИГКБ №8») предполагает проведение ряд мероприятий:</w:t>
      </w:r>
    </w:p>
    <w:p w:rsidR="00D93527" w:rsidRPr="00D93527" w:rsidRDefault="00D93527" w:rsidP="00D93527">
      <w:pPr>
        <w:rPr>
          <w:sz w:val="20"/>
          <w:szCs w:val="20"/>
        </w:rPr>
      </w:pPr>
      <w:r w:rsidRPr="00D93527">
        <w:rPr>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D93527" w:rsidRPr="00D93527" w:rsidRDefault="00D93527" w:rsidP="00D93527">
      <w:pPr>
        <w:rPr>
          <w:sz w:val="20"/>
          <w:szCs w:val="20"/>
        </w:rPr>
      </w:pPr>
      <w:r w:rsidRPr="00D93527">
        <w:rPr>
          <w:sz w:val="20"/>
          <w:szCs w:val="20"/>
        </w:rPr>
        <w:t>расширение количества лицензионного программного обеспечение (далее по тексту - ПО) с учетом потребности Заказчика;</w:t>
      </w:r>
    </w:p>
    <w:p w:rsidR="00D93527" w:rsidRDefault="00D93527" w:rsidP="00D93527">
      <w:pPr>
        <w:rPr>
          <w:sz w:val="20"/>
          <w:szCs w:val="20"/>
        </w:rPr>
      </w:pPr>
      <w:r w:rsidRPr="00D93527">
        <w:rPr>
          <w:sz w:val="20"/>
          <w:szCs w:val="20"/>
        </w:rPr>
        <w:t>ввод в эксплуатацию программно-аппаратного комплекса автоматизации обслуживания пациентов Дамаск.</w:t>
      </w:r>
    </w:p>
    <w:p w:rsidR="00D93527" w:rsidRPr="00D93527" w:rsidRDefault="00D93527" w:rsidP="00D93527">
      <w:pPr>
        <w:rPr>
          <w:sz w:val="20"/>
          <w:szCs w:val="20"/>
        </w:rPr>
      </w:pPr>
    </w:p>
    <w:p w:rsidR="00D93527" w:rsidRPr="00D93527" w:rsidRDefault="00D93527" w:rsidP="00D93527">
      <w:pPr>
        <w:rPr>
          <w:b/>
          <w:sz w:val="20"/>
          <w:szCs w:val="20"/>
        </w:rPr>
      </w:pPr>
      <w:r>
        <w:rPr>
          <w:b/>
          <w:sz w:val="20"/>
          <w:szCs w:val="20"/>
        </w:rPr>
        <w:t xml:space="preserve">2. </w:t>
      </w:r>
      <w:r w:rsidRPr="00D93527">
        <w:rPr>
          <w:b/>
          <w:sz w:val="20"/>
          <w:szCs w:val="20"/>
        </w:rPr>
        <w:t>НАЗНАЧЕНИЕ И ЦЕЛИ.</w:t>
      </w:r>
    </w:p>
    <w:p w:rsidR="00D93527" w:rsidRPr="00D93527" w:rsidRDefault="00D93527" w:rsidP="00D93527">
      <w:pPr>
        <w:rPr>
          <w:sz w:val="20"/>
          <w:szCs w:val="20"/>
        </w:rPr>
      </w:pPr>
      <w:r w:rsidRPr="00D93527">
        <w:rPr>
          <w:sz w:val="20"/>
          <w:szCs w:val="20"/>
        </w:rPr>
        <w:t xml:space="preserve">2.1. </w:t>
      </w:r>
      <w:bookmarkStart w:id="3" w:name="_Toc377122488"/>
      <w:r w:rsidRPr="00D93527">
        <w:rPr>
          <w:sz w:val="20"/>
          <w:szCs w:val="20"/>
        </w:rPr>
        <w:t xml:space="preserve">Назначение </w:t>
      </w:r>
      <w:bookmarkEnd w:id="3"/>
      <w:r w:rsidRPr="00D93527">
        <w:rPr>
          <w:sz w:val="20"/>
          <w:szCs w:val="20"/>
        </w:rPr>
        <w:t>комплекса:</w:t>
      </w:r>
    </w:p>
    <w:p w:rsidR="00D93527" w:rsidRPr="00D93527" w:rsidRDefault="00D93527" w:rsidP="00D93527">
      <w:pPr>
        <w:rPr>
          <w:sz w:val="20"/>
          <w:szCs w:val="20"/>
        </w:rPr>
      </w:pPr>
      <w:r w:rsidRPr="00D93527">
        <w:rPr>
          <w:sz w:val="20"/>
          <w:szCs w:val="20"/>
        </w:rPr>
        <w:t>Комплекс необходим для расширения информационно-аналитического обеспечения приема и обслуживания пациентов, в части исполнения следующих процессов:</w:t>
      </w:r>
    </w:p>
    <w:p w:rsidR="00D93527" w:rsidRPr="00D93527" w:rsidRDefault="00D93527" w:rsidP="00D93527">
      <w:pPr>
        <w:rPr>
          <w:sz w:val="20"/>
          <w:szCs w:val="20"/>
        </w:rPr>
      </w:pPr>
      <w:r w:rsidRPr="00D93527">
        <w:rPr>
          <w:sz w:val="20"/>
          <w:szCs w:val="20"/>
        </w:rPr>
        <w:t>автоматизация приема и обработки обращений пациентов;</w:t>
      </w:r>
    </w:p>
    <w:p w:rsidR="00D93527" w:rsidRPr="00D93527" w:rsidRDefault="00D93527" w:rsidP="00D93527">
      <w:pPr>
        <w:rPr>
          <w:sz w:val="20"/>
          <w:szCs w:val="20"/>
        </w:rPr>
      </w:pPr>
      <w:r w:rsidRPr="00D93527">
        <w:rPr>
          <w:sz w:val="20"/>
          <w:szCs w:val="20"/>
        </w:rPr>
        <w:t>контроль и наблюдение за доступом;</w:t>
      </w:r>
    </w:p>
    <w:p w:rsidR="00D93527" w:rsidRPr="00D93527" w:rsidRDefault="00D93527" w:rsidP="00D93527">
      <w:pPr>
        <w:rPr>
          <w:sz w:val="20"/>
          <w:szCs w:val="20"/>
        </w:rPr>
      </w:pPr>
      <w:r w:rsidRPr="00D93527">
        <w:rPr>
          <w:sz w:val="20"/>
          <w:szCs w:val="20"/>
        </w:rPr>
        <w:t>создания системы информирования пациентов;</w:t>
      </w:r>
    </w:p>
    <w:p w:rsidR="00D93527" w:rsidRPr="00D93527" w:rsidRDefault="00D93527" w:rsidP="00D93527">
      <w:pPr>
        <w:rPr>
          <w:sz w:val="20"/>
          <w:szCs w:val="20"/>
        </w:rPr>
      </w:pPr>
      <w:r w:rsidRPr="00D93527">
        <w:rPr>
          <w:sz w:val="20"/>
          <w:szCs w:val="20"/>
        </w:rPr>
        <w:t>планирование структур расписаний, гибкого регулирования загруженности персонала, оптимизация приема пациентов, повышение качества оказываемых услуг;</w:t>
      </w:r>
    </w:p>
    <w:p w:rsidR="00D93527" w:rsidRPr="00D93527" w:rsidRDefault="00D93527" w:rsidP="00D93527">
      <w:pPr>
        <w:rPr>
          <w:sz w:val="20"/>
          <w:szCs w:val="20"/>
        </w:rPr>
      </w:pPr>
      <w:r w:rsidRPr="00D93527">
        <w:rPr>
          <w:sz w:val="20"/>
          <w:szCs w:val="20"/>
        </w:rPr>
        <w:t>планирование графиков работы персонала;</w:t>
      </w:r>
    </w:p>
    <w:p w:rsidR="00D93527" w:rsidRPr="00D93527" w:rsidRDefault="00D93527" w:rsidP="00D93527">
      <w:pPr>
        <w:rPr>
          <w:sz w:val="20"/>
          <w:szCs w:val="20"/>
        </w:rPr>
      </w:pPr>
      <w:r w:rsidRPr="00D93527">
        <w:rPr>
          <w:sz w:val="20"/>
          <w:szCs w:val="20"/>
        </w:rPr>
        <w:t>разработка и внедрение изменений в области стандартов качества обслуживания;</w:t>
      </w:r>
    </w:p>
    <w:p w:rsidR="00D93527" w:rsidRPr="00D93527" w:rsidRDefault="00D93527" w:rsidP="00D93527">
      <w:pPr>
        <w:rPr>
          <w:sz w:val="20"/>
          <w:szCs w:val="20"/>
        </w:rPr>
      </w:pPr>
      <w:r w:rsidRPr="00D93527">
        <w:rPr>
          <w:sz w:val="20"/>
          <w:szCs w:val="20"/>
        </w:rPr>
        <w:t>ведение архивов статистической информации о приеме пациентов без ограничения сроков давности.</w:t>
      </w:r>
    </w:p>
    <w:p w:rsidR="00D93527" w:rsidRPr="00D93527" w:rsidRDefault="00D93527" w:rsidP="00D93527">
      <w:pPr>
        <w:rPr>
          <w:sz w:val="20"/>
          <w:szCs w:val="20"/>
        </w:rPr>
      </w:pPr>
      <w:bookmarkStart w:id="4" w:name="_Toc377122489"/>
      <w:r w:rsidRPr="00D93527">
        <w:rPr>
          <w:sz w:val="20"/>
          <w:szCs w:val="20"/>
        </w:rPr>
        <w:t xml:space="preserve">2.2. Цели внедрения </w:t>
      </w:r>
      <w:bookmarkEnd w:id="4"/>
      <w:r w:rsidRPr="00D93527">
        <w:rPr>
          <w:sz w:val="20"/>
          <w:szCs w:val="20"/>
        </w:rPr>
        <w:t>комплекса:</w:t>
      </w:r>
    </w:p>
    <w:p w:rsidR="00D93527" w:rsidRPr="00D93527" w:rsidRDefault="00D93527" w:rsidP="00D93527">
      <w:pPr>
        <w:rPr>
          <w:sz w:val="20"/>
          <w:szCs w:val="20"/>
        </w:rPr>
      </w:pPr>
      <w:r w:rsidRPr="00D93527">
        <w:rPr>
          <w:sz w:val="20"/>
          <w:szCs w:val="20"/>
        </w:rPr>
        <w:t>Основными целями внедрения комплекса являются:</w:t>
      </w:r>
    </w:p>
    <w:p w:rsidR="00D93527" w:rsidRPr="00D93527" w:rsidRDefault="00D93527" w:rsidP="00D93527">
      <w:pPr>
        <w:rPr>
          <w:sz w:val="20"/>
          <w:szCs w:val="20"/>
        </w:rPr>
      </w:pPr>
      <w:r w:rsidRPr="00D93527">
        <w:rPr>
          <w:sz w:val="20"/>
          <w:szCs w:val="20"/>
        </w:rPr>
        <w:t>расширение существующей системы, до уровня комплекса, для предоставления расширенной возможности комплексного информационно-аналитического обеспечения процессов, перечисленных выше;</w:t>
      </w:r>
    </w:p>
    <w:p w:rsidR="00D93527" w:rsidRPr="00D93527" w:rsidRDefault="00D93527" w:rsidP="00D93527">
      <w:pPr>
        <w:rPr>
          <w:sz w:val="20"/>
          <w:szCs w:val="20"/>
        </w:rPr>
      </w:pPr>
      <w:r w:rsidRPr="00D93527">
        <w:rPr>
          <w:sz w:val="20"/>
          <w:szCs w:val="20"/>
        </w:rPr>
        <w:t>повышение эффективности исполнения процессов, перечисленных выше,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D93527" w:rsidRPr="00D93527" w:rsidRDefault="00D93527" w:rsidP="00D93527">
      <w:pPr>
        <w:rPr>
          <w:sz w:val="20"/>
          <w:szCs w:val="20"/>
        </w:rPr>
      </w:pPr>
      <w:r w:rsidRPr="00D93527">
        <w:rPr>
          <w:sz w:val="20"/>
          <w:szCs w:val="20"/>
        </w:rPr>
        <w:t>сбор и обработка статистических данных для регулирования рабочих процессов учреждения;</w:t>
      </w:r>
    </w:p>
    <w:p w:rsidR="00D93527" w:rsidRPr="00D93527" w:rsidRDefault="00D93527" w:rsidP="00D93527">
      <w:pPr>
        <w:rPr>
          <w:sz w:val="20"/>
          <w:szCs w:val="20"/>
        </w:rPr>
      </w:pPr>
      <w:r w:rsidRPr="00D93527">
        <w:rPr>
          <w:sz w:val="20"/>
          <w:szCs w:val="20"/>
        </w:rPr>
        <w:t>повышение безопасности и осуществление контроля процесса приема пациентов;</w:t>
      </w:r>
    </w:p>
    <w:p w:rsidR="00D93527" w:rsidRPr="00D93527" w:rsidRDefault="00D93527" w:rsidP="00D93527">
      <w:pPr>
        <w:rPr>
          <w:sz w:val="20"/>
          <w:szCs w:val="20"/>
        </w:rPr>
      </w:pPr>
      <w:r w:rsidRPr="00D93527">
        <w:rPr>
          <w:sz w:val="20"/>
          <w:szCs w:val="20"/>
        </w:rPr>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D93527" w:rsidRPr="00D93527" w:rsidRDefault="00D93527" w:rsidP="00D93527">
      <w:pPr>
        <w:rPr>
          <w:b/>
          <w:sz w:val="20"/>
          <w:szCs w:val="20"/>
        </w:rPr>
      </w:pPr>
      <w:r w:rsidRPr="00D93527">
        <w:rPr>
          <w:b/>
          <w:sz w:val="20"/>
          <w:szCs w:val="20"/>
        </w:rPr>
        <w:t>3. ТЕХНИЧЕСКИЕ И ОРГАНИЗАЦИОННЫЕ ТРЕБОВАНИЯ.</w:t>
      </w:r>
    </w:p>
    <w:p w:rsidR="00D93527" w:rsidRPr="00D93527" w:rsidRDefault="00D93527" w:rsidP="00996FDD">
      <w:pPr>
        <w:jc w:val="both"/>
        <w:rPr>
          <w:sz w:val="20"/>
          <w:szCs w:val="20"/>
        </w:rPr>
      </w:pPr>
      <w:r w:rsidRPr="00D93527">
        <w:rPr>
          <w:sz w:val="20"/>
          <w:szCs w:val="20"/>
        </w:rPr>
        <w:t>3.1. Перечень оборудования, а также необходимое его количество для дооснащения Комплекса в поликлинике ОГАУЗ «ИГКБ №8» приведен в таблице 1.</w:t>
      </w:r>
    </w:p>
    <w:p w:rsidR="00D93527" w:rsidRDefault="00D93527" w:rsidP="00D93527">
      <w:pPr>
        <w:rPr>
          <w:sz w:val="20"/>
          <w:szCs w:val="20"/>
        </w:rPr>
      </w:pPr>
    </w:p>
    <w:p w:rsidR="00D93527" w:rsidRPr="00D93527" w:rsidRDefault="00D93527" w:rsidP="00D93527">
      <w:pPr>
        <w:jc w:val="right"/>
        <w:rPr>
          <w:b/>
          <w:sz w:val="20"/>
          <w:szCs w:val="20"/>
        </w:rPr>
      </w:pPr>
      <w:r w:rsidRPr="00D93527">
        <w:rPr>
          <w:b/>
          <w:sz w:val="20"/>
          <w:szCs w:val="20"/>
        </w:rPr>
        <w:t>Таблица 1</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D93527" w:rsidRPr="00D93527" w:rsidTr="00D93527">
        <w:trPr>
          <w:trHeight w:val="510"/>
        </w:trPr>
        <w:tc>
          <w:tcPr>
            <w:tcW w:w="503" w:type="dxa"/>
            <w:shd w:val="clear" w:color="auto" w:fill="auto"/>
            <w:hideMark/>
          </w:tcPr>
          <w:p w:rsidR="00D93527" w:rsidRPr="00D93527" w:rsidRDefault="00D93527" w:rsidP="00D93527">
            <w:pPr>
              <w:rPr>
                <w:sz w:val="20"/>
                <w:szCs w:val="20"/>
              </w:rPr>
            </w:pPr>
            <w:r w:rsidRPr="00D93527">
              <w:rPr>
                <w:sz w:val="20"/>
                <w:szCs w:val="20"/>
              </w:rPr>
              <w:lastRenderedPageBreak/>
              <w:t>№ п/п</w:t>
            </w:r>
          </w:p>
        </w:tc>
        <w:tc>
          <w:tcPr>
            <w:tcW w:w="8423" w:type="dxa"/>
            <w:shd w:val="clear" w:color="auto" w:fill="auto"/>
            <w:hideMark/>
          </w:tcPr>
          <w:p w:rsidR="00D93527" w:rsidRPr="00D93527" w:rsidRDefault="00D93527" w:rsidP="00D93527">
            <w:pPr>
              <w:rPr>
                <w:sz w:val="20"/>
                <w:szCs w:val="20"/>
              </w:rPr>
            </w:pPr>
            <w:r w:rsidRPr="00D93527">
              <w:rPr>
                <w:sz w:val="20"/>
                <w:szCs w:val="20"/>
              </w:rPr>
              <w:t>Наименование</w:t>
            </w:r>
          </w:p>
        </w:tc>
        <w:tc>
          <w:tcPr>
            <w:tcW w:w="740" w:type="dxa"/>
            <w:shd w:val="clear" w:color="auto" w:fill="auto"/>
            <w:hideMark/>
          </w:tcPr>
          <w:p w:rsidR="00D93527" w:rsidRPr="00D93527" w:rsidRDefault="00D93527" w:rsidP="00D93527">
            <w:pPr>
              <w:rPr>
                <w:sz w:val="20"/>
                <w:szCs w:val="20"/>
              </w:rPr>
            </w:pPr>
            <w:r w:rsidRPr="00D93527">
              <w:rPr>
                <w:sz w:val="20"/>
                <w:szCs w:val="20"/>
              </w:rPr>
              <w:t>Ед. изм.</w:t>
            </w:r>
          </w:p>
        </w:tc>
        <w:tc>
          <w:tcPr>
            <w:tcW w:w="640" w:type="dxa"/>
            <w:shd w:val="clear" w:color="auto" w:fill="auto"/>
            <w:hideMark/>
          </w:tcPr>
          <w:p w:rsidR="00D93527" w:rsidRPr="00D93527" w:rsidRDefault="00D93527" w:rsidP="00D93527">
            <w:pPr>
              <w:rPr>
                <w:sz w:val="20"/>
                <w:szCs w:val="20"/>
              </w:rPr>
            </w:pPr>
            <w:r w:rsidRPr="00D93527">
              <w:rPr>
                <w:sz w:val="20"/>
                <w:szCs w:val="20"/>
              </w:rPr>
              <w:t>Кол-во</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Настенный сенсорный киоск</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274"/>
        </w:trPr>
        <w:tc>
          <w:tcPr>
            <w:tcW w:w="503" w:type="dxa"/>
            <w:shd w:val="clear" w:color="auto" w:fill="auto"/>
            <w:noWrap/>
            <w:hideMark/>
          </w:tcPr>
          <w:p w:rsidR="00D93527" w:rsidRPr="00D93527" w:rsidRDefault="00D93527" w:rsidP="00D93527">
            <w:pPr>
              <w:rPr>
                <w:sz w:val="20"/>
                <w:szCs w:val="20"/>
              </w:rPr>
            </w:pPr>
            <w:r w:rsidRPr="00D93527">
              <w:rPr>
                <w:sz w:val="20"/>
                <w:szCs w:val="20"/>
              </w:rPr>
              <w:t>2</w:t>
            </w:r>
          </w:p>
        </w:tc>
        <w:tc>
          <w:tcPr>
            <w:tcW w:w="8423" w:type="dxa"/>
            <w:shd w:val="clear" w:color="auto" w:fill="auto"/>
            <w:hideMark/>
          </w:tcPr>
          <w:p w:rsidR="00D93527" w:rsidRPr="00D93527" w:rsidRDefault="00D93527" w:rsidP="00D93527">
            <w:pPr>
              <w:rPr>
                <w:sz w:val="20"/>
                <w:szCs w:val="20"/>
              </w:rPr>
            </w:pPr>
            <w:r w:rsidRPr="00D93527">
              <w:rPr>
                <w:sz w:val="20"/>
                <w:szCs w:val="20"/>
              </w:rPr>
              <w:t>Компьютерный модуль для настенного сенсорного киоска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250"/>
        </w:trPr>
        <w:tc>
          <w:tcPr>
            <w:tcW w:w="503" w:type="dxa"/>
            <w:shd w:val="clear" w:color="auto" w:fill="auto"/>
            <w:noWrap/>
            <w:hideMark/>
          </w:tcPr>
          <w:p w:rsidR="00D93527" w:rsidRPr="00D93527" w:rsidRDefault="00D93527" w:rsidP="00D93527">
            <w:pPr>
              <w:rPr>
                <w:sz w:val="20"/>
                <w:szCs w:val="20"/>
              </w:rPr>
            </w:pPr>
            <w:r w:rsidRPr="00D93527">
              <w:rPr>
                <w:sz w:val="20"/>
                <w:szCs w:val="20"/>
              </w:rPr>
              <w:t>3</w:t>
            </w:r>
          </w:p>
        </w:tc>
        <w:tc>
          <w:tcPr>
            <w:tcW w:w="8423" w:type="dxa"/>
            <w:shd w:val="clear" w:color="auto" w:fill="auto"/>
            <w:noWrap/>
            <w:hideMark/>
          </w:tcPr>
          <w:p w:rsidR="00D93527" w:rsidRPr="00D93527" w:rsidRDefault="00D93527" w:rsidP="00D93527">
            <w:pPr>
              <w:rPr>
                <w:sz w:val="20"/>
                <w:szCs w:val="20"/>
              </w:rPr>
            </w:pPr>
            <w:r w:rsidRPr="00D93527">
              <w:rPr>
                <w:sz w:val="20"/>
                <w:szCs w:val="20"/>
              </w:rPr>
              <w:t>Сервер управления электронной очередью</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4</w:t>
            </w:r>
          </w:p>
        </w:tc>
        <w:tc>
          <w:tcPr>
            <w:tcW w:w="8423" w:type="dxa"/>
            <w:shd w:val="clear" w:color="auto" w:fill="auto"/>
            <w:hideMark/>
          </w:tcPr>
          <w:p w:rsidR="00D93527" w:rsidRPr="00D93527" w:rsidRDefault="00D93527" w:rsidP="00D93527">
            <w:pPr>
              <w:rPr>
                <w:sz w:val="20"/>
                <w:szCs w:val="20"/>
              </w:rPr>
            </w:pPr>
            <w:r w:rsidRPr="00D93527">
              <w:rPr>
                <w:sz w:val="20"/>
                <w:szCs w:val="20"/>
              </w:rPr>
              <w:t>Табло светодиодное</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5</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5</w:t>
            </w:r>
          </w:p>
        </w:tc>
        <w:tc>
          <w:tcPr>
            <w:tcW w:w="8423" w:type="dxa"/>
            <w:shd w:val="clear" w:color="auto" w:fill="auto"/>
            <w:hideMark/>
          </w:tcPr>
          <w:p w:rsidR="00D93527" w:rsidRPr="00D93527" w:rsidRDefault="00D93527" w:rsidP="00D93527">
            <w:pPr>
              <w:rPr>
                <w:sz w:val="20"/>
                <w:szCs w:val="20"/>
              </w:rPr>
            </w:pPr>
            <w:r w:rsidRPr="00D93527">
              <w:rPr>
                <w:sz w:val="20"/>
                <w:szCs w:val="20"/>
              </w:rPr>
              <w:t>Информационная панель тип 1</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4</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6</w:t>
            </w:r>
          </w:p>
        </w:tc>
        <w:tc>
          <w:tcPr>
            <w:tcW w:w="8423" w:type="dxa"/>
            <w:shd w:val="clear" w:color="auto" w:fill="auto"/>
            <w:hideMark/>
          </w:tcPr>
          <w:p w:rsidR="00D93527" w:rsidRPr="00D93527" w:rsidRDefault="00D93527" w:rsidP="00D93527">
            <w:pPr>
              <w:rPr>
                <w:sz w:val="20"/>
                <w:szCs w:val="20"/>
              </w:rPr>
            </w:pPr>
            <w:r w:rsidRPr="00D93527">
              <w:rPr>
                <w:sz w:val="20"/>
                <w:szCs w:val="20"/>
              </w:rPr>
              <w:t>Информационная панель тип 2</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7</w:t>
            </w:r>
          </w:p>
        </w:tc>
        <w:tc>
          <w:tcPr>
            <w:tcW w:w="8423" w:type="dxa"/>
            <w:shd w:val="clear" w:color="auto" w:fill="auto"/>
            <w:hideMark/>
          </w:tcPr>
          <w:p w:rsidR="00D93527" w:rsidRPr="00D93527" w:rsidRDefault="00D93527" w:rsidP="00D93527">
            <w:pPr>
              <w:rPr>
                <w:sz w:val="20"/>
                <w:szCs w:val="20"/>
              </w:rPr>
            </w:pPr>
            <w:r w:rsidRPr="00D93527">
              <w:rPr>
                <w:sz w:val="20"/>
                <w:szCs w:val="20"/>
              </w:rPr>
              <w:t>Информационная панель тип 3</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8</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Настенное крепление Информационной панели тип 1</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4</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9</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Настенное крепление Информационной панели тип 2</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10</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Настенное крепление Информационной панели тип 3</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172"/>
        </w:trPr>
        <w:tc>
          <w:tcPr>
            <w:tcW w:w="503" w:type="dxa"/>
            <w:shd w:val="clear" w:color="auto" w:fill="auto"/>
            <w:noWrap/>
            <w:hideMark/>
          </w:tcPr>
          <w:p w:rsidR="00D93527" w:rsidRPr="00D93527" w:rsidRDefault="00D93527" w:rsidP="00D93527">
            <w:pPr>
              <w:rPr>
                <w:sz w:val="20"/>
                <w:szCs w:val="20"/>
              </w:rPr>
            </w:pPr>
            <w:r w:rsidRPr="00D93527">
              <w:rPr>
                <w:sz w:val="20"/>
                <w:szCs w:val="20"/>
              </w:rPr>
              <w:t>11</w:t>
            </w:r>
          </w:p>
        </w:tc>
        <w:tc>
          <w:tcPr>
            <w:tcW w:w="8423" w:type="dxa"/>
            <w:shd w:val="clear" w:color="auto" w:fill="auto"/>
            <w:hideMark/>
          </w:tcPr>
          <w:p w:rsidR="00D93527" w:rsidRPr="00D93527" w:rsidRDefault="00D93527" w:rsidP="00D93527">
            <w:pPr>
              <w:rPr>
                <w:sz w:val="20"/>
                <w:szCs w:val="20"/>
              </w:rPr>
            </w:pPr>
            <w:r w:rsidRPr="00D93527">
              <w:rPr>
                <w:sz w:val="20"/>
                <w:szCs w:val="20"/>
              </w:rPr>
              <w:t>Медиа сервер</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6</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12</w:t>
            </w:r>
          </w:p>
        </w:tc>
        <w:tc>
          <w:tcPr>
            <w:tcW w:w="8423" w:type="dxa"/>
            <w:shd w:val="clear" w:color="auto" w:fill="auto"/>
            <w:hideMark/>
          </w:tcPr>
          <w:p w:rsidR="00D93527" w:rsidRPr="00D93527" w:rsidRDefault="00D93527" w:rsidP="00D93527">
            <w:pPr>
              <w:rPr>
                <w:sz w:val="20"/>
                <w:szCs w:val="20"/>
              </w:rPr>
            </w:pPr>
            <w:r w:rsidRPr="00D93527">
              <w:rPr>
                <w:sz w:val="20"/>
                <w:szCs w:val="20"/>
              </w:rPr>
              <w:t>Передатчик сигнала HDMI</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13</w:t>
            </w:r>
          </w:p>
        </w:tc>
        <w:tc>
          <w:tcPr>
            <w:tcW w:w="8423" w:type="dxa"/>
            <w:shd w:val="clear" w:color="auto" w:fill="auto"/>
            <w:hideMark/>
          </w:tcPr>
          <w:p w:rsidR="00D93527" w:rsidRPr="00D93527" w:rsidRDefault="00D93527" w:rsidP="00D93527">
            <w:pPr>
              <w:rPr>
                <w:sz w:val="20"/>
                <w:szCs w:val="20"/>
              </w:rPr>
            </w:pPr>
            <w:r w:rsidRPr="00D93527">
              <w:rPr>
                <w:sz w:val="20"/>
                <w:szCs w:val="20"/>
              </w:rPr>
              <w:t>Аппаратный пульт оператора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13</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14</w:t>
            </w:r>
          </w:p>
        </w:tc>
        <w:tc>
          <w:tcPr>
            <w:tcW w:w="8423" w:type="dxa"/>
            <w:shd w:val="clear" w:color="auto" w:fill="auto"/>
            <w:hideMark/>
          </w:tcPr>
          <w:p w:rsidR="00D93527" w:rsidRPr="00D93527" w:rsidRDefault="00D93527" w:rsidP="00D93527">
            <w:pPr>
              <w:rPr>
                <w:sz w:val="20"/>
                <w:szCs w:val="20"/>
              </w:rPr>
            </w:pPr>
            <w:r w:rsidRPr="00D93527">
              <w:rPr>
                <w:sz w:val="20"/>
                <w:szCs w:val="20"/>
              </w:rPr>
              <w:t>Коммутатор тип 1</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15</w:t>
            </w:r>
          </w:p>
        </w:tc>
        <w:tc>
          <w:tcPr>
            <w:tcW w:w="8423" w:type="dxa"/>
            <w:shd w:val="clear" w:color="auto" w:fill="auto"/>
            <w:hideMark/>
          </w:tcPr>
          <w:p w:rsidR="00D93527" w:rsidRPr="00D93527" w:rsidRDefault="00D93527" w:rsidP="00D93527">
            <w:pPr>
              <w:rPr>
                <w:sz w:val="20"/>
                <w:szCs w:val="20"/>
              </w:rPr>
            </w:pPr>
            <w:r w:rsidRPr="00D93527">
              <w:rPr>
                <w:sz w:val="20"/>
                <w:szCs w:val="20"/>
              </w:rPr>
              <w:t>Коммутатор тип 2</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16</w:t>
            </w:r>
          </w:p>
        </w:tc>
        <w:tc>
          <w:tcPr>
            <w:tcW w:w="8423" w:type="dxa"/>
            <w:shd w:val="clear" w:color="auto" w:fill="auto"/>
            <w:hideMark/>
          </w:tcPr>
          <w:p w:rsidR="00D93527" w:rsidRPr="00D93527" w:rsidRDefault="00D93527" w:rsidP="00D93527">
            <w:pPr>
              <w:rPr>
                <w:sz w:val="20"/>
                <w:szCs w:val="20"/>
              </w:rPr>
            </w:pPr>
            <w:r w:rsidRPr="00D93527">
              <w:rPr>
                <w:sz w:val="20"/>
                <w:szCs w:val="20"/>
              </w:rPr>
              <w:t>Внешняя звуковая карта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17</w:t>
            </w:r>
          </w:p>
        </w:tc>
        <w:tc>
          <w:tcPr>
            <w:tcW w:w="8423" w:type="dxa"/>
            <w:shd w:val="clear" w:color="auto" w:fill="auto"/>
            <w:hideMark/>
          </w:tcPr>
          <w:p w:rsidR="00D93527" w:rsidRPr="00D93527" w:rsidRDefault="00D93527" w:rsidP="00D93527">
            <w:pPr>
              <w:rPr>
                <w:sz w:val="20"/>
                <w:szCs w:val="20"/>
              </w:rPr>
            </w:pPr>
            <w:r w:rsidRPr="00D93527">
              <w:rPr>
                <w:sz w:val="20"/>
                <w:szCs w:val="20"/>
              </w:rPr>
              <w:t xml:space="preserve">Колонка звуковая </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18</w:t>
            </w:r>
          </w:p>
        </w:tc>
        <w:tc>
          <w:tcPr>
            <w:tcW w:w="8423" w:type="dxa"/>
            <w:shd w:val="clear" w:color="auto" w:fill="auto"/>
            <w:hideMark/>
          </w:tcPr>
          <w:p w:rsidR="00D93527" w:rsidRPr="00D93527" w:rsidRDefault="00D93527" w:rsidP="00D93527">
            <w:pPr>
              <w:rPr>
                <w:sz w:val="20"/>
                <w:szCs w:val="20"/>
              </w:rPr>
            </w:pPr>
            <w:r w:rsidRPr="00D93527">
              <w:rPr>
                <w:sz w:val="20"/>
                <w:szCs w:val="20"/>
              </w:rPr>
              <w:t>Шкаф настенный</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bl>
    <w:p w:rsidR="00996FDD" w:rsidRDefault="00996FDD" w:rsidP="00D93527">
      <w:pPr>
        <w:rPr>
          <w:sz w:val="20"/>
          <w:szCs w:val="20"/>
        </w:rPr>
      </w:pPr>
    </w:p>
    <w:p w:rsidR="00D93527" w:rsidRPr="00D93527" w:rsidRDefault="00D93527" w:rsidP="00996FDD">
      <w:pPr>
        <w:jc w:val="both"/>
        <w:rPr>
          <w:sz w:val="20"/>
          <w:szCs w:val="20"/>
        </w:rPr>
      </w:pPr>
      <w:r w:rsidRPr="00D93527">
        <w:rPr>
          <w:sz w:val="20"/>
          <w:szCs w:val="20"/>
        </w:rPr>
        <w:t>3.2. Количество лицензионного программного обеспечения, необходимого для расширения Комплекса в поликлинике ОГАУЗ «ИГКБ №8» приведено в таблице 2.</w:t>
      </w:r>
    </w:p>
    <w:p w:rsidR="00996FDD" w:rsidRDefault="00996FDD" w:rsidP="00D93527">
      <w:pPr>
        <w:rPr>
          <w:sz w:val="20"/>
          <w:szCs w:val="20"/>
        </w:rPr>
      </w:pPr>
    </w:p>
    <w:p w:rsidR="00D93527" w:rsidRPr="00996FDD" w:rsidRDefault="00D93527" w:rsidP="00996FDD">
      <w:pPr>
        <w:jc w:val="right"/>
        <w:rPr>
          <w:b/>
          <w:sz w:val="20"/>
          <w:szCs w:val="20"/>
        </w:rPr>
      </w:pPr>
      <w:r w:rsidRPr="00996FDD">
        <w:rPr>
          <w:b/>
          <w:sz w:val="20"/>
          <w:szCs w:val="20"/>
        </w:rPr>
        <w:t>Таблица 2</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Комплект ПО «Сервер очереди»</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2</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Модуль «АРМ Оператора»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17</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3</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Модуль «Графического интерфейса»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4</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Модуль «Статистики»</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5</w:t>
            </w:r>
          </w:p>
        </w:tc>
        <w:tc>
          <w:tcPr>
            <w:tcW w:w="8423" w:type="dxa"/>
            <w:shd w:val="clear" w:color="auto" w:fill="auto"/>
            <w:hideMark/>
          </w:tcPr>
          <w:p w:rsidR="00D93527" w:rsidRPr="00D93527" w:rsidRDefault="00D93527" w:rsidP="00D93527">
            <w:pPr>
              <w:rPr>
                <w:sz w:val="20"/>
                <w:szCs w:val="20"/>
              </w:rPr>
            </w:pPr>
            <w:r w:rsidRPr="00D93527">
              <w:rPr>
                <w:sz w:val="20"/>
                <w:szCs w:val="20"/>
              </w:rPr>
              <w:t>Модуль «Централизованного управления и контроля»</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bl>
    <w:p w:rsidR="00996FDD" w:rsidRDefault="00996FDD" w:rsidP="00D93527">
      <w:pPr>
        <w:rPr>
          <w:sz w:val="20"/>
          <w:szCs w:val="20"/>
        </w:rPr>
      </w:pPr>
    </w:p>
    <w:p w:rsidR="00D93527" w:rsidRPr="00D93527" w:rsidRDefault="00D93527" w:rsidP="00996FDD">
      <w:pPr>
        <w:jc w:val="both"/>
        <w:rPr>
          <w:sz w:val="20"/>
          <w:szCs w:val="20"/>
        </w:rPr>
      </w:pPr>
      <w:r w:rsidRPr="00D93527">
        <w:rPr>
          <w:sz w:val="20"/>
          <w:szCs w:val="20"/>
        </w:rPr>
        <w:t>3.3. Перечень мероприятий по вводу расширяемого Комплекса в поликлинике ОГАУЗ «ИГКБ №8» приведен в таблице 3.</w:t>
      </w:r>
    </w:p>
    <w:p w:rsidR="00996FDD" w:rsidRDefault="00996FDD" w:rsidP="00D93527">
      <w:pPr>
        <w:rPr>
          <w:sz w:val="20"/>
          <w:szCs w:val="20"/>
        </w:rPr>
      </w:pPr>
    </w:p>
    <w:p w:rsidR="00D93527" w:rsidRPr="00996FDD" w:rsidRDefault="00D93527" w:rsidP="00996FDD">
      <w:pPr>
        <w:jc w:val="right"/>
        <w:rPr>
          <w:b/>
          <w:sz w:val="20"/>
          <w:szCs w:val="20"/>
        </w:rPr>
      </w:pPr>
      <w:r w:rsidRPr="00996FDD">
        <w:rPr>
          <w:b/>
          <w:sz w:val="20"/>
          <w:szCs w:val="20"/>
        </w:rPr>
        <w:t>Таблица 3</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w:t>
            </w:r>
          </w:p>
        </w:tc>
        <w:tc>
          <w:tcPr>
            <w:tcW w:w="8423" w:type="dxa"/>
            <w:shd w:val="clear" w:color="auto" w:fill="auto"/>
            <w:hideMark/>
          </w:tcPr>
          <w:p w:rsidR="00D93527" w:rsidRPr="00D93527" w:rsidRDefault="00D93527" w:rsidP="00D93527">
            <w:pPr>
              <w:rPr>
                <w:sz w:val="20"/>
                <w:szCs w:val="20"/>
              </w:rPr>
            </w:pPr>
            <w:r w:rsidRPr="00D93527">
              <w:rPr>
                <w:sz w:val="20"/>
                <w:szCs w:val="20"/>
              </w:rPr>
              <w:t>Настройка централизованного управления и контроля на центральном сервере.</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2</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3</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4</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5</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bl>
    <w:p w:rsidR="00996FDD" w:rsidRDefault="00996FDD" w:rsidP="00D93527">
      <w:pPr>
        <w:rPr>
          <w:sz w:val="20"/>
          <w:szCs w:val="20"/>
        </w:rPr>
      </w:pPr>
    </w:p>
    <w:p w:rsidR="00D93527" w:rsidRPr="00D93527" w:rsidRDefault="00D93527" w:rsidP="00D93527">
      <w:pPr>
        <w:rPr>
          <w:sz w:val="20"/>
          <w:szCs w:val="20"/>
        </w:rPr>
      </w:pPr>
      <w:r w:rsidRPr="00D93527">
        <w:rPr>
          <w:sz w:val="20"/>
          <w:szCs w:val="20"/>
        </w:rPr>
        <w:t>3.4. Основные технические характеристики, предъявляемые к поставляемому оборудованию</w:t>
      </w:r>
    </w:p>
    <w:tbl>
      <w:tblPr>
        <w:tblW w:w="10503"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93"/>
        <w:gridCol w:w="5242"/>
        <w:gridCol w:w="11"/>
        <w:gridCol w:w="4216"/>
        <w:gridCol w:w="29"/>
      </w:tblGrid>
      <w:tr w:rsidR="00D93527" w:rsidRPr="00D93527" w:rsidTr="00D93527">
        <w:trPr>
          <w:gridAfter w:val="1"/>
          <w:wAfter w:w="29" w:type="dxa"/>
          <w:trHeight w:val="666"/>
          <w:jc w:val="center"/>
        </w:trPr>
        <w:tc>
          <w:tcPr>
            <w:tcW w:w="1005" w:type="dxa"/>
            <w:gridSpan w:val="2"/>
            <w:shd w:val="clear" w:color="auto" w:fill="D9D9D9"/>
            <w:vAlign w:val="center"/>
          </w:tcPr>
          <w:p w:rsidR="00D93527" w:rsidRPr="00996FDD" w:rsidRDefault="00D93527" w:rsidP="00D93527">
            <w:pPr>
              <w:rPr>
                <w:b/>
                <w:sz w:val="20"/>
                <w:szCs w:val="20"/>
              </w:rPr>
            </w:pPr>
            <w:r w:rsidRPr="00996FDD">
              <w:rPr>
                <w:b/>
                <w:sz w:val="20"/>
                <w:szCs w:val="20"/>
              </w:rPr>
              <w:t>№ п/п</w:t>
            </w:r>
          </w:p>
        </w:tc>
        <w:tc>
          <w:tcPr>
            <w:tcW w:w="5242" w:type="dxa"/>
            <w:shd w:val="clear" w:color="auto" w:fill="D9D9D9"/>
            <w:vAlign w:val="center"/>
          </w:tcPr>
          <w:p w:rsidR="00D93527" w:rsidRPr="00996FDD" w:rsidRDefault="00D93527" w:rsidP="00D93527">
            <w:pPr>
              <w:rPr>
                <w:b/>
                <w:sz w:val="20"/>
                <w:szCs w:val="20"/>
              </w:rPr>
            </w:pPr>
            <w:r w:rsidRPr="00996FDD">
              <w:rPr>
                <w:b/>
                <w:sz w:val="20"/>
                <w:szCs w:val="20"/>
              </w:rPr>
              <w:t>Наименование оборудования, характеристики</w:t>
            </w:r>
          </w:p>
          <w:p w:rsidR="00D93527" w:rsidRPr="00996FDD" w:rsidRDefault="00D93527" w:rsidP="00D93527">
            <w:pPr>
              <w:rPr>
                <w:b/>
                <w:sz w:val="20"/>
                <w:szCs w:val="20"/>
              </w:rPr>
            </w:pPr>
            <w:r w:rsidRPr="00996FDD">
              <w:rPr>
                <w:b/>
                <w:sz w:val="20"/>
                <w:szCs w:val="20"/>
              </w:rPr>
              <w:t>(качественные, функциональные)</w:t>
            </w:r>
          </w:p>
        </w:tc>
        <w:tc>
          <w:tcPr>
            <w:tcW w:w="4227" w:type="dxa"/>
            <w:gridSpan w:val="2"/>
            <w:shd w:val="clear" w:color="auto" w:fill="D9D9D9"/>
            <w:vAlign w:val="center"/>
          </w:tcPr>
          <w:p w:rsidR="00D93527" w:rsidRPr="00996FDD" w:rsidRDefault="00D93527" w:rsidP="00D93527">
            <w:pPr>
              <w:rPr>
                <w:b/>
                <w:sz w:val="20"/>
                <w:szCs w:val="20"/>
              </w:rPr>
            </w:pPr>
            <w:r w:rsidRPr="00996FDD">
              <w:rPr>
                <w:b/>
                <w:sz w:val="20"/>
                <w:szCs w:val="20"/>
              </w:rPr>
              <w:t>Требуемая функция или величина параметра</w:t>
            </w:r>
          </w:p>
        </w:tc>
      </w:tr>
      <w:tr w:rsidR="00D93527" w:rsidRPr="00D93527" w:rsidTr="00D93527">
        <w:trPr>
          <w:gridAfter w:val="1"/>
          <w:wAfter w:w="29" w:type="dxa"/>
          <w:trHeight w:val="387"/>
          <w:jc w:val="center"/>
        </w:trPr>
        <w:tc>
          <w:tcPr>
            <w:tcW w:w="6247" w:type="dxa"/>
            <w:gridSpan w:val="3"/>
            <w:shd w:val="clear" w:color="auto" w:fill="F2F2F2"/>
            <w:vAlign w:val="center"/>
          </w:tcPr>
          <w:p w:rsidR="00D93527" w:rsidRPr="00996FDD" w:rsidRDefault="00D93527" w:rsidP="00D93527">
            <w:pPr>
              <w:rPr>
                <w:b/>
                <w:sz w:val="20"/>
                <w:szCs w:val="20"/>
              </w:rPr>
            </w:pPr>
            <w:r w:rsidRPr="00996FDD">
              <w:rPr>
                <w:b/>
                <w:sz w:val="20"/>
                <w:szCs w:val="20"/>
              </w:rPr>
              <w:t>Настенный сенсорный киоск код по ОКПД 2 (26.20.16.160)</w:t>
            </w:r>
          </w:p>
        </w:tc>
        <w:tc>
          <w:tcPr>
            <w:tcW w:w="4227" w:type="dxa"/>
            <w:gridSpan w:val="2"/>
            <w:shd w:val="clear" w:color="auto" w:fill="F2F2F2"/>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rPr>
          <w:gridAfter w:val="1"/>
          <w:wAfter w:w="29" w:type="dxa"/>
          <w:trHeight w:val="387"/>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 xml:space="preserve">Тип крепления киоска </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настенный</w:t>
            </w:r>
          </w:p>
        </w:tc>
      </w:tr>
      <w:tr w:rsidR="00D93527" w:rsidRPr="00D93527" w:rsidTr="00D93527">
        <w:trPr>
          <w:gridAfter w:val="1"/>
          <w:wAfter w:w="29" w:type="dxa"/>
          <w:trHeight w:val="387"/>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Сенсорное управление</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7"/>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 xml:space="preserve">Представление информации об услугах в </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виде многоуровневого меню</w:t>
            </w:r>
          </w:p>
        </w:tc>
      </w:tr>
      <w:tr w:rsidR="00D93527" w:rsidRPr="00D93527" w:rsidTr="00D93527">
        <w:trPr>
          <w:gridAfter w:val="1"/>
          <w:wAfter w:w="29" w:type="dxa"/>
          <w:trHeight w:val="290"/>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Возможность проигрывания на сенсорном экране видеороликов с информацией для заявителей</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lastRenderedPageBreak/>
              <w:t>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Возможность подключения внешних устройств:</w:t>
            </w:r>
          </w:p>
        </w:tc>
        <w:tc>
          <w:tcPr>
            <w:tcW w:w="4227" w:type="dxa"/>
            <w:gridSpan w:val="2"/>
            <w:shd w:val="clear" w:color="auto" w:fill="FFFFFF"/>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сканер паспортов</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WEB-камера</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сканер штрих-кода</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щелевой считыватель магнитных карт</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бесконтактный считыватель смарт-карт (картридер)</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GPRS- модем</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6</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Автоматическое включение оборудования в случае включения питания</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7</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 xml:space="preserve">Тип установки </w:t>
            </w:r>
          </w:p>
        </w:tc>
        <w:tc>
          <w:tcPr>
            <w:tcW w:w="4227" w:type="dxa"/>
            <w:gridSpan w:val="2"/>
            <w:shd w:val="clear" w:color="auto" w:fill="FFFFFF"/>
            <w:vAlign w:val="center"/>
          </w:tcPr>
          <w:p w:rsidR="00D93527" w:rsidRPr="00D93527" w:rsidRDefault="00D93527" w:rsidP="00D93527">
            <w:pPr>
              <w:rPr>
                <w:sz w:val="20"/>
                <w:szCs w:val="20"/>
              </w:rPr>
            </w:pPr>
            <w:r w:rsidRPr="00D93527">
              <w:rPr>
                <w:rFonts w:eastAsia="Calibri"/>
                <w:sz w:val="20"/>
                <w:szCs w:val="20"/>
              </w:rPr>
              <w:t>настенный</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8</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Цвет корпуса</w:t>
            </w:r>
          </w:p>
        </w:tc>
        <w:tc>
          <w:tcPr>
            <w:tcW w:w="4227" w:type="dxa"/>
            <w:gridSpan w:val="2"/>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согласовывается с заказчиком до поставки оборудования</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9</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Крепежные элементы для терминала</w:t>
            </w:r>
          </w:p>
        </w:tc>
        <w:tc>
          <w:tcPr>
            <w:tcW w:w="4227"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Размеры терминала:</w:t>
            </w:r>
          </w:p>
        </w:tc>
        <w:tc>
          <w:tcPr>
            <w:tcW w:w="4227" w:type="dxa"/>
            <w:gridSpan w:val="2"/>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Ширина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560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Глубина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360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Высота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950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Антивандальный сенсорный экран</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10.5</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Дверца для доступа к компонентам системного блока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10.6</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вес</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52 кг.</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10.7</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Сенсорный экран</w:t>
            </w:r>
          </w:p>
        </w:tc>
        <w:tc>
          <w:tcPr>
            <w:tcW w:w="4227" w:type="dxa"/>
            <w:gridSpan w:val="2"/>
            <w:shd w:val="clear" w:color="auto" w:fill="FFFFFF"/>
            <w:vAlign w:val="center"/>
          </w:tcPr>
          <w:p w:rsidR="00D93527" w:rsidRPr="00D93527" w:rsidRDefault="00D93527" w:rsidP="00D93527">
            <w:pPr>
              <w:rPr>
                <w:sz w:val="20"/>
                <w:szCs w:val="20"/>
              </w:rPr>
            </w:pPr>
            <w:r w:rsidRPr="00D93527">
              <w:rPr>
                <w:rFonts w:eastAsia="Calibri"/>
                <w:sz w:val="20"/>
                <w:szCs w:val="20"/>
              </w:rPr>
              <w:t>не менее 17”</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w:t>
            </w:r>
          </w:p>
        </w:tc>
        <w:tc>
          <w:tcPr>
            <w:tcW w:w="9469" w:type="dxa"/>
            <w:gridSpan w:val="3"/>
            <w:shd w:val="clear" w:color="auto" w:fill="FFFFFF"/>
            <w:vAlign w:val="center"/>
          </w:tcPr>
          <w:p w:rsidR="00D93527" w:rsidRPr="00D93527" w:rsidRDefault="00D93527" w:rsidP="00D93527">
            <w:pPr>
              <w:rPr>
                <w:sz w:val="20"/>
                <w:szCs w:val="20"/>
              </w:rPr>
            </w:pPr>
            <w:r w:rsidRPr="00D93527">
              <w:rPr>
                <w:sz w:val="20"/>
                <w:szCs w:val="20"/>
              </w:rPr>
              <w:t>Встроенный монитор:</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Диагональ экрана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17</w:t>
            </w:r>
            <w:r w:rsidRPr="00D93527">
              <w:rPr>
                <w:rFonts w:eastAsia="Calibri"/>
                <w:sz w:val="20"/>
                <w:szCs w:val="20"/>
              </w:rPr>
              <w:t>”</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Максимальное разрешение</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1280х1024</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Тип подсветки матрицы</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LCD</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Соотношение сторон</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5:4</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11.5</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Покрытие экрана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матовое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11.6</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Размер видимой области</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339мм. х 272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11.7</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Яркость</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250 Кд/м²</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11.8</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Динамическая контрастность</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100M:1</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11.9</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Время отклика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5 мс.</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11.10</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Угол обзора по горизонтали</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170°</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Угол обзора по вертикали</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160°</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Видео разъемы:</w:t>
            </w:r>
          </w:p>
        </w:tc>
        <w:tc>
          <w:tcPr>
            <w:tcW w:w="4227" w:type="dxa"/>
            <w:gridSpan w:val="2"/>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11.12.1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VGA</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11.12.2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(D-Sub)</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7"/>
          <w:jc w:val="center"/>
        </w:trPr>
        <w:tc>
          <w:tcPr>
            <w:tcW w:w="6247" w:type="dxa"/>
            <w:gridSpan w:val="3"/>
            <w:shd w:val="clear" w:color="auto" w:fill="F2F2F2"/>
            <w:vAlign w:val="center"/>
          </w:tcPr>
          <w:p w:rsidR="00D93527" w:rsidRPr="00996FDD" w:rsidRDefault="00D93527" w:rsidP="00D93527">
            <w:pPr>
              <w:rPr>
                <w:b/>
                <w:sz w:val="20"/>
                <w:szCs w:val="20"/>
              </w:rPr>
            </w:pPr>
            <w:r w:rsidRPr="00996FDD">
              <w:rPr>
                <w:b/>
                <w:sz w:val="20"/>
                <w:szCs w:val="20"/>
              </w:rPr>
              <w:t xml:space="preserve">Компьютерный модуль для настенного сенсорного киоска </w:t>
            </w:r>
          </w:p>
          <w:p w:rsidR="00D93527" w:rsidRPr="00996FDD" w:rsidRDefault="00D93527" w:rsidP="00D93527">
            <w:pPr>
              <w:rPr>
                <w:b/>
                <w:sz w:val="20"/>
                <w:szCs w:val="20"/>
              </w:rPr>
            </w:pPr>
            <w:r w:rsidRPr="00996FDD">
              <w:rPr>
                <w:b/>
                <w:sz w:val="20"/>
                <w:szCs w:val="20"/>
              </w:rPr>
              <w:t>Код по ОКПД (26.20.13.000)</w:t>
            </w:r>
          </w:p>
        </w:tc>
        <w:tc>
          <w:tcPr>
            <w:tcW w:w="4227" w:type="dxa"/>
            <w:gridSpan w:val="2"/>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gridAfter w:val="1"/>
          <w:wAfter w:w="29" w:type="dxa"/>
          <w:trHeight w:val="387"/>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93527" w:rsidRPr="00D93527" w:rsidRDefault="00D93527" w:rsidP="00D93527">
            <w:pPr>
              <w:rPr>
                <w:sz w:val="20"/>
                <w:szCs w:val="20"/>
              </w:rPr>
            </w:pPr>
            <w:r w:rsidRPr="00D93527">
              <w:rPr>
                <w:sz w:val="20"/>
                <w:szCs w:val="20"/>
              </w:rPr>
              <w:t>2.1 Процессор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lastRenderedPageBreak/>
              <w:t>2.1.2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L2</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0.5 Мб.</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L3</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4 Мб.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14 нм.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3.5 ГГц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графического ядра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1050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Встроенный контроллер PCI Express</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ниже PCI-E 3.0</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2.2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28 дБ.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подшипника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скольжения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95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медное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алюминий</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4-pin</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2.3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Micro-ATX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236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185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Сокет LGA 1200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DIMM</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64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2933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Версия PCI Express 3.0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Видео 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lastRenderedPageBreak/>
              <w:t>2.3.16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PS/2 (комбинированный)</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Гбит/с.</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2.4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DIMM</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2.5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SATA</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3D NAND</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520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320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20000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75000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70 ТБ.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1500 G</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2.6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700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20 + 4 pin</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4 pin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6 pin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350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456 Вт.</w:t>
            </w:r>
          </w:p>
        </w:tc>
      </w:tr>
      <w:tr w:rsidR="00D93527" w:rsidRPr="00D93527" w:rsidTr="00D9352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 диапазоне от не более 200 минимальное значение, до не менее 240 максимальное значение 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активная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x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lastRenderedPageBreak/>
              <w:t>2.6.18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автоматическая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Технология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rFonts w:eastAsia="Calibri"/>
                <w:sz w:val="20"/>
                <w:szCs w:val="20"/>
              </w:rPr>
              <w:t>2.7 Термопринтер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80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Плотность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60/100 гр./м²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Максимальный диаметр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180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Поддерживаемая 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60/80/82.5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Держатель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Функции втягивания и выдачи талона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Датчики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окончание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 талонов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открытия принтера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Термопечать, фиксированная головка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8 точек/мм,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200 dpi</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Питание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24V DC</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Скорость печати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210 мм/с.</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Интерфейс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RS232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USB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rFonts w:eastAsia="Calibri"/>
                <w:sz w:val="20"/>
                <w:szCs w:val="20"/>
              </w:rPr>
            </w:pPr>
            <w:r w:rsidRPr="00D93527">
              <w:rPr>
                <w:sz w:val="20"/>
                <w:szCs w:val="20"/>
              </w:rPr>
              <w:t>2.8 Сетевой фильтр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 кабеля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1,8 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Тип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Тип F</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Общий выключатель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Количество розеток с заземлением</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5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Номинальное напряжение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220 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мощность подключенной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2200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Максимальный ток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10 А</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поглощаемая энергия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125 Дж</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Автоматический предохранитель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Индикация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Возможность крепления на стену</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7"/>
          <w:jc w:val="center"/>
        </w:trPr>
        <w:tc>
          <w:tcPr>
            <w:tcW w:w="6247" w:type="dxa"/>
            <w:gridSpan w:val="3"/>
            <w:shd w:val="clear" w:color="auto" w:fill="D9D9D9"/>
            <w:vAlign w:val="center"/>
          </w:tcPr>
          <w:p w:rsidR="00D93527" w:rsidRPr="00996FDD" w:rsidRDefault="00D93527" w:rsidP="00D93527">
            <w:pPr>
              <w:rPr>
                <w:b/>
                <w:sz w:val="20"/>
                <w:szCs w:val="20"/>
              </w:rPr>
            </w:pPr>
            <w:r w:rsidRPr="00996FDD">
              <w:rPr>
                <w:b/>
                <w:sz w:val="20"/>
                <w:szCs w:val="20"/>
              </w:rPr>
              <w:t>Сервер управления электронной очередью Код по ОКПД 2 (26.20.16.160)</w:t>
            </w:r>
          </w:p>
        </w:tc>
        <w:tc>
          <w:tcPr>
            <w:tcW w:w="4227" w:type="dxa"/>
            <w:gridSpan w:val="2"/>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gridAfter w:val="1"/>
          <w:wAfter w:w="29" w:type="dxa"/>
          <w:trHeight w:val="386"/>
          <w:jc w:val="center"/>
        </w:trPr>
        <w:tc>
          <w:tcPr>
            <w:tcW w:w="6247" w:type="dxa"/>
            <w:gridSpan w:val="3"/>
            <w:shd w:val="clear" w:color="auto" w:fill="D9D9D9"/>
            <w:vAlign w:val="center"/>
          </w:tcPr>
          <w:p w:rsidR="00D93527" w:rsidRPr="00D93527" w:rsidRDefault="00D93527" w:rsidP="00D93527">
            <w:pPr>
              <w:rPr>
                <w:sz w:val="20"/>
                <w:szCs w:val="20"/>
              </w:rPr>
            </w:pPr>
            <w:r w:rsidRPr="00D93527">
              <w:rPr>
                <w:sz w:val="20"/>
                <w:szCs w:val="20"/>
              </w:rPr>
              <w:t>3.1 Процессор</w:t>
            </w:r>
          </w:p>
        </w:tc>
        <w:tc>
          <w:tcPr>
            <w:tcW w:w="4227" w:type="dxa"/>
            <w:gridSpan w:val="2"/>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12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lastRenderedPageBreak/>
              <w:t>3.1.2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6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L2</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1.5 Мб.</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L3</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12 Мб.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14 нм.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2.9 ГГц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Тепловыделение (TDP)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65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3.2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Воздушный поток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37 cfm</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28 дБ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Подшипник скольжения гидродинамический</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Совместимость Socket 1200/1156/1155/1151/1150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95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крепления к материнской плате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 винтах</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медное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алюминий</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4-pin</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Ширина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996FDD">
            <w:pPr>
              <w:rPr>
                <w:sz w:val="20"/>
                <w:szCs w:val="20"/>
              </w:rPr>
            </w:pPr>
            <w:r w:rsidRPr="00D93527">
              <w:rPr>
                <w:sz w:val="20"/>
                <w:szCs w:val="20"/>
              </w:rPr>
              <w:t>3.3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Micro-ATX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236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202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DIMM</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64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3200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Версия PCI Express 4.0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lastRenderedPageBreak/>
              <w:t>3.3.14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Видеовыходы: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PS/2 (комбинированный)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Гбит/с.</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3.4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Количество модулей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DIMM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Напряжение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1.2 В.</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996FDD">
            <w:pPr>
              <w:rPr>
                <w:sz w:val="20"/>
                <w:szCs w:val="20"/>
              </w:rPr>
            </w:pPr>
            <w:r w:rsidRPr="00D93527">
              <w:rPr>
                <w:sz w:val="20"/>
                <w:szCs w:val="20"/>
              </w:rPr>
              <w:t>3.5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240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SATA</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3D NAND</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520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450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75000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140 ТБ.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1500 G</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996FDD">
            <w:pPr>
              <w:rPr>
                <w:sz w:val="20"/>
                <w:szCs w:val="20"/>
              </w:rPr>
            </w:pPr>
            <w:r w:rsidRPr="00D93527">
              <w:rPr>
                <w:sz w:val="20"/>
                <w:szCs w:val="20"/>
              </w:rPr>
              <w:t>3.6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500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20 + 4 pin</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 pi</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 pin</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350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lastRenderedPageBreak/>
              <w:t>3.6.13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456 Вт.</w:t>
            </w:r>
          </w:p>
        </w:tc>
      </w:tr>
      <w:tr w:rsidR="00D93527" w:rsidRPr="00D93527" w:rsidTr="00D9352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 диапазоне от не более 200 минимальное значение, до не менее 240 максимальное значение 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активная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x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автоматическая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Технологии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OPP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OVP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UVP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SCP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996FDD" w:rsidRDefault="00D93527" w:rsidP="00996FDD">
            <w:pPr>
              <w:rPr>
                <w:b/>
                <w:sz w:val="20"/>
                <w:szCs w:val="20"/>
              </w:rPr>
            </w:pPr>
            <w:r w:rsidRPr="00996FDD">
              <w:rPr>
                <w:b/>
                <w:sz w:val="20"/>
                <w:szCs w:val="20"/>
              </w:rPr>
              <w:t>3.7 Корпус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Размер корпуса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Mini-Tower</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360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175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360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Совместимые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 Micro-ATX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 Mini-ITX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Форм-фактор совместимых блоков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Горизонтальные слоты расширения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длина устанавливаемой видеокарты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300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высота процессорного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142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Число внутренних отсеков 3.5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Расположение I/O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 xml:space="preserve">сверху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Разъемы: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3.5 мм jack (микрофон),</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USB 2.0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Type-A x2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3.5 мм jack (аудио)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996FDD" w:rsidRDefault="00D93527" w:rsidP="00996FDD">
            <w:pPr>
              <w:rPr>
                <w:b/>
                <w:sz w:val="20"/>
                <w:szCs w:val="20"/>
              </w:rPr>
            </w:pPr>
            <w:r w:rsidRPr="00996FDD">
              <w:rPr>
                <w:b/>
                <w:sz w:val="20"/>
                <w:szCs w:val="20"/>
              </w:rPr>
              <w:t>3.8 Клавиатура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 xml:space="preserve">Тип подключения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USB</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клавиш</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 104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1.5 метра</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3.9 Мышь компьютерная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lastRenderedPageBreak/>
              <w:t>3.9.1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Тип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проводная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3.9.2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1.8 метра</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3.9.3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Разрешение сенсора мыши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1000 dpi</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Табло светодиодное Код по ОКПД 2(27.40.24.120)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5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4.1</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Количество выводимых символов в ряд</w:t>
            </w:r>
          </w:p>
        </w:tc>
        <w:tc>
          <w:tcPr>
            <w:tcW w:w="4245" w:type="dxa"/>
            <w:gridSpan w:val="2"/>
            <w:shd w:val="clear" w:color="auto" w:fill="FFFFFF"/>
            <w:vAlign w:val="center"/>
          </w:tcPr>
          <w:p w:rsidR="00D93527" w:rsidRPr="00D93527" w:rsidRDefault="00D93527" w:rsidP="00D93527">
            <w:pPr>
              <w:rPr>
                <w:sz w:val="20"/>
                <w:szCs w:val="20"/>
              </w:rPr>
            </w:pPr>
            <w:r w:rsidRPr="00D93527">
              <w:rPr>
                <w:sz w:val="20"/>
                <w:szCs w:val="20"/>
              </w:rPr>
              <w:t>не менее 5 шт.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Формат вывода:</w:t>
            </w:r>
          </w:p>
        </w:tc>
        <w:tc>
          <w:tcPr>
            <w:tcW w:w="4245" w:type="dxa"/>
            <w:gridSpan w:val="2"/>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4.2.1</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А8888</w:t>
            </w:r>
          </w:p>
        </w:tc>
        <w:tc>
          <w:tcPr>
            <w:tcW w:w="4245"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4.2.2</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А888</w:t>
            </w:r>
          </w:p>
        </w:tc>
        <w:tc>
          <w:tcPr>
            <w:tcW w:w="4245"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4.2.3</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А88</w:t>
            </w:r>
          </w:p>
        </w:tc>
        <w:tc>
          <w:tcPr>
            <w:tcW w:w="4245"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4.3</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Разрешение</w:t>
            </w:r>
          </w:p>
        </w:tc>
        <w:tc>
          <w:tcPr>
            <w:tcW w:w="4245" w:type="dxa"/>
            <w:gridSpan w:val="2"/>
            <w:shd w:val="clear" w:color="auto" w:fill="FFFFFF"/>
            <w:vAlign w:val="center"/>
          </w:tcPr>
          <w:p w:rsidR="00D93527" w:rsidRPr="00D93527" w:rsidRDefault="00D93527" w:rsidP="00D93527">
            <w:pPr>
              <w:rPr>
                <w:sz w:val="20"/>
                <w:szCs w:val="20"/>
              </w:rPr>
            </w:pPr>
            <w:r w:rsidRPr="00D93527">
              <w:rPr>
                <w:sz w:val="20"/>
                <w:szCs w:val="20"/>
              </w:rPr>
              <w:t>не менее 9х28 светодиодов</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4.4</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Высота символа</w:t>
            </w:r>
          </w:p>
        </w:tc>
        <w:tc>
          <w:tcPr>
            <w:tcW w:w="4245" w:type="dxa"/>
            <w:gridSpan w:val="2"/>
            <w:shd w:val="clear" w:color="auto" w:fill="FFFFFF"/>
            <w:vAlign w:val="center"/>
          </w:tcPr>
          <w:p w:rsidR="00D93527" w:rsidRPr="00D93527" w:rsidRDefault="00D93527" w:rsidP="00D93527">
            <w:pPr>
              <w:rPr>
                <w:sz w:val="20"/>
                <w:szCs w:val="20"/>
              </w:rPr>
            </w:pPr>
            <w:r w:rsidRPr="00D93527">
              <w:rPr>
                <w:sz w:val="20"/>
                <w:szCs w:val="20"/>
              </w:rPr>
              <w:t>не менее 100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 разъема RJ45</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Клемная колодка для дополнительной системы питания.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4.7</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питания постоянный ток</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4.8</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Напряжение питания в пределах</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от минимального значения 9 В., до не более максимального значения 48 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4.9</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Цвет индикации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зеленый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4.10</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Поддержка POE</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4.11</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Размеры корпуса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317 x 124 х 33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4.12</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Надпись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пленочная аппликация (Цвет и надпись по согласованию с Заказчиком)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4.13</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Возможность крепления информационной панели с нижней или с верхней части табло не менее чем на три болтовых соединения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4.14</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Защитная пленка от царапин</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4.15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Корпус металлический, сталь толщина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1,5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4.16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Лицевая панель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акриловое стекло</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Информационная панель тип 1 Код по ОКПД 2 (26.40.20.122)</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4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5.1.1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5.2</w:t>
            </w:r>
          </w:p>
        </w:tc>
        <w:tc>
          <w:tcPr>
            <w:tcW w:w="5242" w:type="dxa"/>
            <w:shd w:val="clear" w:color="auto" w:fill="FFFFFF"/>
            <w:vAlign w:val="center"/>
          </w:tcPr>
          <w:p w:rsidR="00D93527" w:rsidRPr="00D93527" w:rsidRDefault="00D93527" w:rsidP="00D93527">
            <w:pPr>
              <w:rPr>
                <w:rFonts w:eastAsia="Calibri"/>
                <w:sz w:val="20"/>
                <w:szCs w:val="20"/>
              </w:rPr>
            </w:pPr>
            <w:r w:rsidRPr="00D93527">
              <w:rPr>
                <w:sz w:val="20"/>
                <w:szCs w:val="20"/>
              </w:rPr>
              <w:t>Экран</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- 60 см.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5.2.2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16:9</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1366 x 768 пикселей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стандарта Full HD 720p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lastRenderedPageBreak/>
              <w:t>5.2.5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3000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239 кд/м²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177 / не менее 177 градусов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MP4</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5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76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VGA</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 русском языке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Информационная панель тип 2 Код по ОКПД 2 (26.40.20.122)</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6.1.1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6.2</w:t>
            </w:r>
          </w:p>
        </w:tc>
        <w:tc>
          <w:tcPr>
            <w:tcW w:w="5242" w:type="dxa"/>
            <w:shd w:val="clear" w:color="auto" w:fill="FFFFFF"/>
            <w:vAlign w:val="center"/>
          </w:tcPr>
          <w:p w:rsidR="00D93527" w:rsidRPr="00D93527" w:rsidRDefault="00D93527" w:rsidP="00D93527">
            <w:pPr>
              <w:rPr>
                <w:rFonts w:eastAsia="Calibri"/>
                <w:sz w:val="20"/>
                <w:szCs w:val="20"/>
              </w:rPr>
            </w:pPr>
            <w:r w:rsidRPr="00D93527">
              <w:rPr>
                <w:sz w:val="20"/>
                <w:szCs w:val="20"/>
              </w:rPr>
              <w:t>Экран:</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lastRenderedPageBreak/>
              <w:t>6.2.1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81 см.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6.2.2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16:9</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1366 x 768 пикселей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3000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200 кд/м²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170 / не менее 170 градусов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10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 русском языке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Возможность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Информационная панель тип 3 Код по ОКПД 2 (26.40.20.122)</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7.1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7.1.1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lastRenderedPageBreak/>
              <w:t>7.2</w:t>
            </w:r>
          </w:p>
        </w:tc>
        <w:tc>
          <w:tcPr>
            <w:tcW w:w="5242" w:type="dxa"/>
            <w:shd w:val="clear" w:color="auto" w:fill="FFFFFF"/>
            <w:vAlign w:val="center"/>
          </w:tcPr>
          <w:p w:rsidR="00D93527" w:rsidRPr="00D93527" w:rsidRDefault="00D93527" w:rsidP="00D93527">
            <w:pPr>
              <w:rPr>
                <w:rFonts w:eastAsia="Calibri"/>
                <w:sz w:val="20"/>
                <w:szCs w:val="20"/>
              </w:rPr>
            </w:pPr>
            <w:r w:rsidRPr="00D93527">
              <w:rPr>
                <w:sz w:val="20"/>
                <w:szCs w:val="20"/>
              </w:rPr>
              <w:t>Экран</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7.2.1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108 см.</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7.2.2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16:9</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3840 x 2160 пикселей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5000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230 кд/м²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177 / не менее 177 градусов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10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 русском языке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 xml:space="preserve">Настенное крепление информационной панели тип 1 </w:t>
            </w:r>
          </w:p>
          <w:p w:rsidR="00D93527" w:rsidRPr="00996FDD" w:rsidRDefault="00D93527" w:rsidP="00D93527">
            <w:pPr>
              <w:rPr>
                <w:b/>
                <w:sz w:val="20"/>
                <w:szCs w:val="20"/>
              </w:rPr>
            </w:pPr>
            <w:r w:rsidRPr="00996FDD">
              <w:rPr>
                <w:b/>
                <w:sz w:val="20"/>
                <w:szCs w:val="20"/>
              </w:rPr>
              <w:t>Код по ОКПД 2 «25.94.12.190»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4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8.1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металл</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8.2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настенный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8.3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 минимальный предел 75 мм, максимальный предел - 100 мм.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8.4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30 кг.</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lastRenderedPageBreak/>
              <w:t>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минимальный предел до - не менее 10 дюймов - максимальный предел до - не менее 26 дюймов.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21 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 xml:space="preserve">Настенное крепление информационной панели тип 2 </w:t>
            </w:r>
          </w:p>
          <w:p w:rsidR="00D93527" w:rsidRPr="00996FDD" w:rsidRDefault="00D93527" w:rsidP="00D93527">
            <w:pPr>
              <w:rPr>
                <w:b/>
                <w:sz w:val="20"/>
                <w:szCs w:val="20"/>
              </w:rPr>
            </w:pPr>
            <w:r w:rsidRPr="00996FDD">
              <w:rPr>
                <w:b/>
                <w:sz w:val="20"/>
                <w:szCs w:val="20"/>
              </w:rPr>
              <w:t>Код по ОКПД 2 «25.94.12.190»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металл</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настенно-потолочный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 минимальный предел 75 мм, максимальный предел - 200 мм.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30 кг.</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9.5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минимальный предел до - не менее 22 дюймов - максимальный предел до - не менее 42 дюймов.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9.6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22 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 xml:space="preserve">Настенное крепление информационной панели тип 3 </w:t>
            </w:r>
          </w:p>
          <w:p w:rsidR="00D93527" w:rsidRPr="00996FDD" w:rsidRDefault="00D93527" w:rsidP="00D93527">
            <w:pPr>
              <w:rPr>
                <w:b/>
                <w:sz w:val="20"/>
                <w:szCs w:val="20"/>
              </w:rPr>
            </w:pPr>
            <w:r w:rsidRPr="00996FDD">
              <w:rPr>
                <w:b/>
                <w:sz w:val="20"/>
                <w:szCs w:val="20"/>
              </w:rPr>
              <w:t>Код по ОКПД 2 «25.94.12.190»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10.1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металл</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10.2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настенно-потолочный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10.3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 минимальный предел 75 мм, максимальный предел - 300 мм.</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10.4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50 кг.</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минимальный предел до - не менее 22 дюймов - максимальный предел до - не менее 47 дюймов.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22 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Медиа сервер Код по ОКПД 2 26.20.16.160 ()</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6 шт.</w:t>
            </w:r>
          </w:p>
        </w:tc>
      </w:tr>
      <w:tr w:rsidR="00D93527" w:rsidRPr="00D93527" w:rsidTr="00D93527">
        <w:tblPrEx>
          <w:jc w:val="left"/>
        </w:tblPrEx>
        <w:trPr>
          <w:gridBefore w:val="1"/>
          <w:wBefore w:w="12" w:type="dxa"/>
          <w:trHeight w:val="386"/>
        </w:trPr>
        <w:tc>
          <w:tcPr>
            <w:tcW w:w="993" w:type="dxa"/>
            <w:shd w:val="clear" w:color="auto" w:fill="D9D9D9"/>
            <w:vAlign w:val="center"/>
          </w:tcPr>
          <w:p w:rsidR="00D93527" w:rsidRPr="00D93527" w:rsidRDefault="00D93527" w:rsidP="00D93527">
            <w:pPr>
              <w:rPr>
                <w:sz w:val="20"/>
                <w:szCs w:val="20"/>
              </w:rPr>
            </w:pPr>
            <w:r w:rsidRPr="00D93527">
              <w:rPr>
                <w:sz w:val="20"/>
                <w:szCs w:val="20"/>
              </w:rPr>
              <w:t>11.1</w:t>
            </w:r>
          </w:p>
        </w:tc>
        <w:tc>
          <w:tcPr>
            <w:tcW w:w="5242" w:type="dxa"/>
            <w:shd w:val="clear" w:color="auto" w:fill="D9D9D9"/>
            <w:vAlign w:val="center"/>
          </w:tcPr>
          <w:p w:rsidR="00D93527" w:rsidRPr="00D93527" w:rsidRDefault="00D93527" w:rsidP="00D93527">
            <w:pPr>
              <w:rPr>
                <w:sz w:val="20"/>
                <w:szCs w:val="20"/>
              </w:rPr>
            </w:pPr>
            <w:r w:rsidRPr="00D93527">
              <w:rPr>
                <w:sz w:val="20"/>
                <w:szCs w:val="20"/>
              </w:rPr>
              <w:t>Процессор</w:t>
            </w:r>
          </w:p>
        </w:tc>
        <w:tc>
          <w:tcPr>
            <w:tcW w:w="4256" w:type="dxa"/>
            <w:gridSpan w:val="3"/>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11.1.1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Набор команд</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64 бит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11.1.2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Количество ядер</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11.1.3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Кэш L1</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чем 112 Кб.</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11.1.4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Кэш L2</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4 Мб.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Техпроцесс</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14 нм.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Базовая частота процессора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ГГц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видеопамяти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Гб.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Встроенный в процессор графический чип</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Частота работы видеочипа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250 MHz.</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вывода графической системы через видео выходы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Максимально поддерживаемое разрешение при частоте не менее 60 Герц</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4096x2160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Максимальный объем поддерживаемой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8 Гигабайт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частот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чем 2400 МГц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Максимальное число слотов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Количество поддерживаемых дисплеев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11.2</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Оперативная память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lastRenderedPageBreak/>
              <w:t>11.2.1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ниже DDR4</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модуля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Гб.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11.3</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SSD накопитель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Объем накопителя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120 Гб.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Разъем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SATA</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Структура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3D NAND</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скорость последовательного чтения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520 Мбайт/сек.</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скорость последовательной записи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320 Мбайт/сек.</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Скорость произвольного чтения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20000 IOPS</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Скорость произвольной записи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75000 IOPS</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перегрузка (ударостойкость)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1500 G</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11.4</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Сеть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Ethernet</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сетевого адаптера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1000 Мбит/с.</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11.5</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Порты и 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Внешние интерфейсы USB 3.0 x</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Видео интерфейсы разъем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Аудио интерфейсы 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11.6</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sz w:val="20"/>
                <w:szCs w:val="20"/>
              </w:rPr>
              <w:t>Внешний 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220 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Выходное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19 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11. 6.3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65 Вт.</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Передатчик сигнала HDMI Код по ОКПД 2 (27.32.13.150)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Активная передача с усилением сигнала на расстояние</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30 метров</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Наличие разъемов RJ-45</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Формат передаваемого сигнала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цифровой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Гнезда под разъемы HDMI 19M</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12.5</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Максимальное поддерживаемое 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Full HD 1080p</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Комплект из двух блоков питания 220В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Аппаратный пульт оператора Код по ОКПД 2 (26.20.16.190)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ударопрочный пластик</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 xml:space="preserve">Тип расположения </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настольный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Кнопки управления</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Вид кнопок</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выпуклая форма</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13.5</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кнопок</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пленочный, водонепроницаемый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ЖК дисплей, с количеством символов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8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lastRenderedPageBreak/>
              <w:t>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Резиновые противоскользящие ножки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Интерфейс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RJ-45</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Внешний блок питания, мощностью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5В, не менее 1А</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переменное напряжение от не более 100 В минимальное значение до не менее 240 В максимальное значение, при частоте от не более 50 Гц. минимальное значение до не менее 60 Гц</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Коммутатор тип 1 Код по ОКПД 2 (26.30.11.110)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14.1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16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14.2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1000 Мегабит в секунду</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14.3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8K записей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13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Store-and-forward</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Внешний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переменное напряжение от не более 100 В минимальное значение до не менее 240 В максимальное значение, при частоте от не более 50 Гц. минимальное значение до 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 не более 0 минимальное значение до не менее +45 максимальное значение в градусах Цельсия</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32 Гб/с</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Коммутатор тип 2 Код по ОКПД 2 (26.30.11.110)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15.1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24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15.2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1000 Мегабит в секунду</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15.3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8K записей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13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Store-and-forward</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Внутренний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переменное напряжение от не более 100 В минимальное значение до не менее 240 В максимальное значение, при частоте от не более 50 Гц. минимальное значение до 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 не более 0 минимальное значение до не менее +45 максимальное значение в градусах Цельсия</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48 Гб/с</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Внешняя звуковая карта Код по ОКПД 2 (26.12.20.000)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16.1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 xml:space="preserve">Двухканальный аудио-усилитель </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16.2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Максимальная выходная мощность</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12 Вт.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16.3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Корпус пластиковый водонепроницаемый не ниже</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IP60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300 грамм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lastRenderedPageBreak/>
              <w:t>Колонка звуковая Код по ОКПД 2 (26.40.31.190)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17.1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Тип установки</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настенный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Цвет корпуса</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белый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 xml:space="preserve">Мощность </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5 Вт.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Тип вещания</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sz w:val="20"/>
                <w:szCs w:val="20"/>
              </w:rPr>
              <w:t>широкополосный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17.5</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Возможность универсального крепления на стену</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Частотный диапазон в интервале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от 160 Гц до 16 кГц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Уровень звукового давления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85 дБ.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Пластиковый корпус с классом защиты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ниже IP41</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Температура эксплуатации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 диапазоне температур от не менее -10 °C минимальное значение, не менее +50 °C максимальное значение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Габаритные размеры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более 24,1x15,1x8,8 см.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700 грамм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Шкаф настенный Код по ОКПД 2 (26.30.30.000)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18.1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Стандарт высоты</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sz w:val="20"/>
                <w:szCs w:val="20"/>
              </w:rPr>
              <w:t>не менее 6U</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Стандарт ширины</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19"</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Габаритные размеры</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0,3х0,6х0,38 м.</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sz w:val="20"/>
                <w:szCs w:val="20"/>
              </w:rPr>
              <w:t>сталь</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18.5</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Окрашенный порошково-полимерной краской в термокамере</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Цвет</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серый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Корпус усиленно-цельносварной из стали, толщиной</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Замок</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bl>
    <w:p w:rsidR="00996FDD" w:rsidRDefault="00996FDD" w:rsidP="00D93527">
      <w:pPr>
        <w:rPr>
          <w:sz w:val="20"/>
          <w:szCs w:val="20"/>
        </w:rPr>
      </w:pPr>
    </w:p>
    <w:p w:rsidR="00D93527" w:rsidRPr="00D93527" w:rsidRDefault="00D93527" w:rsidP="00D93527">
      <w:pPr>
        <w:rPr>
          <w:sz w:val="20"/>
          <w:szCs w:val="20"/>
        </w:rPr>
      </w:pPr>
      <w:r w:rsidRPr="00D93527">
        <w:rPr>
          <w:sz w:val="20"/>
          <w:szCs w:val="20"/>
        </w:rPr>
        <w:t>3.5. Основные характеристики, предъявляемые к лицензионному программному обеспечению необходимому для расширения Комплекса</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4225"/>
      </w:tblGrid>
      <w:tr w:rsidR="00D93527" w:rsidRPr="00D93527" w:rsidTr="00D93527">
        <w:trPr>
          <w:trHeight w:val="666"/>
        </w:trPr>
        <w:tc>
          <w:tcPr>
            <w:tcW w:w="993" w:type="dxa"/>
            <w:shd w:val="clear" w:color="auto" w:fill="D9D9D9"/>
            <w:vAlign w:val="center"/>
          </w:tcPr>
          <w:p w:rsidR="00D93527" w:rsidRPr="00996FDD" w:rsidRDefault="00D93527" w:rsidP="00D93527">
            <w:pPr>
              <w:rPr>
                <w:b/>
                <w:sz w:val="20"/>
                <w:szCs w:val="20"/>
              </w:rPr>
            </w:pPr>
            <w:r w:rsidRPr="00996FDD">
              <w:rPr>
                <w:b/>
                <w:sz w:val="20"/>
                <w:szCs w:val="20"/>
              </w:rPr>
              <w:t>№ п/п</w:t>
            </w:r>
          </w:p>
        </w:tc>
        <w:tc>
          <w:tcPr>
            <w:tcW w:w="5273" w:type="dxa"/>
            <w:shd w:val="clear" w:color="auto" w:fill="D9D9D9"/>
            <w:vAlign w:val="center"/>
          </w:tcPr>
          <w:p w:rsidR="00D93527" w:rsidRPr="00996FDD" w:rsidRDefault="00D93527" w:rsidP="00D93527">
            <w:pPr>
              <w:rPr>
                <w:b/>
                <w:sz w:val="20"/>
                <w:szCs w:val="20"/>
              </w:rPr>
            </w:pPr>
            <w:r w:rsidRPr="00996FDD">
              <w:rPr>
                <w:b/>
                <w:sz w:val="20"/>
                <w:szCs w:val="20"/>
              </w:rPr>
              <w:t>Наименование оборудования, характеристики</w:t>
            </w:r>
          </w:p>
          <w:p w:rsidR="00D93527" w:rsidRPr="00996FDD" w:rsidRDefault="00D93527" w:rsidP="00D93527">
            <w:pPr>
              <w:rPr>
                <w:b/>
                <w:sz w:val="20"/>
                <w:szCs w:val="20"/>
              </w:rPr>
            </w:pPr>
            <w:r w:rsidRPr="00996FDD">
              <w:rPr>
                <w:b/>
                <w:sz w:val="20"/>
                <w:szCs w:val="20"/>
              </w:rPr>
              <w:t>(качественные, функциональные)</w:t>
            </w:r>
          </w:p>
        </w:tc>
        <w:tc>
          <w:tcPr>
            <w:tcW w:w="4225" w:type="dxa"/>
            <w:shd w:val="clear" w:color="auto" w:fill="D9D9D9"/>
            <w:vAlign w:val="center"/>
          </w:tcPr>
          <w:p w:rsidR="00D93527" w:rsidRPr="00996FDD" w:rsidRDefault="00D93527" w:rsidP="00D93527">
            <w:pPr>
              <w:rPr>
                <w:b/>
                <w:sz w:val="20"/>
                <w:szCs w:val="20"/>
              </w:rPr>
            </w:pPr>
            <w:r w:rsidRPr="00996FDD">
              <w:rPr>
                <w:b/>
                <w:sz w:val="20"/>
                <w:szCs w:val="20"/>
              </w:rPr>
              <w:t>Требуемая функция или величина параметра</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t>ПО Электронная очередь. Комплект ПО "Сервер очереди" ДАМАСК</w:t>
            </w:r>
          </w:p>
          <w:p w:rsidR="00D93527" w:rsidRPr="00996FDD" w:rsidRDefault="00D93527" w:rsidP="00D93527">
            <w:pPr>
              <w:rPr>
                <w:b/>
                <w:sz w:val="20"/>
                <w:szCs w:val="20"/>
              </w:rPr>
            </w:pP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t>ПО Электронная очередь. Модуль "АРМ Оператора" ДАМАСК</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17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996FDD">
            <w:pPr>
              <w:rPr>
                <w:b/>
                <w:sz w:val="20"/>
                <w:szCs w:val="20"/>
              </w:rPr>
            </w:pPr>
            <w:r w:rsidRPr="00996FDD">
              <w:rPr>
                <w:b/>
                <w:sz w:val="20"/>
                <w:szCs w:val="20"/>
              </w:rPr>
              <w:t>ПО Электронная очередь. Модуль "Графического интерфейса" ДАМАСК</w:t>
            </w:r>
            <w:r w:rsidR="00996FDD">
              <w:rPr>
                <w:b/>
                <w:sz w:val="20"/>
                <w:szCs w:val="20"/>
              </w:rPr>
              <w:t xml:space="preserve"> </w:t>
            </w: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t>ПО Электронная очередь. Модуль "Статистики" ДАМАСК</w:t>
            </w:r>
          </w:p>
          <w:p w:rsidR="00D93527" w:rsidRPr="00996FDD" w:rsidRDefault="00D93527" w:rsidP="00D93527">
            <w:pPr>
              <w:rPr>
                <w:b/>
                <w:sz w:val="20"/>
                <w:szCs w:val="20"/>
              </w:rPr>
            </w:pP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t xml:space="preserve">Модуль "Централизованного управления и контроля" </w:t>
            </w:r>
          </w:p>
          <w:p w:rsidR="00D93527" w:rsidRPr="00996FDD" w:rsidRDefault="00D93527" w:rsidP="00D93527">
            <w:pPr>
              <w:rPr>
                <w:b/>
                <w:sz w:val="20"/>
                <w:szCs w:val="20"/>
              </w:rPr>
            </w:pP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bl>
    <w:p w:rsidR="00996FDD" w:rsidRDefault="00996FDD" w:rsidP="00D93527">
      <w:pPr>
        <w:rPr>
          <w:sz w:val="20"/>
          <w:szCs w:val="20"/>
        </w:rPr>
      </w:pPr>
    </w:p>
    <w:p w:rsidR="00D93527" w:rsidRPr="00996FDD" w:rsidRDefault="00D93527" w:rsidP="00D93527">
      <w:pPr>
        <w:rPr>
          <w:sz w:val="20"/>
          <w:szCs w:val="20"/>
        </w:rPr>
      </w:pPr>
      <w:r w:rsidRPr="00996FDD">
        <w:rPr>
          <w:sz w:val="20"/>
          <w:szCs w:val="20"/>
        </w:rPr>
        <w:t>3.6. Перечень производимых работ для функционирования программно-аппаратного комплекса автоматизации обслуживания пациентов Дамаск поликлинике ОГАУЗ «ИГКБ №8»</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73"/>
        <w:gridCol w:w="4225"/>
      </w:tblGrid>
      <w:tr w:rsidR="00D93527" w:rsidRPr="00D93527" w:rsidTr="00D93527">
        <w:trPr>
          <w:trHeight w:val="666"/>
        </w:trPr>
        <w:tc>
          <w:tcPr>
            <w:tcW w:w="851" w:type="dxa"/>
            <w:shd w:val="clear" w:color="auto" w:fill="D9D9D9"/>
            <w:vAlign w:val="center"/>
          </w:tcPr>
          <w:p w:rsidR="00D93527" w:rsidRPr="00996FDD" w:rsidRDefault="00D93527" w:rsidP="00D93527">
            <w:pPr>
              <w:rPr>
                <w:b/>
                <w:sz w:val="20"/>
                <w:szCs w:val="20"/>
              </w:rPr>
            </w:pPr>
            <w:r w:rsidRPr="00996FDD">
              <w:rPr>
                <w:b/>
                <w:sz w:val="20"/>
                <w:szCs w:val="20"/>
              </w:rPr>
              <w:t>№ п/п</w:t>
            </w:r>
          </w:p>
        </w:tc>
        <w:tc>
          <w:tcPr>
            <w:tcW w:w="5273" w:type="dxa"/>
            <w:shd w:val="clear" w:color="auto" w:fill="D9D9D9"/>
            <w:vAlign w:val="center"/>
          </w:tcPr>
          <w:p w:rsidR="00D93527" w:rsidRPr="00996FDD" w:rsidRDefault="00D93527" w:rsidP="00D93527">
            <w:pPr>
              <w:rPr>
                <w:b/>
                <w:sz w:val="20"/>
                <w:szCs w:val="20"/>
                <w:highlight w:val="yellow"/>
              </w:rPr>
            </w:pPr>
            <w:r w:rsidRPr="00996FDD">
              <w:rPr>
                <w:b/>
                <w:sz w:val="20"/>
                <w:szCs w:val="20"/>
              </w:rPr>
              <w:t>Краткое наименование работ</w:t>
            </w:r>
          </w:p>
        </w:tc>
        <w:tc>
          <w:tcPr>
            <w:tcW w:w="4225" w:type="dxa"/>
            <w:shd w:val="clear" w:color="auto" w:fill="D9D9D9"/>
            <w:vAlign w:val="center"/>
          </w:tcPr>
          <w:p w:rsidR="00D93527" w:rsidRPr="00996FDD" w:rsidRDefault="00D93527" w:rsidP="00D93527">
            <w:pPr>
              <w:rPr>
                <w:b/>
                <w:sz w:val="20"/>
                <w:szCs w:val="20"/>
                <w:highlight w:val="yellow"/>
              </w:rPr>
            </w:pPr>
            <w:r w:rsidRPr="00996FDD">
              <w:rPr>
                <w:b/>
                <w:sz w:val="20"/>
                <w:szCs w:val="20"/>
              </w:rPr>
              <w:t>Перечень работ</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Настройка централизованного управления и контроля на центральном сервере.</w:t>
            </w:r>
          </w:p>
        </w:tc>
        <w:tc>
          <w:tcPr>
            <w:tcW w:w="4225" w:type="dxa"/>
            <w:shd w:val="clear" w:color="auto" w:fill="F2F2F2"/>
            <w:vAlign w:val="center"/>
          </w:tcPr>
          <w:p w:rsidR="00D93527" w:rsidRPr="00D93527" w:rsidRDefault="00D93527" w:rsidP="00D93527">
            <w:pPr>
              <w:rPr>
                <w:sz w:val="20"/>
                <w:szCs w:val="20"/>
              </w:rPr>
            </w:pPr>
            <w:r w:rsidRPr="00D93527">
              <w:rPr>
                <w:sz w:val="20"/>
                <w:szCs w:val="20"/>
              </w:rPr>
              <w:t>обеспечение доступности серверов и информационных систем, согласование с Заказчиком перечня работ, распределение материалов, оборудования и программного обеспечения по рабочим местам операторов, составление схемы подключения.</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 В. с указанием расположения точек подключения оборудования.</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в серверных и коммутационных шкафах. С указанием расположения точек подключения оборудования.</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rPr>
            </w:pPr>
            <w:r w:rsidRPr="00D93527">
              <w:rPr>
                <w:sz w:val="20"/>
                <w:szCs w:val="20"/>
              </w:rPr>
              <w:t>Подключение оборудования к созданной локальной сети и электросети, установка и тестовый запуск оборудования, Проведение тестирования оборудования на работоспособность.</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rPr>
            </w:pPr>
            <w:r w:rsidRPr="00D93527">
              <w:rPr>
                <w:sz w:val="20"/>
                <w:szCs w:val="20"/>
              </w:rPr>
              <w:t>Выполнение основных настроек комплекса, согласно требованиям Заказчика, Запуск программного обеспечения комплекса и обучение специалистов Заказчика работе в нем. Проведение тестирования и проведение приёмо-сдаточных испытаний в присутствии комиссии Заказчика</w:t>
            </w:r>
          </w:p>
        </w:tc>
      </w:tr>
    </w:tbl>
    <w:p w:rsidR="00D93527" w:rsidRPr="00D93527" w:rsidRDefault="00D93527" w:rsidP="00996FDD">
      <w:pPr>
        <w:jc w:val="both"/>
        <w:rPr>
          <w:sz w:val="20"/>
          <w:szCs w:val="20"/>
        </w:rPr>
      </w:pPr>
      <w:r w:rsidRPr="00D93527">
        <w:rPr>
          <w:sz w:val="20"/>
          <w:szCs w:val="20"/>
        </w:rPr>
        <w:t>3.6. Требования, предъявляемые к проводимым работам для функционирования программно-аппаратного комплекса автоматизации обслуживания пациентов Дамаск поликлинике ОГАУЗ «ИГКБ №8»</w:t>
      </w:r>
    </w:p>
    <w:p w:rsidR="00D93527" w:rsidRPr="00D93527" w:rsidRDefault="00D93527" w:rsidP="00996FDD">
      <w:pPr>
        <w:jc w:val="both"/>
        <w:rPr>
          <w:rFonts w:eastAsia="Calibri"/>
          <w:sz w:val="20"/>
          <w:szCs w:val="20"/>
        </w:rPr>
      </w:pPr>
      <w:r w:rsidRPr="00D93527">
        <w:rPr>
          <w:sz w:val="20"/>
          <w:szCs w:val="20"/>
        </w:rPr>
        <w:t>3.6.1.</w:t>
      </w:r>
      <w:bookmarkStart w:id="5" w:name="_Hlk49780512"/>
      <w:r w:rsidRPr="00D93527">
        <w:rPr>
          <w:rFonts w:eastAsia="Calibri"/>
          <w:sz w:val="20"/>
          <w:szCs w:val="20"/>
        </w:rPr>
        <w:t xml:space="preserve"> Работы должны быть выполнены квалифицированными специалистами.</w:t>
      </w:r>
    </w:p>
    <w:bookmarkEnd w:id="5"/>
    <w:p w:rsidR="00D93527" w:rsidRPr="00D93527" w:rsidRDefault="00D93527" w:rsidP="00996FDD">
      <w:pPr>
        <w:jc w:val="both"/>
        <w:rPr>
          <w:sz w:val="20"/>
          <w:szCs w:val="20"/>
        </w:rPr>
      </w:pPr>
      <w:r w:rsidRPr="00D93527">
        <w:rPr>
          <w:sz w:val="20"/>
          <w:szCs w:val="20"/>
        </w:rPr>
        <w:t>3.6.2 Во время выполнения работ необходимо обеспечить бесперебойную работу информационных и электрических систем Заказчика, не допуская отключений и разрывов кабелей. В случае обрыва кабеля, необходимо устранить данную ситуацию в течение 30 минут. Работы должны производиться с учетом внутреннего распорядка в соответствии с требованиями технических, санитарных и пожарных норм. В случае порчи имущества Заказчика, Подрядчик в течение 5 (пяти) рабочих дней восстанавливает испорченное или утраченное имущество за свой счет и в полном объеме. Подрядчик за свой счет, своими силами и материалами устраняет возможные дефекты стен, потолков, других строительных конструкций, изделий, деталей и оборудования, их отделки, возникших при проведении работ по вине Подрядчика;</w:t>
      </w:r>
    </w:p>
    <w:p w:rsidR="00D93527" w:rsidRPr="00D93527" w:rsidRDefault="00D93527" w:rsidP="00996FDD">
      <w:pPr>
        <w:jc w:val="both"/>
        <w:rPr>
          <w:sz w:val="20"/>
          <w:szCs w:val="20"/>
        </w:rPr>
      </w:pPr>
      <w:r w:rsidRPr="00D93527">
        <w:rPr>
          <w:sz w:val="20"/>
          <w:szCs w:val="20"/>
        </w:rPr>
        <w:t>3.6.3 Подрядчик должен до начала выполнения Работ предоставить Заказчику список сотрудников, которые будут задействованы на Объекте с указанием фамилии, имени, отчества, каждого работника;</w:t>
      </w:r>
    </w:p>
    <w:p w:rsidR="00D93527" w:rsidRPr="00D93527" w:rsidRDefault="00D93527" w:rsidP="00996FDD">
      <w:pPr>
        <w:jc w:val="both"/>
        <w:rPr>
          <w:sz w:val="20"/>
          <w:szCs w:val="20"/>
        </w:rPr>
      </w:pPr>
      <w:r w:rsidRPr="00D93527">
        <w:rPr>
          <w:sz w:val="20"/>
          <w:szCs w:val="20"/>
        </w:rPr>
        <w:t>3.6.4 В течение 2 (Двух) рабочих дней с даты заключения Договора, предоставить Заказчику материалы и оборудование, которое будет использованы при выполнении поставки и работ, для осуществления Заказчиком входного контроля качества, состава и объема и сертификаты соответствия и/или иные документы подтверждения соответствия оборудования и материалов, подлежащих обязательной сертификации, либо иные формы подтверждения качества и соответствия материалов требованиям, установленным законодательством Российской Федерации (при наличии), гарантийный талон на оборудование на русском языке.</w:t>
      </w:r>
    </w:p>
    <w:p w:rsidR="00D93527" w:rsidRPr="00D93527" w:rsidRDefault="00D93527" w:rsidP="00996FDD">
      <w:pPr>
        <w:jc w:val="both"/>
        <w:rPr>
          <w:sz w:val="20"/>
          <w:szCs w:val="20"/>
        </w:rPr>
      </w:pPr>
      <w:r w:rsidRPr="00D93527">
        <w:rPr>
          <w:sz w:val="20"/>
          <w:szCs w:val="20"/>
        </w:rPr>
        <w:t>3.6.5 Все работы необходимо выполнять без остановки рабочей деятельности сотрудников Заказчика. Без нарушения интерьера помещений. Перемещение мебели, необходимое для выполнения монтажных работ, возлагается на Подрядчика, так же, как и риски повреждения мебели. Кабельные каналы должны иметь все необходимые углы, заглушки, соединительные детали. Розетки/рамки/суппорта должны иметь конструктивную совместимость с кабельными каналами и выполнены с ними в едином стиле.</w:t>
      </w:r>
    </w:p>
    <w:p w:rsidR="00D93527" w:rsidRPr="00D93527" w:rsidRDefault="00D93527" w:rsidP="00996FDD">
      <w:pPr>
        <w:jc w:val="both"/>
        <w:rPr>
          <w:sz w:val="20"/>
          <w:szCs w:val="20"/>
        </w:rPr>
      </w:pPr>
      <w:r w:rsidRPr="00D93527">
        <w:rPr>
          <w:sz w:val="20"/>
          <w:szCs w:val="20"/>
        </w:rPr>
        <w:t xml:space="preserve">3.6.6 Поставка предоставленных материалов, используемых для проведения монтажных работ выполняется в соответствии с требованиями санитарных, технических и пожарных норм и с соблюдением предусмотренной технологии. За счет Подрядчика, в комплект поставки должны быть включены все не перечисленные в Техническом </w:t>
      </w:r>
      <w:r w:rsidRPr="00D93527">
        <w:rPr>
          <w:sz w:val="20"/>
          <w:szCs w:val="20"/>
        </w:rPr>
        <w:lastRenderedPageBreak/>
        <w:t>задании, но необходимые для монтажа и работы системы кабельные каналы, розетки кабель, комплектующие и расходные материалы, разъемы, крепежи и крепежные материалы. Подрядчик самостоятельно определяет и рассчитывает перечень дополнительно необходимых материалов и их количество для надлежащего осуществления работ в указанных объемах в пределах цены Договора, и полностью несет все связанные с этим риски, в том числе, в случае если необходимые материалы и их объемы не были учтены Заказчиком или Подрядчиком при расчетах. При этом, Подрядчик в любом случае обязан выполнить работы в полном объеме, указанном выше, в соответствии с технологией, обычно применяемой при выполнении таких видов работ.</w:t>
      </w:r>
    </w:p>
    <w:p w:rsidR="00D93527" w:rsidRPr="00D93527" w:rsidRDefault="00D93527" w:rsidP="00996FDD">
      <w:pPr>
        <w:jc w:val="both"/>
        <w:rPr>
          <w:sz w:val="20"/>
          <w:szCs w:val="20"/>
        </w:rPr>
      </w:pPr>
      <w:r w:rsidRPr="00D93527">
        <w:rPr>
          <w:sz w:val="20"/>
          <w:szCs w:val="20"/>
        </w:rPr>
        <w:t>3.6.7 Упаковка оборудования быть без повреждений,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D93527" w:rsidRPr="00D93527" w:rsidRDefault="00D93527" w:rsidP="00996FDD">
      <w:pPr>
        <w:jc w:val="both"/>
        <w:rPr>
          <w:sz w:val="20"/>
          <w:szCs w:val="20"/>
        </w:rPr>
      </w:pPr>
      <w:r w:rsidRPr="00D93527">
        <w:rPr>
          <w:sz w:val="20"/>
          <w:szCs w:val="20"/>
        </w:rPr>
        <w:t>3.6.8 Поставка, погрузо-разгрузочные работы осуществляются силами и за счет средств Подрядчика.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D93527" w:rsidRPr="00D93527" w:rsidRDefault="00D93527" w:rsidP="00996FDD">
      <w:pPr>
        <w:jc w:val="both"/>
        <w:rPr>
          <w:sz w:val="20"/>
          <w:szCs w:val="20"/>
        </w:rPr>
      </w:pPr>
      <w:r w:rsidRPr="00D93527">
        <w:rPr>
          <w:sz w:val="20"/>
          <w:szCs w:val="20"/>
        </w:rPr>
        <w:t xml:space="preserve">3.6.9 Подрядчик осуществляет в процессе производства работ систематическую, а по завершении работ (до направления Заказчику акта о приемке выполненных работ) окончательную уборку объекта (места выполнения работ) от отходов по результатам выполнения работ. </w:t>
      </w:r>
    </w:p>
    <w:p w:rsidR="00D93527" w:rsidRPr="00D93527" w:rsidRDefault="00D93527" w:rsidP="00996FDD">
      <w:pPr>
        <w:jc w:val="both"/>
        <w:rPr>
          <w:sz w:val="20"/>
          <w:szCs w:val="20"/>
        </w:rPr>
      </w:pPr>
      <w:r w:rsidRPr="00D93527">
        <w:rPr>
          <w:sz w:val="20"/>
          <w:szCs w:val="20"/>
        </w:rPr>
        <w:t>3.6.10 Заказчик не предоставляет площади для размещения (проживания) сотрудников организации Подрядчика.</w:t>
      </w:r>
    </w:p>
    <w:p w:rsidR="00D93527" w:rsidRPr="00D93527" w:rsidRDefault="00D93527" w:rsidP="00996FDD">
      <w:pPr>
        <w:jc w:val="both"/>
        <w:rPr>
          <w:sz w:val="20"/>
          <w:szCs w:val="20"/>
        </w:rPr>
      </w:pPr>
      <w:r w:rsidRPr="00D93527">
        <w:rPr>
          <w:sz w:val="20"/>
          <w:szCs w:val="20"/>
        </w:rPr>
        <w:t>3.6.11</w:t>
      </w:r>
      <w:r w:rsidRPr="00D93527">
        <w:rPr>
          <w:rFonts w:eastAsia="Calibri"/>
          <w:sz w:val="20"/>
          <w:szCs w:val="20"/>
        </w:rPr>
        <w:t xml:space="preserve"> </w:t>
      </w:r>
      <w:r w:rsidRPr="00D93527">
        <w:rPr>
          <w:sz w:val="20"/>
          <w:szCs w:val="20"/>
        </w:rPr>
        <w:t>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D93527" w:rsidRPr="00D93527" w:rsidRDefault="00D93527" w:rsidP="00996FDD">
      <w:pPr>
        <w:jc w:val="both"/>
        <w:rPr>
          <w:sz w:val="20"/>
          <w:szCs w:val="20"/>
        </w:rPr>
      </w:pPr>
      <w:r w:rsidRPr="00D93527">
        <w:rPr>
          <w:sz w:val="20"/>
          <w:szCs w:val="20"/>
        </w:rPr>
        <w:t>3.6.12</w:t>
      </w:r>
      <w:r w:rsidRPr="00D93527">
        <w:rPr>
          <w:rFonts w:eastAsia="Calibri"/>
          <w:sz w:val="20"/>
          <w:szCs w:val="20"/>
        </w:rPr>
        <w:t xml:space="preserve"> </w:t>
      </w:r>
      <w:r w:rsidRPr="00D93527">
        <w:rPr>
          <w:sz w:val="20"/>
          <w:szCs w:val="20"/>
        </w:rPr>
        <w:t>Сведения о характеристиках и действующей конфигурации эксплуатируемых в настоящее время Заказчиком средств защиты информации предоставляются Подрядчику в объеме, необходимом для выполнения работ, предусмотренных настоящим техническим заданием, в срок, не превышающий 3 (три) рабочих дня с даты подписания Договора.</w:t>
      </w:r>
    </w:p>
    <w:p w:rsidR="00D93527" w:rsidRPr="00D93527" w:rsidRDefault="00D93527" w:rsidP="00996FDD">
      <w:pPr>
        <w:jc w:val="both"/>
        <w:rPr>
          <w:sz w:val="20"/>
          <w:szCs w:val="20"/>
        </w:rPr>
      </w:pPr>
      <w:r w:rsidRPr="00D93527">
        <w:rPr>
          <w:sz w:val="20"/>
          <w:szCs w:val="20"/>
        </w:rPr>
        <w:t>3.6.13 Общие требования предъявляемые к Подрядчику:</w:t>
      </w:r>
    </w:p>
    <w:p w:rsidR="00D93527" w:rsidRPr="00D93527" w:rsidRDefault="00D93527" w:rsidP="00996FDD">
      <w:pPr>
        <w:jc w:val="both"/>
        <w:rPr>
          <w:rFonts w:eastAsia="Calibri"/>
          <w:sz w:val="20"/>
          <w:szCs w:val="20"/>
        </w:rPr>
      </w:pPr>
      <w:bookmarkStart w:id="6" w:name="_Hlk49779737"/>
      <w:r w:rsidRPr="00D93527">
        <w:rPr>
          <w:rFonts w:eastAsia="Calibri"/>
          <w:sz w:val="20"/>
          <w:szCs w:val="20"/>
        </w:rPr>
        <w:t>Подрядчик обязан:</w:t>
      </w:r>
    </w:p>
    <w:p w:rsidR="00D93527" w:rsidRPr="00D93527" w:rsidRDefault="00D93527" w:rsidP="00996FDD">
      <w:pPr>
        <w:jc w:val="both"/>
        <w:rPr>
          <w:rFonts w:eastAsia="Calibri"/>
          <w:sz w:val="20"/>
          <w:szCs w:val="20"/>
        </w:rPr>
      </w:pPr>
      <w:r w:rsidRPr="00D93527">
        <w:rPr>
          <w:rFonts w:eastAsia="Calibri"/>
          <w:sz w:val="20"/>
          <w:szCs w:val="20"/>
        </w:rPr>
        <w:t>провести осмотр объекта, согласовать с Заказчиком алгоритм работы Комплекса;</w:t>
      </w:r>
    </w:p>
    <w:p w:rsidR="00D93527" w:rsidRPr="00D93527" w:rsidRDefault="00D93527" w:rsidP="00996FDD">
      <w:pPr>
        <w:jc w:val="both"/>
        <w:rPr>
          <w:rFonts w:eastAsia="Calibri"/>
          <w:sz w:val="20"/>
          <w:szCs w:val="20"/>
        </w:rPr>
      </w:pPr>
      <w:r w:rsidRPr="00D93527">
        <w:rPr>
          <w:rFonts w:eastAsia="Calibri"/>
          <w:sz w:val="20"/>
          <w:szCs w:val="20"/>
        </w:rPr>
        <w:t>совместно с представителем Заказчика определить места размещения компонентов Комплекса: составить схемы монтажа, определить методы крепления компонентов Комплекса, определить места и методы подвода системы электропитания и локальной вычислительной сети;</w:t>
      </w:r>
    </w:p>
    <w:p w:rsidR="00D93527" w:rsidRPr="00D93527" w:rsidRDefault="00D93527" w:rsidP="00996FDD">
      <w:pPr>
        <w:jc w:val="both"/>
        <w:rPr>
          <w:rFonts w:eastAsia="Calibri"/>
          <w:sz w:val="20"/>
          <w:szCs w:val="20"/>
        </w:rPr>
      </w:pPr>
      <w:r w:rsidRPr="00D93527">
        <w:rPr>
          <w:rFonts w:eastAsia="Calibri"/>
          <w:sz w:val="20"/>
          <w:szCs w:val="20"/>
        </w:rPr>
        <w:t>разработать и согласовать схемы информационного подключения и электропитания по объекту. Электросеть должна быть проложена кабелем ВВГнг 3х2,5 мм. ГОСТ в гофрированной трубе или в кабельном канале и подключена на отдельные силовые автоматические выключатели и разведена с учетом подключения всего оборудования;</w:t>
      </w:r>
    </w:p>
    <w:p w:rsidR="00D93527" w:rsidRPr="00D93527" w:rsidRDefault="00D93527" w:rsidP="00996FDD">
      <w:pPr>
        <w:jc w:val="both"/>
        <w:rPr>
          <w:rFonts w:eastAsia="Calibri"/>
          <w:sz w:val="20"/>
          <w:szCs w:val="20"/>
        </w:rPr>
      </w:pPr>
      <w:r w:rsidRPr="00D93527">
        <w:rPr>
          <w:rFonts w:eastAsia="Calibri"/>
          <w:sz w:val="20"/>
          <w:szCs w:val="20"/>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D93527" w:rsidRPr="00D93527" w:rsidRDefault="00D93527" w:rsidP="00996FDD">
      <w:pPr>
        <w:jc w:val="both"/>
        <w:rPr>
          <w:rFonts w:eastAsia="Calibri"/>
          <w:sz w:val="20"/>
          <w:szCs w:val="20"/>
        </w:rPr>
      </w:pPr>
      <w:r w:rsidRPr="00D93527">
        <w:rPr>
          <w:rFonts w:eastAsia="Calibri"/>
          <w:sz w:val="20"/>
          <w:szCs w:val="20"/>
        </w:rPr>
        <w:t>в местах общего пользования осуществлять скрытую проводку кабельных трасс Комплекса;</w:t>
      </w:r>
    </w:p>
    <w:p w:rsidR="00D93527" w:rsidRPr="00D93527" w:rsidRDefault="00D93527" w:rsidP="00996FDD">
      <w:pPr>
        <w:jc w:val="both"/>
        <w:rPr>
          <w:rFonts w:eastAsia="Calibri"/>
          <w:sz w:val="20"/>
          <w:szCs w:val="20"/>
        </w:rPr>
      </w:pPr>
      <w:r w:rsidRPr="00D93527">
        <w:rPr>
          <w:rFonts w:eastAsia="Calibri"/>
          <w:sz w:val="20"/>
          <w:szCs w:val="20"/>
        </w:rPr>
        <w:t>все коммутационные провода завести в помещение серверной, отдельно по каждому корпусу; подключение произвести в патч-панели, с установкой розетки снаружи;</w:t>
      </w:r>
    </w:p>
    <w:p w:rsidR="00D93527" w:rsidRPr="00D93527" w:rsidRDefault="00D93527" w:rsidP="00996FDD">
      <w:pPr>
        <w:jc w:val="both"/>
        <w:rPr>
          <w:rFonts w:eastAsia="Calibri"/>
          <w:sz w:val="20"/>
          <w:szCs w:val="20"/>
        </w:rPr>
      </w:pPr>
      <w:r w:rsidRPr="00D93527">
        <w:rPr>
          <w:rFonts w:eastAsia="Calibri"/>
          <w:sz w:val="20"/>
          <w:szCs w:val="20"/>
        </w:rPr>
        <w:t>для каждой единицы оборудования, имеющее разъем Ethernet RJ-45, проложить отдельную кабельную линию;</w:t>
      </w:r>
    </w:p>
    <w:p w:rsidR="00D93527" w:rsidRPr="00D93527" w:rsidRDefault="00D93527" w:rsidP="00996FDD">
      <w:pPr>
        <w:jc w:val="both"/>
        <w:rPr>
          <w:rFonts w:eastAsia="Calibri"/>
          <w:sz w:val="20"/>
          <w:szCs w:val="20"/>
        </w:rPr>
      </w:pPr>
      <w:r w:rsidRPr="00D93527">
        <w:rPr>
          <w:rFonts w:eastAsia="Calibri"/>
          <w:sz w:val="20"/>
          <w:szCs w:val="20"/>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D93527" w:rsidRPr="00D93527" w:rsidRDefault="00D93527" w:rsidP="00996FDD">
      <w:pPr>
        <w:jc w:val="both"/>
        <w:rPr>
          <w:rFonts w:eastAsia="Calibri"/>
          <w:sz w:val="20"/>
          <w:szCs w:val="20"/>
        </w:rPr>
      </w:pPr>
      <w:r w:rsidRPr="00D93527">
        <w:rPr>
          <w:rFonts w:eastAsia="Calibri"/>
          <w:sz w:val="20"/>
          <w:szCs w:val="20"/>
        </w:rPr>
        <w:t>монтажные работы в серверном шкафу, осуществлять только в присутствии представителя Заказчика;</w:t>
      </w:r>
    </w:p>
    <w:p w:rsidR="00D93527" w:rsidRPr="00D93527" w:rsidRDefault="00D93527" w:rsidP="00996FDD">
      <w:pPr>
        <w:jc w:val="both"/>
        <w:rPr>
          <w:rFonts w:eastAsia="Calibri"/>
          <w:sz w:val="20"/>
          <w:szCs w:val="20"/>
        </w:rPr>
      </w:pPr>
      <w:r w:rsidRPr="00D93527">
        <w:rPr>
          <w:rFonts w:eastAsia="Calibri"/>
          <w:sz w:val="20"/>
          <w:szCs w:val="20"/>
        </w:rPr>
        <w:t>все кабеля проложить в коробе или гофрированной трубе с сохранением эстетики помещений Заказчика;</w:t>
      </w:r>
    </w:p>
    <w:p w:rsidR="00D93527" w:rsidRPr="00D93527" w:rsidRDefault="00D93527" w:rsidP="00996FDD">
      <w:pPr>
        <w:jc w:val="both"/>
        <w:rPr>
          <w:rFonts w:eastAsia="Calibri"/>
          <w:sz w:val="20"/>
          <w:szCs w:val="20"/>
        </w:rPr>
      </w:pPr>
      <w:r w:rsidRPr="00D93527">
        <w:rPr>
          <w:rFonts w:eastAsia="Calibri"/>
          <w:sz w:val="20"/>
          <w:szCs w:val="20"/>
        </w:rPr>
        <w:t>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D93527" w:rsidRPr="00D93527" w:rsidRDefault="00D93527" w:rsidP="00996FDD">
      <w:pPr>
        <w:jc w:val="both"/>
        <w:rPr>
          <w:rFonts w:eastAsia="Calibri"/>
          <w:sz w:val="20"/>
          <w:szCs w:val="20"/>
        </w:rPr>
      </w:pPr>
      <w:bookmarkStart w:id="7" w:name="_Hlk49779997"/>
      <w:bookmarkEnd w:id="6"/>
      <w:r w:rsidRPr="00D93527">
        <w:rPr>
          <w:rFonts w:eastAsia="Calibri"/>
          <w:sz w:val="20"/>
          <w:szCs w:val="20"/>
        </w:rPr>
        <w:t>кабельная разводка должна производиться кабелем категории 5e со следующими характеристиками: количество медных витых пар - 4; диаметр каждого проводника - не менее 0.52 мм; материал проводников - 100% медь; тип проводника (по количеству жил) - одножильный; материал изоляции - с низким дымовыделением и с нулевым содержанием галогенов;</w:t>
      </w:r>
    </w:p>
    <w:p w:rsidR="00D93527" w:rsidRPr="00D93527" w:rsidRDefault="00D93527" w:rsidP="00996FDD">
      <w:pPr>
        <w:jc w:val="both"/>
        <w:rPr>
          <w:rFonts w:eastAsia="Calibri"/>
          <w:sz w:val="20"/>
          <w:szCs w:val="20"/>
        </w:rPr>
      </w:pPr>
      <w:r w:rsidRPr="00D93527">
        <w:rPr>
          <w:rFonts w:eastAsia="Calibri"/>
          <w:sz w:val="20"/>
          <w:szCs w:val="20"/>
        </w:rPr>
        <w:t>прокладка кабеля должна производиться скрытно в кабель-трассах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Подрядчиком;</w:t>
      </w:r>
    </w:p>
    <w:p w:rsidR="00D93527" w:rsidRPr="00D93527" w:rsidRDefault="00D93527" w:rsidP="00996FDD">
      <w:pPr>
        <w:jc w:val="both"/>
        <w:rPr>
          <w:rFonts w:eastAsia="Calibri"/>
          <w:sz w:val="20"/>
          <w:szCs w:val="20"/>
        </w:rPr>
      </w:pPr>
      <w:r w:rsidRPr="00D93527">
        <w:rPr>
          <w:rFonts w:eastAsia="Calibri"/>
          <w:sz w:val="20"/>
          <w:szCs w:val="20"/>
        </w:rPr>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D93527" w:rsidRPr="00D93527" w:rsidRDefault="00D93527" w:rsidP="00996FDD">
      <w:pPr>
        <w:jc w:val="both"/>
        <w:rPr>
          <w:rFonts w:eastAsia="Calibri"/>
          <w:sz w:val="20"/>
          <w:szCs w:val="20"/>
        </w:rPr>
      </w:pPr>
      <w:r w:rsidRPr="00D93527">
        <w:rPr>
          <w:rFonts w:eastAsia="Calibri"/>
          <w:sz w:val="20"/>
          <w:szCs w:val="20"/>
        </w:rPr>
        <w:t xml:space="preserve">основной коммутационный узел должен быть расположен в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w:t>
      </w:r>
    </w:p>
    <w:p w:rsidR="00D93527" w:rsidRPr="00D93527" w:rsidRDefault="00D93527" w:rsidP="00996FDD">
      <w:pPr>
        <w:jc w:val="both"/>
        <w:rPr>
          <w:rFonts w:eastAsia="Calibri"/>
          <w:sz w:val="20"/>
          <w:szCs w:val="20"/>
        </w:rPr>
      </w:pPr>
      <w:r w:rsidRPr="00D93527">
        <w:rPr>
          <w:rFonts w:eastAsia="Calibri"/>
          <w:sz w:val="20"/>
          <w:szCs w:val="20"/>
        </w:rPr>
        <w:t>необходимо обеспечить совместимость архитектурных, технических и технологических решений, применяемых в рамках CКC и всего Комплекса, с функционирующей СКС у Заказчика;</w:t>
      </w:r>
    </w:p>
    <w:p w:rsidR="00D93527" w:rsidRDefault="00D93527" w:rsidP="00996FDD">
      <w:pPr>
        <w:jc w:val="both"/>
        <w:rPr>
          <w:rFonts w:eastAsia="Calibri"/>
          <w:sz w:val="20"/>
          <w:szCs w:val="20"/>
        </w:rPr>
      </w:pPr>
      <w:r w:rsidRPr="00D93527">
        <w:rPr>
          <w:rFonts w:eastAsia="Calibri"/>
          <w:sz w:val="20"/>
          <w:szCs w:val="20"/>
        </w:rPr>
        <w:t>- по окончании выполнения работ по</w:t>
      </w:r>
      <w:r w:rsidRPr="00D93527">
        <w:rPr>
          <w:sz w:val="20"/>
          <w:szCs w:val="20"/>
        </w:rPr>
        <w:t xml:space="preserve"> </w:t>
      </w:r>
      <w:r w:rsidRPr="00D93527">
        <w:rPr>
          <w:rFonts w:eastAsia="Calibri"/>
          <w:sz w:val="20"/>
          <w:szCs w:val="20"/>
        </w:rPr>
        <w:t>монтажу информационной сети, Подрядчик выполняет тестирование проложенных информационных линий, составляет отчеты и передает их представителю Заказчика</w:t>
      </w:r>
      <w:r w:rsidR="00996FDD">
        <w:rPr>
          <w:rFonts w:eastAsia="Calibri"/>
          <w:sz w:val="20"/>
          <w:szCs w:val="20"/>
        </w:rPr>
        <w:t>.</w:t>
      </w:r>
    </w:p>
    <w:p w:rsidR="00996FDD" w:rsidRPr="00D93527" w:rsidRDefault="00996FDD" w:rsidP="00996FDD">
      <w:pPr>
        <w:jc w:val="both"/>
        <w:rPr>
          <w:rFonts w:eastAsia="Calibri"/>
          <w:sz w:val="20"/>
          <w:szCs w:val="20"/>
        </w:rPr>
      </w:pPr>
    </w:p>
    <w:bookmarkEnd w:id="7"/>
    <w:p w:rsidR="00D93527" w:rsidRPr="00996FDD" w:rsidRDefault="00996FDD" w:rsidP="00D93527">
      <w:pPr>
        <w:rPr>
          <w:b/>
          <w:sz w:val="20"/>
          <w:szCs w:val="20"/>
        </w:rPr>
      </w:pPr>
      <w:r w:rsidRPr="00996FDD">
        <w:rPr>
          <w:b/>
          <w:sz w:val="20"/>
          <w:szCs w:val="20"/>
        </w:rPr>
        <w:lastRenderedPageBreak/>
        <w:t xml:space="preserve">4. </w:t>
      </w:r>
      <w:r w:rsidR="00D93527" w:rsidRPr="00996FDD">
        <w:rPr>
          <w:b/>
          <w:sz w:val="20"/>
          <w:szCs w:val="20"/>
        </w:rPr>
        <w:t>КАЧЕСТВО И ГАРАНТИИ</w:t>
      </w:r>
    </w:p>
    <w:p w:rsidR="00D93527" w:rsidRPr="00D93527" w:rsidRDefault="00D93527" w:rsidP="00996FDD">
      <w:pPr>
        <w:jc w:val="both"/>
        <w:rPr>
          <w:sz w:val="20"/>
          <w:szCs w:val="20"/>
        </w:rPr>
      </w:pPr>
      <w:r w:rsidRPr="00D93527">
        <w:rPr>
          <w:sz w:val="20"/>
          <w:szCs w:val="20"/>
        </w:rPr>
        <w:t xml:space="preserve">4.1. Качество поставляемого оборудования и материалов должно соответствовать условиям настоящего ТЗ,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 </w:t>
      </w:r>
    </w:p>
    <w:p w:rsidR="00D93527" w:rsidRPr="00D93527" w:rsidRDefault="00D93527" w:rsidP="00996FDD">
      <w:pPr>
        <w:jc w:val="both"/>
        <w:rPr>
          <w:sz w:val="20"/>
          <w:szCs w:val="20"/>
        </w:rPr>
      </w:pPr>
      <w:r w:rsidRPr="00D93527">
        <w:rPr>
          <w:sz w:val="20"/>
          <w:szCs w:val="20"/>
        </w:rPr>
        <w:t>4.2. Подрядчик гарантирует, что оборудование, поставленное по настоящему ТЗ, является новым, неиспользованным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серийно выпускаемым, отражающим все последние модификации конструкций и материалов. Подрядчик гарантирует, что оборудование, поставленное по настоящему ТЗ, не будет иметь дефектов, связанных с конструкцией, материалами или функционированием, при штатном использовании поставленного оборудования.</w:t>
      </w:r>
    </w:p>
    <w:p w:rsidR="00D93527" w:rsidRPr="00D93527" w:rsidRDefault="00D93527" w:rsidP="00996FDD">
      <w:pPr>
        <w:jc w:val="both"/>
        <w:rPr>
          <w:sz w:val="20"/>
          <w:szCs w:val="20"/>
        </w:rPr>
      </w:pPr>
      <w:r w:rsidRPr="00D93527">
        <w:rPr>
          <w:sz w:val="20"/>
          <w:szCs w:val="20"/>
        </w:rPr>
        <w:t>4.3. Подрядчик гарантирует надлежащее качество материалов, используемых для изготовления оборудования, надлежащее качество изготовления оборудования.</w:t>
      </w:r>
    </w:p>
    <w:p w:rsidR="00D93527" w:rsidRPr="00D93527" w:rsidRDefault="00D93527" w:rsidP="00996FDD">
      <w:pPr>
        <w:jc w:val="both"/>
        <w:rPr>
          <w:sz w:val="20"/>
          <w:szCs w:val="20"/>
        </w:rPr>
      </w:pPr>
      <w:r w:rsidRPr="00D93527">
        <w:rPr>
          <w:sz w:val="20"/>
          <w:szCs w:val="20"/>
        </w:rPr>
        <w:t>4.4. Подрядчик предоставляет Заказчику гарантии производителя оборудования, оформленные соответствующими гарантийными талонами.</w:t>
      </w:r>
    </w:p>
    <w:p w:rsidR="00D93527" w:rsidRPr="00D93527" w:rsidRDefault="00D93527" w:rsidP="00996FDD">
      <w:pPr>
        <w:jc w:val="both"/>
        <w:rPr>
          <w:sz w:val="20"/>
          <w:szCs w:val="20"/>
        </w:rPr>
      </w:pPr>
      <w:r w:rsidRPr="00D93527">
        <w:rPr>
          <w:sz w:val="20"/>
          <w:szCs w:val="20"/>
        </w:rPr>
        <w:t>4.5. Гарантийный срок на поставляемое оборудование составляет не менее 12 месяцев и начинается с даты подписания Сторонами Акта приема-передачи оборудования.</w:t>
      </w:r>
    </w:p>
    <w:p w:rsidR="00D93527" w:rsidRPr="00D93527" w:rsidRDefault="00D93527" w:rsidP="00996FDD">
      <w:pPr>
        <w:jc w:val="both"/>
        <w:rPr>
          <w:sz w:val="20"/>
          <w:szCs w:val="20"/>
        </w:rPr>
      </w:pPr>
      <w:r w:rsidRPr="00D93527">
        <w:rPr>
          <w:sz w:val="20"/>
          <w:szCs w:val="20"/>
        </w:rPr>
        <w:t>4.6. Подрядчик гарантирует качество поставляемого оборудования в целом, включая составные части оборудования и комплектующие изделия. Гарантийный срок на комплектующие изделия и составные части оборудования считается равным гарантийному сроку на основное оборудование.</w:t>
      </w:r>
    </w:p>
    <w:p w:rsidR="00D93527" w:rsidRPr="00D93527" w:rsidRDefault="00D93527" w:rsidP="00996FDD">
      <w:pPr>
        <w:jc w:val="both"/>
        <w:rPr>
          <w:sz w:val="20"/>
          <w:szCs w:val="20"/>
        </w:rPr>
      </w:pPr>
      <w:r w:rsidRPr="00D93527">
        <w:rPr>
          <w:sz w:val="20"/>
          <w:szCs w:val="20"/>
        </w:rPr>
        <w:t>4.7. Подрядчик не несёт гарантийной ответственности за неполадки и неисправности оборудования, если они произошли в результате нарушения правил эксплуатации и обслуживания оборудования.</w:t>
      </w:r>
    </w:p>
    <w:p w:rsidR="00D93527" w:rsidRPr="00D93527" w:rsidRDefault="00D93527" w:rsidP="00996FDD">
      <w:pPr>
        <w:jc w:val="both"/>
        <w:rPr>
          <w:sz w:val="20"/>
          <w:szCs w:val="20"/>
        </w:rPr>
      </w:pPr>
      <w:r w:rsidRPr="00D93527">
        <w:rPr>
          <w:sz w:val="20"/>
          <w:szCs w:val="20"/>
        </w:rPr>
        <w:t>4.8. Подрядчик гарантирует передачу неисключительных пользовательских прав на программное обеспечение без права последующего сублицензирования, его настройку, инструктаж и обучение персонала Заказчика, гарантийное обслуживание, сопровождение, бесплатную техническую поддержку комплекса в гарантийный период.</w:t>
      </w:r>
    </w:p>
    <w:p w:rsidR="00D93527" w:rsidRPr="00D93527" w:rsidRDefault="00D93527" w:rsidP="00996FDD">
      <w:pPr>
        <w:jc w:val="both"/>
        <w:rPr>
          <w:sz w:val="20"/>
          <w:szCs w:val="20"/>
        </w:rPr>
      </w:pPr>
      <w:r w:rsidRPr="00D93527">
        <w:rPr>
          <w:sz w:val="20"/>
          <w:szCs w:val="20"/>
        </w:rPr>
        <w:t>4.9. Гарантия включают в себя исправление любых недостатков, которые не были вызваны неправильной эксплуатацией со стороны Заказчика.</w:t>
      </w:r>
    </w:p>
    <w:p w:rsidR="00D93527" w:rsidRPr="00D93527" w:rsidRDefault="00D93527" w:rsidP="00996FDD">
      <w:pPr>
        <w:jc w:val="both"/>
        <w:rPr>
          <w:sz w:val="20"/>
          <w:szCs w:val="20"/>
        </w:rPr>
      </w:pPr>
      <w:r w:rsidRPr="00D93527">
        <w:rPr>
          <w:sz w:val="20"/>
          <w:szCs w:val="20"/>
        </w:rPr>
        <w:t>4.10. Подрядчик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и неограниченное консультирование по вопросам, возникшим в процессе эксплуатации, изменения настроек комплекса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D93527" w:rsidRPr="00D93527" w:rsidRDefault="00D93527" w:rsidP="00996FDD">
      <w:pPr>
        <w:jc w:val="both"/>
        <w:rPr>
          <w:sz w:val="20"/>
          <w:szCs w:val="20"/>
        </w:rPr>
      </w:pPr>
      <w:r w:rsidRPr="00D93527">
        <w:rPr>
          <w:sz w:val="20"/>
          <w:szCs w:val="20"/>
        </w:rPr>
        <w:t>4.11. В гарантийный период Подрядчик обеспечивает:</w:t>
      </w:r>
    </w:p>
    <w:p w:rsidR="00D93527" w:rsidRPr="00D93527" w:rsidRDefault="00D93527" w:rsidP="00996FDD">
      <w:pPr>
        <w:jc w:val="both"/>
        <w:rPr>
          <w:sz w:val="20"/>
          <w:szCs w:val="20"/>
        </w:rPr>
      </w:pPr>
      <w:r w:rsidRPr="00D93527">
        <w:rPr>
          <w:sz w:val="20"/>
          <w:szCs w:val="20"/>
        </w:rPr>
        <w:t>внесение технических усовершенствований и осуществление модификаций, которые в обязательном порядке рекомендованы производителем комплекса. Эта работа должна выполняться на месте установки комплекса;</w:t>
      </w:r>
    </w:p>
    <w:p w:rsidR="00D93527" w:rsidRPr="00D93527" w:rsidRDefault="00D93527" w:rsidP="00996FDD">
      <w:pPr>
        <w:jc w:val="both"/>
        <w:rPr>
          <w:sz w:val="20"/>
          <w:szCs w:val="20"/>
        </w:rPr>
      </w:pPr>
      <w:r w:rsidRPr="00D93527">
        <w:rPr>
          <w:sz w:val="20"/>
          <w:szCs w:val="20"/>
        </w:rPr>
        <w:t>профилактические работы, с базовой периодичностью предусмотренной производителем комплекса;</w:t>
      </w:r>
    </w:p>
    <w:p w:rsidR="00D93527" w:rsidRPr="00D93527" w:rsidRDefault="00D93527" w:rsidP="00996FDD">
      <w:pPr>
        <w:jc w:val="both"/>
        <w:rPr>
          <w:sz w:val="20"/>
          <w:szCs w:val="20"/>
        </w:rPr>
      </w:pPr>
      <w:r w:rsidRPr="00D93527">
        <w:rPr>
          <w:sz w:val="20"/>
          <w:szCs w:val="20"/>
        </w:rPr>
        <w:t>ремонтные работы комплекса по заявкам Заказчика (устранение неполадок) в период гарантийного сопровождения на месте установки комплекса;</w:t>
      </w:r>
    </w:p>
    <w:p w:rsidR="00D93527" w:rsidRPr="00D93527" w:rsidRDefault="00D93527" w:rsidP="00996FDD">
      <w:pPr>
        <w:jc w:val="both"/>
        <w:rPr>
          <w:sz w:val="20"/>
          <w:szCs w:val="20"/>
        </w:rPr>
      </w:pPr>
      <w:r w:rsidRPr="00D93527">
        <w:rPr>
          <w:sz w:val="20"/>
          <w:szCs w:val="20"/>
        </w:rPr>
        <w:t>работы по регулировке и замене неисправных гарантийных модулей;</w:t>
      </w:r>
    </w:p>
    <w:p w:rsidR="00D93527" w:rsidRPr="00D93527" w:rsidRDefault="00D93527" w:rsidP="00996FDD">
      <w:pPr>
        <w:jc w:val="both"/>
        <w:rPr>
          <w:sz w:val="20"/>
          <w:szCs w:val="20"/>
        </w:rPr>
      </w:pPr>
      <w:r w:rsidRPr="00D93527">
        <w:rPr>
          <w:sz w:val="20"/>
          <w:szCs w:val="20"/>
        </w:rPr>
        <w:t>при обнаружении недостатков в комплексе, Подрядчик должен обеспечивать прием и выполнение сервисных заявок от Заказчика на проведение ремонта и/или технического обслуживания комплекса;</w:t>
      </w:r>
    </w:p>
    <w:p w:rsidR="00D93527" w:rsidRPr="00D93527" w:rsidRDefault="00D93527" w:rsidP="00996FDD">
      <w:pPr>
        <w:jc w:val="both"/>
        <w:rPr>
          <w:sz w:val="20"/>
          <w:szCs w:val="20"/>
        </w:rPr>
      </w:pPr>
      <w:r w:rsidRPr="00D93527">
        <w:rPr>
          <w:sz w:val="20"/>
          <w:szCs w:val="20"/>
        </w:rPr>
        <w:t>прием заявок о сбоях в работе комплекса, по телефону горячей телефонной линии с 8.00 до 21.00, Понедельник - Воскресенье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 а также выделенному адресу e-mail.</w:t>
      </w:r>
    </w:p>
    <w:p w:rsidR="00D93527" w:rsidRPr="00D93527" w:rsidRDefault="00D93527" w:rsidP="00996FDD">
      <w:pPr>
        <w:jc w:val="both"/>
        <w:rPr>
          <w:sz w:val="20"/>
          <w:szCs w:val="20"/>
        </w:rPr>
      </w:pPr>
      <w:r w:rsidRPr="00D93527">
        <w:rPr>
          <w:sz w:val="20"/>
          <w:szCs w:val="20"/>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Подрядчика.</w:t>
      </w:r>
    </w:p>
    <w:p w:rsidR="00705386" w:rsidRPr="00D93527" w:rsidRDefault="00996FDD" w:rsidP="00996FDD">
      <w:pPr>
        <w:pStyle w:val="afc"/>
        <w:spacing w:after="0"/>
        <w:contextualSpacing/>
        <w:jc w:val="both"/>
        <w:rPr>
          <w:rFonts w:ascii="Times New Roman" w:hAnsi="Times New Roman"/>
          <w:b/>
          <w:sz w:val="20"/>
        </w:rPr>
      </w:pPr>
      <w:r>
        <w:rPr>
          <w:rFonts w:ascii="Times New Roman" w:hAnsi="Times New Roman"/>
          <w:sz w:val="20"/>
        </w:rPr>
        <w:t>4</w:t>
      </w:r>
      <w:r w:rsidR="00D93527" w:rsidRPr="00D93527">
        <w:rPr>
          <w:rFonts w:ascii="Times New Roman" w:hAnsi="Times New Roman"/>
          <w:sz w:val="20"/>
        </w:rPr>
        <w:t>.12. Регистрация заявок (обращений) должна производиться Сервисным Центром Подрядчика по выделенному единому номеру телефона, а также выделенному адресу e-mail.</w:t>
      </w: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7E7865">
        <w:rPr>
          <w:b/>
          <w:kern w:val="32"/>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E7865">
        <w:rPr>
          <w:b/>
          <w:kern w:val="32"/>
          <w:sz w:val="20"/>
          <w:szCs w:val="20"/>
        </w:rPr>
        <w:t>304-22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lastRenderedPageBreak/>
        <w:t xml:space="preserve">Договор № </w:t>
      </w:r>
      <w:r w:rsidR="007E7865">
        <w:rPr>
          <w:sz w:val="19"/>
          <w:szCs w:val="19"/>
        </w:rPr>
        <w:t>304-22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7E7865">
        <w:rPr>
          <w:b/>
          <w:bCs/>
          <w:sz w:val="19"/>
          <w:szCs w:val="19"/>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Есевой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7E7865">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Pr>
          <w:sz w:val="20"/>
          <w:szCs w:val="20"/>
        </w:rPr>
        <w:t xml:space="preserve"> на объектах</w:t>
      </w:r>
      <w:r w:rsidRPr="00A4716E">
        <w:rPr>
          <w:sz w:val="20"/>
          <w:szCs w:val="20"/>
        </w:rPr>
        <w:t xml:space="preserve">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705386" w:rsidRPr="00A4716E" w:rsidRDefault="00705386" w:rsidP="00705386">
      <w:pPr>
        <w:ind w:firstLine="709"/>
        <w:jc w:val="both"/>
        <w:rPr>
          <w:sz w:val="20"/>
          <w:szCs w:val="20"/>
        </w:rPr>
      </w:pPr>
      <w:r w:rsidRPr="00A4716E">
        <w:rPr>
          <w:sz w:val="20"/>
          <w:szCs w:val="20"/>
        </w:rPr>
        <w:t xml:space="preserve">1.2. </w:t>
      </w:r>
      <w:r w:rsidR="00996FDD">
        <w:rPr>
          <w:sz w:val="20"/>
          <w:szCs w:val="20"/>
        </w:rPr>
        <w:t xml:space="preserve">Место оказания услуг: </w:t>
      </w:r>
      <w:r w:rsidR="00996FDD" w:rsidRPr="00996FDD">
        <w:rPr>
          <w:b/>
          <w:sz w:val="20"/>
          <w:szCs w:val="20"/>
        </w:rPr>
        <w:t>г. Иркутск, ул. Баумана, д. 214а.</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8" w:name="Par758"/>
      <w:bookmarkEnd w:id="8"/>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9" w:name="Par760"/>
      <w:bookmarkEnd w:id="9"/>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853277">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lastRenderedPageBreak/>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w:t>
      </w:r>
      <w:r w:rsidR="00407AE7">
        <w:rPr>
          <w:rFonts w:ascii="Times New Roman" w:hAnsi="Times New Roman"/>
          <w:sz w:val="20"/>
          <w:szCs w:val="20"/>
        </w:rPr>
        <w:t xml:space="preserve">: </w:t>
      </w:r>
      <w:r w:rsidR="00407AE7" w:rsidRPr="00407AE7">
        <w:rPr>
          <w:rFonts w:ascii="Times New Roman" w:hAnsi="Times New Roman"/>
          <w:b/>
          <w:sz w:val="20"/>
          <w:szCs w:val="20"/>
        </w:rPr>
        <w:t>в течен</w:t>
      </w:r>
      <w:r w:rsidR="00407AE7">
        <w:rPr>
          <w:rFonts w:ascii="Times New Roman" w:hAnsi="Times New Roman"/>
          <w:b/>
          <w:sz w:val="20"/>
          <w:szCs w:val="20"/>
        </w:rPr>
        <w:t>ие</w:t>
      </w:r>
      <w:r w:rsidR="00407AE7" w:rsidRPr="00407AE7">
        <w:rPr>
          <w:rFonts w:ascii="Times New Roman" w:hAnsi="Times New Roman"/>
          <w:b/>
          <w:sz w:val="20"/>
          <w:szCs w:val="20"/>
        </w:rPr>
        <w:t xml:space="preserve"> 60 (шестидесяти) календарных дней с момента подписания Договора</w:t>
      </w: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407AE7" w:rsidRPr="00407AE7" w:rsidRDefault="00407AE7" w:rsidP="00407AE7">
      <w:pPr>
        <w:ind w:firstLine="284"/>
        <w:jc w:val="both"/>
        <w:rPr>
          <w:i/>
          <w:sz w:val="20"/>
          <w:szCs w:val="20"/>
        </w:rPr>
      </w:pPr>
      <w:r w:rsidRPr="00407AE7">
        <w:rPr>
          <w:i/>
          <w:sz w:val="20"/>
          <w:szCs w:val="20"/>
        </w:rPr>
        <w:t>- Спецификация (Приложение№1)</w:t>
      </w:r>
    </w:p>
    <w:p w:rsidR="00407AE7" w:rsidRPr="00407AE7" w:rsidRDefault="00407AE7" w:rsidP="00407AE7">
      <w:pPr>
        <w:ind w:firstLine="284"/>
        <w:jc w:val="both"/>
        <w:rPr>
          <w:i/>
          <w:sz w:val="20"/>
          <w:szCs w:val="20"/>
        </w:rPr>
      </w:pPr>
      <w:r w:rsidRPr="00407AE7">
        <w:rPr>
          <w:i/>
          <w:sz w:val="20"/>
          <w:szCs w:val="20"/>
        </w:rPr>
        <w:t>- Приложение 2 «Форма акта приема-передачи»;</w:t>
      </w:r>
    </w:p>
    <w:p w:rsidR="00705386" w:rsidRDefault="00407AE7" w:rsidP="00407AE7">
      <w:pPr>
        <w:ind w:firstLine="284"/>
        <w:jc w:val="both"/>
        <w:rPr>
          <w:i/>
          <w:sz w:val="20"/>
          <w:szCs w:val="20"/>
        </w:rPr>
      </w:pPr>
      <w:r w:rsidRPr="00407AE7">
        <w:rPr>
          <w:i/>
          <w:sz w:val="20"/>
          <w:szCs w:val="20"/>
        </w:rPr>
        <w:t>- Приложение № «Сублицензионное соглашение».</w:t>
      </w:r>
    </w:p>
    <w:p w:rsidR="00407AE7" w:rsidRPr="00650652" w:rsidRDefault="00407AE7" w:rsidP="00407AE7">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lastRenderedPageBreak/>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e"/>
              <w:widowControl w:val="0"/>
              <w:rPr>
                <w:sz w:val="18"/>
                <w:szCs w:val="18"/>
              </w:rPr>
            </w:pPr>
            <w:r w:rsidRPr="00BD38CC">
              <w:rPr>
                <w:sz w:val="18"/>
                <w:szCs w:val="18"/>
              </w:rPr>
              <w:t>Казначейский счет 03224643250000003400</w:t>
            </w:r>
          </w:p>
          <w:p w:rsidR="00393803" w:rsidRPr="00BD38CC" w:rsidRDefault="00393803" w:rsidP="00807890">
            <w:pPr>
              <w:pStyle w:val="afe"/>
              <w:widowControl w:val="0"/>
              <w:rPr>
                <w:sz w:val="18"/>
                <w:szCs w:val="18"/>
              </w:rPr>
            </w:pPr>
            <w:r w:rsidRPr="00BD38CC">
              <w:rPr>
                <w:sz w:val="18"/>
                <w:szCs w:val="18"/>
              </w:rPr>
              <w:t>Банковский счет 40102810145370000026</w:t>
            </w:r>
          </w:p>
          <w:p w:rsidR="00393803" w:rsidRPr="00BD38CC" w:rsidRDefault="00393803" w:rsidP="0080789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E7865">
        <w:rPr>
          <w:sz w:val="20"/>
          <w:szCs w:val="20"/>
        </w:rPr>
        <w:t>304-22</w:t>
      </w:r>
      <w:r w:rsidRPr="00E94A4D">
        <w:rPr>
          <w:sz w:val="20"/>
          <w:szCs w:val="20"/>
        </w:rPr>
        <w:br/>
        <w:t>от ___________________.</w:t>
      </w:r>
    </w:p>
    <w:p w:rsidR="00E94A4D" w:rsidRPr="00E94A4D" w:rsidRDefault="00E94A4D" w:rsidP="00E94A4D">
      <w:pPr>
        <w:jc w:val="center"/>
        <w:rPr>
          <w:b/>
          <w:sz w:val="20"/>
          <w:szCs w:val="20"/>
        </w:rPr>
      </w:pPr>
    </w:p>
    <w:p w:rsidR="00515A02" w:rsidRPr="00E94A4D" w:rsidRDefault="00515A02" w:rsidP="00515A02">
      <w:pPr>
        <w:jc w:val="center"/>
        <w:rPr>
          <w:b/>
          <w:sz w:val="20"/>
          <w:szCs w:val="20"/>
        </w:rPr>
      </w:pPr>
      <w:r w:rsidRPr="00E94A4D">
        <w:rPr>
          <w:b/>
          <w:sz w:val="20"/>
          <w:szCs w:val="20"/>
        </w:rPr>
        <w:t>СПЕЦИФИКАЦИЯ</w:t>
      </w:r>
    </w:p>
    <w:tbl>
      <w:tblPr>
        <w:tblW w:w="10490" w:type="dxa"/>
        <w:tblInd w:w="-34" w:type="dxa"/>
        <w:tblLayout w:type="fixed"/>
        <w:tblLook w:val="04A0" w:firstRow="1" w:lastRow="0" w:firstColumn="1" w:lastColumn="0" w:noHBand="0" w:noVBand="1"/>
      </w:tblPr>
      <w:tblGrid>
        <w:gridCol w:w="579"/>
        <w:gridCol w:w="1548"/>
        <w:gridCol w:w="4394"/>
        <w:gridCol w:w="851"/>
        <w:gridCol w:w="992"/>
        <w:gridCol w:w="850"/>
        <w:gridCol w:w="1276"/>
      </w:tblGrid>
      <w:tr w:rsidR="00515A02" w:rsidRPr="005A07FA" w:rsidTr="00AB278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AB2783">
            <w:pPr>
              <w:jc w:val="center"/>
              <w:rPr>
                <w:b/>
                <w:color w:val="000000"/>
                <w:sz w:val="20"/>
                <w:szCs w:val="20"/>
              </w:rPr>
            </w:pPr>
            <w:r w:rsidRPr="005A07FA">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AB2783">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515A02" w:rsidRPr="005A07FA" w:rsidRDefault="00515A02" w:rsidP="00AB2783">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AB2783">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515A02" w:rsidRPr="005A07FA" w:rsidRDefault="00515A02" w:rsidP="00AB2783">
            <w:pPr>
              <w:jc w:val="center"/>
              <w:rPr>
                <w:b/>
                <w:color w:val="000000"/>
                <w:sz w:val="20"/>
                <w:szCs w:val="20"/>
              </w:rPr>
            </w:pPr>
            <w:r w:rsidRPr="005A07F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515A02" w:rsidRPr="005A07FA" w:rsidRDefault="00515A02" w:rsidP="00AB2783">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515A02" w:rsidRPr="005A07FA" w:rsidRDefault="00515A02" w:rsidP="00AB2783">
            <w:pPr>
              <w:jc w:val="center"/>
              <w:rPr>
                <w:b/>
                <w:color w:val="000000"/>
                <w:sz w:val="20"/>
                <w:szCs w:val="20"/>
              </w:rPr>
            </w:pPr>
            <w:r>
              <w:rPr>
                <w:b/>
                <w:color w:val="000000"/>
                <w:sz w:val="20"/>
                <w:szCs w:val="20"/>
              </w:rPr>
              <w:t>Итого стоимость по позиции, руб.</w:t>
            </w:r>
          </w:p>
        </w:tc>
      </w:tr>
      <w:tr w:rsidR="00723D43" w:rsidRPr="00E76FBE" w:rsidTr="00AB2783">
        <w:trPr>
          <w:trHeight w:val="132"/>
        </w:trPr>
        <w:tc>
          <w:tcPr>
            <w:tcW w:w="579" w:type="dxa"/>
            <w:tcBorders>
              <w:top w:val="single" w:sz="4" w:space="0" w:color="auto"/>
              <w:left w:val="single" w:sz="4" w:space="0" w:color="auto"/>
              <w:bottom w:val="single" w:sz="4" w:space="0" w:color="auto"/>
              <w:right w:val="nil"/>
            </w:tcBorders>
            <w:shd w:val="clear" w:color="auto" w:fill="auto"/>
          </w:tcPr>
          <w:p w:rsidR="00723D43" w:rsidRDefault="00723D43" w:rsidP="00723D43">
            <w:pPr>
              <w:jc w:val="center"/>
              <w:rPr>
                <w:sz w:val="20"/>
                <w:szCs w:val="20"/>
                <w:lang w:eastAsia="en-US"/>
              </w:rPr>
            </w:pPr>
            <w:r>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23D43" w:rsidRPr="00E62599" w:rsidRDefault="00723D43" w:rsidP="00723D43">
            <w:pPr>
              <w:rPr>
                <w:bCs/>
                <w:sz w:val="20"/>
              </w:rPr>
            </w:pPr>
            <w:r w:rsidRPr="00E62599">
              <w:rPr>
                <w:bCs/>
                <w:sz w:val="20"/>
              </w:rPr>
              <w:t>Оказание</w:t>
            </w:r>
            <w:r>
              <w:rPr>
                <w:bCs/>
                <w:sz w:val="20"/>
              </w:rPr>
              <w:t xml:space="preserve"> </w:t>
            </w:r>
            <w:r w:rsidRPr="00E62599">
              <w:rPr>
                <w:bCs/>
                <w:sz w:val="20"/>
              </w:rPr>
              <w:t xml:space="preserve">услуг </w:t>
            </w:r>
            <w:r w:rsidR="007E7865">
              <w:rPr>
                <w:bCs/>
                <w:sz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tc>
        <w:tc>
          <w:tcPr>
            <w:tcW w:w="4394" w:type="dxa"/>
            <w:tcBorders>
              <w:top w:val="single" w:sz="4" w:space="0" w:color="auto"/>
              <w:left w:val="single" w:sz="4" w:space="0" w:color="auto"/>
              <w:right w:val="single" w:sz="4" w:space="0" w:color="auto"/>
            </w:tcBorders>
          </w:tcPr>
          <w:p w:rsidR="00723D43" w:rsidRPr="00D93527" w:rsidRDefault="00723D43" w:rsidP="00723D43">
            <w:pPr>
              <w:pStyle w:val="afc"/>
              <w:spacing w:after="0"/>
              <w:jc w:val="left"/>
              <w:rPr>
                <w:rFonts w:ascii="Times New Roman" w:hAnsi="Times New Roman"/>
                <w:sz w:val="20"/>
              </w:rPr>
            </w:pPr>
            <w:r w:rsidRPr="00D93527">
              <w:rPr>
                <w:rFonts w:ascii="Times New Roman" w:hAnsi="Times New Roman"/>
                <w:sz w:val="20"/>
              </w:rPr>
              <w:t>В состав услуги входит:</w:t>
            </w:r>
          </w:p>
          <w:p w:rsidR="00723D43" w:rsidRPr="00D93527" w:rsidRDefault="00723D43" w:rsidP="00723D43">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723D43" w:rsidRPr="00D93527" w:rsidRDefault="00723D43" w:rsidP="00723D43">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расширение количества лицензионного программного обеспечение (далее по тексту - ПО) с учетом потребности Заказчика;</w:t>
            </w:r>
          </w:p>
          <w:p w:rsidR="00723D43" w:rsidRPr="00D93527" w:rsidRDefault="00723D43" w:rsidP="00723D43">
            <w:pPr>
              <w:pStyle w:val="ad"/>
              <w:suppressAutoHyphens w:val="0"/>
              <w:spacing w:after="0" w:line="240" w:lineRule="auto"/>
              <w:ind w:left="0"/>
            </w:pPr>
            <w:r>
              <w:rPr>
                <w:rFonts w:ascii="Times New Roman" w:hAnsi="Times New Roman" w:cs="Times New Roman"/>
                <w:sz w:val="20"/>
                <w:szCs w:val="20"/>
              </w:rPr>
              <w:t xml:space="preserve">- </w:t>
            </w:r>
            <w:r w:rsidRPr="00D93527">
              <w:rPr>
                <w:rFonts w:ascii="Times New Roman" w:hAnsi="Times New Roman" w:cs="Times New Roman"/>
                <w:sz w:val="20"/>
                <w:szCs w:val="20"/>
              </w:rPr>
              <w:t>ввод в эксплуатацию программно-аппаратного комплекса автоматизации обслуживания пациентов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D43" w:rsidRDefault="00723D43" w:rsidP="00723D43">
            <w:pPr>
              <w:jc w:val="center"/>
              <w:rPr>
                <w:sz w:val="20"/>
                <w:szCs w:val="20"/>
                <w:lang w:eastAsia="en-US"/>
              </w:rPr>
            </w:pPr>
            <w:r>
              <w:rPr>
                <w:sz w:val="20"/>
                <w:szCs w:val="20"/>
                <w:lang w:eastAsia="en-US"/>
              </w:rPr>
              <w:t xml:space="preserve">Усл.ед. </w:t>
            </w:r>
          </w:p>
        </w:tc>
        <w:tc>
          <w:tcPr>
            <w:tcW w:w="992" w:type="dxa"/>
            <w:tcBorders>
              <w:top w:val="single" w:sz="4" w:space="0" w:color="auto"/>
              <w:left w:val="nil"/>
              <w:bottom w:val="single" w:sz="4" w:space="0" w:color="auto"/>
              <w:right w:val="single" w:sz="4" w:space="0" w:color="auto"/>
            </w:tcBorders>
            <w:shd w:val="clear" w:color="auto" w:fill="auto"/>
          </w:tcPr>
          <w:p w:rsidR="00723D43" w:rsidRPr="008C75B8" w:rsidRDefault="00723D43" w:rsidP="00723D43">
            <w:pPr>
              <w:jc w:val="center"/>
              <w:rPr>
                <w:sz w:val="20"/>
                <w:szCs w:val="20"/>
                <w:lang w:eastAsia="en-US"/>
              </w:rPr>
            </w:pPr>
            <w:r>
              <w:rPr>
                <w:sz w:val="20"/>
                <w:szCs w:val="20"/>
                <w:lang w:eastAsia="en-US"/>
              </w:rPr>
              <w:t>1</w:t>
            </w:r>
          </w:p>
        </w:tc>
        <w:tc>
          <w:tcPr>
            <w:tcW w:w="850" w:type="dxa"/>
            <w:tcBorders>
              <w:top w:val="single" w:sz="4" w:space="0" w:color="auto"/>
              <w:left w:val="nil"/>
              <w:bottom w:val="single" w:sz="4" w:space="0" w:color="auto"/>
              <w:right w:val="single" w:sz="4" w:space="0" w:color="auto"/>
            </w:tcBorders>
          </w:tcPr>
          <w:p w:rsidR="00723D43" w:rsidRPr="00E76FBE" w:rsidRDefault="00723D43" w:rsidP="00AB2783">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723D43" w:rsidRPr="00E76FBE" w:rsidRDefault="00723D43" w:rsidP="00AB2783">
            <w:pPr>
              <w:jc w:val="center"/>
              <w:rPr>
                <w:sz w:val="18"/>
                <w:szCs w:val="18"/>
              </w:rPr>
            </w:pPr>
          </w:p>
        </w:tc>
      </w:tr>
      <w:tr w:rsidR="00723D43" w:rsidRPr="00E76FBE" w:rsidTr="00AB2783">
        <w:trPr>
          <w:trHeight w:val="132"/>
        </w:trPr>
        <w:tc>
          <w:tcPr>
            <w:tcW w:w="579" w:type="dxa"/>
            <w:tcBorders>
              <w:top w:val="single" w:sz="4" w:space="0" w:color="auto"/>
              <w:left w:val="single" w:sz="4" w:space="0" w:color="auto"/>
              <w:bottom w:val="single" w:sz="4" w:space="0" w:color="auto"/>
              <w:right w:val="nil"/>
            </w:tcBorders>
            <w:shd w:val="clear" w:color="auto" w:fill="auto"/>
          </w:tcPr>
          <w:p w:rsidR="00723D43" w:rsidRPr="00E76FBE" w:rsidRDefault="00723D43" w:rsidP="00AB2783">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723D43" w:rsidRPr="00723D43" w:rsidRDefault="00723D43" w:rsidP="00723D43">
            <w:pPr>
              <w:rPr>
                <w:color w:val="000000"/>
                <w:sz w:val="20"/>
                <w:szCs w:val="20"/>
              </w:rPr>
            </w:pPr>
            <w:r w:rsidRPr="00723D43">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723D43" w:rsidRPr="00723D43" w:rsidRDefault="00723D43" w:rsidP="00AB2783">
            <w:pPr>
              <w:jc w:val="center"/>
              <w:rPr>
                <w:sz w:val="20"/>
                <w:szCs w:val="20"/>
              </w:rPr>
            </w:pPr>
          </w:p>
        </w:tc>
      </w:tr>
      <w:tr w:rsidR="00723D43" w:rsidRPr="00E76FBE" w:rsidTr="00AB2783">
        <w:trPr>
          <w:trHeight w:val="132"/>
        </w:trPr>
        <w:tc>
          <w:tcPr>
            <w:tcW w:w="579" w:type="dxa"/>
            <w:tcBorders>
              <w:top w:val="single" w:sz="4" w:space="0" w:color="auto"/>
              <w:left w:val="single" w:sz="4" w:space="0" w:color="auto"/>
              <w:bottom w:val="single" w:sz="4" w:space="0" w:color="auto"/>
              <w:right w:val="nil"/>
            </w:tcBorders>
            <w:shd w:val="clear" w:color="auto" w:fill="auto"/>
          </w:tcPr>
          <w:p w:rsidR="00723D43" w:rsidRPr="00E76FBE" w:rsidRDefault="00723D43" w:rsidP="00AB2783">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723D43" w:rsidRPr="00723D43" w:rsidRDefault="00723D43" w:rsidP="00AB2783">
            <w:pPr>
              <w:rPr>
                <w:color w:val="000000"/>
                <w:sz w:val="20"/>
                <w:szCs w:val="20"/>
              </w:rPr>
            </w:pPr>
            <w:r w:rsidRPr="00723D43">
              <w:rPr>
                <w:color w:val="000000"/>
                <w:sz w:val="20"/>
                <w:szCs w:val="20"/>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723D43" w:rsidRPr="00723D43" w:rsidRDefault="00723D43" w:rsidP="00AB2783">
            <w:pPr>
              <w:jc w:val="center"/>
              <w:rPr>
                <w:sz w:val="20"/>
                <w:szCs w:val="20"/>
              </w:rPr>
            </w:pPr>
          </w:p>
        </w:tc>
      </w:tr>
    </w:tbl>
    <w:p w:rsidR="00515A02" w:rsidRDefault="00515A02" w:rsidP="00515A02">
      <w:pPr>
        <w:jc w:val="both"/>
        <w:rPr>
          <w:sz w:val="20"/>
          <w:szCs w:val="20"/>
          <w:u w:val="single"/>
        </w:rPr>
      </w:pPr>
    </w:p>
    <w:p w:rsidR="00723D43" w:rsidRPr="00D93527" w:rsidRDefault="00723D43" w:rsidP="00723D43">
      <w:pPr>
        <w:pStyle w:val="ad"/>
        <w:numPr>
          <w:ilvl w:val="3"/>
          <w:numId w:val="3"/>
        </w:numPr>
        <w:spacing w:after="0" w:line="240" w:lineRule="auto"/>
        <w:ind w:left="0" w:firstLine="0"/>
        <w:rPr>
          <w:rFonts w:ascii="Times New Roman" w:hAnsi="Times New Roman" w:cs="Times New Roman"/>
          <w:b/>
          <w:sz w:val="20"/>
          <w:szCs w:val="20"/>
        </w:rPr>
      </w:pPr>
      <w:r w:rsidRPr="00D93527">
        <w:rPr>
          <w:rFonts w:ascii="Times New Roman" w:hAnsi="Times New Roman" w:cs="Times New Roman"/>
          <w:b/>
          <w:sz w:val="20"/>
          <w:szCs w:val="20"/>
        </w:rPr>
        <w:t>ОБЩАЯ ЧАСТЬ</w:t>
      </w:r>
    </w:p>
    <w:p w:rsidR="00723D43" w:rsidRPr="00D93527" w:rsidRDefault="00723D43" w:rsidP="00723D43">
      <w:pPr>
        <w:rPr>
          <w:sz w:val="20"/>
          <w:szCs w:val="20"/>
        </w:rPr>
      </w:pPr>
      <w:r w:rsidRPr="00D93527">
        <w:rPr>
          <w:sz w:val="20"/>
          <w:szCs w:val="20"/>
        </w:rPr>
        <w:t>Расширение программно-аппаратного комплекса автоматизации обслуживания пациентов Дамаск (далее по тексту - Комплекс) в поликлинике Областного государственного автономного учреждении здравоохранения «Иркутская городская клиническая больница №8» (далее по тексту – ОГАУЗ «ИГКБ №8») предполагает проведение ряд мероприятий:</w:t>
      </w:r>
    </w:p>
    <w:p w:rsidR="00723D43" w:rsidRPr="00D93527" w:rsidRDefault="00723D43" w:rsidP="00723D43">
      <w:pPr>
        <w:rPr>
          <w:sz w:val="20"/>
          <w:szCs w:val="20"/>
        </w:rPr>
      </w:pPr>
      <w:r w:rsidRPr="00D93527">
        <w:rPr>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723D43" w:rsidRPr="00D93527" w:rsidRDefault="00723D43" w:rsidP="00723D43">
      <w:pPr>
        <w:rPr>
          <w:sz w:val="20"/>
          <w:szCs w:val="20"/>
        </w:rPr>
      </w:pPr>
      <w:r w:rsidRPr="00D93527">
        <w:rPr>
          <w:sz w:val="20"/>
          <w:szCs w:val="20"/>
        </w:rPr>
        <w:t>расширение количества лицензионного программного обеспечение (далее по тексту - ПО) с учетом потребности Заказчика;</w:t>
      </w:r>
    </w:p>
    <w:p w:rsidR="00723D43" w:rsidRDefault="00723D43" w:rsidP="00723D43">
      <w:pPr>
        <w:rPr>
          <w:sz w:val="20"/>
          <w:szCs w:val="20"/>
        </w:rPr>
      </w:pPr>
      <w:r w:rsidRPr="00D93527">
        <w:rPr>
          <w:sz w:val="20"/>
          <w:szCs w:val="20"/>
        </w:rPr>
        <w:t>ввод в эксплуатацию программно-аппаратного комплекса автоматизации обслуживания пациентов Дамаск.</w:t>
      </w:r>
    </w:p>
    <w:p w:rsidR="00723D43" w:rsidRPr="00D93527" w:rsidRDefault="00723D43" w:rsidP="00723D43">
      <w:pPr>
        <w:rPr>
          <w:sz w:val="20"/>
          <w:szCs w:val="20"/>
        </w:rPr>
      </w:pPr>
    </w:p>
    <w:p w:rsidR="00723D43" w:rsidRPr="00D93527" w:rsidRDefault="00723D43" w:rsidP="00723D43">
      <w:pPr>
        <w:rPr>
          <w:b/>
          <w:sz w:val="20"/>
          <w:szCs w:val="20"/>
        </w:rPr>
      </w:pPr>
      <w:r>
        <w:rPr>
          <w:b/>
          <w:sz w:val="20"/>
          <w:szCs w:val="20"/>
        </w:rPr>
        <w:t xml:space="preserve">2. </w:t>
      </w:r>
      <w:r w:rsidRPr="00D93527">
        <w:rPr>
          <w:b/>
          <w:sz w:val="20"/>
          <w:szCs w:val="20"/>
        </w:rPr>
        <w:t>НАЗНАЧЕНИЕ И ЦЕЛИ.</w:t>
      </w:r>
    </w:p>
    <w:p w:rsidR="00723D43" w:rsidRPr="00D93527" w:rsidRDefault="00723D43" w:rsidP="00723D43">
      <w:pPr>
        <w:rPr>
          <w:sz w:val="20"/>
          <w:szCs w:val="20"/>
        </w:rPr>
      </w:pPr>
      <w:r w:rsidRPr="00D93527">
        <w:rPr>
          <w:sz w:val="20"/>
          <w:szCs w:val="20"/>
        </w:rPr>
        <w:t>2.1. Назначение комплекса:</w:t>
      </w:r>
    </w:p>
    <w:p w:rsidR="00723D43" w:rsidRPr="00D93527" w:rsidRDefault="00723D43" w:rsidP="00723D43">
      <w:pPr>
        <w:rPr>
          <w:sz w:val="20"/>
          <w:szCs w:val="20"/>
        </w:rPr>
      </w:pPr>
      <w:r w:rsidRPr="00D93527">
        <w:rPr>
          <w:sz w:val="20"/>
          <w:szCs w:val="20"/>
        </w:rPr>
        <w:t>Комплекс необходим для расширения информационно-аналитического обеспечения приема и обслуживания пациентов, в части исполнения следующих процессов:</w:t>
      </w:r>
    </w:p>
    <w:p w:rsidR="00723D43" w:rsidRPr="00D93527" w:rsidRDefault="00723D43" w:rsidP="00723D43">
      <w:pPr>
        <w:rPr>
          <w:sz w:val="20"/>
          <w:szCs w:val="20"/>
        </w:rPr>
      </w:pPr>
      <w:r w:rsidRPr="00D93527">
        <w:rPr>
          <w:sz w:val="20"/>
          <w:szCs w:val="20"/>
        </w:rPr>
        <w:lastRenderedPageBreak/>
        <w:t>автоматизация приема и обработки обращений пациентов;</w:t>
      </w:r>
    </w:p>
    <w:p w:rsidR="00723D43" w:rsidRPr="00D93527" w:rsidRDefault="00723D43" w:rsidP="00723D43">
      <w:pPr>
        <w:rPr>
          <w:sz w:val="20"/>
          <w:szCs w:val="20"/>
        </w:rPr>
      </w:pPr>
      <w:r w:rsidRPr="00D93527">
        <w:rPr>
          <w:sz w:val="20"/>
          <w:szCs w:val="20"/>
        </w:rPr>
        <w:t>контроль и наблюдение за доступом;</w:t>
      </w:r>
    </w:p>
    <w:p w:rsidR="00723D43" w:rsidRPr="00D93527" w:rsidRDefault="00723D43" w:rsidP="00723D43">
      <w:pPr>
        <w:rPr>
          <w:sz w:val="20"/>
          <w:szCs w:val="20"/>
        </w:rPr>
      </w:pPr>
      <w:r w:rsidRPr="00D93527">
        <w:rPr>
          <w:sz w:val="20"/>
          <w:szCs w:val="20"/>
        </w:rPr>
        <w:t>создания системы информирования пациентов;</w:t>
      </w:r>
    </w:p>
    <w:p w:rsidR="00723D43" w:rsidRPr="00D93527" w:rsidRDefault="00723D43" w:rsidP="00723D43">
      <w:pPr>
        <w:rPr>
          <w:sz w:val="20"/>
          <w:szCs w:val="20"/>
        </w:rPr>
      </w:pPr>
      <w:r w:rsidRPr="00D93527">
        <w:rPr>
          <w:sz w:val="20"/>
          <w:szCs w:val="20"/>
        </w:rPr>
        <w:t>планирование структур расписаний, гибкого регулирования загруженности персонала, оптимизация приема пациентов, повышение качества оказываемых услуг;</w:t>
      </w:r>
    </w:p>
    <w:p w:rsidR="00723D43" w:rsidRPr="00D93527" w:rsidRDefault="00723D43" w:rsidP="00723D43">
      <w:pPr>
        <w:rPr>
          <w:sz w:val="20"/>
          <w:szCs w:val="20"/>
        </w:rPr>
      </w:pPr>
      <w:r w:rsidRPr="00D93527">
        <w:rPr>
          <w:sz w:val="20"/>
          <w:szCs w:val="20"/>
        </w:rPr>
        <w:t>планирование графиков работы персонала;</w:t>
      </w:r>
    </w:p>
    <w:p w:rsidR="00723D43" w:rsidRPr="00D93527" w:rsidRDefault="00723D43" w:rsidP="00723D43">
      <w:pPr>
        <w:rPr>
          <w:sz w:val="20"/>
          <w:szCs w:val="20"/>
        </w:rPr>
      </w:pPr>
      <w:r w:rsidRPr="00D93527">
        <w:rPr>
          <w:sz w:val="20"/>
          <w:szCs w:val="20"/>
        </w:rPr>
        <w:t>разработка и внедрение изменений в области стандартов качества обслуживания;</w:t>
      </w:r>
    </w:p>
    <w:p w:rsidR="00723D43" w:rsidRPr="00D93527" w:rsidRDefault="00723D43" w:rsidP="00723D43">
      <w:pPr>
        <w:rPr>
          <w:sz w:val="20"/>
          <w:szCs w:val="20"/>
        </w:rPr>
      </w:pPr>
      <w:r w:rsidRPr="00D93527">
        <w:rPr>
          <w:sz w:val="20"/>
          <w:szCs w:val="20"/>
        </w:rPr>
        <w:t>ведение архивов статистической информации о приеме пациентов без ограничения сроков давности.</w:t>
      </w:r>
    </w:p>
    <w:p w:rsidR="00723D43" w:rsidRPr="00D93527" w:rsidRDefault="00723D43" w:rsidP="00723D43">
      <w:pPr>
        <w:rPr>
          <w:sz w:val="20"/>
          <w:szCs w:val="20"/>
        </w:rPr>
      </w:pPr>
      <w:r w:rsidRPr="00D93527">
        <w:rPr>
          <w:sz w:val="20"/>
          <w:szCs w:val="20"/>
        </w:rPr>
        <w:t>2.2. Цели внедрения комплекса:</w:t>
      </w:r>
    </w:p>
    <w:p w:rsidR="00723D43" w:rsidRPr="00D93527" w:rsidRDefault="00723D43" w:rsidP="00723D43">
      <w:pPr>
        <w:rPr>
          <w:sz w:val="20"/>
          <w:szCs w:val="20"/>
        </w:rPr>
      </w:pPr>
      <w:r w:rsidRPr="00D93527">
        <w:rPr>
          <w:sz w:val="20"/>
          <w:szCs w:val="20"/>
        </w:rPr>
        <w:t>Основными целями внедрения комплекса являются:</w:t>
      </w:r>
    </w:p>
    <w:p w:rsidR="00723D43" w:rsidRPr="00D93527" w:rsidRDefault="00723D43" w:rsidP="00723D43">
      <w:pPr>
        <w:rPr>
          <w:sz w:val="20"/>
          <w:szCs w:val="20"/>
        </w:rPr>
      </w:pPr>
      <w:r w:rsidRPr="00D93527">
        <w:rPr>
          <w:sz w:val="20"/>
          <w:szCs w:val="20"/>
        </w:rPr>
        <w:t>расширение существующей системы, до уровня комплекса, для предоставления расширенной возможности комплексного информационно-аналитического обеспечения процессов, перечисленных выше;</w:t>
      </w:r>
    </w:p>
    <w:p w:rsidR="00723D43" w:rsidRPr="00D93527" w:rsidRDefault="00723D43" w:rsidP="00723D43">
      <w:pPr>
        <w:rPr>
          <w:sz w:val="20"/>
          <w:szCs w:val="20"/>
        </w:rPr>
      </w:pPr>
      <w:r w:rsidRPr="00D93527">
        <w:rPr>
          <w:sz w:val="20"/>
          <w:szCs w:val="20"/>
        </w:rPr>
        <w:t>повышение эффективности исполнения процессов, перечисленных выше,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723D43" w:rsidRPr="00D93527" w:rsidRDefault="00723D43" w:rsidP="00723D43">
      <w:pPr>
        <w:rPr>
          <w:sz w:val="20"/>
          <w:szCs w:val="20"/>
        </w:rPr>
      </w:pPr>
      <w:r w:rsidRPr="00D93527">
        <w:rPr>
          <w:sz w:val="20"/>
          <w:szCs w:val="20"/>
        </w:rPr>
        <w:t>сбор и обработка статистических данных для регулирования рабочих процессов учреждения;</w:t>
      </w:r>
    </w:p>
    <w:p w:rsidR="00723D43" w:rsidRPr="00D93527" w:rsidRDefault="00723D43" w:rsidP="00723D43">
      <w:pPr>
        <w:rPr>
          <w:sz w:val="20"/>
          <w:szCs w:val="20"/>
        </w:rPr>
      </w:pPr>
      <w:r w:rsidRPr="00D93527">
        <w:rPr>
          <w:sz w:val="20"/>
          <w:szCs w:val="20"/>
        </w:rPr>
        <w:t>повышение безопасности и осуществление контроля процесса приема пациентов;</w:t>
      </w:r>
    </w:p>
    <w:p w:rsidR="00723D43" w:rsidRPr="00D93527" w:rsidRDefault="00723D43" w:rsidP="00723D43">
      <w:pPr>
        <w:rPr>
          <w:sz w:val="20"/>
          <w:szCs w:val="20"/>
        </w:rPr>
      </w:pPr>
      <w:r w:rsidRPr="00D93527">
        <w:rPr>
          <w:sz w:val="20"/>
          <w:szCs w:val="20"/>
        </w:rPr>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723D43" w:rsidRPr="00D93527" w:rsidRDefault="00723D43" w:rsidP="00723D43">
      <w:pPr>
        <w:rPr>
          <w:b/>
          <w:sz w:val="20"/>
          <w:szCs w:val="20"/>
        </w:rPr>
      </w:pPr>
      <w:r w:rsidRPr="00D93527">
        <w:rPr>
          <w:b/>
          <w:sz w:val="20"/>
          <w:szCs w:val="20"/>
        </w:rPr>
        <w:t>3. ТЕХНИЧЕСКИЕ И ОРГАНИЗАЦИОННЫЕ ТРЕБОВАНИЯ.</w:t>
      </w:r>
    </w:p>
    <w:p w:rsidR="00723D43" w:rsidRPr="00D93527" w:rsidRDefault="00723D43" w:rsidP="00723D43">
      <w:pPr>
        <w:jc w:val="both"/>
        <w:rPr>
          <w:sz w:val="20"/>
          <w:szCs w:val="20"/>
        </w:rPr>
      </w:pPr>
      <w:r w:rsidRPr="00D93527">
        <w:rPr>
          <w:sz w:val="20"/>
          <w:szCs w:val="20"/>
        </w:rPr>
        <w:t>3.1. Перечень оборудования, а также необходимое его количество для дооснащения Комплекса в поликлинике ОГАУЗ «ИГКБ №8» приведен в таблице 1.</w:t>
      </w:r>
    </w:p>
    <w:p w:rsidR="00723D43" w:rsidRDefault="00723D43" w:rsidP="00723D43">
      <w:pPr>
        <w:rPr>
          <w:sz w:val="20"/>
          <w:szCs w:val="20"/>
        </w:rPr>
      </w:pPr>
    </w:p>
    <w:p w:rsidR="00723D43" w:rsidRPr="00D93527" w:rsidRDefault="00723D43" w:rsidP="00723D43">
      <w:pPr>
        <w:jc w:val="right"/>
        <w:rPr>
          <w:b/>
          <w:sz w:val="20"/>
          <w:szCs w:val="20"/>
        </w:rPr>
      </w:pPr>
      <w:r w:rsidRPr="00D93527">
        <w:rPr>
          <w:b/>
          <w:sz w:val="20"/>
          <w:szCs w:val="20"/>
        </w:rPr>
        <w:t>Таблица 1</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723D43" w:rsidRPr="00D93527" w:rsidTr="00723D43">
        <w:trPr>
          <w:trHeight w:val="510"/>
        </w:trPr>
        <w:tc>
          <w:tcPr>
            <w:tcW w:w="503" w:type="dxa"/>
            <w:shd w:val="clear" w:color="auto" w:fill="auto"/>
            <w:hideMark/>
          </w:tcPr>
          <w:p w:rsidR="00723D43" w:rsidRPr="00D93527" w:rsidRDefault="00723D43" w:rsidP="00723D43">
            <w:pPr>
              <w:rPr>
                <w:sz w:val="20"/>
                <w:szCs w:val="20"/>
              </w:rPr>
            </w:pPr>
            <w:r w:rsidRPr="00D93527">
              <w:rPr>
                <w:sz w:val="20"/>
                <w:szCs w:val="20"/>
              </w:rPr>
              <w:t>№ п/п</w:t>
            </w:r>
          </w:p>
        </w:tc>
        <w:tc>
          <w:tcPr>
            <w:tcW w:w="8423" w:type="dxa"/>
            <w:shd w:val="clear" w:color="auto" w:fill="auto"/>
            <w:hideMark/>
          </w:tcPr>
          <w:p w:rsidR="00723D43" w:rsidRPr="00D93527" w:rsidRDefault="00723D43" w:rsidP="00723D43">
            <w:pPr>
              <w:rPr>
                <w:sz w:val="20"/>
                <w:szCs w:val="20"/>
              </w:rPr>
            </w:pPr>
            <w:r w:rsidRPr="00D93527">
              <w:rPr>
                <w:sz w:val="20"/>
                <w:szCs w:val="20"/>
              </w:rPr>
              <w:t>Наименование</w:t>
            </w:r>
          </w:p>
        </w:tc>
        <w:tc>
          <w:tcPr>
            <w:tcW w:w="740" w:type="dxa"/>
            <w:shd w:val="clear" w:color="auto" w:fill="auto"/>
            <w:hideMark/>
          </w:tcPr>
          <w:p w:rsidR="00723D43" w:rsidRPr="00D93527" w:rsidRDefault="00723D43" w:rsidP="00723D43">
            <w:pPr>
              <w:rPr>
                <w:sz w:val="20"/>
                <w:szCs w:val="20"/>
              </w:rPr>
            </w:pPr>
            <w:r w:rsidRPr="00D93527">
              <w:rPr>
                <w:sz w:val="20"/>
                <w:szCs w:val="20"/>
              </w:rPr>
              <w:t>Ед. изм.</w:t>
            </w:r>
          </w:p>
        </w:tc>
        <w:tc>
          <w:tcPr>
            <w:tcW w:w="640" w:type="dxa"/>
            <w:shd w:val="clear" w:color="auto" w:fill="auto"/>
            <w:hideMark/>
          </w:tcPr>
          <w:p w:rsidR="00723D43" w:rsidRPr="00D93527" w:rsidRDefault="00723D43" w:rsidP="00723D43">
            <w:pPr>
              <w:rPr>
                <w:sz w:val="20"/>
                <w:szCs w:val="20"/>
              </w:rPr>
            </w:pPr>
            <w:r w:rsidRPr="00D93527">
              <w:rPr>
                <w:sz w:val="20"/>
                <w:szCs w:val="20"/>
              </w:rPr>
              <w:t>Кол-во</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Настенный сенсорный киоск</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274"/>
        </w:trPr>
        <w:tc>
          <w:tcPr>
            <w:tcW w:w="503" w:type="dxa"/>
            <w:shd w:val="clear" w:color="auto" w:fill="auto"/>
            <w:noWrap/>
            <w:hideMark/>
          </w:tcPr>
          <w:p w:rsidR="00723D43" w:rsidRPr="00D93527" w:rsidRDefault="00723D43" w:rsidP="00723D43">
            <w:pPr>
              <w:rPr>
                <w:sz w:val="20"/>
                <w:szCs w:val="20"/>
              </w:rPr>
            </w:pPr>
            <w:r w:rsidRPr="00D93527">
              <w:rPr>
                <w:sz w:val="20"/>
                <w:szCs w:val="20"/>
              </w:rPr>
              <w:t>2</w:t>
            </w:r>
          </w:p>
        </w:tc>
        <w:tc>
          <w:tcPr>
            <w:tcW w:w="8423" w:type="dxa"/>
            <w:shd w:val="clear" w:color="auto" w:fill="auto"/>
            <w:hideMark/>
          </w:tcPr>
          <w:p w:rsidR="00723D43" w:rsidRPr="00D93527" w:rsidRDefault="00723D43" w:rsidP="00723D43">
            <w:pPr>
              <w:rPr>
                <w:sz w:val="20"/>
                <w:szCs w:val="20"/>
              </w:rPr>
            </w:pPr>
            <w:r w:rsidRPr="00D93527">
              <w:rPr>
                <w:sz w:val="20"/>
                <w:szCs w:val="20"/>
              </w:rPr>
              <w:t>Компьютерный модуль для настенного сенсорного киоска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250"/>
        </w:trPr>
        <w:tc>
          <w:tcPr>
            <w:tcW w:w="503" w:type="dxa"/>
            <w:shd w:val="clear" w:color="auto" w:fill="auto"/>
            <w:noWrap/>
            <w:hideMark/>
          </w:tcPr>
          <w:p w:rsidR="00723D43" w:rsidRPr="00D93527" w:rsidRDefault="00723D43" w:rsidP="00723D43">
            <w:pPr>
              <w:rPr>
                <w:sz w:val="20"/>
                <w:szCs w:val="20"/>
              </w:rPr>
            </w:pPr>
            <w:r w:rsidRPr="00D93527">
              <w:rPr>
                <w:sz w:val="20"/>
                <w:szCs w:val="20"/>
              </w:rPr>
              <w:t>3</w:t>
            </w:r>
          </w:p>
        </w:tc>
        <w:tc>
          <w:tcPr>
            <w:tcW w:w="8423" w:type="dxa"/>
            <w:shd w:val="clear" w:color="auto" w:fill="auto"/>
            <w:noWrap/>
            <w:hideMark/>
          </w:tcPr>
          <w:p w:rsidR="00723D43" w:rsidRPr="00D93527" w:rsidRDefault="00723D43" w:rsidP="00723D43">
            <w:pPr>
              <w:rPr>
                <w:sz w:val="20"/>
                <w:szCs w:val="20"/>
              </w:rPr>
            </w:pPr>
            <w:r w:rsidRPr="00D93527">
              <w:rPr>
                <w:sz w:val="20"/>
                <w:szCs w:val="20"/>
              </w:rPr>
              <w:t>Сервер управления электронной очередью</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4</w:t>
            </w:r>
          </w:p>
        </w:tc>
        <w:tc>
          <w:tcPr>
            <w:tcW w:w="8423" w:type="dxa"/>
            <w:shd w:val="clear" w:color="auto" w:fill="auto"/>
            <w:hideMark/>
          </w:tcPr>
          <w:p w:rsidR="00723D43" w:rsidRPr="00D93527" w:rsidRDefault="00723D43" w:rsidP="00723D43">
            <w:pPr>
              <w:rPr>
                <w:sz w:val="20"/>
                <w:szCs w:val="20"/>
              </w:rPr>
            </w:pPr>
            <w:r w:rsidRPr="00D93527">
              <w:rPr>
                <w:sz w:val="20"/>
                <w:szCs w:val="20"/>
              </w:rPr>
              <w:t>Табло светодиодное</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5</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5</w:t>
            </w:r>
          </w:p>
        </w:tc>
        <w:tc>
          <w:tcPr>
            <w:tcW w:w="8423" w:type="dxa"/>
            <w:shd w:val="clear" w:color="auto" w:fill="auto"/>
            <w:hideMark/>
          </w:tcPr>
          <w:p w:rsidR="00723D43" w:rsidRPr="00D93527" w:rsidRDefault="00723D43" w:rsidP="00723D43">
            <w:pPr>
              <w:rPr>
                <w:sz w:val="20"/>
                <w:szCs w:val="20"/>
              </w:rPr>
            </w:pPr>
            <w:r w:rsidRPr="00D93527">
              <w:rPr>
                <w:sz w:val="20"/>
                <w:szCs w:val="20"/>
              </w:rPr>
              <w:t>Информационная панель тип 1</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4</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6</w:t>
            </w:r>
          </w:p>
        </w:tc>
        <w:tc>
          <w:tcPr>
            <w:tcW w:w="8423" w:type="dxa"/>
            <w:shd w:val="clear" w:color="auto" w:fill="auto"/>
            <w:hideMark/>
          </w:tcPr>
          <w:p w:rsidR="00723D43" w:rsidRPr="00D93527" w:rsidRDefault="00723D43" w:rsidP="00723D43">
            <w:pPr>
              <w:rPr>
                <w:sz w:val="20"/>
                <w:szCs w:val="20"/>
              </w:rPr>
            </w:pPr>
            <w:r w:rsidRPr="00D93527">
              <w:rPr>
                <w:sz w:val="20"/>
                <w:szCs w:val="20"/>
              </w:rPr>
              <w:t>Информационная панель тип 2</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7</w:t>
            </w:r>
          </w:p>
        </w:tc>
        <w:tc>
          <w:tcPr>
            <w:tcW w:w="8423" w:type="dxa"/>
            <w:shd w:val="clear" w:color="auto" w:fill="auto"/>
            <w:hideMark/>
          </w:tcPr>
          <w:p w:rsidR="00723D43" w:rsidRPr="00D93527" w:rsidRDefault="00723D43" w:rsidP="00723D43">
            <w:pPr>
              <w:rPr>
                <w:sz w:val="20"/>
                <w:szCs w:val="20"/>
              </w:rPr>
            </w:pPr>
            <w:r w:rsidRPr="00D93527">
              <w:rPr>
                <w:sz w:val="20"/>
                <w:szCs w:val="20"/>
              </w:rPr>
              <w:t>Информационная панель тип 3</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8</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Настенное крепление Информационной панели тип 1</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4</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9</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Настенное крепление Информационной панели тип 2</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10</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Настенное крепление Информационной панели тип 3</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172"/>
        </w:trPr>
        <w:tc>
          <w:tcPr>
            <w:tcW w:w="503" w:type="dxa"/>
            <w:shd w:val="clear" w:color="auto" w:fill="auto"/>
            <w:noWrap/>
            <w:hideMark/>
          </w:tcPr>
          <w:p w:rsidR="00723D43" w:rsidRPr="00D93527" w:rsidRDefault="00723D43" w:rsidP="00723D43">
            <w:pPr>
              <w:rPr>
                <w:sz w:val="20"/>
                <w:szCs w:val="20"/>
              </w:rPr>
            </w:pPr>
            <w:r w:rsidRPr="00D93527">
              <w:rPr>
                <w:sz w:val="20"/>
                <w:szCs w:val="20"/>
              </w:rPr>
              <w:t>11</w:t>
            </w:r>
          </w:p>
        </w:tc>
        <w:tc>
          <w:tcPr>
            <w:tcW w:w="8423" w:type="dxa"/>
            <w:shd w:val="clear" w:color="auto" w:fill="auto"/>
            <w:hideMark/>
          </w:tcPr>
          <w:p w:rsidR="00723D43" w:rsidRPr="00D93527" w:rsidRDefault="00723D43" w:rsidP="00723D43">
            <w:pPr>
              <w:rPr>
                <w:sz w:val="20"/>
                <w:szCs w:val="20"/>
              </w:rPr>
            </w:pPr>
            <w:r w:rsidRPr="00D93527">
              <w:rPr>
                <w:sz w:val="20"/>
                <w:szCs w:val="20"/>
              </w:rPr>
              <w:t>Медиа сервер</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6</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12</w:t>
            </w:r>
          </w:p>
        </w:tc>
        <w:tc>
          <w:tcPr>
            <w:tcW w:w="8423" w:type="dxa"/>
            <w:shd w:val="clear" w:color="auto" w:fill="auto"/>
            <w:hideMark/>
          </w:tcPr>
          <w:p w:rsidR="00723D43" w:rsidRPr="00D93527" w:rsidRDefault="00723D43" w:rsidP="00723D43">
            <w:pPr>
              <w:rPr>
                <w:sz w:val="20"/>
                <w:szCs w:val="20"/>
              </w:rPr>
            </w:pPr>
            <w:r w:rsidRPr="00D93527">
              <w:rPr>
                <w:sz w:val="20"/>
                <w:szCs w:val="20"/>
              </w:rPr>
              <w:t>Передатчик сигнала HDMI</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13</w:t>
            </w:r>
          </w:p>
        </w:tc>
        <w:tc>
          <w:tcPr>
            <w:tcW w:w="8423" w:type="dxa"/>
            <w:shd w:val="clear" w:color="auto" w:fill="auto"/>
            <w:hideMark/>
          </w:tcPr>
          <w:p w:rsidR="00723D43" w:rsidRPr="00D93527" w:rsidRDefault="00723D43" w:rsidP="00723D43">
            <w:pPr>
              <w:rPr>
                <w:sz w:val="20"/>
                <w:szCs w:val="20"/>
              </w:rPr>
            </w:pPr>
            <w:r w:rsidRPr="00D93527">
              <w:rPr>
                <w:sz w:val="20"/>
                <w:szCs w:val="20"/>
              </w:rPr>
              <w:t>Аппаратный пульт оператора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13</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14</w:t>
            </w:r>
          </w:p>
        </w:tc>
        <w:tc>
          <w:tcPr>
            <w:tcW w:w="8423" w:type="dxa"/>
            <w:shd w:val="clear" w:color="auto" w:fill="auto"/>
            <w:hideMark/>
          </w:tcPr>
          <w:p w:rsidR="00723D43" w:rsidRPr="00D93527" w:rsidRDefault="00723D43" w:rsidP="00723D43">
            <w:pPr>
              <w:rPr>
                <w:sz w:val="20"/>
                <w:szCs w:val="20"/>
              </w:rPr>
            </w:pPr>
            <w:r w:rsidRPr="00D93527">
              <w:rPr>
                <w:sz w:val="20"/>
                <w:szCs w:val="20"/>
              </w:rPr>
              <w:t>Коммутатор тип 1</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15</w:t>
            </w:r>
          </w:p>
        </w:tc>
        <w:tc>
          <w:tcPr>
            <w:tcW w:w="8423" w:type="dxa"/>
            <w:shd w:val="clear" w:color="auto" w:fill="auto"/>
            <w:hideMark/>
          </w:tcPr>
          <w:p w:rsidR="00723D43" w:rsidRPr="00D93527" w:rsidRDefault="00723D43" w:rsidP="00723D43">
            <w:pPr>
              <w:rPr>
                <w:sz w:val="20"/>
                <w:szCs w:val="20"/>
              </w:rPr>
            </w:pPr>
            <w:r w:rsidRPr="00D93527">
              <w:rPr>
                <w:sz w:val="20"/>
                <w:szCs w:val="20"/>
              </w:rPr>
              <w:t>Коммутатор тип 2</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16</w:t>
            </w:r>
          </w:p>
        </w:tc>
        <w:tc>
          <w:tcPr>
            <w:tcW w:w="8423" w:type="dxa"/>
            <w:shd w:val="clear" w:color="auto" w:fill="auto"/>
            <w:hideMark/>
          </w:tcPr>
          <w:p w:rsidR="00723D43" w:rsidRPr="00D93527" w:rsidRDefault="00723D43" w:rsidP="00723D43">
            <w:pPr>
              <w:rPr>
                <w:sz w:val="20"/>
                <w:szCs w:val="20"/>
              </w:rPr>
            </w:pPr>
            <w:r w:rsidRPr="00D93527">
              <w:rPr>
                <w:sz w:val="20"/>
                <w:szCs w:val="20"/>
              </w:rPr>
              <w:t>Внешняя звуковая карта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17</w:t>
            </w:r>
          </w:p>
        </w:tc>
        <w:tc>
          <w:tcPr>
            <w:tcW w:w="8423" w:type="dxa"/>
            <w:shd w:val="clear" w:color="auto" w:fill="auto"/>
            <w:hideMark/>
          </w:tcPr>
          <w:p w:rsidR="00723D43" w:rsidRPr="00D93527" w:rsidRDefault="00723D43" w:rsidP="00723D43">
            <w:pPr>
              <w:rPr>
                <w:sz w:val="20"/>
                <w:szCs w:val="20"/>
              </w:rPr>
            </w:pPr>
            <w:r w:rsidRPr="00D93527">
              <w:rPr>
                <w:sz w:val="20"/>
                <w:szCs w:val="20"/>
              </w:rPr>
              <w:t xml:space="preserve">Колонка звуковая </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18</w:t>
            </w:r>
          </w:p>
        </w:tc>
        <w:tc>
          <w:tcPr>
            <w:tcW w:w="8423" w:type="dxa"/>
            <w:shd w:val="clear" w:color="auto" w:fill="auto"/>
            <w:hideMark/>
          </w:tcPr>
          <w:p w:rsidR="00723D43" w:rsidRPr="00D93527" w:rsidRDefault="00723D43" w:rsidP="00723D43">
            <w:pPr>
              <w:rPr>
                <w:sz w:val="20"/>
                <w:szCs w:val="20"/>
              </w:rPr>
            </w:pPr>
            <w:r w:rsidRPr="00D93527">
              <w:rPr>
                <w:sz w:val="20"/>
                <w:szCs w:val="20"/>
              </w:rPr>
              <w:t>Шкаф настенный</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bl>
    <w:p w:rsidR="00723D43" w:rsidRDefault="00723D43" w:rsidP="00723D43">
      <w:pPr>
        <w:rPr>
          <w:sz w:val="20"/>
          <w:szCs w:val="20"/>
        </w:rPr>
      </w:pPr>
    </w:p>
    <w:p w:rsidR="00723D43" w:rsidRPr="00D93527" w:rsidRDefault="00723D43" w:rsidP="00723D43">
      <w:pPr>
        <w:jc w:val="both"/>
        <w:rPr>
          <w:sz w:val="20"/>
          <w:szCs w:val="20"/>
        </w:rPr>
      </w:pPr>
      <w:r w:rsidRPr="00D93527">
        <w:rPr>
          <w:sz w:val="20"/>
          <w:szCs w:val="20"/>
        </w:rPr>
        <w:t>3.2. Количество лицензионного программного обеспечения, необходимого для расширения Комплекса в поликлинике ОГАУЗ «ИГКБ №8» приведено в таблице 2.</w:t>
      </w:r>
    </w:p>
    <w:p w:rsidR="00723D43" w:rsidRDefault="00723D43" w:rsidP="00723D43">
      <w:pPr>
        <w:rPr>
          <w:sz w:val="20"/>
          <w:szCs w:val="20"/>
        </w:rPr>
      </w:pPr>
    </w:p>
    <w:p w:rsidR="00723D43" w:rsidRPr="00996FDD" w:rsidRDefault="00723D43" w:rsidP="00723D43">
      <w:pPr>
        <w:jc w:val="right"/>
        <w:rPr>
          <w:b/>
          <w:sz w:val="20"/>
          <w:szCs w:val="20"/>
        </w:rPr>
      </w:pPr>
      <w:r w:rsidRPr="00996FDD">
        <w:rPr>
          <w:b/>
          <w:sz w:val="20"/>
          <w:szCs w:val="20"/>
        </w:rPr>
        <w:t>Таблица 2</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Комплект ПО «Сервер очереди»</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2</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Модуль «АРМ Оператора»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17</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3</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Модуль «Графического интерфейса»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4</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Модуль «Статистики»</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5</w:t>
            </w:r>
          </w:p>
        </w:tc>
        <w:tc>
          <w:tcPr>
            <w:tcW w:w="8423" w:type="dxa"/>
            <w:shd w:val="clear" w:color="auto" w:fill="auto"/>
            <w:hideMark/>
          </w:tcPr>
          <w:p w:rsidR="00723D43" w:rsidRPr="00D93527" w:rsidRDefault="00723D43" w:rsidP="00723D43">
            <w:pPr>
              <w:rPr>
                <w:sz w:val="20"/>
                <w:szCs w:val="20"/>
              </w:rPr>
            </w:pPr>
            <w:r w:rsidRPr="00D93527">
              <w:rPr>
                <w:sz w:val="20"/>
                <w:szCs w:val="20"/>
              </w:rPr>
              <w:t>Модуль «Централизованного управления и контроля»</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bl>
    <w:p w:rsidR="00723D43" w:rsidRDefault="00723D43" w:rsidP="00723D43">
      <w:pPr>
        <w:rPr>
          <w:sz w:val="20"/>
          <w:szCs w:val="20"/>
        </w:rPr>
      </w:pPr>
    </w:p>
    <w:p w:rsidR="00723D43" w:rsidRPr="00D93527" w:rsidRDefault="00723D43" w:rsidP="00723D43">
      <w:pPr>
        <w:jc w:val="both"/>
        <w:rPr>
          <w:sz w:val="20"/>
          <w:szCs w:val="20"/>
        </w:rPr>
      </w:pPr>
      <w:r w:rsidRPr="00D93527">
        <w:rPr>
          <w:sz w:val="20"/>
          <w:szCs w:val="20"/>
        </w:rPr>
        <w:t>3.3. Перечень мероприятий по вводу расширяемого Комплекса в поликлинике ОГАУЗ «ИГКБ №8» приведен в таблице 3.</w:t>
      </w:r>
    </w:p>
    <w:p w:rsidR="00723D43" w:rsidRDefault="00723D43" w:rsidP="00723D43">
      <w:pPr>
        <w:rPr>
          <w:sz w:val="20"/>
          <w:szCs w:val="20"/>
        </w:rPr>
      </w:pPr>
    </w:p>
    <w:p w:rsidR="00723D43" w:rsidRPr="00996FDD" w:rsidRDefault="00723D43" w:rsidP="00723D43">
      <w:pPr>
        <w:jc w:val="right"/>
        <w:rPr>
          <w:b/>
          <w:sz w:val="20"/>
          <w:szCs w:val="20"/>
        </w:rPr>
      </w:pPr>
      <w:r w:rsidRPr="00996FDD">
        <w:rPr>
          <w:b/>
          <w:sz w:val="20"/>
          <w:szCs w:val="20"/>
        </w:rPr>
        <w:t>Таблица 3</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lastRenderedPageBreak/>
              <w:t>1</w:t>
            </w:r>
          </w:p>
        </w:tc>
        <w:tc>
          <w:tcPr>
            <w:tcW w:w="8423" w:type="dxa"/>
            <w:shd w:val="clear" w:color="auto" w:fill="auto"/>
            <w:hideMark/>
          </w:tcPr>
          <w:p w:rsidR="00723D43" w:rsidRPr="00D93527" w:rsidRDefault="00723D43" w:rsidP="00723D43">
            <w:pPr>
              <w:rPr>
                <w:sz w:val="20"/>
                <w:szCs w:val="20"/>
              </w:rPr>
            </w:pPr>
            <w:r w:rsidRPr="00D93527">
              <w:rPr>
                <w:sz w:val="20"/>
                <w:szCs w:val="20"/>
              </w:rPr>
              <w:t>Настройка централизованного управления и контроля на центральном сервере.</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2</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3</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4</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5</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bl>
    <w:p w:rsidR="00723D43" w:rsidRDefault="00723D43" w:rsidP="00723D43">
      <w:pPr>
        <w:rPr>
          <w:sz w:val="20"/>
          <w:szCs w:val="20"/>
        </w:rPr>
      </w:pPr>
    </w:p>
    <w:p w:rsidR="00723D43" w:rsidRPr="00D93527" w:rsidRDefault="00723D43" w:rsidP="00723D43">
      <w:pPr>
        <w:rPr>
          <w:sz w:val="20"/>
          <w:szCs w:val="20"/>
        </w:rPr>
      </w:pPr>
      <w:r w:rsidRPr="00D93527">
        <w:rPr>
          <w:sz w:val="20"/>
          <w:szCs w:val="20"/>
        </w:rPr>
        <w:t>3.4. Основные технические характеристики, предъявляемые к поставляемому оборудованию</w:t>
      </w:r>
    </w:p>
    <w:tbl>
      <w:tblPr>
        <w:tblW w:w="10503"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93"/>
        <w:gridCol w:w="5242"/>
        <w:gridCol w:w="11"/>
        <w:gridCol w:w="4216"/>
        <w:gridCol w:w="29"/>
      </w:tblGrid>
      <w:tr w:rsidR="00723D43" w:rsidRPr="00D93527" w:rsidTr="00723D43">
        <w:trPr>
          <w:gridAfter w:val="1"/>
          <w:wAfter w:w="29" w:type="dxa"/>
          <w:trHeight w:val="666"/>
          <w:jc w:val="center"/>
        </w:trPr>
        <w:tc>
          <w:tcPr>
            <w:tcW w:w="1005" w:type="dxa"/>
            <w:gridSpan w:val="2"/>
            <w:shd w:val="clear" w:color="auto" w:fill="D9D9D9"/>
            <w:vAlign w:val="center"/>
          </w:tcPr>
          <w:p w:rsidR="00723D43" w:rsidRPr="00996FDD" w:rsidRDefault="00723D43" w:rsidP="00723D43">
            <w:pPr>
              <w:rPr>
                <w:b/>
                <w:sz w:val="20"/>
                <w:szCs w:val="20"/>
              </w:rPr>
            </w:pPr>
            <w:r w:rsidRPr="00996FDD">
              <w:rPr>
                <w:b/>
                <w:sz w:val="20"/>
                <w:szCs w:val="20"/>
              </w:rPr>
              <w:t>№ п/п</w:t>
            </w:r>
          </w:p>
        </w:tc>
        <w:tc>
          <w:tcPr>
            <w:tcW w:w="5242" w:type="dxa"/>
            <w:shd w:val="clear" w:color="auto" w:fill="D9D9D9"/>
            <w:vAlign w:val="center"/>
          </w:tcPr>
          <w:p w:rsidR="00723D43" w:rsidRPr="00996FDD" w:rsidRDefault="00723D43" w:rsidP="00723D43">
            <w:pPr>
              <w:rPr>
                <w:b/>
                <w:sz w:val="20"/>
                <w:szCs w:val="20"/>
              </w:rPr>
            </w:pPr>
            <w:r w:rsidRPr="00996FDD">
              <w:rPr>
                <w:b/>
                <w:sz w:val="20"/>
                <w:szCs w:val="20"/>
              </w:rPr>
              <w:t>Наименование оборудования, характеристики</w:t>
            </w:r>
          </w:p>
          <w:p w:rsidR="00723D43" w:rsidRPr="00996FDD" w:rsidRDefault="00723D43" w:rsidP="00723D43">
            <w:pPr>
              <w:rPr>
                <w:b/>
                <w:sz w:val="20"/>
                <w:szCs w:val="20"/>
              </w:rPr>
            </w:pPr>
            <w:r w:rsidRPr="00996FDD">
              <w:rPr>
                <w:b/>
                <w:sz w:val="20"/>
                <w:szCs w:val="20"/>
              </w:rPr>
              <w:t>(качественные, функциональные)</w:t>
            </w:r>
          </w:p>
        </w:tc>
        <w:tc>
          <w:tcPr>
            <w:tcW w:w="4227" w:type="dxa"/>
            <w:gridSpan w:val="2"/>
            <w:shd w:val="clear" w:color="auto" w:fill="D9D9D9"/>
            <w:vAlign w:val="center"/>
          </w:tcPr>
          <w:p w:rsidR="00723D43" w:rsidRPr="00996FDD" w:rsidRDefault="00723D43" w:rsidP="00723D43">
            <w:pPr>
              <w:rPr>
                <w:b/>
                <w:sz w:val="20"/>
                <w:szCs w:val="20"/>
              </w:rPr>
            </w:pPr>
            <w:r w:rsidRPr="00996FDD">
              <w:rPr>
                <w:b/>
                <w:sz w:val="20"/>
                <w:szCs w:val="20"/>
              </w:rPr>
              <w:t>Требуемая функция или величина параметра</w:t>
            </w:r>
          </w:p>
        </w:tc>
      </w:tr>
      <w:tr w:rsidR="00723D43" w:rsidRPr="00D93527" w:rsidTr="00723D43">
        <w:trPr>
          <w:gridAfter w:val="1"/>
          <w:wAfter w:w="29" w:type="dxa"/>
          <w:trHeight w:val="387"/>
          <w:jc w:val="center"/>
        </w:trPr>
        <w:tc>
          <w:tcPr>
            <w:tcW w:w="6247" w:type="dxa"/>
            <w:gridSpan w:val="3"/>
            <w:shd w:val="clear" w:color="auto" w:fill="F2F2F2"/>
            <w:vAlign w:val="center"/>
          </w:tcPr>
          <w:p w:rsidR="00723D43" w:rsidRPr="00996FDD" w:rsidRDefault="00723D43" w:rsidP="00723D43">
            <w:pPr>
              <w:rPr>
                <w:b/>
                <w:sz w:val="20"/>
                <w:szCs w:val="20"/>
              </w:rPr>
            </w:pPr>
            <w:r w:rsidRPr="00996FDD">
              <w:rPr>
                <w:b/>
                <w:sz w:val="20"/>
                <w:szCs w:val="20"/>
              </w:rPr>
              <w:t>Настенный сенсорный киоск код по ОКПД 2 (26.20.16.160)</w:t>
            </w:r>
          </w:p>
        </w:tc>
        <w:tc>
          <w:tcPr>
            <w:tcW w:w="4227" w:type="dxa"/>
            <w:gridSpan w:val="2"/>
            <w:shd w:val="clear" w:color="auto" w:fill="F2F2F2"/>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rPr>
          <w:gridAfter w:val="1"/>
          <w:wAfter w:w="29" w:type="dxa"/>
          <w:trHeight w:val="387"/>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 xml:space="preserve">Тип крепления киоска </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7"/>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Сенсорное управление</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7"/>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 xml:space="preserve">Представление информации об услугах в </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290"/>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Возможность проигрывания на сенсорном экране видеороликов с информацией для заявителей</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Возможность подключения внешних устройств:</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сканер паспортов</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WEB-камера</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сканер штрих-кода</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щелевой считыватель магнитных карт</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бесконтактный считыватель смарт-карт (картридер)</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GPRS- модем</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6</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Автоматическое включение оборудования в случае включения питания</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7</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 xml:space="preserve">Тип установки </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8</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Цвет корпуса</w:t>
            </w:r>
          </w:p>
        </w:tc>
        <w:tc>
          <w:tcPr>
            <w:tcW w:w="4227" w:type="dxa"/>
            <w:gridSpan w:val="2"/>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9</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Крепежные элементы для терминала</w:t>
            </w:r>
          </w:p>
        </w:tc>
        <w:tc>
          <w:tcPr>
            <w:tcW w:w="4227" w:type="dxa"/>
            <w:gridSpan w:val="2"/>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Размеры терминала: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Ширина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Глубина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Высота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Антивандальный сенсорный экран</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10.5</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Дверца для доступа к компонентам системного блока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10.6</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вес</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10.7</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Сенсорный экран</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w:t>
            </w:r>
          </w:p>
        </w:tc>
        <w:tc>
          <w:tcPr>
            <w:tcW w:w="9469" w:type="dxa"/>
            <w:gridSpan w:val="3"/>
            <w:shd w:val="clear" w:color="auto" w:fill="FFFFFF"/>
            <w:vAlign w:val="center"/>
          </w:tcPr>
          <w:p w:rsidR="00723D43" w:rsidRPr="00D93527" w:rsidRDefault="00723D43" w:rsidP="00723D43">
            <w:pPr>
              <w:rPr>
                <w:sz w:val="20"/>
                <w:szCs w:val="20"/>
              </w:rPr>
            </w:pPr>
            <w:r w:rsidRPr="00D93527">
              <w:rPr>
                <w:sz w:val="20"/>
                <w:szCs w:val="20"/>
              </w:rPr>
              <w:t>Встроенный монитор:</w:t>
            </w: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Диагональ экрана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Максимальное разрешение</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Тип подсветки матрицы</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Соотношение сторон</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lastRenderedPageBreak/>
              <w:t>11.5</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Покрытие экрана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11.6</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Размер видимой области</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11.7</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Яркость</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11.8</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Динамическая контрастность</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11.9</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Время отклика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11.10</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Угол обзора по горизонтали</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Угол обзора по вертикали</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Видео разъемы:</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11.12.1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VGA</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11.12.2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(D-Sub)</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7"/>
          <w:jc w:val="center"/>
        </w:trPr>
        <w:tc>
          <w:tcPr>
            <w:tcW w:w="6247" w:type="dxa"/>
            <w:gridSpan w:val="3"/>
            <w:shd w:val="clear" w:color="auto" w:fill="F2F2F2"/>
            <w:vAlign w:val="center"/>
          </w:tcPr>
          <w:p w:rsidR="00723D43" w:rsidRPr="00996FDD" w:rsidRDefault="00723D43" w:rsidP="00723D43">
            <w:pPr>
              <w:rPr>
                <w:b/>
                <w:sz w:val="20"/>
                <w:szCs w:val="20"/>
              </w:rPr>
            </w:pPr>
            <w:r w:rsidRPr="00996FDD">
              <w:rPr>
                <w:b/>
                <w:sz w:val="20"/>
                <w:szCs w:val="20"/>
              </w:rPr>
              <w:t xml:space="preserve">Компьютерный модуль для настенного сенсорного киоска </w:t>
            </w:r>
          </w:p>
          <w:p w:rsidR="00723D43" w:rsidRPr="00996FDD" w:rsidRDefault="00723D43" w:rsidP="00723D43">
            <w:pPr>
              <w:rPr>
                <w:b/>
                <w:sz w:val="20"/>
                <w:szCs w:val="20"/>
              </w:rPr>
            </w:pPr>
            <w:r w:rsidRPr="00996FDD">
              <w:rPr>
                <w:b/>
                <w:sz w:val="20"/>
                <w:szCs w:val="20"/>
              </w:rPr>
              <w:t>Код по ОКПД (26.20.13.000)</w:t>
            </w:r>
          </w:p>
        </w:tc>
        <w:tc>
          <w:tcPr>
            <w:tcW w:w="4227" w:type="dxa"/>
            <w:gridSpan w:val="2"/>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gridAfter w:val="1"/>
          <w:wAfter w:w="29" w:type="dxa"/>
          <w:trHeight w:val="387"/>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723D43" w:rsidRPr="00D93527" w:rsidRDefault="00723D43" w:rsidP="00723D43">
            <w:pPr>
              <w:rPr>
                <w:sz w:val="20"/>
                <w:szCs w:val="20"/>
              </w:rPr>
            </w:pPr>
            <w:r w:rsidRPr="00D93527">
              <w:rPr>
                <w:sz w:val="20"/>
                <w:szCs w:val="20"/>
              </w:rPr>
              <w:t>2.1 Процессор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L2</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L3</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графического ядра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Встроенный контроллер PCI Express</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2.2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подшипника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2.3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lastRenderedPageBreak/>
              <w:t>2.3.4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Сокет LGA 1200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Версия PCI Express 3.0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Видео 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2.4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r w:rsidRPr="00D93527">
              <w:rPr>
                <w:sz w:val="20"/>
                <w:szCs w:val="20"/>
              </w:rPr>
              <w:t>2.5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r w:rsidRPr="00D93527">
              <w:rPr>
                <w:sz w:val="20"/>
                <w:szCs w:val="20"/>
              </w:rPr>
              <w:t>2.6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2.6.5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Технология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rFonts w:eastAsia="Calibri"/>
                <w:sz w:val="20"/>
                <w:szCs w:val="20"/>
              </w:rPr>
              <w:t>2.7 Термопринтер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Плотность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Максимальный диаметр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Поддерживаемая 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Держатель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Функции втягивания и выдачи талона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Датчики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окончание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наличие талонов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открытия принтера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Термопечать, фиксированная головка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Питание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Скорость печати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Интерфейс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RS232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USB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rFonts w:eastAsia="Calibri"/>
                <w:sz w:val="20"/>
                <w:szCs w:val="20"/>
              </w:rPr>
            </w:pPr>
            <w:r w:rsidRPr="00D93527">
              <w:rPr>
                <w:sz w:val="20"/>
                <w:szCs w:val="20"/>
              </w:rPr>
              <w:t>2.8 Сетевой фильтр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 кабеля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Тип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Общий выключатель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Количество розеток с заземлением</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Номинальное напряжение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мощность подключенной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Максимальный ток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поглощаемая энергия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Автоматический предохранитель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Индикация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Возможность крепления на стену</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7"/>
          <w:jc w:val="center"/>
        </w:trPr>
        <w:tc>
          <w:tcPr>
            <w:tcW w:w="6247" w:type="dxa"/>
            <w:gridSpan w:val="3"/>
            <w:shd w:val="clear" w:color="auto" w:fill="D9D9D9"/>
            <w:vAlign w:val="center"/>
          </w:tcPr>
          <w:p w:rsidR="00723D43" w:rsidRPr="00996FDD" w:rsidRDefault="00723D43" w:rsidP="00723D43">
            <w:pPr>
              <w:rPr>
                <w:b/>
                <w:sz w:val="20"/>
                <w:szCs w:val="20"/>
              </w:rPr>
            </w:pPr>
            <w:r w:rsidRPr="00996FDD">
              <w:rPr>
                <w:b/>
                <w:sz w:val="20"/>
                <w:szCs w:val="20"/>
              </w:rPr>
              <w:t>Сервер управления электронной очередью Код по ОКПД 2 (26.20.16.160)</w:t>
            </w:r>
          </w:p>
        </w:tc>
        <w:tc>
          <w:tcPr>
            <w:tcW w:w="4227" w:type="dxa"/>
            <w:gridSpan w:val="2"/>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gridAfter w:val="1"/>
          <w:wAfter w:w="29" w:type="dxa"/>
          <w:trHeight w:val="386"/>
          <w:jc w:val="center"/>
        </w:trPr>
        <w:tc>
          <w:tcPr>
            <w:tcW w:w="6247" w:type="dxa"/>
            <w:gridSpan w:val="3"/>
            <w:shd w:val="clear" w:color="auto" w:fill="D9D9D9"/>
            <w:vAlign w:val="center"/>
          </w:tcPr>
          <w:p w:rsidR="00723D43" w:rsidRPr="00D93527" w:rsidRDefault="00723D43" w:rsidP="00723D43">
            <w:pPr>
              <w:rPr>
                <w:sz w:val="20"/>
                <w:szCs w:val="20"/>
              </w:rPr>
            </w:pPr>
            <w:r w:rsidRPr="00D93527">
              <w:rPr>
                <w:sz w:val="20"/>
                <w:szCs w:val="20"/>
              </w:rPr>
              <w:t>3.1 Процессор</w:t>
            </w:r>
          </w:p>
        </w:tc>
        <w:tc>
          <w:tcPr>
            <w:tcW w:w="4227" w:type="dxa"/>
            <w:gridSpan w:val="2"/>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L2</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L3</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Тепловыделение (TDP)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r w:rsidRPr="00D93527">
              <w:rPr>
                <w:sz w:val="20"/>
                <w:szCs w:val="20"/>
              </w:rPr>
              <w:t>3.2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Воздушный поток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Подшипник скольжения гидродинамический</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Совместимость Socket 1200/1156/1155/1151/1150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крепления к материнской плате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Ширина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lastRenderedPageBreak/>
              <w:t>3.3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Версия PCI Express 4.0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Видеовыходы: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3.4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Количество модулей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Напряжение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3.5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lastRenderedPageBreak/>
              <w:t>3.6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Технологии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OPP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OVP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UVP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SCP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996FDD" w:rsidRDefault="00723D43" w:rsidP="00723D43">
            <w:pPr>
              <w:rPr>
                <w:b/>
                <w:sz w:val="20"/>
                <w:szCs w:val="20"/>
              </w:rPr>
            </w:pPr>
            <w:r w:rsidRPr="00996FDD">
              <w:rPr>
                <w:b/>
                <w:sz w:val="20"/>
                <w:szCs w:val="20"/>
              </w:rPr>
              <w:t>3.7 Корпус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Размер корпуса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Совместимые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 Micro-ATX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 Mini-ITX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Форм-фактор совместимых блоков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Горизонтальные слоты расширения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длина устанавливаемой видеокарты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3.7.9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высота процессорного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Число внутренних отсеков 3.5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Расположение I/O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Разъемы: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3.5 мм jack (микрофон),</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USB 2.0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Type-A x2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3.5 мм jack (аудио)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996FDD" w:rsidRDefault="00723D43" w:rsidP="00723D43">
            <w:pPr>
              <w:rPr>
                <w:b/>
                <w:sz w:val="20"/>
                <w:szCs w:val="20"/>
              </w:rPr>
            </w:pPr>
            <w:r w:rsidRPr="00996FDD">
              <w:rPr>
                <w:b/>
                <w:sz w:val="20"/>
                <w:szCs w:val="20"/>
              </w:rPr>
              <w:t>3.8 Клавиатура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 xml:space="preserve">Тип подключения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клавиш</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3.9 Мышь компьютерная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3.9.1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Тип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3.9.2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3.9.3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Разрешение сенсора мыши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Табло светодиодное Код по ОКПД 2(27.40.24.120)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5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4.1</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Количество выводимых символов в ряд</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Формат вывода:</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4.2.1</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А8888</w:t>
            </w:r>
          </w:p>
        </w:tc>
        <w:tc>
          <w:tcPr>
            <w:tcW w:w="4245" w:type="dxa"/>
            <w:gridSpan w:val="2"/>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4.2.2</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А888</w:t>
            </w:r>
          </w:p>
        </w:tc>
        <w:tc>
          <w:tcPr>
            <w:tcW w:w="4245" w:type="dxa"/>
            <w:gridSpan w:val="2"/>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4.2.3</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А88</w:t>
            </w:r>
          </w:p>
        </w:tc>
        <w:tc>
          <w:tcPr>
            <w:tcW w:w="4245" w:type="dxa"/>
            <w:gridSpan w:val="2"/>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4.3</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Разрешение</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4.4</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Высота символа</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Наличие разъема RJ45</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Клемная колодка для дополнительной системы питания.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4.7</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питания постоянный ток</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4.8</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Напряжение питания в пределах</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4.9</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Цвет индикации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4.10</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Поддержка POE</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4.11</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Размеры корпуса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4.12</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Надпись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4.13</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Возможность крепления информационной панели с нижней или с верхней части табло не менее чем на три болтовых соединения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4.14</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Защитная пленка от царапин</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4.15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Корпус металлический, сталь толщина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4.16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Лицевая панель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Информационная панель тип 1 Код по ОКПД 2 (26.40.20.122)</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4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lastRenderedPageBreak/>
              <w:t>5.1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5.1.1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w:t>
            </w:r>
          </w:p>
        </w:tc>
        <w:tc>
          <w:tcPr>
            <w:tcW w:w="5242" w:type="dxa"/>
            <w:shd w:val="clear" w:color="auto" w:fill="FFFFFF"/>
            <w:vAlign w:val="center"/>
          </w:tcPr>
          <w:p w:rsidR="00723D43" w:rsidRPr="00D93527" w:rsidRDefault="00723D43" w:rsidP="00723D43">
            <w:pPr>
              <w:rPr>
                <w:rFonts w:eastAsia="Calibri"/>
                <w:sz w:val="20"/>
                <w:szCs w:val="20"/>
              </w:rPr>
            </w:pPr>
            <w:r w:rsidRPr="00D93527">
              <w:rPr>
                <w:sz w:val="20"/>
                <w:szCs w:val="20"/>
              </w:rPr>
              <w:t>Экран</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стандарта Full HD 720p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MP4</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VGA</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5.2.16.3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Информационная панель тип 2 Код по ОКПД 2 (26.40.20.122)</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6.1.1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w:t>
            </w:r>
          </w:p>
        </w:tc>
        <w:tc>
          <w:tcPr>
            <w:tcW w:w="5242" w:type="dxa"/>
            <w:shd w:val="clear" w:color="auto" w:fill="FFFFFF"/>
            <w:vAlign w:val="center"/>
          </w:tcPr>
          <w:p w:rsidR="00723D43" w:rsidRPr="00D93527" w:rsidRDefault="00723D43" w:rsidP="00723D43">
            <w:pPr>
              <w:rPr>
                <w:rFonts w:eastAsia="Calibri"/>
                <w:sz w:val="20"/>
                <w:szCs w:val="20"/>
              </w:rPr>
            </w:pPr>
            <w:r w:rsidRPr="00D93527">
              <w:rPr>
                <w:sz w:val="20"/>
                <w:szCs w:val="20"/>
              </w:rPr>
              <w:t>Экран:</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Возможность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6.2.14.2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Информационная панель тип 3 Код по ОКПД 2 (26.40.20.122)</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7.1.1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7.2</w:t>
            </w:r>
          </w:p>
        </w:tc>
        <w:tc>
          <w:tcPr>
            <w:tcW w:w="5242" w:type="dxa"/>
            <w:shd w:val="clear" w:color="auto" w:fill="FFFFFF"/>
            <w:vAlign w:val="center"/>
          </w:tcPr>
          <w:p w:rsidR="00723D43" w:rsidRPr="00D93527" w:rsidRDefault="00723D43" w:rsidP="00723D43">
            <w:pPr>
              <w:rPr>
                <w:rFonts w:eastAsia="Calibri"/>
                <w:sz w:val="20"/>
                <w:szCs w:val="20"/>
              </w:rPr>
            </w:pPr>
            <w:r w:rsidRPr="00D93527">
              <w:rPr>
                <w:sz w:val="20"/>
                <w:szCs w:val="20"/>
              </w:rPr>
              <w:t>Экран</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7.2.2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lastRenderedPageBreak/>
              <w:t>7.2.15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 xml:space="preserve">Настенное крепление информационной панели тип 1 </w:t>
            </w:r>
          </w:p>
          <w:p w:rsidR="00723D43" w:rsidRPr="00996FDD" w:rsidRDefault="00723D43" w:rsidP="00723D43">
            <w:pPr>
              <w:rPr>
                <w:b/>
                <w:sz w:val="20"/>
                <w:szCs w:val="20"/>
              </w:rPr>
            </w:pPr>
            <w:r w:rsidRPr="00996FDD">
              <w:rPr>
                <w:b/>
                <w:sz w:val="20"/>
                <w:szCs w:val="20"/>
              </w:rPr>
              <w:t>Код по ОКПД 2 «25.94.12.190»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4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 xml:space="preserve">Настенное крепление информационной панели тип 2 </w:t>
            </w:r>
          </w:p>
          <w:p w:rsidR="00723D43" w:rsidRPr="00996FDD" w:rsidRDefault="00723D43" w:rsidP="00723D43">
            <w:pPr>
              <w:rPr>
                <w:b/>
                <w:sz w:val="20"/>
                <w:szCs w:val="20"/>
              </w:rPr>
            </w:pPr>
            <w:r w:rsidRPr="00996FDD">
              <w:rPr>
                <w:b/>
                <w:sz w:val="20"/>
                <w:szCs w:val="20"/>
              </w:rPr>
              <w:t>Код по ОКПД 2 «25.94.12.190»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9.5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9.6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 xml:space="preserve">Настенное крепление информационной панели тип 3 </w:t>
            </w:r>
          </w:p>
          <w:p w:rsidR="00723D43" w:rsidRPr="00996FDD" w:rsidRDefault="00723D43" w:rsidP="00723D43">
            <w:pPr>
              <w:rPr>
                <w:b/>
                <w:sz w:val="20"/>
                <w:szCs w:val="20"/>
              </w:rPr>
            </w:pPr>
            <w:r w:rsidRPr="00996FDD">
              <w:rPr>
                <w:b/>
                <w:sz w:val="20"/>
                <w:szCs w:val="20"/>
              </w:rPr>
              <w:t>Код по ОКПД 2 «25.94.12.190»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10.1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10.2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10.3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10.4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Медиа сервер Код по ОКПД 2 26.20.16.160 ()</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6 шт.</w:t>
            </w:r>
          </w:p>
        </w:tc>
      </w:tr>
      <w:tr w:rsidR="00723D43" w:rsidRPr="00D93527" w:rsidTr="00723D43">
        <w:tblPrEx>
          <w:jc w:val="left"/>
        </w:tblPrEx>
        <w:trPr>
          <w:gridBefore w:val="1"/>
          <w:wBefore w:w="12" w:type="dxa"/>
          <w:trHeight w:val="386"/>
        </w:trPr>
        <w:tc>
          <w:tcPr>
            <w:tcW w:w="993" w:type="dxa"/>
            <w:shd w:val="clear" w:color="auto" w:fill="D9D9D9"/>
            <w:vAlign w:val="center"/>
          </w:tcPr>
          <w:p w:rsidR="00723D43" w:rsidRPr="00D93527" w:rsidRDefault="00723D43" w:rsidP="00723D43">
            <w:pPr>
              <w:rPr>
                <w:sz w:val="20"/>
                <w:szCs w:val="20"/>
              </w:rPr>
            </w:pPr>
            <w:r w:rsidRPr="00D93527">
              <w:rPr>
                <w:sz w:val="20"/>
                <w:szCs w:val="20"/>
              </w:rPr>
              <w:t>11.1</w:t>
            </w:r>
          </w:p>
        </w:tc>
        <w:tc>
          <w:tcPr>
            <w:tcW w:w="5242" w:type="dxa"/>
            <w:shd w:val="clear" w:color="auto" w:fill="D9D9D9"/>
            <w:vAlign w:val="center"/>
          </w:tcPr>
          <w:p w:rsidR="00723D43" w:rsidRPr="00D93527" w:rsidRDefault="00723D43" w:rsidP="00723D43">
            <w:pPr>
              <w:rPr>
                <w:sz w:val="20"/>
                <w:szCs w:val="20"/>
              </w:rPr>
            </w:pPr>
            <w:r w:rsidRPr="00D93527">
              <w:rPr>
                <w:sz w:val="20"/>
                <w:szCs w:val="20"/>
              </w:rPr>
              <w:t>Процессор</w:t>
            </w:r>
          </w:p>
        </w:tc>
        <w:tc>
          <w:tcPr>
            <w:tcW w:w="4256" w:type="dxa"/>
            <w:gridSpan w:val="3"/>
            <w:shd w:val="clear" w:color="auto" w:fill="D9D9D9"/>
            <w:vAlign w:val="center"/>
          </w:tcPr>
          <w:p w:rsidR="00723D43" w:rsidRPr="00D93527" w:rsidRDefault="00723D43" w:rsidP="00723D43">
            <w:pPr>
              <w:rPr>
                <w:sz w:val="20"/>
                <w:szCs w:val="20"/>
              </w:rPr>
            </w:pPr>
            <w:r w:rsidRPr="00D93527">
              <w:rPr>
                <w:sz w:val="20"/>
                <w:szCs w:val="20"/>
              </w:rPr>
              <w:t>наличие</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11.1.1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Набор команд</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11.1.2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Количество ядер</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11.1.3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Кэш L1</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11.1.4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Кэш L2</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Техпроцесс</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Базовая частота процессора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видеопамяти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11.1.8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Встроенный в процессор графический чип</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Частота работы видеочипа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вывода графической системы через видео выходы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Максимально поддерживаемое разрешение при частоте не менее 60 Герц</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Максимальный объем поддерживаемой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частот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Максимальное число слотов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Количество поддерживаемых дисплеев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11.2</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Оперативная память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модуля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11.3</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rFonts w:eastAsia="Calibri"/>
                <w:sz w:val="20"/>
                <w:szCs w:val="20"/>
              </w:rPr>
              <w:t>SSD накопитель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Объем накопителя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Разъем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Структура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скорость последовательного чтения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скорость последовательной записи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Скорость произвольного чтения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Скорость произвольной записи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перегрузка (ударостойкость)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11.4</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rFonts w:eastAsia="Calibri"/>
                <w:sz w:val="20"/>
                <w:szCs w:val="20"/>
              </w:rPr>
              <w:t>Сеть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Ethernet</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сетевого адаптера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11.5</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rFonts w:eastAsia="Calibri"/>
                <w:sz w:val="20"/>
                <w:szCs w:val="20"/>
              </w:rPr>
              <w:t>Порты и 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Внешние интерфейсы USB 3.0 x</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Видео интерфейсы разъем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Аудио интерфейсы 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11.6</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sz w:val="20"/>
                <w:szCs w:val="20"/>
              </w:rPr>
              <w:t>Внешний 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Выходное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11. 6.3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Передатчик сигнала HDMI Код по ОКПД 2 (27.32.13.150)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Активная передача с усилением сигнала на расстояние</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Наличие разъемов RJ-45</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Формат передаваемого сигнала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Гнезда под разъемы HDMI 19M</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lastRenderedPageBreak/>
              <w:t>12.5</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Максимальное поддерживаемое 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Комплект из двух блоков питания 220В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Аппаратный пульт оператора Код по ОКПД 2 (26.20.16.190)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 xml:space="preserve">Тип расположения </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Кнопки управления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Вид кнопок</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13.5</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кнопок</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ЖК дисплей, с количеством символов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Резиновые противоскользящие ножки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Интерфейс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Внешний блок питания, мощностью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Коммутатор тип 1 Код по ОКПД 2 (26.30.11.110)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14.1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14.2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14.3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Коммутатор тип 2 Код по ОКПД 2 (26.30.11.110)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15.1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15.2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15.3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Внешняя звуковая карта Код по ОКПД 2 (26.12.20.000)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16.1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 xml:space="preserve">Двухканальный аудио-усилитель </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16.2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Максимальная выходная мощность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16.3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Корпус пластиковый водонепроницаемый не ниже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lastRenderedPageBreak/>
              <w:t>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Колонка звуковая Код по ОКПД 2 (26.40.31.190)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17.1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Тип установки</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Цвет корпуса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 xml:space="preserve">Мощность </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Тип вещания</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17.5</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Возможность универсального крепления на стену</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Частотный диапазон в интервале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Уровень звукового давления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Пластиковый корпус с классом защиты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Температура эксплуатации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Габаритные размеры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Шкаф настенный Код по ОКПД 2 (26.30.30.000)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18.1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Стандарт высоты</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Стандарт ширины</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Габаритные размеры</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18.5</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Окрашенный порошково-полимерной краской в термокамере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Цвет</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Корпус усиленно-цельносварной из стали, толщиной</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Замок</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bl>
    <w:p w:rsidR="00723D43" w:rsidRDefault="00723D43" w:rsidP="00723D43">
      <w:pPr>
        <w:rPr>
          <w:sz w:val="20"/>
          <w:szCs w:val="20"/>
        </w:rPr>
      </w:pPr>
    </w:p>
    <w:p w:rsidR="00723D43" w:rsidRPr="00D93527" w:rsidRDefault="00723D43" w:rsidP="00723D43">
      <w:pPr>
        <w:rPr>
          <w:sz w:val="20"/>
          <w:szCs w:val="20"/>
        </w:rPr>
      </w:pPr>
      <w:r w:rsidRPr="00D93527">
        <w:rPr>
          <w:sz w:val="20"/>
          <w:szCs w:val="20"/>
        </w:rPr>
        <w:t>3.5. Основные характеристики, предъявляемые к лицензионному программному обеспечению необходимому для расширения Комплекса</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4225"/>
      </w:tblGrid>
      <w:tr w:rsidR="00723D43" w:rsidRPr="00D93527" w:rsidTr="00723D43">
        <w:trPr>
          <w:trHeight w:val="666"/>
        </w:trPr>
        <w:tc>
          <w:tcPr>
            <w:tcW w:w="993" w:type="dxa"/>
            <w:shd w:val="clear" w:color="auto" w:fill="D9D9D9"/>
            <w:vAlign w:val="center"/>
          </w:tcPr>
          <w:p w:rsidR="00723D43" w:rsidRPr="00996FDD" w:rsidRDefault="00723D43" w:rsidP="00723D43">
            <w:pPr>
              <w:rPr>
                <w:b/>
                <w:sz w:val="20"/>
                <w:szCs w:val="20"/>
              </w:rPr>
            </w:pPr>
            <w:r w:rsidRPr="00996FDD">
              <w:rPr>
                <w:b/>
                <w:sz w:val="20"/>
                <w:szCs w:val="20"/>
              </w:rPr>
              <w:t>№ п/п</w:t>
            </w:r>
          </w:p>
        </w:tc>
        <w:tc>
          <w:tcPr>
            <w:tcW w:w="5273" w:type="dxa"/>
            <w:shd w:val="clear" w:color="auto" w:fill="D9D9D9"/>
            <w:vAlign w:val="center"/>
          </w:tcPr>
          <w:p w:rsidR="00723D43" w:rsidRPr="00996FDD" w:rsidRDefault="00723D43" w:rsidP="00723D43">
            <w:pPr>
              <w:rPr>
                <w:b/>
                <w:sz w:val="20"/>
                <w:szCs w:val="20"/>
              </w:rPr>
            </w:pPr>
            <w:r w:rsidRPr="00996FDD">
              <w:rPr>
                <w:b/>
                <w:sz w:val="20"/>
                <w:szCs w:val="20"/>
              </w:rPr>
              <w:t>Наименование оборудования, характеристики</w:t>
            </w:r>
          </w:p>
          <w:p w:rsidR="00723D43" w:rsidRPr="00996FDD" w:rsidRDefault="00723D43" w:rsidP="00723D43">
            <w:pPr>
              <w:rPr>
                <w:b/>
                <w:sz w:val="20"/>
                <w:szCs w:val="20"/>
              </w:rPr>
            </w:pPr>
            <w:r w:rsidRPr="00996FDD">
              <w:rPr>
                <w:b/>
                <w:sz w:val="20"/>
                <w:szCs w:val="20"/>
              </w:rPr>
              <w:t>(качественные, функциональные)</w:t>
            </w:r>
          </w:p>
        </w:tc>
        <w:tc>
          <w:tcPr>
            <w:tcW w:w="4225" w:type="dxa"/>
            <w:shd w:val="clear" w:color="auto" w:fill="D9D9D9"/>
            <w:vAlign w:val="center"/>
          </w:tcPr>
          <w:p w:rsidR="00723D43" w:rsidRPr="00996FDD" w:rsidRDefault="00723D43" w:rsidP="00723D43">
            <w:pPr>
              <w:rPr>
                <w:b/>
                <w:sz w:val="20"/>
                <w:szCs w:val="20"/>
              </w:rPr>
            </w:pPr>
            <w:r w:rsidRPr="00996FDD">
              <w:rPr>
                <w:b/>
                <w:sz w:val="20"/>
                <w:szCs w:val="20"/>
              </w:rPr>
              <w:t>Требуемая функция или величина параметра</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Комплект ПО "Сервер очереди" ДАМАСК</w:t>
            </w:r>
          </w:p>
          <w:p w:rsidR="00723D43" w:rsidRPr="00996FDD" w:rsidRDefault="00723D43" w:rsidP="00723D43">
            <w:pPr>
              <w:rPr>
                <w:b/>
                <w:sz w:val="20"/>
                <w:szCs w:val="20"/>
              </w:rPr>
            </w:pP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Модуль "АРМ Оператора" ДАМАСК</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17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Модуль "Графического интерфейса" ДАМАСК</w:t>
            </w:r>
            <w:r>
              <w:rPr>
                <w:b/>
                <w:sz w:val="20"/>
                <w:szCs w:val="20"/>
              </w:rPr>
              <w:t xml:space="preserve"> </w:t>
            </w: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Модуль "Статистики" ДАМАСК</w:t>
            </w:r>
          </w:p>
          <w:p w:rsidR="00723D43" w:rsidRPr="00996FDD" w:rsidRDefault="00723D43" w:rsidP="00723D43">
            <w:pPr>
              <w:rPr>
                <w:b/>
                <w:sz w:val="20"/>
                <w:szCs w:val="20"/>
              </w:rPr>
            </w:pP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 xml:space="preserve">Модуль "Централизованного управления и контроля" </w:t>
            </w:r>
          </w:p>
          <w:p w:rsidR="00723D43" w:rsidRPr="00996FDD" w:rsidRDefault="00723D43" w:rsidP="00723D43">
            <w:pPr>
              <w:rPr>
                <w:b/>
                <w:sz w:val="20"/>
                <w:szCs w:val="20"/>
              </w:rPr>
            </w:pP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 xml:space="preserve">Программное обеспечение совместимое с уже имеющимся у Заказчика программным обеспечением </w:t>
            </w:r>
            <w:r w:rsidRPr="00D93527">
              <w:rPr>
                <w:sz w:val="20"/>
                <w:szCs w:val="20"/>
              </w:rPr>
              <w:lastRenderedPageBreak/>
              <w:t>Дамаск.</w:t>
            </w:r>
          </w:p>
        </w:tc>
      </w:tr>
    </w:tbl>
    <w:p w:rsidR="00723D43" w:rsidRDefault="00723D43" w:rsidP="00723D43">
      <w:pPr>
        <w:rPr>
          <w:sz w:val="20"/>
          <w:szCs w:val="20"/>
        </w:rPr>
      </w:pPr>
    </w:p>
    <w:p w:rsidR="00723D43" w:rsidRPr="00996FDD" w:rsidRDefault="00723D43" w:rsidP="00723D43">
      <w:pPr>
        <w:rPr>
          <w:sz w:val="20"/>
          <w:szCs w:val="20"/>
        </w:rPr>
      </w:pPr>
      <w:r w:rsidRPr="00996FDD">
        <w:rPr>
          <w:sz w:val="20"/>
          <w:szCs w:val="20"/>
        </w:rPr>
        <w:t>3.6. Перечень производимых работ для функционирования программно-аппаратного комплекса автоматизации обслуживания пациентов Дамаск поликлинике ОГАУЗ «ИГКБ №8»</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73"/>
        <w:gridCol w:w="4225"/>
      </w:tblGrid>
      <w:tr w:rsidR="00723D43" w:rsidRPr="00D93527" w:rsidTr="00723D43">
        <w:trPr>
          <w:trHeight w:val="666"/>
        </w:trPr>
        <w:tc>
          <w:tcPr>
            <w:tcW w:w="851" w:type="dxa"/>
            <w:shd w:val="clear" w:color="auto" w:fill="D9D9D9"/>
            <w:vAlign w:val="center"/>
          </w:tcPr>
          <w:p w:rsidR="00723D43" w:rsidRPr="00996FDD" w:rsidRDefault="00723D43" w:rsidP="00723D43">
            <w:pPr>
              <w:rPr>
                <w:b/>
                <w:sz w:val="20"/>
                <w:szCs w:val="20"/>
              </w:rPr>
            </w:pPr>
            <w:r w:rsidRPr="00996FDD">
              <w:rPr>
                <w:b/>
                <w:sz w:val="20"/>
                <w:szCs w:val="20"/>
              </w:rPr>
              <w:t>№ п/п</w:t>
            </w:r>
          </w:p>
        </w:tc>
        <w:tc>
          <w:tcPr>
            <w:tcW w:w="5273" w:type="dxa"/>
            <w:shd w:val="clear" w:color="auto" w:fill="D9D9D9"/>
            <w:vAlign w:val="center"/>
          </w:tcPr>
          <w:p w:rsidR="00723D43" w:rsidRPr="00996FDD" w:rsidRDefault="00723D43" w:rsidP="00723D43">
            <w:pPr>
              <w:rPr>
                <w:b/>
                <w:sz w:val="20"/>
                <w:szCs w:val="20"/>
                <w:highlight w:val="yellow"/>
              </w:rPr>
            </w:pPr>
            <w:r w:rsidRPr="00996FDD">
              <w:rPr>
                <w:b/>
                <w:sz w:val="20"/>
                <w:szCs w:val="20"/>
              </w:rPr>
              <w:t>Краткое наименование работ</w:t>
            </w:r>
          </w:p>
        </w:tc>
        <w:tc>
          <w:tcPr>
            <w:tcW w:w="4225" w:type="dxa"/>
            <w:shd w:val="clear" w:color="auto" w:fill="D9D9D9"/>
            <w:vAlign w:val="center"/>
          </w:tcPr>
          <w:p w:rsidR="00723D43" w:rsidRPr="00996FDD" w:rsidRDefault="00723D43" w:rsidP="00723D43">
            <w:pPr>
              <w:rPr>
                <w:b/>
                <w:sz w:val="20"/>
                <w:szCs w:val="20"/>
                <w:highlight w:val="yellow"/>
              </w:rPr>
            </w:pPr>
            <w:r w:rsidRPr="00996FDD">
              <w:rPr>
                <w:b/>
                <w:sz w:val="20"/>
                <w:szCs w:val="20"/>
              </w:rPr>
              <w:t>Перечень работ</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Настройка централизованного управления и контроля на центральном сервере.</w:t>
            </w:r>
          </w:p>
        </w:tc>
        <w:tc>
          <w:tcPr>
            <w:tcW w:w="4225" w:type="dxa"/>
            <w:shd w:val="clear" w:color="auto" w:fill="F2F2F2"/>
            <w:vAlign w:val="center"/>
          </w:tcPr>
          <w:p w:rsidR="00723D43" w:rsidRPr="00D93527" w:rsidRDefault="00723D43" w:rsidP="00723D43">
            <w:pPr>
              <w:rPr>
                <w:sz w:val="20"/>
                <w:szCs w:val="20"/>
              </w:rPr>
            </w:pPr>
            <w:r w:rsidRPr="00D93527">
              <w:rPr>
                <w:sz w:val="20"/>
                <w:szCs w:val="20"/>
              </w:rPr>
              <w:t>обеспечение доступности серверов и информационных систем, согласование с Заказчиком перечня работ, распределение материалов, оборудования и программного обеспечения по рабочим местам операторов, составление схемы подключения.</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 В. с указанием расположения точек подключения оборудования.</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в серверных и коммутационных шкафах. С указанием расположения точек подключения оборудования.</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rPr>
            </w:pPr>
            <w:r w:rsidRPr="00D93527">
              <w:rPr>
                <w:sz w:val="20"/>
                <w:szCs w:val="20"/>
              </w:rPr>
              <w:t>Подключение оборудования к созданной локальной сети и электросети, установка и тестовый запуск оборудования, Проведение тестирования оборудования на работоспособность.</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rPr>
            </w:pPr>
            <w:r w:rsidRPr="00D93527">
              <w:rPr>
                <w:sz w:val="20"/>
                <w:szCs w:val="20"/>
              </w:rPr>
              <w:t>Выполнение основных настроек комплекса, согласно требованиям Заказчика, Запуск программного обеспечения комплекса и обучение специалистов Заказчика работе в нем. Проведение тестирования и проведение приёмо-сдаточных испытаний в присутствии комиссии Заказчика</w:t>
            </w:r>
          </w:p>
        </w:tc>
      </w:tr>
    </w:tbl>
    <w:p w:rsidR="00723D43" w:rsidRPr="00D93527" w:rsidRDefault="00723D43" w:rsidP="00723D43">
      <w:pPr>
        <w:jc w:val="both"/>
        <w:rPr>
          <w:sz w:val="20"/>
          <w:szCs w:val="20"/>
        </w:rPr>
      </w:pPr>
      <w:r w:rsidRPr="00D93527">
        <w:rPr>
          <w:sz w:val="20"/>
          <w:szCs w:val="20"/>
        </w:rPr>
        <w:t>3.6. Требования, предъявляемые к проводимым работам для функционирования программно-аппаратного комплекса автоматизации обслуживания пациентов Дамаск поликлинике ОГАУЗ «ИГКБ №8»</w:t>
      </w:r>
    </w:p>
    <w:p w:rsidR="00723D43" w:rsidRPr="00D93527" w:rsidRDefault="00723D43" w:rsidP="00723D43">
      <w:pPr>
        <w:jc w:val="both"/>
        <w:rPr>
          <w:rFonts w:eastAsia="Calibri"/>
          <w:sz w:val="20"/>
          <w:szCs w:val="20"/>
        </w:rPr>
      </w:pPr>
      <w:r w:rsidRPr="00D93527">
        <w:rPr>
          <w:sz w:val="20"/>
          <w:szCs w:val="20"/>
        </w:rPr>
        <w:t>3.6.1.</w:t>
      </w:r>
      <w:r w:rsidRPr="00D93527">
        <w:rPr>
          <w:rFonts w:eastAsia="Calibri"/>
          <w:sz w:val="20"/>
          <w:szCs w:val="20"/>
        </w:rPr>
        <w:t xml:space="preserve"> Работы должны быть выполнены квалифицированными специалистами.</w:t>
      </w:r>
    </w:p>
    <w:p w:rsidR="00723D43" w:rsidRPr="00D93527" w:rsidRDefault="00723D43" w:rsidP="00723D43">
      <w:pPr>
        <w:jc w:val="both"/>
        <w:rPr>
          <w:sz w:val="20"/>
          <w:szCs w:val="20"/>
        </w:rPr>
      </w:pPr>
      <w:r w:rsidRPr="00D93527">
        <w:rPr>
          <w:sz w:val="20"/>
          <w:szCs w:val="20"/>
        </w:rPr>
        <w:t>3.6.2 Во время выполнения работ необходимо обеспечить бесперебойную работу информационных и электрических систем Заказчика, не допуская отключений и разрывов кабелей. В случае обрыва кабеля, необходимо устранить данную ситуацию в течение 30 минут. Работы должны производиться с учетом внутреннего распорядка в соответствии с требованиями технических, санитарных и пожарных норм. В случае порчи имущества Заказчика, Подрядчик в течение 5 (пяти) рабочих дней восстанавливает испорченное или утраченное имущество за свой счет и в полном объеме. Подрядчик за свой счет, своими силами и материалами устраняет возможные дефекты стен, потолков, других строительных конструкций, изделий, деталей и оборудования, их отделки, возникших при проведении работ по вине Подрядчика;</w:t>
      </w:r>
    </w:p>
    <w:p w:rsidR="00723D43" w:rsidRPr="00D93527" w:rsidRDefault="00723D43" w:rsidP="00723D43">
      <w:pPr>
        <w:jc w:val="both"/>
        <w:rPr>
          <w:sz w:val="20"/>
          <w:szCs w:val="20"/>
        </w:rPr>
      </w:pPr>
      <w:r w:rsidRPr="00D93527">
        <w:rPr>
          <w:sz w:val="20"/>
          <w:szCs w:val="20"/>
        </w:rPr>
        <w:t>3.6.3 Подрядчик должен до начала выполнения Работ предоставить Заказчику список сотрудников, которые будут задействованы на Объекте с указанием фамилии, имени, отчества, каждого работника;</w:t>
      </w:r>
    </w:p>
    <w:p w:rsidR="00723D43" w:rsidRPr="00D93527" w:rsidRDefault="00723D43" w:rsidP="00723D43">
      <w:pPr>
        <w:jc w:val="both"/>
        <w:rPr>
          <w:sz w:val="20"/>
          <w:szCs w:val="20"/>
        </w:rPr>
      </w:pPr>
      <w:r w:rsidRPr="00D93527">
        <w:rPr>
          <w:sz w:val="20"/>
          <w:szCs w:val="20"/>
        </w:rPr>
        <w:t>3.6.4 В течение 2 (Двух) рабочих дней с даты заключения Договора, предоставить Заказчику материалы и оборудование, которое будет использованы при выполнении поставки и работ, для осуществления Заказчиком входного контроля качества, состава и объема и сертификаты соответствия и/или иные документы подтверждения соответствия оборудования и материалов, подлежащих обязательной сертификации, либо иные формы подтверждения качества и соответствия материалов требованиям, установленным законодательством Российской Федерации (при наличии), гарантийный талон на оборудование на русском языке.</w:t>
      </w:r>
    </w:p>
    <w:p w:rsidR="00723D43" w:rsidRPr="00D93527" w:rsidRDefault="00723D43" w:rsidP="00723D43">
      <w:pPr>
        <w:jc w:val="both"/>
        <w:rPr>
          <w:sz w:val="20"/>
          <w:szCs w:val="20"/>
        </w:rPr>
      </w:pPr>
      <w:r w:rsidRPr="00D93527">
        <w:rPr>
          <w:sz w:val="20"/>
          <w:szCs w:val="20"/>
        </w:rPr>
        <w:t>3.6.5 Все работы необходимо выполнять без остановки рабочей деятельности сотрудников Заказчика. Без нарушения интерьера помещений. Перемещение мебели, необходимое для выполнения монтажных работ, возлагается на Подрядчика, так же, как и риски повреждения мебели. Кабельные каналы должны иметь все необходимые углы, заглушки, соединительные детали. Розетки/рамки/суппорта должны иметь конструктивную совместимость с кабельными каналами и выполнены с ними в едином стиле.</w:t>
      </w:r>
    </w:p>
    <w:p w:rsidR="00723D43" w:rsidRPr="00D93527" w:rsidRDefault="00723D43" w:rsidP="00723D43">
      <w:pPr>
        <w:jc w:val="both"/>
        <w:rPr>
          <w:sz w:val="20"/>
          <w:szCs w:val="20"/>
        </w:rPr>
      </w:pPr>
      <w:r w:rsidRPr="00D93527">
        <w:rPr>
          <w:sz w:val="20"/>
          <w:szCs w:val="20"/>
        </w:rPr>
        <w:lastRenderedPageBreak/>
        <w:t>3.6.6 Поставка предоставленных материалов, используемых для проведения монтажных работ выполняется в соответствии с требованиями санитарных, технических и пожарных норм и с соблюдением предусмотренной технологии. За счет Подрядчика, в комплект поставки должны быть включены все не перечисленные в Техническом задании, но необходимые для монтажа и работы системы кабельные каналы, розетки кабель, комплектующие и расходные материалы, разъемы, крепежи и крепежные материалы. Подрядчик самостоятельно определяет и рассчитывает перечень дополнительно необходимых материалов и их количество для надлежащего осуществления работ в указанных объемах в пределах цены Договора, и полностью несет все связанные с этим риски, в том числе, в случае если необходимые материалы и их объемы не были учтены Заказчиком или Подрядчиком при расчетах. При этом, Подрядчик в любом случае обязан выполнить работы в полном объеме, указанном выше, в соответствии с технологией, обычно применяемой при выполнении таких видов работ.</w:t>
      </w:r>
    </w:p>
    <w:p w:rsidR="00723D43" w:rsidRPr="00D93527" w:rsidRDefault="00723D43" w:rsidP="00723D43">
      <w:pPr>
        <w:jc w:val="both"/>
        <w:rPr>
          <w:sz w:val="20"/>
          <w:szCs w:val="20"/>
        </w:rPr>
      </w:pPr>
      <w:r w:rsidRPr="00D93527">
        <w:rPr>
          <w:sz w:val="20"/>
          <w:szCs w:val="20"/>
        </w:rPr>
        <w:t>3.6.7 Упаковка оборудования быть без повреждений,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723D43" w:rsidRPr="00D93527" w:rsidRDefault="00723D43" w:rsidP="00723D43">
      <w:pPr>
        <w:jc w:val="both"/>
        <w:rPr>
          <w:sz w:val="20"/>
          <w:szCs w:val="20"/>
        </w:rPr>
      </w:pPr>
      <w:r w:rsidRPr="00D93527">
        <w:rPr>
          <w:sz w:val="20"/>
          <w:szCs w:val="20"/>
        </w:rPr>
        <w:t>3.6.8 Поставка, погрузо-разгрузочные работы осуществляются силами и за счет средств Подрядчика.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723D43" w:rsidRPr="00D93527" w:rsidRDefault="00723D43" w:rsidP="00723D43">
      <w:pPr>
        <w:jc w:val="both"/>
        <w:rPr>
          <w:sz w:val="20"/>
          <w:szCs w:val="20"/>
        </w:rPr>
      </w:pPr>
      <w:r w:rsidRPr="00D93527">
        <w:rPr>
          <w:sz w:val="20"/>
          <w:szCs w:val="20"/>
        </w:rPr>
        <w:t xml:space="preserve">3.6.9 Подрядчик осуществляет в процессе производства работ систематическую, а по завершении работ (до направления Заказчику акта о приемке выполненных работ) окончательную уборку объекта (места выполнения работ) от отходов по результатам выполнения работ. </w:t>
      </w:r>
    </w:p>
    <w:p w:rsidR="00723D43" w:rsidRPr="00D93527" w:rsidRDefault="00723D43" w:rsidP="00723D43">
      <w:pPr>
        <w:jc w:val="both"/>
        <w:rPr>
          <w:sz w:val="20"/>
          <w:szCs w:val="20"/>
        </w:rPr>
      </w:pPr>
      <w:r w:rsidRPr="00D93527">
        <w:rPr>
          <w:sz w:val="20"/>
          <w:szCs w:val="20"/>
        </w:rPr>
        <w:t>3.6.10 Заказчик не предоставляет площади для размещения (проживания) сотрудников организации Подрядчика.</w:t>
      </w:r>
    </w:p>
    <w:p w:rsidR="00723D43" w:rsidRPr="00D93527" w:rsidRDefault="00723D43" w:rsidP="00723D43">
      <w:pPr>
        <w:jc w:val="both"/>
        <w:rPr>
          <w:sz w:val="20"/>
          <w:szCs w:val="20"/>
        </w:rPr>
      </w:pPr>
      <w:r w:rsidRPr="00D93527">
        <w:rPr>
          <w:sz w:val="20"/>
          <w:szCs w:val="20"/>
        </w:rPr>
        <w:t>3.6.11</w:t>
      </w:r>
      <w:r w:rsidRPr="00D93527">
        <w:rPr>
          <w:rFonts w:eastAsia="Calibri"/>
          <w:sz w:val="20"/>
          <w:szCs w:val="20"/>
        </w:rPr>
        <w:t xml:space="preserve"> </w:t>
      </w:r>
      <w:r w:rsidRPr="00D93527">
        <w:rPr>
          <w:sz w:val="20"/>
          <w:szCs w:val="20"/>
        </w:rPr>
        <w:t>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723D43" w:rsidRPr="00D93527" w:rsidRDefault="00723D43" w:rsidP="00723D43">
      <w:pPr>
        <w:jc w:val="both"/>
        <w:rPr>
          <w:sz w:val="20"/>
          <w:szCs w:val="20"/>
        </w:rPr>
      </w:pPr>
      <w:r w:rsidRPr="00D93527">
        <w:rPr>
          <w:sz w:val="20"/>
          <w:szCs w:val="20"/>
        </w:rPr>
        <w:t>3.6.12</w:t>
      </w:r>
      <w:r w:rsidRPr="00D93527">
        <w:rPr>
          <w:rFonts w:eastAsia="Calibri"/>
          <w:sz w:val="20"/>
          <w:szCs w:val="20"/>
        </w:rPr>
        <w:t xml:space="preserve"> </w:t>
      </w:r>
      <w:r w:rsidRPr="00D93527">
        <w:rPr>
          <w:sz w:val="20"/>
          <w:szCs w:val="20"/>
        </w:rPr>
        <w:t>Сведения о характеристиках и действующей конфигурации эксплуатируемых в настоящее время Заказчиком средств защиты информации предоставляются Подрядчику в объеме, необходимом для выполнения работ, предусмотренных настоящим техническим заданием, в срок, не превышающий 3 (три) рабочих дня с даты подписания Договора.</w:t>
      </w:r>
    </w:p>
    <w:p w:rsidR="00723D43" w:rsidRPr="00D93527" w:rsidRDefault="00723D43" w:rsidP="00723D43">
      <w:pPr>
        <w:jc w:val="both"/>
        <w:rPr>
          <w:sz w:val="20"/>
          <w:szCs w:val="20"/>
        </w:rPr>
      </w:pPr>
      <w:r w:rsidRPr="00D93527">
        <w:rPr>
          <w:sz w:val="20"/>
          <w:szCs w:val="20"/>
        </w:rPr>
        <w:t>3.6.13 Общие требования предъявляемые к Подрядчику:</w:t>
      </w:r>
    </w:p>
    <w:p w:rsidR="00723D43" w:rsidRPr="00D93527" w:rsidRDefault="00723D43" w:rsidP="00723D43">
      <w:pPr>
        <w:jc w:val="both"/>
        <w:rPr>
          <w:rFonts w:eastAsia="Calibri"/>
          <w:sz w:val="20"/>
          <w:szCs w:val="20"/>
        </w:rPr>
      </w:pPr>
      <w:r w:rsidRPr="00D93527">
        <w:rPr>
          <w:rFonts w:eastAsia="Calibri"/>
          <w:sz w:val="20"/>
          <w:szCs w:val="20"/>
        </w:rPr>
        <w:t>Подрядчик обязан:</w:t>
      </w:r>
    </w:p>
    <w:p w:rsidR="00723D43" w:rsidRPr="00D93527" w:rsidRDefault="00723D43" w:rsidP="00723D43">
      <w:pPr>
        <w:jc w:val="both"/>
        <w:rPr>
          <w:rFonts w:eastAsia="Calibri"/>
          <w:sz w:val="20"/>
          <w:szCs w:val="20"/>
        </w:rPr>
      </w:pPr>
      <w:r w:rsidRPr="00D93527">
        <w:rPr>
          <w:rFonts w:eastAsia="Calibri"/>
          <w:sz w:val="20"/>
          <w:szCs w:val="20"/>
        </w:rPr>
        <w:t>провести осмотр объекта, согласовать с Заказчиком алгоритм работы Комплекса;</w:t>
      </w:r>
    </w:p>
    <w:p w:rsidR="00723D43" w:rsidRPr="00D93527" w:rsidRDefault="00723D43" w:rsidP="00723D43">
      <w:pPr>
        <w:jc w:val="both"/>
        <w:rPr>
          <w:rFonts w:eastAsia="Calibri"/>
          <w:sz w:val="20"/>
          <w:szCs w:val="20"/>
        </w:rPr>
      </w:pPr>
      <w:r w:rsidRPr="00D93527">
        <w:rPr>
          <w:rFonts w:eastAsia="Calibri"/>
          <w:sz w:val="20"/>
          <w:szCs w:val="20"/>
        </w:rPr>
        <w:t>совместно с представителем Заказчика определить места размещения компонентов Комплекса: составить схемы монтажа, определить методы крепления компонентов Комплекса, определить места и методы подвода системы электропитания и локальной вычислительной сети;</w:t>
      </w:r>
    </w:p>
    <w:p w:rsidR="00723D43" w:rsidRPr="00D93527" w:rsidRDefault="00723D43" w:rsidP="00723D43">
      <w:pPr>
        <w:jc w:val="both"/>
        <w:rPr>
          <w:rFonts w:eastAsia="Calibri"/>
          <w:sz w:val="20"/>
          <w:szCs w:val="20"/>
        </w:rPr>
      </w:pPr>
      <w:r w:rsidRPr="00D93527">
        <w:rPr>
          <w:rFonts w:eastAsia="Calibri"/>
          <w:sz w:val="20"/>
          <w:szCs w:val="20"/>
        </w:rPr>
        <w:t>разработать и согласовать схемы информационного подключения и электропитания по объекту. Электросеть должна быть проложена кабелем ВВГнг 3х2,5 мм. ГОСТ в гофрированной трубе или в кабельном канале и подключена на отдельные силовые автоматические выключатели и разведена с учетом подключения всего оборудования;</w:t>
      </w:r>
    </w:p>
    <w:p w:rsidR="00723D43" w:rsidRPr="00D93527" w:rsidRDefault="00723D43" w:rsidP="00723D43">
      <w:pPr>
        <w:jc w:val="both"/>
        <w:rPr>
          <w:rFonts w:eastAsia="Calibri"/>
          <w:sz w:val="20"/>
          <w:szCs w:val="20"/>
        </w:rPr>
      </w:pPr>
      <w:r w:rsidRPr="00D93527">
        <w:rPr>
          <w:rFonts w:eastAsia="Calibri"/>
          <w:sz w:val="20"/>
          <w:szCs w:val="20"/>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723D43" w:rsidRPr="00D93527" w:rsidRDefault="00723D43" w:rsidP="00723D43">
      <w:pPr>
        <w:jc w:val="both"/>
        <w:rPr>
          <w:rFonts w:eastAsia="Calibri"/>
          <w:sz w:val="20"/>
          <w:szCs w:val="20"/>
        </w:rPr>
      </w:pPr>
      <w:r w:rsidRPr="00D93527">
        <w:rPr>
          <w:rFonts w:eastAsia="Calibri"/>
          <w:sz w:val="20"/>
          <w:szCs w:val="20"/>
        </w:rPr>
        <w:t>в местах общего пользования осуществлять скрытую проводку кабельных трасс Комплекса;</w:t>
      </w:r>
    </w:p>
    <w:p w:rsidR="00723D43" w:rsidRPr="00D93527" w:rsidRDefault="00723D43" w:rsidP="00723D43">
      <w:pPr>
        <w:jc w:val="both"/>
        <w:rPr>
          <w:rFonts w:eastAsia="Calibri"/>
          <w:sz w:val="20"/>
          <w:szCs w:val="20"/>
        </w:rPr>
      </w:pPr>
      <w:r w:rsidRPr="00D93527">
        <w:rPr>
          <w:rFonts w:eastAsia="Calibri"/>
          <w:sz w:val="20"/>
          <w:szCs w:val="20"/>
        </w:rPr>
        <w:t>все коммутационные провода завести в помещение серверной, отдельно по каждому корпусу; подключение произвести в патч-панели, с установкой розетки снаружи;</w:t>
      </w:r>
    </w:p>
    <w:p w:rsidR="00723D43" w:rsidRPr="00D93527" w:rsidRDefault="00723D43" w:rsidP="00723D43">
      <w:pPr>
        <w:jc w:val="both"/>
        <w:rPr>
          <w:rFonts w:eastAsia="Calibri"/>
          <w:sz w:val="20"/>
          <w:szCs w:val="20"/>
        </w:rPr>
      </w:pPr>
      <w:r w:rsidRPr="00D93527">
        <w:rPr>
          <w:rFonts w:eastAsia="Calibri"/>
          <w:sz w:val="20"/>
          <w:szCs w:val="20"/>
        </w:rPr>
        <w:t>для каждой единицы оборудования, имеющее разъем Ethernet RJ-45, проложить отдельную кабельную линию;</w:t>
      </w:r>
    </w:p>
    <w:p w:rsidR="00723D43" w:rsidRPr="00D93527" w:rsidRDefault="00723D43" w:rsidP="00723D43">
      <w:pPr>
        <w:jc w:val="both"/>
        <w:rPr>
          <w:rFonts w:eastAsia="Calibri"/>
          <w:sz w:val="20"/>
          <w:szCs w:val="20"/>
        </w:rPr>
      </w:pPr>
      <w:r w:rsidRPr="00D93527">
        <w:rPr>
          <w:rFonts w:eastAsia="Calibri"/>
          <w:sz w:val="20"/>
          <w:szCs w:val="20"/>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723D43" w:rsidRPr="00D93527" w:rsidRDefault="00723D43" w:rsidP="00723D43">
      <w:pPr>
        <w:jc w:val="both"/>
        <w:rPr>
          <w:rFonts w:eastAsia="Calibri"/>
          <w:sz w:val="20"/>
          <w:szCs w:val="20"/>
        </w:rPr>
      </w:pPr>
      <w:r w:rsidRPr="00D93527">
        <w:rPr>
          <w:rFonts w:eastAsia="Calibri"/>
          <w:sz w:val="20"/>
          <w:szCs w:val="20"/>
        </w:rPr>
        <w:t>монтажные работы в серверном шкафу, осуществлять только в присутствии представителя Заказчика;</w:t>
      </w:r>
    </w:p>
    <w:p w:rsidR="00723D43" w:rsidRPr="00D93527" w:rsidRDefault="00723D43" w:rsidP="00723D43">
      <w:pPr>
        <w:jc w:val="both"/>
        <w:rPr>
          <w:rFonts w:eastAsia="Calibri"/>
          <w:sz w:val="20"/>
          <w:szCs w:val="20"/>
        </w:rPr>
      </w:pPr>
      <w:r w:rsidRPr="00D93527">
        <w:rPr>
          <w:rFonts w:eastAsia="Calibri"/>
          <w:sz w:val="20"/>
          <w:szCs w:val="20"/>
        </w:rPr>
        <w:t>все кабеля проложить в коробе или гофрированной трубе с сохранением эстетики помещений Заказчика;</w:t>
      </w:r>
    </w:p>
    <w:p w:rsidR="00723D43" w:rsidRPr="00D93527" w:rsidRDefault="00723D43" w:rsidP="00723D43">
      <w:pPr>
        <w:jc w:val="both"/>
        <w:rPr>
          <w:rFonts w:eastAsia="Calibri"/>
          <w:sz w:val="20"/>
          <w:szCs w:val="20"/>
        </w:rPr>
      </w:pPr>
      <w:r w:rsidRPr="00D93527">
        <w:rPr>
          <w:rFonts w:eastAsia="Calibri"/>
          <w:sz w:val="20"/>
          <w:szCs w:val="20"/>
        </w:rPr>
        <w:t>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723D43" w:rsidRPr="00D93527" w:rsidRDefault="00723D43" w:rsidP="00723D43">
      <w:pPr>
        <w:jc w:val="both"/>
        <w:rPr>
          <w:rFonts w:eastAsia="Calibri"/>
          <w:sz w:val="20"/>
          <w:szCs w:val="20"/>
        </w:rPr>
      </w:pPr>
      <w:r w:rsidRPr="00D93527">
        <w:rPr>
          <w:rFonts w:eastAsia="Calibri"/>
          <w:sz w:val="20"/>
          <w:szCs w:val="20"/>
        </w:rPr>
        <w:t>кабельная разводка должна производиться кабелем категории 5e со следующими характеристиками: количество медных витых пар - 4; диаметр каждого проводника - не менее 0.52 мм; материал проводников - 100% медь; тип проводника (по количеству жил) - одножильный; материал изоляции - с низким дымовыделением и с нулевым содержанием галогенов;</w:t>
      </w:r>
    </w:p>
    <w:p w:rsidR="00723D43" w:rsidRPr="00D93527" w:rsidRDefault="00723D43" w:rsidP="00723D43">
      <w:pPr>
        <w:jc w:val="both"/>
        <w:rPr>
          <w:rFonts w:eastAsia="Calibri"/>
          <w:sz w:val="20"/>
          <w:szCs w:val="20"/>
        </w:rPr>
      </w:pPr>
      <w:r w:rsidRPr="00D93527">
        <w:rPr>
          <w:rFonts w:eastAsia="Calibri"/>
          <w:sz w:val="20"/>
          <w:szCs w:val="20"/>
        </w:rPr>
        <w:t>прокладка кабеля должна производиться скрытно в кабель-трассах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Подрядчиком;</w:t>
      </w:r>
    </w:p>
    <w:p w:rsidR="00723D43" w:rsidRPr="00D93527" w:rsidRDefault="00723D43" w:rsidP="00723D43">
      <w:pPr>
        <w:jc w:val="both"/>
        <w:rPr>
          <w:rFonts w:eastAsia="Calibri"/>
          <w:sz w:val="20"/>
          <w:szCs w:val="20"/>
        </w:rPr>
      </w:pPr>
      <w:r w:rsidRPr="00D93527">
        <w:rPr>
          <w:rFonts w:eastAsia="Calibri"/>
          <w:sz w:val="20"/>
          <w:szCs w:val="20"/>
        </w:rPr>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723D43" w:rsidRPr="00D93527" w:rsidRDefault="00723D43" w:rsidP="00723D43">
      <w:pPr>
        <w:jc w:val="both"/>
        <w:rPr>
          <w:rFonts w:eastAsia="Calibri"/>
          <w:sz w:val="20"/>
          <w:szCs w:val="20"/>
        </w:rPr>
      </w:pPr>
      <w:r w:rsidRPr="00D93527">
        <w:rPr>
          <w:rFonts w:eastAsia="Calibri"/>
          <w:sz w:val="20"/>
          <w:szCs w:val="20"/>
        </w:rPr>
        <w:t xml:space="preserve">основной коммутационный узел должен быть расположен в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w:t>
      </w:r>
    </w:p>
    <w:p w:rsidR="00723D43" w:rsidRPr="00D93527" w:rsidRDefault="00723D43" w:rsidP="00723D43">
      <w:pPr>
        <w:jc w:val="both"/>
        <w:rPr>
          <w:rFonts w:eastAsia="Calibri"/>
          <w:sz w:val="20"/>
          <w:szCs w:val="20"/>
        </w:rPr>
      </w:pPr>
      <w:r w:rsidRPr="00D93527">
        <w:rPr>
          <w:rFonts w:eastAsia="Calibri"/>
          <w:sz w:val="20"/>
          <w:szCs w:val="20"/>
        </w:rPr>
        <w:t>необходимо обеспечить совместимость архитектурных, технических и технологических решений, применяемых в рамках CКC и всего Комплекса, с функционирующей СКС у Заказчика;</w:t>
      </w:r>
    </w:p>
    <w:p w:rsidR="00723D43" w:rsidRDefault="00723D43" w:rsidP="00723D43">
      <w:pPr>
        <w:jc w:val="both"/>
        <w:rPr>
          <w:rFonts w:eastAsia="Calibri"/>
          <w:sz w:val="20"/>
          <w:szCs w:val="20"/>
        </w:rPr>
      </w:pPr>
      <w:r w:rsidRPr="00D93527">
        <w:rPr>
          <w:rFonts w:eastAsia="Calibri"/>
          <w:sz w:val="20"/>
          <w:szCs w:val="20"/>
        </w:rPr>
        <w:lastRenderedPageBreak/>
        <w:t>- по окончании выполнения работ по</w:t>
      </w:r>
      <w:r w:rsidRPr="00D93527">
        <w:rPr>
          <w:sz w:val="20"/>
          <w:szCs w:val="20"/>
        </w:rPr>
        <w:t xml:space="preserve"> </w:t>
      </w:r>
      <w:r w:rsidRPr="00D93527">
        <w:rPr>
          <w:rFonts w:eastAsia="Calibri"/>
          <w:sz w:val="20"/>
          <w:szCs w:val="20"/>
        </w:rPr>
        <w:t>монтажу информационной сети, Подрядчик выполняет тестирование проложенных информационных линий, составляет отчеты и передает их представителю Заказчика</w:t>
      </w:r>
      <w:r>
        <w:rPr>
          <w:rFonts w:eastAsia="Calibri"/>
          <w:sz w:val="20"/>
          <w:szCs w:val="20"/>
        </w:rPr>
        <w:t>.</w:t>
      </w:r>
    </w:p>
    <w:p w:rsidR="00723D43" w:rsidRPr="00D93527" w:rsidRDefault="00723D43" w:rsidP="00723D43">
      <w:pPr>
        <w:jc w:val="both"/>
        <w:rPr>
          <w:rFonts w:eastAsia="Calibri"/>
          <w:sz w:val="20"/>
          <w:szCs w:val="20"/>
        </w:rPr>
      </w:pPr>
    </w:p>
    <w:p w:rsidR="00723D43" w:rsidRPr="00996FDD" w:rsidRDefault="00723D43" w:rsidP="00723D43">
      <w:pPr>
        <w:rPr>
          <w:b/>
          <w:sz w:val="20"/>
          <w:szCs w:val="20"/>
        </w:rPr>
      </w:pPr>
      <w:r w:rsidRPr="00996FDD">
        <w:rPr>
          <w:b/>
          <w:sz w:val="20"/>
          <w:szCs w:val="20"/>
        </w:rPr>
        <w:t>4. КАЧЕСТВО И ГАРАНТИИ</w:t>
      </w:r>
    </w:p>
    <w:p w:rsidR="00723D43" w:rsidRPr="00D93527" w:rsidRDefault="00723D43" w:rsidP="00723D43">
      <w:pPr>
        <w:jc w:val="both"/>
        <w:rPr>
          <w:sz w:val="20"/>
          <w:szCs w:val="20"/>
        </w:rPr>
      </w:pPr>
      <w:r w:rsidRPr="00D93527">
        <w:rPr>
          <w:sz w:val="20"/>
          <w:szCs w:val="20"/>
        </w:rPr>
        <w:t xml:space="preserve">4.1. Качество поставляемого оборудования и материалов должно соответствовать условиям настоящего ТЗ,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 </w:t>
      </w:r>
    </w:p>
    <w:p w:rsidR="00723D43" w:rsidRPr="00D93527" w:rsidRDefault="00723D43" w:rsidP="00723D43">
      <w:pPr>
        <w:jc w:val="both"/>
        <w:rPr>
          <w:sz w:val="20"/>
          <w:szCs w:val="20"/>
        </w:rPr>
      </w:pPr>
      <w:r w:rsidRPr="00D93527">
        <w:rPr>
          <w:sz w:val="20"/>
          <w:szCs w:val="20"/>
        </w:rPr>
        <w:t>4.2. Подрядчик гарантирует, что оборудование, поставленное по настоящему ТЗ, является новым, неиспользованным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серийно выпускаемым, отражающим все последние модификации конструкций и материалов. Подрядчик гарантирует, что оборудование, поставленное по настоящему ТЗ, не будет иметь дефектов, связанных с конструкцией, материалами или функционированием, при штатном использовании поставленного оборудования.</w:t>
      </w:r>
    </w:p>
    <w:p w:rsidR="00723D43" w:rsidRPr="00D93527" w:rsidRDefault="00723D43" w:rsidP="00723D43">
      <w:pPr>
        <w:jc w:val="both"/>
        <w:rPr>
          <w:sz w:val="20"/>
          <w:szCs w:val="20"/>
        </w:rPr>
      </w:pPr>
      <w:r w:rsidRPr="00D93527">
        <w:rPr>
          <w:sz w:val="20"/>
          <w:szCs w:val="20"/>
        </w:rPr>
        <w:t>4.3. Подрядчик гарантирует надлежащее качество материалов, используемых для изготовления оборудования, надлежащее качество изготовления оборудования.</w:t>
      </w:r>
    </w:p>
    <w:p w:rsidR="00723D43" w:rsidRPr="00D93527" w:rsidRDefault="00723D43" w:rsidP="00723D43">
      <w:pPr>
        <w:jc w:val="both"/>
        <w:rPr>
          <w:sz w:val="20"/>
          <w:szCs w:val="20"/>
        </w:rPr>
      </w:pPr>
      <w:r w:rsidRPr="00D93527">
        <w:rPr>
          <w:sz w:val="20"/>
          <w:szCs w:val="20"/>
        </w:rPr>
        <w:t>4.4. Подрядчик предоставляет Заказчику гарантии производителя оборудования, оформленные соответствующими гарантийными талонами.</w:t>
      </w:r>
    </w:p>
    <w:p w:rsidR="00723D43" w:rsidRPr="00D93527" w:rsidRDefault="00723D43" w:rsidP="00723D43">
      <w:pPr>
        <w:jc w:val="both"/>
        <w:rPr>
          <w:sz w:val="20"/>
          <w:szCs w:val="20"/>
        </w:rPr>
      </w:pPr>
      <w:r w:rsidRPr="00D93527">
        <w:rPr>
          <w:sz w:val="20"/>
          <w:szCs w:val="20"/>
        </w:rPr>
        <w:t>4.5. Гарантийный срок на поставляемое оборудование составляет не менее 12 месяцев и начинается с даты подписания Сторонами Акта приема-передачи оборудования.</w:t>
      </w:r>
    </w:p>
    <w:p w:rsidR="00723D43" w:rsidRPr="00D93527" w:rsidRDefault="00723D43" w:rsidP="00723D43">
      <w:pPr>
        <w:jc w:val="both"/>
        <w:rPr>
          <w:sz w:val="20"/>
          <w:szCs w:val="20"/>
        </w:rPr>
      </w:pPr>
      <w:r w:rsidRPr="00D93527">
        <w:rPr>
          <w:sz w:val="20"/>
          <w:szCs w:val="20"/>
        </w:rPr>
        <w:t>4.6. Подрядчик гарантирует качество поставляемого оборудования в целом, включая составные части оборудования и комплектующие изделия. Гарантийный срок на комплектующие изделия и составные части оборудования считается равным гарантийному сроку на основное оборудование.</w:t>
      </w:r>
    </w:p>
    <w:p w:rsidR="00723D43" w:rsidRPr="00D93527" w:rsidRDefault="00723D43" w:rsidP="00723D43">
      <w:pPr>
        <w:jc w:val="both"/>
        <w:rPr>
          <w:sz w:val="20"/>
          <w:szCs w:val="20"/>
        </w:rPr>
      </w:pPr>
      <w:r w:rsidRPr="00D93527">
        <w:rPr>
          <w:sz w:val="20"/>
          <w:szCs w:val="20"/>
        </w:rPr>
        <w:t>4.7. Подрядчик не несёт гарантийной ответственности за неполадки и неисправности оборудования, если они произошли в результате нарушения правил эксплуатации и обслуживания оборудования.</w:t>
      </w:r>
    </w:p>
    <w:p w:rsidR="00723D43" w:rsidRPr="00D93527" w:rsidRDefault="00723D43" w:rsidP="00723D43">
      <w:pPr>
        <w:jc w:val="both"/>
        <w:rPr>
          <w:sz w:val="20"/>
          <w:szCs w:val="20"/>
        </w:rPr>
      </w:pPr>
      <w:r w:rsidRPr="00D93527">
        <w:rPr>
          <w:sz w:val="20"/>
          <w:szCs w:val="20"/>
        </w:rPr>
        <w:t>4.8. Подрядчик гарантирует передачу неисключительных пользовательских прав на программное обеспечение без права последующего сублицензирования, его настройку, инструктаж и обучение персонала Заказчика, гарантийное обслуживание, сопровождение, бесплатную техническую поддержку комплекса в гарантийный период.</w:t>
      </w:r>
    </w:p>
    <w:p w:rsidR="00723D43" w:rsidRPr="00D93527" w:rsidRDefault="00723D43" w:rsidP="00723D43">
      <w:pPr>
        <w:jc w:val="both"/>
        <w:rPr>
          <w:sz w:val="20"/>
          <w:szCs w:val="20"/>
        </w:rPr>
      </w:pPr>
      <w:r w:rsidRPr="00D93527">
        <w:rPr>
          <w:sz w:val="20"/>
          <w:szCs w:val="20"/>
        </w:rPr>
        <w:t>4.9. Гарантия включают в себя исправление любых недостатков, которые не были вызваны неправильной эксплуатацией со стороны Заказчика.</w:t>
      </w:r>
    </w:p>
    <w:p w:rsidR="00723D43" w:rsidRPr="00D93527" w:rsidRDefault="00723D43" w:rsidP="00723D43">
      <w:pPr>
        <w:jc w:val="both"/>
        <w:rPr>
          <w:sz w:val="20"/>
          <w:szCs w:val="20"/>
        </w:rPr>
      </w:pPr>
      <w:r w:rsidRPr="00D93527">
        <w:rPr>
          <w:sz w:val="20"/>
          <w:szCs w:val="20"/>
        </w:rPr>
        <w:t>4.10. Подрядчик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и неограниченное консультирование по вопросам, возникшим в процессе эксплуатации, изменения настроек комплекса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723D43" w:rsidRPr="00D93527" w:rsidRDefault="00723D43" w:rsidP="00723D43">
      <w:pPr>
        <w:jc w:val="both"/>
        <w:rPr>
          <w:sz w:val="20"/>
          <w:szCs w:val="20"/>
        </w:rPr>
      </w:pPr>
      <w:r w:rsidRPr="00D93527">
        <w:rPr>
          <w:sz w:val="20"/>
          <w:szCs w:val="20"/>
        </w:rPr>
        <w:t>4.11. В гарантийный период Подрядчик обеспечивает:</w:t>
      </w:r>
    </w:p>
    <w:p w:rsidR="00723D43" w:rsidRPr="00D93527" w:rsidRDefault="00723D43" w:rsidP="00723D43">
      <w:pPr>
        <w:jc w:val="both"/>
        <w:rPr>
          <w:sz w:val="20"/>
          <w:szCs w:val="20"/>
        </w:rPr>
      </w:pPr>
      <w:r w:rsidRPr="00D93527">
        <w:rPr>
          <w:sz w:val="20"/>
          <w:szCs w:val="20"/>
        </w:rPr>
        <w:t>внесение технических усовершенствований и осуществление модификаций, которые в обязательном порядке рекомендованы производителем комплекса. Эта работа должна выполняться на месте установки комплекса;</w:t>
      </w:r>
    </w:p>
    <w:p w:rsidR="00723D43" w:rsidRPr="00D93527" w:rsidRDefault="00723D43" w:rsidP="00723D43">
      <w:pPr>
        <w:jc w:val="both"/>
        <w:rPr>
          <w:sz w:val="20"/>
          <w:szCs w:val="20"/>
        </w:rPr>
      </w:pPr>
      <w:r w:rsidRPr="00D93527">
        <w:rPr>
          <w:sz w:val="20"/>
          <w:szCs w:val="20"/>
        </w:rPr>
        <w:t>профилактические работы, с базовой периодичностью предусмотренной производителем комплекса;</w:t>
      </w:r>
    </w:p>
    <w:p w:rsidR="00723D43" w:rsidRPr="00D93527" w:rsidRDefault="00723D43" w:rsidP="00723D43">
      <w:pPr>
        <w:jc w:val="both"/>
        <w:rPr>
          <w:sz w:val="20"/>
          <w:szCs w:val="20"/>
        </w:rPr>
      </w:pPr>
      <w:r w:rsidRPr="00D93527">
        <w:rPr>
          <w:sz w:val="20"/>
          <w:szCs w:val="20"/>
        </w:rPr>
        <w:t>ремонтные работы комплекса по заявкам Заказчика (устранение неполадок) в период гарантийного сопровождения на месте установки комплекса;</w:t>
      </w:r>
    </w:p>
    <w:p w:rsidR="00723D43" w:rsidRPr="00D93527" w:rsidRDefault="00723D43" w:rsidP="00723D43">
      <w:pPr>
        <w:jc w:val="both"/>
        <w:rPr>
          <w:sz w:val="20"/>
          <w:szCs w:val="20"/>
        </w:rPr>
      </w:pPr>
      <w:r w:rsidRPr="00D93527">
        <w:rPr>
          <w:sz w:val="20"/>
          <w:szCs w:val="20"/>
        </w:rPr>
        <w:t>работы по регулировке и замене неисправных гарантийных модулей;</w:t>
      </w:r>
    </w:p>
    <w:p w:rsidR="00723D43" w:rsidRPr="00D93527" w:rsidRDefault="00723D43" w:rsidP="00723D43">
      <w:pPr>
        <w:jc w:val="both"/>
        <w:rPr>
          <w:sz w:val="20"/>
          <w:szCs w:val="20"/>
        </w:rPr>
      </w:pPr>
      <w:r w:rsidRPr="00D93527">
        <w:rPr>
          <w:sz w:val="20"/>
          <w:szCs w:val="20"/>
        </w:rPr>
        <w:t>при обнаружении недостатков в комплексе, Подрядчик должен обеспечивать прием и выполнение сервисных заявок от Заказчика на проведение ремонта и/или технического обслуживания комплекса;</w:t>
      </w:r>
    </w:p>
    <w:p w:rsidR="00723D43" w:rsidRPr="00D93527" w:rsidRDefault="00723D43" w:rsidP="00723D43">
      <w:pPr>
        <w:jc w:val="both"/>
        <w:rPr>
          <w:sz w:val="20"/>
          <w:szCs w:val="20"/>
        </w:rPr>
      </w:pPr>
      <w:r w:rsidRPr="00D93527">
        <w:rPr>
          <w:sz w:val="20"/>
          <w:szCs w:val="20"/>
        </w:rPr>
        <w:t>прием заявок о сбоях в работе комплекса, по телефону горячей телефонной линии с 8.00 до 21.00, Понедельник - Воскресенье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 а также выделенному адресу e-mail.</w:t>
      </w:r>
    </w:p>
    <w:p w:rsidR="00723D43" w:rsidRPr="00D93527" w:rsidRDefault="00723D43" w:rsidP="00723D43">
      <w:pPr>
        <w:jc w:val="both"/>
        <w:rPr>
          <w:sz w:val="20"/>
          <w:szCs w:val="20"/>
        </w:rPr>
      </w:pPr>
      <w:r w:rsidRPr="00D93527">
        <w:rPr>
          <w:sz w:val="20"/>
          <w:szCs w:val="20"/>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Подрядчика.</w:t>
      </w:r>
    </w:p>
    <w:p w:rsidR="00723D43" w:rsidRPr="00D93527" w:rsidRDefault="00723D43" w:rsidP="00723D43">
      <w:pPr>
        <w:pStyle w:val="afc"/>
        <w:spacing w:after="0"/>
        <w:contextualSpacing/>
        <w:jc w:val="both"/>
        <w:rPr>
          <w:rFonts w:ascii="Times New Roman" w:hAnsi="Times New Roman"/>
          <w:b/>
          <w:sz w:val="20"/>
        </w:rPr>
      </w:pPr>
      <w:r>
        <w:rPr>
          <w:rFonts w:ascii="Times New Roman" w:hAnsi="Times New Roman"/>
          <w:sz w:val="20"/>
        </w:rPr>
        <w:t>4</w:t>
      </w:r>
      <w:r w:rsidRPr="00D93527">
        <w:rPr>
          <w:rFonts w:ascii="Times New Roman" w:hAnsi="Times New Roman"/>
          <w:sz w:val="20"/>
        </w:rPr>
        <w:t>.12. Регистрация заявок (обращений) должна производиться Сервисным Центром Подрядчика по выделенному единому номеру телефона, а также выделенному адресу e-mail.</w:t>
      </w:r>
    </w:p>
    <w:p w:rsidR="00650652" w:rsidRPr="00E94A4D" w:rsidRDefault="00650652" w:rsidP="00650652">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407AE7" w:rsidRPr="00A04A89" w:rsidRDefault="00407AE7" w:rsidP="00407AE7">
      <w:pPr>
        <w:widowControl w:val="0"/>
        <w:autoSpaceDE w:val="0"/>
        <w:autoSpaceDN w:val="0"/>
        <w:jc w:val="right"/>
        <w:outlineLvl w:val="1"/>
        <w:rPr>
          <w:sz w:val="20"/>
          <w:szCs w:val="20"/>
        </w:rPr>
      </w:pPr>
      <w:r w:rsidRPr="00A04A89">
        <w:rPr>
          <w:sz w:val="20"/>
          <w:szCs w:val="20"/>
        </w:rPr>
        <w:t>Приложение 2</w:t>
      </w:r>
    </w:p>
    <w:p w:rsidR="00407AE7" w:rsidRPr="00A04A89" w:rsidRDefault="00407AE7" w:rsidP="00407AE7">
      <w:pPr>
        <w:widowControl w:val="0"/>
        <w:autoSpaceDE w:val="0"/>
        <w:autoSpaceDN w:val="0"/>
        <w:jc w:val="right"/>
        <w:rPr>
          <w:sz w:val="20"/>
          <w:szCs w:val="20"/>
        </w:rPr>
      </w:pPr>
      <w:r w:rsidRPr="00A04A89">
        <w:rPr>
          <w:sz w:val="20"/>
          <w:szCs w:val="20"/>
        </w:rPr>
        <w:t xml:space="preserve">к Договору № </w:t>
      </w:r>
      <w:r w:rsidR="007E7865">
        <w:rPr>
          <w:sz w:val="20"/>
          <w:szCs w:val="20"/>
        </w:rPr>
        <w:t>304-22</w:t>
      </w:r>
    </w:p>
    <w:p w:rsidR="00407AE7" w:rsidRPr="00A04A89" w:rsidRDefault="00407AE7" w:rsidP="00407AE7">
      <w:pPr>
        <w:widowControl w:val="0"/>
        <w:autoSpaceDE w:val="0"/>
        <w:autoSpaceDN w:val="0"/>
        <w:jc w:val="right"/>
        <w:rPr>
          <w:sz w:val="20"/>
          <w:szCs w:val="20"/>
        </w:rPr>
      </w:pPr>
      <w:r w:rsidRPr="00A04A89">
        <w:rPr>
          <w:sz w:val="20"/>
          <w:szCs w:val="20"/>
        </w:rPr>
        <w:t>от «__» _____ 20__ г.</w:t>
      </w:r>
    </w:p>
    <w:p w:rsidR="00407AE7" w:rsidRPr="00A04A89" w:rsidRDefault="00407AE7" w:rsidP="00407AE7">
      <w:pPr>
        <w:widowControl w:val="0"/>
        <w:autoSpaceDE w:val="0"/>
        <w:autoSpaceDN w:val="0"/>
        <w:jc w:val="center"/>
        <w:rPr>
          <w:sz w:val="20"/>
          <w:szCs w:val="20"/>
        </w:rPr>
      </w:pPr>
      <w:bookmarkStart w:id="10" w:name="P479"/>
      <w:bookmarkEnd w:id="10"/>
      <w:r w:rsidRPr="00A04A89">
        <w:rPr>
          <w:sz w:val="20"/>
          <w:szCs w:val="20"/>
        </w:rPr>
        <w:t>ФОРМА</w:t>
      </w:r>
    </w:p>
    <w:p w:rsidR="00407AE7" w:rsidRPr="00A04A89" w:rsidRDefault="00407AE7" w:rsidP="00407AE7">
      <w:pPr>
        <w:widowControl w:val="0"/>
        <w:autoSpaceDE w:val="0"/>
        <w:autoSpaceDN w:val="0"/>
        <w:jc w:val="center"/>
        <w:rPr>
          <w:sz w:val="20"/>
          <w:szCs w:val="20"/>
        </w:rPr>
      </w:pPr>
      <w:r>
        <w:rPr>
          <w:sz w:val="20"/>
          <w:szCs w:val="20"/>
        </w:rPr>
        <w:t>АКТА ПРИЕМА-ПЕРЕДАЧИ</w:t>
      </w:r>
    </w:p>
    <w:p w:rsidR="00407AE7" w:rsidRPr="00A04A89" w:rsidRDefault="00407AE7" w:rsidP="00407AE7">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407AE7" w:rsidRPr="00A04A89" w:rsidRDefault="00407AE7" w:rsidP="00407AE7">
      <w:pPr>
        <w:widowControl w:val="0"/>
        <w:autoSpaceDE w:val="0"/>
        <w:autoSpaceDN w:val="0"/>
        <w:jc w:val="both"/>
        <w:rPr>
          <w:sz w:val="20"/>
          <w:szCs w:val="20"/>
        </w:rPr>
      </w:pPr>
    </w:p>
    <w:p w:rsidR="00407AE7" w:rsidRPr="00A04A89" w:rsidRDefault="00407AE7" w:rsidP="00407AE7">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407AE7" w:rsidRPr="00A04A89" w:rsidRDefault="00407AE7" w:rsidP="00407AE7">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 xml:space="preserve">                                    (наименование организации)</w:t>
      </w:r>
    </w:p>
    <w:p w:rsidR="00407AE7" w:rsidRPr="00A04A89" w:rsidRDefault="00407AE7" w:rsidP="00407AE7">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407AE7" w:rsidRPr="00A04A89" w:rsidRDefault="00407AE7" w:rsidP="00407AE7">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07AE7" w:rsidRPr="00A04A89" w:rsidRDefault="00407AE7" w:rsidP="00407AE7">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407AE7" w:rsidRPr="00A04A89" w:rsidRDefault="00407AE7" w:rsidP="00407AE7">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407AE7" w:rsidRPr="00A04A89" w:rsidRDefault="00407AE7" w:rsidP="00407AE7">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07AE7" w:rsidRPr="00A04A89" w:rsidRDefault="00407AE7" w:rsidP="00407AE7">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Pr>
          <w:sz w:val="20"/>
          <w:szCs w:val="20"/>
        </w:rPr>
        <w:t>товара</w:t>
      </w:r>
      <w:r w:rsidRPr="00A04A89">
        <w:rPr>
          <w:sz w:val="20"/>
          <w:szCs w:val="20"/>
        </w:rPr>
        <w:t>, а именно:</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lastRenderedPageBreak/>
        <w:t xml:space="preserve">2.  Фактическое  качество </w:t>
      </w:r>
      <w:r>
        <w:rPr>
          <w:sz w:val="20"/>
          <w:szCs w:val="20"/>
        </w:rPr>
        <w:t>товара</w:t>
      </w:r>
      <w:r w:rsidRPr="00A04A89">
        <w:rPr>
          <w:sz w:val="20"/>
          <w:szCs w:val="20"/>
        </w:rPr>
        <w:t xml:space="preserve"> соответствует (не соответствует) требованиям Договора:</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407AE7" w:rsidRPr="00A04A89" w:rsidRDefault="00407AE7" w:rsidP="00407AE7">
      <w:pPr>
        <w:widowControl w:val="0"/>
        <w:autoSpaceDE w:val="0"/>
        <w:autoSpaceDN w:val="0"/>
        <w:jc w:val="both"/>
        <w:rPr>
          <w:sz w:val="20"/>
          <w:szCs w:val="20"/>
        </w:rPr>
      </w:pPr>
      <w:r w:rsidRPr="00A04A89">
        <w:rPr>
          <w:sz w:val="20"/>
          <w:szCs w:val="20"/>
        </w:rPr>
        <w:t xml:space="preserve">4.  Недостатки  </w:t>
      </w:r>
      <w:r>
        <w:rPr>
          <w:sz w:val="20"/>
          <w:szCs w:val="20"/>
        </w:rPr>
        <w:t>товара</w:t>
      </w:r>
      <w:r w:rsidRPr="00A04A89">
        <w:rPr>
          <w:sz w:val="20"/>
          <w:szCs w:val="20"/>
        </w:rPr>
        <w:t xml:space="preserve">  выявлены/не выявлены</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407AE7" w:rsidRPr="00A04A89" w:rsidRDefault="00407AE7" w:rsidP="00407AE7">
      <w:pPr>
        <w:widowControl w:val="0"/>
        <w:autoSpaceDE w:val="0"/>
        <w:autoSpaceDN w:val="0"/>
        <w:jc w:val="both"/>
        <w:rPr>
          <w:sz w:val="20"/>
          <w:szCs w:val="20"/>
        </w:rPr>
      </w:pPr>
    </w:p>
    <w:p w:rsidR="00407AE7" w:rsidRPr="00A04A89" w:rsidRDefault="00407AE7" w:rsidP="00407AE7">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07AE7" w:rsidRPr="00A04A89" w:rsidRDefault="00407AE7" w:rsidP="00407AE7">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07AE7" w:rsidRPr="00A04A89" w:rsidRDefault="00407AE7" w:rsidP="00407AE7">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07AE7" w:rsidRDefault="00407AE7" w:rsidP="00407AE7">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Pr="00A04A89" w:rsidRDefault="00407AE7" w:rsidP="00407AE7">
      <w:pPr>
        <w:widowControl w:val="0"/>
        <w:autoSpaceDE w:val="0"/>
        <w:autoSpaceDN w:val="0"/>
        <w:jc w:val="both"/>
        <w:rPr>
          <w:sz w:val="20"/>
          <w:szCs w:val="20"/>
        </w:rPr>
      </w:pPr>
    </w:p>
    <w:p w:rsidR="00407AE7" w:rsidRPr="00A04A89" w:rsidRDefault="00407AE7" w:rsidP="00407AE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407AE7" w:rsidRPr="00A04A89" w:rsidTr="00407AE7">
        <w:trPr>
          <w:trHeight w:val="1637"/>
        </w:trPr>
        <w:tc>
          <w:tcPr>
            <w:tcW w:w="4680" w:type="dxa"/>
            <w:tcBorders>
              <w:top w:val="nil"/>
              <w:left w:val="nil"/>
              <w:bottom w:val="nil"/>
              <w:right w:val="nil"/>
            </w:tcBorders>
            <w:hideMark/>
          </w:tcPr>
          <w:p w:rsidR="00407AE7" w:rsidRPr="00A04A89" w:rsidRDefault="00407AE7" w:rsidP="00407AE7">
            <w:pPr>
              <w:pStyle w:val="af1"/>
              <w:tabs>
                <w:tab w:val="left" w:pos="2268"/>
              </w:tabs>
              <w:rPr>
                <w:sz w:val="20"/>
              </w:rPr>
            </w:pPr>
            <w:r w:rsidRPr="00A04A89">
              <w:rPr>
                <w:sz w:val="20"/>
              </w:rPr>
              <w:t>Заказчик:</w:t>
            </w:r>
          </w:p>
          <w:p w:rsidR="00407AE7" w:rsidRPr="00A04A89" w:rsidRDefault="00407AE7" w:rsidP="00407AE7">
            <w:pPr>
              <w:pStyle w:val="af1"/>
              <w:tabs>
                <w:tab w:val="left" w:pos="2268"/>
              </w:tabs>
              <w:rPr>
                <w:sz w:val="20"/>
              </w:rPr>
            </w:pPr>
            <w:r w:rsidRPr="00A04A89">
              <w:rPr>
                <w:sz w:val="20"/>
              </w:rPr>
              <w:t>ОГАУЗ «И</w:t>
            </w:r>
            <w:r>
              <w:rPr>
                <w:sz w:val="20"/>
              </w:rPr>
              <w:t>ГКБ</w:t>
            </w:r>
            <w:r w:rsidRPr="00A04A89">
              <w:rPr>
                <w:sz w:val="20"/>
              </w:rPr>
              <w:t xml:space="preserve"> № 8» </w:t>
            </w:r>
          </w:p>
          <w:p w:rsidR="00407AE7" w:rsidRPr="00A04A89" w:rsidRDefault="00407AE7" w:rsidP="00407AE7">
            <w:pPr>
              <w:pStyle w:val="af1"/>
              <w:tabs>
                <w:tab w:val="left" w:pos="2268"/>
              </w:tabs>
              <w:rPr>
                <w:bCs/>
                <w:sz w:val="20"/>
              </w:rPr>
            </w:pPr>
            <w:r w:rsidRPr="00A04A89">
              <w:rPr>
                <w:bCs/>
                <w:sz w:val="20"/>
              </w:rPr>
              <w:t>Главный врач</w:t>
            </w:r>
          </w:p>
          <w:p w:rsidR="00407AE7" w:rsidRPr="00A04A89" w:rsidRDefault="00407AE7" w:rsidP="00407AE7">
            <w:pPr>
              <w:pStyle w:val="af1"/>
              <w:tabs>
                <w:tab w:val="left" w:pos="2268"/>
              </w:tabs>
              <w:rPr>
                <w:sz w:val="20"/>
              </w:rPr>
            </w:pPr>
            <w:r w:rsidRPr="00A04A89">
              <w:rPr>
                <w:sz w:val="20"/>
              </w:rPr>
              <w:t>_____________________/Ж.В. Есева/</w:t>
            </w:r>
          </w:p>
          <w:p w:rsidR="00407AE7" w:rsidRPr="00A04A89" w:rsidRDefault="00407AE7" w:rsidP="00407AE7">
            <w:pPr>
              <w:rPr>
                <w:bCs/>
                <w:sz w:val="20"/>
                <w:szCs w:val="20"/>
              </w:rPr>
            </w:pPr>
            <w:r w:rsidRPr="00A04A89">
              <w:rPr>
                <w:bCs/>
                <w:sz w:val="20"/>
                <w:szCs w:val="20"/>
              </w:rPr>
              <w:t>М.П.</w:t>
            </w:r>
          </w:p>
        </w:tc>
        <w:tc>
          <w:tcPr>
            <w:tcW w:w="540" w:type="dxa"/>
            <w:tcBorders>
              <w:top w:val="nil"/>
              <w:left w:val="nil"/>
              <w:bottom w:val="nil"/>
              <w:right w:val="nil"/>
            </w:tcBorders>
          </w:tcPr>
          <w:p w:rsidR="00407AE7" w:rsidRPr="00A04A89" w:rsidRDefault="00407AE7" w:rsidP="00407AE7">
            <w:pPr>
              <w:pStyle w:val="af1"/>
              <w:tabs>
                <w:tab w:val="left" w:pos="2268"/>
              </w:tabs>
              <w:rPr>
                <w:bCs/>
                <w:sz w:val="20"/>
              </w:rPr>
            </w:pPr>
          </w:p>
        </w:tc>
        <w:tc>
          <w:tcPr>
            <w:tcW w:w="4680" w:type="dxa"/>
            <w:tcBorders>
              <w:top w:val="nil"/>
              <w:left w:val="nil"/>
              <w:bottom w:val="nil"/>
              <w:right w:val="nil"/>
            </w:tcBorders>
          </w:tcPr>
          <w:p w:rsidR="00407AE7" w:rsidRPr="00A04A89" w:rsidRDefault="00407AE7" w:rsidP="00407AE7">
            <w:pPr>
              <w:jc w:val="both"/>
              <w:rPr>
                <w:sz w:val="20"/>
                <w:szCs w:val="20"/>
              </w:rPr>
            </w:pPr>
            <w:r w:rsidRPr="00A04A89">
              <w:rPr>
                <w:sz w:val="20"/>
                <w:szCs w:val="20"/>
              </w:rPr>
              <w:t xml:space="preserve">Поставщик: </w:t>
            </w:r>
          </w:p>
          <w:p w:rsidR="00407AE7" w:rsidRDefault="00407AE7" w:rsidP="00407AE7">
            <w:pPr>
              <w:widowControl w:val="0"/>
              <w:tabs>
                <w:tab w:val="left" w:pos="5040"/>
              </w:tabs>
              <w:autoSpaceDE w:val="0"/>
              <w:autoSpaceDN w:val="0"/>
              <w:adjustRightInd w:val="0"/>
              <w:rPr>
                <w:sz w:val="20"/>
                <w:szCs w:val="20"/>
              </w:rPr>
            </w:pPr>
          </w:p>
          <w:p w:rsidR="00407AE7" w:rsidRPr="00A04A89" w:rsidRDefault="00407AE7" w:rsidP="00407AE7">
            <w:pPr>
              <w:widowControl w:val="0"/>
              <w:tabs>
                <w:tab w:val="left" w:pos="5040"/>
              </w:tabs>
              <w:autoSpaceDE w:val="0"/>
              <w:autoSpaceDN w:val="0"/>
              <w:adjustRightInd w:val="0"/>
              <w:rPr>
                <w:sz w:val="20"/>
                <w:szCs w:val="20"/>
              </w:rPr>
            </w:pPr>
          </w:p>
          <w:p w:rsidR="00407AE7" w:rsidRPr="00A04A89" w:rsidRDefault="00407AE7" w:rsidP="00407AE7">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Pr="00407AE7" w:rsidRDefault="00407AE7" w:rsidP="00407AE7">
      <w:pPr>
        <w:widowControl w:val="0"/>
        <w:autoSpaceDE w:val="0"/>
        <w:autoSpaceDN w:val="0"/>
        <w:jc w:val="right"/>
        <w:outlineLvl w:val="1"/>
        <w:rPr>
          <w:sz w:val="20"/>
          <w:szCs w:val="20"/>
        </w:rPr>
      </w:pPr>
      <w:r w:rsidRPr="00407AE7">
        <w:rPr>
          <w:sz w:val="20"/>
          <w:szCs w:val="20"/>
        </w:rPr>
        <w:t>Приложение № 3</w:t>
      </w:r>
    </w:p>
    <w:p w:rsidR="00407AE7" w:rsidRPr="00407AE7" w:rsidRDefault="00407AE7" w:rsidP="00407AE7">
      <w:pPr>
        <w:widowControl w:val="0"/>
        <w:autoSpaceDE w:val="0"/>
        <w:autoSpaceDN w:val="0"/>
        <w:jc w:val="right"/>
        <w:rPr>
          <w:sz w:val="20"/>
          <w:szCs w:val="20"/>
        </w:rPr>
      </w:pPr>
      <w:r w:rsidRPr="00407AE7">
        <w:rPr>
          <w:sz w:val="20"/>
          <w:szCs w:val="20"/>
        </w:rPr>
        <w:t xml:space="preserve">к Договору № </w:t>
      </w:r>
      <w:r w:rsidR="007E7865">
        <w:rPr>
          <w:sz w:val="20"/>
          <w:szCs w:val="20"/>
        </w:rPr>
        <w:t>304-22</w:t>
      </w:r>
      <w:r w:rsidRPr="00407AE7">
        <w:rPr>
          <w:sz w:val="20"/>
          <w:szCs w:val="20"/>
        </w:rPr>
        <w:t xml:space="preserve"> </w:t>
      </w:r>
    </w:p>
    <w:p w:rsidR="00407AE7" w:rsidRPr="00407AE7" w:rsidRDefault="00407AE7" w:rsidP="00407AE7">
      <w:pPr>
        <w:widowControl w:val="0"/>
        <w:autoSpaceDE w:val="0"/>
        <w:autoSpaceDN w:val="0"/>
        <w:jc w:val="right"/>
        <w:rPr>
          <w:sz w:val="20"/>
          <w:szCs w:val="20"/>
        </w:rPr>
      </w:pPr>
      <w:r w:rsidRPr="00407AE7">
        <w:rPr>
          <w:sz w:val="20"/>
          <w:szCs w:val="20"/>
        </w:rPr>
        <w:t>от «__» _____ 20__ г.</w:t>
      </w:r>
    </w:p>
    <w:p w:rsidR="00407AE7" w:rsidRPr="00407AE7" w:rsidRDefault="00407AE7" w:rsidP="00407AE7">
      <w:pPr>
        <w:jc w:val="right"/>
        <w:rPr>
          <w:sz w:val="20"/>
          <w:szCs w:val="20"/>
        </w:rPr>
      </w:pPr>
    </w:p>
    <w:p w:rsidR="00407AE7" w:rsidRPr="00407AE7" w:rsidRDefault="00407AE7" w:rsidP="00407AE7">
      <w:pPr>
        <w:jc w:val="right"/>
        <w:rPr>
          <w:sz w:val="20"/>
          <w:szCs w:val="20"/>
        </w:rPr>
      </w:pPr>
    </w:p>
    <w:p w:rsidR="00407AE7" w:rsidRPr="00407AE7" w:rsidRDefault="00407AE7" w:rsidP="00407AE7">
      <w:pPr>
        <w:autoSpaceDE w:val="0"/>
        <w:jc w:val="center"/>
        <w:rPr>
          <w:b/>
          <w:bCs/>
          <w:sz w:val="20"/>
          <w:szCs w:val="20"/>
        </w:rPr>
      </w:pPr>
      <w:r w:rsidRPr="00407AE7">
        <w:rPr>
          <w:b/>
          <w:bCs/>
          <w:sz w:val="20"/>
          <w:szCs w:val="20"/>
        </w:rPr>
        <w:t>Сублицензионное соглашение</w:t>
      </w:r>
    </w:p>
    <w:p w:rsidR="00407AE7" w:rsidRPr="00407AE7" w:rsidRDefault="00407AE7" w:rsidP="00407AE7">
      <w:pPr>
        <w:autoSpaceDE w:val="0"/>
        <w:jc w:val="center"/>
        <w:rPr>
          <w:b/>
          <w:bCs/>
          <w:sz w:val="20"/>
          <w:szCs w:val="20"/>
        </w:rPr>
      </w:pPr>
    </w:p>
    <w:p w:rsidR="00407AE7" w:rsidRPr="00407AE7" w:rsidRDefault="00407AE7" w:rsidP="00407AE7">
      <w:pPr>
        <w:tabs>
          <w:tab w:val="right" w:pos="9356"/>
        </w:tabs>
        <w:autoSpaceDE w:val="0"/>
        <w:ind w:right="-2"/>
        <w:jc w:val="both"/>
        <w:rPr>
          <w:sz w:val="20"/>
          <w:szCs w:val="20"/>
        </w:rPr>
      </w:pPr>
      <w:r w:rsidRPr="00407AE7">
        <w:rPr>
          <w:sz w:val="20"/>
          <w:szCs w:val="20"/>
        </w:rPr>
        <w:t>г. Иркутск</w:t>
      </w:r>
      <w:r w:rsidRPr="00407AE7">
        <w:rPr>
          <w:sz w:val="20"/>
          <w:szCs w:val="20"/>
        </w:rPr>
        <w:tab/>
        <w:t xml:space="preserve">«___» ___________ </w:t>
      </w:r>
      <w:r w:rsidRPr="00407AE7">
        <w:rPr>
          <w:color w:val="000000"/>
          <w:sz w:val="20"/>
          <w:szCs w:val="20"/>
        </w:rPr>
        <w:t xml:space="preserve">2022 </w:t>
      </w:r>
      <w:r w:rsidRPr="00407AE7">
        <w:rPr>
          <w:sz w:val="20"/>
          <w:szCs w:val="20"/>
        </w:rPr>
        <w:t>г.</w:t>
      </w:r>
    </w:p>
    <w:p w:rsidR="00407AE7" w:rsidRPr="00407AE7" w:rsidRDefault="00407AE7" w:rsidP="00407AE7">
      <w:pPr>
        <w:tabs>
          <w:tab w:val="left" w:pos="1065"/>
        </w:tabs>
        <w:autoSpaceDE w:val="0"/>
        <w:jc w:val="both"/>
        <w:rPr>
          <w:sz w:val="20"/>
          <w:szCs w:val="20"/>
        </w:rPr>
      </w:pPr>
      <w:r w:rsidRPr="00407AE7">
        <w:rPr>
          <w:sz w:val="20"/>
          <w:szCs w:val="20"/>
        </w:rPr>
        <w:tab/>
      </w:r>
    </w:p>
    <w:p w:rsidR="00407AE7" w:rsidRPr="00407AE7" w:rsidRDefault="00407AE7" w:rsidP="00407AE7">
      <w:pPr>
        <w:autoSpaceDE w:val="0"/>
        <w:ind w:firstLine="709"/>
        <w:jc w:val="both"/>
        <w:rPr>
          <w:rFonts w:ascii="Times New Roman CYR" w:hAnsi="Times New Roman CYR" w:cs="Times New Roman CYR"/>
          <w:sz w:val="20"/>
          <w:szCs w:val="20"/>
        </w:rPr>
      </w:pPr>
      <w:r w:rsidRPr="00407AE7">
        <w:rPr>
          <w:b/>
          <w:color w:val="000000"/>
          <w:sz w:val="20"/>
          <w:szCs w:val="20"/>
          <w:shd w:val="clear" w:color="auto" w:fill="FFFFFF"/>
        </w:rPr>
        <w:t>Областное государственное автономное учреждение здравоохранения «Иркутская городская клиническая больница №8»,</w:t>
      </w:r>
      <w:r w:rsidRPr="00407AE7">
        <w:rPr>
          <w:color w:val="000000"/>
          <w:sz w:val="20"/>
          <w:szCs w:val="20"/>
          <w:shd w:val="clear" w:color="auto" w:fill="FFFFFF"/>
        </w:rPr>
        <w:t xml:space="preserve"> именуемое в дальнейшем «Сублицензиат», в лице главного врача Есевой Жанны Владимировны, действующего на основании Устава,</w:t>
      </w:r>
      <w:r w:rsidRPr="00407AE7">
        <w:rPr>
          <w:b/>
          <w:i/>
          <w:color w:val="000000"/>
          <w:sz w:val="20"/>
          <w:szCs w:val="20"/>
          <w:shd w:val="clear" w:color="auto" w:fill="FFFFFF"/>
        </w:rPr>
        <w:t xml:space="preserve"> </w:t>
      </w:r>
      <w:r w:rsidRPr="00407AE7">
        <w:rPr>
          <w:color w:val="000000"/>
          <w:sz w:val="20"/>
          <w:szCs w:val="20"/>
        </w:rPr>
        <w:t xml:space="preserve">с </w:t>
      </w:r>
      <w:r w:rsidRPr="00407AE7">
        <w:rPr>
          <w:sz w:val="20"/>
          <w:szCs w:val="20"/>
        </w:rPr>
        <w:t xml:space="preserve">одной стороны, и </w:t>
      </w:r>
      <w:r w:rsidRPr="00407AE7">
        <w:rPr>
          <w:b/>
          <w:bCs/>
          <w:i/>
          <w:iCs/>
          <w:sz w:val="20"/>
          <w:szCs w:val="20"/>
        </w:rPr>
        <w:t>__________________________</w:t>
      </w:r>
      <w:r w:rsidRPr="00407AE7">
        <w:rPr>
          <w:sz w:val="20"/>
          <w:szCs w:val="20"/>
        </w:rPr>
        <w:t xml:space="preserve">, именуемое в дальнейшем «Лицензиат», в </w:t>
      </w:r>
      <w:r w:rsidRPr="00407AE7">
        <w:rPr>
          <w:bCs/>
          <w:sz w:val="20"/>
          <w:szCs w:val="20"/>
        </w:rPr>
        <w:t>лице __________________________, действующего на основании ___________, с другой стороны</w:t>
      </w:r>
      <w:r w:rsidRPr="00407AE7">
        <w:rPr>
          <w:rFonts w:ascii="Times New Roman CYR" w:hAnsi="Times New Roman CYR" w:cs="Times New Roman CYR"/>
          <w:sz w:val="20"/>
          <w:szCs w:val="20"/>
        </w:rPr>
        <w:t>, в дальнейшем именуемые Стороны, заключили настоящее Сублицензионное соглашение (далее – Соглашение) о нижеследующем:</w:t>
      </w:r>
    </w:p>
    <w:p w:rsidR="00407AE7" w:rsidRPr="00407AE7" w:rsidRDefault="00407AE7" w:rsidP="00407AE7">
      <w:pPr>
        <w:autoSpaceDE w:val="0"/>
        <w:ind w:firstLine="709"/>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1. Предмет Соглашения</w:t>
      </w:r>
    </w:p>
    <w:p w:rsidR="00407AE7" w:rsidRPr="00407AE7" w:rsidRDefault="00407AE7" w:rsidP="00407AE7">
      <w:pPr>
        <w:autoSpaceDE w:val="0"/>
        <w:ind w:firstLine="540"/>
        <w:jc w:val="both"/>
        <w:rPr>
          <w:sz w:val="20"/>
          <w:szCs w:val="20"/>
        </w:rPr>
      </w:pPr>
      <w:r w:rsidRPr="00407AE7">
        <w:rPr>
          <w:sz w:val="20"/>
          <w:szCs w:val="20"/>
        </w:rPr>
        <w:t xml:space="preserve">1.1. В соответствии с условиями настоящего </w:t>
      </w:r>
      <w:r w:rsidRPr="00407AE7">
        <w:rPr>
          <w:rFonts w:ascii="Times New Roman CYR" w:hAnsi="Times New Roman CYR" w:cs="Times New Roman CYR"/>
          <w:sz w:val="20"/>
          <w:szCs w:val="20"/>
        </w:rPr>
        <w:t>Соглашения</w:t>
      </w:r>
      <w:r w:rsidRPr="00407AE7">
        <w:rPr>
          <w:sz w:val="20"/>
          <w:szCs w:val="20"/>
        </w:rPr>
        <w:t xml:space="preserve">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 с условиями настоящего Соглашения.</w:t>
      </w:r>
    </w:p>
    <w:p w:rsidR="00407AE7" w:rsidRPr="00407AE7" w:rsidRDefault="00407AE7" w:rsidP="00407AE7">
      <w:pPr>
        <w:autoSpaceDE w:val="0"/>
        <w:ind w:firstLine="540"/>
        <w:jc w:val="both"/>
        <w:rPr>
          <w:sz w:val="20"/>
          <w:szCs w:val="20"/>
        </w:rPr>
      </w:pPr>
      <w:r w:rsidRPr="00407AE7">
        <w:rPr>
          <w:sz w:val="20"/>
          <w:szCs w:val="20"/>
        </w:rPr>
        <w:t xml:space="preserve">1.2. Сублицензиат не вправе передавать предоставленные ему по настоящему </w:t>
      </w:r>
      <w:r w:rsidRPr="00407AE7">
        <w:rPr>
          <w:rFonts w:ascii="Times New Roman CYR" w:hAnsi="Times New Roman CYR" w:cs="Times New Roman CYR"/>
          <w:sz w:val="20"/>
          <w:szCs w:val="20"/>
        </w:rPr>
        <w:t>Соглашению</w:t>
      </w:r>
      <w:r w:rsidRPr="00407AE7">
        <w:rPr>
          <w:sz w:val="20"/>
          <w:szCs w:val="20"/>
        </w:rPr>
        <w:t xml:space="preserve"> права третьим лицам на основании сублицензионных соглашений.</w:t>
      </w:r>
    </w:p>
    <w:p w:rsidR="00407AE7" w:rsidRPr="00407AE7" w:rsidRDefault="00407AE7" w:rsidP="00407AE7">
      <w:pPr>
        <w:autoSpaceDE w:val="0"/>
        <w:ind w:firstLine="540"/>
        <w:jc w:val="both"/>
        <w:rPr>
          <w:sz w:val="20"/>
          <w:szCs w:val="20"/>
        </w:rPr>
      </w:pPr>
      <w:r w:rsidRPr="00407AE7">
        <w:rPr>
          <w:sz w:val="20"/>
          <w:szCs w:val="20"/>
        </w:rPr>
        <w:lastRenderedPageBreak/>
        <w:t>1.3. На указанные в Спецификации продукты Лицензиат обладает неисключительными правами, на основании:</w:t>
      </w:r>
    </w:p>
    <w:p w:rsidR="00407AE7" w:rsidRPr="00407AE7" w:rsidRDefault="00407AE7" w:rsidP="00407AE7">
      <w:pPr>
        <w:autoSpaceDE w:val="0"/>
        <w:ind w:firstLine="540"/>
        <w:jc w:val="both"/>
        <w:rPr>
          <w:sz w:val="20"/>
          <w:szCs w:val="20"/>
        </w:rPr>
      </w:pPr>
      <w:r w:rsidRPr="00407AE7">
        <w:rPr>
          <w:sz w:val="20"/>
          <w:szCs w:val="20"/>
        </w:rPr>
        <w:t>- лицензионного договора № _________ от __________20__ г., заключенного с___________________.</w:t>
      </w:r>
    </w:p>
    <w:p w:rsidR="00407AE7" w:rsidRPr="00407AE7" w:rsidRDefault="00407AE7" w:rsidP="00407AE7">
      <w:pPr>
        <w:autoSpaceDE w:val="0"/>
        <w:ind w:firstLine="540"/>
        <w:jc w:val="both"/>
        <w:rPr>
          <w:sz w:val="20"/>
          <w:szCs w:val="20"/>
        </w:rPr>
      </w:pPr>
    </w:p>
    <w:p w:rsidR="00407AE7" w:rsidRPr="00407AE7" w:rsidRDefault="00407AE7" w:rsidP="00407AE7">
      <w:pPr>
        <w:autoSpaceDE w:val="0"/>
        <w:jc w:val="center"/>
        <w:rPr>
          <w:sz w:val="20"/>
          <w:szCs w:val="20"/>
        </w:rPr>
      </w:pPr>
      <w:r w:rsidRPr="00407AE7">
        <w:rPr>
          <w:b/>
          <w:bCs/>
          <w:sz w:val="20"/>
          <w:szCs w:val="20"/>
        </w:rPr>
        <w:t>2. Срок действия Соглашения.</w:t>
      </w:r>
    </w:p>
    <w:p w:rsidR="00407AE7" w:rsidRPr="00407AE7" w:rsidRDefault="00407AE7" w:rsidP="00407AE7">
      <w:pPr>
        <w:autoSpaceDE w:val="0"/>
        <w:ind w:firstLine="567"/>
        <w:jc w:val="both"/>
        <w:rPr>
          <w:sz w:val="20"/>
          <w:szCs w:val="20"/>
        </w:rPr>
      </w:pPr>
      <w:r w:rsidRPr="00407AE7">
        <w:rPr>
          <w:sz w:val="20"/>
          <w:szCs w:val="20"/>
        </w:rPr>
        <w:t xml:space="preserve">2.1. Настоящее Соглашение действует до _________________ </w:t>
      </w:r>
      <w:r w:rsidRPr="00407AE7">
        <w:rPr>
          <w:color w:val="000000"/>
          <w:sz w:val="20"/>
          <w:szCs w:val="20"/>
        </w:rPr>
        <w:t xml:space="preserve">20____ </w:t>
      </w:r>
      <w:r w:rsidRPr="00407AE7">
        <w:rPr>
          <w:sz w:val="20"/>
          <w:szCs w:val="20"/>
        </w:rPr>
        <w:t>года.</w:t>
      </w:r>
    </w:p>
    <w:p w:rsidR="00407AE7" w:rsidRPr="00407AE7" w:rsidRDefault="00407AE7" w:rsidP="00407AE7">
      <w:pPr>
        <w:autoSpaceDE w:val="0"/>
        <w:ind w:firstLine="567"/>
        <w:jc w:val="both"/>
        <w:rPr>
          <w:sz w:val="20"/>
          <w:szCs w:val="20"/>
        </w:rPr>
      </w:pPr>
      <w:r w:rsidRPr="00407AE7">
        <w:rPr>
          <w:sz w:val="20"/>
          <w:szCs w:val="20"/>
        </w:rPr>
        <w:t>2.2. По истечении срока действия настоящего Соглашения Сублицензиат может продолжать использовать полученные по Соглашению права.</w:t>
      </w:r>
    </w:p>
    <w:p w:rsidR="00407AE7" w:rsidRPr="00407AE7" w:rsidRDefault="00407AE7" w:rsidP="00407AE7">
      <w:pPr>
        <w:autoSpaceDE w:val="0"/>
        <w:ind w:firstLine="567"/>
        <w:jc w:val="both"/>
        <w:rPr>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3. Размер вознаграждения и порядок его выплаты</w:t>
      </w:r>
    </w:p>
    <w:p w:rsidR="00407AE7" w:rsidRPr="00407AE7" w:rsidRDefault="00407AE7" w:rsidP="00407AE7">
      <w:pPr>
        <w:keepNext/>
        <w:keepLines/>
        <w:tabs>
          <w:tab w:val="left" w:pos="142"/>
          <w:tab w:val="left" w:pos="993"/>
        </w:tabs>
        <w:autoSpaceDE w:val="0"/>
        <w:ind w:firstLine="567"/>
        <w:jc w:val="both"/>
        <w:rPr>
          <w:sz w:val="20"/>
          <w:szCs w:val="20"/>
        </w:rPr>
      </w:pPr>
      <w:r w:rsidRPr="00407AE7">
        <w:rPr>
          <w:sz w:val="20"/>
          <w:szCs w:val="20"/>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407AE7" w:rsidRPr="00407AE7" w:rsidRDefault="00407AE7" w:rsidP="00407AE7">
      <w:pPr>
        <w:keepNext/>
        <w:keepLines/>
        <w:tabs>
          <w:tab w:val="left" w:pos="142"/>
          <w:tab w:val="left" w:pos="993"/>
        </w:tabs>
        <w:autoSpaceDE w:val="0"/>
        <w:ind w:firstLine="567"/>
        <w:jc w:val="both"/>
        <w:rPr>
          <w:b/>
          <w:bCs/>
          <w:sz w:val="20"/>
          <w:szCs w:val="20"/>
        </w:rPr>
      </w:pPr>
    </w:p>
    <w:p w:rsidR="00407AE7" w:rsidRPr="00407AE7" w:rsidRDefault="00407AE7" w:rsidP="00407AE7">
      <w:pPr>
        <w:keepNext/>
        <w:keepLines/>
        <w:tabs>
          <w:tab w:val="left" w:pos="142"/>
        </w:tabs>
        <w:autoSpaceDE w:val="0"/>
        <w:ind w:left="567"/>
        <w:jc w:val="center"/>
        <w:rPr>
          <w:sz w:val="20"/>
          <w:szCs w:val="20"/>
        </w:rPr>
      </w:pPr>
      <w:r w:rsidRPr="00407AE7">
        <w:rPr>
          <w:b/>
          <w:bCs/>
          <w:sz w:val="20"/>
          <w:szCs w:val="20"/>
        </w:rPr>
        <w:t>4. Обстоятельства непреодолимой силы</w:t>
      </w:r>
    </w:p>
    <w:p w:rsidR="00407AE7" w:rsidRPr="00407AE7" w:rsidRDefault="00407AE7" w:rsidP="00407AE7">
      <w:pPr>
        <w:tabs>
          <w:tab w:val="left" w:pos="1080"/>
        </w:tabs>
        <w:autoSpaceDE w:val="0"/>
        <w:ind w:firstLine="540"/>
        <w:jc w:val="both"/>
        <w:rPr>
          <w:sz w:val="20"/>
          <w:szCs w:val="20"/>
        </w:rPr>
      </w:pPr>
      <w:r w:rsidRPr="00407AE7">
        <w:rPr>
          <w:sz w:val="20"/>
          <w:szCs w:val="20"/>
        </w:rPr>
        <w:t>4.1.</w:t>
      </w:r>
      <w:r w:rsidRPr="00407AE7">
        <w:rPr>
          <w:sz w:val="20"/>
          <w:szCs w:val="20"/>
        </w:rPr>
        <w:tab/>
        <w:t>Стороны по настоящему Соглашению освобождаются от ответственности за полное или частичное неисполнение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4.2.</w:t>
      </w:r>
      <w:r w:rsidRPr="00407AE7">
        <w:rPr>
          <w:sz w:val="20"/>
          <w:szCs w:val="20"/>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407AE7" w:rsidRPr="00407AE7" w:rsidRDefault="00407AE7" w:rsidP="00407AE7">
      <w:pPr>
        <w:tabs>
          <w:tab w:val="left" w:pos="1080"/>
        </w:tabs>
        <w:autoSpaceDE w:val="0"/>
        <w:ind w:firstLine="540"/>
        <w:jc w:val="both"/>
        <w:rPr>
          <w:sz w:val="20"/>
          <w:szCs w:val="20"/>
        </w:rPr>
      </w:pPr>
      <w:r w:rsidRPr="00407AE7">
        <w:rPr>
          <w:sz w:val="20"/>
          <w:szCs w:val="20"/>
        </w:rPr>
        <w:t>4.3.</w:t>
      </w:r>
      <w:r w:rsidRPr="00407AE7">
        <w:rPr>
          <w:sz w:val="20"/>
          <w:szCs w:val="20"/>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5.Ответственность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5.1.</w:t>
      </w:r>
      <w:r w:rsidRPr="00407AE7">
        <w:rPr>
          <w:sz w:val="20"/>
          <w:szCs w:val="20"/>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407AE7" w:rsidRPr="00407AE7" w:rsidRDefault="00407AE7" w:rsidP="00407AE7">
      <w:pPr>
        <w:tabs>
          <w:tab w:val="left" w:pos="1080"/>
        </w:tabs>
        <w:autoSpaceDE w:val="0"/>
        <w:ind w:firstLine="540"/>
        <w:jc w:val="both"/>
        <w:rPr>
          <w:sz w:val="20"/>
          <w:szCs w:val="20"/>
        </w:rPr>
      </w:pPr>
      <w:r w:rsidRPr="00407AE7">
        <w:rPr>
          <w:sz w:val="20"/>
          <w:szCs w:val="20"/>
        </w:rPr>
        <w:t>5.2.</w:t>
      </w:r>
      <w:r w:rsidRPr="00407AE7">
        <w:rPr>
          <w:sz w:val="20"/>
          <w:szCs w:val="20"/>
        </w:rPr>
        <w:tab/>
        <w:t>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407AE7" w:rsidRPr="00407AE7" w:rsidRDefault="00407AE7" w:rsidP="00407AE7">
      <w:pPr>
        <w:tabs>
          <w:tab w:val="left" w:pos="1080"/>
        </w:tabs>
        <w:autoSpaceDE w:val="0"/>
        <w:ind w:firstLine="540"/>
        <w:jc w:val="both"/>
        <w:rPr>
          <w:sz w:val="20"/>
          <w:szCs w:val="20"/>
        </w:rPr>
      </w:pPr>
      <w:r w:rsidRPr="00407AE7">
        <w:rPr>
          <w:sz w:val="20"/>
          <w:szCs w:val="20"/>
        </w:rPr>
        <w:t>5.3.</w:t>
      </w:r>
      <w:r w:rsidRPr="00407AE7">
        <w:rPr>
          <w:sz w:val="20"/>
          <w:szCs w:val="20"/>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407AE7" w:rsidRPr="00407AE7" w:rsidRDefault="00407AE7" w:rsidP="00407AE7">
      <w:pPr>
        <w:tabs>
          <w:tab w:val="left" w:pos="1080"/>
        </w:tabs>
        <w:autoSpaceDE w:val="0"/>
        <w:ind w:firstLine="540"/>
        <w:jc w:val="both"/>
        <w:rPr>
          <w:sz w:val="20"/>
          <w:szCs w:val="20"/>
        </w:rPr>
      </w:pPr>
      <w:r w:rsidRPr="00407AE7">
        <w:rPr>
          <w:sz w:val="20"/>
          <w:szCs w:val="20"/>
        </w:rPr>
        <w:t>5.4.</w:t>
      </w:r>
      <w:r w:rsidRPr="00407AE7">
        <w:rPr>
          <w:sz w:val="20"/>
          <w:szCs w:val="20"/>
        </w:rPr>
        <w:tab/>
        <w:t>Уплата пеней не освобождает Стороны от исполнения обязательств по Соглашению.</w:t>
      </w:r>
    </w:p>
    <w:p w:rsidR="00407AE7" w:rsidRPr="00407AE7" w:rsidRDefault="00407AE7" w:rsidP="00407AE7">
      <w:pPr>
        <w:tabs>
          <w:tab w:val="left" w:pos="1080"/>
        </w:tabs>
        <w:autoSpaceDE w:val="0"/>
        <w:ind w:firstLine="540"/>
        <w:jc w:val="both"/>
        <w:rPr>
          <w:sz w:val="20"/>
          <w:szCs w:val="20"/>
        </w:rPr>
      </w:pPr>
      <w:r w:rsidRPr="00407AE7">
        <w:rPr>
          <w:sz w:val="20"/>
          <w:szCs w:val="20"/>
        </w:rPr>
        <w:t>5.5.</w:t>
      </w:r>
      <w:r w:rsidRPr="00407AE7">
        <w:rPr>
          <w:sz w:val="20"/>
          <w:szCs w:val="20"/>
        </w:rPr>
        <w:tab/>
        <w:t>Ответственность Сторон в иных случаях определяется в соответствии с законодательством Российской Федерации.</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tabs>
          <w:tab w:val="left" w:pos="1440"/>
        </w:tabs>
        <w:autoSpaceDE w:val="0"/>
        <w:jc w:val="center"/>
        <w:rPr>
          <w:sz w:val="20"/>
          <w:szCs w:val="20"/>
        </w:rPr>
      </w:pPr>
      <w:r w:rsidRPr="00407AE7">
        <w:rPr>
          <w:b/>
          <w:bCs/>
          <w:sz w:val="20"/>
          <w:szCs w:val="20"/>
        </w:rPr>
        <w:t>6. Порядок разрешения споров</w:t>
      </w:r>
    </w:p>
    <w:p w:rsidR="00407AE7" w:rsidRPr="00407AE7" w:rsidRDefault="00407AE7" w:rsidP="00407AE7">
      <w:pPr>
        <w:tabs>
          <w:tab w:val="left" w:pos="1080"/>
        </w:tabs>
        <w:autoSpaceDE w:val="0"/>
        <w:ind w:firstLine="540"/>
        <w:jc w:val="both"/>
        <w:rPr>
          <w:sz w:val="20"/>
          <w:szCs w:val="20"/>
        </w:rPr>
      </w:pPr>
      <w:r w:rsidRPr="00407AE7">
        <w:rPr>
          <w:sz w:val="20"/>
          <w:szCs w:val="20"/>
        </w:rPr>
        <w:t>6.1.</w:t>
      </w:r>
      <w:r w:rsidRPr="00407AE7">
        <w:rPr>
          <w:sz w:val="20"/>
          <w:szCs w:val="20"/>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407AE7" w:rsidRPr="00407AE7" w:rsidRDefault="00407AE7" w:rsidP="00407AE7">
      <w:pPr>
        <w:tabs>
          <w:tab w:val="left" w:pos="1080"/>
        </w:tabs>
        <w:autoSpaceDE w:val="0"/>
        <w:ind w:firstLine="540"/>
        <w:jc w:val="both"/>
        <w:rPr>
          <w:sz w:val="20"/>
          <w:szCs w:val="20"/>
        </w:rPr>
      </w:pPr>
      <w:r w:rsidRPr="00407AE7">
        <w:rPr>
          <w:sz w:val="20"/>
          <w:szCs w:val="20"/>
        </w:rPr>
        <w:t>6.2.</w:t>
      </w:r>
      <w:r w:rsidRPr="00407AE7">
        <w:rPr>
          <w:sz w:val="20"/>
          <w:szCs w:val="20"/>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407AE7" w:rsidRPr="00407AE7" w:rsidRDefault="00407AE7" w:rsidP="00407AE7">
      <w:pPr>
        <w:tabs>
          <w:tab w:val="left" w:pos="1080"/>
        </w:tabs>
        <w:autoSpaceDE w:val="0"/>
        <w:ind w:firstLine="540"/>
        <w:jc w:val="both"/>
        <w:rPr>
          <w:sz w:val="20"/>
          <w:szCs w:val="20"/>
        </w:rPr>
      </w:pPr>
      <w:r w:rsidRPr="00407AE7">
        <w:rPr>
          <w:sz w:val="20"/>
          <w:szCs w:val="20"/>
        </w:rPr>
        <w:t>6.3.</w:t>
      </w:r>
      <w:r w:rsidRPr="00407AE7">
        <w:rPr>
          <w:sz w:val="20"/>
          <w:szCs w:val="20"/>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407AE7" w:rsidRPr="00407AE7" w:rsidRDefault="00407AE7" w:rsidP="00407AE7">
      <w:pPr>
        <w:tabs>
          <w:tab w:val="left" w:pos="1080"/>
          <w:tab w:val="left" w:pos="1272"/>
          <w:tab w:val="left" w:pos="1440"/>
        </w:tabs>
        <w:autoSpaceDE w:val="0"/>
        <w:ind w:firstLine="540"/>
        <w:jc w:val="both"/>
        <w:rPr>
          <w:sz w:val="20"/>
          <w:szCs w:val="20"/>
        </w:rPr>
      </w:pPr>
      <w:r w:rsidRPr="00407AE7">
        <w:rPr>
          <w:sz w:val="20"/>
          <w:szCs w:val="20"/>
        </w:rPr>
        <w:t>6.4.</w:t>
      </w:r>
      <w:r w:rsidRPr="00407AE7">
        <w:rPr>
          <w:sz w:val="20"/>
          <w:szCs w:val="20"/>
        </w:rPr>
        <w:tab/>
        <w:t>При неурегулировании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407AE7" w:rsidRPr="00407AE7" w:rsidRDefault="00407AE7" w:rsidP="00407AE7">
      <w:pPr>
        <w:tabs>
          <w:tab w:val="left" w:pos="1080"/>
          <w:tab w:val="left" w:pos="1272"/>
          <w:tab w:val="left" w:pos="1440"/>
        </w:tabs>
        <w:autoSpaceDE w:val="0"/>
        <w:ind w:firstLine="540"/>
        <w:jc w:val="both"/>
        <w:rPr>
          <w:b/>
          <w:bCs/>
          <w:sz w:val="20"/>
          <w:szCs w:val="20"/>
        </w:rPr>
      </w:pPr>
    </w:p>
    <w:p w:rsidR="00407AE7" w:rsidRPr="00407AE7" w:rsidRDefault="00407AE7" w:rsidP="00407AE7">
      <w:pPr>
        <w:tabs>
          <w:tab w:val="left" w:pos="1080"/>
          <w:tab w:val="left" w:pos="1272"/>
          <w:tab w:val="left" w:pos="1440"/>
        </w:tabs>
        <w:autoSpaceDE w:val="0"/>
        <w:ind w:firstLine="540"/>
        <w:jc w:val="center"/>
        <w:rPr>
          <w:sz w:val="20"/>
          <w:szCs w:val="20"/>
        </w:rPr>
      </w:pPr>
      <w:r w:rsidRPr="00407AE7">
        <w:rPr>
          <w:b/>
          <w:bCs/>
          <w:sz w:val="20"/>
          <w:szCs w:val="20"/>
        </w:rPr>
        <w:t xml:space="preserve">7. Порядок изменения и расторжения </w:t>
      </w:r>
      <w:r w:rsidRPr="00407AE7">
        <w:rPr>
          <w:b/>
          <w:sz w:val="20"/>
          <w:szCs w:val="20"/>
        </w:rPr>
        <w:t>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7.1.</w:t>
      </w:r>
      <w:r w:rsidRPr="00407AE7">
        <w:rPr>
          <w:sz w:val="20"/>
          <w:szCs w:val="20"/>
        </w:rPr>
        <w:tab/>
        <w:t xml:space="preserve">Любые изменения и дополнения к Соглашению  имеют силу только в том случае, если они оформлены в письменном виде и подписаны обеими Сторонами. </w:t>
      </w:r>
    </w:p>
    <w:p w:rsidR="00407AE7" w:rsidRPr="00407AE7" w:rsidRDefault="00407AE7" w:rsidP="00407AE7">
      <w:pPr>
        <w:tabs>
          <w:tab w:val="left" w:pos="1080"/>
        </w:tabs>
        <w:autoSpaceDE w:val="0"/>
        <w:ind w:firstLine="540"/>
        <w:jc w:val="both"/>
        <w:rPr>
          <w:sz w:val="20"/>
          <w:szCs w:val="20"/>
        </w:rPr>
      </w:pPr>
      <w:r w:rsidRPr="00407AE7">
        <w:rPr>
          <w:sz w:val="20"/>
          <w:szCs w:val="20"/>
        </w:rPr>
        <w:t>7.2.</w:t>
      </w:r>
      <w:r w:rsidRPr="00407AE7">
        <w:rPr>
          <w:sz w:val="20"/>
          <w:szCs w:val="20"/>
        </w:rPr>
        <w:tab/>
        <w:t>Досрочное расторжение Соглашения может иметь место в соответствии с п.5.3 настоящего Соглашения, по соглашению Сторон либо по решению суда по основаниям, предусмотренным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r w:rsidRPr="00407AE7">
        <w:rPr>
          <w:sz w:val="20"/>
          <w:szCs w:val="20"/>
        </w:rPr>
        <w:t>7.3.</w:t>
      </w:r>
      <w:r w:rsidRPr="00407AE7">
        <w:rPr>
          <w:sz w:val="20"/>
          <w:szCs w:val="20"/>
        </w:rPr>
        <w:tab/>
        <w:t>Сторона, решившая расторгнуть Соглашение,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widowControl w:val="0"/>
        <w:tabs>
          <w:tab w:val="left" w:pos="1440"/>
        </w:tabs>
        <w:autoSpaceDE w:val="0"/>
        <w:jc w:val="center"/>
        <w:rPr>
          <w:sz w:val="20"/>
          <w:szCs w:val="20"/>
        </w:rPr>
      </w:pPr>
      <w:r w:rsidRPr="00407AE7">
        <w:rPr>
          <w:b/>
          <w:bCs/>
          <w:sz w:val="20"/>
          <w:szCs w:val="20"/>
        </w:rPr>
        <w:lastRenderedPageBreak/>
        <w:t>8. Прочие условия</w:t>
      </w:r>
    </w:p>
    <w:p w:rsidR="00407AE7" w:rsidRPr="00407AE7" w:rsidRDefault="00407AE7" w:rsidP="00407AE7">
      <w:pPr>
        <w:tabs>
          <w:tab w:val="left" w:pos="1080"/>
        </w:tabs>
        <w:autoSpaceDE w:val="0"/>
        <w:ind w:firstLine="540"/>
        <w:jc w:val="both"/>
        <w:rPr>
          <w:sz w:val="20"/>
          <w:szCs w:val="20"/>
        </w:rPr>
      </w:pPr>
      <w:r w:rsidRPr="00407AE7">
        <w:rPr>
          <w:sz w:val="20"/>
          <w:szCs w:val="20"/>
        </w:rPr>
        <w:t>8.1.</w:t>
      </w:r>
      <w:r w:rsidRPr="00407AE7">
        <w:rPr>
          <w:sz w:val="20"/>
          <w:szCs w:val="20"/>
        </w:rPr>
        <w:tab/>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407AE7" w:rsidRPr="00407AE7" w:rsidRDefault="00407AE7" w:rsidP="00407AE7">
      <w:pPr>
        <w:tabs>
          <w:tab w:val="left" w:pos="1080"/>
        </w:tabs>
        <w:autoSpaceDE w:val="0"/>
        <w:ind w:firstLine="540"/>
        <w:jc w:val="both"/>
        <w:rPr>
          <w:sz w:val="20"/>
          <w:szCs w:val="20"/>
        </w:rPr>
      </w:pPr>
      <w:r w:rsidRPr="00407AE7">
        <w:rPr>
          <w:sz w:val="20"/>
          <w:szCs w:val="20"/>
        </w:rPr>
        <w:t>8.2.</w:t>
      </w:r>
      <w:r w:rsidRPr="00407AE7">
        <w:rPr>
          <w:sz w:val="20"/>
          <w:szCs w:val="20"/>
        </w:rPr>
        <w:tab/>
        <w:t>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8.3.</w:t>
      </w:r>
      <w:r w:rsidRPr="00407AE7">
        <w:rPr>
          <w:sz w:val="20"/>
          <w:szCs w:val="20"/>
        </w:rPr>
        <w:tab/>
        <w:t>Соглашение составлено в двух экземплярах, имеющих одинаковую юридическую силу, по одному экземпляру для каждой из Сторон.</w:t>
      </w:r>
    </w:p>
    <w:p w:rsidR="00407AE7" w:rsidRPr="00407AE7" w:rsidRDefault="00407AE7" w:rsidP="00407AE7">
      <w:pPr>
        <w:tabs>
          <w:tab w:val="left" w:pos="1080"/>
        </w:tabs>
        <w:autoSpaceDE w:val="0"/>
        <w:ind w:firstLine="540"/>
        <w:jc w:val="both"/>
        <w:rPr>
          <w:rFonts w:ascii="Arial" w:hAnsi="Arial" w:cs="Arial"/>
          <w:sz w:val="20"/>
          <w:szCs w:val="20"/>
        </w:rPr>
      </w:pPr>
      <w:r w:rsidRPr="00407AE7">
        <w:rPr>
          <w:sz w:val="20"/>
          <w:szCs w:val="20"/>
        </w:rPr>
        <w:t>8.4.</w:t>
      </w:r>
      <w:r w:rsidRPr="00407AE7">
        <w:rPr>
          <w:sz w:val="20"/>
          <w:szCs w:val="20"/>
        </w:rPr>
        <w:tab/>
        <w:t>Вопросы, не урегулированные Соглашением, разрешаются в соответствии с действующим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p>
    <w:tbl>
      <w:tblPr>
        <w:tblW w:w="4999" w:type="pct"/>
        <w:tblCellMar>
          <w:left w:w="0" w:type="dxa"/>
          <w:right w:w="0" w:type="dxa"/>
        </w:tblCellMar>
        <w:tblLook w:val="0000" w:firstRow="0" w:lastRow="0" w:firstColumn="0" w:lastColumn="0" w:noHBand="0" w:noVBand="0"/>
      </w:tblPr>
      <w:tblGrid>
        <w:gridCol w:w="5099"/>
        <w:gridCol w:w="5104"/>
      </w:tblGrid>
      <w:tr w:rsidR="00407AE7" w:rsidRPr="00407AE7" w:rsidTr="00407AE7">
        <w:trPr>
          <w:trHeight w:val="1107"/>
        </w:trPr>
        <w:tc>
          <w:tcPr>
            <w:tcW w:w="2499" w:type="pct"/>
          </w:tcPr>
          <w:p w:rsidR="00407AE7" w:rsidRPr="00407AE7" w:rsidRDefault="00407AE7" w:rsidP="00407AE7">
            <w:pPr>
              <w:autoSpaceDE w:val="0"/>
              <w:jc w:val="both"/>
              <w:rPr>
                <w:rFonts w:ascii="Arial" w:hAnsi="Arial" w:cs="Arial"/>
                <w:color w:val="000000"/>
                <w:sz w:val="20"/>
                <w:szCs w:val="20"/>
                <w:shd w:val="clear" w:color="auto" w:fill="FFFFFF"/>
              </w:rPr>
            </w:pPr>
            <w:r w:rsidRPr="00407AE7">
              <w:rPr>
                <w:b/>
                <w:bCs/>
                <w:sz w:val="20"/>
                <w:szCs w:val="20"/>
              </w:rPr>
              <w:t>От Сублицензиата</w:t>
            </w:r>
            <w:r w:rsidRPr="00407AE7">
              <w:rPr>
                <w:sz w:val="20"/>
                <w:szCs w:val="20"/>
              </w:rPr>
              <w:t>:</w:t>
            </w:r>
          </w:p>
          <w:p w:rsidR="00407AE7" w:rsidRPr="00407AE7" w:rsidRDefault="00407AE7" w:rsidP="00407AE7">
            <w:pPr>
              <w:pStyle w:val="af1"/>
              <w:tabs>
                <w:tab w:val="left" w:pos="2268"/>
              </w:tabs>
              <w:rPr>
                <w:sz w:val="20"/>
              </w:rPr>
            </w:pPr>
            <w:r w:rsidRPr="00407AE7">
              <w:rPr>
                <w:sz w:val="20"/>
              </w:rPr>
              <w:t xml:space="preserve"> ОГАУЗ «Иркутская городская клиническая </w:t>
            </w:r>
          </w:p>
          <w:p w:rsidR="00407AE7" w:rsidRPr="00407AE7" w:rsidRDefault="00407AE7" w:rsidP="00407AE7">
            <w:pPr>
              <w:pStyle w:val="af1"/>
              <w:tabs>
                <w:tab w:val="left" w:pos="2268"/>
              </w:tabs>
              <w:rPr>
                <w:sz w:val="20"/>
              </w:rPr>
            </w:pPr>
            <w:r w:rsidRPr="00407AE7">
              <w:rPr>
                <w:sz w:val="20"/>
              </w:rPr>
              <w:t xml:space="preserve">больница № 8» </w:t>
            </w:r>
          </w:p>
          <w:p w:rsidR="00407AE7" w:rsidRPr="00407AE7" w:rsidRDefault="00407AE7" w:rsidP="00407AE7">
            <w:pPr>
              <w:autoSpaceDE w:val="0"/>
              <w:ind w:right="143"/>
              <w:rPr>
                <w:sz w:val="20"/>
                <w:szCs w:val="20"/>
              </w:rPr>
            </w:pPr>
            <w:r w:rsidRPr="00407AE7">
              <w:rPr>
                <w:bCs/>
                <w:sz w:val="20"/>
              </w:rPr>
              <w:t>Главный врач</w:t>
            </w:r>
          </w:p>
        </w:tc>
        <w:tc>
          <w:tcPr>
            <w:tcW w:w="2501" w:type="pct"/>
          </w:tcPr>
          <w:p w:rsidR="00407AE7" w:rsidRPr="00407AE7" w:rsidRDefault="00407AE7" w:rsidP="00407AE7">
            <w:pPr>
              <w:tabs>
                <w:tab w:val="center" w:pos="2426"/>
              </w:tabs>
              <w:autoSpaceDE w:val="0"/>
              <w:snapToGrid w:val="0"/>
              <w:spacing w:line="200" w:lineRule="atLeast"/>
              <w:rPr>
                <w:b/>
                <w:sz w:val="20"/>
                <w:szCs w:val="20"/>
              </w:rPr>
            </w:pPr>
            <w:r w:rsidRPr="00407AE7">
              <w:rPr>
                <w:b/>
                <w:sz w:val="20"/>
                <w:szCs w:val="20"/>
              </w:rPr>
              <w:t>От Лицензиата:</w:t>
            </w:r>
            <w:r w:rsidRPr="00407AE7">
              <w:rPr>
                <w:b/>
                <w:sz w:val="20"/>
                <w:szCs w:val="20"/>
              </w:rPr>
              <w:tab/>
            </w:r>
          </w:p>
          <w:p w:rsidR="00407AE7" w:rsidRPr="00407AE7" w:rsidRDefault="00407AE7" w:rsidP="00407AE7">
            <w:pPr>
              <w:autoSpaceDE w:val="0"/>
              <w:snapToGrid w:val="0"/>
              <w:rPr>
                <w:b/>
                <w:bCs/>
                <w:sz w:val="20"/>
                <w:szCs w:val="20"/>
              </w:rPr>
            </w:pPr>
          </w:p>
        </w:tc>
      </w:tr>
      <w:tr w:rsidR="00407AE7" w:rsidRPr="008805B7" w:rsidTr="00407AE7">
        <w:tc>
          <w:tcPr>
            <w:tcW w:w="2499" w:type="pct"/>
          </w:tcPr>
          <w:p w:rsidR="00407AE7" w:rsidRPr="00407AE7" w:rsidRDefault="00407AE7" w:rsidP="00407AE7">
            <w:pPr>
              <w:autoSpaceDE w:val="0"/>
              <w:jc w:val="both"/>
              <w:rPr>
                <w:sz w:val="20"/>
                <w:szCs w:val="20"/>
              </w:rPr>
            </w:pPr>
            <w:r w:rsidRPr="00407AE7">
              <w:rPr>
                <w:sz w:val="20"/>
                <w:szCs w:val="20"/>
              </w:rPr>
              <w:t>____________________ / Ж. В. Есева</w:t>
            </w:r>
          </w:p>
          <w:p w:rsidR="00407AE7" w:rsidRPr="00407AE7" w:rsidRDefault="00407AE7" w:rsidP="00407AE7">
            <w:pPr>
              <w:autoSpaceDE w:val="0"/>
              <w:jc w:val="both"/>
              <w:rPr>
                <w:sz w:val="20"/>
                <w:szCs w:val="20"/>
              </w:rPr>
            </w:pPr>
            <w:r w:rsidRPr="00407AE7">
              <w:rPr>
                <w:sz w:val="20"/>
                <w:szCs w:val="20"/>
              </w:rPr>
              <w:t xml:space="preserve">       м.п.</w:t>
            </w:r>
          </w:p>
          <w:p w:rsidR="00407AE7" w:rsidRPr="00407AE7" w:rsidRDefault="00407AE7" w:rsidP="00407AE7">
            <w:pPr>
              <w:autoSpaceDE w:val="0"/>
              <w:jc w:val="both"/>
              <w:rPr>
                <w:rFonts w:ascii="Arial" w:hAnsi="Arial" w:cs="Arial"/>
                <w:sz w:val="20"/>
                <w:szCs w:val="20"/>
              </w:rPr>
            </w:pPr>
            <w:r w:rsidRPr="00407AE7">
              <w:rPr>
                <w:sz w:val="20"/>
                <w:szCs w:val="20"/>
              </w:rPr>
              <w:t xml:space="preserve">  “____”___________</w:t>
            </w:r>
            <w:r w:rsidRPr="00407AE7">
              <w:rPr>
                <w:color w:val="000000"/>
                <w:sz w:val="20"/>
                <w:szCs w:val="20"/>
              </w:rPr>
              <w:t xml:space="preserve">2021 </w:t>
            </w:r>
            <w:r w:rsidRPr="00407AE7">
              <w:rPr>
                <w:sz w:val="20"/>
                <w:szCs w:val="20"/>
              </w:rPr>
              <w:t>г.</w:t>
            </w:r>
          </w:p>
        </w:tc>
        <w:tc>
          <w:tcPr>
            <w:tcW w:w="2501" w:type="pct"/>
          </w:tcPr>
          <w:p w:rsidR="00407AE7" w:rsidRPr="00407AE7" w:rsidRDefault="00407AE7" w:rsidP="00407AE7">
            <w:pPr>
              <w:autoSpaceDE w:val="0"/>
              <w:jc w:val="both"/>
              <w:rPr>
                <w:sz w:val="20"/>
                <w:szCs w:val="20"/>
              </w:rPr>
            </w:pPr>
            <w:r w:rsidRPr="00407AE7">
              <w:rPr>
                <w:sz w:val="20"/>
                <w:szCs w:val="20"/>
              </w:rPr>
              <w:t xml:space="preserve">__________________ / </w:t>
            </w:r>
            <w:r w:rsidRPr="00407AE7">
              <w:rPr>
                <w:bCs/>
                <w:sz w:val="20"/>
                <w:szCs w:val="20"/>
              </w:rPr>
              <w:t>__________________</w:t>
            </w:r>
          </w:p>
          <w:p w:rsidR="00407AE7" w:rsidRPr="00407AE7" w:rsidRDefault="00407AE7" w:rsidP="00407AE7">
            <w:pPr>
              <w:autoSpaceDE w:val="0"/>
              <w:jc w:val="both"/>
              <w:rPr>
                <w:sz w:val="20"/>
                <w:szCs w:val="20"/>
              </w:rPr>
            </w:pPr>
            <w:r w:rsidRPr="00407AE7">
              <w:rPr>
                <w:sz w:val="20"/>
                <w:szCs w:val="20"/>
              </w:rPr>
              <w:t xml:space="preserve">   м.п.</w:t>
            </w:r>
          </w:p>
          <w:p w:rsidR="00407AE7" w:rsidRPr="008805B7" w:rsidRDefault="00407AE7" w:rsidP="00407AE7">
            <w:pPr>
              <w:autoSpaceDE w:val="0"/>
              <w:snapToGrid w:val="0"/>
              <w:jc w:val="both"/>
              <w:rPr>
                <w:rFonts w:ascii="Arial" w:hAnsi="Arial" w:cs="Arial"/>
                <w:sz w:val="20"/>
                <w:szCs w:val="20"/>
              </w:rPr>
            </w:pPr>
            <w:r w:rsidRPr="00407AE7">
              <w:rPr>
                <w:sz w:val="20"/>
                <w:szCs w:val="20"/>
              </w:rPr>
              <w:t xml:space="preserve"> “____”__________</w:t>
            </w:r>
            <w:r w:rsidRPr="00407AE7">
              <w:rPr>
                <w:color w:val="000000"/>
                <w:sz w:val="20"/>
                <w:szCs w:val="20"/>
              </w:rPr>
              <w:t xml:space="preserve">2021 </w:t>
            </w:r>
            <w:r w:rsidRPr="00407AE7">
              <w:rPr>
                <w:sz w:val="20"/>
                <w:szCs w:val="20"/>
              </w:rPr>
              <w:t>г.</w:t>
            </w:r>
          </w:p>
        </w:tc>
      </w:tr>
    </w:tbl>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7E7865">
        <w:rPr>
          <w:b/>
          <w:kern w:val="32"/>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7E7865">
        <w:rPr>
          <w:b/>
          <w:kern w:val="32"/>
          <w:sz w:val="20"/>
          <w:szCs w:val="20"/>
        </w:rPr>
        <w:t>304-22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1" w:name="7.1"/>
      <w:bookmarkEnd w:id="11"/>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2" w:name="7.2"/>
      <w:bookmarkEnd w:id="12"/>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7E7865">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53277">
        <w:rPr>
          <w:kern w:val="32"/>
          <w:sz w:val="20"/>
          <w:szCs w:val="20"/>
        </w:rPr>
        <w:t xml:space="preserve"> </w:t>
      </w:r>
      <w:r w:rsidR="00BD0D1F">
        <w:rPr>
          <w:sz w:val="20"/>
          <w:szCs w:val="20"/>
        </w:rPr>
        <w:t>на</w:t>
      </w:r>
      <w:r w:rsidR="00853277">
        <w:rPr>
          <w:sz w:val="20"/>
          <w:szCs w:val="20"/>
        </w:rPr>
        <w:t xml:space="preserve"> </w:t>
      </w:r>
      <w:r w:rsidR="00271BDD">
        <w:rPr>
          <w:sz w:val="20"/>
          <w:szCs w:val="20"/>
        </w:rPr>
        <w:t xml:space="preserve">оказание услуг </w:t>
      </w:r>
      <w:r w:rsidR="007E7865">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776719">
        <w:rPr>
          <w:sz w:val="20"/>
          <w:szCs w:val="20"/>
        </w:rPr>
        <w:t>,</w:t>
      </w:r>
      <w:r w:rsidR="00853277">
        <w:rPr>
          <w:sz w:val="20"/>
          <w:szCs w:val="20"/>
        </w:rPr>
        <w:t xml:space="preserve"> </w:t>
      </w:r>
      <w:r w:rsidR="006F0628">
        <w:rPr>
          <w:sz w:val="20"/>
          <w:szCs w:val="20"/>
        </w:rPr>
        <w:t>выра</w:t>
      </w:r>
      <w:r w:rsidR="004B5113">
        <w:rPr>
          <w:sz w:val="20"/>
          <w:szCs w:val="20"/>
        </w:rPr>
        <w:t>зив</w:t>
      </w:r>
      <w:r w:rsidR="0085327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327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7E7865">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490" w:type="dxa"/>
        <w:tblInd w:w="-34" w:type="dxa"/>
        <w:tblLayout w:type="fixed"/>
        <w:tblLook w:val="04A0" w:firstRow="1" w:lastRow="0" w:firstColumn="1" w:lastColumn="0" w:noHBand="0" w:noVBand="1"/>
      </w:tblPr>
      <w:tblGrid>
        <w:gridCol w:w="579"/>
        <w:gridCol w:w="1548"/>
        <w:gridCol w:w="4394"/>
        <w:gridCol w:w="851"/>
        <w:gridCol w:w="992"/>
        <w:gridCol w:w="850"/>
        <w:gridCol w:w="1276"/>
      </w:tblGrid>
      <w:tr w:rsidR="00407AE7" w:rsidRPr="005A07FA" w:rsidTr="00407AE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E7" w:rsidRPr="005A07FA" w:rsidRDefault="00407AE7" w:rsidP="00407AE7">
            <w:pPr>
              <w:jc w:val="center"/>
              <w:rPr>
                <w:b/>
                <w:color w:val="000000"/>
                <w:sz w:val="20"/>
                <w:szCs w:val="20"/>
              </w:rPr>
            </w:pPr>
            <w:r w:rsidRPr="005A07FA">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E7" w:rsidRPr="005A07FA" w:rsidRDefault="00407AE7" w:rsidP="00407AE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407AE7" w:rsidRPr="005A07FA" w:rsidRDefault="00407AE7" w:rsidP="00407AE7">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E7" w:rsidRPr="005A07FA" w:rsidRDefault="00407AE7" w:rsidP="00407AE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407AE7" w:rsidRPr="005A07FA" w:rsidRDefault="00407AE7" w:rsidP="00407AE7">
            <w:pPr>
              <w:jc w:val="center"/>
              <w:rPr>
                <w:b/>
                <w:color w:val="000000"/>
                <w:sz w:val="20"/>
                <w:szCs w:val="20"/>
              </w:rPr>
            </w:pPr>
            <w:r w:rsidRPr="005A07F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407AE7" w:rsidRPr="005A07FA" w:rsidRDefault="00407AE7" w:rsidP="00407AE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407AE7" w:rsidRPr="005A07FA" w:rsidRDefault="00407AE7" w:rsidP="00407AE7">
            <w:pPr>
              <w:jc w:val="center"/>
              <w:rPr>
                <w:b/>
                <w:color w:val="000000"/>
                <w:sz w:val="20"/>
                <w:szCs w:val="20"/>
              </w:rPr>
            </w:pPr>
            <w:r>
              <w:rPr>
                <w:b/>
                <w:color w:val="000000"/>
                <w:sz w:val="20"/>
                <w:szCs w:val="20"/>
              </w:rPr>
              <w:t>Итого стоимость по позиции, руб.</w:t>
            </w:r>
          </w:p>
        </w:tc>
      </w:tr>
      <w:tr w:rsidR="00407AE7" w:rsidRPr="00E76FBE" w:rsidTr="00407AE7">
        <w:trPr>
          <w:trHeight w:val="132"/>
        </w:trPr>
        <w:tc>
          <w:tcPr>
            <w:tcW w:w="579" w:type="dxa"/>
            <w:tcBorders>
              <w:top w:val="single" w:sz="4" w:space="0" w:color="auto"/>
              <w:left w:val="single" w:sz="4" w:space="0" w:color="auto"/>
              <w:bottom w:val="single" w:sz="4" w:space="0" w:color="auto"/>
              <w:right w:val="nil"/>
            </w:tcBorders>
            <w:shd w:val="clear" w:color="auto" w:fill="auto"/>
          </w:tcPr>
          <w:p w:rsidR="00407AE7" w:rsidRDefault="00407AE7" w:rsidP="00407AE7">
            <w:pPr>
              <w:jc w:val="center"/>
              <w:rPr>
                <w:sz w:val="20"/>
                <w:szCs w:val="20"/>
                <w:lang w:eastAsia="en-US"/>
              </w:rPr>
            </w:pPr>
            <w:r>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407AE7" w:rsidRPr="00E62599" w:rsidRDefault="00407AE7" w:rsidP="00407AE7">
            <w:pPr>
              <w:rPr>
                <w:bCs/>
                <w:sz w:val="20"/>
              </w:rPr>
            </w:pPr>
            <w:r w:rsidRPr="00E62599">
              <w:rPr>
                <w:bCs/>
                <w:sz w:val="20"/>
              </w:rPr>
              <w:t>Оказание</w:t>
            </w:r>
            <w:r>
              <w:rPr>
                <w:bCs/>
                <w:sz w:val="20"/>
              </w:rPr>
              <w:t xml:space="preserve"> </w:t>
            </w:r>
            <w:r w:rsidRPr="00E62599">
              <w:rPr>
                <w:bCs/>
                <w:sz w:val="20"/>
              </w:rPr>
              <w:t xml:space="preserve">услуг </w:t>
            </w:r>
            <w:r w:rsidR="007E7865">
              <w:rPr>
                <w:bCs/>
                <w:sz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tc>
        <w:tc>
          <w:tcPr>
            <w:tcW w:w="4394" w:type="dxa"/>
            <w:tcBorders>
              <w:top w:val="single" w:sz="4" w:space="0" w:color="auto"/>
              <w:left w:val="single" w:sz="4" w:space="0" w:color="auto"/>
              <w:right w:val="single" w:sz="4" w:space="0" w:color="auto"/>
            </w:tcBorders>
          </w:tcPr>
          <w:p w:rsidR="00407AE7" w:rsidRPr="00D93527" w:rsidRDefault="00407AE7" w:rsidP="00407AE7">
            <w:pPr>
              <w:pStyle w:val="afc"/>
              <w:spacing w:after="0"/>
              <w:jc w:val="left"/>
              <w:rPr>
                <w:rFonts w:ascii="Times New Roman" w:hAnsi="Times New Roman"/>
                <w:sz w:val="20"/>
              </w:rPr>
            </w:pPr>
            <w:r w:rsidRPr="00D93527">
              <w:rPr>
                <w:rFonts w:ascii="Times New Roman" w:hAnsi="Times New Roman"/>
                <w:sz w:val="20"/>
              </w:rPr>
              <w:t>В состав услуги входит:</w:t>
            </w:r>
          </w:p>
          <w:p w:rsidR="00407AE7" w:rsidRPr="00D93527" w:rsidRDefault="00407AE7" w:rsidP="00407AE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407AE7" w:rsidRPr="00D93527" w:rsidRDefault="00407AE7" w:rsidP="00407AE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расширение количества лицензионного программного обеспечение (далее по тексту - ПО) с учетом потребности Заказчика;</w:t>
            </w:r>
          </w:p>
          <w:p w:rsidR="00407AE7" w:rsidRPr="00D93527" w:rsidRDefault="00407AE7" w:rsidP="00407AE7">
            <w:pPr>
              <w:pStyle w:val="ad"/>
              <w:suppressAutoHyphens w:val="0"/>
              <w:spacing w:after="0" w:line="240" w:lineRule="auto"/>
              <w:ind w:left="0"/>
            </w:pPr>
            <w:r>
              <w:rPr>
                <w:rFonts w:ascii="Times New Roman" w:hAnsi="Times New Roman" w:cs="Times New Roman"/>
                <w:sz w:val="20"/>
                <w:szCs w:val="20"/>
              </w:rPr>
              <w:t xml:space="preserve">- </w:t>
            </w:r>
            <w:r w:rsidRPr="00D93527">
              <w:rPr>
                <w:rFonts w:ascii="Times New Roman" w:hAnsi="Times New Roman" w:cs="Times New Roman"/>
                <w:sz w:val="20"/>
                <w:szCs w:val="20"/>
              </w:rPr>
              <w:t>ввод в эксплуатацию программно-аппаратного комплекса автоматизации обслуживания пациентов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7AE7" w:rsidRDefault="00407AE7" w:rsidP="00407AE7">
            <w:pPr>
              <w:jc w:val="center"/>
              <w:rPr>
                <w:sz w:val="20"/>
                <w:szCs w:val="20"/>
                <w:lang w:eastAsia="en-US"/>
              </w:rPr>
            </w:pPr>
            <w:r>
              <w:rPr>
                <w:sz w:val="20"/>
                <w:szCs w:val="20"/>
                <w:lang w:eastAsia="en-US"/>
              </w:rPr>
              <w:t xml:space="preserve">Усл.ед. </w:t>
            </w:r>
          </w:p>
        </w:tc>
        <w:tc>
          <w:tcPr>
            <w:tcW w:w="992" w:type="dxa"/>
            <w:tcBorders>
              <w:top w:val="single" w:sz="4" w:space="0" w:color="auto"/>
              <w:left w:val="nil"/>
              <w:bottom w:val="single" w:sz="4" w:space="0" w:color="auto"/>
              <w:right w:val="single" w:sz="4" w:space="0" w:color="auto"/>
            </w:tcBorders>
            <w:shd w:val="clear" w:color="auto" w:fill="auto"/>
          </w:tcPr>
          <w:p w:rsidR="00407AE7" w:rsidRPr="008C75B8" w:rsidRDefault="00407AE7" w:rsidP="00407AE7">
            <w:pPr>
              <w:jc w:val="center"/>
              <w:rPr>
                <w:sz w:val="20"/>
                <w:szCs w:val="20"/>
                <w:lang w:eastAsia="en-US"/>
              </w:rPr>
            </w:pPr>
            <w:r>
              <w:rPr>
                <w:sz w:val="20"/>
                <w:szCs w:val="20"/>
                <w:lang w:eastAsia="en-US"/>
              </w:rPr>
              <w:t>1</w:t>
            </w:r>
          </w:p>
        </w:tc>
        <w:tc>
          <w:tcPr>
            <w:tcW w:w="850" w:type="dxa"/>
            <w:tcBorders>
              <w:top w:val="single" w:sz="4" w:space="0" w:color="auto"/>
              <w:left w:val="nil"/>
              <w:bottom w:val="single" w:sz="4" w:space="0" w:color="auto"/>
              <w:right w:val="single" w:sz="4" w:space="0" w:color="auto"/>
            </w:tcBorders>
          </w:tcPr>
          <w:p w:rsidR="00407AE7" w:rsidRPr="00E76FBE" w:rsidRDefault="00407AE7" w:rsidP="00407AE7">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407AE7" w:rsidRPr="00E76FBE" w:rsidRDefault="00407AE7" w:rsidP="00407AE7">
            <w:pPr>
              <w:jc w:val="center"/>
              <w:rPr>
                <w:sz w:val="18"/>
                <w:szCs w:val="18"/>
              </w:rPr>
            </w:pPr>
          </w:p>
        </w:tc>
      </w:tr>
      <w:tr w:rsidR="00407AE7" w:rsidRPr="00E76FBE" w:rsidTr="00407AE7">
        <w:trPr>
          <w:trHeight w:val="132"/>
        </w:trPr>
        <w:tc>
          <w:tcPr>
            <w:tcW w:w="579" w:type="dxa"/>
            <w:tcBorders>
              <w:top w:val="single" w:sz="4" w:space="0" w:color="auto"/>
              <w:left w:val="single" w:sz="4" w:space="0" w:color="auto"/>
              <w:bottom w:val="single" w:sz="4" w:space="0" w:color="auto"/>
              <w:right w:val="nil"/>
            </w:tcBorders>
            <w:shd w:val="clear" w:color="auto" w:fill="auto"/>
          </w:tcPr>
          <w:p w:rsidR="00407AE7" w:rsidRPr="00E76FBE" w:rsidRDefault="00407AE7" w:rsidP="00407AE7">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407AE7" w:rsidRPr="00723D43" w:rsidRDefault="00407AE7" w:rsidP="00407AE7">
            <w:pPr>
              <w:rPr>
                <w:color w:val="000000"/>
                <w:sz w:val="20"/>
                <w:szCs w:val="20"/>
              </w:rPr>
            </w:pPr>
            <w:r w:rsidRPr="00723D43">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407AE7" w:rsidRPr="00723D43" w:rsidRDefault="00407AE7" w:rsidP="00407AE7">
            <w:pPr>
              <w:jc w:val="center"/>
              <w:rPr>
                <w:sz w:val="20"/>
                <w:szCs w:val="20"/>
              </w:rPr>
            </w:pPr>
          </w:p>
        </w:tc>
      </w:tr>
      <w:tr w:rsidR="00407AE7" w:rsidRPr="00E76FBE" w:rsidTr="00407AE7">
        <w:trPr>
          <w:trHeight w:val="132"/>
        </w:trPr>
        <w:tc>
          <w:tcPr>
            <w:tcW w:w="579" w:type="dxa"/>
            <w:tcBorders>
              <w:top w:val="single" w:sz="4" w:space="0" w:color="auto"/>
              <w:left w:val="single" w:sz="4" w:space="0" w:color="auto"/>
              <w:bottom w:val="single" w:sz="4" w:space="0" w:color="auto"/>
              <w:right w:val="nil"/>
            </w:tcBorders>
            <w:shd w:val="clear" w:color="auto" w:fill="auto"/>
          </w:tcPr>
          <w:p w:rsidR="00407AE7" w:rsidRPr="00E76FBE" w:rsidRDefault="00407AE7" w:rsidP="00407AE7">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407AE7" w:rsidRPr="00723D43" w:rsidRDefault="00407AE7" w:rsidP="00407AE7">
            <w:pPr>
              <w:rPr>
                <w:color w:val="000000"/>
                <w:sz w:val="20"/>
                <w:szCs w:val="20"/>
              </w:rPr>
            </w:pPr>
            <w:r w:rsidRPr="00723D43">
              <w:rPr>
                <w:color w:val="000000"/>
                <w:sz w:val="20"/>
                <w:szCs w:val="20"/>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407AE7" w:rsidRPr="00723D43" w:rsidRDefault="00407AE7" w:rsidP="00407AE7">
            <w:pPr>
              <w:jc w:val="center"/>
              <w:rPr>
                <w:sz w:val="20"/>
                <w:szCs w:val="20"/>
              </w:rPr>
            </w:pPr>
          </w:p>
        </w:tc>
      </w:tr>
    </w:tbl>
    <w:p w:rsidR="00407AE7" w:rsidRDefault="00407AE7" w:rsidP="00407AE7">
      <w:pPr>
        <w:jc w:val="both"/>
        <w:rPr>
          <w:sz w:val="20"/>
          <w:szCs w:val="20"/>
          <w:u w:val="single"/>
        </w:rPr>
      </w:pPr>
    </w:p>
    <w:p w:rsidR="00407AE7" w:rsidRPr="00D93527" w:rsidRDefault="00407AE7" w:rsidP="00CC598C">
      <w:pPr>
        <w:pStyle w:val="ad"/>
        <w:numPr>
          <w:ilvl w:val="3"/>
          <w:numId w:val="17"/>
        </w:numPr>
        <w:spacing w:after="0" w:line="240" w:lineRule="auto"/>
        <w:ind w:left="0" w:firstLine="0"/>
        <w:rPr>
          <w:rFonts w:ascii="Times New Roman" w:hAnsi="Times New Roman" w:cs="Times New Roman"/>
          <w:b/>
          <w:sz w:val="20"/>
          <w:szCs w:val="20"/>
        </w:rPr>
      </w:pPr>
      <w:r w:rsidRPr="00D93527">
        <w:rPr>
          <w:rFonts w:ascii="Times New Roman" w:hAnsi="Times New Roman" w:cs="Times New Roman"/>
          <w:b/>
          <w:sz w:val="20"/>
          <w:szCs w:val="20"/>
        </w:rPr>
        <w:t>ОБЩАЯ ЧАСТЬ</w:t>
      </w:r>
    </w:p>
    <w:p w:rsidR="00407AE7" w:rsidRPr="00D93527" w:rsidRDefault="00407AE7" w:rsidP="00407AE7">
      <w:pPr>
        <w:rPr>
          <w:sz w:val="20"/>
          <w:szCs w:val="20"/>
        </w:rPr>
      </w:pPr>
      <w:r w:rsidRPr="00D93527">
        <w:rPr>
          <w:sz w:val="20"/>
          <w:szCs w:val="20"/>
        </w:rPr>
        <w:t>Расширение программно-аппаратного комплекса автоматизации обслуживания пациентов Дамаск (далее по тексту - Комплекс) в поликлинике Областного государственного автономного учреждении здравоохранения «Иркутская городская клиническая больница №8» (далее по тексту – ОГАУЗ «ИГКБ №8») предполагает проведение ряд мероприятий:</w:t>
      </w:r>
    </w:p>
    <w:p w:rsidR="00407AE7" w:rsidRPr="00D93527" w:rsidRDefault="00407AE7" w:rsidP="00407AE7">
      <w:pPr>
        <w:rPr>
          <w:sz w:val="20"/>
          <w:szCs w:val="20"/>
        </w:rPr>
      </w:pPr>
      <w:r w:rsidRPr="00D93527">
        <w:rPr>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407AE7" w:rsidRPr="00D93527" w:rsidRDefault="00407AE7" w:rsidP="00407AE7">
      <w:pPr>
        <w:rPr>
          <w:sz w:val="20"/>
          <w:szCs w:val="20"/>
        </w:rPr>
      </w:pPr>
      <w:r w:rsidRPr="00D93527">
        <w:rPr>
          <w:sz w:val="20"/>
          <w:szCs w:val="20"/>
        </w:rPr>
        <w:t>расширение количества лицензионного программного обеспечение (далее по тексту - ПО) с учетом потребности Заказчика;</w:t>
      </w:r>
    </w:p>
    <w:p w:rsidR="00407AE7" w:rsidRDefault="00407AE7" w:rsidP="00407AE7">
      <w:pPr>
        <w:rPr>
          <w:sz w:val="20"/>
          <w:szCs w:val="20"/>
        </w:rPr>
      </w:pPr>
      <w:r w:rsidRPr="00D93527">
        <w:rPr>
          <w:sz w:val="20"/>
          <w:szCs w:val="20"/>
        </w:rPr>
        <w:t>ввод в эксплуатацию программно-аппаратного комплекса автоматизации обслуживания пациентов Дамаск.</w:t>
      </w:r>
    </w:p>
    <w:p w:rsidR="00407AE7" w:rsidRPr="00D93527" w:rsidRDefault="00407AE7" w:rsidP="00407AE7">
      <w:pPr>
        <w:rPr>
          <w:sz w:val="20"/>
          <w:szCs w:val="20"/>
        </w:rPr>
      </w:pPr>
    </w:p>
    <w:p w:rsidR="00407AE7" w:rsidRPr="00D93527" w:rsidRDefault="00407AE7" w:rsidP="00407AE7">
      <w:pPr>
        <w:rPr>
          <w:b/>
          <w:sz w:val="20"/>
          <w:szCs w:val="20"/>
        </w:rPr>
      </w:pPr>
      <w:r>
        <w:rPr>
          <w:b/>
          <w:sz w:val="20"/>
          <w:szCs w:val="20"/>
        </w:rPr>
        <w:t xml:space="preserve">2. </w:t>
      </w:r>
      <w:r w:rsidRPr="00D93527">
        <w:rPr>
          <w:b/>
          <w:sz w:val="20"/>
          <w:szCs w:val="20"/>
        </w:rPr>
        <w:t>НАЗНАЧЕНИЕ И ЦЕЛИ.</w:t>
      </w:r>
    </w:p>
    <w:p w:rsidR="00407AE7" w:rsidRPr="00D93527" w:rsidRDefault="00407AE7" w:rsidP="00407AE7">
      <w:pPr>
        <w:rPr>
          <w:sz w:val="20"/>
          <w:szCs w:val="20"/>
        </w:rPr>
      </w:pPr>
      <w:r w:rsidRPr="00D93527">
        <w:rPr>
          <w:sz w:val="20"/>
          <w:szCs w:val="20"/>
        </w:rPr>
        <w:t>2.1. Назначение комплекса:</w:t>
      </w:r>
    </w:p>
    <w:p w:rsidR="00407AE7" w:rsidRPr="00D93527" w:rsidRDefault="00407AE7" w:rsidP="00407AE7">
      <w:pPr>
        <w:rPr>
          <w:sz w:val="20"/>
          <w:szCs w:val="20"/>
        </w:rPr>
      </w:pPr>
      <w:r w:rsidRPr="00D93527">
        <w:rPr>
          <w:sz w:val="20"/>
          <w:szCs w:val="20"/>
        </w:rPr>
        <w:t>Комплекс необходим для расширения информационно-аналитического обеспечения приема и обслуживания пациентов, в части исполнения следующих процессов:</w:t>
      </w:r>
    </w:p>
    <w:p w:rsidR="00407AE7" w:rsidRPr="00D93527" w:rsidRDefault="00407AE7" w:rsidP="00407AE7">
      <w:pPr>
        <w:rPr>
          <w:sz w:val="20"/>
          <w:szCs w:val="20"/>
        </w:rPr>
      </w:pPr>
      <w:r w:rsidRPr="00D93527">
        <w:rPr>
          <w:sz w:val="20"/>
          <w:szCs w:val="20"/>
        </w:rPr>
        <w:t>автоматизация приема и обработки обращений пациентов;</w:t>
      </w:r>
    </w:p>
    <w:p w:rsidR="00407AE7" w:rsidRPr="00D93527" w:rsidRDefault="00407AE7" w:rsidP="00407AE7">
      <w:pPr>
        <w:rPr>
          <w:sz w:val="20"/>
          <w:szCs w:val="20"/>
        </w:rPr>
      </w:pPr>
      <w:r w:rsidRPr="00D93527">
        <w:rPr>
          <w:sz w:val="20"/>
          <w:szCs w:val="20"/>
        </w:rPr>
        <w:t>контроль и наблюдение за доступом;</w:t>
      </w:r>
    </w:p>
    <w:p w:rsidR="00407AE7" w:rsidRPr="00D93527" w:rsidRDefault="00407AE7" w:rsidP="00407AE7">
      <w:pPr>
        <w:rPr>
          <w:sz w:val="20"/>
          <w:szCs w:val="20"/>
        </w:rPr>
      </w:pPr>
      <w:r w:rsidRPr="00D93527">
        <w:rPr>
          <w:sz w:val="20"/>
          <w:szCs w:val="20"/>
        </w:rPr>
        <w:t>создания системы информирования пациентов;</w:t>
      </w:r>
    </w:p>
    <w:p w:rsidR="00407AE7" w:rsidRPr="00D93527" w:rsidRDefault="00407AE7" w:rsidP="00407AE7">
      <w:pPr>
        <w:rPr>
          <w:sz w:val="20"/>
          <w:szCs w:val="20"/>
        </w:rPr>
      </w:pPr>
      <w:r w:rsidRPr="00D93527">
        <w:rPr>
          <w:sz w:val="20"/>
          <w:szCs w:val="20"/>
        </w:rPr>
        <w:t>планирование структур расписаний, гибкого регулирования загруженности персонала, оптимизация приема пациентов, повышение качества оказываемых услуг;</w:t>
      </w:r>
    </w:p>
    <w:p w:rsidR="00407AE7" w:rsidRPr="00D93527" w:rsidRDefault="00407AE7" w:rsidP="00407AE7">
      <w:pPr>
        <w:rPr>
          <w:sz w:val="20"/>
          <w:szCs w:val="20"/>
        </w:rPr>
      </w:pPr>
      <w:r w:rsidRPr="00D93527">
        <w:rPr>
          <w:sz w:val="20"/>
          <w:szCs w:val="20"/>
        </w:rPr>
        <w:t>планирование графиков работы персонала;</w:t>
      </w:r>
    </w:p>
    <w:p w:rsidR="00407AE7" w:rsidRPr="00D93527" w:rsidRDefault="00407AE7" w:rsidP="00407AE7">
      <w:pPr>
        <w:rPr>
          <w:sz w:val="20"/>
          <w:szCs w:val="20"/>
        </w:rPr>
      </w:pPr>
      <w:r w:rsidRPr="00D93527">
        <w:rPr>
          <w:sz w:val="20"/>
          <w:szCs w:val="20"/>
        </w:rPr>
        <w:t>разработка и внедрение изменений в области стандартов качества обслуживания;</w:t>
      </w:r>
    </w:p>
    <w:p w:rsidR="00407AE7" w:rsidRPr="00D93527" w:rsidRDefault="00407AE7" w:rsidP="00407AE7">
      <w:pPr>
        <w:rPr>
          <w:sz w:val="20"/>
          <w:szCs w:val="20"/>
        </w:rPr>
      </w:pPr>
      <w:r w:rsidRPr="00D93527">
        <w:rPr>
          <w:sz w:val="20"/>
          <w:szCs w:val="20"/>
        </w:rPr>
        <w:t>ведение архивов статистической информации о приеме пациентов без ограничения сроков давности.</w:t>
      </w:r>
    </w:p>
    <w:p w:rsidR="00407AE7" w:rsidRPr="00D93527" w:rsidRDefault="00407AE7" w:rsidP="00407AE7">
      <w:pPr>
        <w:rPr>
          <w:sz w:val="20"/>
          <w:szCs w:val="20"/>
        </w:rPr>
      </w:pPr>
      <w:r w:rsidRPr="00D93527">
        <w:rPr>
          <w:sz w:val="20"/>
          <w:szCs w:val="20"/>
        </w:rPr>
        <w:t>2.2. Цели внедрения комплекса:</w:t>
      </w:r>
    </w:p>
    <w:p w:rsidR="00407AE7" w:rsidRPr="00D93527" w:rsidRDefault="00407AE7" w:rsidP="00407AE7">
      <w:pPr>
        <w:rPr>
          <w:sz w:val="20"/>
          <w:szCs w:val="20"/>
        </w:rPr>
      </w:pPr>
      <w:r w:rsidRPr="00D93527">
        <w:rPr>
          <w:sz w:val="20"/>
          <w:szCs w:val="20"/>
        </w:rPr>
        <w:t>Основными целями внедрения комплекса являются:</w:t>
      </w:r>
    </w:p>
    <w:p w:rsidR="00407AE7" w:rsidRPr="00D93527" w:rsidRDefault="00407AE7" w:rsidP="00407AE7">
      <w:pPr>
        <w:rPr>
          <w:sz w:val="20"/>
          <w:szCs w:val="20"/>
        </w:rPr>
      </w:pPr>
      <w:r w:rsidRPr="00D93527">
        <w:rPr>
          <w:sz w:val="20"/>
          <w:szCs w:val="20"/>
        </w:rPr>
        <w:lastRenderedPageBreak/>
        <w:t>расширение существующей системы, до уровня комплекса, для предоставления расширенной возможности комплексного информационно-аналитического обеспечения процессов, перечисленных выше;</w:t>
      </w:r>
    </w:p>
    <w:p w:rsidR="00407AE7" w:rsidRPr="00D93527" w:rsidRDefault="00407AE7" w:rsidP="00407AE7">
      <w:pPr>
        <w:rPr>
          <w:sz w:val="20"/>
          <w:szCs w:val="20"/>
        </w:rPr>
      </w:pPr>
      <w:r w:rsidRPr="00D93527">
        <w:rPr>
          <w:sz w:val="20"/>
          <w:szCs w:val="20"/>
        </w:rPr>
        <w:t>повышение эффективности исполнения процессов, перечисленных выше,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407AE7" w:rsidRPr="00D93527" w:rsidRDefault="00407AE7" w:rsidP="00407AE7">
      <w:pPr>
        <w:rPr>
          <w:sz w:val="20"/>
          <w:szCs w:val="20"/>
        </w:rPr>
      </w:pPr>
      <w:r w:rsidRPr="00D93527">
        <w:rPr>
          <w:sz w:val="20"/>
          <w:szCs w:val="20"/>
        </w:rPr>
        <w:t>сбор и обработка статистических данных для регулирования рабочих процессов учреждения;</w:t>
      </w:r>
    </w:p>
    <w:p w:rsidR="00407AE7" w:rsidRPr="00D93527" w:rsidRDefault="00407AE7" w:rsidP="00407AE7">
      <w:pPr>
        <w:rPr>
          <w:sz w:val="20"/>
          <w:szCs w:val="20"/>
        </w:rPr>
      </w:pPr>
      <w:r w:rsidRPr="00D93527">
        <w:rPr>
          <w:sz w:val="20"/>
          <w:szCs w:val="20"/>
        </w:rPr>
        <w:t>повышение безопасности и осуществление контроля процесса приема пациентов;</w:t>
      </w:r>
    </w:p>
    <w:p w:rsidR="00407AE7" w:rsidRPr="00D93527" w:rsidRDefault="00407AE7" w:rsidP="00407AE7">
      <w:pPr>
        <w:rPr>
          <w:sz w:val="20"/>
          <w:szCs w:val="20"/>
        </w:rPr>
      </w:pPr>
      <w:r w:rsidRPr="00D93527">
        <w:rPr>
          <w:sz w:val="20"/>
          <w:szCs w:val="20"/>
        </w:rPr>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407AE7" w:rsidRPr="00D93527" w:rsidRDefault="00407AE7" w:rsidP="00407AE7">
      <w:pPr>
        <w:rPr>
          <w:b/>
          <w:sz w:val="20"/>
          <w:szCs w:val="20"/>
        </w:rPr>
      </w:pPr>
      <w:r w:rsidRPr="00D93527">
        <w:rPr>
          <w:b/>
          <w:sz w:val="20"/>
          <w:szCs w:val="20"/>
        </w:rPr>
        <w:t>3. ТЕХНИЧЕСКИЕ И ОРГАНИЗАЦИОННЫЕ ТРЕБОВАНИЯ.</w:t>
      </w:r>
    </w:p>
    <w:p w:rsidR="00407AE7" w:rsidRPr="00D93527" w:rsidRDefault="00407AE7" w:rsidP="00407AE7">
      <w:pPr>
        <w:jc w:val="both"/>
        <w:rPr>
          <w:sz w:val="20"/>
          <w:szCs w:val="20"/>
        </w:rPr>
      </w:pPr>
      <w:r w:rsidRPr="00D93527">
        <w:rPr>
          <w:sz w:val="20"/>
          <w:szCs w:val="20"/>
        </w:rPr>
        <w:t>3.1. Перечень оборудования, а также необходимое его количество для дооснащения Комплекса в поликлинике ОГАУЗ «ИГКБ №8» приведен в таблице 1.</w:t>
      </w:r>
    </w:p>
    <w:p w:rsidR="00407AE7" w:rsidRDefault="00407AE7" w:rsidP="00407AE7">
      <w:pPr>
        <w:rPr>
          <w:sz w:val="20"/>
          <w:szCs w:val="20"/>
        </w:rPr>
      </w:pPr>
    </w:p>
    <w:p w:rsidR="00407AE7" w:rsidRPr="00D93527" w:rsidRDefault="00407AE7" w:rsidP="00407AE7">
      <w:pPr>
        <w:jc w:val="right"/>
        <w:rPr>
          <w:b/>
          <w:sz w:val="20"/>
          <w:szCs w:val="20"/>
        </w:rPr>
      </w:pPr>
      <w:r w:rsidRPr="00D93527">
        <w:rPr>
          <w:b/>
          <w:sz w:val="20"/>
          <w:szCs w:val="20"/>
        </w:rPr>
        <w:t>Таблица 1</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407AE7" w:rsidRPr="00D93527" w:rsidTr="00407AE7">
        <w:trPr>
          <w:trHeight w:val="510"/>
        </w:trPr>
        <w:tc>
          <w:tcPr>
            <w:tcW w:w="503" w:type="dxa"/>
            <w:shd w:val="clear" w:color="auto" w:fill="auto"/>
            <w:hideMark/>
          </w:tcPr>
          <w:p w:rsidR="00407AE7" w:rsidRPr="00D93527" w:rsidRDefault="00407AE7" w:rsidP="00407AE7">
            <w:pPr>
              <w:rPr>
                <w:sz w:val="20"/>
                <w:szCs w:val="20"/>
              </w:rPr>
            </w:pPr>
            <w:r w:rsidRPr="00D93527">
              <w:rPr>
                <w:sz w:val="20"/>
                <w:szCs w:val="20"/>
              </w:rPr>
              <w:t>№ п/п</w:t>
            </w:r>
          </w:p>
        </w:tc>
        <w:tc>
          <w:tcPr>
            <w:tcW w:w="8423" w:type="dxa"/>
            <w:shd w:val="clear" w:color="auto" w:fill="auto"/>
            <w:hideMark/>
          </w:tcPr>
          <w:p w:rsidR="00407AE7" w:rsidRPr="00D93527" w:rsidRDefault="00407AE7" w:rsidP="00407AE7">
            <w:pPr>
              <w:rPr>
                <w:sz w:val="20"/>
                <w:szCs w:val="20"/>
              </w:rPr>
            </w:pPr>
            <w:r w:rsidRPr="00D93527">
              <w:rPr>
                <w:sz w:val="20"/>
                <w:szCs w:val="20"/>
              </w:rPr>
              <w:t>Наименование</w:t>
            </w:r>
          </w:p>
        </w:tc>
        <w:tc>
          <w:tcPr>
            <w:tcW w:w="740" w:type="dxa"/>
            <w:shd w:val="clear" w:color="auto" w:fill="auto"/>
            <w:hideMark/>
          </w:tcPr>
          <w:p w:rsidR="00407AE7" w:rsidRPr="00D93527" w:rsidRDefault="00407AE7" w:rsidP="00407AE7">
            <w:pPr>
              <w:rPr>
                <w:sz w:val="20"/>
                <w:szCs w:val="20"/>
              </w:rPr>
            </w:pPr>
            <w:r w:rsidRPr="00D93527">
              <w:rPr>
                <w:sz w:val="20"/>
                <w:szCs w:val="20"/>
              </w:rPr>
              <w:t>Ед. изм.</w:t>
            </w:r>
          </w:p>
        </w:tc>
        <w:tc>
          <w:tcPr>
            <w:tcW w:w="640" w:type="dxa"/>
            <w:shd w:val="clear" w:color="auto" w:fill="auto"/>
            <w:hideMark/>
          </w:tcPr>
          <w:p w:rsidR="00407AE7" w:rsidRPr="00D93527" w:rsidRDefault="00407AE7" w:rsidP="00407AE7">
            <w:pPr>
              <w:rPr>
                <w:sz w:val="20"/>
                <w:szCs w:val="20"/>
              </w:rPr>
            </w:pPr>
            <w:r w:rsidRPr="00D93527">
              <w:rPr>
                <w:sz w:val="20"/>
                <w:szCs w:val="20"/>
              </w:rPr>
              <w:t>Кол-во</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Настенный сенсорный киоск</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274"/>
        </w:trPr>
        <w:tc>
          <w:tcPr>
            <w:tcW w:w="503" w:type="dxa"/>
            <w:shd w:val="clear" w:color="auto" w:fill="auto"/>
            <w:noWrap/>
            <w:hideMark/>
          </w:tcPr>
          <w:p w:rsidR="00407AE7" w:rsidRPr="00D93527" w:rsidRDefault="00407AE7" w:rsidP="00407AE7">
            <w:pPr>
              <w:rPr>
                <w:sz w:val="20"/>
                <w:szCs w:val="20"/>
              </w:rPr>
            </w:pPr>
            <w:r w:rsidRPr="00D93527">
              <w:rPr>
                <w:sz w:val="20"/>
                <w:szCs w:val="20"/>
              </w:rPr>
              <w:t>2</w:t>
            </w:r>
          </w:p>
        </w:tc>
        <w:tc>
          <w:tcPr>
            <w:tcW w:w="8423" w:type="dxa"/>
            <w:shd w:val="clear" w:color="auto" w:fill="auto"/>
            <w:hideMark/>
          </w:tcPr>
          <w:p w:rsidR="00407AE7" w:rsidRPr="00D93527" w:rsidRDefault="00407AE7" w:rsidP="00407AE7">
            <w:pPr>
              <w:rPr>
                <w:sz w:val="20"/>
                <w:szCs w:val="20"/>
              </w:rPr>
            </w:pPr>
            <w:r w:rsidRPr="00D93527">
              <w:rPr>
                <w:sz w:val="20"/>
                <w:szCs w:val="20"/>
              </w:rPr>
              <w:t>Компьютерный модуль для настенного сенсорного киоска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250"/>
        </w:trPr>
        <w:tc>
          <w:tcPr>
            <w:tcW w:w="503" w:type="dxa"/>
            <w:shd w:val="clear" w:color="auto" w:fill="auto"/>
            <w:noWrap/>
            <w:hideMark/>
          </w:tcPr>
          <w:p w:rsidR="00407AE7" w:rsidRPr="00D93527" w:rsidRDefault="00407AE7" w:rsidP="00407AE7">
            <w:pPr>
              <w:rPr>
                <w:sz w:val="20"/>
                <w:szCs w:val="20"/>
              </w:rPr>
            </w:pPr>
            <w:r w:rsidRPr="00D93527">
              <w:rPr>
                <w:sz w:val="20"/>
                <w:szCs w:val="20"/>
              </w:rPr>
              <w:t>3</w:t>
            </w:r>
          </w:p>
        </w:tc>
        <w:tc>
          <w:tcPr>
            <w:tcW w:w="8423" w:type="dxa"/>
            <w:shd w:val="clear" w:color="auto" w:fill="auto"/>
            <w:noWrap/>
            <w:hideMark/>
          </w:tcPr>
          <w:p w:rsidR="00407AE7" w:rsidRPr="00D93527" w:rsidRDefault="00407AE7" w:rsidP="00407AE7">
            <w:pPr>
              <w:rPr>
                <w:sz w:val="20"/>
                <w:szCs w:val="20"/>
              </w:rPr>
            </w:pPr>
            <w:r w:rsidRPr="00D93527">
              <w:rPr>
                <w:sz w:val="20"/>
                <w:szCs w:val="20"/>
              </w:rPr>
              <w:t>Сервер управления электронной очередью</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4</w:t>
            </w:r>
          </w:p>
        </w:tc>
        <w:tc>
          <w:tcPr>
            <w:tcW w:w="8423" w:type="dxa"/>
            <w:shd w:val="clear" w:color="auto" w:fill="auto"/>
            <w:hideMark/>
          </w:tcPr>
          <w:p w:rsidR="00407AE7" w:rsidRPr="00D93527" w:rsidRDefault="00407AE7" w:rsidP="00407AE7">
            <w:pPr>
              <w:rPr>
                <w:sz w:val="20"/>
                <w:szCs w:val="20"/>
              </w:rPr>
            </w:pPr>
            <w:r w:rsidRPr="00D93527">
              <w:rPr>
                <w:sz w:val="20"/>
                <w:szCs w:val="20"/>
              </w:rPr>
              <w:t>Табло светодиодное</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5</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5</w:t>
            </w:r>
          </w:p>
        </w:tc>
        <w:tc>
          <w:tcPr>
            <w:tcW w:w="8423" w:type="dxa"/>
            <w:shd w:val="clear" w:color="auto" w:fill="auto"/>
            <w:hideMark/>
          </w:tcPr>
          <w:p w:rsidR="00407AE7" w:rsidRPr="00D93527" w:rsidRDefault="00407AE7" w:rsidP="00407AE7">
            <w:pPr>
              <w:rPr>
                <w:sz w:val="20"/>
                <w:szCs w:val="20"/>
              </w:rPr>
            </w:pPr>
            <w:r w:rsidRPr="00D93527">
              <w:rPr>
                <w:sz w:val="20"/>
                <w:szCs w:val="20"/>
              </w:rPr>
              <w:t>Информационная панель тип 1</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4</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6</w:t>
            </w:r>
          </w:p>
        </w:tc>
        <w:tc>
          <w:tcPr>
            <w:tcW w:w="8423" w:type="dxa"/>
            <w:shd w:val="clear" w:color="auto" w:fill="auto"/>
            <w:hideMark/>
          </w:tcPr>
          <w:p w:rsidR="00407AE7" w:rsidRPr="00D93527" w:rsidRDefault="00407AE7" w:rsidP="00407AE7">
            <w:pPr>
              <w:rPr>
                <w:sz w:val="20"/>
                <w:szCs w:val="20"/>
              </w:rPr>
            </w:pPr>
            <w:r w:rsidRPr="00D93527">
              <w:rPr>
                <w:sz w:val="20"/>
                <w:szCs w:val="20"/>
              </w:rPr>
              <w:t>Информационная панель тип 2</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7</w:t>
            </w:r>
          </w:p>
        </w:tc>
        <w:tc>
          <w:tcPr>
            <w:tcW w:w="8423" w:type="dxa"/>
            <w:shd w:val="clear" w:color="auto" w:fill="auto"/>
            <w:hideMark/>
          </w:tcPr>
          <w:p w:rsidR="00407AE7" w:rsidRPr="00D93527" w:rsidRDefault="00407AE7" w:rsidP="00407AE7">
            <w:pPr>
              <w:rPr>
                <w:sz w:val="20"/>
                <w:szCs w:val="20"/>
              </w:rPr>
            </w:pPr>
            <w:r w:rsidRPr="00D93527">
              <w:rPr>
                <w:sz w:val="20"/>
                <w:szCs w:val="20"/>
              </w:rPr>
              <w:t>Информационная панель тип 3</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8</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Настенное крепление Информационной панели тип 1</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4</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9</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Настенное крепление Информационной панели тип 2</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10</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Настенное крепление Информационной панели тип 3</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172"/>
        </w:trPr>
        <w:tc>
          <w:tcPr>
            <w:tcW w:w="503" w:type="dxa"/>
            <w:shd w:val="clear" w:color="auto" w:fill="auto"/>
            <w:noWrap/>
            <w:hideMark/>
          </w:tcPr>
          <w:p w:rsidR="00407AE7" w:rsidRPr="00D93527" w:rsidRDefault="00407AE7" w:rsidP="00407AE7">
            <w:pPr>
              <w:rPr>
                <w:sz w:val="20"/>
                <w:szCs w:val="20"/>
              </w:rPr>
            </w:pPr>
            <w:r w:rsidRPr="00D93527">
              <w:rPr>
                <w:sz w:val="20"/>
                <w:szCs w:val="20"/>
              </w:rPr>
              <w:t>11</w:t>
            </w:r>
          </w:p>
        </w:tc>
        <w:tc>
          <w:tcPr>
            <w:tcW w:w="8423" w:type="dxa"/>
            <w:shd w:val="clear" w:color="auto" w:fill="auto"/>
            <w:hideMark/>
          </w:tcPr>
          <w:p w:rsidR="00407AE7" w:rsidRPr="00D93527" w:rsidRDefault="00407AE7" w:rsidP="00407AE7">
            <w:pPr>
              <w:rPr>
                <w:sz w:val="20"/>
                <w:szCs w:val="20"/>
              </w:rPr>
            </w:pPr>
            <w:r w:rsidRPr="00D93527">
              <w:rPr>
                <w:sz w:val="20"/>
                <w:szCs w:val="20"/>
              </w:rPr>
              <w:t>Медиа сервер</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6</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12</w:t>
            </w:r>
          </w:p>
        </w:tc>
        <w:tc>
          <w:tcPr>
            <w:tcW w:w="8423" w:type="dxa"/>
            <w:shd w:val="clear" w:color="auto" w:fill="auto"/>
            <w:hideMark/>
          </w:tcPr>
          <w:p w:rsidR="00407AE7" w:rsidRPr="00D93527" w:rsidRDefault="00407AE7" w:rsidP="00407AE7">
            <w:pPr>
              <w:rPr>
                <w:sz w:val="20"/>
                <w:szCs w:val="20"/>
              </w:rPr>
            </w:pPr>
            <w:r w:rsidRPr="00D93527">
              <w:rPr>
                <w:sz w:val="20"/>
                <w:szCs w:val="20"/>
              </w:rPr>
              <w:t>Передатчик сигнала HDMI</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13</w:t>
            </w:r>
          </w:p>
        </w:tc>
        <w:tc>
          <w:tcPr>
            <w:tcW w:w="8423" w:type="dxa"/>
            <w:shd w:val="clear" w:color="auto" w:fill="auto"/>
            <w:hideMark/>
          </w:tcPr>
          <w:p w:rsidR="00407AE7" w:rsidRPr="00D93527" w:rsidRDefault="00407AE7" w:rsidP="00407AE7">
            <w:pPr>
              <w:rPr>
                <w:sz w:val="20"/>
                <w:szCs w:val="20"/>
              </w:rPr>
            </w:pPr>
            <w:r w:rsidRPr="00D93527">
              <w:rPr>
                <w:sz w:val="20"/>
                <w:szCs w:val="20"/>
              </w:rPr>
              <w:t>Аппаратный пульт оператора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13</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14</w:t>
            </w:r>
          </w:p>
        </w:tc>
        <w:tc>
          <w:tcPr>
            <w:tcW w:w="8423" w:type="dxa"/>
            <w:shd w:val="clear" w:color="auto" w:fill="auto"/>
            <w:hideMark/>
          </w:tcPr>
          <w:p w:rsidR="00407AE7" w:rsidRPr="00D93527" w:rsidRDefault="00407AE7" w:rsidP="00407AE7">
            <w:pPr>
              <w:rPr>
                <w:sz w:val="20"/>
                <w:szCs w:val="20"/>
              </w:rPr>
            </w:pPr>
            <w:r w:rsidRPr="00D93527">
              <w:rPr>
                <w:sz w:val="20"/>
                <w:szCs w:val="20"/>
              </w:rPr>
              <w:t>Коммутатор тип 1</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15</w:t>
            </w:r>
          </w:p>
        </w:tc>
        <w:tc>
          <w:tcPr>
            <w:tcW w:w="8423" w:type="dxa"/>
            <w:shd w:val="clear" w:color="auto" w:fill="auto"/>
            <w:hideMark/>
          </w:tcPr>
          <w:p w:rsidR="00407AE7" w:rsidRPr="00D93527" w:rsidRDefault="00407AE7" w:rsidP="00407AE7">
            <w:pPr>
              <w:rPr>
                <w:sz w:val="20"/>
                <w:szCs w:val="20"/>
              </w:rPr>
            </w:pPr>
            <w:r w:rsidRPr="00D93527">
              <w:rPr>
                <w:sz w:val="20"/>
                <w:szCs w:val="20"/>
              </w:rPr>
              <w:t>Коммутатор тип 2</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16</w:t>
            </w:r>
          </w:p>
        </w:tc>
        <w:tc>
          <w:tcPr>
            <w:tcW w:w="8423" w:type="dxa"/>
            <w:shd w:val="clear" w:color="auto" w:fill="auto"/>
            <w:hideMark/>
          </w:tcPr>
          <w:p w:rsidR="00407AE7" w:rsidRPr="00D93527" w:rsidRDefault="00407AE7" w:rsidP="00407AE7">
            <w:pPr>
              <w:rPr>
                <w:sz w:val="20"/>
                <w:szCs w:val="20"/>
              </w:rPr>
            </w:pPr>
            <w:r w:rsidRPr="00D93527">
              <w:rPr>
                <w:sz w:val="20"/>
                <w:szCs w:val="20"/>
              </w:rPr>
              <w:t>Внешняя звуковая карта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17</w:t>
            </w:r>
          </w:p>
        </w:tc>
        <w:tc>
          <w:tcPr>
            <w:tcW w:w="8423" w:type="dxa"/>
            <w:shd w:val="clear" w:color="auto" w:fill="auto"/>
            <w:hideMark/>
          </w:tcPr>
          <w:p w:rsidR="00407AE7" w:rsidRPr="00D93527" w:rsidRDefault="00407AE7" w:rsidP="00407AE7">
            <w:pPr>
              <w:rPr>
                <w:sz w:val="20"/>
                <w:szCs w:val="20"/>
              </w:rPr>
            </w:pPr>
            <w:r w:rsidRPr="00D93527">
              <w:rPr>
                <w:sz w:val="20"/>
                <w:szCs w:val="20"/>
              </w:rPr>
              <w:t xml:space="preserve">Колонка звуковая </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18</w:t>
            </w:r>
          </w:p>
        </w:tc>
        <w:tc>
          <w:tcPr>
            <w:tcW w:w="8423" w:type="dxa"/>
            <w:shd w:val="clear" w:color="auto" w:fill="auto"/>
            <w:hideMark/>
          </w:tcPr>
          <w:p w:rsidR="00407AE7" w:rsidRPr="00D93527" w:rsidRDefault="00407AE7" w:rsidP="00407AE7">
            <w:pPr>
              <w:rPr>
                <w:sz w:val="20"/>
                <w:szCs w:val="20"/>
              </w:rPr>
            </w:pPr>
            <w:r w:rsidRPr="00D93527">
              <w:rPr>
                <w:sz w:val="20"/>
                <w:szCs w:val="20"/>
              </w:rPr>
              <w:t>Шкаф настенный</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bl>
    <w:p w:rsidR="00407AE7" w:rsidRDefault="00407AE7" w:rsidP="00407AE7">
      <w:pPr>
        <w:rPr>
          <w:sz w:val="20"/>
          <w:szCs w:val="20"/>
        </w:rPr>
      </w:pPr>
    </w:p>
    <w:p w:rsidR="00407AE7" w:rsidRPr="00D93527" w:rsidRDefault="00407AE7" w:rsidP="00407AE7">
      <w:pPr>
        <w:jc w:val="both"/>
        <w:rPr>
          <w:sz w:val="20"/>
          <w:szCs w:val="20"/>
        </w:rPr>
      </w:pPr>
      <w:r w:rsidRPr="00D93527">
        <w:rPr>
          <w:sz w:val="20"/>
          <w:szCs w:val="20"/>
        </w:rPr>
        <w:t>3.2. Количество лицензионного программного обеспечения, необходимого для расширения Комплекса в поликлинике ОГАУЗ «ИГКБ №8» приведено в таблице 2.</w:t>
      </w:r>
    </w:p>
    <w:p w:rsidR="00407AE7" w:rsidRDefault="00407AE7" w:rsidP="00407AE7">
      <w:pPr>
        <w:rPr>
          <w:sz w:val="20"/>
          <w:szCs w:val="20"/>
        </w:rPr>
      </w:pPr>
    </w:p>
    <w:p w:rsidR="00407AE7" w:rsidRPr="00996FDD" w:rsidRDefault="00407AE7" w:rsidP="00407AE7">
      <w:pPr>
        <w:jc w:val="right"/>
        <w:rPr>
          <w:b/>
          <w:sz w:val="20"/>
          <w:szCs w:val="20"/>
        </w:rPr>
      </w:pPr>
      <w:r w:rsidRPr="00996FDD">
        <w:rPr>
          <w:b/>
          <w:sz w:val="20"/>
          <w:szCs w:val="20"/>
        </w:rPr>
        <w:t>Таблица 2</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Комплект ПО «Сервер очереди»</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2</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Модуль «АРМ Оператора»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17</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3</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Модуль «Графического интерфейса»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4</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Модуль «Статистики»</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5</w:t>
            </w:r>
          </w:p>
        </w:tc>
        <w:tc>
          <w:tcPr>
            <w:tcW w:w="8423" w:type="dxa"/>
            <w:shd w:val="clear" w:color="auto" w:fill="auto"/>
            <w:hideMark/>
          </w:tcPr>
          <w:p w:rsidR="00407AE7" w:rsidRPr="00D93527" w:rsidRDefault="00407AE7" w:rsidP="00407AE7">
            <w:pPr>
              <w:rPr>
                <w:sz w:val="20"/>
                <w:szCs w:val="20"/>
              </w:rPr>
            </w:pPr>
            <w:r w:rsidRPr="00D93527">
              <w:rPr>
                <w:sz w:val="20"/>
                <w:szCs w:val="20"/>
              </w:rPr>
              <w:t>Модуль «Централизованного управления и контроля»</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bl>
    <w:p w:rsidR="00407AE7" w:rsidRDefault="00407AE7" w:rsidP="00407AE7">
      <w:pPr>
        <w:rPr>
          <w:sz w:val="20"/>
          <w:szCs w:val="20"/>
        </w:rPr>
      </w:pPr>
    </w:p>
    <w:p w:rsidR="00407AE7" w:rsidRPr="00D93527" w:rsidRDefault="00407AE7" w:rsidP="00407AE7">
      <w:pPr>
        <w:jc w:val="both"/>
        <w:rPr>
          <w:sz w:val="20"/>
          <w:szCs w:val="20"/>
        </w:rPr>
      </w:pPr>
      <w:r w:rsidRPr="00D93527">
        <w:rPr>
          <w:sz w:val="20"/>
          <w:szCs w:val="20"/>
        </w:rPr>
        <w:t>3.3. Перечень мероприятий по вводу расширяемого Комплекса в поликлинике ОГАУЗ «ИГКБ №8» приведен в таблице 3.</w:t>
      </w:r>
    </w:p>
    <w:p w:rsidR="00407AE7" w:rsidRDefault="00407AE7" w:rsidP="00407AE7">
      <w:pPr>
        <w:rPr>
          <w:sz w:val="20"/>
          <w:szCs w:val="20"/>
        </w:rPr>
      </w:pPr>
    </w:p>
    <w:p w:rsidR="00407AE7" w:rsidRPr="00996FDD" w:rsidRDefault="00407AE7" w:rsidP="00407AE7">
      <w:pPr>
        <w:jc w:val="right"/>
        <w:rPr>
          <w:b/>
          <w:sz w:val="20"/>
          <w:szCs w:val="20"/>
        </w:rPr>
      </w:pPr>
      <w:r w:rsidRPr="00996FDD">
        <w:rPr>
          <w:b/>
          <w:sz w:val="20"/>
          <w:szCs w:val="20"/>
        </w:rPr>
        <w:t>Таблица 3</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w:t>
            </w:r>
          </w:p>
        </w:tc>
        <w:tc>
          <w:tcPr>
            <w:tcW w:w="8423" w:type="dxa"/>
            <w:shd w:val="clear" w:color="auto" w:fill="auto"/>
            <w:hideMark/>
          </w:tcPr>
          <w:p w:rsidR="00407AE7" w:rsidRPr="00D93527" w:rsidRDefault="00407AE7" w:rsidP="00407AE7">
            <w:pPr>
              <w:rPr>
                <w:sz w:val="20"/>
                <w:szCs w:val="20"/>
              </w:rPr>
            </w:pPr>
            <w:r w:rsidRPr="00D93527">
              <w:rPr>
                <w:sz w:val="20"/>
                <w:szCs w:val="20"/>
              </w:rPr>
              <w:t>Настройка централизованного управления и контроля на центральном сервере.</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2</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3</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4</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5</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bl>
    <w:p w:rsidR="00407AE7" w:rsidRDefault="00407AE7" w:rsidP="00407AE7">
      <w:pPr>
        <w:rPr>
          <w:sz w:val="20"/>
          <w:szCs w:val="20"/>
        </w:rPr>
      </w:pPr>
    </w:p>
    <w:p w:rsidR="00407AE7" w:rsidRPr="00D93527" w:rsidRDefault="00407AE7" w:rsidP="00407AE7">
      <w:pPr>
        <w:rPr>
          <w:sz w:val="20"/>
          <w:szCs w:val="20"/>
        </w:rPr>
      </w:pPr>
      <w:r w:rsidRPr="00D93527">
        <w:rPr>
          <w:sz w:val="20"/>
          <w:szCs w:val="20"/>
        </w:rPr>
        <w:t>3.4. Основные технические характеристики, предъявляемые к поставляемому оборудованию</w:t>
      </w:r>
    </w:p>
    <w:tbl>
      <w:tblPr>
        <w:tblW w:w="10503"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93"/>
        <w:gridCol w:w="5242"/>
        <w:gridCol w:w="11"/>
        <w:gridCol w:w="4216"/>
        <w:gridCol w:w="29"/>
      </w:tblGrid>
      <w:tr w:rsidR="00407AE7" w:rsidRPr="00D93527" w:rsidTr="00407AE7">
        <w:trPr>
          <w:gridAfter w:val="1"/>
          <w:wAfter w:w="29" w:type="dxa"/>
          <w:trHeight w:val="666"/>
          <w:jc w:val="center"/>
        </w:trPr>
        <w:tc>
          <w:tcPr>
            <w:tcW w:w="1005" w:type="dxa"/>
            <w:gridSpan w:val="2"/>
            <w:shd w:val="clear" w:color="auto" w:fill="D9D9D9"/>
            <w:vAlign w:val="center"/>
          </w:tcPr>
          <w:p w:rsidR="00407AE7" w:rsidRPr="00996FDD" w:rsidRDefault="00407AE7" w:rsidP="00407AE7">
            <w:pPr>
              <w:rPr>
                <w:b/>
                <w:sz w:val="20"/>
                <w:szCs w:val="20"/>
              </w:rPr>
            </w:pPr>
            <w:r w:rsidRPr="00996FDD">
              <w:rPr>
                <w:b/>
                <w:sz w:val="20"/>
                <w:szCs w:val="20"/>
              </w:rPr>
              <w:t>№ п/п</w:t>
            </w:r>
          </w:p>
        </w:tc>
        <w:tc>
          <w:tcPr>
            <w:tcW w:w="5242" w:type="dxa"/>
            <w:shd w:val="clear" w:color="auto" w:fill="D9D9D9"/>
            <w:vAlign w:val="center"/>
          </w:tcPr>
          <w:p w:rsidR="00407AE7" w:rsidRPr="00996FDD" w:rsidRDefault="00407AE7" w:rsidP="00407AE7">
            <w:pPr>
              <w:rPr>
                <w:b/>
                <w:sz w:val="20"/>
                <w:szCs w:val="20"/>
              </w:rPr>
            </w:pPr>
            <w:r w:rsidRPr="00996FDD">
              <w:rPr>
                <w:b/>
                <w:sz w:val="20"/>
                <w:szCs w:val="20"/>
              </w:rPr>
              <w:t>Наименование оборудования, характеристики</w:t>
            </w:r>
          </w:p>
          <w:p w:rsidR="00407AE7" w:rsidRPr="00996FDD" w:rsidRDefault="00407AE7" w:rsidP="00407AE7">
            <w:pPr>
              <w:rPr>
                <w:b/>
                <w:sz w:val="20"/>
                <w:szCs w:val="20"/>
              </w:rPr>
            </w:pPr>
            <w:r w:rsidRPr="00996FDD">
              <w:rPr>
                <w:b/>
                <w:sz w:val="20"/>
                <w:szCs w:val="20"/>
              </w:rPr>
              <w:t>(качественные, функциональные)</w:t>
            </w:r>
          </w:p>
        </w:tc>
        <w:tc>
          <w:tcPr>
            <w:tcW w:w="4227" w:type="dxa"/>
            <w:gridSpan w:val="2"/>
            <w:shd w:val="clear" w:color="auto" w:fill="D9D9D9"/>
            <w:vAlign w:val="center"/>
          </w:tcPr>
          <w:p w:rsidR="00407AE7" w:rsidRPr="00996FDD" w:rsidRDefault="00407AE7" w:rsidP="00407AE7">
            <w:pPr>
              <w:rPr>
                <w:b/>
                <w:sz w:val="20"/>
                <w:szCs w:val="20"/>
              </w:rPr>
            </w:pPr>
            <w:r w:rsidRPr="00996FDD">
              <w:rPr>
                <w:b/>
                <w:sz w:val="20"/>
                <w:szCs w:val="20"/>
              </w:rPr>
              <w:t>Требуемая функция или величина параметра</w:t>
            </w:r>
          </w:p>
        </w:tc>
      </w:tr>
      <w:tr w:rsidR="00407AE7" w:rsidRPr="00D93527" w:rsidTr="00407AE7">
        <w:trPr>
          <w:gridAfter w:val="1"/>
          <w:wAfter w:w="29" w:type="dxa"/>
          <w:trHeight w:val="387"/>
          <w:jc w:val="center"/>
        </w:trPr>
        <w:tc>
          <w:tcPr>
            <w:tcW w:w="6247" w:type="dxa"/>
            <w:gridSpan w:val="3"/>
            <w:shd w:val="clear" w:color="auto" w:fill="F2F2F2"/>
            <w:vAlign w:val="center"/>
          </w:tcPr>
          <w:p w:rsidR="00407AE7" w:rsidRPr="00996FDD" w:rsidRDefault="00407AE7" w:rsidP="00407AE7">
            <w:pPr>
              <w:rPr>
                <w:b/>
                <w:sz w:val="20"/>
                <w:szCs w:val="20"/>
              </w:rPr>
            </w:pPr>
            <w:r w:rsidRPr="00996FDD">
              <w:rPr>
                <w:b/>
                <w:sz w:val="20"/>
                <w:szCs w:val="20"/>
              </w:rPr>
              <w:t>Настенный сенсорный киоск код по ОКПД 2 (26.20.16.160)</w:t>
            </w:r>
          </w:p>
        </w:tc>
        <w:tc>
          <w:tcPr>
            <w:tcW w:w="4227" w:type="dxa"/>
            <w:gridSpan w:val="2"/>
            <w:shd w:val="clear" w:color="auto" w:fill="F2F2F2"/>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rPr>
          <w:gridAfter w:val="1"/>
          <w:wAfter w:w="29" w:type="dxa"/>
          <w:trHeight w:val="387"/>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 xml:space="preserve">Тип крепления киоска </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7"/>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Сенсорное управление</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7"/>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 xml:space="preserve">Представление информации об услугах в </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290"/>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Возможность проигрывания на сенсорном экране видеороликов с информацией для заявителей</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Возможность подключения внешних устройств:</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сканер паспортов</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WEB-камера</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сканер штрих-кода</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щелевой считыватель магнитных карт</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бесконтактный считыватель смарт-карт (картридер)</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GPRS- модем</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6</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Автоматическое включение оборудования в случае включения питания</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7</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 xml:space="preserve">Тип установки </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8</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Цвет корпуса</w:t>
            </w:r>
          </w:p>
        </w:tc>
        <w:tc>
          <w:tcPr>
            <w:tcW w:w="4227" w:type="dxa"/>
            <w:gridSpan w:val="2"/>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9</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Крепежные элементы для терминала</w:t>
            </w:r>
          </w:p>
        </w:tc>
        <w:tc>
          <w:tcPr>
            <w:tcW w:w="4227" w:type="dxa"/>
            <w:gridSpan w:val="2"/>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Размеры терминала: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Ширина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Глубина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Высота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Антивандальный сенсорный экран</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10.5</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Дверца для доступа к компонентам системного блока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10.6</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вес</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10.7</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Сенсорный экран</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w:t>
            </w:r>
          </w:p>
        </w:tc>
        <w:tc>
          <w:tcPr>
            <w:tcW w:w="9469" w:type="dxa"/>
            <w:gridSpan w:val="3"/>
            <w:shd w:val="clear" w:color="auto" w:fill="FFFFFF"/>
            <w:vAlign w:val="center"/>
          </w:tcPr>
          <w:p w:rsidR="00407AE7" w:rsidRPr="00D93527" w:rsidRDefault="00407AE7" w:rsidP="00407AE7">
            <w:pPr>
              <w:rPr>
                <w:sz w:val="20"/>
                <w:szCs w:val="20"/>
              </w:rPr>
            </w:pPr>
            <w:r w:rsidRPr="00D93527">
              <w:rPr>
                <w:sz w:val="20"/>
                <w:szCs w:val="20"/>
              </w:rPr>
              <w:t>Встроенный монитор:</w:t>
            </w: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Диагональ экрана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Максимальное разрешение</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Тип подсветки матрицы</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Соотношение сторон</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11.5</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Покрытие экрана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11.6</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Размер видимой области</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11.7</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Яркость</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11.8</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Динамическая контрастность</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11.9</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Время отклика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lastRenderedPageBreak/>
              <w:t>11.10</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Угол обзора по горизонтали</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Угол обзора по вертикали</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Видео разъемы:</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11.12.1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VGA</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11.12.2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(D-Sub)</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7"/>
          <w:jc w:val="center"/>
        </w:trPr>
        <w:tc>
          <w:tcPr>
            <w:tcW w:w="6247" w:type="dxa"/>
            <w:gridSpan w:val="3"/>
            <w:shd w:val="clear" w:color="auto" w:fill="F2F2F2"/>
            <w:vAlign w:val="center"/>
          </w:tcPr>
          <w:p w:rsidR="00407AE7" w:rsidRPr="00996FDD" w:rsidRDefault="00407AE7" w:rsidP="00407AE7">
            <w:pPr>
              <w:rPr>
                <w:b/>
                <w:sz w:val="20"/>
                <w:szCs w:val="20"/>
              </w:rPr>
            </w:pPr>
            <w:r w:rsidRPr="00996FDD">
              <w:rPr>
                <w:b/>
                <w:sz w:val="20"/>
                <w:szCs w:val="20"/>
              </w:rPr>
              <w:t xml:space="preserve">Компьютерный модуль для настенного сенсорного киоска </w:t>
            </w:r>
          </w:p>
          <w:p w:rsidR="00407AE7" w:rsidRPr="00996FDD" w:rsidRDefault="00407AE7" w:rsidP="00407AE7">
            <w:pPr>
              <w:rPr>
                <w:b/>
                <w:sz w:val="20"/>
                <w:szCs w:val="20"/>
              </w:rPr>
            </w:pPr>
            <w:r w:rsidRPr="00996FDD">
              <w:rPr>
                <w:b/>
                <w:sz w:val="20"/>
                <w:szCs w:val="20"/>
              </w:rPr>
              <w:t>Код по ОКПД (26.20.13.000)</w:t>
            </w:r>
          </w:p>
        </w:tc>
        <w:tc>
          <w:tcPr>
            <w:tcW w:w="4227" w:type="dxa"/>
            <w:gridSpan w:val="2"/>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gridAfter w:val="1"/>
          <w:wAfter w:w="29" w:type="dxa"/>
          <w:trHeight w:val="387"/>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07AE7" w:rsidRPr="00D93527" w:rsidRDefault="00407AE7" w:rsidP="00407AE7">
            <w:pPr>
              <w:rPr>
                <w:sz w:val="20"/>
                <w:szCs w:val="20"/>
              </w:rPr>
            </w:pPr>
            <w:r w:rsidRPr="00D93527">
              <w:rPr>
                <w:sz w:val="20"/>
                <w:szCs w:val="20"/>
              </w:rPr>
              <w:t>2.1 Процессор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L2</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L3</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графического ядра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Встроенный контроллер PCI Express</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2.2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подшипника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2.3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Сокет LGA 1200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lastRenderedPageBreak/>
              <w:t>2.3.10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Версия PCI Express 3.0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Видео 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2.4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r w:rsidRPr="00D93527">
              <w:rPr>
                <w:sz w:val="20"/>
                <w:szCs w:val="20"/>
              </w:rPr>
              <w:t>2.5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r w:rsidRPr="00D93527">
              <w:rPr>
                <w:sz w:val="20"/>
                <w:szCs w:val="20"/>
              </w:rPr>
              <w:t>2.6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2.6.10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Технология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rFonts w:eastAsia="Calibri"/>
                <w:sz w:val="20"/>
                <w:szCs w:val="20"/>
              </w:rPr>
              <w:t>2.7 Термопринтер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Плотность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Максимальный диаметр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Поддерживаемая 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Держатель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Функции втягивания и выдачи талона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Датчики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окончание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наличие талонов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открытия принтера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Термопечать, фиксированная головка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Питание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Скорость печати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Интерфейс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RS232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USB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rFonts w:eastAsia="Calibri"/>
                <w:sz w:val="20"/>
                <w:szCs w:val="20"/>
              </w:rPr>
            </w:pPr>
            <w:r w:rsidRPr="00D93527">
              <w:rPr>
                <w:sz w:val="20"/>
                <w:szCs w:val="20"/>
              </w:rPr>
              <w:t>2.8 Сетевой фильтр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 кабеля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Тип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Общий выключатель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Количество розеток с заземлением</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Номинальное напряжение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мощность подключенной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2.8.7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Максимальный ток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поглощаемая энергия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Автоматический предохранитель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Индикация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Возможность крепления на стену</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7"/>
          <w:jc w:val="center"/>
        </w:trPr>
        <w:tc>
          <w:tcPr>
            <w:tcW w:w="6247" w:type="dxa"/>
            <w:gridSpan w:val="3"/>
            <w:shd w:val="clear" w:color="auto" w:fill="D9D9D9"/>
            <w:vAlign w:val="center"/>
          </w:tcPr>
          <w:p w:rsidR="00407AE7" w:rsidRPr="00996FDD" w:rsidRDefault="00407AE7" w:rsidP="00407AE7">
            <w:pPr>
              <w:rPr>
                <w:b/>
                <w:sz w:val="20"/>
                <w:szCs w:val="20"/>
              </w:rPr>
            </w:pPr>
            <w:r w:rsidRPr="00996FDD">
              <w:rPr>
                <w:b/>
                <w:sz w:val="20"/>
                <w:szCs w:val="20"/>
              </w:rPr>
              <w:t>Сервер управления электронной очередью Код по ОКПД 2 (26.20.16.160)</w:t>
            </w:r>
          </w:p>
        </w:tc>
        <w:tc>
          <w:tcPr>
            <w:tcW w:w="4227" w:type="dxa"/>
            <w:gridSpan w:val="2"/>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gridAfter w:val="1"/>
          <w:wAfter w:w="29" w:type="dxa"/>
          <w:trHeight w:val="386"/>
          <w:jc w:val="center"/>
        </w:trPr>
        <w:tc>
          <w:tcPr>
            <w:tcW w:w="6247" w:type="dxa"/>
            <w:gridSpan w:val="3"/>
            <w:shd w:val="clear" w:color="auto" w:fill="D9D9D9"/>
            <w:vAlign w:val="center"/>
          </w:tcPr>
          <w:p w:rsidR="00407AE7" w:rsidRPr="00D93527" w:rsidRDefault="00407AE7" w:rsidP="00407AE7">
            <w:pPr>
              <w:rPr>
                <w:sz w:val="20"/>
                <w:szCs w:val="20"/>
              </w:rPr>
            </w:pPr>
            <w:r w:rsidRPr="00D93527">
              <w:rPr>
                <w:sz w:val="20"/>
                <w:szCs w:val="20"/>
              </w:rPr>
              <w:t>3.1 Процессор</w:t>
            </w:r>
          </w:p>
        </w:tc>
        <w:tc>
          <w:tcPr>
            <w:tcW w:w="4227" w:type="dxa"/>
            <w:gridSpan w:val="2"/>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L2</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L3</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Тепловыделение (TDP)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r w:rsidRPr="00D93527">
              <w:rPr>
                <w:sz w:val="20"/>
                <w:szCs w:val="20"/>
              </w:rPr>
              <w:t>3.2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Воздушный поток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Подшипник скольжения гидродинамический</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Совместимость Socket 1200/1156/1155/1151/1150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крепления к материнской плате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Ширина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3.3.5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Версия PCI Express 4.0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Видеовыходы: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Количество модулей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Напряжение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3.6.5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Технологии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OPP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OVP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UVP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SCP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996FDD" w:rsidRDefault="00407AE7" w:rsidP="00407AE7">
            <w:pPr>
              <w:rPr>
                <w:b/>
                <w:sz w:val="20"/>
                <w:szCs w:val="20"/>
              </w:rPr>
            </w:pPr>
            <w:r w:rsidRPr="00996FDD">
              <w:rPr>
                <w:b/>
                <w:sz w:val="20"/>
                <w:szCs w:val="20"/>
              </w:rPr>
              <w:t>3.7 Корпус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Размер корпуса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Совместимые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 Micro-ATX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 Mini-ITX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Форм-фактор совместимых блоков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Горизонтальные слоты расширения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длина устанавливаемой видеокарты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высота процессорного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Число внутренних отсеков 3.5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Расположение I/O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Разъемы: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3.5 мм jack (микрофон),</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3.7.12.2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USB 2.0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Type-A x2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3.5 мм jack (аудио)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996FDD" w:rsidRDefault="00407AE7" w:rsidP="00407AE7">
            <w:pPr>
              <w:rPr>
                <w:b/>
                <w:sz w:val="20"/>
                <w:szCs w:val="20"/>
              </w:rPr>
            </w:pPr>
            <w:r w:rsidRPr="00996FDD">
              <w:rPr>
                <w:b/>
                <w:sz w:val="20"/>
                <w:szCs w:val="20"/>
              </w:rPr>
              <w:t>3.8 Клавиатура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 xml:space="preserve">Тип подключения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клавиш</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3.9 Мышь компьютерная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3.9.1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Тип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3.9.2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3.9.3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Разрешение сенсора мыши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Табло светодиодное Код по ОКПД 2(27.40.24.120)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5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4.1</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Количество выводимых символов в ряд</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Формат вывода:</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4.2.1</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А8888</w:t>
            </w:r>
          </w:p>
        </w:tc>
        <w:tc>
          <w:tcPr>
            <w:tcW w:w="4245" w:type="dxa"/>
            <w:gridSpan w:val="2"/>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4.2.2</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А888</w:t>
            </w:r>
          </w:p>
        </w:tc>
        <w:tc>
          <w:tcPr>
            <w:tcW w:w="4245" w:type="dxa"/>
            <w:gridSpan w:val="2"/>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4.2.3</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А88</w:t>
            </w:r>
          </w:p>
        </w:tc>
        <w:tc>
          <w:tcPr>
            <w:tcW w:w="4245" w:type="dxa"/>
            <w:gridSpan w:val="2"/>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4.3</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Разрешение</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4.4</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Высота символа</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Наличие разъема RJ45</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Клемная колодка для дополнительной системы питания.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4.7</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питания постоянный ток</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4.8</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Напряжение питания в пределах</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4.9</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Цвет индикации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4.10</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Поддержка POE</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4.11</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Размеры корпуса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4.12</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Надпись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4.13</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Возможность крепления информационной панели с нижней или с верхней части табло не менее чем на три болтовых соединения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4.14</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Защитная пленка от царапин</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4.15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Корпус металлический, сталь толщина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4.16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Лицевая панель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Информационная панель тип 1 Код по ОКПД 2 (26.40.20.122)</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4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5.1.1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lastRenderedPageBreak/>
              <w:t>5.1.5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5.2</w:t>
            </w:r>
          </w:p>
        </w:tc>
        <w:tc>
          <w:tcPr>
            <w:tcW w:w="5242" w:type="dxa"/>
            <w:shd w:val="clear" w:color="auto" w:fill="FFFFFF"/>
            <w:vAlign w:val="center"/>
          </w:tcPr>
          <w:p w:rsidR="00407AE7" w:rsidRPr="00D93527" w:rsidRDefault="00407AE7" w:rsidP="00407AE7">
            <w:pPr>
              <w:rPr>
                <w:rFonts w:eastAsia="Calibri"/>
                <w:sz w:val="20"/>
                <w:szCs w:val="20"/>
              </w:rPr>
            </w:pPr>
            <w:r w:rsidRPr="00D93527">
              <w:rPr>
                <w:sz w:val="20"/>
                <w:szCs w:val="20"/>
              </w:rPr>
              <w:t>Экран</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5.2.2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стандарта Full HD 720p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MP4</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VGA</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Информационная панель тип 2 Код по ОКПД 2 (26.40.20.122)</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lastRenderedPageBreak/>
              <w:t>6.1.1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w:t>
            </w:r>
          </w:p>
        </w:tc>
        <w:tc>
          <w:tcPr>
            <w:tcW w:w="5242" w:type="dxa"/>
            <w:shd w:val="clear" w:color="auto" w:fill="FFFFFF"/>
            <w:vAlign w:val="center"/>
          </w:tcPr>
          <w:p w:rsidR="00407AE7" w:rsidRPr="00D93527" w:rsidRDefault="00407AE7" w:rsidP="00407AE7">
            <w:pPr>
              <w:rPr>
                <w:rFonts w:eastAsia="Calibri"/>
                <w:sz w:val="20"/>
                <w:szCs w:val="20"/>
              </w:rPr>
            </w:pPr>
            <w:r w:rsidRPr="00D93527">
              <w:rPr>
                <w:sz w:val="20"/>
                <w:szCs w:val="20"/>
              </w:rPr>
              <w:t>Экран:</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Возможность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Информационная панель тип 3 Код по ОКПД 2 (26.40.20.122)</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lastRenderedPageBreak/>
              <w:t>7.1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7.1.1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7.2</w:t>
            </w:r>
          </w:p>
        </w:tc>
        <w:tc>
          <w:tcPr>
            <w:tcW w:w="5242" w:type="dxa"/>
            <w:shd w:val="clear" w:color="auto" w:fill="FFFFFF"/>
            <w:vAlign w:val="center"/>
          </w:tcPr>
          <w:p w:rsidR="00407AE7" w:rsidRPr="00D93527" w:rsidRDefault="00407AE7" w:rsidP="00407AE7">
            <w:pPr>
              <w:rPr>
                <w:rFonts w:eastAsia="Calibri"/>
                <w:sz w:val="20"/>
                <w:szCs w:val="20"/>
              </w:rPr>
            </w:pPr>
            <w:r w:rsidRPr="00D93527">
              <w:rPr>
                <w:sz w:val="20"/>
                <w:szCs w:val="20"/>
              </w:rPr>
              <w:t>Экран</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7.2.1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7.2.2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lastRenderedPageBreak/>
              <w:t>7.2.16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 xml:space="preserve">Настенное крепление информационной панели тип 1 </w:t>
            </w:r>
          </w:p>
          <w:p w:rsidR="00407AE7" w:rsidRPr="00996FDD" w:rsidRDefault="00407AE7" w:rsidP="00407AE7">
            <w:pPr>
              <w:rPr>
                <w:b/>
                <w:sz w:val="20"/>
                <w:szCs w:val="20"/>
              </w:rPr>
            </w:pPr>
            <w:r w:rsidRPr="00996FDD">
              <w:rPr>
                <w:b/>
                <w:sz w:val="20"/>
                <w:szCs w:val="20"/>
              </w:rPr>
              <w:t>Код по ОКПД 2 «25.94.12.190»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4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8.1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8.2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8.3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8.4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 xml:space="preserve">Настенное крепление информационной панели тип 2 </w:t>
            </w:r>
          </w:p>
          <w:p w:rsidR="00407AE7" w:rsidRPr="00996FDD" w:rsidRDefault="00407AE7" w:rsidP="00407AE7">
            <w:pPr>
              <w:rPr>
                <w:b/>
                <w:sz w:val="20"/>
                <w:szCs w:val="20"/>
              </w:rPr>
            </w:pPr>
            <w:r w:rsidRPr="00996FDD">
              <w:rPr>
                <w:b/>
                <w:sz w:val="20"/>
                <w:szCs w:val="20"/>
              </w:rPr>
              <w:t>Код по ОКПД 2 «25.94.12.190»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9.5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9.6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 xml:space="preserve">Настенное крепление информационной панели тип 3 </w:t>
            </w:r>
          </w:p>
          <w:p w:rsidR="00407AE7" w:rsidRPr="00996FDD" w:rsidRDefault="00407AE7" w:rsidP="00407AE7">
            <w:pPr>
              <w:rPr>
                <w:b/>
                <w:sz w:val="20"/>
                <w:szCs w:val="20"/>
              </w:rPr>
            </w:pPr>
            <w:r w:rsidRPr="00996FDD">
              <w:rPr>
                <w:b/>
                <w:sz w:val="20"/>
                <w:szCs w:val="20"/>
              </w:rPr>
              <w:t>Код по ОКПД 2 «25.94.12.190»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10.1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10.2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10.3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10.4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Медиа сервер Код по ОКПД 2 26.20.16.160 ()</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6 шт.</w:t>
            </w:r>
          </w:p>
        </w:tc>
      </w:tr>
      <w:tr w:rsidR="00407AE7" w:rsidRPr="00D93527" w:rsidTr="00407AE7">
        <w:tblPrEx>
          <w:jc w:val="left"/>
        </w:tblPrEx>
        <w:trPr>
          <w:gridBefore w:val="1"/>
          <w:wBefore w:w="12" w:type="dxa"/>
          <w:trHeight w:val="386"/>
        </w:trPr>
        <w:tc>
          <w:tcPr>
            <w:tcW w:w="993" w:type="dxa"/>
            <w:shd w:val="clear" w:color="auto" w:fill="D9D9D9"/>
            <w:vAlign w:val="center"/>
          </w:tcPr>
          <w:p w:rsidR="00407AE7" w:rsidRPr="00D93527" w:rsidRDefault="00407AE7" w:rsidP="00407AE7">
            <w:pPr>
              <w:rPr>
                <w:sz w:val="20"/>
                <w:szCs w:val="20"/>
              </w:rPr>
            </w:pPr>
            <w:r w:rsidRPr="00D93527">
              <w:rPr>
                <w:sz w:val="20"/>
                <w:szCs w:val="20"/>
              </w:rPr>
              <w:t>11.1</w:t>
            </w:r>
          </w:p>
        </w:tc>
        <w:tc>
          <w:tcPr>
            <w:tcW w:w="5242" w:type="dxa"/>
            <w:shd w:val="clear" w:color="auto" w:fill="D9D9D9"/>
            <w:vAlign w:val="center"/>
          </w:tcPr>
          <w:p w:rsidR="00407AE7" w:rsidRPr="00D93527" w:rsidRDefault="00407AE7" w:rsidP="00407AE7">
            <w:pPr>
              <w:rPr>
                <w:sz w:val="20"/>
                <w:szCs w:val="20"/>
              </w:rPr>
            </w:pPr>
            <w:r w:rsidRPr="00D93527">
              <w:rPr>
                <w:sz w:val="20"/>
                <w:szCs w:val="20"/>
              </w:rPr>
              <w:t>Процессор</w:t>
            </w:r>
          </w:p>
        </w:tc>
        <w:tc>
          <w:tcPr>
            <w:tcW w:w="4256" w:type="dxa"/>
            <w:gridSpan w:val="3"/>
            <w:shd w:val="clear" w:color="auto" w:fill="D9D9D9"/>
            <w:vAlign w:val="center"/>
          </w:tcPr>
          <w:p w:rsidR="00407AE7" w:rsidRPr="00D93527" w:rsidRDefault="00407AE7" w:rsidP="00407AE7">
            <w:pPr>
              <w:rPr>
                <w:sz w:val="20"/>
                <w:szCs w:val="20"/>
              </w:rPr>
            </w:pPr>
            <w:r w:rsidRPr="00D93527">
              <w:rPr>
                <w:sz w:val="20"/>
                <w:szCs w:val="20"/>
              </w:rPr>
              <w:t>наличие</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11.1.1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Набор команд</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11.1.2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Количество ядер</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11.1.3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Кэш L1</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11.1.4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Кэш L2</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Техпроцесс</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Базовая частота процессора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видеопамяти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Встроенный в процессор графический чип</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Частота работы видеочипа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вывода графической системы через видео выходы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Максимально поддерживаемое разрешение при частоте не менее 60 Герц</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11.1.12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Максимальный объем поддерживаемой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частот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Максимальное число слотов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Количество поддерживаемых дисплеев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11.2</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Оперативная память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модуля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11.3</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rFonts w:eastAsia="Calibri"/>
                <w:sz w:val="20"/>
                <w:szCs w:val="20"/>
              </w:rPr>
              <w:t>SSD накопитель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Объем накопителя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Разъем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Структура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скорость последовательного чтения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скорость последовательной записи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Скорость произвольного чтения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Скорость произвольной записи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перегрузка (ударостойкость)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11.4</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rFonts w:eastAsia="Calibri"/>
                <w:sz w:val="20"/>
                <w:szCs w:val="20"/>
              </w:rPr>
              <w:t>Сеть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Ethernet</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сетевого адаптера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11.5</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rFonts w:eastAsia="Calibri"/>
                <w:sz w:val="20"/>
                <w:szCs w:val="20"/>
              </w:rPr>
              <w:t>Порты и 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Внешние интерфейсы USB 3.0 x</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Видео интерфейсы разъем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Аудио интерфейсы 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11.6</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sz w:val="20"/>
                <w:szCs w:val="20"/>
              </w:rPr>
              <w:t>Внешний 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Выходное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11. 6.3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Передатчик сигнала HDMI Код по ОКПД 2 (27.32.13.150)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Активная передача с усилением сигнала на расстояние</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Наличие разъемов RJ-45</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Формат передаваемого сигнала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Гнезда под разъемы HDMI 19M</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12.5</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Максимальное поддерживаемое 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Комплект из двух блоков питания 220В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Аппаратный пульт оператора Код по ОКПД 2 (26.20.16.190)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lastRenderedPageBreak/>
              <w:t>13.2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 xml:space="preserve">Тип расположения </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Кнопки управления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Вид кнопок</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13.5</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кнопок</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ЖК дисплей, с количеством символов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Резиновые противоскользящие ножки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Интерфейс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Внешний блок питания, мощностью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Коммутатор тип 1 Код по ОКПД 2 (26.30.11.110)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14.1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14.2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14.3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Коммутатор тип 2 Код по ОКПД 2 (26.30.11.110)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15.1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15.2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15.3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Внешняя звуковая карта Код по ОКПД 2 (26.12.20.000)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16.1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 xml:space="preserve">Двухканальный аудио-усилитель </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16.2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Максимальная выходная мощность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16.3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Корпус пластиковый водонепроницаемый не ниже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Колонка звуковая Код по ОКПД 2 (26.40.31.190)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17.1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Тип установки</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17.2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Цвет корпуса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lastRenderedPageBreak/>
              <w:t>17.3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 xml:space="preserve">Мощность </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17.4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Тип вещания</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17.5</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Возможность универсального крепления на стену</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Частотный диапазон в интервале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Уровень звукового давления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Пластиковый корпус с классом защиты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Температура эксплуатации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Габаритные размеры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Шкаф настенный Код по ОКПД 2 (26.30.30.000)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18.1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Стандарт высоты</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Стандарт ширины</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Габаритные размеры</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18.5</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Окрашенный порошково-полимерной краской в термокамере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Цвет</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Корпус усиленно-цельносварной из стали, толщиной</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Замок</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bl>
    <w:p w:rsidR="00407AE7" w:rsidRDefault="00407AE7" w:rsidP="00407AE7">
      <w:pPr>
        <w:rPr>
          <w:sz w:val="20"/>
          <w:szCs w:val="20"/>
        </w:rPr>
      </w:pPr>
    </w:p>
    <w:p w:rsidR="00407AE7" w:rsidRPr="00D93527" w:rsidRDefault="00407AE7" w:rsidP="00407AE7">
      <w:pPr>
        <w:rPr>
          <w:sz w:val="20"/>
          <w:szCs w:val="20"/>
        </w:rPr>
      </w:pPr>
      <w:r w:rsidRPr="00D93527">
        <w:rPr>
          <w:sz w:val="20"/>
          <w:szCs w:val="20"/>
        </w:rPr>
        <w:t>3.5. Основные характеристики, предъявляемые к лицензионному программному обеспечению необходимому для расширения Комплекса</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4225"/>
      </w:tblGrid>
      <w:tr w:rsidR="00407AE7" w:rsidRPr="00D93527" w:rsidTr="00407AE7">
        <w:trPr>
          <w:trHeight w:val="666"/>
        </w:trPr>
        <w:tc>
          <w:tcPr>
            <w:tcW w:w="993" w:type="dxa"/>
            <w:shd w:val="clear" w:color="auto" w:fill="D9D9D9"/>
            <w:vAlign w:val="center"/>
          </w:tcPr>
          <w:p w:rsidR="00407AE7" w:rsidRPr="00996FDD" w:rsidRDefault="00407AE7" w:rsidP="00407AE7">
            <w:pPr>
              <w:rPr>
                <w:b/>
                <w:sz w:val="20"/>
                <w:szCs w:val="20"/>
              </w:rPr>
            </w:pPr>
            <w:r w:rsidRPr="00996FDD">
              <w:rPr>
                <w:b/>
                <w:sz w:val="20"/>
                <w:szCs w:val="20"/>
              </w:rPr>
              <w:t>№ п/п</w:t>
            </w:r>
          </w:p>
        </w:tc>
        <w:tc>
          <w:tcPr>
            <w:tcW w:w="5273" w:type="dxa"/>
            <w:shd w:val="clear" w:color="auto" w:fill="D9D9D9"/>
            <w:vAlign w:val="center"/>
          </w:tcPr>
          <w:p w:rsidR="00407AE7" w:rsidRPr="00996FDD" w:rsidRDefault="00407AE7" w:rsidP="00407AE7">
            <w:pPr>
              <w:rPr>
                <w:b/>
                <w:sz w:val="20"/>
                <w:szCs w:val="20"/>
              </w:rPr>
            </w:pPr>
            <w:r w:rsidRPr="00996FDD">
              <w:rPr>
                <w:b/>
                <w:sz w:val="20"/>
                <w:szCs w:val="20"/>
              </w:rPr>
              <w:t>Наименование оборудования, характеристики</w:t>
            </w:r>
          </w:p>
          <w:p w:rsidR="00407AE7" w:rsidRPr="00996FDD" w:rsidRDefault="00407AE7" w:rsidP="00407AE7">
            <w:pPr>
              <w:rPr>
                <w:b/>
                <w:sz w:val="20"/>
                <w:szCs w:val="20"/>
              </w:rPr>
            </w:pPr>
            <w:r w:rsidRPr="00996FDD">
              <w:rPr>
                <w:b/>
                <w:sz w:val="20"/>
                <w:szCs w:val="20"/>
              </w:rPr>
              <w:t>(качественные, функциональные)</w:t>
            </w:r>
          </w:p>
        </w:tc>
        <w:tc>
          <w:tcPr>
            <w:tcW w:w="4225" w:type="dxa"/>
            <w:shd w:val="clear" w:color="auto" w:fill="D9D9D9"/>
            <w:vAlign w:val="center"/>
          </w:tcPr>
          <w:p w:rsidR="00407AE7" w:rsidRPr="00996FDD" w:rsidRDefault="00407AE7" w:rsidP="00407AE7">
            <w:pPr>
              <w:rPr>
                <w:b/>
                <w:sz w:val="20"/>
                <w:szCs w:val="20"/>
              </w:rPr>
            </w:pPr>
            <w:r w:rsidRPr="00996FDD">
              <w:rPr>
                <w:b/>
                <w:sz w:val="20"/>
                <w:szCs w:val="20"/>
              </w:rPr>
              <w:t>Требуемая функция или величина параметра</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Комплект ПО "Сервер очереди" ДАМАСК</w:t>
            </w:r>
          </w:p>
          <w:p w:rsidR="00407AE7" w:rsidRPr="00996FDD" w:rsidRDefault="00407AE7" w:rsidP="00407AE7">
            <w:pPr>
              <w:rPr>
                <w:b/>
                <w:sz w:val="20"/>
                <w:szCs w:val="20"/>
              </w:rPr>
            </w:pP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Модуль "АРМ Оператора" ДАМАСК</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17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Модуль "Графического интерфейса" ДАМАСК</w:t>
            </w:r>
            <w:r>
              <w:rPr>
                <w:b/>
                <w:sz w:val="20"/>
                <w:szCs w:val="20"/>
              </w:rPr>
              <w:t xml:space="preserve"> </w:t>
            </w: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Модуль "Статистики" ДАМАСК</w:t>
            </w:r>
          </w:p>
          <w:p w:rsidR="00407AE7" w:rsidRPr="00996FDD" w:rsidRDefault="00407AE7" w:rsidP="00407AE7">
            <w:pPr>
              <w:rPr>
                <w:b/>
                <w:sz w:val="20"/>
                <w:szCs w:val="20"/>
              </w:rPr>
            </w:pP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 xml:space="preserve">Модуль "Централизованного управления и контроля" </w:t>
            </w:r>
          </w:p>
          <w:p w:rsidR="00407AE7" w:rsidRPr="00996FDD" w:rsidRDefault="00407AE7" w:rsidP="00407AE7">
            <w:pPr>
              <w:rPr>
                <w:b/>
                <w:sz w:val="20"/>
                <w:szCs w:val="20"/>
              </w:rPr>
            </w:pP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bl>
    <w:p w:rsidR="00407AE7" w:rsidRDefault="00407AE7" w:rsidP="00407AE7">
      <w:pPr>
        <w:rPr>
          <w:sz w:val="20"/>
          <w:szCs w:val="20"/>
        </w:rPr>
      </w:pPr>
    </w:p>
    <w:p w:rsidR="00407AE7" w:rsidRPr="00996FDD" w:rsidRDefault="00407AE7" w:rsidP="00407AE7">
      <w:pPr>
        <w:rPr>
          <w:sz w:val="20"/>
          <w:szCs w:val="20"/>
        </w:rPr>
      </w:pPr>
      <w:r w:rsidRPr="00996FDD">
        <w:rPr>
          <w:sz w:val="20"/>
          <w:szCs w:val="20"/>
        </w:rPr>
        <w:t>3.6. Перечень производимых работ для функционирования программно-аппаратного комплекса автоматизации обслуживания пациентов Дамаск поликлинике ОГАУЗ «ИГКБ №8»</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73"/>
        <w:gridCol w:w="4225"/>
      </w:tblGrid>
      <w:tr w:rsidR="00407AE7" w:rsidRPr="00D93527" w:rsidTr="00407AE7">
        <w:trPr>
          <w:trHeight w:val="666"/>
        </w:trPr>
        <w:tc>
          <w:tcPr>
            <w:tcW w:w="851" w:type="dxa"/>
            <w:shd w:val="clear" w:color="auto" w:fill="D9D9D9"/>
            <w:vAlign w:val="center"/>
          </w:tcPr>
          <w:p w:rsidR="00407AE7" w:rsidRPr="00996FDD" w:rsidRDefault="00407AE7" w:rsidP="00407AE7">
            <w:pPr>
              <w:rPr>
                <w:b/>
                <w:sz w:val="20"/>
                <w:szCs w:val="20"/>
              </w:rPr>
            </w:pPr>
            <w:r w:rsidRPr="00996FDD">
              <w:rPr>
                <w:b/>
                <w:sz w:val="20"/>
                <w:szCs w:val="20"/>
              </w:rPr>
              <w:t>№ п/п</w:t>
            </w:r>
          </w:p>
        </w:tc>
        <w:tc>
          <w:tcPr>
            <w:tcW w:w="5273" w:type="dxa"/>
            <w:shd w:val="clear" w:color="auto" w:fill="D9D9D9"/>
            <w:vAlign w:val="center"/>
          </w:tcPr>
          <w:p w:rsidR="00407AE7" w:rsidRPr="00996FDD" w:rsidRDefault="00407AE7" w:rsidP="00407AE7">
            <w:pPr>
              <w:rPr>
                <w:b/>
                <w:sz w:val="20"/>
                <w:szCs w:val="20"/>
                <w:highlight w:val="yellow"/>
              </w:rPr>
            </w:pPr>
            <w:r w:rsidRPr="00996FDD">
              <w:rPr>
                <w:b/>
                <w:sz w:val="20"/>
                <w:szCs w:val="20"/>
              </w:rPr>
              <w:t>Краткое наименование работ</w:t>
            </w:r>
          </w:p>
        </w:tc>
        <w:tc>
          <w:tcPr>
            <w:tcW w:w="4225" w:type="dxa"/>
            <w:shd w:val="clear" w:color="auto" w:fill="D9D9D9"/>
            <w:vAlign w:val="center"/>
          </w:tcPr>
          <w:p w:rsidR="00407AE7" w:rsidRPr="00996FDD" w:rsidRDefault="00407AE7" w:rsidP="00407AE7">
            <w:pPr>
              <w:rPr>
                <w:b/>
                <w:sz w:val="20"/>
                <w:szCs w:val="20"/>
                <w:highlight w:val="yellow"/>
              </w:rPr>
            </w:pPr>
            <w:r w:rsidRPr="00996FDD">
              <w:rPr>
                <w:b/>
                <w:sz w:val="20"/>
                <w:szCs w:val="20"/>
              </w:rPr>
              <w:t>Перечень работ</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lastRenderedPageBreak/>
              <w:t>Настройка централизованного управления и контроля на центральном сервере.</w:t>
            </w:r>
          </w:p>
        </w:tc>
        <w:tc>
          <w:tcPr>
            <w:tcW w:w="4225" w:type="dxa"/>
            <w:shd w:val="clear" w:color="auto" w:fill="F2F2F2"/>
            <w:vAlign w:val="center"/>
          </w:tcPr>
          <w:p w:rsidR="00407AE7" w:rsidRPr="00D93527" w:rsidRDefault="00407AE7" w:rsidP="00407AE7">
            <w:pPr>
              <w:rPr>
                <w:sz w:val="20"/>
                <w:szCs w:val="20"/>
              </w:rPr>
            </w:pPr>
            <w:r w:rsidRPr="00D93527">
              <w:rPr>
                <w:sz w:val="20"/>
                <w:szCs w:val="20"/>
              </w:rPr>
              <w:t>обеспечение доступности серверов и информационных систем, согласование с Заказчиком перечня работ, распределение материалов, оборудования и программного обеспечения по рабочим местам операторов, составление схемы подключения.</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 В. с указанием расположения точек подключения оборудования.</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в серверных и коммутационных шкафах. С указанием расположения точек подключения оборудования.</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rPr>
            </w:pPr>
            <w:r w:rsidRPr="00D93527">
              <w:rPr>
                <w:sz w:val="20"/>
                <w:szCs w:val="20"/>
              </w:rPr>
              <w:t>Подключение оборудования к созданной локальной сети и электросети, установка и тестовый запуск оборудования, Проведение тестирования оборудования на работоспособность.</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rPr>
            </w:pPr>
            <w:r w:rsidRPr="00D93527">
              <w:rPr>
                <w:sz w:val="20"/>
                <w:szCs w:val="20"/>
              </w:rPr>
              <w:t>Выполнение основных настроек комплекса, согласно требованиям Заказчика, Запуск программного обеспечения комплекса и обучение специалистов Заказчика работе в нем. Проведение тестирования и проведение приёмо-сдаточных испытаний в присутствии комиссии Заказчика</w:t>
            </w:r>
          </w:p>
        </w:tc>
      </w:tr>
    </w:tbl>
    <w:p w:rsidR="00407AE7" w:rsidRPr="00D93527" w:rsidRDefault="00407AE7" w:rsidP="00407AE7">
      <w:pPr>
        <w:jc w:val="both"/>
        <w:rPr>
          <w:sz w:val="20"/>
          <w:szCs w:val="20"/>
        </w:rPr>
      </w:pPr>
      <w:r w:rsidRPr="00D93527">
        <w:rPr>
          <w:sz w:val="20"/>
          <w:szCs w:val="20"/>
        </w:rPr>
        <w:t>3.6. Требования, предъявляемые к проводимым работам для функционирования программно-аппаратного комплекса автоматизации обслуживания пациентов Дамаск поликлинике ОГАУЗ «ИГКБ №8»</w:t>
      </w:r>
    </w:p>
    <w:p w:rsidR="00407AE7" w:rsidRPr="00D93527" w:rsidRDefault="00407AE7" w:rsidP="00407AE7">
      <w:pPr>
        <w:jc w:val="both"/>
        <w:rPr>
          <w:rFonts w:eastAsia="Calibri"/>
          <w:sz w:val="20"/>
          <w:szCs w:val="20"/>
        </w:rPr>
      </w:pPr>
      <w:r w:rsidRPr="00D93527">
        <w:rPr>
          <w:sz w:val="20"/>
          <w:szCs w:val="20"/>
        </w:rPr>
        <w:t>3.6.1.</w:t>
      </w:r>
      <w:r w:rsidRPr="00D93527">
        <w:rPr>
          <w:rFonts w:eastAsia="Calibri"/>
          <w:sz w:val="20"/>
          <w:szCs w:val="20"/>
        </w:rPr>
        <w:t xml:space="preserve"> Работы должны быть выполнены квалифицированными специалистами.</w:t>
      </w:r>
    </w:p>
    <w:p w:rsidR="00407AE7" w:rsidRPr="00D93527" w:rsidRDefault="00407AE7" w:rsidP="00407AE7">
      <w:pPr>
        <w:jc w:val="both"/>
        <w:rPr>
          <w:sz w:val="20"/>
          <w:szCs w:val="20"/>
        </w:rPr>
      </w:pPr>
      <w:r w:rsidRPr="00D93527">
        <w:rPr>
          <w:sz w:val="20"/>
          <w:szCs w:val="20"/>
        </w:rPr>
        <w:t>3.6.2 Во время выполнения работ необходимо обеспечить бесперебойную работу информационных и электрических систем Заказчика, не допуская отключений и разрывов кабелей. В случае обрыва кабеля, необходимо устранить данную ситуацию в течение 30 минут. Работы должны производиться с учетом внутреннего распорядка в соответствии с требованиями технических, санитарных и пожарных норм. В случае порчи имущества Заказчика, Подрядчик в течение 5 (пяти) рабочих дней восстанавливает испорченное или утраченное имущество за свой счет и в полном объеме. Подрядчик за свой счет, своими силами и материалами устраняет возможные дефекты стен, потолков, других строительных конструкций, изделий, деталей и оборудования, их отделки, возникших при проведении работ по вине Подрядчика;</w:t>
      </w:r>
    </w:p>
    <w:p w:rsidR="00407AE7" w:rsidRPr="00D93527" w:rsidRDefault="00407AE7" w:rsidP="00407AE7">
      <w:pPr>
        <w:jc w:val="both"/>
        <w:rPr>
          <w:sz w:val="20"/>
          <w:szCs w:val="20"/>
        </w:rPr>
      </w:pPr>
      <w:r w:rsidRPr="00D93527">
        <w:rPr>
          <w:sz w:val="20"/>
          <w:szCs w:val="20"/>
        </w:rPr>
        <w:t>3.6.3 Подрядчик должен до начала выполнения Работ предоставить Заказчику список сотрудников, которые будут задействованы на Объекте с указанием фамилии, имени, отчества, каждого работника;</w:t>
      </w:r>
    </w:p>
    <w:p w:rsidR="00407AE7" w:rsidRPr="00D93527" w:rsidRDefault="00407AE7" w:rsidP="00407AE7">
      <w:pPr>
        <w:jc w:val="both"/>
        <w:rPr>
          <w:sz w:val="20"/>
          <w:szCs w:val="20"/>
        </w:rPr>
      </w:pPr>
      <w:r w:rsidRPr="00D93527">
        <w:rPr>
          <w:sz w:val="20"/>
          <w:szCs w:val="20"/>
        </w:rPr>
        <w:t>3.6.4 В течение 2 (Двух) рабочих дней с даты заключения Договора, предоставить Заказчику материалы и оборудование, которое будет использованы при выполнении поставки и работ, для осуществления Заказчиком входного контроля качества, состава и объема и сертификаты соответствия и/или иные документы подтверждения соответствия оборудования и материалов, подлежащих обязательной сертификации, либо иные формы подтверждения качества и соответствия материалов требованиям, установленным законодательством Российской Федерации (при наличии), гарантийный талон на оборудование на русском языке.</w:t>
      </w:r>
    </w:p>
    <w:p w:rsidR="00407AE7" w:rsidRPr="00D93527" w:rsidRDefault="00407AE7" w:rsidP="00407AE7">
      <w:pPr>
        <w:jc w:val="both"/>
        <w:rPr>
          <w:sz w:val="20"/>
          <w:szCs w:val="20"/>
        </w:rPr>
      </w:pPr>
      <w:r w:rsidRPr="00D93527">
        <w:rPr>
          <w:sz w:val="20"/>
          <w:szCs w:val="20"/>
        </w:rPr>
        <w:t>3.6.5 Все работы необходимо выполнять без остановки рабочей деятельности сотрудников Заказчика. Без нарушения интерьера помещений. Перемещение мебели, необходимое для выполнения монтажных работ, возлагается на Подрядчика, так же, как и риски повреждения мебели. Кабельные каналы должны иметь все необходимые углы, заглушки, соединительные детали. Розетки/рамки/суппорта должны иметь конструктивную совместимость с кабельными каналами и выполнены с ними в едином стиле.</w:t>
      </w:r>
    </w:p>
    <w:p w:rsidR="00407AE7" w:rsidRPr="00D93527" w:rsidRDefault="00407AE7" w:rsidP="00407AE7">
      <w:pPr>
        <w:jc w:val="both"/>
        <w:rPr>
          <w:sz w:val="20"/>
          <w:szCs w:val="20"/>
        </w:rPr>
      </w:pPr>
      <w:r w:rsidRPr="00D93527">
        <w:rPr>
          <w:sz w:val="20"/>
          <w:szCs w:val="20"/>
        </w:rPr>
        <w:t xml:space="preserve">3.6.6 Поставка предоставленных материалов, используемых для проведения монтажных работ выполняется в соответствии с требованиями санитарных, технических и пожарных норм и с соблюдением предусмотренной технологии. За счет Подрядчика, в комплект поставки должны быть включены все не перечисленные в Техническом задании, но необходимые для монтажа и работы системы кабельные каналы, розетки кабель, комплектующие и расходные материалы, разъемы, крепежи и крепежные материалы. Подрядчик самостоятельно определяет и рассчитывает перечень дополнительно необходимых материалов и их количество для надлежащего осуществления работ в указанных объемах в пределах цены Договора, и полностью несет все связанные с этим риски, в том числе, в случае если необходимые материалы и их объемы не были учтены Заказчиком или Подрядчиком при расчетах. При </w:t>
      </w:r>
      <w:r w:rsidRPr="00D93527">
        <w:rPr>
          <w:sz w:val="20"/>
          <w:szCs w:val="20"/>
        </w:rPr>
        <w:lastRenderedPageBreak/>
        <w:t>этом, Подрядчик в любом случае обязан выполнить работы в полном объеме, указанном выше, в соответствии с технологией, обычно применяемой при выполнении таких видов работ.</w:t>
      </w:r>
    </w:p>
    <w:p w:rsidR="00407AE7" w:rsidRPr="00D93527" w:rsidRDefault="00407AE7" w:rsidP="00407AE7">
      <w:pPr>
        <w:jc w:val="both"/>
        <w:rPr>
          <w:sz w:val="20"/>
          <w:szCs w:val="20"/>
        </w:rPr>
      </w:pPr>
      <w:r w:rsidRPr="00D93527">
        <w:rPr>
          <w:sz w:val="20"/>
          <w:szCs w:val="20"/>
        </w:rPr>
        <w:t>3.6.7 Упаковка оборудования быть без повреждений,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407AE7" w:rsidRPr="00D93527" w:rsidRDefault="00407AE7" w:rsidP="00407AE7">
      <w:pPr>
        <w:jc w:val="both"/>
        <w:rPr>
          <w:sz w:val="20"/>
          <w:szCs w:val="20"/>
        </w:rPr>
      </w:pPr>
      <w:r w:rsidRPr="00D93527">
        <w:rPr>
          <w:sz w:val="20"/>
          <w:szCs w:val="20"/>
        </w:rPr>
        <w:t>3.6.8 Поставка, погрузо-разгрузочные работы осуществляются силами и за счет средств Подрядчика.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407AE7" w:rsidRPr="00D93527" w:rsidRDefault="00407AE7" w:rsidP="00407AE7">
      <w:pPr>
        <w:jc w:val="both"/>
        <w:rPr>
          <w:sz w:val="20"/>
          <w:szCs w:val="20"/>
        </w:rPr>
      </w:pPr>
      <w:r w:rsidRPr="00D93527">
        <w:rPr>
          <w:sz w:val="20"/>
          <w:szCs w:val="20"/>
        </w:rPr>
        <w:t xml:space="preserve">3.6.9 Подрядчик осуществляет в процессе производства работ систематическую, а по завершении работ (до направления Заказчику акта о приемке выполненных работ) окончательную уборку объекта (места выполнения работ) от отходов по результатам выполнения работ. </w:t>
      </w:r>
    </w:p>
    <w:p w:rsidR="00407AE7" w:rsidRPr="00D93527" w:rsidRDefault="00407AE7" w:rsidP="00407AE7">
      <w:pPr>
        <w:jc w:val="both"/>
        <w:rPr>
          <w:sz w:val="20"/>
          <w:szCs w:val="20"/>
        </w:rPr>
      </w:pPr>
      <w:r w:rsidRPr="00D93527">
        <w:rPr>
          <w:sz w:val="20"/>
          <w:szCs w:val="20"/>
        </w:rPr>
        <w:t>3.6.10 Заказчик не предоставляет площади для размещения (проживания) сотрудников организации Подрядчика.</w:t>
      </w:r>
    </w:p>
    <w:p w:rsidR="00407AE7" w:rsidRPr="00D93527" w:rsidRDefault="00407AE7" w:rsidP="00407AE7">
      <w:pPr>
        <w:jc w:val="both"/>
        <w:rPr>
          <w:sz w:val="20"/>
          <w:szCs w:val="20"/>
        </w:rPr>
      </w:pPr>
      <w:r w:rsidRPr="00D93527">
        <w:rPr>
          <w:sz w:val="20"/>
          <w:szCs w:val="20"/>
        </w:rPr>
        <w:t>3.6.11</w:t>
      </w:r>
      <w:r w:rsidRPr="00D93527">
        <w:rPr>
          <w:rFonts w:eastAsia="Calibri"/>
          <w:sz w:val="20"/>
          <w:szCs w:val="20"/>
        </w:rPr>
        <w:t xml:space="preserve"> </w:t>
      </w:r>
      <w:r w:rsidRPr="00D93527">
        <w:rPr>
          <w:sz w:val="20"/>
          <w:szCs w:val="20"/>
        </w:rPr>
        <w:t>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407AE7" w:rsidRPr="00D93527" w:rsidRDefault="00407AE7" w:rsidP="00407AE7">
      <w:pPr>
        <w:jc w:val="both"/>
        <w:rPr>
          <w:sz w:val="20"/>
          <w:szCs w:val="20"/>
        </w:rPr>
      </w:pPr>
      <w:r w:rsidRPr="00D93527">
        <w:rPr>
          <w:sz w:val="20"/>
          <w:szCs w:val="20"/>
        </w:rPr>
        <w:t>3.6.12</w:t>
      </w:r>
      <w:r w:rsidRPr="00D93527">
        <w:rPr>
          <w:rFonts w:eastAsia="Calibri"/>
          <w:sz w:val="20"/>
          <w:szCs w:val="20"/>
        </w:rPr>
        <w:t xml:space="preserve"> </w:t>
      </w:r>
      <w:r w:rsidRPr="00D93527">
        <w:rPr>
          <w:sz w:val="20"/>
          <w:szCs w:val="20"/>
        </w:rPr>
        <w:t>Сведения о характеристиках и действующей конфигурации эксплуатируемых в настоящее время Заказчиком средств защиты информации предоставляются Подрядчику в объеме, необходимом для выполнения работ, предусмотренных настоящим техническим заданием, в срок, не превышающий 3 (три) рабочих дня с даты подписания Договора.</w:t>
      </w:r>
    </w:p>
    <w:p w:rsidR="00407AE7" w:rsidRPr="00D93527" w:rsidRDefault="00407AE7" w:rsidP="00407AE7">
      <w:pPr>
        <w:jc w:val="both"/>
        <w:rPr>
          <w:sz w:val="20"/>
          <w:szCs w:val="20"/>
        </w:rPr>
      </w:pPr>
      <w:r w:rsidRPr="00D93527">
        <w:rPr>
          <w:sz w:val="20"/>
          <w:szCs w:val="20"/>
        </w:rPr>
        <w:t>3.6.13 Общие требования предъявляемые к Подрядчику:</w:t>
      </w:r>
    </w:p>
    <w:p w:rsidR="00407AE7" w:rsidRPr="00D93527" w:rsidRDefault="00407AE7" w:rsidP="00407AE7">
      <w:pPr>
        <w:jc w:val="both"/>
        <w:rPr>
          <w:rFonts w:eastAsia="Calibri"/>
          <w:sz w:val="20"/>
          <w:szCs w:val="20"/>
        </w:rPr>
      </w:pPr>
      <w:r w:rsidRPr="00D93527">
        <w:rPr>
          <w:rFonts w:eastAsia="Calibri"/>
          <w:sz w:val="20"/>
          <w:szCs w:val="20"/>
        </w:rPr>
        <w:t>Подрядчик обязан:</w:t>
      </w:r>
    </w:p>
    <w:p w:rsidR="00407AE7" w:rsidRPr="00D93527" w:rsidRDefault="00407AE7" w:rsidP="00407AE7">
      <w:pPr>
        <w:jc w:val="both"/>
        <w:rPr>
          <w:rFonts w:eastAsia="Calibri"/>
          <w:sz w:val="20"/>
          <w:szCs w:val="20"/>
        </w:rPr>
      </w:pPr>
      <w:r w:rsidRPr="00D93527">
        <w:rPr>
          <w:rFonts w:eastAsia="Calibri"/>
          <w:sz w:val="20"/>
          <w:szCs w:val="20"/>
        </w:rPr>
        <w:t>провести осмотр объекта, согласовать с Заказчиком алгоритм работы Комплекса;</w:t>
      </w:r>
    </w:p>
    <w:p w:rsidR="00407AE7" w:rsidRPr="00D93527" w:rsidRDefault="00407AE7" w:rsidP="00407AE7">
      <w:pPr>
        <w:jc w:val="both"/>
        <w:rPr>
          <w:rFonts w:eastAsia="Calibri"/>
          <w:sz w:val="20"/>
          <w:szCs w:val="20"/>
        </w:rPr>
      </w:pPr>
      <w:r w:rsidRPr="00D93527">
        <w:rPr>
          <w:rFonts w:eastAsia="Calibri"/>
          <w:sz w:val="20"/>
          <w:szCs w:val="20"/>
        </w:rPr>
        <w:t>совместно с представителем Заказчика определить места размещения компонентов Комплекса: составить схемы монтажа, определить методы крепления компонентов Комплекса, определить места и методы подвода системы электропитания и локальной вычислительной сети;</w:t>
      </w:r>
    </w:p>
    <w:p w:rsidR="00407AE7" w:rsidRPr="00D93527" w:rsidRDefault="00407AE7" w:rsidP="00407AE7">
      <w:pPr>
        <w:jc w:val="both"/>
        <w:rPr>
          <w:rFonts w:eastAsia="Calibri"/>
          <w:sz w:val="20"/>
          <w:szCs w:val="20"/>
        </w:rPr>
      </w:pPr>
      <w:r w:rsidRPr="00D93527">
        <w:rPr>
          <w:rFonts w:eastAsia="Calibri"/>
          <w:sz w:val="20"/>
          <w:szCs w:val="20"/>
        </w:rPr>
        <w:t>разработать и согласовать схемы информационного подключения и электропитания по объекту. Электросеть должна быть проложена кабелем ВВГнг 3х2,5 мм. ГОСТ в гофрированной трубе или в кабельном канале и подключена на отдельные силовые автоматические выключатели и разведена с учетом подключения всего оборудования;</w:t>
      </w:r>
    </w:p>
    <w:p w:rsidR="00407AE7" w:rsidRPr="00D93527" w:rsidRDefault="00407AE7" w:rsidP="00407AE7">
      <w:pPr>
        <w:jc w:val="both"/>
        <w:rPr>
          <w:rFonts w:eastAsia="Calibri"/>
          <w:sz w:val="20"/>
          <w:szCs w:val="20"/>
        </w:rPr>
      </w:pPr>
      <w:r w:rsidRPr="00D93527">
        <w:rPr>
          <w:rFonts w:eastAsia="Calibri"/>
          <w:sz w:val="20"/>
          <w:szCs w:val="20"/>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407AE7" w:rsidRPr="00D93527" w:rsidRDefault="00407AE7" w:rsidP="00407AE7">
      <w:pPr>
        <w:jc w:val="both"/>
        <w:rPr>
          <w:rFonts w:eastAsia="Calibri"/>
          <w:sz w:val="20"/>
          <w:szCs w:val="20"/>
        </w:rPr>
      </w:pPr>
      <w:r w:rsidRPr="00D93527">
        <w:rPr>
          <w:rFonts w:eastAsia="Calibri"/>
          <w:sz w:val="20"/>
          <w:szCs w:val="20"/>
        </w:rPr>
        <w:t>в местах общего пользования осуществлять скрытую проводку кабельных трасс Комплекса;</w:t>
      </w:r>
    </w:p>
    <w:p w:rsidR="00407AE7" w:rsidRPr="00D93527" w:rsidRDefault="00407AE7" w:rsidP="00407AE7">
      <w:pPr>
        <w:jc w:val="both"/>
        <w:rPr>
          <w:rFonts w:eastAsia="Calibri"/>
          <w:sz w:val="20"/>
          <w:szCs w:val="20"/>
        </w:rPr>
      </w:pPr>
      <w:r w:rsidRPr="00D93527">
        <w:rPr>
          <w:rFonts w:eastAsia="Calibri"/>
          <w:sz w:val="20"/>
          <w:szCs w:val="20"/>
        </w:rPr>
        <w:t>все коммутационные провода завести в помещение серверной, отдельно по каждому корпусу; подключение произвести в патч-панели, с установкой розетки снаружи;</w:t>
      </w:r>
    </w:p>
    <w:p w:rsidR="00407AE7" w:rsidRPr="00D93527" w:rsidRDefault="00407AE7" w:rsidP="00407AE7">
      <w:pPr>
        <w:jc w:val="both"/>
        <w:rPr>
          <w:rFonts w:eastAsia="Calibri"/>
          <w:sz w:val="20"/>
          <w:szCs w:val="20"/>
        </w:rPr>
      </w:pPr>
      <w:r w:rsidRPr="00D93527">
        <w:rPr>
          <w:rFonts w:eastAsia="Calibri"/>
          <w:sz w:val="20"/>
          <w:szCs w:val="20"/>
        </w:rPr>
        <w:t>для каждой единицы оборудования, имеющее разъем Ethernet RJ-45, проложить отдельную кабельную линию;</w:t>
      </w:r>
    </w:p>
    <w:p w:rsidR="00407AE7" w:rsidRPr="00D93527" w:rsidRDefault="00407AE7" w:rsidP="00407AE7">
      <w:pPr>
        <w:jc w:val="both"/>
        <w:rPr>
          <w:rFonts w:eastAsia="Calibri"/>
          <w:sz w:val="20"/>
          <w:szCs w:val="20"/>
        </w:rPr>
      </w:pPr>
      <w:r w:rsidRPr="00D93527">
        <w:rPr>
          <w:rFonts w:eastAsia="Calibri"/>
          <w:sz w:val="20"/>
          <w:szCs w:val="20"/>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407AE7" w:rsidRPr="00D93527" w:rsidRDefault="00407AE7" w:rsidP="00407AE7">
      <w:pPr>
        <w:jc w:val="both"/>
        <w:rPr>
          <w:rFonts w:eastAsia="Calibri"/>
          <w:sz w:val="20"/>
          <w:szCs w:val="20"/>
        </w:rPr>
      </w:pPr>
      <w:r w:rsidRPr="00D93527">
        <w:rPr>
          <w:rFonts w:eastAsia="Calibri"/>
          <w:sz w:val="20"/>
          <w:szCs w:val="20"/>
        </w:rPr>
        <w:t>монтажные работы в серверном шкафу, осуществлять только в присутствии представителя Заказчика;</w:t>
      </w:r>
    </w:p>
    <w:p w:rsidR="00407AE7" w:rsidRPr="00D93527" w:rsidRDefault="00407AE7" w:rsidP="00407AE7">
      <w:pPr>
        <w:jc w:val="both"/>
        <w:rPr>
          <w:rFonts w:eastAsia="Calibri"/>
          <w:sz w:val="20"/>
          <w:szCs w:val="20"/>
        </w:rPr>
      </w:pPr>
      <w:r w:rsidRPr="00D93527">
        <w:rPr>
          <w:rFonts w:eastAsia="Calibri"/>
          <w:sz w:val="20"/>
          <w:szCs w:val="20"/>
        </w:rPr>
        <w:t>все кабеля проложить в коробе или гофрированной трубе с сохранением эстетики помещений Заказчика;</w:t>
      </w:r>
    </w:p>
    <w:p w:rsidR="00407AE7" w:rsidRPr="00D93527" w:rsidRDefault="00407AE7" w:rsidP="00407AE7">
      <w:pPr>
        <w:jc w:val="both"/>
        <w:rPr>
          <w:rFonts w:eastAsia="Calibri"/>
          <w:sz w:val="20"/>
          <w:szCs w:val="20"/>
        </w:rPr>
      </w:pPr>
      <w:r w:rsidRPr="00D93527">
        <w:rPr>
          <w:rFonts w:eastAsia="Calibri"/>
          <w:sz w:val="20"/>
          <w:szCs w:val="20"/>
        </w:rPr>
        <w:t>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407AE7" w:rsidRPr="00D93527" w:rsidRDefault="00407AE7" w:rsidP="00407AE7">
      <w:pPr>
        <w:jc w:val="both"/>
        <w:rPr>
          <w:rFonts w:eastAsia="Calibri"/>
          <w:sz w:val="20"/>
          <w:szCs w:val="20"/>
        </w:rPr>
      </w:pPr>
      <w:r w:rsidRPr="00D93527">
        <w:rPr>
          <w:rFonts w:eastAsia="Calibri"/>
          <w:sz w:val="20"/>
          <w:szCs w:val="20"/>
        </w:rPr>
        <w:t>кабельная разводка должна производиться кабелем категории 5e со следующими характеристиками: количество медных витых пар - 4; диаметр каждого проводника - не менее 0.52 мм; материал проводников - 100% медь; тип проводника (по количеству жил) - одножильный; материал изоляции - с низким дымовыделением и с нулевым содержанием галогенов;</w:t>
      </w:r>
    </w:p>
    <w:p w:rsidR="00407AE7" w:rsidRPr="00D93527" w:rsidRDefault="00407AE7" w:rsidP="00407AE7">
      <w:pPr>
        <w:jc w:val="both"/>
        <w:rPr>
          <w:rFonts w:eastAsia="Calibri"/>
          <w:sz w:val="20"/>
          <w:szCs w:val="20"/>
        </w:rPr>
      </w:pPr>
      <w:r w:rsidRPr="00D93527">
        <w:rPr>
          <w:rFonts w:eastAsia="Calibri"/>
          <w:sz w:val="20"/>
          <w:szCs w:val="20"/>
        </w:rPr>
        <w:t>прокладка кабеля должна производиться скрытно в кабель-трассах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Подрядчиком;</w:t>
      </w:r>
    </w:p>
    <w:p w:rsidR="00407AE7" w:rsidRPr="00D93527" w:rsidRDefault="00407AE7" w:rsidP="00407AE7">
      <w:pPr>
        <w:jc w:val="both"/>
        <w:rPr>
          <w:rFonts w:eastAsia="Calibri"/>
          <w:sz w:val="20"/>
          <w:szCs w:val="20"/>
        </w:rPr>
      </w:pPr>
      <w:r w:rsidRPr="00D93527">
        <w:rPr>
          <w:rFonts w:eastAsia="Calibri"/>
          <w:sz w:val="20"/>
          <w:szCs w:val="20"/>
        </w:rPr>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407AE7" w:rsidRPr="00D93527" w:rsidRDefault="00407AE7" w:rsidP="00407AE7">
      <w:pPr>
        <w:jc w:val="both"/>
        <w:rPr>
          <w:rFonts w:eastAsia="Calibri"/>
          <w:sz w:val="20"/>
          <w:szCs w:val="20"/>
        </w:rPr>
      </w:pPr>
      <w:r w:rsidRPr="00D93527">
        <w:rPr>
          <w:rFonts w:eastAsia="Calibri"/>
          <w:sz w:val="20"/>
          <w:szCs w:val="20"/>
        </w:rPr>
        <w:t xml:space="preserve">основной коммутационный узел должен быть расположен в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w:t>
      </w:r>
    </w:p>
    <w:p w:rsidR="00407AE7" w:rsidRPr="00D93527" w:rsidRDefault="00407AE7" w:rsidP="00407AE7">
      <w:pPr>
        <w:jc w:val="both"/>
        <w:rPr>
          <w:rFonts w:eastAsia="Calibri"/>
          <w:sz w:val="20"/>
          <w:szCs w:val="20"/>
        </w:rPr>
      </w:pPr>
      <w:r w:rsidRPr="00D93527">
        <w:rPr>
          <w:rFonts w:eastAsia="Calibri"/>
          <w:sz w:val="20"/>
          <w:szCs w:val="20"/>
        </w:rPr>
        <w:t>необходимо обеспечить совместимость архитектурных, технических и технологических решений, применяемых в рамках CКC и всего Комплекса, с функционирующей СКС у Заказчика;</w:t>
      </w:r>
    </w:p>
    <w:p w:rsidR="00407AE7" w:rsidRDefault="00407AE7" w:rsidP="00407AE7">
      <w:pPr>
        <w:jc w:val="both"/>
        <w:rPr>
          <w:rFonts w:eastAsia="Calibri"/>
          <w:sz w:val="20"/>
          <w:szCs w:val="20"/>
        </w:rPr>
      </w:pPr>
      <w:r w:rsidRPr="00D93527">
        <w:rPr>
          <w:rFonts w:eastAsia="Calibri"/>
          <w:sz w:val="20"/>
          <w:szCs w:val="20"/>
        </w:rPr>
        <w:t>- по окончании выполнения работ по</w:t>
      </w:r>
      <w:r w:rsidRPr="00D93527">
        <w:rPr>
          <w:sz w:val="20"/>
          <w:szCs w:val="20"/>
        </w:rPr>
        <w:t xml:space="preserve"> </w:t>
      </w:r>
      <w:r w:rsidRPr="00D93527">
        <w:rPr>
          <w:rFonts w:eastAsia="Calibri"/>
          <w:sz w:val="20"/>
          <w:szCs w:val="20"/>
        </w:rPr>
        <w:t>монтажу информационной сети, Подрядчик выполняет тестирование проложенных информационных линий, составляет отчеты и передает их представителю Заказчика</w:t>
      </w:r>
      <w:r>
        <w:rPr>
          <w:rFonts w:eastAsia="Calibri"/>
          <w:sz w:val="20"/>
          <w:szCs w:val="20"/>
        </w:rPr>
        <w:t>.</w:t>
      </w:r>
    </w:p>
    <w:p w:rsidR="00407AE7" w:rsidRPr="00D93527" w:rsidRDefault="00407AE7" w:rsidP="00407AE7">
      <w:pPr>
        <w:jc w:val="both"/>
        <w:rPr>
          <w:rFonts w:eastAsia="Calibri"/>
          <w:sz w:val="20"/>
          <w:szCs w:val="20"/>
        </w:rPr>
      </w:pPr>
    </w:p>
    <w:p w:rsidR="00407AE7" w:rsidRPr="00996FDD" w:rsidRDefault="00407AE7" w:rsidP="00407AE7">
      <w:pPr>
        <w:rPr>
          <w:b/>
          <w:sz w:val="20"/>
          <w:szCs w:val="20"/>
        </w:rPr>
      </w:pPr>
      <w:r w:rsidRPr="00996FDD">
        <w:rPr>
          <w:b/>
          <w:sz w:val="20"/>
          <w:szCs w:val="20"/>
        </w:rPr>
        <w:t>4. КАЧЕСТВО И ГАРАНТИИ</w:t>
      </w:r>
    </w:p>
    <w:p w:rsidR="00407AE7" w:rsidRPr="00D93527" w:rsidRDefault="00407AE7" w:rsidP="00407AE7">
      <w:pPr>
        <w:jc w:val="both"/>
        <w:rPr>
          <w:sz w:val="20"/>
          <w:szCs w:val="20"/>
        </w:rPr>
      </w:pPr>
      <w:r w:rsidRPr="00D93527">
        <w:rPr>
          <w:sz w:val="20"/>
          <w:szCs w:val="20"/>
        </w:rPr>
        <w:t xml:space="preserve">4.1. Качество поставляемого оборудования и материалов должно соответствовать условиям настоящего ТЗ,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 </w:t>
      </w:r>
    </w:p>
    <w:p w:rsidR="00407AE7" w:rsidRPr="00D93527" w:rsidRDefault="00407AE7" w:rsidP="00407AE7">
      <w:pPr>
        <w:jc w:val="both"/>
        <w:rPr>
          <w:sz w:val="20"/>
          <w:szCs w:val="20"/>
        </w:rPr>
      </w:pPr>
      <w:r w:rsidRPr="00D93527">
        <w:rPr>
          <w:sz w:val="20"/>
          <w:szCs w:val="20"/>
        </w:rPr>
        <w:lastRenderedPageBreak/>
        <w:t>4.2. Подрядчик гарантирует, что оборудование, поставленное по настоящему ТЗ, является новым, неиспользованным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серийно выпускаемым, отражающим все последние модификации конструкций и материалов. Подрядчик гарантирует, что оборудование, поставленное по настоящему ТЗ, не будет иметь дефектов, связанных с конструкцией, материалами или функционированием, при штатном использовании поставленного оборудования.</w:t>
      </w:r>
    </w:p>
    <w:p w:rsidR="00407AE7" w:rsidRPr="00D93527" w:rsidRDefault="00407AE7" w:rsidP="00407AE7">
      <w:pPr>
        <w:jc w:val="both"/>
        <w:rPr>
          <w:sz w:val="20"/>
          <w:szCs w:val="20"/>
        </w:rPr>
      </w:pPr>
      <w:r w:rsidRPr="00D93527">
        <w:rPr>
          <w:sz w:val="20"/>
          <w:szCs w:val="20"/>
        </w:rPr>
        <w:t>4.3. Подрядчик гарантирует надлежащее качество материалов, используемых для изготовления оборудования, надлежащее качество изготовления оборудования.</w:t>
      </w:r>
    </w:p>
    <w:p w:rsidR="00407AE7" w:rsidRPr="00D93527" w:rsidRDefault="00407AE7" w:rsidP="00407AE7">
      <w:pPr>
        <w:jc w:val="both"/>
        <w:rPr>
          <w:sz w:val="20"/>
          <w:szCs w:val="20"/>
        </w:rPr>
      </w:pPr>
      <w:r w:rsidRPr="00D93527">
        <w:rPr>
          <w:sz w:val="20"/>
          <w:szCs w:val="20"/>
        </w:rPr>
        <w:t>4.4. Подрядчик предоставляет Заказчику гарантии производителя оборудования, оформленные соответствующими гарантийными талонами.</w:t>
      </w:r>
    </w:p>
    <w:p w:rsidR="00407AE7" w:rsidRPr="00D93527" w:rsidRDefault="00407AE7" w:rsidP="00407AE7">
      <w:pPr>
        <w:jc w:val="both"/>
        <w:rPr>
          <w:sz w:val="20"/>
          <w:szCs w:val="20"/>
        </w:rPr>
      </w:pPr>
      <w:r w:rsidRPr="00D93527">
        <w:rPr>
          <w:sz w:val="20"/>
          <w:szCs w:val="20"/>
        </w:rPr>
        <w:t>4.5. Гарантийный срок на поставляемое оборудование составляет не менее 12 месяцев и начинается с даты подписания Сторонами Акта приема-передачи оборудования.</w:t>
      </w:r>
    </w:p>
    <w:p w:rsidR="00407AE7" w:rsidRPr="00D93527" w:rsidRDefault="00407AE7" w:rsidP="00407AE7">
      <w:pPr>
        <w:jc w:val="both"/>
        <w:rPr>
          <w:sz w:val="20"/>
          <w:szCs w:val="20"/>
        </w:rPr>
      </w:pPr>
      <w:r w:rsidRPr="00D93527">
        <w:rPr>
          <w:sz w:val="20"/>
          <w:szCs w:val="20"/>
        </w:rPr>
        <w:t>4.6. Подрядчик гарантирует качество поставляемого оборудования в целом, включая составные части оборудования и комплектующие изделия. Гарантийный срок на комплектующие изделия и составные части оборудования считается равным гарантийному сроку на основное оборудование.</w:t>
      </w:r>
    </w:p>
    <w:p w:rsidR="00407AE7" w:rsidRPr="00D93527" w:rsidRDefault="00407AE7" w:rsidP="00407AE7">
      <w:pPr>
        <w:jc w:val="both"/>
        <w:rPr>
          <w:sz w:val="20"/>
          <w:szCs w:val="20"/>
        </w:rPr>
      </w:pPr>
      <w:r w:rsidRPr="00D93527">
        <w:rPr>
          <w:sz w:val="20"/>
          <w:szCs w:val="20"/>
        </w:rPr>
        <w:t>4.7. Подрядчик не несёт гарантийной ответственности за неполадки и неисправности оборудования, если они произошли в результате нарушения правил эксплуатации и обслуживания оборудования.</w:t>
      </w:r>
    </w:p>
    <w:p w:rsidR="00407AE7" w:rsidRPr="00D93527" w:rsidRDefault="00407AE7" w:rsidP="00407AE7">
      <w:pPr>
        <w:jc w:val="both"/>
        <w:rPr>
          <w:sz w:val="20"/>
          <w:szCs w:val="20"/>
        </w:rPr>
      </w:pPr>
      <w:r w:rsidRPr="00D93527">
        <w:rPr>
          <w:sz w:val="20"/>
          <w:szCs w:val="20"/>
        </w:rPr>
        <w:t>4.8. Подрядчик гарантирует передачу неисключительных пользовательских прав на программное обеспечение без права последующего сублицензирования, его настройку, инструктаж и обучение персонала Заказчика, гарантийное обслуживание, сопровождение, бесплатную техническую поддержку комплекса в гарантийный период.</w:t>
      </w:r>
    </w:p>
    <w:p w:rsidR="00407AE7" w:rsidRPr="00D93527" w:rsidRDefault="00407AE7" w:rsidP="00407AE7">
      <w:pPr>
        <w:jc w:val="both"/>
        <w:rPr>
          <w:sz w:val="20"/>
          <w:szCs w:val="20"/>
        </w:rPr>
      </w:pPr>
      <w:r w:rsidRPr="00D93527">
        <w:rPr>
          <w:sz w:val="20"/>
          <w:szCs w:val="20"/>
        </w:rPr>
        <w:t>4.9. Гарантия включают в себя исправление любых недостатков, которые не были вызваны неправильной эксплуатацией со стороны Заказчика.</w:t>
      </w:r>
    </w:p>
    <w:p w:rsidR="00407AE7" w:rsidRPr="00D93527" w:rsidRDefault="00407AE7" w:rsidP="00407AE7">
      <w:pPr>
        <w:jc w:val="both"/>
        <w:rPr>
          <w:sz w:val="20"/>
          <w:szCs w:val="20"/>
        </w:rPr>
      </w:pPr>
      <w:r w:rsidRPr="00D93527">
        <w:rPr>
          <w:sz w:val="20"/>
          <w:szCs w:val="20"/>
        </w:rPr>
        <w:t>4.10. Подрядчик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и неограниченное консультирование по вопросам, возникшим в процессе эксплуатации, изменения настроек комплекса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407AE7" w:rsidRPr="00D93527" w:rsidRDefault="00407AE7" w:rsidP="00407AE7">
      <w:pPr>
        <w:jc w:val="both"/>
        <w:rPr>
          <w:sz w:val="20"/>
          <w:szCs w:val="20"/>
        </w:rPr>
      </w:pPr>
      <w:r w:rsidRPr="00D93527">
        <w:rPr>
          <w:sz w:val="20"/>
          <w:szCs w:val="20"/>
        </w:rPr>
        <w:t>4.11. В гарантийный период Подрядчик обеспечивает:</w:t>
      </w:r>
    </w:p>
    <w:p w:rsidR="00407AE7" w:rsidRPr="00D93527" w:rsidRDefault="00407AE7" w:rsidP="00407AE7">
      <w:pPr>
        <w:jc w:val="both"/>
        <w:rPr>
          <w:sz w:val="20"/>
          <w:szCs w:val="20"/>
        </w:rPr>
      </w:pPr>
      <w:r w:rsidRPr="00D93527">
        <w:rPr>
          <w:sz w:val="20"/>
          <w:szCs w:val="20"/>
        </w:rPr>
        <w:t>внесение технических усовершенствований и осуществление модификаций, которые в обязательном порядке рекомендованы производителем комплекса. Эта работа должна выполняться на месте установки комплекса;</w:t>
      </w:r>
    </w:p>
    <w:p w:rsidR="00407AE7" w:rsidRPr="00D93527" w:rsidRDefault="00407AE7" w:rsidP="00407AE7">
      <w:pPr>
        <w:jc w:val="both"/>
        <w:rPr>
          <w:sz w:val="20"/>
          <w:szCs w:val="20"/>
        </w:rPr>
      </w:pPr>
      <w:r w:rsidRPr="00D93527">
        <w:rPr>
          <w:sz w:val="20"/>
          <w:szCs w:val="20"/>
        </w:rPr>
        <w:t>профилактические работы, с базовой периодичностью предусмотренной производителем комплекса;</w:t>
      </w:r>
    </w:p>
    <w:p w:rsidR="00407AE7" w:rsidRPr="00D93527" w:rsidRDefault="00407AE7" w:rsidP="00407AE7">
      <w:pPr>
        <w:jc w:val="both"/>
        <w:rPr>
          <w:sz w:val="20"/>
          <w:szCs w:val="20"/>
        </w:rPr>
      </w:pPr>
      <w:r w:rsidRPr="00D93527">
        <w:rPr>
          <w:sz w:val="20"/>
          <w:szCs w:val="20"/>
        </w:rPr>
        <w:t>ремонтные работы комплекса по заявкам Заказчика (устранение неполадок) в период гарантийного сопровождения на месте установки комплекса;</w:t>
      </w:r>
    </w:p>
    <w:p w:rsidR="00407AE7" w:rsidRPr="00D93527" w:rsidRDefault="00407AE7" w:rsidP="00407AE7">
      <w:pPr>
        <w:jc w:val="both"/>
        <w:rPr>
          <w:sz w:val="20"/>
          <w:szCs w:val="20"/>
        </w:rPr>
      </w:pPr>
      <w:r w:rsidRPr="00D93527">
        <w:rPr>
          <w:sz w:val="20"/>
          <w:szCs w:val="20"/>
        </w:rPr>
        <w:t>работы по регулировке и замене неисправных гарантийных модулей;</w:t>
      </w:r>
    </w:p>
    <w:p w:rsidR="00407AE7" w:rsidRPr="00D93527" w:rsidRDefault="00407AE7" w:rsidP="00407AE7">
      <w:pPr>
        <w:jc w:val="both"/>
        <w:rPr>
          <w:sz w:val="20"/>
          <w:szCs w:val="20"/>
        </w:rPr>
      </w:pPr>
      <w:r w:rsidRPr="00D93527">
        <w:rPr>
          <w:sz w:val="20"/>
          <w:szCs w:val="20"/>
        </w:rPr>
        <w:t>при обнаружении недостатков в комплексе, Подрядчик должен обеспечивать прием и выполнение сервисных заявок от Заказчика на проведение ремонта и/или технического обслуживания комплекса;</w:t>
      </w:r>
    </w:p>
    <w:p w:rsidR="00407AE7" w:rsidRPr="00D93527" w:rsidRDefault="00407AE7" w:rsidP="00407AE7">
      <w:pPr>
        <w:jc w:val="both"/>
        <w:rPr>
          <w:sz w:val="20"/>
          <w:szCs w:val="20"/>
        </w:rPr>
      </w:pPr>
      <w:r w:rsidRPr="00D93527">
        <w:rPr>
          <w:sz w:val="20"/>
          <w:szCs w:val="20"/>
        </w:rPr>
        <w:t>прием заявок о сбоях в работе комплекса, по телефону горячей телефонной линии с 8.00 до 21.00, Понедельник - Воскресенье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 а также выделенному адресу e-mail.</w:t>
      </w:r>
    </w:p>
    <w:p w:rsidR="00407AE7" w:rsidRPr="00D93527" w:rsidRDefault="00407AE7" w:rsidP="00407AE7">
      <w:pPr>
        <w:jc w:val="both"/>
        <w:rPr>
          <w:sz w:val="20"/>
          <w:szCs w:val="20"/>
        </w:rPr>
      </w:pPr>
      <w:r w:rsidRPr="00D93527">
        <w:rPr>
          <w:sz w:val="20"/>
          <w:szCs w:val="20"/>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Подрядчика.</w:t>
      </w:r>
    </w:p>
    <w:p w:rsidR="00407AE7" w:rsidRPr="00D93527" w:rsidRDefault="00407AE7" w:rsidP="00407AE7">
      <w:pPr>
        <w:pStyle w:val="afc"/>
        <w:spacing w:after="0"/>
        <w:contextualSpacing/>
        <w:jc w:val="both"/>
        <w:rPr>
          <w:rFonts w:ascii="Times New Roman" w:hAnsi="Times New Roman"/>
          <w:b/>
          <w:sz w:val="20"/>
        </w:rPr>
      </w:pPr>
      <w:r>
        <w:rPr>
          <w:rFonts w:ascii="Times New Roman" w:hAnsi="Times New Roman"/>
          <w:sz w:val="20"/>
        </w:rPr>
        <w:t>4</w:t>
      </w:r>
      <w:r w:rsidRPr="00D93527">
        <w:rPr>
          <w:rFonts w:ascii="Times New Roman" w:hAnsi="Times New Roman"/>
          <w:sz w:val="20"/>
        </w:rPr>
        <w:t>.12. Регистрация заявок (обращений) должна производиться Сервисным Центром Подрядчика по выделенному единому номеру телефона, а также выделенному адресу e-mail.</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865" w:rsidRDefault="007E7865" w:rsidP="00ED57EB">
      <w:r>
        <w:separator/>
      </w:r>
    </w:p>
  </w:endnote>
  <w:endnote w:type="continuationSeparator" w:id="0">
    <w:p w:rsidR="007E7865" w:rsidRDefault="007E786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E7865" w:rsidRDefault="007E7865">
        <w:pPr>
          <w:pStyle w:val="af7"/>
          <w:jc w:val="right"/>
        </w:pPr>
        <w:r>
          <w:fldChar w:fldCharType="begin"/>
        </w:r>
        <w:r>
          <w:instrText xml:space="preserve"> PAGE   \* MERGEFORMAT </w:instrText>
        </w:r>
        <w:r>
          <w:fldChar w:fldCharType="separate"/>
        </w:r>
        <w:r w:rsidR="00C36904">
          <w:rPr>
            <w:noProof/>
          </w:rPr>
          <w:t>10</w:t>
        </w:r>
        <w:r>
          <w:rPr>
            <w:noProof/>
          </w:rPr>
          <w:fldChar w:fldCharType="end"/>
        </w:r>
      </w:p>
    </w:sdtContent>
  </w:sdt>
  <w:p w:rsidR="007E7865" w:rsidRDefault="007E786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865" w:rsidRDefault="007E7865" w:rsidP="00ED57EB">
      <w:r>
        <w:separator/>
      </w:r>
    </w:p>
  </w:footnote>
  <w:footnote w:type="continuationSeparator" w:id="0">
    <w:p w:rsidR="007E7865" w:rsidRDefault="007E7865" w:rsidP="00ED57EB">
      <w:r>
        <w:continuationSeparator/>
      </w:r>
    </w:p>
  </w:footnote>
  <w:footnote w:id="1">
    <w:p w:rsidR="007E7865" w:rsidRPr="000966CA" w:rsidRDefault="007E786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D27072"/>
    <w:multiLevelType w:val="hybridMultilevel"/>
    <w:tmpl w:val="67C45306"/>
    <w:lvl w:ilvl="0" w:tplc="93A806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A323A"/>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4B042561"/>
    <w:multiLevelType w:val="hybridMultilevel"/>
    <w:tmpl w:val="D0BC3EA0"/>
    <w:lvl w:ilvl="0" w:tplc="7A16FD30">
      <w:start w:val="1"/>
      <w:numFmt w:val="bullet"/>
      <w:suff w:val="space"/>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11">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0"/>
  </w:num>
  <w:num w:numId="4">
    <w:abstractNumId w:val="4"/>
  </w:num>
  <w:num w:numId="5">
    <w:abstractNumId w:val="16"/>
  </w:num>
  <w:num w:numId="6">
    <w:abstractNumId w:val="2"/>
  </w:num>
  <w:num w:numId="7">
    <w:abstractNumId w:val="8"/>
  </w:num>
  <w:num w:numId="8">
    <w:abstractNumId w:val="6"/>
  </w:num>
  <w:num w:numId="9">
    <w:abstractNumId w:val="13"/>
  </w:num>
  <w:num w:numId="10">
    <w:abstractNumId w:val="12"/>
  </w:num>
  <w:num w:numId="11">
    <w:abstractNumId w:val="14"/>
  </w:num>
  <w:num w:numId="12">
    <w:abstractNumId w:val="11"/>
  </w:num>
  <w:num w:numId="13">
    <w:abstractNumId w:val="9"/>
  </w:num>
  <w:num w:numId="14">
    <w:abstractNumId w:val="1"/>
  </w:num>
  <w:num w:numId="15">
    <w:abstractNumId w:val="10"/>
  </w:num>
  <w:num w:numId="16">
    <w:abstractNumId w:val="5"/>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0FB8"/>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07AE7"/>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3D43"/>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E7865"/>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6FDD"/>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2783"/>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3690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98C"/>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3527"/>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EEED1-F1B0-44EA-A3C6-88C2962C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33158</Words>
  <Characters>189007</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221722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2022-12-10T08:10:00Z</cp:lastPrinted>
  <dcterms:created xsi:type="dcterms:W3CDTF">2022-12-12T09:06:00Z</dcterms:created>
  <dcterms:modified xsi:type="dcterms:W3CDTF">2022-12-12T09:06:00Z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