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1D" w:rsidRPr="0090511D" w:rsidRDefault="0090511D" w:rsidP="0090511D">
      <w:pPr>
        <w:pStyle w:val="a6"/>
        <w:widowControl w:val="0"/>
        <w:rPr>
          <w:sz w:val="22"/>
          <w:szCs w:val="22"/>
        </w:rPr>
      </w:pPr>
      <w:r w:rsidRPr="0090511D">
        <w:rPr>
          <w:sz w:val="22"/>
          <w:szCs w:val="22"/>
        </w:rPr>
        <w:t>Договор № 300-22</w:t>
      </w:r>
    </w:p>
    <w:p w:rsidR="0090511D" w:rsidRPr="0090511D" w:rsidRDefault="0090511D" w:rsidP="0090511D">
      <w:pPr>
        <w:widowControl w:val="0"/>
        <w:jc w:val="center"/>
        <w:rPr>
          <w:b/>
          <w:bCs/>
          <w:sz w:val="22"/>
          <w:szCs w:val="22"/>
        </w:rPr>
      </w:pPr>
      <w:r w:rsidRPr="0090511D">
        <w:rPr>
          <w:b/>
          <w:bCs/>
          <w:sz w:val="22"/>
          <w:szCs w:val="22"/>
        </w:rPr>
        <w:t>на поставку воды бутилированной и пластиковых стаканов</w:t>
      </w:r>
    </w:p>
    <w:p w:rsidR="0090511D" w:rsidRPr="0090511D" w:rsidRDefault="0090511D" w:rsidP="0090511D">
      <w:pPr>
        <w:widowControl w:val="0"/>
        <w:jc w:val="center"/>
        <w:rPr>
          <w:b/>
          <w:bCs/>
          <w:sz w:val="22"/>
          <w:szCs w:val="22"/>
        </w:rPr>
      </w:pPr>
    </w:p>
    <w:p w:rsidR="0090511D" w:rsidRPr="0090511D" w:rsidRDefault="0090511D" w:rsidP="0090511D">
      <w:pPr>
        <w:jc w:val="both"/>
        <w:rPr>
          <w:b/>
          <w:sz w:val="22"/>
          <w:szCs w:val="22"/>
        </w:rPr>
      </w:pPr>
      <w:r w:rsidRPr="0090511D">
        <w:rPr>
          <w:b/>
          <w:sz w:val="22"/>
          <w:szCs w:val="22"/>
        </w:rPr>
        <w:t xml:space="preserve">        г. Иркутск                                                               </w:t>
      </w:r>
      <w:r w:rsidRPr="0090511D">
        <w:rPr>
          <w:b/>
          <w:sz w:val="22"/>
          <w:szCs w:val="22"/>
        </w:rPr>
        <w:tab/>
      </w:r>
      <w:r w:rsidRPr="0090511D">
        <w:rPr>
          <w:b/>
          <w:sz w:val="22"/>
          <w:szCs w:val="22"/>
        </w:rPr>
        <w:tab/>
      </w:r>
      <w:r w:rsidRPr="0090511D">
        <w:rPr>
          <w:b/>
          <w:sz w:val="22"/>
          <w:szCs w:val="22"/>
        </w:rPr>
        <w:tab/>
        <w:t xml:space="preserve">«___»  _____________  2022г. </w:t>
      </w:r>
    </w:p>
    <w:p w:rsidR="0090511D" w:rsidRPr="0090511D" w:rsidRDefault="0090511D" w:rsidP="0090511D">
      <w:pPr>
        <w:jc w:val="both"/>
        <w:rPr>
          <w:b/>
          <w:sz w:val="22"/>
          <w:szCs w:val="22"/>
        </w:rPr>
      </w:pPr>
    </w:p>
    <w:p w:rsidR="0090511D" w:rsidRPr="0090511D" w:rsidRDefault="0090511D" w:rsidP="0090511D">
      <w:pPr>
        <w:widowControl w:val="0"/>
        <w:jc w:val="both"/>
        <w:rPr>
          <w:b/>
          <w:bCs/>
          <w:sz w:val="22"/>
          <w:szCs w:val="22"/>
        </w:rPr>
      </w:pPr>
      <w:r w:rsidRPr="0090511D">
        <w:rPr>
          <w:b/>
          <w:sz w:val="22"/>
          <w:szCs w:val="22"/>
        </w:rPr>
        <w:t>Областное государственное автономное учреждение здравоохранения «Иркутская городская клиническая больница №8»</w:t>
      </w:r>
      <w:r w:rsidRPr="0090511D">
        <w:rPr>
          <w:sz w:val="22"/>
          <w:szCs w:val="22"/>
        </w:rPr>
        <w:t xml:space="preserve">, именуемое в дальнейшем  </w:t>
      </w:r>
      <w:r w:rsidRPr="0090511D">
        <w:rPr>
          <w:b/>
          <w:sz w:val="22"/>
          <w:szCs w:val="22"/>
        </w:rPr>
        <w:t xml:space="preserve">Заказчик, </w:t>
      </w:r>
      <w:r w:rsidRPr="0090511D">
        <w:rPr>
          <w:sz w:val="22"/>
          <w:szCs w:val="22"/>
        </w:rPr>
        <w:t xml:space="preserve">в лице главного врача </w:t>
      </w:r>
      <w:proofErr w:type="spellStart"/>
      <w:r w:rsidRPr="0090511D">
        <w:rPr>
          <w:sz w:val="22"/>
          <w:szCs w:val="22"/>
        </w:rPr>
        <w:t>Есевой</w:t>
      </w:r>
      <w:proofErr w:type="spellEnd"/>
      <w:r w:rsidRPr="0090511D">
        <w:rPr>
          <w:sz w:val="22"/>
          <w:szCs w:val="22"/>
        </w:rPr>
        <w:t xml:space="preserve"> Жанны Владимировны, действующего на основании Устава, с одной стороны, и </w:t>
      </w:r>
      <w:r w:rsidRPr="007B0816">
        <w:rPr>
          <w:b/>
          <w:bCs/>
          <w:sz w:val="22"/>
          <w:szCs w:val="22"/>
        </w:rPr>
        <w:t>Общество с ограниченной ответственностью «</w:t>
      </w:r>
      <w:proofErr w:type="spellStart"/>
      <w:r>
        <w:rPr>
          <w:b/>
          <w:bCs/>
          <w:sz w:val="22"/>
          <w:szCs w:val="22"/>
        </w:rPr>
        <w:t>ДипЛейк</w:t>
      </w:r>
      <w:proofErr w:type="spellEnd"/>
      <w:r w:rsidRPr="007B0816">
        <w:rPr>
          <w:b/>
          <w:bCs/>
          <w:sz w:val="22"/>
          <w:szCs w:val="22"/>
        </w:rPr>
        <w:t>»,</w:t>
      </w:r>
      <w:r w:rsidRPr="007B0816">
        <w:rPr>
          <w:sz w:val="22"/>
          <w:szCs w:val="22"/>
        </w:rPr>
        <w:t xml:space="preserve"> именуемый  в дальнейшем  </w:t>
      </w:r>
      <w:r w:rsidRPr="007B0816">
        <w:rPr>
          <w:b/>
          <w:sz w:val="22"/>
          <w:szCs w:val="22"/>
        </w:rPr>
        <w:t xml:space="preserve">Поставщик, </w:t>
      </w:r>
      <w:r w:rsidRPr="007B0816">
        <w:rPr>
          <w:sz w:val="22"/>
          <w:szCs w:val="22"/>
        </w:rPr>
        <w:t>в лице</w:t>
      </w:r>
      <w:r>
        <w:rPr>
          <w:sz w:val="22"/>
          <w:szCs w:val="22"/>
        </w:rPr>
        <w:t xml:space="preserve"> директора Трофимовой Любови Васильевны</w:t>
      </w:r>
      <w:r w:rsidRPr="007B0816">
        <w:rPr>
          <w:b/>
          <w:sz w:val="22"/>
          <w:szCs w:val="22"/>
        </w:rPr>
        <w:t>,</w:t>
      </w:r>
      <w:r w:rsidRPr="007B0816">
        <w:rPr>
          <w:sz w:val="22"/>
          <w:szCs w:val="22"/>
        </w:rPr>
        <w:t xml:space="preserve"> действующего на основании </w:t>
      </w:r>
      <w:r>
        <w:rPr>
          <w:sz w:val="22"/>
          <w:szCs w:val="22"/>
        </w:rPr>
        <w:t>Устава</w:t>
      </w:r>
      <w:r w:rsidRPr="007B0816">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B0816">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0511D">
        <w:rPr>
          <w:sz w:val="22"/>
          <w:szCs w:val="22"/>
        </w:rPr>
        <w:t>на поставку воды бутилированной и пластиковых стаканов</w:t>
      </w:r>
      <w:r w:rsidRPr="000058DA">
        <w:rPr>
          <w:sz w:val="22"/>
          <w:szCs w:val="22"/>
        </w:rPr>
        <w:t xml:space="preserve">№ </w:t>
      </w:r>
      <w:r>
        <w:rPr>
          <w:sz w:val="22"/>
          <w:szCs w:val="22"/>
        </w:rPr>
        <w:t>32211946113</w:t>
      </w:r>
      <w:r w:rsidRPr="000058DA">
        <w:rPr>
          <w:sz w:val="22"/>
          <w:szCs w:val="22"/>
        </w:rPr>
        <w:t xml:space="preserve"> от </w:t>
      </w:r>
      <w:r>
        <w:rPr>
          <w:sz w:val="22"/>
          <w:szCs w:val="22"/>
        </w:rPr>
        <w:t>22.12.2022г.</w:t>
      </w:r>
      <w:r w:rsidRPr="000058DA">
        <w:rPr>
          <w:sz w:val="22"/>
          <w:szCs w:val="22"/>
        </w:rPr>
        <w:t>), заключили настоящий Договор о нижеследующем:</w:t>
      </w:r>
    </w:p>
    <w:p w:rsidR="0090511D" w:rsidRPr="0090511D" w:rsidRDefault="0090511D" w:rsidP="0090511D">
      <w:pPr>
        <w:jc w:val="both"/>
        <w:rPr>
          <w:sz w:val="22"/>
          <w:szCs w:val="22"/>
        </w:rPr>
      </w:pPr>
    </w:p>
    <w:p w:rsidR="0090511D" w:rsidRPr="0090511D" w:rsidRDefault="0090511D" w:rsidP="0090511D">
      <w:pPr>
        <w:pStyle w:val="3"/>
        <w:numPr>
          <w:ilvl w:val="0"/>
          <w:numId w:val="1"/>
        </w:numPr>
        <w:tabs>
          <w:tab w:val="left" w:pos="720"/>
        </w:tabs>
        <w:ind w:left="720"/>
        <w:jc w:val="center"/>
        <w:rPr>
          <w:rFonts w:ascii="Times New Roman" w:hAnsi="Times New Roman"/>
          <w:b/>
          <w:sz w:val="22"/>
          <w:szCs w:val="22"/>
        </w:rPr>
      </w:pPr>
      <w:r w:rsidRPr="0090511D">
        <w:rPr>
          <w:rFonts w:ascii="Times New Roman" w:hAnsi="Times New Roman"/>
          <w:b/>
          <w:sz w:val="22"/>
          <w:szCs w:val="22"/>
        </w:rPr>
        <w:t>ПРЕДМЕТ ДОГОВОРА</w:t>
      </w:r>
    </w:p>
    <w:p w:rsidR="0090511D" w:rsidRPr="0090511D" w:rsidRDefault="0090511D" w:rsidP="0090511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0511D">
        <w:rPr>
          <w:rFonts w:ascii="Times New Roman" w:hAnsi="Times New Roman" w:cs="Times New Roman"/>
        </w:rPr>
        <w:t xml:space="preserve">Поставщик обязуется осуществить поставку </w:t>
      </w:r>
      <w:r w:rsidRPr="0090511D">
        <w:rPr>
          <w:rFonts w:ascii="Times New Roman" w:hAnsi="Times New Roman" w:cs="Times New Roman"/>
          <w:bCs/>
        </w:rPr>
        <w:t>воды бутилированной и пластиковых стаканов</w:t>
      </w:r>
      <w:r w:rsidRPr="0090511D">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0511D" w:rsidRPr="0090511D" w:rsidRDefault="0090511D" w:rsidP="0090511D">
      <w:pPr>
        <w:pStyle w:val="a4"/>
        <w:spacing w:after="0" w:line="240" w:lineRule="auto"/>
        <w:ind w:left="480"/>
        <w:jc w:val="both"/>
        <w:rPr>
          <w:rFonts w:ascii="Times New Roman" w:hAnsi="Times New Roman" w:cs="Times New Roman"/>
        </w:rPr>
      </w:pPr>
    </w:p>
    <w:p w:rsidR="0090511D" w:rsidRPr="0090511D" w:rsidRDefault="0090511D" w:rsidP="0090511D">
      <w:pPr>
        <w:pStyle w:val="1"/>
        <w:numPr>
          <w:ilvl w:val="0"/>
          <w:numId w:val="1"/>
        </w:numPr>
        <w:spacing w:before="0" w:after="0"/>
        <w:ind w:left="720"/>
        <w:jc w:val="center"/>
        <w:rPr>
          <w:rFonts w:ascii="Times New Roman" w:hAnsi="Times New Roman" w:cs="Times New Roman"/>
          <w:sz w:val="22"/>
          <w:szCs w:val="22"/>
        </w:rPr>
      </w:pPr>
      <w:r w:rsidRPr="0090511D">
        <w:rPr>
          <w:rFonts w:ascii="Times New Roman" w:hAnsi="Times New Roman" w:cs="Times New Roman"/>
          <w:sz w:val="22"/>
          <w:szCs w:val="22"/>
        </w:rPr>
        <w:t>ЦЕНА ДОГОВОРА И ПОРЯДОК РАСЧЕТОВ</w:t>
      </w:r>
    </w:p>
    <w:p w:rsidR="0090511D" w:rsidRPr="0090511D" w:rsidRDefault="0090511D" w:rsidP="0090511D">
      <w:pPr>
        <w:pStyle w:val="aa"/>
        <w:ind w:firstLine="709"/>
        <w:rPr>
          <w:sz w:val="22"/>
          <w:szCs w:val="22"/>
        </w:rPr>
      </w:pPr>
      <w:r w:rsidRPr="0090511D">
        <w:rPr>
          <w:sz w:val="22"/>
          <w:szCs w:val="22"/>
        </w:rPr>
        <w:t xml:space="preserve">2.1. Цена настоящего Договора составляет </w:t>
      </w:r>
      <w:r w:rsidRPr="0090511D">
        <w:rPr>
          <w:b/>
          <w:bCs/>
          <w:sz w:val="22"/>
          <w:szCs w:val="22"/>
          <w:u w:val="single"/>
        </w:rPr>
        <w:t>122 200,00 (сто двадцать две тысячи двести) рублей 00 копеек</w:t>
      </w:r>
      <w:r w:rsidRPr="0090511D">
        <w:rPr>
          <w:sz w:val="22"/>
          <w:szCs w:val="22"/>
        </w:rPr>
        <w:t xml:space="preserve">, включает в себя стоимость Товара, НДС </w:t>
      </w:r>
      <w:r w:rsidRPr="0090511D">
        <w:rPr>
          <w:i/>
          <w:sz w:val="22"/>
          <w:szCs w:val="22"/>
        </w:rPr>
        <w:t>(в случае, если Поставщик является плательщиком НДС)</w:t>
      </w:r>
      <w:r w:rsidRPr="0090511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0511D" w:rsidRPr="0090511D" w:rsidRDefault="0090511D" w:rsidP="0090511D">
      <w:pPr>
        <w:pStyle w:val="aa"/>
        <w:ind w:firstLine="709"/>
        <w:rPr>
          <w:sz w:val="22"/>
          <w:szCs w:val="22"/>
        </w:rPr>
      </w:pPr>
      <w:r w:rsidRPr="0090511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0511D" w:rsidRPr="0090511D" w:rsidRDefault="0090511D" w:rsidP="0090511D">
      <w:pPr>
        <w:pStyle w:val="aa"/>
        <w:ind w:firstLine="709"/>
        <w:rPr>
          <w:sz w:val="22"/>
          <w:szCs w:val="22"/>
        </w:rPr>
      </w:pPr>
      <w:r w:rsidRPr="0090511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0511D" w:rsidRPr="0090511D" w:rsidRDefault="0090511D" w:rsidP="0090511D">
      <w:pPr>
        <w:pStyle w:val="aa"/>
        <w:ind w:firstLine="709"/>
        <w:rPr>
          <w:sz w:val="22"/>
          <w:szCs w:val="22"/>
        </w:rPr>
      </w:pPr>
      <w:r w:rsidRPr="0090511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0511D" w:rsidRPr="0090511D" w:rsidRDefault="0090511D" w:rsidP="0090511D">
      <w:pPr>
        <w:tabs>
          <w:tab w:val="left" w:pos="709"/>
        </w:tabs>
        <w:ind w:firstLine="709"/>
        <w:jc w:val="both"/>
        <w:rPr>
          <w:sz w:val="22"/>
          <w:szCs w:val="22"/>
        </w:rPr>
      </w:pPr>
      <w:r w:rsidRPr="0090511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0511D" w:rsidRPr="0090511D" w:rsidRDefault="0090511D" w:rsidP="0090511D">
      <w:pPr>
        <w:pStyle w:val="aa"/>
        <w:ind w:firstLine="709"/>
        <w:rPr>
          <w:sz w:val="22"/>
          <w:szCs w:val="22"/>
        </w:rPr>
      </w:pPr>
    </w:p>
    <w:p w:rsidR="0090511D" w:rsidRPr="0090511D" w:rsidRDefault="0090511D" w:rsidP="0090511D">
      <w:pPr>
        <w:jc w:val="center"/>
        <w:rPr>
          <w:b/>
          <w:sz w:val="22"/>
          <w:szCs w:val="22"/>
        </w:rPr>
      </w:pPr>
      <w:r w:rsidRPr="0090511D">
        <w:rPr>
          <w:b/>
          <w:sz w:val="22"/>
          <w:szCs w:val="22"/>
        </w:rPr>
        <w:t>3. КАЧЕСТВО ТОВАРА</w:t>
      </w:r>
    </w:p>
    <w:p w:rsidR="0090511D" w:rsidRPr="0090511D" w:rsidRDefault="0090511D" w:rsidP="0090511D">
      <w:pPr>
        <w:ind w:right="125" w:firstLine="708"/>
        <w:jc w:val="both"/>
        <w:rPr>
          <w:sz w:val="22"/>
          <w:szCs w:val="22"/>
        </w:rPr>
      </w:pPr>
      <w:r w:rsidRPr="0090511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511D" w:rsidRPr="0090511D" w:rsidRDefault="0090511D" w:rsidP="0090511D">
      <w:pPr>
        <w:ind w:firstLine="720"/>
        <w:jc w:val="both"/>
        <w:rPr>
          <w:bCs/>
          <w:sz w:val="22"/>
          <w:szCs w:val="22"/>
        </w:rPr>
      </w:pPr>
      <w:r w:rsidRPr="0090511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511D">
        <w:rPr>
          <w:bCs/>
          <w:spacing w:val="4"/>
          <w:sz w:val="22"/>
          <w:szCs w:val="22"/>
        </w:rPr>
        <w:t>не имеющей дефектов изготовления и транспортировки</w:t>
      </w:r>
      <w:r w:rsidRPr="0090511D">
        <w:rPr>
          <w:sz w:val="22"/>
          <w:szCs w:val="22"/>
        </w:rPr>
        <w:t>.</w:t>
      </w:r>
    </w:p>
    <w:p w:rsidR="0090511D" w:rsidRPr="0090511D" w:rsidRDefault="0090511D" w:rsidP="0090511D">
      <w:pPr>
        <w:ind w:firstLine="720"/>
        <w:jc w:val="both"/>
        <w:rPr>
          <w:bCs/>
          <w:sz w:val="22"/>
          <w:szCs w:val="22"/>
        </w:rPr>
      </w:pPr>
      <w:r w:rsidRPr="0090511D">
        <w:rPr>
          <w:bCs/>
          <w:sz w:val="22"/>
          <w:szCs w:val="22"/>
        </w:rPr>
        <w:t>3.3. Упаковка должна предохранять товар от порчи, утраты товарного вида.</w:t>
      </w:r>
    </w:p>
    <w:p w:rsidR="0090511D" w:rsidRPr="0090511D" w:rsidRDefault="0090511D" w:rsidP="0090511D">
      <w:pPr>
        <w:ind w:firstLine="720"/>
        <w:jc w:val="both"/>
        <w:rPr>
          <w:bCs/>
          <w:sz w:val="22"/>
          <w:szCs w:val="22"/>
        </w:rPr>
      </w:pPr>
      <w:r w:rsidRPr="0090511D">
        <w:rPr>
          <w:bCs/>
          <w:sz w:val="22"/>
          <w:szCs w:val="22"/>
        </w:rPr>
        <w:t>3.4. Тара и упаковка входят в стоимость поставляемого товара.</w:t>
      </w:r>
    </w:p>
    <w:p w:rsidR="0090511D" w:rsidRPr="0090511D" w:rsidRDefault="0090511D" w:rsidP="0090511D">
      <w:pPr>
        <w:ind w:firstLine="720"/>
        <w:jc w:val="both"/>
        <w:rPr>
          <w:bCs/>
          <w:sz w:val="22"/>
          <w:szCs w:val="22"/>
        </w:rPr>
      </w:pPr>
      <w:r w:rsidRPr="0090511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11D" w:rsidRPr="0090511D" w:rsidRDefault="0090511D" w:rsidP="0090511D">
      <w:pPr>
        <w:ind w:firstLine="708"/>
        <w:jc w:val="both"/>
        <w:rPr>
          <w:sz w:val="22"/>
          <w:szCs w:val="22"/>
        </w:rPr>
      </w:pPr>
    </w:p>
    <w:p w:rsidR="0090511D" w:rsidRPr="0090511D" w:rsidRDefault="0090511D" w:rsidP="0090511D">
      <w:pPr>
        <w:ind w:firstLine="709"/>
        <w:jc w:val="center"/>
        <w:rPr>
          <w:b/>
          <w:sz w:val="22"/>
          <w:szCs w:val="22"/>
        </w:rPr>
      </w:pPr>
      <w:r w:rsidRPr="0090511D">
        <w:rPr>
          <w:b/>
          <w:sz w:val="22"/>
          <w:szCs w:val="22"/>
        </w:rPr>
        <w:t>4. СРОКИ И ПОРЯДОК ПОСТАВКИ И ПРИЕМКИ ТОВАРА</w:t>
      </w:r>
    </w:p>
    <w:p w:rsidR="0090511D" w:rsidRPr="0090511D" w:rsidRDefault="0090511D" w:rsidP="0090511D">
      <w:pPr>
        <w:ind w:firstLine="709"/>
        <w:jc w:val="both"/>
        <w:rPr>
          <w:sz w:val="22"/>
          <w:szCs w:val="22"/>
        </w:rPr>
      </w:pPr>
      <w:r w:rsidRPr="0090511D">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адресам: Иркутск, ул. Ярославского, 300, ул. Баумана, 214а, ул. Академика Образцова, 27ш, ул. Академика Образцова, 27ч, ул. Баумана, 206, ул. Партизанская, 74ж.</w:t>
      </w:r>
    </w:p>
    <w:p w:rsidR="0090511D" w:rsidRPr="0090511D" w:rsidRDefault="0090511D" w:rsidP="0090511D">
      <w:pPr>
        <w:ind w:firstLine="709"/>
        <w:jc w:val="both"/>
        <w:rPr>
          <w:sz w:val="22"/>
          <w:szCs w:val="22"/>
        </w:rPr>
      </w:pPr>
      <w:r w:rsidRPr="0090511D">
        <w:rPr>
          <w:sz w:val="22"/>
          <w:szCs w:val="22"/>
        </w:rPr>
        <w:t>4.2. Тара и упаковка возврату не подлежат.</w:t>
      </w:r>
    </w:p>
    <w:p w:rsidR="0090511D" w:rsidRPr="0090511D" w:rsidRDefault="0090511D" w:rsidP="0090511D">
      <w:pPr>
        <w:ind w:firstLine="709"/>
        <w:jc w:val="both"/>
        <w:rPr>
          <w:sz w:val="22"/>
          <w:szCs w:val="22"/>
        </w:rPr>
      </w:pPr>
      <w:r w:rsidRPr="0090511D">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90511D" w:rsidRPr="0090511D" w:rsidRDefault="0090511D" w:rsidP="0090511D">
      <w:pPr>
        <w:pStyle w:val="ConsNonformat"/>
        <w:widowControl/>
        <w:tabs>
          <w:tab w:val="num" w:pos="0"/>
        </w:tabs>
        <w:ind w:right="-7" w:firstLine="709"/>
        <w:jc w:val="both"/>
        <w:rPr>
          <w:rFonts w:ascii="Times New Roman" w:hAnsi="Times New Roman"/>
          <w:sz w:val="22"/>
          <w:szCs w:val="22"/>
        </w:rPr>
      </w:pPr>
      <w:r w:rsidRPr="0090511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0511D" w:rsidRPr="0090511D" w:rsidRDefault="0090511D" w:rsidP="0090511D">
      <w:pPr>
        <w:pStyle w:val="ConsNonformat"/>
        <w:widowControl/>
        <w:tabs>
          <w:tab w:val="num" w:pos="0"/>
        </w:tabs>
        <w:ind w:right="-7" w:firstLine="709"/>
        <w:jc w:val="both"/>
        <w:rPr>
          <w:rFonts w:ascii="Times New Roman" w:hAnsi="Times New Roman"/>
          <w:sz w:val="22"/>
          <w:szCs w:val="22"/>
        </w:rPr>
      </w:pPr>
      <w:r w:rsidRPr="0090511D">
        <w:rPr>
          <w:rFonts w:ascii="Times New Roman" w:hAnsi="Times New Roman"/>
          <w:sz w:val="22"/>
          <w:szCs w:val="22"/>
        </w:rPr>
        <w:t xml:space="preserve">4.5. При доставке Товара Заказчик производит приемку Товара по количеству. </w:t>
      </w:r>
    </w:p>
    <w:p w:rsidR="0090511D" w:rsidRPr="0090511D" w:rsidRDefault="0090511D" w:rsidP="0090511D">
      <w:pPr>
        <w:autoSpaceDE w:val="0"/>
        <w:autoSpaceDN w:val="0"/>
        <w:adjustRightInd w:val="0"/>
        <w:ind w:firstLine="709"/>
        <w:jc w:val="both"/>
        <w:rPr>
          <w:sz w:val="22"/>
          <w:szCs w:val="22"/>
        </w:rPr>
      </w:pPr>
      <w:r w:rsidRPr="0090511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511D">
        <w:rPr>
          <w:rFonts w:eastAsiaTheme="minorHAnsi"/>
          <w:sz w:val="22"/>
          <w:szCs w:val="22"/>
        </w:rPr>
        <w:t xml:space="preserve">О закупках товаров, работ, услуг отдельными видами юридических лиц» </w:t>
      </w:r>
      <w:r w:rsidRPr="0090511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0511D" w:rsidRPr="0090511D" w:rsidRDefault="0090511D" w:rsidP="0090511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511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0511D">
        <w:rPr>
          <w:rFonts w:ascii="Times New Roman" w:hAnsi="Times New Roman" w:cs="Times New Roman"/>
        </w:rPr>
        <w:t>.</w:t>
      </w:r>
      <w:r w:rsidRPr="0090511D">
        <w:rPr>
          <w:rFonts w:ascii="Times New Roman" w:hAnsi="Times New Roman" w:cs="Times New Roman"/>
          <w:color w:val="auto"/>
        </w:rPr>
        <w:t>З</w:t>
      </w:r>
      <w:proofErr w:type="gramEnd"/>
      <w:r w:rsidRPr="0090511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0511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0511D" w:rsidRPr="0090511D" w:rsidRDefault="0090511D" w:rsidP="0090511D">
      <w:pPr>
        <w:ind w:firstLine="709"/>
        <w:jc w:val="both"/>
        <w:rPr>
          <w:sz w:val="22"/>
          <w:szCs w:val="22"/>
        </w:rPr>
      </w:pPr>
      <w:r w:rsidRPr="0090511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0511D" w:rsidRPr="0090511D" w:rsidRDefault="0090511D" w:rsidP="0090511D">
      <w:pPr>
        <w:ind w:firstLine="709"/>
        <w:jc w:val="both"/>
        <w:rPr>
          <w:sz w:val="22"/>
          <w:szCs w:val="22"/>
        </w:rPr>
      </w:pPr>
      <w:r w:rsidRPr="0090511D">
        <w:rPr>
          <w:noProof/>
          <w:sz w:val="22"/>
          <w:szCs w:val="22"/>
        </w:rPr>
        <w:t>4.9.</w:t>
      </w:r>
      <w:r w:rsidRPr="0090511D">
        <w:rPr>
          <w:sz w:val="22"/>
          <w:szCs w:val="22"/>
        </w:rPr>
        <w:t xml:space="preserve"> Риск случайной гибели Товара переходит от Поставщика к Заказчику с момента подписания товарной накладной.</w:t>
      </w:r>
    </w:p>
    <w:p w:rsidR="0090511D" w:rsidRPr="0090511D" w:rsidRDefault="0090511D" w:rsidP="0090511D">
      <w:pPr>
        <w:ind w:firstLine="709"/>
        <w:jc w:val="both"/>
        <w:rPr>
          <w:color w:val="000000"/>
          <w:sz w:val="22"/>
          <w:szCs w:val="22"/>
        </w:rPr>
      </w:pPr>
    </w:p>
    <w:p w:rsidR="0090511D" w:rsidRPr="0090511D" w:rsidRDefault="0090511D" w:rsidP="0090511D">
      <w:pPr>
        <w:jc w:val="center"/>
        <w:rPr>
          <w:b/>
          <w:sz w:val="22"/>
          <w:szCs w:val="22"/>
        </w:rPr>
      </w:pPr>
      <w:r w:rsidRPr="0090511D">
        <w:rPr>
          <w:b/>
          <w:noProof/>
          <w:sz w:val="22"/>
          <w:szCs w:val="22"/>
        </w:rPr>
        <w:t>5.</w:t>
      </w:r>
      <w:r w:rsidRPr="0090511D">
        <w:rPr>
          <w:b/>
          <w:sz w:val="22"/>
          <w:szCs w:val="22"/>
        </w:rPr>
        <w:t xml:space="preserve"> ОБЯЗАННОСТИ СТОРОН</w:t>
      </w:r>
    </w:p>
    <w:p w:rsidR="0090511D" w:rsidRPr="0090511D" w:rsidRDefault="0090511D" w:rsidP="0090511D">
      <w:pPr>
        <w:ind w:firstLine="709"/>
        <w:jc w:val="both"/>
        <w:rPr>
          <w:sz w:val="22"/>
          <w:szCs w:val="22"/>
        </w:rPr>
      </w:pPr>
      <w:r w:rsidRPr="0090511D">
        <w:rPr>
          <w:sz w:val="22"/>
          <w:szCs w:val="22"/>
        </w:rPr>
        <w:t xml:space="preserve">5.1. </w:t>
      </w:r>
      <w:r w:rsidRPr="0090511D">
        <w:rPr>
          <w:sz w:val="22"/>
          <w:szCs w:val="22"/>
          <w:u w:val="single"/>
        </w:rPr>
        <w:t>Поставщик обязуется:</w:t>
      </w:r>
    </w:p>
    <w:p w:rsidR="0090511D" w:rsidRPr="0090511D" w:rsidRDefault="0090511D" w:rsidP="0090511D">
      <w:pPr>
        <w:ind w:firstLine="709"/>
        <w:jc w:val="both"/>
        <w:rPr>
          <w:sz w:val="22"/>
          <w:szCs w:val="22"/>
        </w:rPr>
      </w:pPr>
      <w:r w:rsidRPr="0090511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0511D" w:rsidRPr="0090511D" w:rsidRDefault="0090511D" w:rsidP="0090511D">
      <w:pPr>
        <w:ind w:firstLine="709"/>
        <w:jc w:val="both"/>
        <w:rPr>
          <w:sz w:val="22"/>
          <w:szCs w:val="22"/>
        </w:rPr>
      </w:pPr>
      <w:r w:rsidRPr="0090511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0511D" w:rsidRPr="0090511D" w:rsidRDefault="0090511D" w:rsidP="0090511D">
      <w:pPr>
        <w:ind w:firstLine="709"/>
        <w:jc w:val="both"/>
        <w:rPr>
          <w:sz w:val="22"/>
          <w:szCs w:val="22"/>
        </w:rPr>
      </w:pPr>
      <w:r w:rsidRPr="0090511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0511D" w:rsidRPr="0090511D" w:rsidRDefault="0090511D" w:rsidP="0090511D">
      <w:pPr>
        <w:ind w:firstLine="709"/>
        <w:jc w:val="both"/>
        <w:rPr>
          <w:sz w:val="22"/>
          <w:szCs w:val="22"/>
        </w:rPr>
      </w:pPr>
      <w:r w:rsidRPr="0090511D">
        <w:rPr>
          <w:sz w:val="22"/>
          <w:szCs w:val="22"/>
        </w:rPr>
        <w:t xml:space="preserve">5.2. </w:t>
      </w:r>
      <w:r w:rsidRPr="0090511D">
        <w:rPr>
          <w:sz w:val="22"/>
          <w:szCs w:val="22"/>
          <w:u w:val="single"/>
        </w:rPr>
        <w:t>Заказчик обязуется:</w:t>
      </w:r>
    </w:p>
    <w:p w:rsidR="0090511D" w:rsidRPr="0090511D" w:rsidRDefault="0090511D" w:rsidP="0090511D">
      <w:pPr>
        <w:ind w:firstLine="709"/>
        <w:jc w:val="both"/>
        <w:rPr>
          <w:sz w:val="22"/>
          <w:szCs w:val="22"/>
        </w:rPr>
      </w:pPr>
      <w:r w:rsidRPr="0090511D">
        <w:rPr>
          <w:sz w:val="22"/>
          <w:szCs w:val="22"/>
        </w:rPr>
        <w:t>5.2.1. Принять и оплатить Товар в соответствии с п. 2.2. настоящего Договора.</w:t>
      </w:r>
    </w:p>
    <w:p w:rsidR="0090511D" w:rsidRPr="0090511D" w:rsidRDefault="0090511D" w:rsidP="0090511D">
      <w:pPr>
        <w:jc w:val="both"/>
        <w:rPr>
          <w:b/>
          <w:sz w:val="22"/>
          <w:szCs w:val="22"/>
        </w:rPr>
      </w:pPr>
    </w:p>
    <w:p w:rsidR="0090511D" w:rsidRPr="0090511D" w:rsidRDefault="0090511D" w:rsidP="0090511D">
      <w:pPr>
        <w:jc w:val="center"/>
        <w:rPr>
          <w:b/>
          <w:sz w:val="22"/>
          <w:szCs w:val="22"/>
        </w:rPr>
      </w:pPr>
      <w:r w:rsidRPr="0090511D">
        <w:rPr>
          <w:b/>
          <w:sz w:val="22"/>
          <w:szCs w:val="22"/>
        </w:rPr>
        <w:t>6. ОТВЕТСТВЕННОСТЬ СТОРОН</w:t>
      </w:r>
    </w:p>
    <w:p w:rsidR="0090511D" w:rsidRPr="0090511D" w:rsidRDefault="0090511D" w:rsidP="0090511D">
      <w:pPr>
        <w:ind w:firstLine="709"/>
        <w:jc w:val="both"/>
        <w:rPr>
          <w:sz w:val="22"/>
          <w:szCs w:val="22"/>
        </w:rPr>
      </w:pPr>
      <w:r w:rsidRPr="0090511D">
        <w:rPr>
          <w:noProof/>
          <w:sz w:val="22"/>
          <w:szCs w:val="22"/>
        </w:rPr>
        <w:t>6.1.</w:t>
      </w:r>
      <w:r w:rsidRPr="0090511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0511D" w:rsidRPr="0090511D" w:rsidRDefault="0090511D" w:rsidP="0090511D">
      <w:pPr>
        <w:ind w:firstLine="709"/>
        <w:jc w:val="both"/>
        <w:rPr>
          <w:sz w:val="22"/>
          <w:szCs w:val="22"/>
        </w:rPr>
      </w:pPr>
      <w:r w:rsidRPr="0090511D">
        <w:rPr>
          <w:noProof/>
          <w:sz w:val="22"/>
          <w:szCs w:val="22"/>
        </w:rPr>
        <w:t>6.2.</w:t>
      </w:r>
      <w:r w:rsidRPr="0090511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0511D" w:rsidRPr="0090511D" w:rsidRDefault="0090511D" w:rsidP="0090511D">
      <w:pPr>
        <w:ind w:firstLine="709"/>
        <w:jc w:val="both"/>
        <w:rPr>
          <w:sz w:val="22"/>
          <w:szCs w:val="22"/>
        </w:rPr>
      </w:pPr>
      <w:r w:rsidRPr="0090511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0511D" w:rsidRPr="0090511D" w:rsidRDefault="0090511D" w:rsidP="0090511D">
      <w:pPr>
        <w:ind w:firstLine="709"/>
        <w:jc w:val="both"/>
        <w:rPr>
          <w:sz w:val="22"/>
          <w:szCs w:val="22"/>
        </w:rPr>
      </w:pPr>
      <w:r w:rsidRPr="0090511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0511D" w:rsidRPr="0090511D" w:rsidRDefault="0090511D" w:rsidP="0090511D">
      <w:pPr>
        <w:ind w:firstLine="709"/>
        <w:jc w:val="both"/>
        <w:rPr>
          <w:sz w:val="22"/>
          <w:szCs w:val="22"/>
        </w:rPr>
      </w:pPr>
      <w:r w:rsidRPr="0090511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0511D" w:rsidRPr="0090511D" w:rsidRDefault="0090511D" w:rsidP="0090511D">
      <w:pPr>
        <w:ind w:firstLine="709"/>
        <w:jc w:val="both"/>
        <w:rPr>
          <w:sz w:val="22"/>
          <w:szCs w:val="22"/>
        </w:rPr>
      </w:pPr>
      <w:r w:rsidRPr="0090511D">
        <w:rPr>
          <w:sz w:val="22"/>
          <w:szCs w:val="22"/>
        </w:rPr>
        <w:t xml:space="preserve">6.4. В случае неисполнения или ненадлежащего исполнения обязательств, установленных в </w:t>
      </w:r>
      <w:proofErr w:type="spellStart"/>
      <w:r w:rsidRPr="0090511D">
        <w:rPr>
          <w:sz w:val="22"/>
          <w:szCs w:val="22"/>
        </w:rPr>
        <w:t>пп</w:t>
      </w:r>
      <w:proofErr w:type="spellEnd"/>
      <w:r w:rsidRPr="0090511D">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90511D" w:rsidRPr="0090511D" w:rsidRDefault="0090511D" w:rsidP="0090511D">
      <w:pPr>
        <w:ind w:firstLine="709"/>
        <w:jc w:val="both"/>
        <w:rPr>
          <w:sz w:val="22"/>
          <w:szCs w:val="22"/>
        </w:rPr>
      </w:pPr>
      <w:r w:rsidRPr="0090511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0511D" w:rsidRPr="0090511D" w:rsidRDefault="0090511D" w:rsidP="0090511D">
      <w:pPr>
        <w:pStyle w:val="a8"/>
        <w:tabs>
          <w:tab w:val="left" w:pos="0"/>
          <w:tab w:val="left" w:pos="2268"/>
          <w:tab w:val="left" w:pos="10490"/>
        </w:tabs>
        <w:ind w:right="-91" w:firstLine="709"/>
        <w:jc w:val="both"/>
        <w:rPr>
          <w:sz w:val="22"/>
          <w:szCs w:val="22"/>
        </w:rPr>
      </w:pPr>
      <w:r w:rsidRPr="0090511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0511D" w:rsidRPr="0090511D" w:rsidRDefault="0090511D" w:rsidP="0090511D">
      <w:pPr>
        <w:pStyle w:val="a8"/>
        <w:tabs>
          <w:tab w:val="left" w:pos="0"/>
          <w:tab w:val="left" w:pos="2268"/>
          <w:tab w:val="left" w:pos="10490"/>
        </w:tabs>
        <w:ind w:right="-91" w:firstLine="709"/>
        <w:jc w:val="both"/>
        <w:rPr>
          <w:sz w:val="22"/>
          <w:szCs w:val="22"/>
        </w:rPr>
      </w:pPr>
    </w:p>
    <w:p w:rsidR="0090511D" w:rsidRPr="0090511D" w:rsidRDefault="0090511D" w:rsidP="0090511D">
      <w:pPr>
        <w:pStyle w:val="ac"/>
        <w:jc w:val="center"/>
        <w:rPr>
          <w:rFonts w:ascii="Times New Roman" w:hAnsi="Times New Roman"/>
          <w:b/>
          <w:sz w:val="22"/>
          <w:szCs w:val="22"/>
        </w:rPr>
      </w:pPr>
      <w:r w:rsidRPr="0090511D">
        <w:rPr>
          <w:rFonts w:ascii="Times New Roman" w:hAnsi="Times New Roman"/>
          <w:b/>
          <w:sz w:val="22"/>
          <w:szCs w:val="22"/>
        </w:rPr>
        <w:t>7. ОБЕСПЕЧЕНИЕ ИСПОЛНЕНИЯ ДОГОВОРА</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b/>
        </w:rPr>
      </w:pPr>
      <w:r w:rsidRPr="0090511D">
        <w:rPr>
          <w:rFonts w:ascii="Times New Roman" w:hAnsi="Times New Roman" w:cs="Times New Roman"/>
        </w:rPr>
        <w:t xml:space="preserve">7.1. Размер обеспечения исполнения договора составляет </w:t>
      </w:r>
      <w:r w:rsidR="00AC1B13" w:rsidRPr="00AC1B13">
        <w:rPr>
          <w:rFonts w:ascii="Times New Roman" w:hAnsi="Times New Roman" w:cs="Times New Roman"/>
          <w:b/>
          <w:bCs/>
          <w:u w:val="single"/>
        </w:rPr>
        <w:t>7 402,50</w:t>
      </w:r>
      <w:r w:rsidRPr="00AC1B13">
        <w:rPr>
          <w:rFonts w:ascii="Times New Roman" w:hAnsi="Times New Roman" w:cs="Times New Roman"/>
          <w:b/>
          <w:bCs/>
          <w:u w:val="single"/>
        </w:rPr>
        <w:t xml:space="preserve"> рублей</w:t>
      </w:r>
      <w:r w:rsidRPr="0090511D">
        <w:rPr>
          <w:rFonts w:ascii="Times New Roman" w:hAnsi="Times New Roman" w:cs="Times New Roman"/>
        </w:rPr>
        <w:t>.</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b/>
        </w:rPr>
      </w:pPr>
      <w:r w:rsidRPr="0090511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0511D">
        <w:rPr>
          <w:rFonts w:ascii="Times New Roman" w:hAnsi="Times New Roman" w:cs="Times New Roman"/>
        </w:rPr>
        <w:t xml:space="preserve">беспечения исполнения Договора определяется Поставщиком самостоятельно. </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b/>
        </w:rPr>
      </w:pPr>
      <w:r w:rsidRPr="0090511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rPr>
      </w:pPr>
      <w:r w:rsidRPr="0090511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rPr>
      </w:pPr>
      <w:r w:rsidRPr="0090511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0511D" w:rsidRPr="0090511D" w:rsidRDefault="0090511D" w:rsidP="0090511D">
      <w:pPr>
        <w:pStyle w:val="a3"/>
        <w:tabs>
          <w:tab w:val="left" w:pos="0"/>
          <w:tab w:val="left" w:pos="1276"/>
        </w:tabs>
        <w:spacing w:after="0" w:line="240" w:lineRule="auto"/>
        <w:ind w:firstLine="709"/>
        <w:jc w:val="both"/>
        <w:rPr>
          <w:rFonts w:ascii="Times New Roman" w:hAnsi="Times New Roman" w:cs="Times New Roman"/>
        </w:rPr>
      </w:pPr>
      <w:r w:rsidRPr="0090511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0511D" w:rsidRPr="0090511D" w:rsidRDefault="0090511D" w:rsidP="009051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511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0511D" w:rsidRPr="0090511D" w:rsidRDefault="0090511D" w:rsidP="009051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511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511D" w:rsidRPr="0090511D" w:rsidRDefault="0090511D" w:rsidP="0090511D">
      <w:pPr>
        <w:pStyle w:val="a8"/>
        <w:tabs>
          <w:tab w:val="left" w:pos="0"/>
          <w:tab w:val="left" w:pos="2268"/>
          <w:tab w:val="left" w:pos="10490"/>
        </w:tabs>
        <w:ind w:right="-91" w:firstLine="709"/>
        <w:jc w:val="both"/>
        <w:rPr>
          <w:sz w:val="22"/>
          <w:szCs w:val="22"/>
        </w:rPr>
      </w:pPr>
    </w:p>
    <w:p w:rsidR="0090511D" w:rsidRPr="0090511D" w:rsidRDefault="0090511D" w:rsidP="0090511D">
      <w:pPr>
        <w:pStyle w:val="a8"/>
        <w:tabs>
          <w:tab w:val="left" w:pos="0"/>
          <w:tab w:val="left" w:pos="2268"/>
        </w:tabs>
        <w:ind w:left="360" w:right="335"/>
        <w:jc w:val="center"/>
        <w:rPr>
          <w:b/>
          <w:sz w:val="22"/>
          <w:szCs w:val="22"/>
        </w:rPr>
      </w:pPr>
      <w:r w:rsidRPr="0090511D">
        <w:rPr>
          <w:b/>
          <w:sz w:val="22"/>
          <w:szCs w:val="22"/>
        </w:rPr>
        <w:t>8. ДЕЙСТВИЕ НЕПРЕОДОЛИМОЙ СИЛЫ.</w:t>
      </w:r>
    </w:p>
    <w:p w:rsidR="0090511D" w:rsidRPr="0090511D" w:rsidRDefault="0090511D" w:rsidP="0090511D">
      <w:pPr>
        <w:pStyle w:val="a8"/>
        <w:tabs>
          <w:tab w:val="left" w:pos="2268"/>
        </w:tabs>
        <w:ind w:firstLine="709"/>
        <w:jc w:val="both"/>
        <w:rPr>
          <w:sz w:val="22"/>
          <w:szCs w:val="22"/>
        </w:rPr>
      </w:pPr>
      <w:r w:rsidRPr="0090511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0511D" w:rsidRPr="0090511D" w:rsidRDefault="0090511D" w:rsidP="0090511D">
      <w:pPr>
        <w:pStyle w:val="a8"/>
        <w:ind w:right="283" w:firstLine="709"/>
        <w:jc w:val="both"/>
        <w:rPr>
          <w:sz w:val="22"/>
          <w:szCs w:val="22"/>
        </w:rPr>
      </w:pPr>
      <w:r w:rsidRPr="0090511D">
        <w:rPr>
          <w:sz w:val="22"/>
          <w:szCs w:val="22"/>
        </w:rPr>
        <w:t xml:space="preserve">8.2. Каждая из сторон обязана письменно сообщить о наступлении обстоятельств непреодолимой силы не позднее </w:t>
      </w:r>
      <w:r w:rsidRPr="0090511D">
        <w:rPr>
          <w:i/>
          <w:sz w:val="22"/>
          <w:szCs w:val="22"/>
        </w:rPr>
        <w:t xml:space="preserve">10 (десяти) </w:t>
      </w:r>
      <w:r w:rsidRPr="0090511D">
        <w:rPr>
          <w:sz w:val="22"/>
          <w:szCs w:val="22"/>
        </w:rPr>
        <w:t xml:space="preserve">рабочих дней с начала их действия.   </w:t>
      </w:r>
    </w:p>
    <w:p w:rsidR="0090511D" w:rsidRDefault="0090511D" w:rsidP="0090511D">
      <w:pPr>
        <w:pStyle w:val="a8"/>
        <w:tabs>
          <w:tab w:val="left" w:pos="2268"/>
        </w:tabs>
        <w:ind w:right="335" w:firstLine="709"/>
        <w:jc w:val="both"/>
        <w:rPr>
          <w:sz w:val="22"/>
          <w:szCs w:val="22"/>
        </w:rPr>
      </w:pPr>
      <w:r w:rsidRPr="0090511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C1B13" w:rsidRPr="0090511D" w:rsidRDefault="00AC1B13" w:rsidP="0090511D">
      <w:pPr>
        <w:pStyle w:val="a8"/>
        <w:tabs>
          <w:tab w:val="left" w:pos="2268"/>
        </w:tabs>
        <w:ind w:right="335" w:firstLine="709"/>
        <w:jc w:val="both"/>
        <w:rPr>
          <w:sz w:val="22"/>
          <w:szCs w:val="22"/>
        </w:rPr>
      </w:pPr>
    </w:p>
    <w:p w:rsidR="0090511D" w:rsidRPr="0090511D" w:rsidRDefault="0090511D" w:rsidP="0090511D">
      <w:pPr>
        <w:jc w:val="center"/>
        <w:rPr>
          <w:b/>
          <w:sz w:val="22"/>
          <w:szCs w:val="22"/>
        </w:rPr>
      </w:pPr>
      <w:r w:rsidRPr="0090511D">
        <w:rPr>
          <w:b/>
          <w:sz w:val="22"/>
          <w:szCs w:val="22"/>
        </w:rPr>
        <w:t xml:space="preserve">9. СРОК ДЕЙСТВИЯ </w:t>
      </w:r>
    </w:p>
    <w:p w:rsidR="0090511D" w:rsidRDefault="0090511D" w:rsidP="0090511D">
      <w:pPr>
        <w:pStyle w:val="32"/>
        <w:ind w:firstLine="709"/>
        <w:rPr>
          <w:rFonts w:ascii="Times New Roman" w:hAnsi="Times New Roman"/>
          <w:sz w:val="22"/>
          <w:szCs w:val="22"/>
        </w:rPr>
      </w:pPr>
      <w:r w:rsidRPr="0090511D">
        <w:rPr>
          <w:rFonts w:ascii="Times New Roman" w:hAnsi="Times New Roman"/>
          <w:noProof/>
          <w:sz w:val="22"/>
          <w:szCs w:val="22"/>
        </w:rPr>
        <w:t>9.1.</w:t>
      </w:r>
      <w:r w:rsidRPr="0090511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C1B13" w:rsidRPr="0090511D" w:rsidRDefault="00AC1B13" w:rsidP="0090511D">
      <w:pPr>
        <w:pStyle w:val="32"/>
        <w:ind w:firstLine="709"/>
        <w:rPr>
          <w:rFonts w:ascii="Times New Roman" w:hAnsi="Times New Roman"/>
          <w:sz w:val="22"/>
          <w:szCs w:val="22"/>
        </w:rPr>
      </w:pPr>
    </w:p>
    <w:p w:rsidR="0090511D" w:rsidRPr="0090511D" w:rsidRDefault="0090511D" w:rsidP="0090511D">
      <w:pPr>
        <w:pStyle w:val="a8"/>
        <w:tabs>
          <w:tab w:val="left" w:pos="2268"/>
        </w:tabs>
        <w:jc w:val="center"/>
        <w:rPr>
          <w:b/>
          <w:sz w:val="22"/>
          <w:szCs w:val="22"/>
        </w:rPr>
      </w:pPr>
      <w:r w:rsidRPr="0090511D">
        <w:rPr>
          <w:b/>
          <w:sz w:val="22"/>
          <w:szCs w:val="22"/>
        </w:rPr>
        <w:t>10. ПОРЯДОК РАЗРЕШЕНИЯ СПОРОВ</w:t>
      </w:r>
    </w:p>
    <w:p w:rsidR="0090511D" w:rsidRPr="0090511D" w:rsidRDefault="0090511D" w:rsidP="0090511D">
      <w:pPr>
        <w:pStyle w:val="a8"/>
        <w:tabs>
          <w:tab w:val="left" w:pos="-142"/>
          <w:tab w:val="left" w:pos="0"/>
        </w:tabs>
        <w:ind w:firstLine="709"/>
        <w:jc w:val="both"/>
        <w:rPr>
          <w:sz w:val="22"/>
          <w:szCs w:val="22"/>
        </w:rPr>
      </w:pPr>
      <w:r w:rsidRPr="0090511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0511D" w:rsidRDefault="0090511D" w:rsidP="0090511D">
      <w:pPr>
        <w:pStyle w:val="a8"/>
        <w:tabs>
          <w:tab w:val="left" w:pos="0"/>
        </w:tabs>
        <w:ind w:firstLine="709"/>
        <w:jc w:val="both"/>
        <w:rPr>
          <w:sz w:val="22"/>
          <w:szCs w:val="22"/>
        </w:rPr>
      </w:pPr>
      <w:r w:rsidRPr="0090511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C1B13" w:rsidRPr="0090511D" w:rsidRDefault="00AC1B13" w:rsidP="0090511D">
      <w:pPr>
        <w:pStyle w:val="a8"/>
        <w:tabs>
          <w:tab w:val="left" w:pos="0"/>
        </w:tabs>
        <w:ind w:firstLine="709"/>
        <w:jc w:val="both"/>
        <w:rPr>
          <w:sz w:val="22"/>
          <w:szCs w:val="22"/>
        </w:rPr>
      </w:pPr>
    </w:p>
    <w:p w:rsidR="0090511D" w:rsidRPr="0090511D" w:rsidRDefault="0090511D" w:rsidP="0090511D">
      <w:pPr>
        <w:pStyle w:val="a8"/>
        <w:tabs>
          <w:tab w:val="left" w:pos="0"/>
        </w:tabs>
        <w:ind w:firstLine="709"/>
        <w:jc w:val="center"/>
        <w:rPr>
          <w:b/>
          <w:sz w:val="22"/>
          <w:szCs w:val="22"/>
        </w:rPr>
      </w:pPr>
      <w:r w:rsidRPr="0090511D">
        <w:rPr>
          <w:b/>
          <w:sz w:val="22"/>
          <w:szCs w:val="22"/>
        </w:rPr>
        <w:t>11. ЗАКЛЮЧИТЕЛЬНЫЕ ПОЛОЖЕНИЯ</w:t>
      </w:r>
    </w:p>
    <w:p w:rsidR="0090511D" w:rsidRPr="0090511D" w:rsidRDefault="0090511D" w:rsidP="0090511D">
      <w:pPr>
        <w:pStyle w:val="a8"/>
        <w:tabs>
          <w:tab w:val="left" w:pos="2268"/>
        </w:tabs>
        <w:ind w:firstLine="709"/>
        <w:jc w:val="both"/>
        <w:rPr>
          <w:sz w:val="22"/>
          <w:szCs w:val="22"/>
        </w:rPr>
      </w:pPr>
      <w:r w:rsidRPr="0090511D">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90511D" w:rsidRPr="0090511D" w:rsidRDefault="0090511D" w:rsidP="0090511D">
      <w:pPr>
        <w:pStyle w:val="2"/>
        <w:rPr>
          <w:sz w:val="22"/>
          <w:szCs w:val="22"/>
        </w:rPr>
      </w:pPr>
      <w:r w:rsidRPr="0090511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0511D" w:rsidRPr="0090511D" w:rsidRDefault="0090511D" w:rsidP="0090511D">
      <w:pPr>
        <w:pStyle w:val="a8"/>
        <w:tabs>
          <w:tab w:val="left" w:pos="0"/>
        </w:tabs>
        <w:ind w:firstLine="709"/>
        <w:jc w:val="both"/>
        <w:rPr>
          <w:sz w:val="22"/>
          <w:szCs w:val="22"/>
        </w:rPr>
      </w:pPr>
      <w:r w:rsidRPr="0090511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0511D" w:rsidRPr="0090511D" w:rsidRDefault="0090511D" w:rsidP="0090511D">
      <w:pPr>
        <w:pStyle w:val="32"/>
        <w:ind w:firstLine="709"/>
        <w:rPr>
          <w:rFonts w:ascii="Times New Roman" w:hAnsi="Times New Roman"/>
          <w:sz w:val="22"/>
          <w:szCs w:val="22"/>
        </w:rPr>
      </w:pPr>
      <w:r w:rsidRPr="0090511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0511D" w:rsidRPr="0090511D" w:rsidRDefault="0090511D" w:rsidP="0090511D">
      <w:pPr>
        <w:pStyle w:val="32"/>
        <w:ind w:firstLine="709"/>
        <w:rPr>
          <w:rFonts w:ascii="Times New Roman" w:hAnsi="Times New Roman"/>
          <w:sz w:val="22"/>
          <w:szCs w:val="22"/>
        </w:rPr>
      </w:pPr>
      <w:r w:rsidRPr="0090511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0511D" w:rsidRPr="0090511D" w:rsidRDefault="0090511D" w:rsidP="0090511D">
      <w:pPr>
        <w:pStyle w:val="32"/>
        <w:ind w:firstLine="709"/>
        <w:rPr>
          <w:rFonts w:ascii="Times New Roman" w:hAnsi="Times New Roman"/>
          <w:sz w:val="22"/>
          <w:szCs w:val="22"/>
        </w:rPr>
      </w:pPr>
      <w:r w:rsidRPr="0090511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0511D" w:rsidRPr="0090511D" w:rsidRDefault="0090511D" w:rsidP="0090511D">
      <w:pPr>
        <w:ind w:firstLine="709"/>
        <w:jc w:val="both"/>
        <w:rPr>
          <w:sz w:val="22"/>
          <w:szCs w:val="22"/>
        </w:rPr>
      </w:pPr>
      <w:r w:rsidRPr="0090511D">
        <w:rPr>
          <w:sz w:val="22"/>
          <w:szCs w:val="22"/>
        </w:rPr>
        <w:t>11.7. К настоящему Договору прилагается и является его неотъемлемой частью</w:t>
      </w:r>
    </w:p>
    <w:p w:rsidR="0090511D" w:rsidRPr="0090511D" w:rsidRDefault="0090511D" w:rsidP="0090511D">
      <w:pPr>
        <w:ind w:firstLine="851"/>
        <w:jc w:val="both"/>
        <w:rPr>
          <w:i/>
          <w:sz w:val="22"/>
          <w:szCs w:val="22"/>
        </w:rPr>
      </w:pPr>
      <w:r w:rsidRPr="0090511D">
        <w:rPr>
          <w:i/>
          <w:sz w:val="22"/>
          <w:szCs w:val="22"/>
        </w:rPr>
        <w:t>- Спецификация (Приложение№1)</w:t>
      </w:r>
    </w:p>
    <w:p w:rsidR="0090511D" w:rsidRPr="0090511D" w:rsidRDefault="0090511D" w:rsidP="0090511D">
      <w:pPr>
        <w:ind w:firstLine="851"/>
        <w:jc w:val="both"/>
        <w:rPr>
          <w:i/>
          <w:sz w:val="22"/>
          <w:szCs w:val="22"/>
        </w:rPr>
      </w:pPr>
    </w:p>
    <w:p w:rsidR="0090511D" w:rsidRPr="0090511D" w:rsidRDefault="0090511D" w:rsidP="0090511D">
      <w:pPr>
        <w:ind w:left="615"/>
        <w:jc w:val="center"/>
        <w:rPr>
          <w:b/>
          <w:sz w:val="22"/>
          <w:szCs w:val="22"/>
        </w:rPr>
      </w:pPr>
      <w:r w:rsidRPr="0090511D">
        <w:rPr>
          <w:b/>
          <w:sz w:val="22"/>
          <w:szCs w:val="22"/>
        </w:rPr>
        <w:t>12. ЮРИДИЧЕСКИЕ   АДРЕСА И БАНКОВСКИЕ РЕКВИЗИТЫ И ПОДПИСИ СТОРОН</w:t>
      </w:r>
    </w:p>
    <w:p w:rsidR="0090511D" w:rsidRPr="009B021D" w:rsidRDefault="0090511D" w:rsidP="0090511D">
      <w:pPr>
        <w:ind w:left="615"/>
        <w:jc w:val="center"/>
        <w:rPr>
          <w:b/>
          <w:sz w:val="19"/>
          <w:szCs w:val="19"/>
        </w:rPr>
      </w:pPr>
    </w:p>
    <w:tbl>
      <w:tblPr>
        <w:tblW w:w="10321" w:type="dxa"/>
        <w:tblInd w:w="108" w:type="dxa"/>
        <w:tblLayout w:type="fixed"/>
        <w:tblLook w:val="0000"/>
      </w:tblPr>
      <w:tblGrid>
        <w:gridCol w:w="5218"/>
        <w:gridCol w:w="5103"/>
      </w:tblGrid>
      <w:tr w:rsidR="0090511D" w:rsidRPr="0015535E" w:rsidTr="00FC045A">
        <w:tc>
          <w:tcPr>
            <w:tcW w:w="5218" w:type="dxa"/>
          </w:tcPr>
          <w:p w:rsidR="0090511D" w:rsidRPr="0015535E" w:rsidRDefault="0090511D" w:rsidP="00FC045A">
            <w:pPr>
              <w:pStyle w:val="a8"/>
              <w:tabs>
                <w:tab w:val="left" w:pos="2268"/>
              </w:tabs>
              <w:rPr>
                <w:b/>
                <w:sz w:val="18"/>
                <w:szCs w:val="18"/>
              </w:rPr>
            </w:pPr>
            <w:r w:rsidRPr="0015535E">
              <w:rPr>
                <w:b/>
                <w:sz w:val="18"/>
                <w:szCs w:val="18"/>
              </w:rPr>
              <w:t>Заказчик:</w:t>
            </w:r>
          </w:p>
          <w:p w:rsidR="0090511D" w:rsidRPr="0015535E" w:rsidRDefault="0090511D" w:rsidP="00FC045A">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90511D" w:rsidRPr="0015535E" w:rsidRDefault="0090511D" w:rsidP="00FC045A">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90511D" w:rsidRPr="0015535E" w:rsidRDefault="0090511D" w:rsidP="00FC045A">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90511D" w:rsidRPr="0015535E" w:rsidRDefault="0090511D" w:rsidP="00FC045A">
            <w:pPr>
              <w:rPr>
                <w:sz w:val="18"/>
                <w:szCs w:val="18"/>
              </w:rPr>
            </w:pPr>
            <w:r w:rsidRPr="0015535E">
              <w:rPr>
                <w:sz w:val="18"/>
                <w:szCs w:val="18"/>
              </w:rPr>
              <w:t xml:space="preserve">ИНН 3810009342    </w:t>
            </w:r>
          </w:p>
          <w:p w:rsidR="0090511D" w:rsidRPr="0015535E" w:rsidRDefault="0090511D" w:rsidP="00FC045A">
            <w:pPr>
              <w:rPr>
                <w:sz w:val="18"/>
                <w:szCs w:val="18"/>
              </w:rPr>
            </w:pPr>
            <w:r w:rsidRPr="0015535E">
              <w:rPr>
                <w:sz w:val="18"/>
                <w:szCs w:val="18"/>
              </w:rPr>
              <w:t>КПП 381001001</w:t>
            </w:r>
          </w:p>
          <w:p w:rsidR="0090511D" w:rsidRPr="0015535E" w:rsidRDefault="0090511D" w:rsidP="00FC045A">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90511D" w:rsidRPr="0015535E" w:rsidRDefault="0090511D" w:rsidP="00FC045A">
            <w:pPr>
              <w:pStyle w:val="ae"/>
              <w:widowControl w:val="0"/>
              <w:rPr>
                <w:sz w:val="18"/>
                <w:szCs w:val="18"/>
              </w:rPr>
            </w:pPr>
            <w:r w:rsidRPr="0015535E">
              <w:rPr>
                <w:sz w:val="18"/>
                <w:szCs w:val="18"/>
              </w:rPr>
              <w:t>Казначейский счет 03224643250000003400</w:t>
            </w:r>
          </w:p>
          <w:p w:rsidR="0090511D" w:rsidRPr="0015535E" w:rsidRDefault="0090511D" w:rsidP="00FC045A">
            <w:pPr>
              <w:pStyle w:val="ae"/>
              <w:widowControl w:val="0"/>
              <w:rPr>
                <w:sz w:val="18"/>
                <w:szCs w:val="18"/>
              </w:rPr>
            </w:pPr>
            <w:r w:rsidRPr="0015535E">
              <w:rPr>
                <w:sz w:val="18"/>
                <w:szCs w:val="18"/>
              </w:rPr>
              <w:t>Банковский счет 40102810145370000026</w:t>
            </w:r>
          </w:p>
          <w:p w:rsidR="0090511D" w:rsidRPr="0015535E" w:rsidRDefault="0090511D" w:rsidP="00FC045A">
            <w:pPr>
              <w:pStyle w:val="ae"/>
              <w:widowControl w:val="0"/>
              <w:rPr>
                <w:sz w:val="18"/>
                <w:szCs w:val="18"/>
              </w:rPr>
            </w:pPr>
            <w:r w:rsidRPr="0015535E">
              <w:rPr>
                <w:sz w:val="18"/>
                <w:szCs w:val="18"/>
              </w:rPr>
              <w:t>Отделение Иркутск//УФК по Иркутской области, г. Иркутск</w:t>
            </w:r>
          </w:p>
          <w:p w:rsidR="0090511D" w:rsidRPr="0015535E" w:rsidRDefault="0090511D" w:rsidP="00FC045A">
            <w:pPr>
              <w:pStyle w:val="a8"/>
              <w:tabs>
                <w:tab w:val="left" w:pos="2268"/>
              </w:tabs>
              <w:rPr>
                <w:sz w:val="18"/>
                <w:szCs w:val="18"/>
              </w:rPr>
            </w:pPr>
            <w:r w:rsidRPr="0015535E">
              <w:rPr>
                <w:sz w:val="18"/>
                <w:szCs w:val="18"/>
              </w:rPr>
              <w:t>БИК 012520101</w:t>
            </w:r>
          </w:p>
          <w:p w:rsidR="0090511D" w:rsidRPr="0015535E" w:rsidRDefault="0090511D" w:rsidP="00FC045A">
            <w:pPr>
              <w:pStyle w:val="a8"/>
              <w:tabs>
                <w:tab w:val="left" w:pos="2268"/>
              </w:tabs>
              <w:rPr>
                <w:sz w:val="18"/>
                <w:szCs w:val="18"/>
              </w:rPr>
            </w:pPr>
          </w:p>
          <w:p w:rsidR="00AC1B13" w:rsidRDefault="00AC1B13" w:rsidP="00FC045A">
            <w:pPr>
              <w:pStyle w:val="a8"/>
              <w:tabs>
                <w:tab w:val="left" w:pos="2268"/>
              </w:tabs>
              <w:rPr>
                <w:b/>
                <w:sz w:val="18"/>
                <w:szCs w:val="18"/>
              </w:rPr>
            </w:pPr>
          </w:p>
          <w:p w:rsidR="0090511D" w:rsidRPr="0015535E" w:rsidRDefault="0090511D" w:rsidP="00FC045A">
            <w:pPr>
              <w:pStyle w:val="a8"/>
              <w:tabs>
                <w:tab w:val="left" w:pos="2268"/>
              </w:tabs>
              <w:rPr>
                <w:b/>
                <w:sz w:val="18"/>
                <w:szCs w:val="18"/>
              </w:rPr>
            </w:pPr>
            <w:r w:rsidRPr="0015535E">
              <w:rPr>
                <w:b/>
                <w:sz w:val="18"/>
                <w:szCs w:val="18"/>
              </w:rPr>
              <w:t>Главный врач</w:t>
            </w:r>
          </w:p>
          <w:p w:rsidR="0090511D" w:rsidRPr="0015535E" w:rsidRDefault="0090511D" w:rsidP="00FC045A">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90511D" w:rsidRPr="0015535E" w:rsidRDefault="0090511D" w:rsidP="00FC045A">
            <w:pPr>
              <w:pStyle w:val="a8"/>
              <w:tabs>
                <w:tab w:val="left" w:pos="2268"/>
              </w:tabs>
              <w:rPr>
                <w:rFonts w:eastAsia="Calibri"/>
                <w:b/>
                <w:sz w:val="18"/>
                <w:szCs w:val="18"/>
              </w:rPr>
            </w:pPr>
            <w:r w:rsidRPr="0015535E">
              <w:rPr>
                <w:b/>
                <w:sz w:val="18"/>
                <w:szCs w:val="18"/>
              </w:rPr>
              <w:t>М.П.</w:t>
            </w:r>
          </w:p>
        </w:tc>
        <w:tc>
          <w:tcPr>
            <w:tcW w:w="5103" w:type="dxa"/>
          </w:tcPr>
          <w:p w:rsidR="0090511D" w:rsidRPr="0015535E" w:rsidRDefault="0090511D" w:rsidP="00FC045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AC1B13" w:rsidRPr="00AC1B13" w:rsidRDefault="00AC1B13" w:rsidP="00AC1B13">
            <w:pPr>
              <w:widowControl w:val="0"/>
              <w:tabs>
                <w:tab w:val="left" w:pos="5040"/>
              </w:tabs>
              <w:autoSpaceDE w:val="0"/>
              <w:autoSpaceDN w:val="0"/>
              <w:adjustRightInd w:val="0"/>
              <w:rPr>
                <w:b/>
                <w:bCs/>
                <w:sz w:val="18"/>
                <w:szCs w:val="18"/>
              </w:rPr>
            </w:pPr>
            <w:r w:rsidRPr="00AC1B13">
              <w:rPr>
                <w:b/>
                <w:bCs/>
                <w:sz w:val="18"/>
                <w:szCs w:val="18"/>
              </w:rPr>
              <w:t>ООО «</w:t>
            </w:r>
            <w:proofErr w:type="spellStart"/>
            <w:r w:rsidRPr="00AC1B13">
              <w:rPr>
                <w:b/>
                <w:bCs/>
                <w:sz w:val="18"/>
                <w:szCs w:val="18"/>
              </w:rPr>
              <w:t>ДипЛейк</w:t>
            </w:r>
            <w:proofErr w:type="spellEnd"/>
            <w:r w:rsidRPr="00AC1B13">
              <w:rPr>
                <w:b/>
                <w:bCs/>
                <w:sz w:val="18"/>
                <w:szCs w:val="18"/>
              </w:rPr>
              <w:t>»</w:t>
            </w:r>
          </w:p>
          <w:p w:rsidR="00AC1B13" w:rsidRPr="00AC1B13" w:rsidRDefault="00AC1B13" w:rsidP="00AC1B13">
            <w:pPr>
              <w:widowControl w:val="0"/>
              <w:tabs>
                <w:tab w:val="left" w:pos="5040"/>
              </w:tabs>
              <w:autoSpaceDE w:val="0"/>
              <w:autoSpaceDN w:val="0"/>
              <w:adjustRightInd w:val="0"/>
              <w:rPr>
                <w:bCs/>
                <w:sz w:val="18"/>
                <w:szCs w:val="18"/>
              </w:rPr>
            </w:pPr>
            <w:r w:rsidRPr="00AC1B13">
              <w:rPr>
                <w:b/>
                <w:sz w:val="18"/>
                <w:szCs w:val="18"/>
              </w:rPr>
              <w:t xml:space="preserve">Адрес: </w:t>
            </w:r>
            <w:r w:rsidRPr="00AC1B13">
              <w:rPr>
                <w:bCs/>
                <w:sz w:val="18"/>
                <w:szCs w:val="18"/>
              </w:rPr>
              <w:t>664001, г. Иркутск, ул. Баррикад, дом 33</w:t>
            </w:r>
          </w:p>
          <w:p w:rsidR="00AC1B13" w:rsidRPr="00AC1B13" w:rsidRDefault="00AC1B13" w:rsidP="00AC1B13">
            <w:pPr>
              <w:widowControl w:val="0"/>
              <w:tabs>
                <w:tab w:val="left" w:pos="5040"/>
              </w:tabs>
              <w:autoSpaceDE w:val="0"/>
              <w:autoSpaceDN w:val="0"/>
              <w:adjustRightInd w:val="0"/>
              <w:rPr>
                <w:sz w:val="18"/>
                <w:szCs w:val="18"/>
              </w:rPr>
            </w:pPr>
            <w:r w:rsidRPr="00AC1B13">
              <w:rPr>
                <w:b/>
                <w:sz w:val="18"/>
                <w:szCs w:val="18"/>
              </w:rPr>
              <w:t xml:space="preserve">Телефон </w:t>
            </w:r>
            <w:r w:rsidRPr="00AC1B13">
              <w:rPr>
                <w:bCs/>
                <w:sz w:val="18"/>
                <w:szCs w:val="18"/>
              </w:rPr>
              <w:t>60-79-13, 260-970</w:t>
            </w:r>
          </w:p>
          <w:p w:rsidR="00AC1B13" w:rsidRPr="00AC1B13" w:rsidRDefault="00AC1B13" w:rsidP="00AC1B13">
            <w:pPr>
              <w:rPr>
                <w:sz w:val="18"/>
                <w:szCs w:val="18"/>
              </w:rPr>
            </w:pPr>
            <w:r w:rsidRPr="00AC1B13">
              <w:rPr>
                <w:sz w:val="18"/>
                <w:szCs w:val="18"/>
              </w:rPr>
              <w:t xml:space="preserve">ИНН </w:t>
            </w:r>
            <w:r w:rsidRPr="00AC1B13">
              <w:rPr>
                <w:bCs/>
                <w:sz w:val="18"/>
                <w:szCs w:val="18"/>
              </w:rPr>
              <w:t>3812131690</w:t>
            </w:r>
          </w:p>
          <w:p w:rsidR="00AC1B13" w:rsidRPr="00AC1B13" w:rsidRDefault="00AC1B13" w:rsidP="00AC1B13">
            <w:pPr>
              <w:rPr>
                <w:sz w:val="18"/>
                <w:szCs w:val="18"/>
              </w:rPr>
            </w:pPr>
            <w:r w:rsidRPr="00AC1B13">
              <w:rPr>
                <w:sz w:val="18"/>
                <w:szCs w:val="18"/>
              </w:rPr>
              <w:t xml:space="preserve">КПП </w:t>
            </w:r>
            <w:r w:rsidRPr="00AC1B13">
              <w:rPr>
                <w:bCs/>
                <w:sz w:val="18"/>
                <w:szCs w:val="18"/>
              </w:rPr>
              <w:t>384901001</w:t>
            </w:r>
          </w:p>
          <w:p w:rsidR="00AC1B13" w:rsidRPr="00AC1B13" w:rsidRDefault="00AC1B13" w:rsidP="00AC1B13">
            <w:pPr>
              <w:rPr>
                <w:sz w:val="18"/>
                <w:szCs w:val="18"/>
              </w:rPr>
            </w:pPr>
            <w:r w:rsidRPr="00AC1B13">
              <w:rPr>
                <w:sz w:val="18"/>
                <w:szCs w:val="18"/>
              </w:rPr>
              <w:t xml:space="preserve">ОГРН </w:t>
            </w:r>
            <w:r w:rsidRPr="00AC1B13">
              <w:rPr>
                <w:bCs/>
                <w:sz w:val="18"/>
                <w:szCs w:val="18"/>
              </w:rPr>
              <w:t>1113850001946</w:t>
            </w:r>
          </w:p>
          <w:p w:rsidR="00AC1B13" w:rsidRPr="00AC1B13" w:rsidRDefault="00AC1B13" w:rsidP="00AC1B13">
            <w:pPr>
              <w:widowControl w:val="0"/>
              <w:tabs>
                <w:tab w:val="left" w:pos="5040"/>
              </w:tabs>
              <w:autoSpaceDE w:val="0"/>
              <w:autoSpaceDN w:val="0"/>
              <w:adjustRightInd w:val="0"/>
              <w:rPr>
                <w:sz w:val="18"/>
                <w:szCs w:val="18"/>
              </w:rPr>
            </w:pPr>
            <w:r w:rsidRPr="00AC1B13">
              <w:rPr>
                <w:sz w:val="18"/>
                <w:szCs w:val="18"/>
              </w:rPr>
              <w:t xml:space="preserve">ОКПО </w:t>
            </w:r>
            <w:r w:rsidRPr="00AC1B13">
              <w:rPr>
                <w:bCs/>
                <w:sz w:val="18"/>
                <w:szCs w:val="18"/>
              </w:rPr>
              <w:t>68598664</w:t>
            </w:r>
          </w:p>
          <w:p w:rsidR="00AC1B13" w:rsidRPr="00AC1B13" w:rsidRDefault="00AC1B13" w:rsidP="00AC1B13">
            <w:pPr>
              <w:widowControl w:val="0"/>
              <w:tabs>
                <w:tab w:val="left" w:pos="5040"/>
              </w:tabs>
              <w:autoSpaceDE w:val="0"/>
              <w:autoSpaceDN w:val="0"/>
              <w:adjustRightInd w:val="0"/>
              <w:rPr>
                <w:sz w:val="18"/>
                <w:szCs w:val="18"/>
              </w:rPr>
            </w:pPr>
            <w:r w:rsidRPr="00AC1B13">
              <w:rPr>
                <w:sz w:val="18"/>
                <w:szCs w:val="18"/>
              </w:rPr>
              <w:t xml:space="preserve">р/с </w:t>
            </w:r>
            <w:r w:rsidRPr="00AC1B13">
              <w:rPr>
                <w:bCs/>
                <w:sz w:val="18"/>
                <w:szCs w:val="18"/>
              </w:rPr>
              <w:t>40702810918350032747</w:t>
            </w:r>
          </w:p>
          <w:p w:rsidR="00AC1B13" w:rsidRPr="00AC1B13" w:rsidRDefault="00AC1B13" w:rsidP="00AC1B13">
            <w:pPr>
              <w:widowControl w:val="0"/>
              <w:tabs>
                <w:tab w:val="left" w:pos="5040"/>
              </w:tabs>
              <w:autoSpaceDE w:val="0"/>
              <w:autoSpaceDN w:val="0"/>
              <w:adjustRightInd w:val="0"/>
              <w:rPr>
                <w:sz w:val="18"/>
                <w:szCs w:val="18"/>
              </w:rPr>
            </w:pPr>
            <w:r w:rsidRPr="00AC1B13">
              <w:rPr>
                <w:sz w:val="18"/>
                <w:szCs w:val="18"/>
              </w:rPr>
              <w:t>Байкальский банк ПАО Сбербанк</w:t>
            </w:r>
          </w:p>
          <w:p w:rsidR="00AC1B13" w:rsidRPr="00AC1B13" w:rsidRDefault="00AC1B13" w:rsidP="00AC1B13">
            <w:pPr>
              <w:widowControl w:val="0"/>
              <w:tabs>
                <w:tab w:val="left" w:pos="5040"/>
              </w:tabs>
              <w:autoSpaceDE w:val="0"/>
              <w:autoSpaceDN w:val="0"/>
              <w:adjustRightInd w:val="0"/>
              <w:rPr>
                <w:rFonts w:eastAsia="Calibri"/>
                <w:color w:val="0B1F35"/>
                <w:sz w:val="18"/>
                <w:szCs w:val="18"/>
                <w:lang w:eastAsia="en-US"/>
              </w:rPr>
            </w:pPr>
            <w:r w:rsidRPr="00AC1B13">
              <w:rPr>
                <w:rFonts w:eastAsia="Calibri"/>
                <w:color w:val="0B1F35"/>
                <w:sz w:val="18"/>
                <w:szCs w:val="18"/>
                <w:lang w:eastAsia="en-US"/>
              </w:rPr>
              <w:t xml:space="preserve">к/с </w:t>
            </w:r>
            <w:r w:rsidRPr="00AC1B13">
              <w:rPr>
                <w:bCs/>
                <w:sz w:val="18"/>
                <w:szCs w:val="18"/>
              </w:rPr>
              <w:t>30101810900000000607</w:t>
            </w:r>
          </w:p>
          <w:p w:rsidR="00AC1B13" w:rsidRPr="00AC1B13" w:rsidRDefault="00AC1B13" w:rsidP="00AC1B13">
            <w:pPr>
              <w:widowControl w:val="0"/>
              <w:tabs>
                <w:tab w:val="left" w:pos="5040"/>
              </w:tabs>
              <w:autoSpaceDE w:val="0"/>
              <w:autoSpaceDN w:val="0"/>
              <w:adjustRightInd w:val="0"/>
              <w:rPr>
                <w:sz w:val="18"/>
                <w:szCs w:val="18"/>
              </w:rPr>
            </w:pPr>
            <w:r w:rsidRPr="00AC1B13">
              <w:rPr>
                <w:sz w:val="18"/>
                <w:szCs w:val="18"/>
              </w:rPr>
              <w:t xml:space="preserve">БИК </w:t>
            </w:r>
            <w:r w:rsidRPr="00AC1B13">
              <w:rPr>
                <w:bCs/>
                <w:sz w:val="18"/>
                <w:szCs w:val="18"/>
              </w:rPr>
              <w:t>042520607</w:t>
            </w:r>
          </w:p>
          <w:p w:rsidR="00AC1B13" w:rsidRPr="00FC4375" w:rsidRDefault="00502635" w:rsidP="00AC1B13">
            <w:pPr>
              <w:widowControl w:val="0"/>
              <w:tabs>
                <w:tab w:val="left" w:pos="5040"/>
              </w:tabs>
              <w:autoSpaceDE w:val="0"/>
              <w:autoSpaceDN w:val="0"/>
              <w:adjustRightInd w:val="0"/>
              <w:rPr>
                <w:bCs/>
                <w:sz w:val="18"/>
                <w:szCs w:val="18"/>
              </w:rPr>
            </w:pPr>
            <w:hyperlink r:id="rId5" w:history="1">
              <w:r w:rsidR="00AC1B13" w:rsidRPr="00AC1B13">
                <w:rPr>
                  <w:rStyle w:val="af0"/>
                  <w:bCs/>
                  <w:sz w:val="18"/>
                  <w:szCs w:val="18"/>
                  <w:lang w:val="en-US"/>
                </w:rPr>
                <w:t>deeplake</w:t>
              </w:r>
              <w:r w:rsidR="00AC1B13" w:rsidRPr="00FC4375">
                <w:rPr>
                  <w:rStyle w:val="af0"/>
                  <w:bCs/>
                  <w:sz w:val="18"/>
                  <w:szCs w:val="18"/>
                </w:rPr>
                <w:t>2011@</w:t>
              </w:r>
              <w:r w:rsidR="00AC1B13" w:rsidRPr="00AC1B13">
                <w:rPr>
                  <w:rStyle w:val="af0"/>
                  <w:bCs/>
                  <w:sz w:val="18"/>
                  <w:szCs w:val="18"/>
                  <w:lang w:val="en-US"/>
                </w:rPr>
                <w:t>mail</w:t>
              </w:r>
              <w:r w:rsidR="00AC1B13" w:rsidRPr="00FC4375">
                <w:rPr>
                  <w:rStyle w:val="af0"/>
                  <w:bCs/>
                  <w:sz w:val="18"/>
                  <w:szCs w:val="18"/>
                </w:rPr>
                <w:t>.</w:t>
              </w:r>
              <w:r w:rsidR="00AC1B13" w:rsidRPr="00AC1B13">
                <w:rPr>
                  <w:rStyle w:val="af0"/>
                  <w:bCs/>
                  <w:sz w:val="18"/>
                  <w:szCs w:val="18"/>
                  <w:lang w:val="en-US"/>
                </w:rPr>
                <w:t>ru</w:t>
              </w:r>
            </w:hyperlink>
          </w:p>
          <w:p w:rsidR="00AC1B13" w:rsidRPr="00AC1B13" w:rsidRDefault="00AC1B13" w:rsidP="00AC1B13">
            <w:pPr>
              <w:widowControl w:val="0"/>
              <w:tabs>
                <w:tab w:val="left" w:pos="5040"/>
              </w:tabs>
              <w:autoSpaceDE w:val="0"/>
              <w:autoSpaceDN w:val="0"/>
              <w:adjustRightInd w:val="0"/>
              <w:rPr>
                <w:b/>
                <w:sz w:val="18"/>
                <w:szCs w:val="18"/>
              </w:rPr>
            </w:pPr>
          </w:p>
          <w:p w:rsidR="00AC1B13" w:rsidRPr="00AC1B13" w:rsidRDefault="00AC1B13" w:rsidP="00AC1B13">
            <w:pPr>
              <w:widowControl w:val="0"/>
              <w:tabs>
                <w:tab w:val="left" w:pos="5040"/>
              </w:tabs>
              <w:autoSpaceDE w:val="0"/>
              <w:autoSpaceDN w:val="0"/>
              <w:adjustRightInd w:val="0"/>
              <w:rPr>
                <w:b/>
                <w:sz w:val="18"/>
                <w:szCs w:val="18"/>
              </w:rPr>
            </w:pPr>
            <w:r w:rsidRPr="00AC1B13">
              <w:rPr>
                <w:b/>
                <w:sz w:val="18"/>
                <w:szCs w:val="18"/>
              </w:rPr>
              <w:t>Директор</w:t>
            </w:r>
          </w:p>
          <w:p w:rsidR="00AC1B13" w:rsidRPr="00AC1B13" w:rsidRDefault="00AC1B13" w:rsidP="00AC1B13">
            <w:pPr>
              <w:widowControl w:val="0"/>
              <w:tabs>
                <w:tab w:val="left" w:pos="5040"/>
              </w:tabs>
              <w:autoSpaceDE w:val="0"/>
              <w:autoSpaceDN w:val="0"/>
              <w:adjustRightInd w:val="0"/>
              <w:rPr>
                <w:b/>
                <w:sz w:val="18"/>
                <w:szCs w:val="18"/>
              </w:rPr>
            </w:pPr>
            <w:r w:rsidRPr="00AC1B13">
              <w:rPr>
                <w:b/>
                <w:sz w:val="18"/>
                <w:szCs w:val="18"/>
              </w:rPr>
              <w:t xml:space="preserve">_____________________/В.Л. </w:t>
            </w:r>
            <w:proofErr w:type="spellStart"/>
            <w:r w:rsidRPr="00AC1B13">
              <w:rPr>
                <w:b/>
                <w:sz w:val="18"/>
                <w:szCs w:val="18"/>
              </w:rPr>
              <w:t>Резенков</w:t>
            </w:r>
            <w:proofErr w:type="spellEnd"/>
            <w:r w:rsidRPr="00AC1B13">
              <w:rPr>
                <w:b/>
                <w:sz w:val="18"/>
                <w:szCs w:val="18"/>
              </w:rPr>
              <w:t>/</w:t>
            </w:r>
          </w:p>
          <w:p w:rsidR="0090511D" w:rsidRPr="0015535E" w:rsidRDefault="00AC1B13" w:rsidP="00AC1B13">
            <w:pPr>
              <w:rPr>
                <w:sz w:val="18"/>
                <w:szCs w:val="18"/>
              </w:rPr>
            </w:pPr>
            <w:r w:rsidRPr="00AC1B13">
              <w:rPr>
                <w:b/>
                <w:sz w:val="18"/>
                <w:szCs w:val="18"/>
              </w:rPr>
              <w:t>М.П.</w:t>
            </w:r>
          </w:p>
        </w:tc>
      </w:tr>
    </w:tbl>
    <w:p w:rsidR="0090511D" w:rsidRPr="00E94A4D" w:rsidRDefault="0090511D" w:rsidP="0090511D">
      <w:pPr>
        <w:jc w:val="right"/>
        <w:rPr>
          <w:sz w:val="20"/>
          <w:szCs w:val="20"/>
        </w:rPr>
      </w:pPr>
      <w:r w:rsidRPr="00E94A4D">
        <w:rPr>
          <w:sz w:val="20"/>
          <w:szCs w:val="20"/>
        </w:rPr>
        <w:t>Приложение № 1</w:t>
      </w:r>
    </w:p>
    <w:p w:rsidR="0090511D" w:rsidRPr="00E94A4D" w:rsidRDefault="0090511D" w:rsidP="0090511D">
      <w:pPr>
        <w:ind w:left="4320"/>
        <w:jc w:val="right"/>
        <w:rPr>
          <w:sz w:val="20"/>
          <w:szCs w:val="20"/>
        </w:rPr>
      </w:pPr>
      <w:r w:rsidRPr="00E94A4D">
        <w:rPr>
          <w:sz w:val="20"/>
          <w:szCs w:val="20"/>
        </w:rPr>
        <w:t xml:space="preserve">                                              к договору № </w:t>
      </w:r>
      <w:r>
        <w:rPr>
          <w:sz w:val="20"/>
          <w:szCs w:val="20"/>
        </w:rPr>
        <w:t>300-22</w:t>
      </w:r>
      <w:r w:rsidRPr="00E94A4D">
        <w:rPr>
          <w:sz w:val="20"/>
          <w:szCs w:val="20"/>
        </w:rPr>
        <w:br/>
        <w:t>от ___________________.</w:t>
      </w:r>
    </w:p>
    <w:p w:rsidR="0090511D" w:rsidRPr="00E94A4D" w:rsidRDefault="0090511D" w:rsidP="0090511D">
      <w:pPr>
        <w:jc w:val="center"/>
        <w:rPr>
          <w:b/>
          <w:sz w:val="20"/>
          <w:szCs w:val="20"/>
        </w:rPr>
      </w:pPr>
    </w:p>
    <w:p w:rsidR="0090511D" w:rsidRPr="00E94A4D" w:rsidRDefault="0090511D" w:rsidP="0090511D">
      <w:pPr>
        <w:jc w:val="center"/>
        <w:rPr>
          <w:b/>
          <w:sz w:val="20"/>
          <w:szCs w:val="20"/>
        </w:rPr>
      </w:pPr>
      <w:r w:rsidRPr="00E94A4D">
        <w:rPr>
          <w:b/>
          <w:sz w:val="20"/>
          <w:szCs w:val="20"/>
        </w:rPr>
        <w:t>СПЕЦИФИКАЦИЯ</w:t>
      </w:r>
    </w:p>
    <w:tbl>
      <w:tblPr>
        <w:tblW w:w="11341" w:type="dxa"/>
        <w:tblInd w:w="-856" w:type="dxa"/>
        <w:tblLayout w:type="fixed"/>
        <w:tblLook w:val="00A0"/>
      </w:tblPr>
      <w:tblGrid>
        <w:gridCol w:w="567"/>
        <w:gridCol w:w="2127"/>
        <w:gridCol w:w="2977"/>
        <w:gridCol w:w="850"/>
        <w:gridCol w:w="822"/>
        <w:gridCol w:w="879"/>
        <w:gridCol w:w="1134"/>
        <w:gridCol w:w="851"/>
        <w:gridCol w:w="1134"/>
      </w:tblGrid>
      <w:tr w:rsidR="00EB23F3" w:rsidRPr="00DC1344" w:rsidTr="00FC4375">
        <w:trPr>
          <w:trHeight w:val="940"/>
        </w:trPr>
        <w:tc>
          <w:tcPr>
            <w:tcW w:w="567"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bCs/>
                <w:sz w:val="20"/>
                <w:szCs w:val="20"/>
              </w:rPr>
            </w:pPr>
            <w:r w:rsidRPr="00EB23F3">
              <w:rPr>
                <w:bCs/>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Ед. изм.</w:t>
            </w:r>
          </w:p>
        </w:tc>
        <w:tc>
          <w:tcPr>
            <w:tcW w:w="822"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Кол-во</w:t>
            </w:r>
          </w:p>
        </w:tc>
        <w:tc>
          <w:tcPr>
            <w:tcW w:w="879"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EB23F3" w:rsidRPr="00EB23F3" w:rsidRDefault="00EB23F3" w:rsidP="00FC045A">
            <w:pPr>
              <w:jc w:val="center"/>
              <w:rPr>
                <w:sz w:val="20"/>
                <w:szCs w:val="20"/>
              </w:rPr>
            </w:pPr>
            <w:r w:rsidRPr="00EB23F3">
              <w:rPr>
                <w:sz w:val="20"/>
                <w:szCs w:val="20"/>
              </w:rPr>
              <w:t>Сумма, руб.</w:t>
            </w:r>
          </w:p>
        </w:tc>
      </w:tr>
      <w:tr w:rsidR="00EB23F3" w:rsidRPr="00DC1344" w:rsidTr="00FC4375">
        <w:trPr>
          <w:trHeight w:val="102"/>
        </w:trPr>
        <w:tc>
          <w:tcPr>
            <w:tcW w:w="567" w:type="dxa"/>
            <w:tcBorders>
              <w:top w:val="single" w:sz="4" w:space="0" w:color="auto"/>
              <w:left w:val="single" w:sz="4" w:space="0" w:color="auto"/>
              <w:bottom w:val="single" w:sz="4" w:space="0" w:color="auto"/>
              <w:right w:val="single" w:sz="4" w:space="0" w:color="auto"/>
            </w:tcBorders>
          </w:tcPr>
          <w:p w:rsidR="00EB23F3" w:rsidRPr="00EB23F3" w:rsidRDefault="00EB23F3" w:rsidP="00FC045A">
            <w:pPr>
              <w:jc w:val="center"/>
              <w:rPr>
                <w:sz w:val="20"/>
                <w:szCs w:val="20"/>
              </w:rPr>
            </w:pPr>
            <w:r w:rsidRPr="00EB23F3">
              <w:rPr>
                <w:sz w:val="20"/>
                <w:szCs w:val="20"/>
              </w:rPr>
              <w:t>1</w:t>
            </w:r>
          </w:p>
        </w:tc>
        <w:tc>
          <w:tcPr>
            <w:tcW w:w="2127" w:type="dxa"/>
            <w:tcBorders>
              <w:top w:val="single" w:sz="4" w:space="0" w:color="auto"/>
              <w:left w:val="nil"/>
              <w:right w:val="single" w:sz="4" w:space="0" w:color="auto"/>
            </w:tcBorders>
          </w:tcPr>
          <w:p w:rsidR="00EB23F3" w:rsidRPr="00EB23F3" w:rsidRDefault="00EB23F3" w:rsidP="00FC045A">
            <w:pPr>
              <w:rPr>
                <w:sz w:val="20"/>
                <w:szCs w:val="20"/>
              </w:rPr>
            </w:pPr>
            <w:r w:rsidRPr="00EB23F3">
              <w:rPr>
                <w:sz w:val="20"/>
                <w:szCs w:val="20"/>
              </w:rPr>
              <w:t xml:space="preserve">Вода питьевая бутилированная </w:t>
            </w:r>
            <w:r w:rsidRPr="00EB23F3">
              <w:rPr>
                <w:sz w:val="20"/>
                <w:szCs w:val="20"/>
                <w:lang w:val="en-US"/>
              </w:rPr>
              <w:t>DEEPLAKE</w:t>
            </w:r>
            <w:r w:rsidRPr="00EB23F3">
              <w:rPr>
                <w:sz w:val="20"/>
                <w:szCs w:val="20"/>
              </w:rPr>
              <w:t xml:space="preserve"> 18,9 литров</w:t>
            </w:r>
          </w:p>
        </w:tc>
        <w:tc>
          <w:tcPr>
            <w:tcW w:w="2977" w:type="dxa"/>
            <w:tcBorders>
              <w:top w:val="nil"/>
              <w:left w:val="nil"/>
              <w:bottom w:val="single" w:sz="4" w:space="0" w:color="auto"/>
              <w:right w:val="single" w:sz="4" w:space="0" w:color="auto"/>
            </w:tcBorders>
          </w:tcPr>
          <w:p w:rsidR="00EB23F3" w:rsidRPr="00EB23F3" w:rsidRDefault="00EB23F3" w:rsidP="00FC045A">
            <w:pPr>
              <w:rPr>
                <w:color w:val="000000"/>
                <w:sz w:val="20"/>
                <w:szCs w:val="20"/>
              </w:rPr>
            </w:pPr>
            <w:r w:rsidRPr="00EB23F3">
              <w:rPr>
                <w:color w:val="000000"/>
                <w:sz w:val="20"/>
                <w:szCs w:val="20"/>
              </w:rPr>
              <w:t>Объем: 18,9</w:t>
            </w:r>
          </w:p>
          <w:p w:rsidR="00EB23F3" w:rsidRPr="00EB23F3" w:rsidRDefault="00EB23F3" w:rsidP="00FC045A">
            <w:pPr>
              <w:rPr>
                <w:color w:val="000000"/>
                <w:sz w:val="20"/>
                <w:szCs w:val="20"/>
              </w:rPr>
            </w:pPr>
            <w:r w:rsidRPr="00EB23F3">
              <w:rPr>
                <w:color w:val="000000"/>
                <w:sz w:val="20"/>
                <w:szCs w:val="20"/>
              </w:rPr>
              <w:t>Степень газации: не газированная</w:t>
            </w:r>
          </w:p>
          <w:p w:rsidR="00EB23F3" w:rsidRPr="00EB23F3" w:rsidRDefault="00EB23F3" w:rsidP="00FC045A">
            <w:pPr>
              <w:rPr>
                <w:color w:val="000000"/>
                <w:sz w:val="20"/>
                <w:szCs w:val="20"/>
              </w:rPr>
            </w:pPr>
            <w:r w:rsidRPr="00EB23F3">
              <w:rPr>
                <w:color w:val="000000"/>
                <w:sz w:val="20"/>
                <w:szCs w:val="20"/>
              </w:rPr>
              <w:t>Тип воды: природная питьевая</w:t>
            </w:r>
          </w:p>
          <w:p w:rsidR="00EB23F3" w:rsidRPr="00EB23F3" w:rsidRDefault="00EB23F3" w:rsidP="00FC045A">
            <w:pPr>
              <w:rPr>
                <w:color w:val="000000"/>
                <w:sz w:val="20"/>
                <w:szCs w:val="20"/>
              </w:rPr>
            </w:pPr>
            <w:r w:rsidRPr="00EB23F3">
              <w:rPr>
                <w:color w:val="000000"/>
                <w:sz w:val="20"/>
                <w:szCs w:val="20"/>
              </w:rPr>
              <w:t>Тип упаковки (сменной тары): бутыль поликарбонатная пластиковая</w:t>
            </w:r>
          </w:p>
          <w:p w:rsidR="00EB23F3" w:rsidRPr="00EB23F3" w:rsidRDefault="00EB23F3" w:rsidP="00FC045A">
            <w:pPr>
              <w:rPr>
                <w:color w:val="000000"/>
                <w:sz w:val="20"/>
                <w:szCs w:val="20"/>
              </w:rPr>
            </w:pPr>
            <w:r w:rsidRPr="00EB23F3">
              <w:rPr>
                <w:color w:val="000000"/>
                <w:sz w:val="20"/>
                <w:szCs w:val="20"/>
              </w:rPr>
              <w:t xml:space="preserve">Вода пригодна к употреблению с любого возраста, без дополнительной термической обработки. </w:t>
            </w:r>
          </w:p>
          <w:p w:rsidR="00EB23F3" w:rsidRPr="00EB23F3" w:rsidRDefault="00EB23F3" w:rsidP="00FC045A">
            <w:pPr>
              <w:rPr>
                <w:color w:val="000000"/>
                <w:sz w:val="20"/>
                <w:szCs w:val="20"/>
              </w:rPr>
            </w:pPr>
            <w:r w:rsidRPr="00EB23F3">
              <w:rPr>
                <w:color w:val="000000"/>
                <w:sz w:val="20"/>
                <w:szCs w:val="20"/>
              </w:rPr>
              <w:t xml:space="preserve">Тара (бутыль) изготовлена из материаласпециально </w:t>
            </w:r>
            <w:proofErr w:type="gramStart"/>
            <w:r w:rsidRPr="00EB23F3">
              <w:rPr>
                <w:color w:val="000000"/>
                <w:sz w:val="20"/>
                <w:szCs w:val="20"/>
              </w:rPr>
              <w:t>разработанного</w:t>
            </w:r>
            <w:proofErr w:type="gramEnd"/>
            <w:r w:rsidRPr="00EB23F3">
              <w:rPr>
                <w:color w:val="000000"/>
                <w:sz w:val="20"/>
                <w:szCs w:val="20"/>
              </w:rPr>
              <w:t xml:space="preserve"> для упаковки пищевых продуктов не выделять вредных веществ в </w:t>
            </w:r>
            <w:r w:rsidRPr="00EB23F3">
              <w:rPr>
                <w:color w:val="000000"/>
                <w:sz w:val="20"/>
                <w:szCs w:val="20"/>
              </w:rPr>
              <w:lastRenderedPageBreak/>
              <w:t xml:space="preserve">питьевую воду. </w:t>
            </w:r>
          </w:p>
          <w:p w:rsidR="00EB23F3" w:rsidRPr="00EB23F3" w:rsidRDefault="00EB23F3" w:rsidP="00FC045A">
            <w:pPr>
              <w:rPr>
                <w:color w:val="000000"/>
                <w:sz w:val="20"/>
                <w:szCs w:val="20"/>
              </w:rPr>
            </w:pPr>
            <w:r w:rsidRPr="00EB23F3">
              <w:rPr>
                <w:color w:val="000000"/>
                <w:sz w:val="20"/>
                <w:szCs w:val="20"/>
              </w:rPr>
              <w:t>Вода соответствует СанПин</w:t>
            </w:r>
            <w:r w:rsidRPr="00EB23F3">
              <w:rPr>
                <w:sz w:val="20"/>
                <w:szCs w:val="20"/>
              </w:rPr>
              <w:t>«Гигиенические требования к качеству и безопасности пищевых продуктов»</w:t>
            </w:r>
            <w:r w:rsidRPr="00EB23F3">
              <w:rPr>
                <w:color w:val="000000"/>
                <w:sz w:val="20"/>
                <w:szCs w:val="20"/>
              </w:rPr>
              <w:t>, ГОСТ Российской Федерации.</w:t>
            </w:r>
          </w:p>
        </w:tc>
        <w:tc>
          <w:tcPr>
            <w:tcW w:w="850" w:type="dxa"/>
            <w:tcBorders>
              <w:top w:val="single" w:sz="4" w:space="0" w:color="auto"/>
              <w:left w:val="nil"/>
              <w:bottom w:val="single" w:sz="4" w:space="0" w:color="auto"/>
              <w:right w:val="single" w:sz="4" w:space="0" w:color="auto"/>
            </w:tcBorders>
          </w:tcPr>
          <w:p w:rsidR="00EB23F3" w:rsidRPr="00EB23F3" w:rsidRDefault="00EB23F3" w:rsidP="00FC045A">
            <w:pPr>
              <w:jc w:val="center"/>
              <w:rPr>
                <w:color w:val="000000"/>
                <w:sz w:val="20"/>
                <w:szCs w:val="20"/>
              </w:rPr>
            </w:pPr>
            <w:r w:rsidRPr="00EB23F3">
              <w:rPr>
                <w:sz w:val="20"/>
                <w:szCs w:val="20"/>
              </w:rPr>
              <w:lastRenderedPageBreak/>
              <w:t>бутылка</w:t>
            </w:r>
          </w:p>
        </w:tc>
        <w:tc>
          <w:tcPr>
            <w:tcW w:w="822" w:type="dxa"/>
            <w:tcBorders>
              <w:top w:val="nil"/>
              <w:left w:val="single" w:sz="4" w:space="0" w:color="auto"/>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600</w:t>
            </w:r>
          </w:p>
        </w:tc>
        <w:tc>
          <w:tcPr>
            <w:tcW w:w="879"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 xml:space="preserve">ООО </w:t>
            </w:r>
            <w:proofErr w:type="spellStart"/>
            <w:r w:rsidRPr="00EB23F3">
              <w:rPr>
                <w:rFonts w:ascii="Times New Roman" w:hAnsi="Times New Roman"/>
                <w:sz w:val="20"/>
                <w:szCs w:val="20"/>
              </w:rPr>
              <w:t>Диплэйк</w:t>
            </w:r>
            <w:proofErr w:type="spellEnd"/>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Российская Федерация</w:t>
            </w:r>
          </w:p>
        </w:tc>
        <w:tc>
          <w:tcPr>
            <w:tcW w:w="851"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97,00</w:t>
            </w:r>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58 200,00</w:t>
            </w:r>
          </w:p>
        </w:tc>
      </w:tr>
      <w:tr w:rsidR="00EB23F3" w:rsidRPr="00DC1344" w:rsidTr="00FC4375">
        <w:trPr>
          <w:trHeight w:val="102"/>
        </w:trPr>
        <w:tc>
          <w:tcPr>
            <w:tcW w:w="567" w:type="dxa"/>
            <w:tcBorders>
              <w:top w:val="single" w:sz="4" w:space="0" w:color="auto"/>
              <w:left w:val="single" w:sz="4" w:space="0" w:color="auto"/>
              <w:bottom w:val="single" w:sz="4" w:space="0" w:color="auto"/>
              <w:right w:val="single" w:sz="4" w:space="0" w:color="auto"/>
            </w:tcBorders>
          </w:tcPr>
          <w:p w:rsidR="00EB23F3" w:rsidRPr="00EB23F3" w:rsidRDefault="00EB23F3" w:rsidP="00FC045A">
            <w:pPr>
              <w:jc w:val="center"/>
              <w:rPr>
                <w:sz w:val="20"/>
                <w:szCs w:val="20"/>
              </w:rPr>
            </w:pPr>
            <w:r w:rsidRPr="00EB23F3">
              <w:rPr>
                <w:sz w:val="20"/>
                <w:szCs w:val="20"/>
              </w:rPr>
              <w:lastRenderedPageBreak/>
              <w:t>2</w:t>
            </w:r>
          </w:p>
        </w:tc>
        <w:tc>
          <w:tcPr>
            <w:tcW w:w="2127" w:type="dxa"/>
            <w:tcBorders>
              <w:top w:val="single" w:sz="4" w:space="0" w:color="auto"/>
              <w:left w:val="nil"/>
              <w:right w:val="single" w:sz="4" w:space="0" w:color="auto"/>
            </w:tcBorders>
          </w:tcPr>
          <w:p w:rsidR="00EB23F3" w:rsidRPr="00EB23F3" w:rsidRDefault="00EB23F3" w:rsidP="00FC045A">
            <w:pPr>
              <w:rPr>
                <w:sz w:val="20"/>
                <w:szCs w:val="20"/>
              </w:rPr>
            </w:pPr>
            <w:r w:rsidRPr="00EB23F3">
              <w:rPr>
                <w:sz w:val="20"/>
                <w:szCs w:val="20"/>
              </w:rPr>
              <w:t xml:space="preserve">Вода питьевая бутилированная </w:t>
            </w:r>
            <w:r w:rsidRPr="00EB23F3">
              <w:rPr>
                <w:sz w:val="20"/>
                <w:szCs w:val="20"/>
                <w:lang w:val="en-US"/>
              </w:rPr>
              <w:t>DEEPLAKE</w:t>
            </w:r>
            <w:r w:rsidRPr="00EB23F3">
              <w:rPr>
                <w:sz w:val="20"/>
                <w:szCs w:val="20"/>
              </w:rPr>
              <w:t xml:space="preserve"> 0,5 литров</w:t>
            </w:r>
          </w:p>
        </w:tc>
        <w:tc>
          <w:tcPr>
            <w:tcW w:w="2977" w:type="dxa"/>
            <w:tcBorders>
              <w:top w:val="nil"/>
              <w:left w:val="nil"/>
              <w:bottom w:val="single" w:sz="4" w:space="0" w:color="auto"/>
              <w:right w:val="single" w:sz="4" w:space="0" w:color="auto"/>
            </w:tcBorders>
          </w:tcPr>
          <w:p w:rsidR="00EB23F3" w:rsidRPr="00EB23F3" w:rsidRDefault="00EB23F3" w:rsidP="00FC045A">
            <w:pPr>
              <w:rPr>
                <w:color w:val="000000"/>
                <w:sz w:val="20"/>
                <w:szCs w:val="20"/>
              </w:rPr>
            </w:pPr>
            <w:r w:rsidRPr="00EB23F3">
              <w:rPr>
                <w:color w:val="000000"/>
                <w:sz w:val="20"/>
                <w:szCs w:val="20"/>
              </w:rPr>
              <w:t>Объем: 0,5</w:t>
            </w:r>
          </w:p>
          <w:p w:rsidR="00EB23F3" w:rsidRPr="00EB23F3" w:rsidRDefault="00EB23F3" w:rsidP="00FC045A">
            <w:pPr>
              <w:rPr>
                <w:color w:val="000000"/>
                <w:sz w:val="20"/>
                <w:szCs w:val="20"/>
              </w:rPr>
            </w:pPr>
            <w:r w:rsidRPr="00EB23F3">
              <w:rPr>
                <w:color w:val="000000"/>
                <w:sz w:val="20"/>
                <w:szCs w:val="20"/>
              </w:rPr>
              <w:t>Степень газации: не газированная</w:t>
            </w:r>
          </w:p>
          <w:p w:rsidR="00EB23F3" w:rsidRPr="00EB23F3" w:rsidRDefault="00EB23F3" w:rsidP="00FC045A">
            <w:pPr>
              <w:rPr>
                <w:color w:val="000000"/>
                <w:sz w:val="20"/>
                <w:szCs w:val="20"/>
              </w:rPr>
            </w:pPr>
            <w:r w:rsidRPr="00EB23F3">
              <w:rPr>
                <w:color w:val="000000"/>
                <w:sz w:val="20"/>
                <w:szCs w:val="20"/>
              </w:rPr>
              <w:t>Тип воды: природная питьевая</w:t>
            </w:r>
          </w:p>
          <w:p w:rsidR="00EB23F3" w:rsidRPr="00EB23F3" w:rsidRDefault="00EB23F3" w:rsidP="00FC045A">
            <w:pPr>
              <w:rPr>
                <w:color w:val="000000"/>
                <w:sz w:val="20"/>
                <w:szCs w:val="20"/>
              </w:rPr>
            </w:pPr>
            <w:r w:rsidRPr="00EB23F3">
              <w:rPr>
                <w:color w:val="000000"/>
                <w:sz w:val="20"/>
                <w:szCs w:val="20"/>
              </w:rPr>
              <w:t>Тип упаковки: бутыль поликарбонатная пластиковая</w:t>
            </w:r>
          </w:p>
          <w:p w:rsidR="00EB23F3" w:rsidRPr="00EB23F3" w:rsidRDefault="00EB23F3" w:rsidP="00FC045A">
            <w:pPr>
              <w:rPr>
                <w:color w:val="000000"/>
                <w:sz w:val="20"/>
                <w:szCs w:val="20"/>
              </w:rPr>
            </w:pPr>
            <w:r w:rsidRPr="00EB23F3">
              <w:rPr>
                <w:color w:val="000000"/>
                <w:sz w:val="20"/>
                <w:szCs w:val="20"/>
              </w:rPr>
              <w:t xml:space="preserve">Вода пригодна к употреблению с любого возраста, без дополнительной термической обработки. </w:t>
            </w:r>
          </w:p>
          <w:p w:rsidR="00EB23F3" w:rsidRPr="00EB23F3" w:rsidRDefault="00EB23F3" w:rsidP="00FC045A">
            <w:pPr>
              <w:rPr>
                <w:color w:val="000000"/>
                <w:sz w:val="20"/>
                <w:szCs w:val="20"/>
              </w:rPr>
            </w:pPr>
            <w:r w:rsidRPr="00EB23F3">
              <w:rPr>
                <w:color w:val="000000"/>
                <w:sz w:val="20"/>
                <w:szCs w:val="20"/>
              </w:rPr>
              <w:t xml:space="preserve">Тара (бутыль) изготовлена изматериала специально </w:t>
            </w:r>
            <w:proofErr w:type="gramStart"/>
            <w:r w:rsidRPr="00EB23F3">
              <w:rPr>
                <w:color w:val="000000"/>
                <w:sz w:val="20"/>
                <w:szCs w:val="20"/>
              </w:rPr>
              <w:t>разработанного</w:t>
            </w:r>
            <w:proofErr w:type="gramEnd"/>
            <w:r w:rsidRPr="00EB23F3">
              <w:rPr>
                <w:color w:val="000000"/>
                <w:sz w:val="20"/>
                <w:szCs w:val="20"/>
              </w:rPr>
              <w:t xml:space="preserve"> для упаковки пищевых продуктов не выделять вредных веществ в питьевую воду. </w:t>
            </w:r>
          </w:p>
          <w:p w:rsidR="00EB23F3" w:rsidRPr="00EB23F3" w:rsidRDefault="00EB23F3" w:rsidP="00FC045A">
            <w:pPr>
              <w:rPr>
                <w:color w:val="000000"/>
                <w:sz w:val="20"/>
                <w:szCs w:val="20"/>
              </w:rPr>
            </w:pPr>
            <w:r w:rsidRPr="00EB23F3">
              <w:rPr>
                <w:color w:val="000000"/>
                <w:sz w:val="20"/>
                <w:szCs w:val="20"/>
              </w:rPr>
              <w:t>Вода соответствует СанПин</w:t>
            </w:r>
            <w:r w:rsidRPr="00EB23F3">
              <w:rPr>
                <w:sz w:val="20"/>
                <w:szCs w:val="20"/>
              </w:rPr>
              <w:t>«Гигиенические требования к качеству и безопасности пищевых продуктов»</w:t>
            </w:r>
            <w:r w:rsidRPr="00EB23F3">
              <w:rPr>
                <w:color w:val="000000"/>
                <w:sz w:val="20"/>
                <w:szCs w:val="20"/>
              </w:rPr>
              <w:t xml:space="preserve">, ГОСТ Российской Федерации. </w:t>
            </w:r>
          </w:p>
        </w:tc>
        <w:tc>
          <w:tcPr>
            <w:tcW w:w="850" w:type="dxa"/>
            <w:tcBorders>
              <w:top w:val="single" w:sz="4" w:space="0" w:color="auto"/>
              <w:left w:val="nil"/>
              <w:bottom w:val="single" w:sz="4" w:space="0" w:color="auto"/>
              <w:right w:val="single" w:sz="4" w:space="0" w:color="auto"/>
            </w:tcBorders>
          </w:tcPr>
          <w:p w:rsidR="00EB23F3" w:rsidRPr="00EB23F3" w:rsidRDefault="00EB23F3" w:rsidP="00FC045A">
            <w:pPr>
              <w:jc w:val="center"/>
              <w:rPr>
                <w:sz w:val="20"/>
                <w:szCs w:val="20"/>
              </w:rPr>
            </w:pPr>
            <w:r w:rsidRPr="00EB23F3">
              <w:rPr>
                <w:sz w:val="20"/>
                <w:szCs w:val="20"/>
              </w:rPr>
              <w:t>бутылка</w:t>
            </w:r>
          </w:p>
        </w:tc>
        <w:tc>
          <w:tcPr>
            <w:tcW w:w="822" w:type="dxa"/>
            <w:tcBorders>
              <w:top w:val="nil"/>
              <w:left w:val="single" w:sz="4" w:space="0" w:color="auto"/>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1000</w:t>
            </w:r>
          </w:p>
        </w:tc>
        <w:tc>
          <w:tcPr>
            <w:tcW w:w="879"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 xml:space="preserve">ООО </w:t>
            </w:r>
            <w:proofErr w:type="spellStart"/>
            <w:r w:rsidRPr="00EB23F3">
              <w:rPr>
                <w:rFonts w:ascii="Times New Roman" w:hAnsi="Times New Roman"/>
                <w:sz w:val="20"/>
                <w:szCs w:val="20"/>
              </w:rPr>
              <w:t>Диплэйк</w:t>
            </w:r>
            <w:proofErr w:type="spellEnd"/>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Российская Федерация</w:t>
            </w:r>
          </w:p>
        </w:tc>
        <w:tc>
          <w:tcPr>
            <w:tcW w:w="851"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24,00</w:t>
            </w:r>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24 000,00</w:t>
            </w:r>
          </w:p>
        </w:tc>
      </w:tr>
      <w:tr w:rsidR="00EB23F3" w:rsidRPr="00DC1344" w:rsidTr="00FC4375">
        <w:trPr>
          <w:trHeight w:val="102"/>
        </w:trPr>
        <w:tc>
          <w:tcPr>
            <w:tcW w:w="567" w:type="dxa"/>
            <w:tcBorders>
              <w:top w:val="single" w:sz="4" w:space="0" w:color="auto"/>
              <w:left w:val="single" w:sz="4" w:space="0" w:color="auto"/>
              <w:bottom w:val="single" w:sz="4" w:space="0" w:color="auto"/>
              <w:right w:val="single" w:sz="4" w:space="0" w:color="auto"/>
            </w:tcBorders>
          </w:tcPr>
          <w:p w:rsidR="00EB23F3" w:rsidRPr="00EB23F3" w:rsidRDefault="00EB23F3" w:rsidP="00FC045A">
            <w:pPr>
              <w:jc w:val="center"/>
              <w:rPr>
                <w:sz w:val="20"/>
                <w:szCs w:val="20"/>
              </w:rPr>
            </w:pPr>
            <w:r w:rsidRPr="00EB23F3">
              <w:rPr>
                <w:sz w:val="20"/>
                <w:szCs w:val="20"/>
              </w:rPr>
              <w:t>3</w:t>
            </w:r>
          </w:p>
        </w:tc>
        <w:tc>
          <w:tcPr>
            <w:tcW w:w="2127" w:type="dxa"/>
            <w:tcBorders>
              <w:top w:val="single" w:sz="4" w:space="0" w:color="auto"/>
              <w:left w:val="nil"/>
              <w:bottom w:val="single" w:sz="4" w:space="0" w:color="auto"/>
              <w:right w:val="single" w:sz="4" w:space="0" w:color="auto"/>
            </w:tcBorders>
          </w:tcPr>
          <w:p w:rsidR="00EB23F3" w:rsidRPr="00EB23F3" w:rsidRDefault="00EB23F3" w:rsidP="00FC045A">
            <w:pPr>
              <w:rPr>
                <w:sz w:val="20"/>
                <w:szCs w:val="20"/>
              </w:rPr>
            </w:pPr>
            <w:r w:rsidRPr="00EB23F3">
              <w:rPr>
                <w:sz w:val="20"/>
                <w:szCs w:val="20"/>
              </w:rPr>
              <w:t>Стаканы одноразовые</w:t>
            </w:r>
          </w:p>
        </w:tc>
        <w:tc>
          <w:tcPr>
            <w:tcW w:w="2977" w:type="dxa"/>
            <w:tcBorders>
              <w:top w:val="nil"/>
              <w:left w:val="nil"/>
              <w:bottom w:val="single" w:sz="4" w:space="0" w:color="auto"/>
              <w:right w:val="single" w:sz="4" w:space="0" w:color="auto"/>
            </w:tcBorders>
          </w:tcPr>
          <w:p w:rsidR="00EB23F3" w:rsidRPr="00EB23F3" w:rsidRDefault="00EB23F3" w:rsidP="00FC045A">
            <w:pPr>
              <w:rPr>
                <w:sz w:val="20"/>
                <w:szCs w:val="20"/>
              </w:rPr>
            </w:pPr>
            <w:r w:rsidRPr="00EB23F3">
              <w:rPr>
                <w:sz w:val="20"/>
                <w:szCs w:val="20"/>
              </w:rPr>
              <w:t>Соответствие ГОСТ Р 50962-96.</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Изделие сохраняет внешний вид и окраску, не деформируется и не растрескивается при температуре (75)</w:t>
            </w:r>
            <w:proofErr w:type="spellStart"/>
            <w:r w:rsidRPr="00EB23F3">
              <w:rPr>
                <w:sz w:val="20"/>
                <w:szCs w:val="20"/>
                <w:vertAlign w:val="superscript"/>
              </w:rPr>
              <w:t>о</w:t>
            </w:r>
            <w:r w:rsidRPr="00EB23F3">
              <w:rPr>
                <w:sz w:val="20"/>
                <w:szCs w:val="20"/>
              </w:rPr>
              <w:t>С</w:t>
            </w:r>
            <w:proofErr w:type="spellEnd"/>
            <w:r w:rsidRPr="00EB23F3">
              <w:rPr>
                <w:sz w:val="20"/>
                <w:szCs w:val="20"/>
              </w:rPr>
              <w:t xml:space="preserve">. </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Изделие имеет маркировку, указывающую для каких видов продуктов оно применяется; имеет символ для изделий, контактирующих с пищевыми продуктами. Материал – полипропилен;</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Цвет – прозрачный; белый</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Объем –  250 мл;</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Верхний диаметр –70 мм;</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Нижний диаметр – 47 мм;</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Высота –  95 мм;</w:t>
            </w:r>
          </w:p>
          <w:p w:rsidR="00EB23F3" w:rsidRPr="00EB23F3" w:rsidRDefault="00EB23F3" w:rsidP="00AC1B13">
            <w:pPr>
              <w:numPr>
                <w:ilvl w:val="0"/>
                <w:numId w:val="4"/>
              </w:numPr>
              <w:autoSpaceDE w:val="0"/>
              <w:autoSpaceDN w:val="0"/>
              <w:adjustRightInd w:val="0"/>
              <w:ind w:left="0"/>
              <w:contextualSpacing/>
              <w:jc w:val="both"/>
              <w:rPr>
                <w:sz w:val="20"/>
                <w:szCs w:val="20"/>
              </w:rPr>
            </w:pPr>
            <w:r w:rsidRPr="00EB23F3">
              <w:rPr>
                <w:sz w:val="20"/>
                <w:szCs w:val="20"/>
              </w:rPr>
              <w:t>Пригодны для пищевых продуктов.</w:t>
            </w:r>
          </w:p>
        </w:tc>
        <w:tc>
          <w:tcPr>
            <w:tcW w:w="850" w:type="dxa"/>
            <w:tcBorders>
              <w:top w:val="single" w:sz="4" w:space="0" w:color="auto"/>
              <w:left w:val="nil"/>
              <w:bottom w:val="single" w:sz="4" w:space="0" w:color="auto"/>
              <w:right w:val="single" w:sz="4" w:space="0" w:color="auto"/>
            </w:tcBorders>
          </w:tcPr>
          <w:p w:rsidR="00EB23F3" w:rsidRPr="00EB23F3" w:rsidRDefault="00EB23F3" w:rsidP="00FC045A">
            <w:pPr>
              <w:jc w:val="center"/>
              <w:rPr>
                <w:sz w:val="20"/>
                <w:szCs w:val="20"/>
              </w:rPr>
            </w:pPr>
            <w:r w:rsidRPr="00EB23F3">
              <w:rPr>
                <w:sz w:val="20"/>
                <w:szCs w:val="20"/>
              </w:rPr>
              <w:t>Шт.</w:t>
            </w:r>
          </w:p>
        </w:tc>
        <w:tc>
          <w:tcPr>
            <w:tcW w:w="822" w:type="dxa"/>
            <w:tcBorders>
              <w:top w:val="nil"/>
              <w:left w:val="single" w:sz="4" w:space="0" w:color="auto"/>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40000</w:t>
            </w:r>
          </w:p>
        </w:tc>
        <w:tc>
          <w:tcPr>
            <w:tcW w:w="879"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ООО ЗФП</w:t>
            </w:r>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Российская Федерация</w:t>
            </w:r>
          </w:p>
        </w:tc>
        <w:tc>
          <w:tcPr>
            <w:tcW w:w="851"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1,0</w:t>
            </w:r>
          </w:p>
        </w:tc>
        <w:tc>
          <w:tcPr>
            <w:tcW w:w="1134" w:type="dxa"/>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40 000,00</w:t>
            </w:r>
          </w:p>
        </w:tc>
      </w:tr>
      <w:tr w:rsidR="00EB23F3" w:rsidRPr="00DC1344" w:rsidTr="00FC4375">
        <w:trPr>
          <w:trHeight w:val="102"/>
        </w:trPr>
        <w:tc>
          <w:tcPr>
            <w:tcW w:w="567" w:type="dxa"/>
            <w:tcBorders>
              <w:top w:val="single" w:sz="4" w:space="0" w:color="auto"/>
              <w:left w:val="single" w:sz="4" w:space="0" w:color="auto"/>
              <w:bottom w:val="single" w:sz="4" w:space="0" w:color="auto"/>
              <w:right w:val="single" w:sz="4" w:space="0" w:color="auto"/>
            </w:tcBorders>
          </w:tcPr>
          <w:p w:rsidR="00EB23F3" w:rsidRPr="00EB23F3" w:rsidRDefault="00EB23F3" w:rsidP="00FC045A">
            <w:pPr>
              <w:jc w:val="center"/>
              <w:rPr>
                <w:sz w:val="20"/>
                <w:szCs w:val="20"/>
              </w:rPr>
            </w:pPr>
          </w:p>
        </w:tc>
        <w:tc>
          <w:tcPr>
            <w:tcW w:w="6776" w:type="dxa"/>
            <w:gridSpan w:val="4"/>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ИТОГО (цена договора):</w:t>
            </w:r>
          </w:p>
        </w:tc>
        <w:tc>
          <w:tcPr>
            <w:tcW w:w="3998" w:type="dxa"/>
            <w:gridSpan w:val="4"/>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b/>
                <w:bCs/>
                <w:sz w:val="20"/>
                <w:szCs w:val="20"/>
              </w:rPr>
            </w:pPr>
            <w:r w:rsidRPr="00EB23F3">
              <w:rPr>
                <w:rFonts w:ascii="Times New Roman" w:hAnsi="Times New Roman"/>
                <w:b/>
                <w:bCs/>
                <w:sz w:val="20"/>
                <w:szCs w:val="20"/>
              </w:rPr>
              <w:t>122 200,00</w:t>
            </w:r>
          </w:p>
        </w:tc>
      </w:tr>
      <w:tr w:rsidR="00EB23F3" w:rsidRPr="00DC1344" w:rsidTr="00FC4375">
        <w:trPr>
          <w:trHeight w:val="102"/>
        </w:trPr>
        <w:tc>
          <w:tcPr>
            <w:tcW w:w="567" w:type="dxa"/>
            <w:tcBorders>
              <w:top w:val="single" w:sz="4" w:space="0" w:color="auto"/>
              <w:left w:val="single" w:sz="4" w:space="0" w:color="auto"/>
              <w:bottom w:val="single" w:sz="4" w:space="0" w:color="auto"/>
              <w:right w:val="single" w:sz="4" w:space="0" w:color="auto"/>
            </w:tcBorders>
          </w:tcPr>
          <w:p w:rsidR="00EB23F3" w:rsidRPr="00EB23F3" w:rsidRDefault="00EB23F3" w:rsidP="00FC045A">
            <w:pPr>
              <w:jc w:val="center"/>
              <w:rPr>
                <w:sz w:val="20"/>
                <w:szCs w:val="20"/>
              </w:rPr>
            </w:pPr>
          </w:p>
        </w:tc>
        <w:tc>
          <w:tcPr>
            <w:tcW w:w="6776" w:type="dxa"/>
            <w:gridSpan w:val="4"/>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sz w:val="20"/>
                <w:szCs w:val="20"/>
              </w:rPr>
            </w:pPr>
            <w:r w:rsidRPr="00EB23F3">
              <w:rPr>
                <w:rFonts w:ascii="Times New Roman" w:hAnsi="Times New Roman"/>
                <w:sz w:val="20"/>
                <w:szCs w:val="20"/>
              </w:rPr>
              <w:t>В т.ч. НДС</w:t>
            </w:r>
          </w:p>
        </w:tc>
        <w:tc>
          <w:tcPr>
            <w:tcW w:w="3998" w:type="dxa"/>
            <w:gridSpan w:val="4"/>
            <w:tcBorders>
              <w:top w:val="single" w:sz="4" w:space="0" w:color="auto"/>
              <w:left w:val="nil"/>
              <w:bottom w:val="single" w:sz="4" w:space="0" w:color="auto"/>
              <w:right w:val="single" w:sz="4" w:space="0" w:color="auto"/>
            </w:tcBorders>
          </w:tcPr>
          <w:p w:rsidR="00EB23F3" w:rsidRPr="00EB23F3" w:rsidRDefault="00EB23F3" w:rsidP="00FC045A">
            <w:pPr>
              <w:pStyle w:val="af1"/>
              <w:jc w:val="center"/>
              <w:rPr>
                <w:rFonts w:ascii="Times New Roman" w:hAnsi="Times New Roman"/>
                <w:b/>
                <w:bCs/>
                <w:sz w:val="20"/>
                <w:szCs w:val="20"/>
              </w:rPr>
            </w:pPr>
            <w:r w:rsidRPr="00EB23F3">
              <w:rPr>
                <w:rFonts w:ascii="Times New Roman" w:hAnsi="Times New Roman"/>
                <w:b/>
                <w:bCs/>
                <w:sz w:val="20"/>
                <w:szCs w:val="20"/>
              </w:rPr>
              <w:t>0</w:t>
            </w:r>
          </w:p>
        </w:tc>
      </w:tr>
    </w:tbl>
    <w:p w:rsidR="0090511D" w:rsidRDefault="0090511D" w:rsidP="0090511D">
      <w:pPr>
        <w:jc w:val="both"/>
        <w:rPr>
          <w:b/>
          <w:bCs/>
          <w:sz w:val="20"/>
          <w:szCs w:val="20"/>
        </w:rPr>
      </w:pPr>
    </w:p>
    <w:p w:rsidR="0090511D" w:rsidRPr="00566B57" w:rsidRDefault="0090511D" w:rsidP="0090511D">
      <w:pPr>
        <w:jc w:val="both"/>
        <w:rPr>
          <w:b/>
          <w:bCs/>
          <w:sz w:val="20"/>
          <w:szCs w:val="20"/>
        </w:rPr>
      </w:pPr>
      <w:r w:rsidRPr="00566B57">
        <w:rPr>
          <w:b/>
          <w:bCs/>
          <w:sz w:val="20"/>
          <w:szCs w:val="20"/>
        </w:rPr>
        <w:t>Прочие условия:</w:t>
      </w:r>
    </w:p>
    <w:p w:rsidR="0090511D" w:rsidRPr="00C3055A" w:rsidRDefault="0090511D" w:rsidP="0090511D">
      <w:pPr>
        <w:pStyle w:val="a4"/>
        <w:numPr>
          <w:ilvl w:val="0"/>
          <w:numId w:val="3"/>
        </w:numPr>
        <w:tabs>
          <w:tab w:val="left" w:pos="284"/>
        </w:tabs>
        <w:suppressAutoHyphens w:val="0"/>
        <w:spacing w:line="240" w:lineRule="auto"/>
        <w:ind w:left="0" w:right="125" w:firstLine="0"/>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511D" w:rsidRPr="00C3055A" w:rsidRDefault="0090511D" w:rsidP="0090511D">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0511D" w:rsidRPr="00C3055A" w:rsidRDefault="0090511D" w:rsidP="0090511D">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0511D" w:rsidRPr="00C3055A" w:rsidRDefault="0090511D" w:rsidP="0090511D">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0511D" w:rsidRPr="00C3055A" w:rsidRDefault="0090511D" w:rsidP="0090511D">
      <w:pPr>
        <w:pStyle w:val="a4"/>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90511D" w:rsidRPr="00C3055A" w:rsidRDefault="0090511D" w:rsidP="0090511D">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lastRenderedPageBreak/>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0511D" w:rsidRPr="00C3055A" w:rsidRDefault="0090511D" w:rsidP="0090511D">
      <w:pPr>
        <w:pStyle w:val="a4"/>
        <w:numPr>
          <w:ilvl w:val="0"/>
          <w:numId w:val="3"/>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90511D" w:rsidRPr="00C3055A" w:rsidRDefault="0090511D" w:rsidP="0090511D">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0511D" w:rsidRDefault="0090511D" w:rsidP="0090511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0511D" w:rsidRPr="00BE0069" w:rsidTr="00FC045A">
        <w:tc>
          <w:tcPr>
            <w:tcW w:w="4680" w:type="dxa"/>
            <w:tcBorders>
              <w:top w:val="nil"/>
              <w:left w:val="nil"/>
              <w:bottom w:val="nil"/>
              <w:right w:val="nil"/>
            </w:tcBorders>
          </w:tcPr>
          <w:p w:rsidR="0090511D" w:rsidRPr="00BE0069" w:rsidRDefault="0090511D" w:rsidP="00FC045A">
            <w:pPr>
              <w:pStyle w:val="a8"/>
              <w:tabs>
                <w:tab w:val="left" w:pos="2268"/>
              </w:tabs>
              <w:rPr>
                <w:sz w:val="20"/>
              </w:rPr>
            </w:pPr>
            <w:r w:rsidRPr="00BE0069">
              <w:rPr>
                <w:sz w:val="20"/>
              </w:rPr>
              <w:t>Заказчик:</w:t>
            </w:r>
          </w:p>
          <w:p w:rsidR="0090511D" w:rsidRPr="00BE0069" w:rsidRDefault="0090511D" w:rsidP="00FC045A">
            <w:pPr>
              <w:pStyle w:val="a8"/>
              <w:tabs>
                <w:tab w:val="left" w:pos="2268"/>
              </w:tabs>
              <w:rPr>
                <w:sz w:val="20"/>
              </w:rPr>
            </w:pPr>
            <w:r w:rsidRPr="00BE0069">
              <w:rPr>
                <w:sz w:val="20"/>
              </w:rPr>
              <w:t>ОГАУЗ «</w:t>
            </w:r>
            <w:r>
              <w:rPr>
                <w:sz w:val="20"/>
              </w:rPr>
              <w:t>ИГКБ</w:t>
            </w:r>
            <w:r w:rsidRPr="00BE0069">
              <w:rPr>
                <w:sz w:val="20"/>
              </w:rPr>
              <w:t xml:space="preserve"> № 8» </w:t>
            </w:r>
          </w:p>
          <w:p w:rsidR="0090511D" w:rsidRPr="00BE0069" w:rsidRDefault="0090511D" w:rsidP="00FC045A">
            <w:pPr>
              <w:pStyle w:val="a8"/>
              <w:tabs>
                <w:tab w:val="left" w:pos="2268"/>
              </w:tabs>
              <w:rPr>
                <w:bCs/>
                <w:sz w:val="20"/>
              </w:rPr>
            </w:pPr>
            <w:r w:rsidRPr="00BE0069">
              <w:rPr>
                <w:bCs/>
                <w:sz w:val="20"/>
              </w:rPr>
              <w:t>Главный врач</w:t>
            </w:r>
          </w:p>
          <w:p w:rsidR="0090511D" w:rsidRPr="00BE0069" w:rsidRDefault="0090511D" w:rsidP="00FC045A">
            <w:pPr>
              <w:pStyle w:val="a8"/>
              <w:tabs>
                <w:tab w:val="left" w:pos="2268"/>
              </w:tabs>
              <w:rPr>
                <w:sz w:val="20"/>
              </w:rPr>
            </w:pPr>
            <w:r>
              <w:rPr>
                <w:sz w:val="20"/>
              </w:rPr>
              <w:t>_____________________/Ж.</w:t>
            </w:r>
            <w:r w:rsidRPr="00BE0069">
              <w:rPr>
                <w:sz w:val="20"/>
              </w:rPr>
              <w:t xml:space="preserve">В. </w:t>
            </w:r>
            <w:proofErr w:type="spellStart"/>
            <w:r w:rsidRPr="00BE0069">
              <w:rPr>
                <w:sz w:val="20"/>
              </w:rPr>
              <w:t>Есева</w:t>
            </w:r>
            <w:proofErr w:type="spellEnd"/>
            <w:r w:rsidRPr="00BE0069">
              <w:rPr>
                <w:sz w:val="20"/>
              </w:rPr>
              <w:t>/</w:t>
            </w:r>
          </w:p>
          <w:p w:rsidR="0090511D" w:rsidRPr="00BE0069" w:rsidRDefault="0090511D" w:rsidP="00FC045A">
            <w:pPr>
              <w:rPr>
                <w:bCs/>
                <w:sz w:val="20"/>
                <w:szCs w:val="20"/>
              </w:rPr>
            </w:pPr>
            <w:r w:rsidRPr="00BE0069">
              <w:rPr>
                <w:bCs/>
                <w:sz w:val="20"/>
                <w:szCs w:val="20"/>
              </w:rPr>
              <w:t>М.П.</w:t>
            </w:r>
          </w:p>
        </w:tc>
        <w:tc>
          <w:tcPr>
            <w:tcW w:w="540" w:type="dxa"/>
            <w:tcBorders>
              <w:top w:val="nil"/>
              <w:left w:val="nil"/>
              <w:bottom w:val="nil"/>
              <w:right w:val="nil"/>
            </w:tcBorders>
          </w:tcPr>
          <w:p w:rsidR="0090511D" w:rsidRPr="00BE0069" w:rsidRDefault="0090511D" w:rsidP="00FC045A">
            <w:pPr>
              <w:pStyle w:val="a8"/>
              <w:tabs>
                <w:tab w:val="left" w:pos="2268"/>
              </w:tabs>
              <w:rPr>
                <w:bCs/>
                <w:sz w:val="20"/>
              </w:rPr>
            </w:pPr>
          </w:p>
        </w:tc>
        <w:tc>
          <w:tcPr>
            <w:tcW w:w="4680" w:type="dxa"/>
            <w:tcBorders>
              <w:top w:val="nil"/>
              <w:left w:val="nil"/>
              <w:bottom w:val="nil"/>
              <w:right w:val="nil"/>
            </w:tcBorders>
          </w:tcPr>
          <w:p w:rsidR="0090511D" w:rsidRPr="00BE0069" w:rsidRDefault="0090511D" w:rsidP="00FC045A">
            <w:pPr>
              <w:jc w:val="both"/>
              <w:rPr>
                <w:sz w:val="20"/>
                <w:szCs w:val="20"/>
              </w:rPr>
            </w:pPr>
            <w:r w:rsidRPr="00BE0069">
              <w:rPr>
                <w:sz w:val="20"/>
                <w:szCs w:val="20"/>
              </w:rPr>
              <w:t xml:space="preserve">Поставщик: </w:t>
            </w:r>
          </w:p>
          <w:p w:rsidR="00C26CC4" w:rsidRPr="00C26CC4" w:rsidRDefault="00C26CC4" w:rsidP="00C26CC4">
            <w:pPr>
              <w:widowControl w:val="0"/>
              <w:tabs>
                <w:tab w:val="left" w:pos="5040"/>
              </w:tabs>
              <w:autoSpaceDE w:val="0"/>
              <w:autoSpaceDN w:val="0"/>
              <w:adjustRightInd w:val="0"/>
              <w:rPr>
                <w:bCs/>
                <w:sz w:val="20"/>
                <w:szCs w:val="20"/>
              </w:rPr>
            </w:pPr>
            <w:r w:rsidRPr="00C26CC4">
              <w:rPr>
                <w:bCs/>
                <w:sz w:val="20"/>
                <w:szCs w:val="20"/>
              </w:rPr>
              <w:t>ООО «</w:t>
            </w:r>
            <w:proofErr w:type="spellStart"/>
            <w:r w:rsidRPr="00C26CC4">
              <w:rPr>
                <w:bCs/>
                <w:sz w:val="20"/>
                <w:szCs w:val="20"/>
              </w:rPr>
              <w:t>ДипЛейк</w:t>
            </w:r>
            <w:proofErr w:type="spellEnd"/>
            <w:r w:rsidRPr="00C26CC4">
              <w:rPr>
                <w:bCs/>
                <w:sz w:val="20"/>
                <w:szCs w:val="20"/>
              </w:rPr>
              <w:t>»</w:t>
            </w:r>
          </w:p>
          <w:p w:rsidR="00C26CC4" w:rsidRPr="00C26CC4" w:rsidRDefault="00C26CC4" w:rsidP="00C26CC4">
            <w:pPr>
              <w:widowControl w:val="0"/>
              <w:tabs>
                <w:tab w:val="left" w:pos="5040"/>
              </w:tabs>
              <w:autoSpaceDE w:val="0"/>
              <w:autoSpaceDN w:val="0"/>
              <w:adjustRightInd w:val="0"/>
              <w:rPr>
                <w:bCs/>
                <w:sz w:val="20"/>
                <w:szCs w:val="20"/>
              </w:rPr>
            </w:pPr>
            <w:r w:rsidRPr="00C26CC4">
              <w:rPr>
                <w:bCs/>
                <w:sz w:val="20"/>
                <w:szCs w:val="20"/>
              </w:rPr>
              <w:t>Директор</w:t>
            </w:r>
          </w:p>
          <w:p w:rsidR="00C26CC4" w:rsidRPr="00C26CC4" w:rsidRDefault="00C26CC4" w:rsidP="00C26CC4">
            <w:pPr>
              <w:widowControl w:val="0"/>
              <w:tabs>
                <w:tab w:val="left" w:pos="5040"/>
              </w:tabs>
              <w:autoSpaceDE w:val="0"/>
              <w:autoSpaceDN w:val="0"/>
              <w:adjustRightInd w:val="0"/>
              <w:rPr>
                <w:bCs/>
                <w:sz w:val="20"/>
                <w:szCs w:val="20"/>
              </w:rPr>
            </w:pPr>
            <w:r w:rsidRPr="00C26CC4">
              <w:rPr>
                <w:bCs/>
                <w:sz w:val="20"/>
                <w:szCs w:val="20"/>
              </w:rPr>
              <w:t xml:space="preserve">_____________________/В.Л. </w:t>
            </w:r>
            <w:proofErr w:type="spellStart"/>
            <w:r w:rsidRPr="00C26CC4">
              <w:rPr>
                <w:bCs/>
                <w:sz w:val="20"/>
                <w:szCs w:val="20"/>
              </w:rPr>
              <w:t>Резенков</w:t>
            </w:r>
            <w:proofErr w:type="spellEnd"/>
            <w:r w:rsidRPr="00C26CC4">
              <w:rPr>
                <w:bCs/>
                <w:sz w:val="20"/>
                <w:szCs w:val="20"/>
              </w:rPr>
              <w:t>/</w:t>
            </w:r>
          </w:p>
          <w:p w:rsidR="0090511D" w:rsidRPr="00BE0069" w:rsidRDefault="00C26CC4" w:rsidP="00C26CC4">
            <w:pPr>
              <w:pStyle w:val="ac"/>
              <w:rPr>
                <w:rFonts w:ascii="Times New Roman" w:hAnsi="Times New Roman"/>
                <w:bCs/>
              </w:rPr>
            </w:pPr>
            <w:r w:rsidRPr="00C26CC4">
              <w:rPr>
                <w:rFonts w:ascii="Times New Roman" w:hAnsi="Times New Roman"/>
                <w:bCs/>
              </w:rPr>
              <w:t>М.П.</w:t>
            </w:r>
          </w:p>
        </w:tc>
      </w:tr>
    </w:tbl>
    <w:p w:rsidR="0090511D" w:rsidRDefault="0090511D" w:rsidP="0090511D">
      <w:pPr>
        <w:jc w:val="right"/>
        <w:rPr>
          <w:rFonts w:ascii="Cuprum" w:hAnsi="Cuprum" w:cs="Tahoma"/>
          <w:b/>
          <w:bCs/>
          <w:sz w:val="20"/>
          <w:szCs w:val="20"/>
        </w:rPr>
      </w:pPr>
    </w:p>
    <w:p w:rsidR="0090511D" w:rsidRDefault="0090511D" w:rsidP="0090511D">
      <w:pPr>
        <w:jc w:val="right"/>
        <w:rPr>
          <w:rFonts w:ascii="Cuprum" w:hAnsi="Cuprum" w:cs="Tahoma"/>
          <w:b/>
          <w:bCs/>
          <w:sz w:val="20"/>
          <w:szCs w:val="20"/>
        </w:rPr>
      </w:pPr>
    </w:p>
    <w:p w:rsidR="0090511D" w:rsidRDefault="0090511D" w:rsidP="0090511D">
      <w:pPr>
        <w:jc w:val="right"/>
        <w:rPr>
          <w:rFonts w:ascii="Cuprum" w:hAnsi="Cuprum" w:cs="Tahoma"/>
          <w:b/>
          <w:bCs/>
          <w:sz w:val="20"/>
          <w:szCs w:val="20"/>
        </w:rPr>
      </w:pPr>
    </w:p>
    <w:p w:rsidR="0090511D" w:rsidRDefault="0090511D" w:rsidP="0090511D">
      <w:pPr>
        <w:rPr>
          <w:rFonts w:ascii="Cuprum" w:hAnsi="Cuprum" w:cs="Tahoma"/>
          <w:b/>
          <w:bCs/>
          <w:sz w:val="20"/>
          <w:szCs w:val="20"/>
        </w:rPr>
      </w:pPr>
    </w:p>
    <w:p w:rsidR="0090511D" w:rsidRDefault="0090511D" w:rsidP="0090511D">
      <w:pPr>
        <w:jc w:val="right"/>
        <w:rPr>
          <w:rFonts w:ascii="Cuprum" w:hAnsi="Cuprum" w:cs="Tahoma"/>
          <w:b/>
          <w:bCs/>
          <w:sz w:val="20"/>
          <w:szCs w:val="20"/>
        </w:rPr>
      </w:pPr>
    </w:p>
    <w:p w:rsidR="0090511D" w:rsidRDefault="0090511D" w:rsidP="0090511D">
      <w:pPr>
        <w:jc w:val="right"/>
        <w:rPr>
          <w:rFonts w:ascii="Cuprum" w:hAnsi="Cuprum" w:cs="Tahoma"/>
          <w:b/>
          <w:bCs/>
          <w:sz w:val="20"/>
          <w:szCs w:val="20"/>
        </w:rPr>
      </w:pPr>
    </w:p>
    <w:p w:rsidR="004656E5" w:rsidRDefault="004656E5"/>
    <w:sectPr w:rsidR="004656E5" w:rsidSect="0090511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5F51A7"/>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0511D"/>
    <w:rsid w:val="004656E5"/>
    <w:rsid w:val="00502635"/>
    <w:rsid w:val="0090511D"/>
    <w:rsid w:val="00AC1B13"/>
    <w:rsid w:val="00B86C15"/>
    <w:rsid w:val="00C26CC4"/>
    <w:rsid w:val="00E66247"/>
    <w:rsid w:val="00EB23F3"/>
    <w:rsid w:val="00FC4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51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11D"/>
    <w:rPr>
      <w:rFonts w:ascii="Arial" w:eastAsia="Times New Roman" w:hAnsi="Arial" w:cs="Arial"/>
      <w:b/>
      <w:bCs/>
      <w:kern w:val="32"/>
      <w:sz w:val="32"/>
      <w:szCs w:val="32"/>
      <w:lang w:eastAsia="ru-RU"/>
    </w:rPr>
  </w:style>
  <w:style w:type="paragraph" w:customStyle="1" w:styleId="a3">
    <w:name w:val="Базовый"/>
    <w:rsid w:val="0090511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0511D"/>
    <w:pPr>
      <w:ind w:left="720"/>
      <w:contextualSpacing/>
    </w:pPr>
  </w:style>
  <w:style w:type="paragraph" w:styleId="a6">
    <w:name w:val="Title"/>
    <w:basedOn w:val="a"/>
    <w:link w:val="a7"/>
    <w:qFormat/>
    <w:rsid w:val="0090511D"/>
    <w:pPr>
      <w:jc w:val="center"/>
    </w:pPr>
    <w:rPr>
      <w:b/>
      <w:sz w:val="28"/>
      <w:szCs w:val="20"/>
    </w:rPr>
  </w:style>
  <w:style w:type="character" w:customStyle="1" w:styleId="a7">
    <w:name w:val="Название Знак"/>
    <w:basedOn w:val="a0"/>
    <w:link w:val="a6"/>
    <w:rsid w:val="009051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051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0511D"/>
    <w:rPr>
      <w:rFonts w:ascii="Times New Roman" w:eastAsia="Times New Roman" w:hAnsi="Times New Roman" w:cs="Times New Roman"/>
      <w:sz w:val="24"/>
      <w:szCs w:val="20"/>
      <w:lang w:eastAsia="ru-RU"/>
    </w:rPr>
  </w:style>
  <w:style w:type="paragraph" w:styleId="aa">
    <w:name w:val="Body Text Indent"/>
    <w:basedOn w:val="a"/>
    <w:link w:val="ab"/>
    <w:rsid w:val="0090511D"/>
    <w:pPr>
      <w:ind w:firstLine="708"/>
      <w:jc w:val="both"/>
    </w:pPr>
    <w:rPr>
      <w:szCs w:val="20"/>
    </w:rPr>
  </w:style>
  <w:style w:type="character" w:customStyle="1" w:styleId="ab">
    <w:name w:val="Основной текст с отступом Знак"/>
    <w:basedOn w:val="a0"/>
    <w:link w:val="aa"/>
    <w:rsid w:val="0090511D"/>
    <w:rPr>
      <w:rFonts w:ascii="Times New Roman" w:eastAsia="Times New Roman" w:hAnsi="Times New Roman" w:cs="Times New Roman"/>
      <w:sz w:val="24"/>
      <w:szCs w:val="20"/>
      <w:lang w:eastAsia="ru-RU"/>
    </w:rPr>
  </w:style>
  <w:style w:type="paragraph" w:styleId="2">
    <w:name w:val="Body Text Indent 2"/>
    <w:basedOn w:val="a"/>
    <w:link w:val="20"/>
    <w:rsid w:val="0090511D"/>
    <w:pPr>
      <w:ind w:firstLine="709"/>
      <w:jc w:val="both"/>
    </w:pPr>
    <w:rPr>
      <w:szCs w:val="20"/>
    </w:rPr>
  </w:style>
  <w:style w:type="character" w:customStyle="1" w:styleId="20">
    <w:name w:val="Основной текст с отступом 2 Знак"/>
    <w:basedOn w:val="a0"/>
    <w:link w:val="2"/>
    <w:rsid w:val="0090511D"/>
    <w:rPr>
      <w:rFonts w:ascii="Times New Roman" w:eastAsia="Times New Roman" w:hAnsi="Times New Roman" w:cs="Times New Roman"/>
      <w:sz w:val="24"/>
      <w:szCs w:val="20"/>
      <w:lang w:eastAsia="ru-RU"/>
    </w:rPr>
  </w:style>
  <w:style w:type="paragraph" w:customStyle="1" w:styleId="ConsNonformat">
    <w:name w:val="ConsNonformat"/>
    <w:rsid w:val="0090511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0511D"/>
    <w:rPr>
      <w:rFonts w:ascii="Courier New" w:hAnsi="Courier New"/>
      <w:sz w:val="20"/>
      <w:szCs w:val="20"/>
    </w:rPr>
  </w:style>
  <w:style w:type="character" w:customStyle="1" w:styleId="ad">
    <w:name w:val="Текст Знак"/>
    <w:basedOn w:val="a0"/>
    <w:link w:val="ac"/>
    <w:uiPriority w:val="99"/>
    <w:rsid w:val="0090511D"/>
    <w:rPr>
      <w:rFonts w:ascii="Courier New" w:eastAsia="Times New Roman" w:hAnsi="Courier New" w:cs="Times New Roman"/>
      <w:sz w:val="20"/>
      <w:szCs w:val="20"/>
      <w:lang w:eastAsia="ru-RU"/>
    </w:rPr>
  </w:style>
  <w:style w:type="paragraph" w:customStyle="1" w:styleId="3">
    <w:name w:val="Текст3"/>
    <w:basedOn w:val="a"/>
    <w:rsid w:val="0090511D"/>
    <w:rPr>
      <w:rFonts w:ascii="Courier New" w:hAnsi="Courier New"/>
      <w:sz w:val="20"/>
      <w:szCs w:val="20"/>
    </w:rPr>
  </w:style>
  <w:style w:type="paragraph" w:customStyle="1" w:styleId="32">
    <w:name w:val="Основной текст с отступом 32"/>
    <w:basedOn w:val="a"/>
    <w:rsid w:val="009051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0511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0511D"/>
    <w:rPr>
      <w:sz w:val="20"/>
      <w:szCs w:val="20"/>
    </w:rPr>
  </w:style>
  <w:style w:type="character" w:customStyle="1" w:styleId="af">
    <w:name w:val="Текст примечания Знак"/>
    <w:aliases w:val="Примечания: текст Знак"/>
    <w:basedOn w:val="a0"/>
    <w:link w:val="ae"/>
    <w:uiPriority w:val="99"/>
    <w:rsid w:val="0090511D"/>
    <w:rPr>
      <w:rFonts w:ascii="Times New Roman" w:eastAsia="Times New Roman" w:hAnsi="Times New Roman" w:cs="Times New Roman"/>
      <w:sz w:val="20"/>
      <w:szCs w:val="20"/>
      <w:lang w:eastAsia="ru-RU"/>
    </w:rPr>
  </w:style>
  <w:style w:type="character" w:styleId="af0">
    <w:name w:val="Hyperlink"/>
    <w:uiPriority w:val="99"/>
    <w:unhideWhenUsed/>
    <w:rsid w:val="00AC1B13"/>
    <w:rPr>
      <w:color w:val="0000FF"/>
      <w:u w:val="single"/>
    </w:rPr>
  </w:style>
  <w:style w:type="character" w:customStyle="1" w:styleId="UnresolvedMention">
    <w:name w:val="Unresolved Mention"/>
    <w:basedOn w:val="a0"/>
    <w:uiPriority w:val="99"/>
    <w:semiHidden/>
    <w:unhideWhenUsed/>
    <w:rsid w:val="00AC1B13"/>
    <w:rPr>
      <w:color w:val="605E5C"/>
      <w:shd w:val="clear" w:color="auto" w:fill="E1DFDD"/>
    </w:rPr>
  </w:style>
  <w:style w:type="paragraph" w:styleId="af1">
    <w:name w:val="No Spacing"/>
    <w:link w:val="af2"/>
    <w:uiPriority w:val="99"/>
    <w:qFormat/>
    <w:rsid w:val="00AC1B13"/>
    <w:pPr>
      <w:spacing w:after="0" w:line="240" w:lineRule="auto"/>
    </w:pPr>
    <w:rPr>
      <w:rFonts w:ascii="Calibri" w:eastAsia="Times New Roman" w:hAnsi="Calibri" w:cs="Times New Roman"/>
    </w:rPr>
  </w:style>
  <w:style w:type="character" w:customStyle="1" w:styleId="af2">
    <w:name w:val="Без интервала Знак"/>
    <w:link w:val="af1"/>
    <w:uiPriority w:val="99"/>
    <w:locked/>
    <w:rsid w:val="00AC1B1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lake201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dcterms:created xsi:type="dcterms:W3CDTF">2022-12-23T01:07:00Z</dcterms:created>
  <dcterms:modified xsi:type="dcterms:W3CDTF">2022-12-26T03:45:00Z</dcterms:modified>
</cp:coreProperties>
</file>