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CF" w:rsidRPr="00364CCF" w:rsidRDefault="00364CCF" w:rsidP="00364CCF">
      <w:pPr>
        <w:pStyle w:val="a6"/>
        <w:widowControl w:val="0"/>
        <w:rPr>
          <w:sz w:val="22"/>
          <w:szCs w:val="22"/>
        </w:rPr>
      </w:pPr>
      <w:r w:rsidRPr="00364CCF">
        <w:rPr>
          <w:sz w:val="22"/>
          <w:szCs w:val="22"/>
        </w:rPr>
        <w:t>Договор № 084-22</w:t>
      </w:r>
    </w:p>
    <w:p w:rsidR="00364CCF" w:rsidRPr="00364CCF" w:rsidRDefault="00364CCF" w:rsidP="00364CCF">
      <w:pPr>
        <w:widowControl w:val="0"/>
        <w:jc w:val="center"/>
        <w:rPr>
          <w:b/>
          <w:bCs/>
          <w:sz w:val="22"/>
          <w:szCs w:val="22"/>
        </w:rPr>
      </w:pPr>
      <w:r w:rsidRPr="00364CCF">
        <w:rPr>
          <w:b/>
          <w:bCs/>
          <w:sz w:val="22"/>
          <w:szCs w:val="22"/>
        </w:rPr>
        <w:t xml:space="preserve">на поставку реагентов для гематологического анализатора </w:t>
      </w:r>
      <w:proofErr w:type="spellStart"/>
      <w:r w:rsidRPr="00364CCF">
        <w:rPr>
          <w:b/>
          <w:bCs/>
          <w:sz w:val="22"/>
          <w:szCs w:val="22"/>
        </w:rPr>
        <w:t>Mythic</w:t>
      </w:r>
      <w:proofErr w:type="spellEnd"/>
      <w:r w:rsidRPr="00364CCF">
        <w:rPr>
          <w:b/>
          <w:bCs/>
          <w:sz w:val="22"/>
          <w:szCs w:val="22"/>
        </w:rPr>
        <w:t xml:space="preserve"> 22</w:t>
      </w:r>
    </w:p>
    <w:p w:rsidR="00364CCF" w:rsidRPr="00364CCF" w:rsidRDefault="00364CCF" w:rsidP="00364CCF">
      <w:pPr>
        <w:widowControl w:val="0"/>
        <w:jc w:val="center"/>
        <w:rPr>
          <w:b/>
          <w:bCs/>
          <w:sz w:val="22"/>
          <w:szCs w:val="22"/>
        </w:rPr>
      </w:pPr>
    </w:p>
    <w:p w:rsidR="00364CCF" w:rsidRPr="00364CCF" w:rsidRDefault="00364CCF" w:rsidP="00364CCF">
      <w:pPr>
        <w:jc w:val="both"/>
        <w:rPr>
          <w:b/>
          <w:sz w:val="22"/>
          <w:szCs w:val="22"/>
        </w:rPr>
      </w:pPr>
      <w:r w:rsidRPr="00364CCF">
        <w:rPr>
          <w:b/>
          <w:sz w:val="22"/>
          <w:szCs w:val="22"/>
        </w:rPr>
        <w:t xml:space="preserve">г. Иркутск                                                               </w:t>
      </w:r>
      <w:r w:rsidRPr="00364CCF">
        <w:rPr>
          <w:b/>
          <w:sz w:val="22"/>
          <w:szCs w:val="22"/>
        </w:rPr>
        <w:tab/>
      </w:r>
      <w:r w:rsidRPr="00364CCF">
        <w:rPr>
          <w:b/>
          <w:sz w:val="22"/>
          <w:szCs w:val="22"/>
        </w:rPr>
        <w:tab/>
      </w:r>
      <w:r w:rsidRPr="00364CCF">
        <w:rPr>
          <w:b/>
          <w:sz w:val="22"/>
          <w:szCs w:val="22"/>
        </w:rPr>
        <w:tab/>
      </w:r>
      <w:r w:rsidRPr="00364CCF">
        <w:rPr>
          <w:b/>
          <w:sz w:val="22"/>
          <w:szCs w:val="22"/>
        </w:rPr>
        <w:tab/>
        <w:t xml:space="preserve">«___»  _____________  2022г. </w:t>
      </w:r>
    </w:p>
    <w:p w:rsidR="00364CCF" w:rsidRPr="00364CCF" w:rsidRDefault="00364CCF" w:rsidP="00364CCF">
      <w:pPr>
        <w:jc w:val="both"/>
        <w:rPr>
          <w:b/>
          <w:sz w:val="22"/>
          <w:szCs w:val="22"/>
        </w:rPr>
      </w:pPr>
    </w:p>
    <w:p w:rsidR="00364CCF" w:rsidRPr="00364CCF" w:rsidRDefault="00364CCF" w:rsidP="00364CCF">
      <w:pPr>
        <w:jc w:val="both"/>
        <w:rPr>
          <w:sz w:val="22"/>
          <w:szCs w:val="22"/>
        </w:rPr>
      </w:pPr>
      <w:proofErr w:type="gramStart"/>
      <w:r w:rsidRPr="00364CCF">
        <w:rPr>
          <w:b/>
          <w:sz w:val="22"/>
          <w:szCs w:val="22"/>
        </w:rPr>
        <w:t>Областное государственное автономное учреждение здравоохранения «Иркутская городская клиническая больница №8»</w:t>
      </w:r>
      <w:r w:rsidRPr="00364CCF">
        <w:rPr>
          <w:sz w:val="22"/>
          <w:szCs w:val="22"/>
        </w:rPr>
        <w:t xml:space="preserve">, именуемое в дальнейшем  </w:t>
      </w:r>
      <w:r w:rsidRPr="00364CCF">
        <w:rPr>
          <w:b/>
          <w:sz w:val="22"/>
          <w:szCs w:val="22"/>
        </w:rPr>
        <w:t xml:space="preserve">Заказчик, </w:t>
      </w:r>
      <w:r w:rsidRPr="00364CCF">
        <w:rPr>
          <w:sz w:val="22"/>
          <w:szCs w:val="22"/>
        </w:rPr>
        <w:t xml:space="preserve">в лице главного врача </w:t>
      </w:r>
      <w:proofErr w:type="spellStart"/>
      <w:r w:rsidRPr="00364CCF">
        <w:rPr>
          <w:sz w:val="22"/>
          <w:szCs w:val="22"/>
        </w:rPr>
        <w:t>Есевой</w:t>
      </w:r>
      <w:proofErr w:type="spellEnd"/>
      <w:r w:rsidRPr="00364CCF">
        <w:rPr>
          <w:sz w:val="22"/>
          <w:szCs w:val="22"/>
        </w:rPr>
        <w:t xml:space="preserve"> Жанны Владимировны, действующего на основании Устава, с одной стороны, и</w:t>
      </w:r>
      <w:r>
        <w:rPr>
          <w:sz w:val="22"/>
          <w:szCs w:val="22"/>
        </w:rPr>
        <w:t xml:space="preserve"> Индивидуальный предприниматель </w:t>
      </w:r>
      <w:proofErr w:type="spellStart"/>
      <w:r>
        <w:rPr>
          <w:sz w:val="22"/>
          <w:szCs w:val="22"/>
        </w:rPr>
        <w:t>Притечко</w:t>
      </w:r>
      <w:proofErr w:type="spellEnd"/>
      <w:r>
        <w:rPr>
          <w:sz w:val="22"/>
          <w:szCs w:val="22"/>
        </w:rPr>
        <w:t xml:space="preserve">  Мария Владимировна</w:t>
      </w:r>
      <w:r w:rsidRPr="00364CCF">
        <w:rPr>
          <w:b/>
          <w:sz w:val="22"/>
          <w:szCs w:val="22"/>
        </w:rPr>
        <w:t>,</w:t>
      </w:r>
      <w:r w:rsidRPr="00364CCF">
        <w:rPr>
          <w:sz w:val="22"/>
          <w:szCs w:val="22"/>
        </w:rPr>
        <w:t xml:space="preserve"> именуемый в дальнейшем </w:t>
      </w:r>
      <w:r w:rsidRPr="00364CCF">
        <w:rPr>
          <w:b/>
          <w:sz w:val="22"/>
          <w:szCs w:val="22"/>
        </w:rPr>
        <w:t xml:space="preserve">Поставщик, </w:t>
      </w:r>
      <w:r w:rsidRPr="00364CCF">
        <w:rPr>
          <w:sz w:val="22"/>
          <w:szCs w:val="22"/>
        </w:rPr>
        <w:t xml:space="preserve">действующего на основании </w:t>
      </w:r>
      <w:r>
        <w:rPr>
          <w:sz w:val="22"/>
          <w:szCs w:val="22"/>
        </w:rPr>
        <w:t>Свидетельства № 313385007000163 от 11.03.2013г.</w:t>
      </w:r>
      <w:r w:rsidRPr="00364CCF">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sidRPr="00364CCF">
        <w:rPr>
          <w:sz w:val="22"/>
          <w:szCs w:val="22"/>
        </w:rPr>
        <w:t xml:space="preserve"> </w:t>
      </w:r>
      <w:proofErr w:type="gramStart"/>
      <w:r w:rsidRPr="00364CCF">
        <w:rPr>
          <w:sz w:val="22"/>
          <w:szCs w:val="22"/>
        </w:rPr>
        <w:t>проведения запроса котировок в электронной форме</w:t>
      </w:r>
      <w:r w:rsidRPr="00364CCF">
        <w:rPr>
          <w:kern w:val="32"/>
          <w:sz w:val="22"/>
          <w:szCs w:val="22"/>
        </w:rPr>
        <w:t>, участниками которого могут являться только субъекты малого и среднего предпринимательства</w:t>
      </w:r>
      <w:r w:rsidRPr="00364CCF">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64CCF">
        <w:rPr>
          <w:bCs/>
          <w:sz w:val="22"/>
          <w:szCs w:val="22"/>
        </w:rPr>
        <w:t xml:space="preserve">на поставку реагентов для гематологического анализатора </w:t>
      </w:r>
      <w:proofErr w:type="spellStart"/>
      <w:r w:rsidRPr="00364CCF">
        <w:rPr>
          <w:bCs/>
          <w:sz w:val="22"/>
          <w:szCs w:val="22"/>
        </w:rPr>
        <w:t>Mythic</w:t>
      </w:r>
      <w:proofErr w:type="spellEnd"/>
      <w:r w:rsidRPr="00364CCF">
        <w:rPr>
          <w:bCs/>
          <w:sz w:val="22"/>
          <w:szCs w:val="22"/>
        </w:rPr>
        <w:t xml:space="preserve"> 22</w:t>
      </w:r>
      <w:r w:rsidRPr="00364CCF">
        <w:rPr>
          <w:sz w:val="22"/>
          <w:szCs w:val="22"/>
        </w:rPr>
        <w:t xml:space="preserve"> № </w:t>
      </w:r>
      <w:r>
        <w:rPr>
          <w:sz w:val="22"/>
          <w:szCs w:val="22"/>
        </w:rPr>
        <w:t>32211352804</w:t>
      </w:r>
      <w:r w:rsidRPr="00364CCF">
        <w:rPr>
          <w:sz w:val="22"/>
          <w:szCs w:val="22"/>
        </w:rPr>
        <w:t xml:space="preserve"> от </w:t>
      </w:r>
      <w:r>
        <w:rPr>
          <w:sz w:val="22"/>
          <w:szCs w:val="22"/>
        </w:rPr>
        <w:t>11.05.2022г.</w:t>
      </w:r>
      <w:r w:rsidRPr="00364CCF">
        <w:rPr>
          <w:sz w:val="22"/>
          <w:szCs w:val="22"/>
        </w:rPr>
        <w:t>), заключили настоящий Договор о нижеследующем:</w:t>
      </w:r>
      <w:proofErr w:type="gramEnd"/>
    </w:p>
    <w:p w:rsidR="00364CCF" w:rsidRPr="00364CCF" w:rsidRDefault="00364CCF" w:rsidP="00364CCF">
      <w:pPr>
        <w:jc w:val="both"/>
        <w:rPr>
          <w:sz w:val="22"/>
          <w:szCs w:val="22"/>
        </w:rPr>
      </w:pPr>
    </w:p>
    <w:p w:rsidR="00364CCF" w:rsidRPr="00364CCF" w:rsidRDefault="00364CCF" w:rsidP="00364CCF">
      <w:pPr>
        <w:pStyle w:val="3"/>
        <w:numPr>
          <w:ilvl w:val="0"/>
          <w:numId w:val="1"/>
        </w:numPr>
        <w:tabs>
          <w:tab w:val="left" w:pos="720"/>
        </w:tabs>
        <w:ind w:left="720"/>
        <w:jc w:val="center"/>
        <w:rPr>
          <w:rFonts w:ascii="Times New Roman" w:hAnsi="Times New Roman"/>
          <w:b/>
          <w:sz w:val="22"/>
          <w:szCs w:val="22"/>
        </w:rPr>
      </w:pPr>
      <w:r w:rsidRPr="00364CCF">
        <w:rPr>
          <w:rFonts w:ascii="Times New Roman" w:hAnsi="Times New Roman"/>
          <w:b/>
          <w:sz w:val="22"/>
          <w:szCs w:val="22"/>
        </w:rPr>
        <w:t>ПРЕДМЕТ ДОГОВОРА</w:t>
      </w:r>
    </w:p>
    <w:p w:rsidR="00364CCF" w:rsidRPr="00364CCF" w:rsidRDefault="00364CCF" w:rsidP="00364CC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64CCF">
        <w:rPr>
          <w:rFonts w:ascii="Times New Roman" w:hAnsi="Times New Roman" w:cs="Times New Roman"/>
        </w:rPr>
        <w:t xml:space="preserve">Поставщик обязуется осуществить поставку </w:t>
      </w:r>
      <w:r w:rsidRPr="00364CCF">
        <w:rPr>
          <w:rFonts w:ascii="Times New Roman" w:hAnsi="Times New Roman" w:cs="Times New Roman"/>
          <w:bCs/>
        </w:rPr>
        <w:t xml:space="preserve">реагентов для гематологического анализатора </w:t>
      </w:r>
      <w:proofErr w:type="spellStart"/>
      <w:r w:rsidRPr="00364CCF">
        <w:rPr>
          <w:rFonts w:ascii="Times New Roman" w:hAnsi="Times New Roman" w:cs="Times New Roman"/>
          <w:bCs/>
        </w:rPr>
        <w:t>Mythic</w:t>
      </w:r>
      <w:proofErr w:type="spellEnd"/>
      <w:r w:rsidRPr="00364CCF">
        <w:rPr>
          <w:rFonts w:ascii="Times New Roman" w:hAnsi="Times New Roman" w:cs="Times New Roman"/>
          <w:bCs/>
        </w:rPr>
        <w:t xml:space="preserve"> 22</w:t>
      </w:r>
      <w:r w:rsidRPr="00364CC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64CCF" w:rsidRPr="00364CCF" w:rsidRDefault="00364CCF" w:rsidP="00364CCF">
      <w:pPr>
        <w:pStyle w:val="a4"/>
        <w:spacing w:after="0" w:line="240" w:lineRule="auto"/>
        <w:ind w:left="480"/>
        <w:jc w:val="both"/>
        <w:rPr>
          <w:rFonts w:ascii="Times New Roman" w:hAnsi="Times New Roman" w:cs="Times New Roman"/>
        </w:rPr>
      </w:pPr>
    </w:p>
    <w:p w:rsidR="00364CCF" w:rsidRPr="00364CCF" w:rsidRDefault="00364CCF" w:rsidP="00364CCF">
      <w:pPr>
        <w:pStyle w:val="1"/>
        <w:numPr>
          <w:ilvl w:val="0"/>
          <w:numId w:val="1"/>
        </w:numPr>
        <w:spacing w:before="0" w:after="0"/>
        <w:jc w:val="center"/>
        <w:rPr>
          <w:rFonts w:ascii="Times New Roman" w:hAnsi="Times New Roman" w:cs="Times New Roman"/>
          <w:sz w:val="22"/>
          <w:szCs w:val="22"/>
        </w:rPr>
      </w:pPr>
      <w:r w:rsidRPr="00364CCF">
        <w:rPr>
          <w:rFonts w:ascii="Times New Roman" w:hAnsi="Times New Roman" w:cs="Times New Roman"/>
          <w:sz w:val="22"/>
          <w:szCs w:val="22"/>
        </w:rPr>
        <w:t>ЦЕНА ДОГОВОРА И ПОРЯДОК РАСЧЕТОВ</w:t>
      </w:r>
    </w:p>
    <w:p w:rsidR="00364CCF" w:rsidRPr="00364CCF" w:rsidRDefault="00364CCF" w:rsidP="00364CCF">
      <w:pPr>
        <w:pStyle w:val="aa"/>
        <w:ind w:firstLine="709"/>
        <w:rPr>
          <w:sz w:val="22"/>
          <w:szCs w:val="22"/>
        </w:rPr>
      </w:pPr>
      <w:r w:rsidRPr="00364CCF">
        <w:rPr>
          <w:sz w:val="22"/>
          <w:szCs w:val="22"/>
        </w:rPr>
        <w:t xml:space="preserve">2.1. </w:t>
      </w:r>
      <w:proofErr w:type="gramStart"/>
      <w:r w:rsidRPr="00364CCF">
        <w:rPr>
          <w:sz w:val="22"/>
          <w:szCs w:val="22"/>
        </w:rPr>
        <w:t xml:space="preserve">Цена настоящего Договора составляет </w:t>
      </w:r>
      <w:r w:rsidRPr="00364CCF">
        <w:rPr>
          <w:b/>
          <w:sz w:val="22"/>
          <w:szCs w:val="22"/>
          <w:u w:val="single"/>
        </w:rPr>
        <w:t>681 600 (шестьсот восемьдесят одна тысяча шестьсот) рублей 00 копеек</w:t>
      </w:r>
      <w:r w:rsidRPr="00364CCF">
        <w:rPr>
          <w:sz w:val="22"/>
          <w:szCs w:val="22"/>
        </w:rPr>
        <w:t xml:space="preserve">, включает в себя стоимость Товара, НДС </w:t>
      </w:r>
      <w:r w:rsidRPr="00364CCF">
        <w:rPr>
          <w:i/>
          <w:sz w:val="22"/>
          <w:szCs w:val="22"/>
        </w:rPr>
        <w:t>(в случае, если Поставщик является плательщиком НДС)</w:t>
      </w:r>
      <w:r w:rsidRPr="00364C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64CCF" w:rsidRPr="00364CCF" w:rsidRDefault="00364CCF" w:rsidP="00364CCF">
      <w:pPr>
        <w:pStyle w:val="aa"/>
        <w:ind w:firstLine="709"/>
        <w:rPr>
          <w:sz w:val="22"/>
          <w:szCs w:val="22"/>
        </w:rPr>
      </w:pPr>
      <w:r w:rsidRPr="00364CC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64CCF">
        <w:rPr>
          <w:sz w:val="22"/>
          <w:szCs w:val="22"/>
        </w:rPr>
        <w:t>дств с р</w:t>
      </w:r>
      <w:proofErr w:type="gramEnd"/>
      <w:r w:rsidRPr="00364CCF">
        <w:rPr>
          <w:sz w:val="22"/>
          <w:szCs w:val="22"/>
        </w:rPr>
        <w:t>асчетного счета Заказчика.</w:t>
      </w:r>
    </w:p>
    <w:p w:rsidR="00364CCF" w:rsidRPr="00364CCF" w:rsidRDefault="00364CCF" w:rsidP="00364CCF">
      <w:pPr>
        <w:pStyle w:val="aa"/>
        <w:ind w:firstLine="709"/>
        <w:rPr>
          <w:sz w:val="22"/>
          <w:szCs w:val="22"/>
        </w:rPr>
      </w:pPr>
      <w:r w:rsidRPr="00364C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64CCF" w:rsidRPr="00364CCF" w:rsidRDefault="00364CCF" w:rsidP="00364CCF">
      <w:pPr>
        <w:pStyle w:val="aa"/>
        <w:ind w:firstLine="709"/>
        <w:rPr>
          <w:sz w:val="22"/>
          <w:szCs w:val="22"/>
        </w:rPr>
      </w:pPr>
      <w:r w:rsidRPr="00364CCF">
        <w:rPr>
          <w:sz w:val="22"/>
          <w:szCs w:val="22"/>
        </w:rPr>
        <w:t xml:space="preserve">2.4. </w:t>
      </w:r>
      <w:proofErr w:type="gramStart"/>
      <w:r w:rsidRPr="00364CC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64CC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64CCF" w:rsidRPr="00364CCF" w:rsidRDefault="00364CCF" w:rsidP="00364CCF">
      <w:pPr>
        <w:tabs>
          <w:tab w:val="left" w:pos="709"/>
        </w:tabs>
        <w:ind w:firstLine="709"/>
        <w:jc w:val="both"/>
        <w:rPr>
          <w:sz w:val="22"/>
          <w:szCs w:val="22"/>
        </w:rPr>
      </w:pPr>
      <w:r w:rsidRPr="00364C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64CCF" w:rsidRPr="00364CCF" w:rsidRDefault="00364CCF" w:rsidP="00364CCF">
      <w:pPr>
        <w:pStyle w:val="aa"/>
        <w:ind w:firstLine="709"/>
        <w:rPr>
          <w:sz w:val="22"/>
          <w:szCs w:val="22"/>
        </w:rPr>
      </w:pPr>
    </w:p>
    <w:p w:rsidR="00364CCF" w:rsidRPr="00364CCF" w:rsidRDefault="00364CCF" w:rsidP="00364CCF">
      <w:pPr>
        <w:jc w:val="center"/>
        <w:rPr>
          <w:b/>
          <w:sz w:val="22"/>
          <w:szCs w:val="22"/>
        </w:rPr>
      </w:pPr>
      <w:r w:rsidRPr="00364CCF">
        <w:rPr>
          <w:b/>
          <w:sz w:val="22"/>
          <w:szCs w:val="22"/>
        </w:rPr>
        <w:t>3. КАЧЕСТВО ТОВАРА</w:t>
      </w:r>
    </w:p>
    <w:p w:rsidR="00364CCF" w:rsidRPr="00364CCF" w:rsidRDefault="00364CCF" w:rsidP="00364CCF">
      <w:pPr>
        <w:ind w:right="125" w:firstLine="708"/>
        <w:jc w:val="both"/>
        <w:rPr>
          <w:sz w:val="22"/>
          <w:szCs w:val="22"/>
        </w:rPr>
      </w:pPr>
      <w:r w:rsidRPr="00364CC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64CCF" w:rsidRPr="00364CCF" w:rsidRDefault="00364CCF" w:rsidP="00364CCF">
      <w:pPr>
        <w:ind w:firstLine="720"/>
        <w:jc w:val="both"/>
        <w:rPr>
          <w:bCs/>
          <w:sz w:val="22"/>
          <w:szCs w:val="22"/>
        </w:rPr>
      </w:pPr>
      <w:r w:rsidRPr="00364C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64CCF">
        <w:rPr>
          <w:bCs/>
          <w:spacing w:val="4"/>
          <w:sz w:val="22"/>
          <w:szCs w:val="22"/>
        </w:rPr>
        <w:t>не имеющей дефектов изготовления и транспортировки</w:t>
      </w:r>
      <w:r w:rsidRPr="00364CCF">
        <w:rPr>
          <w:sz w:val="22"/>
          <w:szCs w:val="22"/>
        </w:rPr>
        <w:t>.</w:t>
      </w:r>
    </w:p>
    <w:p w:rsidR="00364CCF" w:rsidRPr="00364CCF" w:rsidRDefault="00364CCF" w:rsidP="00364CCF">
      <w:pPr>
        <w:ind w:firstLine="720"/>
        <w:jc w:val="both"/>
        <w:rPr>
          <w:bCs/>
          <w:sz w:val="22"/>
          <w:szCs w:val="22"/>
        </w:rPr>
      </w:pPr>
      <w:r w:rsidRPr="00364CCF">
        <w:rPr>
          <w:bCs/>
          <w:sz w:val="22"/>
          <w:szCs w:val="22"/>
        </w:rPr>
        <w:t>3.3. Упаковка должна предохранять товар от порчи, утраты товарного вида.</w:t>
      </w:r>
    </w:p>
    <w:p w:rsidR="00364CCF" w:rsidRPr="00364CCF" w:rsidRDefault="00364CCF" w:rsidP="00364CCF">
      <w:pPr>
        <w:ind w:firstLine="720"/>
        <w:jc w:val="both"/>
        <w:rPr>
          <w:bCs/>
          <w:sz w:val="22"/>
          <w:szCs w:val="22"/>
        </w:rPr>
      </w:pPr>
      <w:r w:rsidRPr="00364CCF">
        <w:rPr>
          <w:bCs/>
          <w:sz w:val="22"/>
          <w:szCs w:val="22"/>
        </w:rPr>
        <w:t>3.4. Тара и упаковка входят в стоимость поставляемого товара.</w:t>
      </w:r>
    </w:p>
    <w:p w:rsidR="00364CCF" w:rsidRPr="00364CCF" w:rsidRDefault="00364CCF" w:rsidP="00364CCF">
      <w:pPr>
        <w:ind w:firstLine="720"/>
        <w:jc w:val="both"/>
        <w:rPr>
          <w:bCs/>
          <w:sz w:val="22"/>
          <w:szCs w:val="22"/>
        </w:rPr>
      </w:pPr>
      <w:r w:rsidRPr="00364C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64CCF" w:rsidRDefault="00364CCF" w:rsidP="00364CCF">
      <w:pPr>
        <w:ind w:firstLine="708"/>
        <w:jc w:val="both"/>
        <w:rPr>
          <w:sz w:val="22"/>
          <w:szCs w:val="22"/>
        </w:rPr>
      </w:pPr>
    </w:p>
    <w:p w:rsidR="00364CCF" w:rsidRDefault="00364CCF" w:rsidP="00364CCF">
      <w:pPr>
        <w:ind w:firstLine="708"/>
        <w:jc w:val="both"/>
        <w:rPr>
          <w:sz w:val="22"/>
          <w:szCs w:val="22"/>
        </w:rPr>
      </w:pPr>
    </w:p>
    <w:p w:rsidR="00364CCF" w:rsidRPr="00364CCF" w:rsidRDefault="00364CCF" w:rsidP="00364CCF">
      <w:pPr>
        <w:ind w:firstLine="708"/>
        <w:jc w:val="both"/>
        <w:rPr>
          <w:sz w:val="22"/>
          <w:szCs w:val="22"/>
        </w:rPr>
      </w:pPr>
    </w:p>
    <w:p w:rsidR="00364CCF" w:rsidRPr="00364CCF" w:rsidRDefault="00364CCF" w:rsidP="00364CCF">
      <w:pPr>
        <w:ind w:firstLine="709"/>
        <w:jc w:val="center"/>
        <w:rPr>
          <w:b/>
          <w:sz w:val="22"/>
          <w:szCs w:val="22"/>
        </w:rPr>
      </w:pPr>
      <w:r w:rsidRPr="00364CCF">
        <w:rPr>
          <w:b/>
          <w:sz w:val="22"/>
          <w:szCs w:val="22"/>
        </w:rPr>
        <w:lastRenderedPageBreak/>
        <w:t>4. СРОКИ И ПОРЯДОК ПОСТАВКИ И ПРИЕМКИ ТОВАРА</w:t>
      </w:r>
    </w:p>
    <w:p w:rsidR="00364CCF" w:rsidRPr="00364CCF" w:rsidRDefault="00364CCF" w:rsidP="00364CCF">
      <w:pPr>
        <w:ind w:firstLine="709"/>
        <w:jc w:val="both"/>
        <w:rPr>
          <w:sz w:val="22"/>
          <w:szCs w:val="22"/>
        </w:rPr>
      </w:pPr>
      <w:r w:rsidRPr="00364CCF">
        <w:rPr>
          <w:sz w:val="22"/>
          <w:szCs w:val="22"/>
        </w:rPr>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w:t>
      </w:r>
    </w:p>
    <w:p w:rsidR="00364CCF" w:rsidRPr="00364CCF" w:rsidRDefault="00364CCF" w:rsidP="00364CCF">
      <w:pPr>
        <w:ind w:firstLine="709"/>
        <w:jc w:val="both"/>
        <w:rPr>
          <w:sz w:val="22"/>
          <w:szCs w:val="22"/>
        </w:rPr>
      </w:pPr>
      <w:r w:rsidRPr="00364CCF">
        <w:rPr>
          <w:sz w:val="22"/>
          <w:szCs w:val="22"/>
        </w:rPr>
        <w:t>4.2. Тара и упаковка возврату не подлежат.</w:t>
      </w:r>
    </w:p>
    <w:p w:rsidR="00364CCF" w:rsidRPr="00364CCF" w:rsidRDefault="00364CCF" w:rsidP="00364CCF">
      <w:pPr>
        <w:ind w:firstLine="709"/>
        <w:jc w:val="both"/>
        <w:rPr>
          <w:sz w:val="22"/>
          <w:szCs w:val="22"/>
        </w:rPr>
      </w:pPr>
      <w:r w:rsidRPr="00364CCF">
        <w:rPr>
          <w:sz w:val="22"/>
          <w:szCs w:val="22"/>
        </w:rPr>
        <w:t>4.3. Поставка товара по заявке Заказчика осуществляется в течение 10 (десяти) календарных дней с момента подачи такой заявки.</w:t>
      </w:r>
    </w:p>
    <w:p w:rsidR="00364CCF" w:rsidRPr="00364CCF" w:rsidRDefault="00364CCF" w:rsidP="00364CCF">
      <w:pPr>
        <w:pStyle w:val="ConsNonformat"/>
        <w:widowControl/>
        <w:tabs>
          <w:tab w:val="num" w:pos="0"/>
        </w:tabs>
        <w:ind w:right="-7" w:firstLine="709"/>
        <w:jc w:val="both"/>
        <w:rPr>
          <w:rFonts w:ascii="Times New Roman" w:hAnsi="Times New Roman"/>
          <w:sz w:val="22"/>
          <w:szCs w:val="22"/>
        </w:rPr>
      </w:pPr>
      <w:r w:rsidRPr="00364C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64CCF" w:rsidRPr="00364CCF" w:rsidRDefault="00364CCF" w:rsidP="00364CCF">
      <w:pPr>
        <w:pStyle w:val="ConsNonformat"/>
        <w:widowControl/>
        <w:tabs>
          <w:tab w:val="num" w:pos="0"/>
        </w:tabs>
        <w:ind w:right="-7" w:firstLine="709"/>
        <w:jc w:val="both"/>
        <w:rPr>
          <w:rFonts w:ascii="Times New Roman" w:hAnsi="Times New Roman"/>
          <w:sz w:val="22"/>
          <w:szCs w:val="22"/>
        </w:rPr>
      </w:pPr>
      <w:r w:rsidRPr="00364CCF">
        <w:rPr>
          <w:rFonts w:ascii="Times New Roman" w:hAnsi="Times New Roman"/>
          <w:sz w:val="22"/>
          <w:szCs w:val="22"/>
        </w:rPr>
        <w:t xml:space="preserve">4.5. При доставке Товара Заказчик производит приемку Товара по количеству. </w:t>
      </w:r>
    </w:p>
    <w:p w:rsidR="00364CCF" w:rsidRPr="00364CCF" w:rsidRDefault="00364CCF" w:rsidP="00364CCF">
      <w:pPr>
        <w:autoSpaceDE w:val="0"/>
        <w:autoSpaceDN w:val="0"/>
        <w:adjustRightInd w:val="0"/>
        <w:ind w:firstLine="709"/>
        <w:jc w:val="both"/>
        <w:rPr>
          <w:sz w:val="22"/>
          <w:szCs w:val="22"/>
        </w:rPr>
      </w:pPr>
      <w:r w:rsidRPr="00364C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64CCF">
        <w:rPr>
          <w:rFonts w:eastAsiaTheme="minorHAnsi"/>
          <w:sz w:val="22"/>
          <w:szCs w:val="22"/>
        </w:rPr>
        <w:t xml:space="preserve">О закупках товаров, работ, услуг отдельными видами юридических лиц» </w:t>
      </w:r>
      <w:r w:rsidRPr="00364CC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64CCF">
        <w:rPr>
          <w:sz w:val="22"/>
          <w:szCs w:val="22"/>
        </w:rPr>
        <w:t>и</w:t>
      </w:r>
      <w:proofErr w:type="gramEnd"/>
      <w:r w:rsidRPr="00364CCF">
        <w:rPr>
          <w:sz w:val="22"/>
          <w:szCs w:val="22"/>
        </w:rPr>
        <w:t xml:space="preserve"> могут содержаться предложения об устранении данных нарушений, в том числе с указанием срока их устранения. </w:t>
      </w:r>
    </w:p>
    <w:p w:rsidR="00364CCF" w:rsidRPr="00364CCF" w:rsidRDefault="00364CCF" w:rsidP="00364CC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64CC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64CCF">
        <w:rPr>
          <w:rFonts w:ascii="Times New Roman" w:hAnsi="Times New Roman" w:cs="Times New Roman"/>
        </w:rPr>
        <w:t>.</w:t>
      </w:r>
      <w:r w:rsidRPr="00364CCF">
        <w:rPr>
          <w:rFonts w:ascii="Times New Roman" w:hAnsi="Times New Roman" w:cs="Times New Roman"/>
          <w:color w:val="auto"/>
        </w:rPr>
        <w:t>З</w:t>
      </w:r>
      <w:proofErr w:type="gramEnd"/>
      <w:r w:rsidRPr="00364CC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64CC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64CCF" w:rsidRPr="00364CCF" w:rsidRDefault="00364CCF" w:rsidP="00364CCF">
      <w:pPr>
        <w:ind w:firstLine="709"/>
        <w:jc w:val="both"/>
        <w:rPr>
          <w:sz w:val="22"/>
          <w:szCs w:val="22"/>
        </w:rPr>
      </w:pPr>
      <w:r w:rsidRPr="00364C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64CCF" w:rsidRPr="00364CCF" w:rsidRDefault="00364CCF" w:rsidP="00364CCF">
      <w:pPr>
        <w:ind w:firstLine="709"/>
        <w:jc w:val="both"/>
        <w:rPr>
          <w:sz w:val="22"/>
          <w:szCs w:val="22"/>
        </w:rPr>
      </w:pPr>
      <w:r w:rsidRPr="00364CCF">
        <w:rPr>
          <w:noProof/>
          <w:sz w:val="22"/>
          <w:szCs w:val="22"/>
        </w:rPr>
        <w:t>4.9.</w:t>
      </w:r>
      <w:r w:rsidRPr="00364CCF">
        <w:rPr>
          <w:sz w:val="22"/>
          <w:szCs w:val="22"/>
        </w:rPr>
        <w:t xml:space="preserve"> Риск случайной гибели Товара переходит от Поставщика к Заказчику с момента подписания товарной накладной.</w:t>
      </w:r>
    </w:p>
    <w:p w:rsidR="00364CCF" w:rsidRPr="00364CCF" w:rsidRDefault="00364CCF" w:rsidP="00364CCF">
      <w:pPr>
        <w:ind w:firstLine="709"/>
        <w:jc w:val="both"/>
        <w:rPr>
          <w:color w:val="000000"/>
          <w:sz w:val="22"/>
          <w:szCs w:val="22"/>
        </w:rPr>
      </w:pPr>
    </w:p>
    <w:p w:rsidR="00364CCF" w:rsidRPr="00364CCF" w:rsidRDefault="00364CCF" w:rsidP="00364CCF">
      <w:pPr>
        <w:jc w:val="center"/>
        <w:rPr>
          <w:b/>
          <w:sz w:val="22"/>
          <w:szCs w:val="22"/>
        </w:rPr>
      </w:pPr>
      <w:r w:rsidRPr="00364CCF">
        <w:rPr>
          <w:b/>
          <w:noProof/>
          <w:sz w:val="22"/>
          <w:szCs w:val="22"/>
        </w:rPr>
        <w:t>5.</w:t>
      </w:r>
      <w:r w:rsidRPr="00364CCF">
        <w:rPr>
          <w:b/>
          <w:sz w:val="22"/>
          <w:szCs w:val="22"/>
        </w:rPr>
        <w:t xml:space="preserve"> ОБЯЗАННОСТИ СТОРОН</w:t>
      </w:r>
    </w:p>
    <w:p w:rsidR="00364CCF" w:rsidRPr="00364CCF" w:rsidRDefault="00364CCF" w:rsidP="00364CCF">
      <w:pPr>
        <w:ind w:firstLine="709"/>
        <w:jc w:val="both"/>
        <w:rPr>
          <w:sz w:val="22"/>
          <w:szCs w:val="22"/>
        </w:rPr>
      </w:pPr>
      <w:r w:rsidRPr="00364CCF">
        <w:rPr>
          <w:sz w:val="22"/>
          <w:szCs w:val="22"/>
        </w:rPr>
        <w:t xml:space="preserve">5.1. </w:t>
      </w:r>
      <w:r w:rsidRPr="00364CCF">
        <w:rPr>
          <w:sz w:val="22"/>
          <w:szCs w:val="22"/>
          <w:u w:val="single"/>
        </w:rPr>
        <w:t>Поставщик обязуется:</w:t>
      </w:r>
    </w:p>
    <w:p w:rsidR="00364CCF" w:rsidRPr="00364CCF" w:rsidRDefault="00364CCF" w:rsidP="00364CCF">
      <w:pPr>
        <w:ind w:firstLine="709"/>
        <w:jc w:val="both"/>
        <w:rPr>
          <w:sz w:val="22"/>
          <w:szCs w:val="22"/>
        </w:rPr>
      </w:pPr>
      <w:r w:rsidRPr="00364C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64CCF" w:rsidRPr="00364CCF" w:rsidRDefault="00364CCF" w:rsidP="00364CCF">
      <w:pPr>
        <w:ind w:firstLine="709"/>
        <w:jc w:val="both"/>
        <w:rPr>
          <w:sz w:val="22"/>
          <w:szCs w:val="22"/>
        </w:rPr>
      </w:pPr>
      <w:r w:rsidRPr="00364C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64CCF" w:rsidRPr="00364CCF" w:rsidRDefault="00364CCF" w:rsidP="00364CCF">
      <w:pPr>
        <w:ind w:firstLine="709"/>
        <w:jc w:val="both"/>
        <w:rPr>
          <w:sz w:val="22"/>
          <w:szCs w:val="22"/>
        </w:rPr>
      </w:pPr>
      <w:r w:rsidRPr="00364C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64CCF" w:rsidRPr="00364CCF" w:rsidRDefault="00364CCF" w:rsidP="00364CCF">
      <w:pPr>
        <w:ind w:firstLine="709"/>
        <w:jc w:val="both"/>
        <w:rPr>
          <w:sz w:val="22"/>
          <w:szCs w:val="22"/>
        </w:rPr>
      </w:pPr>
      <w:r w:rsidRPr="00364CCF">
        <w:rPr>
          <w:sz w:val="22"/>
          <w:szCs w:val="22"/>
        </w:rPr>
        <w:t xml:space="preserve">5.2. </w:t>
      </w:r>
      <w:r w:rsidRPr="00364CCF">
        <w:rPr>
          <w:sz w:val="22"/>
          <w:szCs w:val="22"/>
          <w:u w:val="single"/>
        </w:rPr>
        <w:t>Заказчик обязуется:</w:t>
      </w:r>
    </w:p>
    <w:p w:rsidR="00364CCF" w:rsidRPr="00364CCF" w:rsidRDefault="00364CCF" w:rsidP="00364CCF">
      <w:pPr>
        <w:ind w:firstLine="709"/>
        <w:jc w:val="both"/>
        <w:rPr>
          <w:sz w:val="22"/>
          <w:szCs w:val="22"/>
        </w:rPr>
      </w:pPr>
      <w:r w:rsidRPr="00364CCF">
        <w:rPr>
          <w:sz w:val="22"/>
          <w:szCs w:val="22"/>
        </w:rPr>
        <w:t>5.2.1. Принять и оплатить Товар в соответствии с п. 2.2. настоящего Договора.</w:t>
      </w:r>
    </w:p>
    <w:p w:rsidR="00364CCF" w:rsidRPr="00364CCF" w:rsidRDefault="00364CCF" w:rsidP="00364CCF">
      <w:pPr>
        <w:jc w:val="both"/>
        <w:rPr>
          <w:b/>
          <w:sz w:val="22"/>
          <w:szCs w:val="22"/>
        </w:rPr>
      </w:pPr>
    </w:p>
    <w:p w:rsidR="00364CCF" w:rsidRPr="00364CCF" w:rsidRDefault="00364CCF" w:rsidP="00364CCF">
      <w:pPr>
        <w:jc w:val="center"/>
        <w:rPr>
          <w:b/>
          <w:sz w:val="22"/>
          <w:szCs w:val="22"/>
        </w:rPr>
      </w:pPr>
      <w:r w:rsidRPr="00364CCF">
        <w:rPr>
          <w:b/>
          <w:sz w:val="22"/>
          <w:szCs w:val="22"/>
        </w:rPr>
        <w:t>6. ОТВЕТСТВЕННОСТЬ СТОРОН</w:t>
      </w:r>
    </w:p>
    <w:p w:rsidR="00364CCF" w:rsidRPr="00364CCF" w:rsidRDefault="00364CCF" w:rsidP="00364CCF">
      <w:pPr>
        <w:ind w:firstLine="709"/>
        <w:jc w:val="both"/>
        <w:rPr>
          <w:sz w:val="22"/>
          <w:szCs w:val="22"/>
        </w:rPr>
      </w:pPr>
      <w:r w:rsidRPr="00364CCF">
        <w:rPr>
          <w:noProof/>
          <w:sz w:val="22"/>
          <w:szCs w:val="22"/>
        </w:rPr>
        <w:t>6.1.</w:t>
      </w:r>
      <w:r w:rsidRPr="00364C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64CCF" w:rsidRPr="00364CCF" w:rsidRDefault="00364CCF" w:rsidP="00364CCF">
      <w:pPr>
        <w:ind w:firstLine="709"/>
        <w:jc w:val="both"/>
        <w:rPr>
          <w:sz w:val="22"/>
          <w:szCs w:val="22"/>
        </w:rPr>
      </w:pPr>
      <w:proofErr w:type="gramStart"/>
      <w:r w:rsidRPr="00364CCF">
        <w:rPr>
          <w:noProof/>
          <w:sz w:val="22"/>
          <w:szCs w:val="22"/>
        </w:rPr>
        <w:t>6.2.</w:t>
      </w:r>
      <w:r w:rsidRPr="00364CC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64CCF">
        <w:rPr>
          <w:sz w:val="22"/>
          <w:szCs w:val="22"/>
        </w:rPr>
        <w:t xml:space="preserve"> обязательств.</w:t>
      </w:r>
    </w:p>
    <w:p w:rsidR="00364CCF" w:rsidRPr="00364CCF" w:rsidRDefault="00364CCF" w:rsidP="00364CCF">
      <w:pPr>
        <w:ind w:firstLine="709"/>
        <w:jc w:val="both"/>
        <w:rPr>
          <w:sz w:val="22"/>
          <w:szCs w:val="22"/>
        </w:rPr>
      </w:pPr>
      <w:r w:rsidRPr="00364CC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64CCF" w:rsidRPr="00364CCF" w:rsidRDefault="00364CCF" w:rsidP="00364CCF">
      <w:pPr>
        <w:ind w:firstLine="709"/>
        <w:jc w:val="both"/>
        <w:rPr>
          <w:sz w:val="22"/>
          <w:szCs w:val="22"/>
        </w:rPr>
      </w:pPr>
      <w:r w:rsidRPr="00364CC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64CCF" w:rsidRPr="00364CCF" w:rsidRDefault="00364CCF" w:rsidP="00364CCF">
      <w:pPr>
        <w:ind w:firstLine="709"/>
        <w:jc w:val="both"/>
        <w:rPr>
          <w:sz w:val="22"/>
          <w:szCs w:val="22"/>
        </w:rPr>
      </w:pPr>
      <w:r w:rsidRPr="00364C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64CCF" w:rsidRPr="00364CCF" w:rsidRDefault="00364CCF" w:rsidP="00364CCF">
      <w:pPr>
        <w:ind w:firstLine="709"/>
        <w:jc w:val="both"/>
        <w:rPr>
          <w:sz w:val="22"/>
          <w:szCs w:val="22"/>
        </w:rPr>
      </w:pPr>
      <w:r w:rsidRPr="00364CCF">
        <w:rPr>
          <w:sz w:val="22"/>
          <w:szCs w:val="22"/>
        </w:rPr>
        <w:t xml:space="preserve">6.4. В случае неисполнения или ненадлежащего исполнения обязательств, установленных в </w:t>
      </w:r>
      <w:proofErr w:type="spellStart"/>
      <w:r w:rsidRPr="00364CCF">
        <w:rPr>
          <w:sz w:val="22"/>
          <w:szCs w:val="22"/>
        </w:rPr>
        <w:t>пп</w:t>
      </w:r>
      <w:proofErr w:type="spellEnd"/>
      <w:r w:rsidRPr="00364C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64CCF" w:rsidRPr="00364CCF" w:rsidRDefault="00364CCF" w:rsidP="00364CCF">
      <w:pPr>
        <w:ind w:firstLine="709"/>
        <w:jc w:val="both"/>
        <w:rPr>
          <w:sz w:val="22"/>
          <w:szCs w:val="22"/>
        </w:rPr>
      </w:pPr>
      <w:r w:rsidRPr="00364C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64CCF" w:rsidRPr="00364CCF" w:rsidRDefault="00364CCF" w:rsidP="00364CCF">
      <w:pPr>
        <w:pStyle w:val="a8"/>
        <w:tabs>
          <w:tab w:val="left" w:pos="0"/>
          <w:tab w:val="left" w:pos="2268"/>
          <w:tab w:val="left" w:pos="10490"/>
        </w:tabs>
        <w:ind w:right="-91" w:firstLine="709"/>
        <w:jc w:val="both"/>
        <w:rPr>
          <w:sz w:val="22"/>
          <w:szCs w:val="22"/>
        </w:rPr>
      </w:pPr>
      <w:r w:rsidRPr="00364C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64CCF" w:rsidRPr="00364CCF" w:rsidRDefault="00364CCF" w:rsidP="00364CCF">
      <w:pPr>
        <w:pStyle w:val="a8"/>
        <w:tabs>
          <w:tab w:val="left" w:pos="0"/>
          <w:tab w:val="left" w:pos="2268"/>
          <w:tab w:val="left" w:pos="10490"/>
        </w:tabs>
        <w:ind w:right="-91" w:firstLine="709"/>
        <w:jc w:val="both"/>
        <w:rPr>
          <w:sz w:val="22"/>
          <w:szCs w:val="22"/>
        </w:rPr>
      </w:pPr>
    </w:p>
    <w:p w:rsidR="00364CCF" w:rsidRPr="00364CCF" w:rsidRDefault="00364CCF" w:rsidP="00364CCF">
      <w:pPr>
        <w:pStyle w:val="ac"/>
        <w:jc w:val="center"/>
        <w:rPr>
          <w:rFonts w:ascii="Times New Roman" w:hAnsi="Times New Roman"/>
          <w:b/>
          <w:sz w:val="22"/>
          <w:szCs w:val="22"/>
        </w:rPr>
      </w:pPr>
      <w:r w:rsidRPr="00364CCF">
        <w:rPr>
          <w:rFonts w:ascii="Times New Roman" w:hAnsi="Times New Roman"/>
          <w:b/>
          <w:sz w:val="22"/>
          <w:szCs w:val="22"/>
        </w:rPr>
        <w:t>7. ОБЕСПЕЧЕНИЕ ИСПОЛНЕНИЯ ДОГОВОРА</w:t>
      </w:r>
    </w:p>
    <w:p w:rsidR="00364CCF" w:rsidRPr="00364CCF" w:rsidRDefault="00364CCF" w:rsidP="00364CCF">
      <w:pPr>
        <w:pStyle w:val="a3"/>
        <w:tabs>
          <w:tab w:val="left" w:pos="0"/>
          <w:tab w:val="left" w:pos="1276"/>
        </w:tabs>
        <w:spacing w:after="0" w:line="240" w:lineRule="auto"/>
        <w:ind w:firstLine="709"/>
        <w:jc w:val="both"/>
        <w:rPr>
          <w:rFonts w:ascii="Times New Roman" w:hAnsi="Times New Roman" w:cs="Times New Roman"/>
          <w:b/>
        </w:rPr>
      </w:pPr>
      <w:r w:rsidRPr="00364CCF">
        <w:rPr>
          <w:rFonts w:ascii="Times New Roman" w:hAnsi="Times New Roman" w:cs="Times New Roman"/>
        </w:rPr>
        <w:t xml:space="preserve">7.1. Размер обеспечения исполнения договора составляет </w:t>
      </w:r>
      <w:r w:rsidRPr="00364CCF">
        <w:rPr>
          <w:rFonts w:ascii="Times New Roman" w:hAnsi="Times New Roman" w:cs="Times New Roman"/>
          <w:b/>
          <w:u w:val="single"/>
        </w:rPr>
        <w:t>20 611,40 руб</w:t>
      </w:r>
      <w:r w:rsidRPr="00364CCF">
        <w:rPr>
          <w:rFonts w:ascii="Times New Roman" w:hAnsi="Times New Roman" w:cs="Times New Roman"/>
        </w:rPr>
        <w:t>.</w:t>
      </w:r>
    </w:p>
    <w:p w:rsidR="00364CCF" w:rsidRPr="00364CCF" w:rsidRDefault="00364CCF" w:rsidP="00364CCF">
      <w:pPr>
        <w:pStyle w:val="a3"/>
        <w:tabs>
          <w:tab w:val="left" w:pos="0"/>
          <w:tab w:val="left" w:pos="1276"/>
        </w:tabs>
        <w:spacing w:after="0" w:line="240" w:lineRule="auto"/>
        <w:ind w:firstLine="709"/>
        <w:jc w:val="both"/>
        <w:rPr>
          <w:rFonts w:ascii="Times New Roman" w:hAnsi="Times New Roman" w:cs="Times New Roman"/>
          <w:b/>
        </w:rPr>
      </w:pPr>
      <w:r w:rsidRPr="00364C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64CCF">
        <w:rPr>
          <w:rFonts w:ascii="Times New Roman" w:hAnsi="Times New Roman" w:cs="Times New Roman"/>
        </w:rPr>
        <w:t xml:space="preserve">беспечения исполнения Договора определяется Поставщиком самостоятельно. </w:t>
      </w:r>
    </w:p>
    <w:p w:rsidR="00364CCF" w:rsidRPr="00364CCF" w:rsidRDefault="00364CCF" w:rsidP="00364CCF">
      <w:pPr>
        <w:pStyle w:val="a3"/>
        <w:tabs>
          <w:tab w:val="left" w:pos="0"/>
          <w:tab w:val="left" w:pos="1276"/>
        </w:tabs>
        <w:spacing w:after="0" w:line="240" w:lineRule="auto"/>
        <w:ind w:firstLine="709"/>
        <w:jc w:val="both"/>
        <w:rPr>
          <w:rFonts w:ascii="Times New Roman" w:hAnsi="Times New Roman" w:cs="Times New Roman"/>
          <w:b/>
        </w:rPr>
      </w:pPr>
      <w:r w:rsidRPr="00364C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64CCF" w:rsidRPr="00364CCF" w:rsidRDefault="00364CCF" w:rsidP="00364CCF">
      <w:pPr>
        <w:pStyle w:val="a3"/>
        <w:tabs>
          <w:tab w:val="left" w:pos="0"/>
          <w:tab w:val="left" w:pos="1276"/>
        </w:tabs>
        <w:spacing w:after="0" w:line="240" w:lineRule="auto"/>
        <w:ind w:firstLine="709"/>
        <w:jc w:val="both"/>
        <w:rPr>
          <w:rFonts w:ascii="Times New Roman" w:hAnsi="Times New Roman" w:cs="Times New Roman"/>
        </w:rPr>
      </w:pPr>
      <w:r w:rsidRPr="00364C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64CCF" w:rsidRPr="00364CCF" w:rsidRDefault="00364CCF" w:rsidP="00364CCF">
      <w:pPr>
        <w:pStyle w:val="a3"/>
        <w:tabs>
          <w:tab w:val="left" w:pos="0"/>
          <w:tab w:val="left" w:pos="1276"/>
        </w:tabs>
        <w:spacing w:after="0" w:line="240" w:lineRule="auto"/>
        <w:ind w:firstLine="709"/>
        <w:jc w:val="both"/>
        <w:rPr>
          <w:rFonts w:ascii="Times New Roman" w:hAnsi="Times New Roman" w:cs="Times New Roman"/>
        </w:rPr>
      </w:pPr>
      <w:r w:rsidRPr="00364C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64CCF" w:rsidRPr="00364CCF" w:rsidRDefault="00364CCF" w:rsidP="00364CCF">
      <w:pPr>
        <w:pStyle w:val="a3"/>
        <w:tabs>
          <w:tab w:val="left" w:pos="0"/>
          <w:tab w:val="left" w:pos="1276"/>
        </w:tabs>
        <w:spacing w:after="0" w:line="240" w:lineRule="auto"/>
        <w:ind w:firstLine="709"/>
        <w:jc w:val="both"/>
        <w:rPr>
          <w:rFonts w:ascii="Times New Roman" w:hAnsi="Times New Roman" w:cs="Times New Roman"/>
        </w:rPr>
      </w:pPr>
      <w:r w:rsidRPr="00364C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64CCF" w:rsidRPr="00364CCF" w:rsidRDefault="00364CCF" w:rsidP="00364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64C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64CCF" w:rsidRPr="00364CCF" w:rsidRDefault="00364CCF" w:rsidP="00364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64C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64CCF" w:rsidRPr="00364CCF" w:rsidRDefault="00364CCF" w:rsidP="00364CCF">
      <w:pPr>
        <w:pStyle w:val="a8"/>
        <w:tabs>
          <w:tab w:val="left" w:pos="0"/>
          <w:tab w:val="left" w:pos="2268"/>
          <w:tab w:val="left" w:pos="10490"/>
        </w:tabs>
        <w:ind w:right="-91" w:firstLine="709"/>
        <w:jc w:val="both"/>
        <w:rPr>
          <w:sz w:val="22"/>
          <w:szCs w:val="22"/>
        </w:rPr>
      </w:pPr>
    </w:p>
    <w:p w:rsidR="00364CCF" w:rsidRPr="00364CCF" w:rsidRDefault="00364CCF" w:rsidP="00364CCF">
      <w:pPr>
        <w:pStyle w:val="a8"/>
        <w:tabs>
          <w:tab w:val="left" w:pos="0"/>
          <w:tab w:val="left" w:pos="2268"/>
        </w:tabs>
        <w:ind w:left="360" w:right="335"/>
        <w:jc w:val="center"/>
        <w:rPr>
          <w:b/>
          <w:sz w:val="22"/>
          <w:szCs w:val="22"/>
        </w:rPr>
      </w:pPr>
      <w:r w:rsidRPr="00364CCF">
        <w:rPr>
          <w:b/>
          <w:sz w:val="22"/>
          <w:szCs w:val="22"/>
        </w:rPr>
        <w:t>8. ДЕЙСТВИЕ НЕПРЕОДОЛИМОЙ СИЛЫ.</w:t>
      </w:r>
    </w:p>
    <w:p w:rsidR="00364CCF" w:rsidRPr="00364CCF" w:rsidRDefault="00364CCF" w:rsidP="00364CCF">
      <w:pPr>
        <w:pStyle w:val="a8"/>
        <w:tabs>
          <w:tab w:val="left" w:pos="2268"/>
        </w:tabs>
        <w:ind w:firstLine="709"/>
        <w:jc w:val="both"/>
        <w:rPr>
          <w:sz w:val="22"/>
          <w:szCs w:val="22"/>
        </w:rPr>
      </w:pPr>
      <w:r w:rsidRPr="00364C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64CCF" w:rsidRPr="00364CCF" w:rsidRDefault="00364CCF" w:rsidP="00364CCF">
      <w:pPr>
        <w:pStyle w:val="a8"/>
        <w:ind w:right="283" w:firstLine="709"/>
        <w:jc w:val="both"/>
        <w:rPr>
          <w:sz w:val="22"/>
          <w:szCs w:val="22"/>
        </w:rPr>
      </w:pPr>
      <w:r w:rsidRPr="00364CCF">
        <w:rPr>
          <w:sz w:val="22"/>
          <w:szCs w:val="22"/>
        </w:rPr>
        <w:t xml:space="preserve">8.2. Каждая из сторон обязана письменно сообщить о наступлении обстоятельств непреодолимой силы не позднее </w:t>
      </w:r>
      <w:r w:rsidRPr="00364CCF">
        <w:rPr>
          <w:i/>
          <w:sz w:val="22"/>
          <w:szCs w:val="22"/>
        </w:rPr>
        <w:t xml:space="preserve">10 (десяти) </w:t>
      </w:r>
      <w:r w:rsidRPr="00364CCF">
        <w:rPr>
          <w:sz w:val="22"/>
          <w:szCs w:val="22"/>
        </w:rPr>
        <w:t xml:space="preserve">рабочих дней с начала их действия.   </w:t>
      </w:r>
    </w:p>
    <w:p w:rsidR="00364CCF" w:rsidRDefault="00364CCF" w:rsidP="00364CCF">
      <w:pPr>
        <w:pStyle w:val="a8"/>
        <w:tabs>
          <w:tab w:val="left" w:pos="2268"/>
        </w:tabs>
        <w:ind w:right="335" w:firstLine="709"/>
        <w:jc w:val="both"/>
        <w:rPr>
          <w:sz w:val="22"/>
          <w:szCs w:val="22"/>
        </w:rPr>
      </w:pPr>
      <w:r w:rsidRPr="00364C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64CCF" w:rsidRPr="00364CCF" w:rsidRDefault="00364CCF" w:rsidP="00364CCF">
      <w:pPr>
        <w:pStyle w:val="a8"/>
        <w:tabs>
          <w:tab w:val="left" w:pos="2268"/>
        </w:tabs>
        <w:ind w:right="335" w:firstLine="709"/>
        <w:jc w:val="both"/>
        <w:rPr>
          <w:sz w:val="22"/>
          <w:szCs w:val="22"/>
        </w:rPr>
      </w:pPr>
    </w:p>
    <w:p w:rsidR="00364CCF" w:rsidRPr="00364CCF" w:rsidRDefault="00364CCF" w:rsidP="00364CCF">
      <w:pPr>
        <w:jc w:val="center"/>
        <w:rPr>
          <w:b/>
          <w:sz w:val="22"/>
          <w:szCs w:val="22"/>
        </w:rPr>
      </w:pPr>
      <w:r w:rsidRPr="00364CCF">
        <w:rPr>
          <w:b/>
          <w:sz w:val="22"/>
          <w:szCs w:val="22"/>
        </w:rPr>
        <w:t xml:space="preserve">9. СРОК ДЕЙСТВИЯ </w:t>
      </w:r>
    </w:p>
    <w:p w:rsidR="00364CCF" w:rsidRDefault="00364CCF" w:rsidP="00364CCF">
      <w:pPr>
        <w:pStyle w:val="32"/>
        <w:ind w:firstLine="709"/>
        <w:rPr>
          <w:rFonts w:ascii="Times New Roman" w:hAnsi="Times New Roman"/>
          <w:sz w:val="22"/>
          <w:szCs w:val="22"/>
        </w:rPr>
      </w:pPr>
      <w:r w:rsidRPr="00364CCF">
        <w:rPr>
          <w:rFonts w:ascii="Times New Roman" w:hAnsi="Times New Roman"/>
          <w:noProof/>
          <w:sz w:val="22"/>
          <w:szCs w:val="22"/>
        </w:rPr>
        <w:t>9.1.</w:t>
      </w:r>
      <w:r w:rsidRPr="00364C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64CCF" w:rsidRPr="00364CCF" w:rsidRDefault="00364CCF" w:rsidP="00364CCF">
      <w:pPr>
        <w:pStyle w:val="32"/>
        <w:ind w:firstLine="709"/>
        <w:rPr>
          <w:rFonts w:ascii="Times New Roman" w:hAnsi="Times New Roman"/>
          <w:sz w:val="22"/>
          <w:szCs w:val="22"/>
        </w:rPr>
      </w:pPr>
    </w:p>
    <w:p w:rsidR="00364CCF" w:rsidRPr="00364CCF" w:rsidRDefault="00364CCF" w:rsidP="00364CCF">
      <w:pPr>
        <w:pStyle w:val="a8"/>
        <w:tabs>
          <w:tab w:val="left" w:pos="2268"/>
        </w:tabs>
        <w:jc w:val="center"/>
        <w:rPr>
          <w:b/>
          <w:sz w:val="22"/>
          <w:szCs w:val="22"/>
        </w:rPr>
      </w:pPr>
      <w:r w:rsidRPr="00364CCF">
        <w:rPr>
          <w:b/>
          <w:sz w:val="22"/>
          <w:szCs w:val="22"/>
        </w:rPr>
        <w:t>10. ПОРЯДОК РАЗРЕШЕНИЯ СПОРОВ</w:t>
      </w:r>
    </w:p>
    <w:p w:rsidR="00364CCF" w:rsidRPr="00364CCF" w:rsidRDefault="00364CCF" w:rsidP="00364CCF">
      <w:pPr>
        <w:pStyle w:val="a8"/>
        <w:tabs>
          <w:tab w:val="left" w:pos="-142"/>
          <w:tab w:val="left" w:pos="0"/>
        </w:tabs>
        <w:ind w:firstLine="709"/>
        <w:jc w:val="both"/>
        <w:rPr>
          <w:sz w:val="22"/>
          <w:szCs w:val="22"/>
        </w:rPr>
      </w:pPr>
      <w:r w:rsidRPr="00364C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64CCF" w:rsidRDefault="00364CCF" w:rsidP="00364CCF">
      <w:pPr>
        <w:pStyle w:val="a8"/>
        <w:tabs>
          <w:tab w:val="left" w:pos="0"/>
        </w:tabs>
        <w:ind w:firstLine="709"/>
        <w:jc w:val="both"/>
        <w:rPr>
          <w:sz w:val="22"/>
          <w:szCs w:val="22"/>
        </w:rPr>
      </w:pPr>
      <w:r w:rsidRPr="00364C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64CCF" w:rsidRDefault="00364CCF" w:rsidP="00364CCF">
      <w:pPr>
        <w:pStyle w:val="a8"/>
        <w:tabs>
          <w:tab w:val="left" w:pos="0"/>
        </w:tabs>
        <w:ind w:firstLine="709"/>
        <w:jc w:val="both"/>
        <w:rPr>
          <w:sz w:val="22"/>
          <w:szCs w:val="22"/>
        </w:rPr>
      </w:pPr>
    </w:p>
    <w:p w:rsidR="00364CCF" w:rsidRPr="00364CCF" w:rsidRDefault="00364CCF" w:rsidP="00364CCF">
      <w:pPr>
        <w:pStyle w:val="a8"/>
        <w:tabs>
          <w:tab w:val="left" w:pos="0"/>
        </w:tabs>
        <w:ind w:firstLine="709"/>
        <w:jc w:val="both"/>
        <w:rPr>
          <w:sz w:val="22"/>
          <w:szCs w:val="22"/>
        </w:rPr>
      </w:pPr>
    </w:p>
    <w:p w:rsidR="00364CCF" w:rsidRPr="00364CCF" w:rsidRDefault="00364CCF" w:rsidP="00364CCF">
      <w:pPr>
        <w:pStyle w:val="a8"/>
        <w:tabs>
          <w:tab w:val="left" w:pos="0"/>
        </w:tabs>
        <w:ind w:firstLine="709"/>
        <w:jc w:val="center"/>
        <w:rPr>
          <w:b/>
          <w:sz w:val="22"/>
          <w:szCs w:val="22"/>
        </w:rPr>
      </w:pPr>
      <w:r w:rsidRPr="00364CCF">
        <w:rPr>
          <w:b/>
          <w:sz w:val="22"/>
          <w:szCs w:val="22"/>
        </w:rPr>
        <w:lastRenderedPageBreak/>
        <w:t>11. ЗАКЛЮЧИТЕЛЬНЫЕ ПОЛОЖЕНИЯ</w:t>
      </w:r>
    </w:p>
    <w:p w:rsidR="00364CCF" w:rsidRPr="00364CCF" w:rsidRDefault="00364CCF" w:rsidP="00364CCF">
      <w:pPr>
        <w:pStyle w:val="a8"/>
        <w:tabs>
          <w:tab w:val="left" w:pos="2268"/>
        </w:tabs>
        <w:ind w:firstLine="709"/>
        <w:jc w:val="both"/>
        <w:rPr>
          <w:sz w:val="22"/>
          <w:szCs w:val="22"/>
        </w:rPr>
      </w:pPr>
      <w:r w:rsidRPr="00364C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64CCF" w:rsidRPr="00364CCF" w:rsidRDefault="00364CCF" w:rsidP="00364CCF">
      <w:pPr>
        <w:pStyle w:val="2"/>
        <w:rPr>
          <w:sz w:val="22"/>
          <w:szCs w:val="22"/>
        </w:rPr>
      </w:pPr>
      <w:r w:rsidRPr="00364C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64CCF" w:rsidRPr="00364CCF" w:rsidRDefault="00364CCF" w:rsidP="00364CCF">
      <w:pPr>
        <w:pStyle w:val="a8"/>
        <w:tabs>
          <w:tab w:val="left" w:pos="0"/>
        </w:tabs>
        <w:ind w:firstLine="709"/>
        <w:jc w:val="both"/>
        <w:rPr>
          <w:sz w:val="22"/>
          <w:szCs w:val="22"/>
        </w:rPr>
      </w:pPr>
      <w:r w:rsidRPr="00364C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64CCF" w:rsidRPr="00364CCF" w:rsidRDefault="00364CCF" w:rsidP="00364CCF">
      <w:pPr>
        <w:pStyle w:val="32"/>
        <w:ind w:firstLine="709"/>
        <w:rPr>
          <w:rFonts w:ascii="Times New Roman" w:hAnsi="Times New Roman"/>
          <w:sz w:val="22"/>
          <w:szCs w:val="22"/>
        </w:rPr>
      </w:pPr>
      <w:r w:rsidRPr="00364C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64CCF" w:rsidRPr="00364CCF" w:rsidRDefault="00364CCF" w:rsidP="00364CCF">
      <w:pPr>
        <w:pStyle w:val="32"/>
        <w:ind w:firstLine="709"/>
        <w:rPr>
          <w:rFonts w:ascii="Times New Roman" w:hAnsi="Times New Roman"/>
          <w:sz w:val="22"/>
          <w:szCs w:val="22"/>
        </w:rPr>
      </w:pPr>
      <w:r w:rsidRPr="00364C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64CCF" w:rsidRPr="00364CCF" w:rsidRDefault="00364CCF" w:rsidP="00364CCF">
      <w:pPr>
        <w:pStyle w:val="32"/>
        <w:ind w:firstLine="709"/>
        <w:rPr>
          <w:rFonts w:ascii="Times New Roman" w:hAnsi="Times New Roman"/>
          <w:sz w:val="22"/>
          <w:szCs w:val="22"/>
        </w:rPr>
      </w:pPr>
      <w:r w:rsidRPr="00364CCF">
        <w:rPr>
          <w:rFonts w:ascii="Times New Roman" w:hAnsi="Times New Roman"/>
          <w:sz w:val="22"/>
          <w:szCs w:val="22"/>
        </w:rPr>
        <w:t>11.6. Расторжение Договора влечет за собой прекращение обязатель</w:t>
      </w:r>
      <w:proofErr w:type="gramStart"/>
      <w:r w:rsidRPr="00364CCF">
        <w:rPr>
          <w:rFonts w:ascii="Times New Roman" w:hAnsi="Times New Roman"/>
          <w:sz w:val="22"/>
          <w:szCs w:val="22"/>
        </w:rPr>
        <w:t>ств Ст</w:t>
      </w:r>
      <w:proofErr w:type="gramEnd"/>
      <w:r w:rsidRPr="00364CC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64CCF" w:rsidRPr="00364CCF" w:rsidRDefault="00364CCF" w:rsidP="00364CCF">
      <w:pPr>
        <w:ind w:firstLine="709"/>
        <w:jc w:val="both"/>
        <w:rPr>
          <w:sz w:val="22"/>
          <w:szCs w:val="22"/>
        </w:rPr>
      </w:pPr>
      <w:r w:rsidRPr="00364CCF">
        <w:rPr>
          <w:sz w:val="22"/>
          <w:szCs w:val="22"/>
        </w:rPr>
        <w:t>11.7. К настоящему Договору прилагается и является его неотъемлемой частью</w:t>
      </w:r>
    </w:p>
    <w:p w:rsidR="00364CCF" w:rsidRPr="00364CCF" w:rsidRDefault="00364CCF" w:rsidP="00364CCF">
      <w:pPr>
        <w:ind w:firstLine="851"/>
        <w:jc w:val="both"/>
        <w:rPr>
          <w:i/>
          <w:sz w:val="22"/>
          <w:szCs w:val="22"/>
        </w:rPr>
      </w:pPr>
      <w:r w:rsidRPr="00364CCF">
        <w:rPr>
          <w:i/>
          <w:sz w:val="22"/>
          <w:szCs w:val="22"/>
        </w:rPr>
        <w:t>- Спецификация (Приложение№1)</w:t>
      </w:r>
    </w:p>
    <w:p w:rsidR="00364CCF" w:rsidRPr="00364CCF" w:rsidRDefault="00364CCF" w:rsidP="00364CCF">
      <w:pPr>
        <w:ind w:firstLine="851"/>
        <w:jc w:val="both"/>
        <w:rPr>
          <w:i/>
          <w:sz w:val="22"/>
          <w:szCs w:val="22"/>
        </w:rPr>
      </w:pPr>
    </w:p>
    <w:p w:rsidR="00364CCF" w:rsidRPr="00364CCF" w:rsidRDefault="00364CCF" w:rsidP="00364CCF">
      <w:pPr>
        <w:ind w:left="615"/>
        <w:jc w:val="center"/>
        <w:rPr>
          <w:b/>
          <w:sz w:val="22"/>
          <w:szCs w:val="22"/>
        </w:rPr>
      </w:pPr>
      <w:r w:rsidRPr="00364CCF">
        <w:rPr>
          <w:b/>
          <w:sz w:val="22"/>
          <w:szCs w:val="22"/>
        </w:rPr>
        <w:t>12. ЮРИДИЧЕСКИЕ АДРЕСА И БАНКОВСКИЕ РЕКВИЗИТЫ И ПОДПИСИ СТОРОН</w:t>
      </w:r>
    </w:p>
    <w:p w:rsidR="00364CCF" w:rsidRPr="00364CCF" w:rsidRDefault="00364CCF" w:rsidP="00364CCF">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64CCF" w:rsidRPr="00364CCF" w:rsidTr="004623C5">
        <w:tc>
          <w:tcPr>
            <w:tcW w:w="5218" w:type="dxa"/>
          </w:tcPr>
          <w:p w:rsidR="00364CCF" w:rsidRPr="00B2623F" w:rsidRDefault="00364CCF" w:rsidP="004623C5">
            <w:pPr>
              <w:pStyle w:val="a8"/>
              <w:tabs>
                <w:tab w:val="left" w:pos="2268"/>
              </w:tabs>
              <w:rPr>
                <w:b/>
                <w:sz w:val="20"/>
              </w:rPr>
            </w:pPr>
            <w:r w:rsidRPr="00B2623F">
              <w:rPr>
                <w:b/>
                <w:sz w:val="20"/>
              </w:rPr>
              <w:t>Заказчик:</w:t>
            </w:r>
          </w:p>
          <w:p w:rsidR="00364CCF" w:rsidRPr="00B2623F" w:rsidRDefault="00364CCF" w:rsidP="004623C5">
            <w:pPr>
              <w:pStyle w:val="a8"/>
              <w:tabs>
                <w:tab w:val="left" w:pos="2268"/>
              </w:tabs>
              <w:rPr>
                <w:b/>
                <w:sz w:val="20"/>
              </w:rPr>
            </w:pPr>
            <w:r w:rsidRPr="00B2623F">
              <w:rPr>
                <w:b/>
                <w:sz w:val="20"/>
              </w:rPr>
              <w:t xml:space="preserve">ОГАУЗ «ИГКБ № 8» </w:t>
            </w:r>
          </w:p>
          <w:p w:rsidR="00364CCF" w:rsidRPr="00B2623F" w:rsidRDefault="00364CCF" w:rsidP="004623C5">
            <w:pPr>
              <w:pStyle w:val="a8"/>
              <w:tabs>
                <w:tab w:val="left" w:pos="2268"/>
              </w:tabs>
              <w:rPr>
                <w:sz w:val="20"/>
              </w:rPr>
            </w:pPr>
            <w:r w:rsidRPr="00B2623F">
              <w:rPr>
                <w:b/>
                <w:sz w:val="20"/>
              </w:rPr>
              <w:t xml:space="preserve">Адрес: </w:t>
            </w:r>
            <w:r w:rsidRPr="00B2623F">
              <w:rPr>
                <w:sz w:val="20"/>
              </w:rPr>
              <w:t>664048, г. Иркутск, ул. Ярославского, 300</w:t>
            </w:r>
          </w:p>
          <w:p w:rsidR="00364CCF" w:rsidRPr="00B2623F" w:rsidRDefault="00364CCF" w:rsidP="004623C5">
            <w:pPr>
              <w:pStyle w:val="a8"/>
              <w:tabs>
                <w:tab w:val="left" w:pos="2268"/>
              </w:tabs>
              <w:rPr>
                <w:sz w:val="20"/>
              </w:rPr>
            </w:pPr>
            <w:r w:rsidRPr="00B2623F">
              <w:rPr>
                <w:b/>
                <w:sz w:val="20"/>
              </w:rPr>
              <w:t xml:space="preserve">Телефон </w:t>
            </w:r>
            <w:r w:rsidRPr="00B2623F">
              <w:rPr>
                <w:sz w:val="20"/>
              </w:rPr>
              <w:t>44-31-30, 502-490</w:t>
            </w:r>
          </w:p>
          <w:p w:rsidR="00364CCF" w:rsidRPr="00B2623F" w:rsidRDefault="00364CCF" w:rsidP="004623C5">
            <w:pPr>
              <w:rPr>
                <w:sz w:val="20"/>
                <w:szCs w:val="20"/>
              </w:rPr>
            </w:pPr>
            <w:r w:rsidRPr="00B2623F">
              <w:rPr>
                <w:sz w:val="20"/>
                <w:szCs w:val="20"/>
              </w:rPr>
              <w:t xml:space="preserve">ИНН 3810009342    </w:t>
            </w:r>
          </w:p>
          <w:p w:rsidR="00364CCF" w:rsidRPr="00B2623F" w:rsidRDefault="00364CCF" w:rsidP="004623C5">
            <w:pPr>
              <w:rPr>
                <w:sz w:val="20"/>
                <w:szCs w:val="20"/>
              </w:rPr>
            </w:pPr>
            <w:r w:rsidRPr="00B2623F">
              <w:rPr>
                <w:sz w:val="20"/>
                <w:szCs w:val="20"/>
              </w:rPr>
              <w:t>КПП 381001001</w:t>
            </w:r>
          </w:p>
          <w:p w:rsidR="00364CCF" w:rsidRPr="00B2623F" w:rsidRDefault="00364CCF" w:rsidP="004623C5">
            <w:pPr>
              <w:pStyle w:val="ae"/>
              <w:widowControl w:val="0"/>
            </w:pPr>
            <w:r w:rsidRPr="00B2623F">
              <w:t>Минфин Иркутской области (ОГАУЗ «Иркутская городская клиническая больница № 8», л/с 80303090207)</w:t>
            </w:r>
          </w:p>
          <w:p w:rsidR="00364CCF" w:rsidRPr="00B2623F" w:rsidRDefault="00364CCF" w:rsidP="004623C5">
            <w:pPr>
              <w:pStyle w:val="ae"/>
              <w:widowControl w:val="0"/>
            </w:pPr>
            <w:r w:rsidRPr="00B2623F">
              <w:t>Казначейский счет 03224643250000003400</w:t>
            </w:r>
          </w:p>
          <w:p w:rsidR="00364CCF" w:rsidRPr="00B2623F" w:rsidRDefault="00364CCF" w:rsidP="004623C5">
            <w:pPr>
              <w:pStyle w:val="ae"/>
              <w:widowControl w:val="0"/>
            </w:pPr>
            <w:r w:rsidRPr="00B2623F">
              <w:t>Банковский счет 40102810145370000026</w:t>
            </w:r>
          </w:p>
          <w:p w:rsidR="00364CCF" w:rsidRPr="00B2623F" w:rsidRDefault="00364CCF" w:rsidP="004623C5">
            <w:pPr>
              <w:pStyle w:val="ae"/>
              <w:widowControl w:val="0"/>
            </w:pPr>
            <w:r w:rsidRPr="00B2623F">
              <w:t>Отделение Иркутск//УФК по Иркутской области, г. Иркутск</w:t>
            </w:r>
          </w:p>
          <w:p w:rsidR="00364CCF" w:rsidRPr="00B2623F" w:rsidRDefault="00364CCF" w:rsidP="004623C5">
            <w:pPr>
              <w:pStyle w:val="a8"/>
              <w:tabs>
                <w:tab w:val="left" w:pos="2268"/>
              </w:tabs>
              <w:rPr>
                <w:sz w:val="20"/>
              </w:rPr>
            </w:pPr>
            <w:r w:rsidRPr="00B2623F">
              <w:rPr>
                <w:sz w:val="20"/>
              </w:rPr>
              <w:t>БИК 012520101</w:t>
            </w:r>
          </w:p>
          <w:p w:rsidR="00364CCF" w:rsidRDefault="00364CCF" w:rsidP="004623C5">
            <w:pPr>
              <w:pStyle w:val="a8"/>
              <w:tabs>
                <w:tab w:val="left" w:pos="2268"/>
              </w:tabs>
              <w:rPr>
                <w:sz w:val="20"/>
              </w:rPr>
            </w:pPr>
          </w:p>
          <w:p w:rsidR="00B2623F" w:rsidRPr="00B2623F" w:rsidRDefault="00B2623F" w:rsidP="004623C5">
            <w:pPr>
              <w:pStyle w:val="a8"/>
              <w:tabs>
                <w:tab w:val="left" w:pos="2268"/>
              </w:tabs>
              <w:rPr>
                <w:sz w:val="20"/>
              </w:rPr>
            </w:pPr>
          </w:p>
          <w:p w:rsidR="00364CCF" w:rsidRPr="00B2623F" w:rsidRDefault="00364CCF" w:rsidP="004623C5">
            <w:pPr>
              <w:pStyle w:val="a8"/>
              <w:tabs>
                <w:tab w:val="left" w:pos="2268"/>
              </w:tabs>
              <w:rPr>
                <w:b/>
                <w:sz w:val="20"/>
              </w:rPr>
            </w:pPr>
            <w:r w:rsidRPr="00B2623F">
              <w:rPr>
                <w:b/>
                <w:sz w:val="20"/>
              </w:rPr>
              <w:t>Главный врач</w:t>
            </w:r>
          </w:p>
          <w:p w:rsidR="00364CCF" w:rsidRPr="00B2623F" w:rsidRDefault="00364CCF" w:rsidP="004623C5">
            <w:pPr>
              <w:pStyle w:val="a8"/>
              <w:tabs>
                <w:tab w:val="left" w:pos="2268"/>
              </w:tabs>
              <w:rPr>
                <w:b/>
                <w:sz w:val="20"/>
              </w:rPr>
            </w:pPr>
            <w:r w:rsidRPr="00B2623F">
              <w:rPr>
                <w:b/>
                <w:sz w:val="20"/>
              </w:rPr>
              <w:t xml:space="preserve">______________________/Ж.В. </w:t>
            </w:r>
            <w:proofErr w:type="spellStart"/>
            <w:r w:rsidRPr="00B2623F">
              <w:rPr>
                <w:b/>
                <w:sz w:val="20"/>
              </w:rPr>
              <w:t>Есева</w:t>
            </w:r>
            <w:proofErr w:type="spellEnd"/>
            <w:r w:rsidRPr="00B2623F">
              <w:rPr>
                <w:b/>
                <w:sz w:val="20"/>
              </w:rPr>
              <w:t>/</w:t>
            </w:r>
          </w:p>
          <w:p w:rsidR="00364CCF" w:rsidRPr="00B2623F" w:rsidRDefault="00364CCF" w:rsidP="004623C5">
            <w:pPr>
              <w:pStyle w:val="a8"/>
              <w:tabs>
                <w:tab w:val="left" w:pos="2268"/>
              </w:tabs>
              <w:rPr>
                <w:rFonts w:eastAsia="Calibri"/>
                <w:b/>
                <w:sz w:val="20"/>
              </w:rPr>
            </w:pPr>
            <w:r w:rsidRPr="00B2623F">
              <w:rPr>
                <w:b/>
                <w:sz w:val="20"/>
              </w:rPr>
              <w:t>М.П.</w:t>
            </w:r>
          </w:p>
        </w:tc>
        <w:tc>
          <w:tcPr>
            <w:tcW w:w="5103" w:type="dxa"/>
          </w:tcPr>
          <w:p w:rsidR="00364CCF" w:rsidRPr="00B2623F" w:rsidRDefault="00364CCF" w:rsidP="004623C5">
            <w:pPr>
              <w:widowControl w:val="0"/>
              <w:tabs>
                <w:tab w:val="left" w:pos="5040"/>
              </w:tabs>
              <w:autoSpaceDE w:val="0"/>
              <w:autoSpaceDN w:val="0"/>
              <w:adjustRightInd w:val="0"/>
              <w:rPr>
                <w:b/>
                <w:sz w:val="20"/>
                <w:szCs w:val="20"/>
              </w:rPr>
            </w:pPr>
            <w:r w:rsidRPr="00B2623F">
              <w:rPr>
                <w:b/>
                <w:sz w:val="20"/>
                <w:szCs w:val="20"/>
              </w:rPr>
              <w:t>Поставщик:</w:t>
            </w:r>
          </w:p>
          <w:p w:rsidR="00364CCF" w:rsidRPr="00B2623F" w:rsidRDefault="00A1100E" w:rsidP="00364CCF">
            <w:pPr>
              <w:widowControl w:val="0"/>
              <w:jc w:val="both"/>
              <w:rPr>
                <w:b/>
                <w:sz w:val="20"/>
                <w:szCs w:val="20"/>
              </w:rPr>
            </w:pPr>
            <w:r w:rsidRPr="00B2623F">
              <w:rPr>
                <w:b/>
                <w:sz w:val="20"/>
                <w:szCs w:val="20"/>
              </w:rPr>
              <w:t xml:space="preserve">ИП </w:t>
            </w:r>
            <w:proofErr w:type="spellStart"/>
            <w:r w:rsidRPr="00B2623F">
              <w:rPr>
                <w:b/>
                <w:sz w:val="20"/>
                <w:szCs w:val="20"/>
              </w:rPr>
              <w:t>Притечко</w:t>
            </w:r>
            <w:proofErr w:type="spellEnd"/>
            <w:r w:rsidR="00B2623F" w:rsidRPr="00B2623F">
              <w:rPr>
                <w:b/>
                <w:sz w:val="20"/>
                <w:szCs w:val="20"/>
              </w:rPr>
              <w:t xml:space="preserve"> М.В.</w:t>
            </w:r>
          </w:p>
          <w:p w:rsidR="00364CCF" w:rsidRPr="00B2623F" w:rsidRDefault="00364CCF" w:rsidP="00364CCF">
            <w:pPr>
              <w:widowControl w:val="0"/>
              <w:tabs>
                <w:tab w:val="left" w:pos="5040"/>
              </w:tabs>
              <w:autoSpaceDE w:val="0"/>
              <w:autoSpaceDN w:val="0"/>
              <w:adjustRightInd w:val="0"/>
              <w:rPr>
                <w:sz w:val="20"/>
                <w:szCs w:val="20"/>
              </w:rPr>
            </w:pPr>
            <w:r w:rsidRPr="00B2623F">
              <w:rPr>
                <w:b/>
                <w:sz w:val="20"/>
                <w:szCs w:val="20"/>
              </w:rPr>
              <w:t xml:space="preserve">Адрес: </w:t>
            </w:r>
            <w:r w:rsidR="00B2623F" w:rsidRPr="00B2623F">
              <w:rPr>
                <w:sz w:val="20"/>
                <w:szCs w:val="20"/>
              </w:rPr>
              <w:t>665451, Иркутская область, г. Усолье-Сибирское, ул. Интернациональная, д. 32</w:t>
            </w:r>
            <w:proofErr w:type="gramStart"/>
            <w:r w:rsidR="00B2623F" w:rsidRPr="00B2623F">
              <w:rPr>
                <w:sz w:val="20"/>
                <w:szCs w:val="20"/>
              </w:rPr>
              <w:t xml:space="preserve"> А</w:t>
            </w:r>
            <w:proofErr w:type="gramEnd"/>
            <w:r w:rsidR="00B2623F" w:rsidRPr="00B2623F">
              <w:rPr>
                <w:sz w:val="20"/>
                <w:szCs w:val="20"/>
              </w:rPr>
              <w:t>, кв. 61</w:t>
            </w:r>
          </w:p>
          <w:p w:rsidR="00364CCF" w:rsidRPr="00B2623F" w:rsidRDefault="00364CCF" w:rsidP="00364CCF">
            <w:pPr>
              <w:widowControl w:val="0"/>
              <w:tabs>
                <w:tab w:val="left" w:pos="5040"/>
              </w:tabs>
              <w:autoSpaceDE w:val="0"/>
              <w:autoSpaceDN w:val="0"/>
              <w:adjustRightInd w:val="0"/>
              <w:rPr>
                <w:sz w:val="20"/>
                <w:szCs w:val="20"/>
              </w:rPr>
            </w:pPr>
            <w:r w:rsidRPr="00B2623F">
              <w:rPr>
                <w:b/>
                <w:sz w:val="20"/>
                <w:szCs w:val="20"/>
              </w:rPr>
              <w:t xml:space="preserve">Телефон </w:t>
            </w:r>
            <w:r w:rsidR="00B2623F" w:rsidRPr="00B2623F">
              <w:rPr>
                <w:sz w:val="20"/>
                <w:szCs w:val="20"/>
              </w:rPr>
              <w:t>8(924)8205366</w:t>
            </w:r>
          </w:p>
          <w:p w:rsidR="00B2623F" w:rsidRPr="00B2623F" w:rsidRDefault="00B2623F" w:rsidP="00B2623F">
            <w:pPr>
              <w:rPr>
                <w:sz w:val="20"/>
                <w:szCs w:val="20"/>
              </w:rPr>
            </w:pPr>
            <w:r w:rsidRPr="00B2623F">
              <w:rPr>
                <w:sz w:val="20"/>
                <w:szCs w:val="20"/>
              </w:rPr>
              <w:t>ИНН 381907567025</w:t>
            </w:r>
          </w:p>
          <w:p w:rsidR="00B2623F" w:rsidRPr="00B2623F" w:rsidRDefault="00B2623F" w:rsidP="00B2623F">
            <w:pPr>
              <w:rPr>
                <w:sz w:val="20"/>
                <w:szCs w:val="20"/>
              </w:rPr>
            </w:pPr>
            <w:r w:rsidRPr="00B2623F">
              <w:rPr>
                <w:sz w:val="20"/>
                <w:szCs w:val="20"/>
              </w:rPr>
              <w:t>КПП -</w:t>
            </w:r>
          </w:p>
          <w:p w:rsidR="00B2623F" w:rsidRPr="00B2623F" w:rsidRDefault="00B2623F" w:rsidP="00B2623F">
            <w:pPr>
              <w:rPr>
                <w:sz w:val="20"/>
                <w:szCs w:val="20"/>
              </w:rPr>
            </w:pPr>
            <w:r w:rsidRPr="00B2623F">
              <w:rPr>
                <w:sz w:val="20"/>
                <w:szCs w:val="20"/>
              </w:rPr>
              <w:t>ОГРНИП 313385007000163</w:t>
            </w:r>
          </w:p>
          <w:p w:rsidR="00B2623F" w:rsidRPr="00B2623F" w:rsidRDefault="00B2623F" w:rsidP="00B2623F">
            <w:pPr>
              <w:widowControl w:val="0"/>
              <w:tabs>
                <w:tab w:val="left" w:pos="5040"/>
              </w:tabs>
              <w:autoSpaceDE w:val="0"/>
              <w:autoSpaceDN w:val="0"/>
              <w:adjustRightInd w:val="0"/>
              <w:rPr>
                <w:sz w:val="20"/>
                <w:szCs w:val="20"/>
              </w:rPr>
            </w:pPr>
            <w:r w:rsidRPr="00B2623F">
              <w:rPr>
                <w:sz w:val="20"/>
                <w:szCs w:val="20"/>
              </w:rPr>
              <w:t>ОКПО 0189061952</w:t>
            </w:r>
          </w:p>
          <w:p w:rsidR="00364CCF" w:rsidRPr="00B2623F" w:rsidRDefault="00364CCF" w:rsidP="00B2623F">
            <w:pPr>
              <w:widowControl w:val="0"/>
              <w:tabs>
                <w:tab w:val="left" w:pos="5040"/>
              </w:tabs>
              <w:autoSpaceDE w:val="0"/>
              <w:autoSpaceDN w:val="0"/>
              <w:adjustRightInd w:val="0"/>
              <w:rPr>
                <w:sz w:val="20"/>
                <w:szCs w:val="20"/>
              </w:rPr>
            </w:pPr>
            <w:proofErr w:type="gramStart"/>
            <w:r w:rsidRPr="00B2623F">
              <w:rPr>
                <w:b/>
                <w:sz w:val="20"/>
                <w:szCs w:val="20"/>
              </w:rPr>
              <w:t>р</w:t>
            </w:r>
            <w:proofErr w:type="gramEnd"/>
            <w:r w:rsidRPr="00B2623F">
              <w:rPr>
                <w:b/>
                <w:sz w:val="20"/>
                <w:szCs w:val="20"/>
              </w:rPr>
              <w:t xml:space="preserve">/с </w:t>
            </w:r>
            <w:r w:rsidR="00B2623F" w:rsidRPr="00B2623F">
              <w:rPr>
                <w:sz w:val="20"/>
                <w:szCs w:val="20"/>
              </w:rPr>
              <w:t>40802 81000 01200 00665</w:t>
            </w:r>
          </w:p>
          <w:p w:rsidR="00364CCF" w:rsidRPr="00B2623F" w:rsidRDefault="00B2623F" w:rsidP="00364CCF">
            <w:pPr>
              <w:widowControl w:val="0"/>
              <w:tabs>
                <w:tab w:val="left" w:pos="5040"/>
              </w:tabs>
              <w:autoSpaceDE w:val="0"/>
              <w:autoSpaceDN w:val="0"/>
              <w:adjustRightInd w:val="0"/>
              <w:rPr>
                <w:b/>
                <w:sz w:val="20"/>
                <w:szCs w:val="20"/>
              </w:rPr>
            </w:pPr>
            <w:r w:rsidRPr="00B2623F">
              <w:rPr>
                <w:sz w:val="20"/>
                <w:szCs w:val="20"/>
              </w:rPr>
              <w:t>Филиал Сибирский ПАО БАНК «ФК ОТКРЫТИЕ»</w:t>
            </w:r>
          </w:p>
          <w:p w:rsidR="00364CCF" w:rsidRPr="00B2623F" w:rsidRDefault="00364CCF" w:rsidP="00364CCF">
            <w:pPr>
              <w:widowControl w:val="0"/>
              <w:tabs>
                <w:tab w:val="left" w:pos="5040"/>
              </w:tabs>
              <w:autoSpaceDE w:val="0"/>
              <w:autoSpaceDN w:val="0"/>
              <w:adjustRightInd w:val="0"/>
              <w:rPr>
                <w:b/>
                <w:sz w:val="20"/>
                <w:szCs w:val="20"/>
              </w:rPr>
            </w:pPr>
            <w:r w:rsidRPr="00B2623F">
              <w:rPr>
                <w:b/>
                <w:sz w:val="20"/>
                <w:szCs w:val="20"/>
              </w:rPr>
              <w:t xml:space="preserve">к/с </w:t>
            </w:r>
            <w:r w:rsidR="00B2623F" w:rsidRPr="00B2623F">
              <w:rPr>
                <w:sz w:val="20"/>
                <w:szCs w:val="20"/>
              </w:rPr>
              <w:t>30101 81025 00400 00867</w:t>
            </w:r>
          </w:p>
          <w:p w:rsidR="00364CCF" w:rsidRPr="00B2623F" w:rsidRDefault="00364CCF" w:rsidP="00364CCF">
            <w:pPr>
              <w:widowControl w:val="0"/>
              <w:tabs>
                <w:tab w:val="left" w:pos="5040"/>
              </w:tabs>
              <w:autoSpaceDE w:val="0"/>
              <w:autoSpaceDN w:val="0"/>
              <w:adjustRightInd w:val="0"/>
              <w:rPr>
                <w:b/>
                <w:sz w:val="20"/>
                <w:szCs w:val="20"/>
              </w:rPr>
            </w:pPr>
            <w:r w:rsidRPr="00B2623F">
              <w:rPr>
                <w:b/>
                <w:sz w:val="20"/>
                <w:szCs w:val="20"/>
              </w:rPr>
              <w:t xml:space="preserve">БИК </w:t>
            </w:r>
            <w:r w:rsidR="00B2623F" w:rsidRPr="00B2623F">
              <w:rPr>
                <w:sz w:val="20"/>
                <w:szCs w:val="20"/>
              </w:rPr>
              <w:t>045004867</w:t>
            </w:r>
          </w:p>
          <w:p w:rsidR="00364CCF" w:rsidRPr="00B2623F" w:rsidRDefault="00601D93" w:rsidP="00364CCF">
            <w:pPr>
              <w:widowControl w:val="0"/>
              <w:tabs>
                <w:tab w:val="left" w:pos="5040"/>
              </w:tabs>
              <w:autoSpaceDE w:val="0"/>
              <w:autoSpaceDN w:val="0"/>
              <w:adjustRightInd w:val="0"/>
              <w:rPr>
                <w:sz w:val="20"/>
                <w:szCs w:val="20"/>
              </w:rPr>
            </w:pPr>
            <w:hyperlink r:id="rId6" w:history="1">
              <w:r w:rsidR="00B2623F" w:rsidRPr="00B2623F">
                <w:rPr>
                  <w:rStyle w:val="af0"/>
                  <w:sz w:val="20"/>
                  <w:szCs w:val="20"/>
                </w:rPr>
                <w:t>mariapritechko@yandex.ru</w:t>
              </w:r>
            </w:hyperlink>
          </w:p>
          <w:p w:rsidR="00364CCF" w:rsidRPr="00B2623F" w:rsidRDefault="00364CCF" w:rsidP="00364CCF">
            <w:pPr>
              <w:widowControl w:val="0"/>
              <w:tabs>
                <w:tab w:val="left" w:pos="5040"/>
              </w:tabs>
              <w:autoSpaceDE w:val="0"/>
              <w:autoSpaceDN w:val="0"/>
              <w:adjustRightInd w:val="0"/>
              <w:rPr>
                <w:b/>
                <w:sz w:val="20"/>
                <w:szCs w:val="20"/>
              </w:rPr>
            </w:pPr>
          </w:p>
          <w:p w:rsidR="00364CCF" w:rsidRPr="00B2623F" w:rsidRDefault="00B2623F" w:rsidP="00364CCF">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364CCF" w:rsidRPr="00B2623F" w:rsidRDefault="00364CCF" w:rsidP="00364CCF">
            <w:pPr>
              <w:widowControl w:val="0"/>
              <w:tabs>
                <w:tab w:val="left" w:pos="5040"/>
              </w:tabs>
              <w:autoSpaceDE w:val="0"/>
              <w:autoSpaceDN w:val="0"/>
              <w:adjustRightInd w:val="0"/>
              <w:rPr>
                <w:b/>
                <w:sz w:val="20"/>
                <w:szCs w:val="20"/>
              </w:rPr>
            </w:pPr>
            <w:r w:rsidRPr="00B2623F">
              <w:rPr>
                <w:b/>
                <w:sz w:val="20"/>
                <w:szCs w:val="20"/>
              </w:rPr>
              <w:t>_______________/</w:t>
            </w:r>
            <w:r w:rsidR="00B2623F">
              <w:rPr>
                <w:b/>
                <w:sz w:val="20"/>
                <w:szCs w:val="20"/>
              </w:rPr>
              <w:t xml:space="preserve">М.В. </w:t>
            </w:r>
            <w:proofErr w:type="spellStart"/>
            <w:r w:rsidR="00B2623F">
              <w:rPr>
                <w:b/>
                <w:sz w:val="20"/>
                <w:szCs w:val="20"/>
              </w:rPr>
              <w:t>Притечко</w:t>
            </w:r>
            <w:proofErr w:type="spellEnd"/>
            <w:r w:rsidRPr="00B2623F">
              <w:rPr>
                <w:b/>
                <w:sz w:val="20"/>
                <w:szCs w:val="20"/>
              </w:rPr>
              <w:t>/</w:t>
            </w:r>
          </w:p>
          <w:p w:rsidR="00364CCF" w:rsidRPr="00B2623F" w:rsidRDefault="00364CCF" w:rsidP="00364CCF">
            <w:pPr>
              <w:rPr>
                <w:sz w:val="20"/>
                <w:szCs w:val="20"/>
              </w:rPr>
            </w:pPr>
            <w:r w:rsidRPr="00B2623F">
              <w:rPr>
                <w:bCs/>
                <w:sz w:val="20"/>
                <w:szCs w:val="20"/>
              </w:rPr>
              <w:t xml:space="preserve">М.П.      </w:t>
            </w:r>
          </w:p>
        </w:tc>
      </w:tr>
    </w:tbl>
    <w:p w:rsidR="00364CCF" w:rsidRPr="00364CCF" w:rsidRDefault="00364CCF" w:rsidP="00364CCF">
      <w:pPr>
        <w:jc w:val="right"/>
        <w:rPr>
          <w:sz w:val="20"/>
          <w:szCs w:val="20"/>
        </w:rPr>
      </w:pPr>
    </w:p>
    <w:p w:rsidR="00364CCF" w:rsidRPr="00364CCF" w:rsidRDefault="00364CCF" w:rsidP="00364CCF">
      <w:pPr>
        <w:jc w:val="right"/>
        <w:rPr>
          <w:sz w:val="20"/>
          <w:szCs w:val="20"/>
        </w:rPr>
      </w:pPr>
    </w:p>
    <w:p w:rsidR="00364CCF" w:rsidRDefault="00364CCF"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A1100E" w:rsidRDefault="00A1100E" w:rsidP="00364CCF">
      <w:pPr>
        <w:jc w:val="right"/>
        <w:rPr>
          <w:sz w:val="20"/>
          <w:szCs w:val="20"/>
        </w:rPr>
      </w:pPr>
    </w:p>
    <w:p w:rsidR="00364CCF" w:rsidRPr="00364CCF" w:rsidRDefault="00364CCF" w:rsidP="00364CCF">
      <w:pPr>
        <w:jc w:val="right"/>
        <w:rPr>
          <w:sz w:val="20"/>
          <w:szCs w:val="20"/>
        </w:rPr>
      </w:pPr>
      <w:r w:rsidRPr="00364CCF">
        <w:rPr>
          <w:sz w:val="20"/>
          <w:szCs w:val="20"/>
        </w:rPr>
        <w:lastRenderedPageBreak/>
        <w:t>Приложение № 1</w:t>
      </w:r>
    </w:p>
    <w:p w:rsidR="00364CCF" w:rsidRPr="00364CCF" w:rsidRDefault="00364CCF" w:rsidP="00364CCF">
      <w:pPr>
        <w:ind w:left="4320"/>
        <w:jc w:val="right"/>
        <w:rPr>
          <w:sz w:val="20"/>
          <w:szCs w:val="20"/>
        </w:rPr>
      </w:pPr>
      <w:r w:rsidRPr="00364CCF">
        <w:rPr>
          <w:sz w:val="20"/>
          <w:szCs w:val="20"/>
        </w:rPr>
        <w:t xml:space="preserve">                                              к договору № 084-22</w:t>
      </w:r>
      <w:r w:rsidRPr="00364CCF">
        <w:rPr>
          <w:sz w:val="20"/>
          <w:szCs w:val="20"/>
        </w:rPr>
        <w:br/>
      </w:r>
      <w:proofErr w:type="gramStart"/>
      <w:r w:rsidRPr="00364CCF">
        <w:rPr>
          <w:sz w:val="20"/>
          <w:szCs w:val="20"/>
        </w:rPr>
        <w:t>от</w:t>
      </w:r>
      <w:proofErr w:type="gramEnd"/>
      <w:r w:rsidRPr="00364CCF">
        <w:rPr>
          <w:sz w:val="20"/>
          <w:szCs w:val="20"/>
        </w:rPr>
        <w:t xml:space="preserve"> ___________________.</w:t>
      </w:r>
    </w:p>
    <w:p w:rsidR="00364CCF" w:rsidRPr="00364CCF" w:rsidRDefault="00364CCF" w:rsidP="00364CCF">
      <w:pPr>
        <w:jc w:val="center"/>
        <w:rPr>
          <w:b/>
          <w:sz w:val="20"/>
          <w:szCs w:val="20"/>
        </w:rPr>
      </w:pPr>
    </w:p>
    <w:p w:rsidR="00364CCF" w:rsidRPr="00364CCF" w:rsidRDefault="00364CCF" w:rsidP="00364CCF">
      <w:pPr>
        <w:jc w:val="center"/>
        <w:rPr>
          <w:b/>
          <w:sz w:val="20"/>
          <w:szCs w:val="20"/>
        </w:rPr>
      </w:pPr>
      <w:r w:rsidRPr="00364CCF">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991"/>
        <w:gridCol w:w="1134"/>
      </w:tblGrid>
      <w:tr w:rsidR="00364CCF" w:rsidRPr="00364CCF" w:rsidTr="00A1100E">
        <w:trPr>
          <w:trHeight w:val="1503"/>
        </w:trPr>
        <w:tc>
          <w:tcPr>
            <w:tcW w:w="472" w:type="dxa"/>
            <w:tcBorders>
              <w:top w:val="single" w:sz="4" w:space="0" w:color="auto"/>
              <w:left w:val="single" w:sz="4" w:space="0" w:color="auto"/>
              <w:bottom w:val="single" w:sz="4" w:space="0" w:color="auto"/>
              <w:right w:val="single" w:sz="4" w:space="0" w:color="auto"/>
            </w:tcBorders>
          </w:tcPr>
          <w:p w:rsidR="00364CCF" w:rsidRPr="00364CCF" w:rsidRDefault="00364CCF" w:rsidP="004623C5">
            <w:pPr>
              <w:jc w:val="center"/>
              <w:rPr>
                <w:sz w:val="20"/>
                <w:szCs w:val="20"/>
              </w:rPr>
            </w:pPr>
            <w:r w:rsidRPr="00364CCF">
              <w:rPr>
                <w:sz w:val="20"/>
                <w:szCs w:val="20"/>
              </w:rPr>
              <w:t xml:space="preserve">  №</w:t>
            </w:r>
          </w:p>
          <w:p w:rsidR="00364CCF" w:rsidRPr="00364CCF" w:rsidRDefault="00364CCF" w:rsidP="004623C5">
            <w:pPr>
              <w:jc w:val="center"/>
              <w:rPr>
                <w:sz w:val="20"/>
                <w:szCs w:val="20"/>
              </w:rPr>
            </w:pPr>
            <w:proofErr w:type="gramStart"/>
            <w:r w:rsidRPr="00364CCF">
              <w:rPr>
                <w:sz w:val="20"/>
                <w:szCs w:val="20"/>
              </w:rPr>
              <w:t>п</w:t>
            </w:r>
            <w:proofErr w:type="gramEnd"/>
            <w:r w:rsidRPr="00364CCF">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64CCF" w:rsidRPr="00364CCF" w:rsidRDefault="00364CCF" w:rsidP="004623C5">
            <w:pPr>
              <w:jc w:val="center"/>
              <w:rPr>
                <w:sz w:val="20"/>
                <w:szCs w:val="20"/>
              </w:rPr>
            </w:pPr>
            <w:r w:rsidRPr="00364CC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64CCF" w:rsidRPr="00364CCF" w:rsidRDefault="00364CCF" w:rsidP="004623C5">
            <w:pPr>
              <w:jc w:val="center"/>
              <w:rPr>
                <w:sz w:val="20"/>
                <w:szCs w:val="20"/>
              </w:rPr>
            </w:pPr>
            <w:r w:rsidRPr="00364CC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64CCF" w:rsidRPr="00364CCF" w:rsidRDefault="00364CCF" w:rsidP="004623C5">
            <w:pPr>
              <w:jc w:val="center"/>
              <w:rPr>
                <w:sz w:val="20"/>
                <w:szCs w:val="20"/>
              </w:rPr>
            </w:pPr>
            <w:r w:rsidRPr="00364CC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64CCF" w:rsidRPr="00364CCF" w:rsidRDefault="00364CCF" w:rsidP="004623C5">
            <w:pPr>
              <w:jc w:val="center"/>
              <w:rPr>
                <w:sz w:val="20"/>
                <w:szCs w:val="20"/>
              </w:rPr>
            </w:pPr>
            <w:r w:rsidRPr="00364CC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64CCF" w:rsidRPr="00364CCF" w:rsidRDefault="00364CCF" w:rsidP="004623C5">
            <w:pPr>
              <w:jc w:val="center"/>
              <w:rPr>
                <w:sz w:val="20"/>
                <w:szCs w:val="20"/>
              </w:rPr>
            </w:pPr>
            <w:r w:rsidRPr="00364CC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64CCF" w:rsidRPr="00364CCF" w:rsidRDefault="00364CCF" w:rsidP="004623C5">
            <w:pPr>
              <w:jc w:val="center"/>
              <w:rPr>
                <w:sz w:val="20"/>
                <w:szCs w:val="20"/>
              </w:rPr>
            </w:pPr>
            <w:r w:rsidRPr="00364CCF">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364CCF" w:rsidRPr="00364CCF" w:rsidRDefault="00364CCF" w:rsidP="004623C5">
            <w:pPr>
              <w:jc w:val="center"/>
              <w:rPr>
                <w:sz w:val="20"/>
                <w:szCs w:val="20"/>
              </w:rPr>
            </w:pPr>
            <w:r w:rsidRPr="00364CCF">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364CCF" w:rsidRPr="00364CCF" w:rsidRDefault="00364CCF" w:rsidP="004623C5">
            <w:pPr>
              <w:jc w:val="center"/>
              <w:rPr>
                <w:sz w:val="20"/>
                <w:szCs w:val="20"/>
              </w:rPr>
            </w:pPr>
            <w:r w:rsidRPr="00364CCF">
              <w:rPr>
                <w:sz w:val="20"/>
                <w:szCs w:val="20"/>
              </w:rPr>
              <w:t>Общая стоимость по позиции, руб.</w:t>
            </w:r>
          </w:p>
        </w:tc>
      </w:tr>
      <w:tr w:rsidR="00A1100E" w:rsidRPr="00364CCF" w:rsidTr="00A1100E">
        <w:trPr>
          <w:trHeight w:val="260"/>
        </w:trPr>
        <w:tc>
          <w:tcPr>
            <w:tcW w:w="472"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sz w:val="18"/>
                <w:szCs w:val="18"/>
                <w:lang w:eastAsia="en-US"/>
              </w:rPr>
            </w:pPr>
            <w:r w:rsidRPr="00A1100E">
              <w:rPr>
                <w:sz w:val="18"/>
                <w:szCs w:val="18"/>
                <w:lang w:eastAsia="en-US"/>
              </w:rPr>
              <w:t>Изотонический разбавитель   для гематологического анализатора</w:t>
            </w:r>
            <w:r w:rsidRPr="00A1100E">
              <w:rPr>
                <w:color w:val="000000"/>
                <w:sz w:val="18"/>
                <w:szCs w:val="18"/>
                <w:lang w:eastAsia="en-US"/>
              </w:rPr>
              <w:t xml:space="preserve"> </w:t>
            </w:r>
            <w:r w:rsidRPr="00A1100E">
              <w:rPr>
                <w:sz w:val="18"/>
                <w:szCs w:val="18"/>
                <w:lang w:eastAsia="en-US"/>
              </w:rPr>
              <w:t xml:space="preserve"> MYTHIC 22</w:t>
            </w:r>
          </w:p>
        </w:tc>
        <w:tc>
          <w:tcPr>
            <w:tcW w:w="2977"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color w:val="000000"/>
                <w:sz w:val="18"/>
                <w:szCs w:val="18"/>
                <w:lang w:eastAsia="en-US"/>
              </w:rPr>
            </w:pPr>
            <w:r w:rsidRPr="00A1100E">
              <w:rPr>
                <w:color w:val="000000"/>
                <w:sz w:val="18"/>
                <w:szCs w:val="18"/>
                <w:lang w:eastAsia="en-US"/>
              </w:rPr>
              <w:t>Изотонический раствор для гематологического анализатора, предназначенный  для разведения и поддержания стабильности во время измерения красных кровяных телец, тромбоцитов.</w:t>
            </w:r>
          </w:p>
          <w:p w:rsidR="00A1100E" w:rsidRPr="00A1100E" w:rsidRDefault="00A1100E" w:rsidP="004623C5">
            <w:pPr>
              <w:rPr>
                <w:color w:val="000000"/>
                <w:sz w:val="18"/>
                <w:szCs w:val="18"/>
                <w:lang w:eastAsia="en-US"/>
              </w:rPr>
            </w:pPr>
            <w:r w:rsidRPr="00A1100E">
              <w:rPr>
                <w:color w:val="000000"/>
                <w:sz w:val="18"/>
                <w:szCs w:val="18"/>
                <w:lang w:eastAsia="en-US"/>
              </w:rPr>
              <w:t xml:space="preserve">Состав: неорганический фосфатный буфер, хлорид натрия, хлорид калия, </w:t>
            </w:r>
            <w:proofErr w:type="spellStart"/>
            <w:r w:rsidRPr="00A1100E">
              <w:rPr>
                <w:color w:val="000000"/>
                <w:sz w:val="18"/>
                <w:szCs w:val="18"/>
                <w:lang w:eastAsia="en-US"/>
              </w:rPr>
              <w:t>натрийэтилендиаминтетраацетиловая</w:t>
            </w:r>
            <w:proofErr w:type="spellEnd"/>
            <w:r w:rsidRPr="00A1100E">
              <w:rPr>
                <w:color w:val="000000"/>
                <w:sz w:val="18"/>
                <w:szCs w:val="18"/>
                <w:lang w:eastAsia="en-US"/>
              </w:rPr>
              <w:t xml:space="preserve"> кислота, консервант, анионный </w:t>
            </w:r>
            <w:proofErr w:type="spellStart"/>
            <w:r w:rsidRPr="00A1100E">
              <w:rPr>
                <w:color w:val="000000"/>
                <w:sz w:val="18"/>
                <w:szCs w:val="18"/>
                <w:lang w:eastAsia="en-US"/>
              </w:rPr>
              <w:t>суфрактант</w:t>
            </w:r>
            <w:proofErr w:type="spellEnd"/>
            <w:r w:rsidRPr="00A1100E">
              <w:rPr>
                <w:color w:val="000000"/>
                <w:sz w:val="18"/>
                <w:szCs w:val="18"/>
                <w:lang w:eastAsia="en-US"/>
              </w:rPr>
              <w:t>.</w:t>
            </w:r>
          </w:p>
          <w:p w:rsidR="00A1100E" w:rsidRPr="00A1100E" w:rsidRDefault="00A1100E" w:rsidP="004623C5">
            <w:pPr>
              <w:rPr>
                <w:sz w:val="18"/>
                <w:szCs w:val="18"/>
                <w:lang w:eastAsia="en-US"/>
              </w:rPr>
            </w:pPr>
            <w:r w:rsidRPr="00A1100E">
              <w:rPr>
                <w:color w:val="000000"/>
                <w:sz w:val="18"/>
                <w:szCs w:val="18"/>
                <w:lang w:eastAsia="en-US"/>
              </w:rPr>
              <w:t xml:space="preserve">Должен быть совместим с гематологическим анализатором </w:t>
            </w:r>
            <w:r w:rsidRPr="00A1100E">
              <w:rPr>
                <w:sz w:val="18"/>
                <w:szCs w:val="18"/>
                <w:lang w:eastAsia="en-US"/>
              </w:rPr>
              <w:t xml:space="preserve"> MYTHIC 22</w:t>
            </w:r>
            <w:r w:rsidRPr="00A1100E">
              <w:rPr>
                <w:color w:val="000000"/>
                <w:sz w:val="18"/>
                <w:szCs w:val="18"/>
                <w:lang w:eastAsia="en-US"/>
              </w:rPr>
              <w:t>.</w:t>
            </w:r>
          </w:p>
          <w:p w:rsidR="00A1100E" w:rsidRPr="00A1100E" w:rsidRDefault="00A1100E" w:rsidP="004623C5">
            <w:pPr>
              <w:rPr>
                <w:color w:val="000000"/>
                <w:sz w:val="18"/>
                <w:szCs w:val="18"/>
                <w:lang w:eastAsia="en-US"/>
              </w:rPr>
            </w:pPr>
            <w:r w:rsidRPr="00A1100E">
              <w:rPr>
                <w:color w:val="000000"/>
                <w:sz w:val="18"/>
                <w:szCs w:val="18"/>
                <w:lang w:eastAsia="en-US"/>
              </w:rPr>
              <w:t>Упаковка: канистра 10 л.</w:t>
            </w:r>
          </w:p>
        </w:tc>
        <w:tc>
          <w:tcPr>
            <w:tcW w:w="709"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24</w:t>
            </w:r>
          </w:p>
        </w:tc>
        <w:tc>
          <w:tcPr>
            <w:tcW w:w="99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w:t>
            </w:r>
            <w:proofErr w:type="spellStart"/>
            <w:r w:rsidRPr="00A1100E">
              <w:rPr>
                <w:rFonts w:ascii="Times New Roman" w:hAnsi="Times New Roman"/>
                <w:sz w:val="18"/>
                <w:szCs w:val="18"/>
              </w:rPr>
              <w:t>Орфе</w:t>
            </w:r>
            <w:proofErr w:type="spellEnd"/>
            <w:r w:rsidRPr="00A1100E">
              <w:rPr>
                <w:rFonts w:ascii="Times New Roman" w:hAnsi="Times New Roman"/>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10 750,00</w:t>
            </w:r>
          </w:p>
        </w:tc>
        <w:tc>
          <w:tcPr>
            <w:tcW w:w="1134"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258 000,00</w:t>
            </w:r>
          </w:p>
        </w:tc>
      </w:tr>
      <w:tr w:rsidR="00A1100E" w:rsidRPr="00364CCF" w:rsidTr="00A1100E">
        <w:trPr>
          <w:trHeight w:val="260"/>
        </w:trPr>
        <w:tc>
          <w:tcPr>
            <w:tcW w:w="472"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sz w:val="18"/>
                <w:szCs w:val="18"/>
                <w:lang w:eastAsia="en-US"/>
              </w:rPr>
            </w:pPr>
            <w:proofErr w:type="spellStart"/>
            <w:r w:rsidRPr="00A1100E">
              <w:rPr>
                <w:sz w:val="18"/>
                <w:szCs w:val="18"/>
                <w:lang w:eastAsia="en-US"/>
              </w:rPr>
              <w:t>Лизирующий</w:t>
            </w:r>
            <w:proofErr w:type="spellEnd"/>
            <w:r w:rsidRPr="00A1100E">
              <w:rPr>
                <w:sz w:val="18"/>
                <w:szCs w:val="18"/>
                <w:lang w:eastAsia="en-US"/>
              </w:rPr>
              <w:t xml:space="preserve"> реагент для гематологического анализатора</w:t>
            </w:r>
            <w:r w:rsidRPr="00A1100E">
              <w:rPr>
                <w:color w:val="000000"/>
                <w:sz w:val="18"/>
                <w:szCs w:val="18"/>
                <w:lang w:eastAsia="en-US"/>
              </w:rPr>
              <w:t xml:space="preserve"> </w:t>
            </w:r>
            <w:r w:rsidRPr="00A1100E">
              <w:rPr>
                <w:sz w:val="18"/>
                <w:szCs w:val="18"/>
                <w:lang w:eastAsia="en-US"/>
              </w:rPr>
              <w:t xml:space="preserve">   MYTHIC 22</w:t>
            </w:r>
          </w:p>
        </w:tc>
        <w:tc>
          <w:tcPr>
            <w:tcW w:w="2977"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color w:val="000000"/>
                <w:sz w:val="18"/>
                <w:szCs w:val="18"/>
                <w:lang w:eastAsia="en-US"/>
              </w:rPr>
            </w:pPr>
            <w:proofErr w:type="spellStart"/>
            <w:r w:rsidRPr="00A1100E">
              <w:rPr>
                <w:color w:val="000000"/>
                <w:sz w:val="18"/>
                <w:szCs w:val="18"/>
                <w:lang w:eastAsia="en-US"/>
              </w:rPr>
              <w:t>Лизирующий</w:t>
            </w:r>
            <w:proofErr w:type="spellEnd"/>
            <w:r w:rsidRPr="00A1100E">
              <w:rPr>
                <w:color w:val="000000"/>
                <w:sz w:val="18"/>
                <w:szCs w:val="18"/>
                <w:lang w:eastAsia="en-US"/>
              </w:rPr>
              <w:t xml:space="preserve"> раствор для гематологического анализатора, предназначенный для подсчёта и формирования общего количества лейкоцитов, </w:t>
            </w:r>
            <w:proofErr w:type="spellStart"/>
            <w:r w:rsidRPr="00A1100E">
              <w:rPr>
                <w:color w:val="000000"/>
                <w:sz w:val="18"/>
                <w:szCs w:val="18"/>
                <w:lang w:eastAsia="en-US"/>
              </w:rPr>
              <w:t>строматолиза</w:t>
            </w:r>
            <w:proofErr w:type="spellEnd"/>
            <w:r w:rsidRPr="00A1100E">
              <w:rPr>
                <w:color w:val="000000"/>
                <w:sz w:val="18"/>
                <w:szCs w:val="18"/>
                <w:lang w:eastAsia="en-US"/>
              </w:rPr>
              <w:t xml:space="preserve"> красных кровяных телец для высвобождения гемоглобина  и последующего измерения фотометрическим способом.</w:t>
            </w:r>
          </w:p>
          <w:p w:rsidR="00A1100E" w:rsidRPr="00A1100E" w:rsidRDefault="00A1100E" w:rsidP="004623C5">
            <w:pPr>
              <w:rPr>
                <w:color w:val="000000"/>
                <w:sz w:val="18"/>
                <w:szCs w:val="18"/>
                <w:lang w:eastAsia="en-US"/>
              </w:rPr>
            </w:pPr>
            <w:proofErr w:type="gramStart"/>
            <w:r w:rsidRPr="00A1100E">
              <w:rPr>
                <w:color w:val="000000"/>
                <w:sz w:val="18"/>
                <w:szCs w:val="18"/>
                <w:lang w:eastAsia="en-US"/>
              </w:rPr>
              <w:t xml:space="preserve">Состав: щелочные соли, буферная система,  смесь ионных (четвертичных солей аммония) и </w:t>
            </w:r>
            <w:proofErr w:type="spellStart"/>
            <w:r w:rsidRPr="00A1100E">
              <w:rPr>
                <w:color w:val="000000"/>
                <w:sz w:val="18"/>
                <w:szCs w:val="18"/>
                <w:lang w:eastAsia="en-US"/>
              </w:rPr>
              <w:t>неионных</w:t>
            </w:r>
            <w:proofErr w:type="spellEnd"/>
            <w:r w:rsidRPr="00A1100E">
              <w:rPr>
                <w:color w:val="000000"/>
                <w:sz w:val="18"/>
                <w:szCs w:val="18"/>
                <w:lang w:eastAsia="en-US"/>
              </w:rPr>
              <w:t xml:space="preserve"> детергентов, гемоглобин – </w:t>
            </w:r>
            <w:proofErr w:type="spellStart"/>
            <w:r w:rsidRPr="00A1100E">
              <w:rPr>
                <w:color w:val="000000"/>
                <w:sz w:val="18"/>
                <w:szCs w:val="18"/>
                <w:lang w:eastAsia="en-US"/>
              </w:rPr>
              <w:t>хелирующий</w:t>
            </w:r>
            <w:proofErr w:type="spellEnd"/>
            <w:r w:rsidRPr="00A1100E">
              <w:rPr>
                <w:color w:val="000000"/>
                <w:sz w:val="18"/>
                <w:szCs w:val="18"/>
                <w:lang w:eastAsia="en-US"/>
              </w:rPr>
              <w:t xml:space="preserve"> агент, консерванты, </w:t>
            </w:r>
            <w:proofErr w:type="spellStart"/>
            <w:r w:rsidRPr="00A1100E">
              <w:rPr>
                <w:color w:val="000000"/>
                <w:sz w:val="18"/>
                <w:szCs w:val="18"/>
                <w:lang w:eastAsia="en-US"/>
              </w:rPr>
              <w:t>лейкопротекторные</w:t>
            </w:r>
            <w:proofErr w:type="spellEnd"/>
            <w:r w:rsidRPr="00A1100E">
              <w:rPr>
                <w:color w:val="000000"/>
                <w:sz w:val="18"/>
                <w:szCs w:val="18"/>
                <w:lang w:eastAsia="en-US"/>
              </w:rPr>
              <w:t xml:space="preserve"> агенты.</w:t>
            </w:r>
            <w:proofErr w:type="gramEnd"/>
          </w:p>
          <w:p w:rsidR="00A1100E" w:rsidRPr="00A1100E" w:rsidRDefault="00A1100E" w:rsidP="004623C5">
            <w:pPr>
              <w:rPr>
                <w:color w:val="000000"/>
                <w:sz w:val="18"/>
                <w:szCs w:val="18"/>
                <w:lang w:eastAsia="en-US"/>
              </w:rPr>
            </w:pPr>
            <w:r w:rsidRPr="00A1100E">
              <w:rPr>
                <w:color w:val="000000"/>
                <w:sz w:val="18"/>
                <w:szCs w:val="18"/>
                <w:lang w:eastAsia="en-US"/>
              </w:rPr>
              <w:t xml:space="preserve">Должен быть совместим с гематологическим анализатором </w:t>
            </w:r>
            <w:r w:rsidRPr="00A1100E">
              <w:rPr>
                <w:sz w:val="18"/>
                <w:szCs w:val="18"/>
                <w:lang w:eastAsia="en-US"/>
              </w:rPr>
              <w:t>MYTHIC -22.</w:t>
            </w:r>
          </w:p>
          <w:p w:rsidR="00A1100E" w:rsidRPr="00A1100E" w:rsidRDefault="00A1100E" w:rsidP="004623C5">
            <w:pPr>
              <w:rPr>
                <w:color w:val="000000"/>
                <w:sz w:val="18"/>
                <w:szCs w:val="18"/>
                <w:lang w:eastAsia="en-US"/>
              </w:rPr>
            </w:pPr>
            <w:r w:rsidRPr="00A1100E">
              <w:rPr>
                <w:color w:val="000000"/>
                <w:sz w:val="18"/>
                <w:szCs w:val="18"/>
                <w:lang w:eastAsia="en-US"/>
              </w:rPr>
              <w:t xml:space="preserve">Упаковка: флакон 500 мл. </w:t>
            </w:r>
          </w:p>
        </w:tc>
        <w:tc>
          <w:tcPr>
            <w:tcW w:w="709"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jc w:val="center"/>
              <w:rPr>
                <w:sz w:val="18"/>
                <w:szCs w:val="18"/>
              </w:rPr>
            </w:pPr>
            <w:proofErr w:type="spellStart"/>
            <w:r w:rsidRPr="00A1100E">
              <w:rPr>
                <w:sz w:val="18"/>
                <w:szCs w:val="18"/>
              </w:rPr>
              <w:t>Флак</w:t>
            </w:r>
            <w:proofErr w:type="spellEnd"/>
            <w:r w:rsidRPr="00A1100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w:t>
            </w:r>
            <w:proofErr w:type="spellStart"/>
            <w:r w:rsidRPr="00A1100E">
              <w:rPr>
                <w:rFonts w:ascii="Times New Roman" w:hAnsi="Times New Roman"/>
                <w:sz w:val="18"/>
                <w:szCs w:val="18"/>
              </w:rPr>
              <w:t>Орфе</w:t>
            </w:r>
            <w:proofErr w:type="spellEnd"/>
            <w:r w:rsidRPr="00A1100E">
              <w:rPr>
                <w:rFonts w:ascii="Times New Roman" w:hAnsi="Times New Roman"/>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26 100,00</w:t>
            </w:r>
          </w:p>
        </w:tc>
        <w:tc>
          <w:tcPr>
            <w:tcW w:w="1134"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261 000,00</w:t>
            </w:r>
          </w:p>
        </w:tc>
      </w:tr>
      <w:tr w:rsidR="00A1100E" w:rsidRPr="00364CCF" w:rsidTr="00A1100E">
        <w:trPr>
          <w:trHeight w:val="260"/>
        </w:trPr>
        <w:tc>
          <w:tcPr>
            <w:tcW w:w="472"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sz w:val="18"/>
                <w:szCs w:val="18"/>
                <w:lang w:eastAsia="en-US"/>
              </w:rPr>
            </w:pPr>
            <w:r w:rsidRPr="00A1100E">
              <w:rPr>
                <w:sz w:val="18"/>
                <w:szCs w:val="18"/>
                <w:lang w:eastAsia="en-US"/>
              </w:rPr>
              <w:t>Очищающий реагент для гематологического анализатора</w:t>
            </w:r>
            <w:r w:rsidRPr="00A1100E">
              <w:rPr>
                <w:color w:val="000000"/>
                <w:sz w:val="18"/>
                <w:szCs w:val="18"/>
                <w:lang w:eastAsia="en-US"/>
              </w:rPr>
              <w:t xml:space="preserve"> </w:t>
            </w:r>
            <w:r w:rsidRPr="00A1100E">
              <w:rPr>
                <w:sz w:val="18"/>
                <w:szCs w:val="18"/>
                <w:lang w:eastAsia="en-US"/>
              </w:rPr>
              <w:t xml:space="preserve"> MYTHIC 22</w:t>
            </w:r>
          </w:p>
        </w:tc>
        <w:tc>
          <w:tcPr>
            <w:tcW w:w="2977"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color w:val="000000"/>
                <w:sz w:val="18"/>
                <w:szCs w:val="18"/>
                <w:lang w:eastAsia="en-US"/>
              </w:rPr>
            </w:pPr>
            <w:r w:rsidRPr="00A1100E">
              <w:rPr>
                <w:color w:val="000000"/>
                <w:sz w:val="18"/>
                <w:szCs w:val="18"/>
                <w:lang w:eastAsia="en-US"/>
              </w:rPr>
              <w:t>Чистящий раствор для гематологического анализатора, предназначенный для очистки и промывания от остатков крови и белка из аспирационной и проточной системы анализатора после каждого анализа образца крови.</w:t>
            </w:r>
          </w:p>
          <w:p w:rsidR="00A1100E" w:rsidRPr="00A1100E" w:rsidRDefault="00A1100E" w:rsidP="004623C5">
            <w:pPr>
              <w:rPr>
                <w:color w:val="000000"/>
                <w:sz w:val="18"/>
                <w:szCs w:val="18"/>
                <w:lang w:eastAsia="en-US"/>
              </w:rPr>
            </w:pPr>
            <w:r w:rsidRPr="00A1100E">
              <w:rPr>
                <w:color w:val="000000"/>
                <w:sz w:val="18"/>
                <w:szCs w:val="18"/>
                <w:lang w:eastAsia="en-US"/>
              </w:rPr>
              <w:t xml:space="preserve">Состав: протеолитический энзим, </w:t>
            </w:r>
            <w:proofErr w:type="spellStart"/>
            <w:r w:rsidRPr="00A1100E">
              <w:rPr>
                <w:color w:val="000000"/>
                <w:sz w:val="18"/>
                <w:szCs w:val="18"/>
                <w:lang w:eastAsia="en-US"/>
              </w:rPr>
              <w:t>пропиленгликоль</w:t>
            </w:r>
            <w:proofErr w:type="spellEnd"/>
            <w:r w:rsidRPr="00A1100E">
              <w:rPr>
                <w:color w:val="000000"/>
                <w:sz w:val="18"/>
                <w:szCs w:val="18"/>
                <w:lang w:eastAsia="en-US"/>
              </w:rPr>
              <w:t>, фиолетовый краситель.</w:t>
            </w:r>
          </w:p>
          <w:p w:rsidR="00A1100E" w:rsidRPr="00A1100E" w:rsidRDefault="00A1100E" w:rsidP="004623C5">
            <w:pPr>
              <w:rPr>
                <w:color w:val="000000"/>
                <w:sz w:val="18"/>
                <w:szCs w:val="18"/>
                <w:lang w:eastAsia="en-US"/>
              </w:rPr>
            </w:pPr>
            <w:r w:rsidRPr="00A1100E">
              <w:rPr>
                <w:color w:val="000000"/>
                <w:sz w:val="18"/>
                <w:szCs w:val="18"/>
                <w:lang w:eastAsia="en-US"/>
              </w:rPr>
              <w:t>Упаковка: флакон 1000 мл.</w:t>
            </w:r>
          </w:p>
        </w:tc>
        <w:tc>
          <w:tcPr>
            <w:tcW w:w="709"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jc w:val="center"/>
              <w:rPr>
                <w:sz w:val="18"/>
                <w:szCs w:val="18"/>
              </w:rPr>
            </w:pPr>
            <w:proofErr w:type="spellStart"/>
            <w:r w:rsidRPr="00A1100E">
              <w:rPr>
                <w:sz w:val="18"/>
                <w:szCs w:val="18"/>
              </w:rPr>
              <w:t>Флак</w:t>
            </w:r>
            <w:proofErr w:type="spellEnd"/>
            <w:r w:rsidRPr="00A1100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18</w:t>
            </w:r>
          </w:p>
        </w:tc>
        <w:tc>
          <w:tcPr>
            <w:tcW w:w="99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w:t>
            </w:r>
            <w:proofErr w:type="spellStart"/>
            <w:r w:rsidRPr="00A1100E">
              <w:rPr>
                <w:rFonts w:ascii="Times New Roman" w:hAnsi="Times New Roman"/>
                <w:sz w:val="18"/>
                <w:szCs w:val="18"/>
              </w:rPr>
              <w:t>Орфе</w:t>
            </w:r>
            <w:proofErr w:type="spellEnd"/>
            <w:r w:rsidRPr="00A1100E">
              <w:rPr>
                <w:rFonts w:ascii="Times New Roman" w:hAnsi="Times New Roman"/>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5 800,00</w:t>
            </w:r>
          </w:p>
        </w:tc>
        <w:tc>
          <w:tcPr>
            <w:tcW w:w="1134"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104 400,00</w:t>
            </w:r>
          </w:p>
        </w:tc>
      </w:tr>
      <w:tr w:rsidR="00A1100E" w:rsidRPr="00364CCF" w:rsidTr="00A1100E">
        <w:trPr>
          <w:trHeight w:val="260"/>
        </w:trPr>
        <w:tc>
          <w:tcPr>
            <w:tcW w:w="472"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sz w:val="18"/>
                <w:szCs w:val="18"/>
                <w:lang w:eastAsia="en-US"/>
              </w:rPr>
            </w:pPr>
            <w:r w:rsidRPr="00A1100E">
              <w:rPr>
                <w:sz w:val="18"/>
                <w:szCs w:val="18"/>
                <w:lang w:eastAsia="en-US"/>
              </w:rPr>
              <w:t>Концентрированный чистящий раствор для жесткой промывки</w:t>
            </w:r>
          </w:p>
        </w:tc>
        <w:tc>
          <w:tcPr>
            <w:tcW w:w="2977"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color w:val="000000"/>
                <w:sz w:val="18"/>
                <w:szCs w:val="18"/>
                <w:lang w:eastAsia="en-US"/>
              </w:rPr>
            </w:pPr>
            <w:r w:rsidRPr="00A1100E">
              <w:rPr>
                <w:color w:val="000000"/>
                <w:sz w:val="18"/>
                <w:szCs w:val="18"/>
                <w:lang w:eastAsia="en-US"/>
              </w:rPr>
              <w:t>Концентрированный промывающий и очищающий раствор, предназначенный для использования  как расходный материал на борту автоматических и полуавтоматических приборов, которые используются в процессе подготовки, окрашивания и анализа клинических лабораторных образцов.</w:t>
            </w:r>
          </w:p>
          <w:p w:rsidR="00A1100E" w:rsidRPr="00A1100E" w:rsidRDefault="00A1100E" w:rsidP="004623C5">
            <w:pPr>
              <w:rPr>
                <w:color w:val="000000"/>
                <w:sz w:val="18"/>
                <w:szCs w:val="18"/>
                <w:lang w:eastAsia="en-US"/>
              </w:rPr>
            </w:pPr>
            <w:r w:rsidRPr="00A1100E">
              <w:rPr>
                <w:color w:val="000000"/>
                <w:sz w:val="18"/>
                <w:szCs w:val="18"/>
                <w:lang w:eastAsia="en-US"/>
              </w:rPr>
              <w:t>Состав: неорганические соли, гипохлорит натрия, щелочь.</w:t>
            </w:r>
          </w:p>
          <w:p w:rsidR="00A1100E" w:rsidRPr="00A1100E" w:rsidRDefault="00A1100E" w:rsidP="004623C5">
            <w:pPr>
              <w:rPr>
                <w:color w:val="000000"/>
                <w:sz w:val="18"/>
                <w:szCs w:val="18"/>
                <w:lang w:eastAsia="en-US"/>
              </w:rPr>
            </w:pPr>
            <w:r w:rsidRPr="00A1100E">
              <w:rPr>
                <w:color w:val="000000"/>
                <w:sz w:val="18"/>
                <w:szCs w:val="18"/>
                <w:lang w:eastAsia="en-US"/>
              </w:rPr>
              <w:t xml:space="preserve">Упаковка: 500 мл. </w:t>
            </w:r>
          </w:p>
        </w:tc>
        <w:tc>
          <w:tcPr>
            <w:tcW w:w="709"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jc w:val="center"/>
              <w:rPr>
                <w:sz w:val="18"/>
                <w:szCs w:val="18"/>
              </w:rPr>
            </w:pPr>
            <w:proofErr w:type="spellStart"/>
            <w:r w:rsidRPr="00A1100E">
              <w:rPr>
                <w:sz w:val="18"/>
                <w:szCs w:val="18"/>
              </w:rPr>
              <w:t>Уп</w:t>
            </w:r>
            <w:proofErr w:type="spellEnd"/>
            <w:r w:rsidRPr="00A1100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 xml:space="preserve">«ПЗ </w:t>
            </w:r>
            <w:proofErr w:type="spellStart"/>
            <w:r w:rsidRPr="00A1100E">
              <w:rPr>
                <w:rFonts w:ascii="Times New Roman" w:hAnsi="Times New Roman"/>
                <w:sz w:val="18"/>
                <w:szCs w:val="18"/>
              </w:rPr>
              <w:t>Кормей</w:t>
            </w:r>
            <w:proofErr w:type="spellEnd"/>
            <w:r w:rsidRPr="00A1100E">
              <w:rPr>
                <w:rFonts w:ascii="Times New Roman" w:hAnsi="Times New Roman"/>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Польша</w:t>
            </w:r>
          </w:p>
        </w:tc>
        <w:tc>
          <w:tcPr>
            <w:tcW w:w="99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2 300,00</w:t>
            </w:r>
          </w:p>
        </w:tc>
        <w:tc>
          <w:tcPr>
            <w:tcW w:w="1134"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9 200,00</w:t>
            </w:r>
          </w:p>
        </w:tc>
      </w:tr>
      <w:tr w:rsidR="00A1100E" w:rsidRPr="00364CCF" w:rsidTr="00A1100E">
        <w:trPr>
          <w:trHeight w:val="260"/>
        </w:trPr>
        <w:tc>
          <w:tcPr>
            <w:tcW w:w="472"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sz w:val="18"/>
                <w:szCs w:val="18"/>
                <w:lang w:eastAsia="en-US"/>
              </w:rPr>
            </w:pPr>
            <w:r w:rsidRPr="00A1100E">
              <w:rPr>
                <w:sz w:val="18"/>
                <w:szCs w:val="18"/>
                <w:lang w:eastAsia="en-US"/>
              </w:rPr>
              <w:t>Контрольная кровь 3-х уровневая</w:t>
            </w:r>
          </w:p>
        </w:tc>
        <w:tc>
          <w:tcPr>
            <w:tcW w:w="2977"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rPr>
                <w:sz w:val="18"/>
                <w:szCs w:val="18"/>
                <w:lang w:eastAsia="en-US"/>
              </w:rPr>
            </w:pPr>
            <w:r w:rsidRPr="00A1100E">
              <w:rPr>
                <w:color w:val="000000"/>
                <w:sz w:val="18"/>
                <w:szCs w:val="18"/>
                <w:lang w:eastAsia="en-US"/>
              </w:rPr>
              <w:t xml:space="preserve">Гематологический контрольный материал (контрольная кровь - </w:t>
            </w:r>
            <w:r w:rsidRPr="00A1100E">
              <w:rPr>
                <w:color w:val="000000"/>
                <w:sz w:val="18"/>
                <w:szCs w:val="18"/>
                <w:lang w:eastAsia="en-US"/>
              </w:rPr>
              <w:lastRenderedPageBreak/>
              <w:t xml:space="preserve">низкий, нормальный и высокий уровни), предназначен для проведения контроля качества гематологических параметров на анализаторах </w:t>
            </w:r>
            <w:r w:rsidRPr="00A1100E">
              <w:rPr>
                <w:sz w:val="18"/>
                <w:szCs w:val="18"/>
                <w:lang w:eastAsia="en-US"/>
              </w:rPr>
              <w:t xml:space="preserve"> MYTHIC 22. </w:t>
            </w:r>
            <w:r w:rsidRPr="00A1100E">
              <w:rPr>
                <w:sz w:val="18"/>
                <w:szCs w:val="18"/>
                <w:lang w:val="en-US" w:eastAsia="en-US"/>
              </w:rPr>
              <w:t>AL</w:t>
            </w:r>
            <w:r w:rsidRPr="00A1100E">
              <w:rPr>
                <w:sz w:val="18"/>
                <w:szCs w:val="18"/>
                <w:lang w:eastAsia="en-US"/>
              </w:rPr>
              <w:t>.</w:t>
            </w:r>
          </w:p>
          <w:p w:rsidR="00A1100E" w:rsidRPr="00A1100E" w:rsidRDefault="00A1100E" w:rsidP="004623C5">
            <w:pPr>
              <w:rPr>
                <w:color w:val="000000"/>
                <w:sz w:val="18"/>
                <w:szCs w:val="18"/>
                <w:lang w:eastAsia="en-US"/>
              </w:rPr>
            </w:pPr>
            <w:r w:rsidRPr="00A1100E">
              <w:rPr>
                <w:color w:val="000000"/>
                <w:sz w:val="18"/>
                <w:szCs w:val="18"/>
                <w:lang w:eastAsia="en-US"/>
              </w:rPr>
              <w:t xml:space="preserve">Состав: взвесь эритроцитов  человека, </w:t>
            </w:r>
          </w:p>
          <w:p w:rsidR="00A1100E" w:rsidRPr="00A1100E" w:rsidRDefault="00A1100E" w:rsidP="004623C5">
            <w:pPr>
              <w:rPr>
                <w:color w:val="000000"/>
                <w:sz w:val="18"/>
                <w:szCs w:val="18"/>
                <w:lang w:eastAsia="en-US"/>
              </w:rPr>
            </w:pPr>
            <w:r w:rsidRPr="00A1100E">
              <w:rPr>
                <w:color w:val="000000"/>
                <w:sz w:val="18"/>
                <w:szCs w:val="18"/>
                <w:lang w:eastAsia="en-US"/>
              </w:rPr>
              <w:t xml:space="preserve">лейкоцитов  и тромбоцитов млекопитающих, суспендированных в </w:t>
            </w:r>
            <w:proofErr w:type="spellStart"/>
            <w:r w:rsidRPr="00A1100E">
              <w:rPr>
                <w:color w:val="000000"/>
                <w:sz w:val="18"/>
                <w:szCs w:val="18"/>
                <w:lang w:eastAsia="en-US"/>
              </w:rPr>
              <w:t>плазмаподобной</w:t>
            </w:r>
            <w:proofErr w:type="spellEnd"/>
            <w:r w:rsidRPr="00A1100E">
              <w:rPr>
                <w:color w:val="000000"/>
                <w:sz w:val="18"/>
                <w:szCs w:val="18"/>
                <w:lang w:eastAsia="en-US"/>
              </w:rPr>
              <w:t xml:space="preserve"> жидкости с консервантами.</w:t>
            </w:r>
          </w:p>
          <w:p w:rsidR="00A1100E" w:rsidRPr="00A1100E" w:rsidRDefault="00A1100E" w:rsidP="004623C5">
            <w:pPr>
              <w:rPr>
                <w:color w:val="000000"/>
                <w:sz w:val="18"/>
                <w:szCs w:val="18"/>
                <w:lang w:eastAsia="en-US"/>
              </w:rPr>
            </w:pPr>
            <w:r w:rsidRPr="00A1100E">
              <w:rPr>
                <w:color w:val="000000"/>
                <w:sz w:val="18"/>
                <w:szCs w:val="18"/>
                <w:lang w:eastAsia="en-US"/>
              </w:rPr>
              <w:t>Упаковка: 6 флаконов объёмом 3 мл каждый.</w:t>
            </w:r>
          </w:p>
        </w:tc>
        <w:tc>
          <w:tcPr>
            <w:tcW w:w="709"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jc w:val="center"/>
              <w:rPr>
                <w:sz w:val="18"/>
                <w:szCs w:val="18"/>
              </w:rPr>
            </w:pPr>
            <w:proofErr w:type="spellStart"/>
            <w:r w:rsidRPr="00A1100E">
              <w:rPr>
                <w:sz w:val="18"/>
                <w:szCs w:val="18"/>
              </w:rPr>
              <w:lastRenderedPageBreak/>
              <w:t>Уп</w:t>
            </w:r>
            <w:proofErr w:type="spellEnd"/>
            <w:r w:rsidRPr="00A1100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spacing w:line="276" w:lineRule="auto"/>
              <w:jc w:val="center"/>
              <w:rPr>
                <w:sz w:val="18"/>
                <w:szCs w:val="18"/>
                <w:lang w:eastAsia="en-US"/>
              </w:rPr>
            </w:pPr>
            <w:r w:rsidRPr="00A1100E">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w:t>
            </w:r>
            <w:proofErr w:type="spellStart"/>
            <w:r w:rsidRPr="00A1100E">
              <w:rPr>
                <w:rFonts w:ascii="Times New Roman" w:hAnsi="Times New Roman"/>
                <w:sz w:val="18"/>
                <w:szCs w:val="18"/>
              </w:rPr>
              <w:t>Орфе</w:t>
            </w:r>
            <w:proofErr w:type="spellEnd"/>
            <w:r w:rsidRPr="00A1100E">
              <w:rPr>
                <w:rFonts w:ascii="Times New Roman" w:hAnsi="Times New Roman"/>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sz w:val="18"/>
                <w:szCs w:val="18"/>
              </w:rPr>
            </w:pPr>
            <w:r w:rsidRPr="00A1100E">
              <w:rPr>
                <w:rFonts w:ascii="Times New Roman" w:hAnsi="Times New Roman"/>
                <w:sz w:val="18"/>
                <w:szCs w:val="18"/>
              </w:rPr>
              <w:t>США</w:t>
            </w:r>
          </w:p>
        </w:tc>
        <w:tc>
          <w:tcPr>
            <w:tcW w:w="991"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49 000,00</w:t>
            </w:r>
          </w:p>
        </w:tc>
        <w:tc>
          <w:tcPr>
            <w:tcW w:w="1134" w:type="dxa"/>
            <w:tcBorders>
              <w:top w:val="single" w:sz="4" w:space="0" w:color="auto"/>
              <w:left w:val="single" w:sz="4" w:space="0" w:color="auto"/>
              <w:bottom w:val="single" w:sz="4" w:space="0" w:color="auto"/>
              <w:right w:val="single" w:sz="4" w:space="0" w:color="auto"/>
            </w:tcBorders>
          </w:tcPr>
          <w:p w:rsidR="00A1100E" w:rsidRPr="00A1100E" w:rsidRDefault="00A1100E" w:rsidP="004623C5">
            <w:pPr>
              <w:pStyle w:val="af1"/>
              <w:jc w:val="center"/>
              <w:rPr>
                <w:rFonts w:ascii="Times New Roman" w:hAnsi="Times New Roman"/>
                <w:bCs/>
                <w:sz w:val="18"/>
                <w:szCs w:val="18"/>
              </w:rPr>
            </w:pPr>
            <w:r w:rsidRPr="00A1100E">
              <w:rPr>
                <w:rFonts w:ascii="Times New Roman" w:hAnsi="Times New Roman"/>
                <w:bCs/>
                <w:sz w:val="18"/>
                <w:szCs w:val="18"/>
              </w:rPr>
              <w:t>49 000,00</w:t>
            </w:r>
          </w:p>
        </w:tc>
      </w:tr>
      <w:tr w:rsidR="00A1100E" w:rsidRPr="00364CCF" w:rsidTr="00A1100E">
        <w:trPr>
          <w:trHeight w:val="260"/>
        </w:trPr>
        <w:tc>
          <w:tcPr>
            <w:tcW w:w="472" w:type="dxa"/>
            <w:tcBorders>
              <w:top w:val="single" w:sz="4" w:space="0" w:color="auto"/>
              <w:left w:val="single" w:sz="4" w:space="0" w:color="auto"/>
              <w:bottom w:val="single" w:sz="4" w:space="0" w:color="auto"/>
              <w:right w:val="single" w:sz="4" w:space="0" w:color="auto"/>
            </w:tcBorders>
          </w:tcPr>
          <w:p w:rsidR="00A1100E" w:rsidRPr="00364CCF" w:rsidRDefault="00A1100E" w:rsidP="004623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1100E" w:rsidRPr="00364CCF" w:rsidRDefault="00A1100E" w:rsidP="004623C5">
            <w:pPr>
              <w:jc w:val="both"/>
              <w:rPr>
                <w:sz w:val="20"/>
                <w:szCs w:val="20"/>
              </w:rPr>
            </w:pPr>
            <w:r w:rsidRPr="00364CCF">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1100E" w:rsidRPr="00A1100E" w:rsidRDefault="00A1100E" w:rsidP="00601D93">
            <w:pPr>
              <w:jc w:val="center"/>
              <w:rPr>
                <w:b/>
                <w:sz w:val="20"/>
                <w:szCs w:val="20"/>
              </w:rPr>
            </w:pPr>
            <w:r w:rsidRPr="00A1100E">
              <w:rPr>
                <w:b/>
                <w:sz w:val="20"/>
                <w:szCs w:val="20"/>
              </w:rPr>
              <w:t>681 </w:t>
            </w:r>
            <w:r w:rsidR="00601D93">
              <w:rPr>
                <w:b/>
                <w:sz w:val="20"/>
                <w:szCs w:val="20"/>
              </w:rPr>
              <w:t>6</w:t>
            </w:r>
            <w:bookmarkStart w:id="0" w:name="_GoBack"/>
            <w:bookmarkEnd w:id="0"/>
            <w:r w:rsidRPr="00A1100E">
              <w:rPr>
                <w:b/>
                <w:sz w:val="20"/>
                <w:szCs w:val="20"/>
              </w:rPr>
              <w:t>00,00</w:t>
            </w:r>
          </w:p>
        </w:tc>
      </w:tr>
      <w:tr w:rsidR="00A1100E" w:rsidRPr="00364CCF" w:rsidTr="00A1100E">
        <w:trPr>
          <w:trHeight w:val="260"/>
        </w:trPr>
        <w:tc>
          <w:tcPr>
            <w:tcW w:w="472" w:type="dxa"/>
            <w:tcBorders>
              <w:top w:val="single" w:sz="4" w:space="0" w:color="auto"/>
              <w:left w:val="single" w:sz="4" w:space="0" w:color="auto"/>
              <w:bottom w:val="single" w:sz="4" w:space="0" w:color="auto"/>
              <w:right w:val="single" w:sz="4" w:space="0" w:color="auto"/>
            </w:tcBorders>
          </w:tcPr>
          <w:p w:rsidR="00A1100E" w:rsidRPr="00364CCF" w:rsidRDefault="00A1100E" w:rsidP="004623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1100E" w:rsidRPr="00364CCF" w:rsidRDefault="00A1100E" w:rsidP="004623C5">
            <w:pPr>
              <w:jc w:val="both"/>
              <w:rPr>
                <w:sz w:val="20"/>
                <w:szCs w:val="20"/>
              </w:rPr>
            </w:pPr>
            <w:r w:rsidRPr="00364CCF">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1100E" w:rsidRPr="00A1100E" w:rsidRDefault="00A1100E" w:rsidP="00A1100E">
            <w:pPr>
              <w:jc w:val="center"/>
              <w:rPr>
                <w:b/>
                <w:sz w:val="20"/>
                <w:szCs w:val="20"/>
              </w:rPr>
            </w:pPr>
            <w:r w:rsidRPr="00A1100E">
              <w:rPr>
                <w:b/>
                <w:sz w:val="20"/>
                <w:szCs w:val="20"/>
              </w:rPr>
              <w:t>без НДС</w:t>
            </w:r>
          </w:p>
        </w:tc>
      </w:tr>
    </w:tbl>
    <w:p w:rsidR="00A1100E" w:rsidRDefault="00A1100E" w:rsidP="00364CCF">
      <w:pPr>
        <w:jc w:val="both"/>
        <w:rPr>
          <w:b/>
          <w:bCs/>
          <w:sz w:val="20"/>
          <w:szCs w:val="20"/>
        </w:rPr>
      </w:pPr>
    </w:p>
    <w:p w:rsidR="00364CCF" w:rsidRPr="00364CCF" w:rsidRDefault="00364CCF" w:rsidP="00364CCF">
      <w:pPr>
        <w:jc w:val="both"/>
        <w:rPr>
          <w:b/>
          <w:bCs/>
          <w:sz w:val="20"/>
          <w:szCs w:val="20"/>
        </w:rPr>
      </w:pPr>
      <w:r w:rsidRPr="00364CCF">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364CCF" w:rsidRPr="00364CCF" w:rsidTr="004623C5">
        <w:trPr>
          <w:trHeight w:val="145"/>
        </w:trPr>
        <w:tc>
          <w:tcPr>
            <w:tcW w:w="709" w:type="dxa"/>
            <w:shd w:val="clear" w:color="auto" w:fill="auto"/>
          </w:tcPr>
          <w:p w:rsidR="00364CCF" w:rsidRPr="00364CCF" w:rsidRDefault="00364CCF" w:rsidP="004623C5">
            <w:pPr>
              <w:rPr>
                <w:b/>
                <w:bCs/>
                <w:sz w:val="20"/>
                <w:szCs w:val="20"/>
              </w:rPr>
            </w:pPr>
            <w:r w:rsidRPr="00364CCF">
              <w:rPr>
                <w:b/>
                <w:bCs/>
                <w:sz w:val="20"/>
                <w:szCs w:val="20"/>
              </w:rPr>
              <w:t>№</w:t>
            </w:r>
          </w:p>
        </w:tc>
        <w:tc>
          <w:tcPr>
            <w:tcW w:w="2410" w:type="dxa"/>
            <w:shd w:val="clear" w:color="auto" w:fill="auto"/>
          </w:tcPr>
          <w:p w:rsidR="00364CCF" w:rsidRPr="00364CCF" w:rsidRDefault="00364CCF" w:rsidP="004623C5">
            <w:pPr>
              <w:rPr>
                <w:b/>
                <w:bCs/>
                <w:sz w:val="20"/>
                <w:szCs w:val="20"/>
              </w:rPr>
            </w:pPr>
            <w:r w:rsidRPr="00364CCF">
              <w:rPr>
                <w:b/>
                <w:bCs/>
                <w:sz w:val="20"/>
                <w:szCs w:val="20"/>
              </w:rPr>
              <w:t>Наименование пункта</w:t>
            </w:r>
          </w:p>
        </w:tc>
        <w:tc>
          <w:tcPr>
            <w:tcW w:w="7229" w:type="dxa"/>
            <w:shd w:val="clear" w:color="auto" w:fill="auto"/>
          </w:tcPr>
          <w:p w:rsidR="00364CCF" w:rsidRPr="00364CCF" w:rsidRDefault="00364CCF" w:rsidP="004623C5">
            <w:pPr>
              <w:rPr>
                <w:b/>
                <w:bCs/>
                <w:sz w:val="20"/>
                <w:szCs w:val="20"/>
              </w:rPr>
            </w:pPr>
            <w:r w:rsidRPr="00364CCF">
              <w:rPr>
                <w:b/>
                <w:bCs/>
                <w:sz w:val="20"/>
                <w:szCs w:val="20"/>
              </w:rPr>
              <w:t>Текст пояснений</w:t>
            </w:r>
          </w:p>
        </w:tc>
      </w:tr>
      <w:tr w:rsidR="00364CCF" w:rsidRPr="00364CCF" w:rsidTr="004623C5">
        <w:trPr>
          <w:trHeight w:val="414"/>
        </w:trPr>
        <w:tc>
          <w:tcPr>
            <w:tcW w:w="709" w:type="dxa"/>
            <w:shd w:val="clear" w:color="auto" w:fill="auto"/>
          </w:tcPr>
          <w:p w:rsidR="00364CCF" w:rsidRPr="00364CCF" w:rsidRDefault="00364CCF" w:rsidP="004623C5">
            <w:pPr>
              <w:rPr>
                <w:bCs/>
                <w:sz w:val="20"/>
                <w:szCs w:val="20"/>
              </w:rPr>
            </w:pPr>
            <w:r w:rsidRPr="00364CCF">
              <w:rPr>
                <w:bCs/>
                <w:sz w:val="20"/>
                <w:szCs w:val="20"/>
              </w:rPr>
              <w:t>1</w:t>
            </w:r>
          </w:p>
        </w:tc>
        <w:tc>
          <w:tcPr>
            <w:tcW w:w="2410" w:type="dxa"/>
            <w:shd w:val="clear" w:color="auto" w:fill="auto"/>
          </w:tcPr>
          <w:p w:rsidR="00364CCF" w:rsidRPr="00364CCF" w:rsidRDefault="00364CCF" w:rsidP="004623C5">
            <w:pPr>
              <w:jc w:val="center"/>
              <w:rPr>
                <w:b/>
                <w:bCs/>
                <w:sz w:val="20"/>
                <w:szCs w:val="20"/>
              </w:rPr>
            </w:pPr>
            <w:r w:rsidRPr="00364CCF">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364CCF" w:rsidRPr="00364CCF" w:rsidRDefault="00364CCF" w:rsidP="004623C5">
            <w:pPr>
              <w:ind w:left="34" w:right="125" w:firstLine="425"/>
              <w:jc w:val="both"/>
              <w:rPr>
                <w:sz w:val="20"/>
                <w:szCs w:val="20"/>
              </w:rPr>
            </w:pPr>
            <w:r w:rsidRPr="00364CCF">
              <w:rPr>
                <w:sz w:val="20"/>
                <w:szCs w:val="20"/>
              </w:rPr>
              <w:t>1. Товар должен иметь остаточный срок годности на момент поставки не менее 80%.</w:t>
            </w:r>
          </w:p>
          <w:p w:rsidR="00364CCF" w:rsidRPr="00364CCF" w:rsidRDefault="00364CCF" w:rsidP="004623C5">
            <w:pPr>
              <w:ind w:left="34" w:right="125" w:firstLine="425"/>
              <w:jc w:val="both"/>
              <w:rPr>
                <w:sz w:val="20"/>
                <w:szCs w:val="20"/>
              </w:rPr>
            </w:pPr>
            <w:r w:rsidRPr="00364CCF">
              <w:rPr>
                <w:sz w:val="20"/>
                <w:szCs w:val="20"/>
              </w:rPr>
              <w:t>2. Наличие эксплуатационной документации на русском языке.</w:t>
            </w:r>
          </w:p>
          <w:p w:rsidR="00364CCF" w:rsidRPr="00364CCF" w:rsidRDefault="00364CCF" w:rsidP="004623C5">
            <w:pPr>
              <w:ind w:left="34" w:right="125" w:firstLine="425"/>
              <w:jc w:val="both"/>
              <w:rPr>
                <w:sz w:val="20"/>
                <w:szCs w:val="20"/>
              </w:rPr>
            </w:pPr>
            <w:r w:rsidRPr="00364CCF">
              <w:rPr>
                <w:sz w:val="20"/>
                <w:szCs w:val="20"/>
              </w:rPr>
              <w:t>3. Товар должен соответствовать требованиям законодательства Российской Федерации (системе сертификации ГОСТ).</w:t>
            </w:r>
          </w:p>
          <w:p w:rsidR="00364CCF" w:rsidRPr="00364CCF" w:rsidRDefault="00364CCF" w:rsidP="004623C5">
            <w:pPr>
              <w:ind w:left="34" w:right="125" w:firstLine="425"/>
              <w:jc w:val="both"/>
              <w:rPr>
                <w:sz w:val="20"/>
                <w:szCs w:val="20"/>
              </w:rPr>
            </w:pPr>
            <w:r w:rsidRPr="00364CCF">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64CCF" w:rsidRPr="00364CCF" w:rsidRDefault="00364CCF" w:rsidP="004623C5">
            <w:pPr>
              <w:autoSpaceDE w:val="0"/>
              <w:autoSpaceDN w:val="0"/>
              <w:ind w:left="34" w:right="34" w:firstLine="425"/>
              <w:jc w:val="both"/>
              <w:rPr>
                <w:sz w:val="20"/>
                <w:szCs w:val="20"/>
              </w:rPr>
            </w:pPr>
            <w:r w:rsidRPr="00364CCF">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364CCF" w:rsidRPr="00364CCF" w:rsidRDefault="00364CCF" w:rsidP="004623C5">
            <w:pPr>
              <w:ind w:left="34" w:right="125" w:firstLine="425"/>
              <w:jc w:val="both"/>
              <w:rPr>
                <w:sz w:val="20"/>
                <w:szCs w:val="20"/>
              </w:rPr>
            </w:pPr>
            <w:r w:rsidRPr="00364CCF">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364CCF" w:rsidRPr="00364CCF" w:rsidRDefault="00364CCF" w:rsidP="004623C5">
            <w:pPr>
              <w:autoSpaceDE w:val="0"/>
              <w:autoSpaceDN w:val="0"/>
              <w:ind w:right="34" w:firstLine="459"/>
              <w:jc w:val="both"/>
              <w:rPr>
                <w:sz w:val="20"/>
                <w:szCs w:val="20"/>
              </w:rPr>
            </w:pPr>
            <w:r w:rsidRPr="00364CCF">
              <w:rPr>
                <w:sz w:val="20"/>
                <w:szCs w:val="20"/>
              </w:rPr>
              <w:t>7. Поставщик гарантирует:</w:t>
            </w:r>
          </w:p>
          <w:p w:rsidR="00364CCF" w:rsidRPr="00364CCF" w:rsidRDefault="00364CCF" w:rsidP="004623C5">
            <w:pPr>
              <w:autoSpaceDE w:val="0"/>
              <w:autoSpaceDN w:val="0"/>
              <w:ind w:right="34" w:firstLine="459"/>
              <w:jc w:val="both"/>
              <w:rPr>
                <w:sz w:val="20"/>
                <w:szCs w:val="20"/>
              </w:rPr>
            </w:pPr>
            <w:r w:rsidRPr="00364CCF">
              <w:rPr>
                <w:sz w:val="20"/>
                <w:szCs w:val="20"/>
              </w:rPr>
              <w:t>7.1. Надлежащее качество материалов, используемых для изготовления товара, надлежащее качество изготовления товара.</w:t>
            </w:r>
          </w:p>
          <w:p w:rsidR="00364CCF" w:rsidRPr="00364CCF" w:rsidRDefault="00364CCF" w:rsidP="004623C5">
            <w:pPr>
              <w:autoSpaceDE w:val="0"/>
              <w:autoSpaceDN w:val="0"/>
              <w:ind w:right="34" w:firstLine="459"/>
              <w:jc w:val="both"/>
              <w:rPr>
                <w:noProof/>
                <w:sz w:val="20"/>
                <w:szCs w:val="20"/>
              </w:rPr>
            </w:pPr>
            <w:r w:rsidRPr="00364CCF">
              <w:rPr>
                <w:sz w:val="20"/>
                <w:szCs w:val="20"/>
              </w:rPr>
              <w:t>7.2. Полное соответствие поставляемого товара условиям договора.</w:t>
            </w:r>
          </w:p>
        </w:tc>
      </w:tr>
      <w:tr w:rsidR="00364CCF" w:rsidRPr="00364CCF" w:rsidTr="004623C5">
        <w:trPr>
          <w:trHeight w:val="564"/>
        </w:trPr>
        <w:tc>
          <w:tcPr>
            <w:tcW w:w="709" w:type="dxa"/>
            <w:shd w:val="clear" w:color="auto" w:fill="auto"/>
          </w:tcPr>
          <w:p w:rsidR="00364CCF" w:rsidRPr="00364CCF" w:rsidRDefault="00364CCF" w:rsidP="004623C5">
            <w:pPr>
              <w:rPr>
                <w:bCs/>
                <w:sz w:val="20"/>
                <w:szCs w:val="20"/>
              </w:rPr>
            </w:pPr>
            <w:r w:rsidRPr="00364CCF">
              <w:rPr>
                <w:bCs/>
                <w:sz w:val="20"/>
                <w:szCs w:val="20"/>
              </w:rPr>
              <w:t>2</w:t>
            </w:r>
          </w:p>
        </w:tc>
        <w:tc>
          <w:tcPr>
            <w:tcW w:w="2410" w:type="dxa"/>
            <w:shd w:val="clear" w:color="auto" w:fill="auto"/>
          </w:tcPr>
          <w:p w:rsidR="00364CCF" w:rsidRPr="00364CCF" w:rsidRDefault="00364CCF" w:rsidP="004623C5">
            <w:pPr>
              <w:jc w:val="center"/>
              <w:rPr>
                <w:sz w:val="20"/>
                <w:szCs w:val="20"/>
              </w:rPr>
            </w:pPr>
            <w:r w:rsidRPr="00364CCF">
              <w:rPr>
                <w:sz w:val="20"/>
                <w:szCs w:val="20"/>
              </w:rPr>
              <w:t>Требования к качеству, техническим характеристикам товара, работ, услуг, требования к их безопасности</w:t>
            </w:r>
          </w:p>
          <w:p w:rsidR="00364CCF" w:rsidRPr="00364CCF" w:rsidRDefault="00364CCF" w:rsidP="004623C5">
            <w:pPr>
              <w:jc w:val="center"/>
              <w:rPr>
                <w:sz w:val="20"/>
                <w:szCs w:val="20"/>
              </w:rPr>
            </w:pPr>
          </w:p>
        </w:tc>
        <w:tc>
          <w:tcPr>
            <w:tcW w:w="7229" w:type="dxa"/>
            <w:shd w:val="clear" w:color="auto" w:fill="auto"/>
          </w:tcPr>
          <w:p w:rsidR="00364CCF" w:rsidRPr="00364CCF" w:rsidRDefault="00364CCF" w:rsidP="004623C5">
            <w:pPr>
              <w:autoSpaceDE w:val="0"/>
              <w:autoSpaceDN w:val="0"/>
              <w:adjustRightInd w:val="0"/>
              <w:ind w:firstLine="318"/>
              <w:jc w:val="both"/>
              <w:rPr>
                <w:bCs/>
                <w:sz w:val="20"/>
                <w:szCs w:val="20"/>
              </w:rPr>
            </w:pPr>
            <w:r w:rsidRPr="00364CCF">
              <w:rPr>
                <w:bCs/>
                <w:sz w:val="20"/>
                <w:szCs w:val="20"/>
              </w:rPr>
              <w:t xml:space="preserve">Предлагаемый товар должен быть зарегистрирован и разрешен к применению на территории Российской Федерации. </w:t>
            </w:r>
          </w:p>
          <w:p w:rsidR="00364CCF" w:rsidRPr="00364CCF" w:rsidRDefault="00364CCF" w:rsidP="004623C5">
            <w:pPr>
              <w:ind w:firstLine="318"/>
              <w:jc w:val="both"/>
              <w:rPr>
                <w:bCs/>
                <w:sz w:val="20"/>
                <w:szCs w:val="20"/>
                <w:highlight w:val="cyan"/>
              </w:rPr>
            </w:pPr>
            <w:r w:rsidRPr="00364CCF">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364CCF" w:rsidRPr="00364CCF" w:rsidTr="004623C5">
        <w:trPr>
          <w:trHeight w:val="58"/>
        </w:trPr>
        <w:tc>
          <w:tcPr>
            <w:tcW w:w="709" w:type="dxa"/>
            <w:shd w:val="clear" w:color="auto" w:fill="auto"/>
          </w:tcPr>
          <w:p w:rsidR="00364CCF" w:rsidRPr="00364CCF" w:rsidRDefault="00364CCF" w:rsidP="004623C5">
            <w:pPr>
              <w:rPr>
                <w:bCs/>
                <w:sz w:val="20"/>
                <w:szCs w:val="20"/>
              </w:rPr>
            </w:pPr>
            <w:r w:rsidRPr="00364CCF">
              <w:rPr>
                <w:bCs/>
                <w:sz w:val="20"/>
                <w:szCs w:val="20"/>
              </w:rPr>
              <w:t>3</w:t>
            </w:r>
          </w:p>
        </w:tc>
        <w:tc>
          <w:tcPr>
            <w:tcW w:w="2410" w:type="dxa"/>
            <w:shd w:val="clear" w:color="auto" w:fill="auto"/>
          </w:tcPr>
          <w:p w:rsidR="00364CCF" w:rsidRPr="00364CCF" w:rsidRDefault="00364CCF" w:rsidP="004623C5">
            <w:pPr>
              <w:jc w:val="center"/>
              <w:rPr>
                <w:sz w:val="20"/>
                <w:szCs w:val="20"/>
              </w:rPr>
            </w:pPr>
            <w:r w:rsidRPr="00364CCF">
              <w:rPr>
                <w:sz w:val="20"/>
                <w:szCs w:val="20"/>
              </w:rPr>
              <w:t>Требование к упаковке, отгрузке Оборудования</w:t>
            </w:r>
          </w:p>
        </w:tc>
        <w:tc>
          <w:tcPr>
            <w:tcW w:w="7229" w:type="dxa"/>
            <w:shd w:val="clear" w:color="auto" w:fill="auto"/>
          </w:tcPr>
          <w:p w:rsidR="00364CCF" w:rsidRPr="00364CCF" w:rsidRDefault="00364CCF" w:rsidP="004623C5">
            <w:pPr>
              <w:ind w:firstLine="318"/>
              <w:jc w:val="both"/>
              <w:rPr>
                <w:sz w:val="20"/>
                <w:szCs w:val="20"/>
              </w:rPr>
            </w:pPr>
            <w:r w:rsidRPr="00364CCF">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364CCF">
              <w:rPr>
                <w:color w:val="000000"/>
                <w:sz w:val="20"/>
                <w:szCs w:val="20"/>
              </w:rPr>
              <w:t xml:space="preserve"> обеспечивающей защиту </w:t>
            </w:r>
            <w:r w:rsidRPr="00364CCF">
              <w:rPr>
                <w:sz w:val="20"/>
                <w:szCs w:val="20"/>
              </w:rPr>
              <w:t>товара</w:t>
            </w:r>
            <w:r w:rsidRPr="00364CC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64CCF" w:rsidRPr="00364CCF" w:rsidRDefault="00364CCF" w:rsidP="004623C5">
            <w:pPr>
              <w:ind w:firstLine="318"/>
              <w:jc w:val="both"/>
              <w:rPr>
                <w:color w:val="000000"/>
                <w:sz w:val="20"/>
                <w:szCs w:val="20"/>
              </w:rPr>
            </w:pPr>
            <w:r w:rsidRPr="00364CCF">
              <w:rPr>
                <w:color w:val="000000"/>
                <w:sz w:val="20"/>
                <w:szCs w:val="20"/>
              </w:rPr>
              <w:t xml:space="preserve">Маркировка товара и тары (упаковки) товара, в том числе транспортной, должна </w:t>
            </w:r>
            <w:r w:rsidRPr="00364CCF">
              <w:rPr>
                <w:sz w:val="20"/>
                <w:szCs w:val="20"/>
              </w:rPr>
              <w:t xml:space="preserve">содержать информацию согласно требованиям </w:t>
            </w:r>
            <w:r w:rsidRPr="00364CCF">
              <w:rPr>
                <w:color w:val="000000"/>
                <w:sz w:val="20"/>
                <w:szCs w:val="20"/>
              </w:rPr>
              <w:t>ГОСТ Р.</w:t>
            </w:r>
          </w:p>
          <w:p w:rsidR="00364CCF" w:rsidRPr="00364CCF" w:rsidRDefault="00364CCF" w:rsidP="004623C5">
            <w:pPr>
              <w:autoSpaceDE w:val="0"/>
              <w:autoSpaceDN w:val="0"/>
              <w:adjustRightInd w:val="0"/>
              <w:ind w:firstLine="318"/>
              <w:jc w:val="both"/>
              <w:rPr>
                <w:bCs/>
                <w:sz w:val="20"/>
                <w:szCs w:val="20"/>
              </w:rPr>
            </w:pPr>
            <w:r w:rsidRPr="00364CCF">
              <w:rPr>
                <w:bCs/>
                <w:sz w:val="20"/>
                <w:szCs w:val="20"/>
              </w:rPr>
              <w:t>Доставка товара осуществляется с соблюдением условий хранения (перевозки), установленных производителем.</w:t>
            </w:r>
          </w:p>
        </w:tc>
      </w:tr>
    </w:tbl>
    <w:p w:rsidR="00364CCF" w:rsidRPr="00364CCF" w:rsidRDefault="00364CCF" w:rsidP="00364CC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64CCF" w:rsidRPr="00364CCF" w:rsidTr="004623C5">
        <w:tc>
          <w:tcPr>
            <w:tcW w:w="4680" w:type="dxa"/>
            <w:tcBorders>
              <w:top w:val="nil"/>
              <w:left w:val="nil"/>
              <w:bottom w:val="nil"/>
              <w:right w:val="nil"/>
            </w:tcBorders>
          </w:tcPr>
          <w:p w:rsidR="00364CCF" w:rsidRPr="00364CCF" w:rsidRDefault="00364CCF" w:rsidP="004623C5">
            <w:pPr>
              <w:pStyle w:val="a8"/>
              <w:tabs>
                <w:tab w:val="left" w:pos="2268"/>
              </w:tabs>
              <w:rPr>
                <w:sz w:val="20"/>
              </w:rPr>
            </w:pPr>
            <w:r w:rsidRPr="00364CCF">
              <w:rPr>
                <w:sz w:val="20"/>
              </w:rPr>
              <w:t>Заказчик:</w:t>
            </w:r>
          </w:p>
          <w:p w:rsidR="00364CCF" w:rsidRPr="00364CCF" w:rsidRDefault="00364CCF" w:rsidP="004623C5">
            <w:pPr>
              <w:pStyle w:val="a8"/>
              <w:tabs>
                <w:tab w:val="left" w:pos="2268"/>
              </w:tabs>
              <w:rPr>
                <w:sz w:val="20"/>
              </w:rPr>
            </w:pPr>
            <w:r w:rsidRPr="00364CCF">
              <w:rPr>
                <w:sz w:val="20"/>
              </w:rPr>
              <w:t xml:space="preserve">ОГАУЗ «ИГКБ № 8» </w:t>
            </w:r>
          </w:p>
          <w:p w:rsidR="00364CCF" w:rsidRDefault="00364CCF" w:rsidP="004623C5">
            <w:pPr>
              <w:pStyle w:val="a8"/>
              <w:tabs>
                <w:tab w:val="left" w:pos="2268"/>
              </w:tabs>
              <w:rPr>
                <w:bCs/>
                <w:sz w:val="20"/>
              </w:rPr>
            </w:pPr>
          </w:p>
          <w:p w:rsidR="00364CCF" w:rsidRPr="00364CCF" w:rsidRDefault="00364CCF" w:rsidP="004623C5">
            <w:pPr>
              <w:pStyle w:val="a8"/>
              <w:tabs>
                <w:tab w:val="left" w:pos="2268"/>
              </w:tabs>
              <w:rPr>
                <w:bCs/>
                <w:sz w:val="20"/>
              </w:rPr>
            </w:pPr>
            <w:r w:rsidRPr="00364CCF">
              <w:rPr>
                <w:bCs/>
                <w:sz w:val="20"/>
              </w:rPr>
              <w:t>Главный врач</w:t>
            </w:r>
          </w:p>
          <w:p w:rsidR="00364CCF" w:rsidRPr="00364CCF" w:rsidRDefault="00364CCF" w:rsidP="004623C5">
            <w:pPr>
              <w:pStyle w:val="a8"/>
              <w:tabs>
                <w:tab w:val="left" w:pos="2268"/>
              </w:tabs>
              <w:rPr>
                <w:sz w:val="20"/>
              </w:rPr>
            </w:pPr>
            <w:r w:rsidRPr="00364CCF">
              <w:rPr>
                <w:sz w:val="20"/>
              </w:rPr>
              <w:t xml:space="preserve">_____________________/Ж.В. </w:t>
            </w:r>
            <w:proofErr w:type="spellStart"/>
            <w:r w:rsidRPr="00364CCF">
              <w:rPr>
                <w:sz w:val="20"/>
              </w:rPr>
              <w:t>Есева</w:t>
            </w:r>
            <w:proofErr w:type="spellEnd"/>
            <w:r w:rsidRPr="00364CCF">
              <w:rPr>
                <w:sz w:val="20"/>
              </w:rPr>
              <w:t>/</w:t>
            </w:r>
          </w:p>
          <w:p w:rsidR="00364CCF" w:rsidRPr="00364CCF" w:rsidRDefault="00364CCF" w:rsidP="004623C5">
            <w:pPr>
              <w:rPr>
                <w:bCs/>
                <w:sz w:val="20"/>
                <w:szCs w:val="20"/>
              </w:rPr>
            </w:pPr>
            <w:r w:rsidRPr="00364CCF">
              <w:rPr>
                <w:bCs/>
                <w:sz w:val="20"/>
                <w:szCs w:val="20"/>
              </w:rPr>
              <w:t>М.П.</w:t>
            </w:r>
          </w:p>
        </w:tc>
        <w:tc>
          <w:tcPr>
            <w:tcW w:w="540" w:type="dxa"/>
            <w:tcBorders>
              <w:top w:val="nil"/>
              <w:left w:val="nil"/>
              <w:bottom w:val="nil"/>
              <w:right w:val="nil"/>
            </w:tcBorders>
          </w:tcPr>
          <w:p w:rsidR="00364CCF" w:rsidRPr="00364CCF" w:rsidRDefault="00364CCF" w:rsidP="004623C5">
            <w:pPr>
              <w:pStyle w:val="a8"/>
              <w:tabs>
                <w:tab w:val="left" w:pos="2268"/>
              </w:tabs>
              <w:rPr>
                <w:bCs/>
                <w:sz w:val="20"/>
              </w:rPr>
            </w:pPr>
          </w:p>
        </w:tc>
        <w:tc>
          <w:tcPr>
            <w:tcW w:w="4680" w:type="dxa"/>
            <w:tcBorders>
              <w:top w:val="nil"/>
              <w:left w:val="nil"/>
              <w:bottom w:val="nil"/>
              <w:right w:val="nil"/>
            </w:tcBorders>
          </w:tcPr>
          <w:p w:rsidR="00364CCF" w:rsidRPr="00364CCF" w:rsidRDefault="00364CCF" w:rsidP="004623C5">
            <w:pPr>
              <w:jc w:val="both"/>
              <w:rPr>
                <w:sz w:val="20"/>
                <w:szCs w:val="20"/>
              </w:rPr>
            </w:pPr>
            <w:r w:rsidRPr="00364CCF">
              <w:rPr>
                <w:sz w:val="20"/>
                <w:szCs w:val="20"/>
              </w:rPr>
              <w:t xml:space="preserve">Поставщик: </w:t>
            </w:r>
          </w:p>
          <w:p w:rsidR="00364CCF" w:rsidRPr="00364CCF" w:rsidRDefault="00A1100E" w:rsidP="004623C5">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Притечко</w:t>
            </w:r>
            <w:proofErr w:type="spellEnd"/>
            <w:r>
              <w:rPr>
                <w:sz w:val="20"/>
                <w:szCs w:val="20"/>
              </w:rPr>
              <w:t xml:space="preserve"> М.В.</w:t>
            </w:r>
          </w:p>
          <w:p w:rsidR="00B2623F" w:rsidRDefault="00B2623F" w:rsidP="004623C5">
            <w:pPr>
              <w:widowControl w:val="0"/>
              <w:tabs>
                <w:tab w:val="left" w:pos="5040"/>
              </w:tabs>
              <w:autoSpaceDE w:val="0"/>
              <w:autoSpaceDN w:val="0"/>
              <w:adjustRightInd w:val="0"/>
              <w:rPr>
                <w:sz w:val="20"/>
                <w:szCs w:val="20"/>
              </w:rPr>
            </w:pPr>
          </w:p>
          <w:p w:rsidR="00364CCF" w:rsidRPr="00364CCF" w:rsidRDefault="00B2623F" w:rsidP="004623C5">
            <w:pPr>
              <w:widowControl w:val="0"/>
              <w:tabs>
                <w:tab w:val="left" w:pos="5040"/>
              </w:tabs>
              <w:autoSpaceDE w:val="0"/>
              <w:autoSpaceDN w:val="0"/>
              <w:adjustRightInd w:val="0"/>
              <w:rPr>
                <w:sz w:val="20"/>
                <w:szCs w:val="20"/>
              </w:rPr>
            </w:pPr>
            <w:r>
              <w:rPr>
                <w:sz w:val="20"/>
                <w:szCs w:val="20"/>
              </w:rPr>
              <w:t>Индивидуальный предприниматель</w:t>
            </w:r>
          </w:p>
          <w:p w:rsidR="00364CCF" w:rsidRPr="00364CCF" w:rsidRDefault="00364CCF" w:rsidP="004623C5">
            <w:pPr>
              <w:widowControl w:val="0"/>
              <w:tabs>
                <w:tab w:val="left" w:pos="5040"/>
              </w:tabs>
              <w:autoSpaceDE w:val="0"/>
              <w:autoSpaceDN w:val="0"/>
              <w:adjustRightInd w:val="0"/>
              <w:rPr>
                <w:sz w:val="20"/>
                <w:szCs w:val="20"/>
              </w:rPr>
            </w:pPr>
            <w:r w:rsidRPr="00364CCF">
              <w:rPr>
                <w:sz w:val="20"/>
                <w:szCs w:val="20"/>
              </w:rPr>
              <w:t>______________________/</w:t>
            </w:r>
            <w:r w:rsidR="00B2623F">
              <w:rPr>
                <w:sz w:val="20"/>
                <w:szCs w:val="20"/>
              </w:rPr>
              <w:t xml:space="preserve">М.В. </w:t>
            </w:r>
            <w:proofErr w:type="spellStart"/>
            <w:r w:rsidR="00B2623F">
              <w:rPr>
                <w:sz w:val="20"/>
                <w:szCs w:val="20"/>
              </w:rPr>
              <w:t>Притечко</w:t>
            </w:r>
            <w:proofErr w:type="spellEnd"/>
            <w:r w:rsidRPr="00364CCF">
              <w:rPr>
                <w:sz w:val="20"/>
                <w:szCs w:val="20"/>
              </w:rPr>
              <w:t>/</w:t>
            </w:r>
          </w:p>
          <w:p w:rsidR="00364CCF" w:rsidRPr="00364CCF" w:rsidRDefault="00364CCF" w:rsidP="004623C5">
            <w:pPr>
              <w:pStyle w:val="ac"/>
              <w:rPr>
                <w:rFonts w:ascii="Times New Roman" w:hAnsi="Times New Roman"/>
                <w:bCs/>
              </w:rPr>
            </w:pPr>
            <w:r w:rsidRPr="00364CCF">
              <w:rPr>
                <w:rFonts w:ascii="Times New Roman" w:hAnsi="Times New Roman"/>
                <w:bCs/>
              </w:rPr>
              <w:t xml:space="preserve">  М.П.            </w:t>
            </w:r>
          </w:p>
        </w:tc>
      </w:tr>
    </w:tbl>
    <w:p w:rsidR="00154D7D" w:rsidRPr="00364CCF" w:rsidRDefault="00154D7D">
      <w:pPr>
        <w:rPr>
          <w:sz w:val="20"/>
          <w:szCs w:val="20"/>
        </w:rPr>
      </w:pPr>
    </w:p>
    <w:sectPr w:rsidR="00154D7D" w:rsidRPr="00364CCF" w:rsidSect="00364CC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CF"/>
    <w:rsid w:val="00154D7D"/>
    <w:rsid w:val="00364CCF"/>
    <w:rsid w:val="00601D93"/>
    <w:rsid w:val="00A1100E"/>
    <w:rsid w:val="00B2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4C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CF"/>
    <w:rPr>
      <w:rFonts w:ascii="Arial" w:eastAsia="Times New Roman" w:hAnsi="Arial" w:cs="Arial"/>
      <w:b/>
      <w:bCs/>
      <w:kern w:val="32"/>
      <w:sz w:val="32"/>
      <w:szCs w:val="32"/>
      <w:lang w:eastAsia="ru-RU"/>
    </w:rPr>
  </w:style>
  <w:style w:type="paragraph" w:customStyle="1" w:styleId="a3">
    <w:name w:val="Базовый"/>
    <w:rsid w:val="00364CC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64CCF"/>
    <w:pPr>
      <w:ind w:left="720"/>
      <w:contextualSpacing/>
    </w:pPr>
  </w:style>
  <w:style w:type="paragraph" w:styleId="a6">
    <w:name w:val="Title"/>
    <w:basedOn w:val="a"/>
    <w:link w:val="a7"/>
    <w:qFormat/>
    <w:rsid w:val="00364CCF"/>
    <w:pPr>
      <w:jc w:val="center"/>
    </w:pPr>
    <w:rPr>
      <w:b/>
      <w:sz w:val="28"/>
      <w:szCs w:val="20"/>
    </w:rPr>
  </w:style>
  <w:style w:type="character" w:customStyle="1" w:styleId="a7">
    <w:name w:val="Название Знак"/>
    <w:basedOn w:val="a0"/>
    <w:link w:val="a6"/>
    <w:rsid w:val="00364CC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64CC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64CCF"/>
    <w:rPr>
      <w:rFonts w:ascii="Times New Roman" w:eastAsia="Times New Roman" w:hAnsi="Times New Roman" w:cs="Times New Roman"/>
      <w:sz w:val="24"/>
      <w:szCs w:val="20"/>
      <w:lang w:eastAsia="ru-RU"/>
    </w:rPr>
  </w:style>
  <w:style w:type="paragraph" w:styleId="aa">
    <w:name w:val="Body Text Indent"/>
    <w:basedOn w:val="a"/>
    <w:link w:val="ab"/>
    <w:rsid w:val="00364CCF"/>
    <w:pPr>
      <w:ind w:firstLine="708"/>
      <w:jc w:val="both"/>
    </w:pPr>
    <w:rPr>
      <w:szCs w:val="20"/>
    </w:rPr>
  </w:style>
  <w:style w:type="character" w:customStyle="1" w:styleId="ab">
    <w:name w:val="Основной текст с отступом Знак"/>
    <w:basedOn w:val="a0"/>
    <w:link w:val="aa"/>
    <w:rsid w:val="00364CCF"/>
    <w:rPr>
      <w:rFonts w:ascii="Times New Roman" w:eastAsia="Times New Roman" w:hAnsi="Times New Roman" w:cs="Times New Roman"/>
      <w:sz w:val="24"/>
      <w:szCs w:val="20"/>
      <w:lang w:eastAsia="ru-RU"/>
    </w:rPr>
  </w:style>
  <w:style w:type="paragraph" w:styleId="2">
    <w:name w:val="Body Text Indent 2"/>
    <w:basedOn w:val="a"/>
    <w:link w:val="20"/>
    <w:rsid w:val="00364CCF"/>
    <w:pPr>
      <w:ind w:firstLine="709"/>
      <w:jc w:val="both"/>
    </w:pPr>
    <w:rPr>
      <w:szCs w:val="20"/>
    </w:rPr>
  </w:style>
  <w:style w:type="character" w:customStyle="1" w:styleId="20">
    <w:name w:val="Основной текст с отступом 2 Знак"/>
    <w:basedOn w:val="a0"/>
    <w:link w:val="2"/>
    <w:rsid w:val="00364CCF"/>
    <w:rPr>
      <w:rFonts w:ascii="Times New Roman" w:eastAsia="Times New Roman" w:hAnsi="Times New Roman" w:cs="Times New Roman"/>
      <w:sz w:val="24"/>
      <w:szCs w:val="20"/>
      <w:lang w:eastAsia="ru-RU"/>
    </w:rPr>
  </w:style>
  <w:style w:type="paragraph" w:customStyle="1" w:styleId="ConsNonformat">
    <w:name w:val="ConsNonformat"/>
    <w:rsid w:val="00364CC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64CCF"/>
    <w:rPr>
      <w:rFonts w:ascii="Courier New" w:hAnsi="Courier New"/>
      <w:sz w:val="20"/>
      <w:szCs w:val="20"/>
    </w:rPr>
  </w:style>
  <w:style w:type="character" w:customStyle="1" w:styleId="ad">
    <w:name w:val="Текст Знак"/>
    <w:basedOn w:val="a0"/>
    <w:link w:val="ac"/>
    <w:uiPriority w:val="99"/>
    <w:rsid w:val="00364CCF"/>
    <w:rPr>
      <w:rFonts w:ascii="Courier New" w:eastAsia="Times New Roman" w:hAnsi="Courier New" w:cs="Times New Roman"/>
      <w:sz w:val="20"/>
      <w:szCs w:val="20"/>
      <w:lang w:eastAsia="ru-RU"/>
    </w:rPr>
  </w:style>
  <w:style w:type="paragraph" w:customStyle="1" w:styleId="3">
    <w:name w:val="Текст3"/>
    <w:basedOn w:val="a"/>
    <w:rsid w:val="00364CCF"/>
    <w:rPr>
      <w:rFonts w:ascii="Courier New" w:hAnsi="Courier New"/>
      <w:sz w:val="20"/>
      <w:szCs w:val="20"/>
    </w:rPr>
  </w:style>
  <w:style w:type="paragraph" w:customStyle="1" w:styleId="32">
    <w:name w:val="Основной текст с отступом 32"/>
    <w:basedOn w:val="a"/>
    <w:rsid w:val="00364CC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64CC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64CCF"/>
    <w:rPr>
      <w:sz w:val="20"/>
      <w:szCs w:val="20"/>
    </w:rPr>
  </w:style>
  <w:style w:type="character" w:customStyle="1" w:styleId="af">
    <w:name w:val="Текст примечания Знак"/>
    <w:aliases w:val="Примечания: текст Знак"/>
    <w:basedOn w:val="a0"/>
    <w:link w:val="ae"/>
    <w:uiPriority w:val="99"/>
    <w:rsid w:val="00364CCF"/>
    <w:rPr>
      <w:rFonts w:ascii="Times New Roman" w:eastAsia="Times New Roman" w:hAnsi="Times New Roman" w:cs="Times New Roman"/>
      <w:sz w:val="20"/>
      <w:szCs w:val="20"/>
      <w:lang w:eastAsia="ru-RU"/>
    </w:rPr>
  </w:style>
  <w:style w:type="character" w:styleId="af0">
    <w:name w:val="Hyperlink"/>
    <w:basedOn w:val="a0"/>
    <w:uiPriority w:val="99"/>
    <w:unhideWhenUsed/>
    <w:rsid w:val="00364CCF"/>
    <w:rPr>
      <w:color w:val="0000FF" w:themeColor="hyperlink"/>
      <w:u w:val="single"/>
    </w:rPr>
  </w:style>
  <w:style w:type="paragraph" w:styleId="af1">
    <w:name w:val="No Spacing"/>
    <w:link w:val="af2"/>
    <w:uiPriority w:val="1"/>
    <w:qFormat/>
    <w:rsid w:val="00A1100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A1100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4C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CF"/>
    <w:rPr>
      <w:rFonts w:ascii="Arial" w:eastAsia="Times New Roman" w:hAnsi="Arial" w:cs="Arial"/>
      <w:b/>
      <w:bCs/>
      <w:kern w:val="32"/>
      <w:sz w:val="32"/>
      <w:szCs w:val="32"/>
      <w:lang w:eastAsia="ru-RU"/>
    </w:rPr>
  </w:style>
  <w:style w:type="paragraph" w:customStyle="1" w:styleId="a3">
    <w:name w:val="Базовый"/>
    <w:rsid w:val="00364CC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64CCF"/>
    <w:pPr>
      <w:ind w:left="720"/>
      <w:contextualSpacing/>
    </w:pPr>
  </w:style>
  <w:style w:type="paragraph" w:styleId="a6">
    <w:name w:val="Title"/>
    <w:basedOn w:val="a"/>
    <w:link w:val="a7"/>
    <w:qFormat/>
    <w:rsid w:val="00364CCF"/>
    <w:pPr>
      <w:jc w:val="center"/>
    </w:pPr>
    <w:rPr>
      <w:b/>
      <w:sz w:val="28"/>
      <w:szCs w:val="20"/>
    </w:rPr>
  </w:style>
  <w:style w:type="character" w:customStyle="1" w:styleId="a7">
    <w:name w:val="Название Знак"/>
    <w:basedOn w:val="a0"/>
    <w:link w:val="a6"/>
    <w:rsid w:val="00364CC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64CC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64CCF"/>
    <w:rPr>
      <w:rFonts w:ascii="Times New Roman" w:eastAsia="Times New Roman" w:hAnsi="Times New Roman" w:cs="Times New Roman"/>
      <w:sz w:val="24"/>
      <w:szCs w:val="20"/>
      <w:lang w:eastAsia="ru-RU"/>
    </w:rPr>
  </w:style>
  <w:style w:type="paragraph" w:styleId="aa">
    <w:name w:val="Body Text Indent"/>
    <w:basedOn w:val="a"/>
    <w:link w:val="ab"/>
    <w:rsid w:val="00364CCF"/>
    <w:pPr>
      <w:ind w:firstLine="708"/>
      <w:jc w:val="both"/>
    </w:pPr>
    <w:rPr>
      <w:szCs w:val="20"/>
    </w:rPr>
  </w:style>
  <w:style w:type="character" w:customStyle="1" w:styleId="ab">
    <w:name w:val="Основной текст с отступом Знак"/>
    <w:basedOn w:val="a0"/>
    <w:link w:val="aa"/>
    <w:rsid w:val="00364CCF"/>
    <w:rPr>
      <w:rFonts w:ascii="Times New Roman" w:eastAsia="Times New Roman" w:hAnsi="Times New Roman" w:cs="Times New Roman"/>
      <w:sz w:val="24"/>
      <w:szCs w:val="20"/>
      <w:lang w:eastAsia="ru-RU"/>
    </w:rPr>
  </w:style>
  <w:style w:type="paragraph" w:styleId="2">
    <w:name w:val="Body Text Indent 2"/>
    <w:basedOn w:val="a"/>
    <w:link w:val="20"/>
    <w:rsid w:val="00364CCF"/>
    <w:pPr>
      <w:ind w:firstLine="709"/>
      <w:jc w:val="both"/>
    </w:pPr>
    <w:rPr>
      <w:szCs w:val="20"/>
    </w:rPr>
  </w:style>
  <w:style w:type="character" w:customStyle="1" w:styleId="20">
    <w:name w:val="Основной текст с отступом 2 Знак"/>
    <w:basedOn w:val="a0"/>
    <w:link w:val="2"/>
    <w:rsid w:val="00364CCF"/>
    <w:rPr>
      <w:rFonts w:ascii="Times New Roman" w:eastAsia="Times New Roman" w:hAnsi="Times New Roman" w:cs="Times New Roman"/>
      <w:sz w:val="24"/>
      <w:szCs w:val="20"/>
      <w:lang w:eastAsia="ru-RU"/>
    </w:rPr>
  </w:style>
  <w:style w:type="paragraph" w:customStyle="1" w:styleId="ConsNonformat">
    <w:name w:val="ConsNonformat"/>
    <w:rsid w:val="00364CC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64CCF"/>
    <w:rPr>
      <w:rFonts w:ascii="Courier New" w:hAnsi="Courier New"/>
      <w:sz w:val="20"/>
      <w:szCs w:val="20"/>
    </w:rPr>
  </w:style>
  <w:style w:type="character" w:customStyle="1" w:styleId="ad">
    <w:name w:val="Текст Знак"/>
    <w:basedOn w:val="a0"/>
    <w:link w:val="ac"/>
    <w:uiPriority w:val="99"/>
    <w:rsid w:val="00364CCF"/>
    <w:rPr>
      <w:rFonts w:ascii="Courier New" w:eastAsia="Times New Roman" w:hAnsi="Courier New" w:cs="Times New Roman"/>
      <w:sz w:val="20"/>
      <w:szCs w:val="20"/>
      <w:lang w:eastAsia="ru-RU"/>
    </w:rPr>
  </w:style>
  <w:style w:type="paragraph" w:customStyle="1" w:styleId="3">
    <w:name w:val="Текст3"/>
    <w:basedOn w:val="a"/>
    <w:rsid w:val="00364CCF"/>
    <w:rPr>
      <w:rFonts w:ascii="Courier New" w:hAnsi="Courier New"/>
      <w:sz w:val="20"/>
      <w:szCs w:val="20"/>
    </w:rPr>
  </w:style>
  <w:style w:type="paragraph" w:customStyle="1" w:styleId="32">
    <w:name w:val="Основной текст с отступом 32"/>
    <w:basedOn w:val="a"/>
    <w:rsid w:val="00364CC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64CC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64CCF"/>
    <w:rPr>
      <w:sz w:val="20"/>
      <w:szCs w:val="20"/>
    </w:rPr>
  </w:style>
  <w:style w:type="character" w:customStyle="1" w:styleId="af">
    <w:name w:val="Текст примечания Знак"/>
    <w:aliases w:val="Примечания: текст Знак"/>
    <w:basedOn w:val="a0"/>
    <w:link w:val="ae"/>
    <w:uiPriority w:val="99"/>
    <w:rsid w:val="00364CCF"/>
    <w:rPr>
      <w:rFonts w:ascii="Times New Roman" w:eastAsia="Times New Roman" w:hAnsi="Times New Roman" w:cs="Times New Roman"/>
      <w:sz w:val="20"/>
      <w:szCs w:val="20"/>
      <w:lang w:eastAsia="ru-RU"/>
    </w:rPr>
  </w:style>
  <w:style w:type="character" w:styleId="af0">
    <w:name w:val="Hyperlink"/>
    <w:basedOn w:val="a0"/>
    <w:uiPriority w:val="99"/>
    <w:unhideWhenUsed/>
    <w:rsid w:val="00364CCF"/>
    <w:rPr>
      <w:color w:val="0000FF" w:themeColor="hyperlink"/>
      <w:u w:val="single"/>
    </w:rPr>
  </w:style>
  <w:style w:type="paragraph" w:styleId="af1">
    <w:name w:val="No Spacing"/>
    <w:link w:val="af2"/>
    <w:uiPriority w:val="1"/>
    <w:qFormat/>
    <w:rsid w:val="00A1100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A110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9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pritechko@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3224</Words>
  <Characters>18381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2022-05-24T01:07:00Z</dcterms:created>
  <dcterms:modified xsi:type="dcterms:W3CDTF">2022-05-24T01:07:00Z</dcterms:modified>
</cp:coreProperties>
</file>