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4A26BB" w:rsidRPr="00A84ECD" w:rsidRDefault="00A84ECD" w:rsidP="008B5F49">
      <w:pPr>
        <w:tabs>
          <w:tab w:val="center" w:pos="5102"/>
          <w:tab w:val="left" w:pos="9191"/>
        </w:tabs>
        <w:jc w:val="center"/>
        <w:rPr>
          <w:b/>
          <w:kern w:val="32"/>
          <w:sz w:val="28"/>
          <w:szCs w:val="28"/>
        </w:rPr>
      </w:pPr>
      <w:r w:rsidRPr="00A84ECD">
        <w:rPr>
          <w:b/>
          <w:kern w:val="32"/>
          <w:sz w:val="28"/>
          <w:szCs w:val="28"/>
        </w:rPr>
        <w:t>на</w:t>
      </w:r>
      <w:r w:rsidR="0015535E">
        <w:rPr>
          <w:b/>
          <w:kern w:val="32"/>
          <w:sz w:val="28"/>
          <w:szCs w:val="28"/>
        </w:rPr>
        <w:t xml:space="preserve"> поставку</w:t>
      </w:r>
      <w:r w:rsidR="001D38FC">
        <w:rPr>
          <w:b/>
          <w:kern w:val="32"/>
          <w:sz w:val="28"/>
          <w:szCs w:val="28"/>
        </w:rPr>
        <w:t xml:space="preserve"> </w:t>
      </w:r>
      <w:r w:rsidR="00353688">
        <w:rPr>
          <w:b/>
          <w:sz w:val="28"/>
          <w:szCs w:val="28"/>
        </w:rPr>
        <w:t xml:space="preserve">реагентов для определения белковых фракций на аппарате  </w:t>
      </w:r>
      <w:proofErr w:type="spellStart"/>
      <w:r w:rsidR="00353688">
        <w:rPr>
          <w:b/>
          <w:sz w:val="28"/>
          <w:szCs w:val="28"/>
        </w:rPr>
        <w:t>Scanion</w:t>
      </w:r>
      <w:proofErr w:type="spellEnd"/>
      <w:r w:rsidR="008B5F49">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B5F49">
        <w:rPr>
          <w:b/>
          <w:kern w:val="32"/>
          <w:sz w:val="28"/>
          <w:szCs w:val="28"/>
        </w:rPr>
        <w:t xml:space="preserve"> </w:t>
      </w:r>
      <w:r w:rsidR="00353688">
        <w:rPr>
          <w:b/>
          <w:kern w:val="32"/>
          <w:sz w:val="28"/>
          <w:szCs w:val="28"/>
        </w:rPr>
        <w:t>082-22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C1C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C1CF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3C1CF6">
              <w:rPr>
                <w:b/>
                <w:sz w:val="20"/>
                <w:szCs w:val="20"/>
                <w:u w:val="single"/>
              </w:rPr>
              <w:t xml:space="preserve"> </w:t>
            </w:r>
            <w:r w:rsidR="0015535E">
              <w:rPr>
                <w:sz w:val="20"/>
                <w:szCs w:val="20"/>
              </w:rPr>
              <w:t xml:space="preserve">Поставка </w:t>
            </w:r>
            <w:r w:rsidR="00353688">
              <w:rPr>
                <w:sz w:val="20"/>
                <w:szCs w:val="20"/>
              </w:rPr>
              <w:t xml:space="preserve">реагентов для определения белковых фракций на аппарате  </w:t>
            </w:r>
            <w:proofErr w:type="spellStart"/>
            <w:r w:rsidR="00353688">
              <w:rPr>
                <w:sz w:val="20"/>
                <w:szCs w:val="20"/>
              </w:rPr>
              <w:t>Scanion</w:t>
            </w:r>
            <w:proofErr w:type="spellEnd"/>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F44715" w:rsidRDefault="008B5F49" w:rsidP="00173962">
            <w:pPr>
              <w:rPr>
                <w:sz w:val="18"/>
                <w:szCs w:val="18"/>
              </w:rPr>
            </w:pPr>
            <w:r w:rsidRPr="008B5F49">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3C1CF6" w:rsidRPr="003C1CF6" w:rsidRDefault="003C1CF6" w:rsidP="003C1CF6">
            <w:pPr>
              <w:rPr>
                <w:sz w:val="20"/>
                <w:szCs w:val="20"/>
              </w:rPr>
            </w:pPr>
            <w:r w:rsidRPr="003C1CF6">
              <w:rPr>
                <w:sz w:val="20"/>
                <w:szCs w:val="20"/>
              </w:rPr>
              <w:t>3</w:t>
            </w:r>
            <w:r w:rsidR="00353688">
              <w:rPr>
                <w:sz w:val="20"/>
                <w:szCs w:val="20"/>
              </w:rPr>
              <w:t>46</w:t>
            </w:r>
          </w:p>
          <w:p w:rsidR="005918EB" w:rsidRPr="00D40388" w:rsidRDefault="005918EB" w:rsidP="008B5F49">
            <w:pPr>
              <w:autoSpaceDE w:val="0"/>
              <w:autoSpaceDN w:val="0"/>
              <w:adjustRightInd w:val="0"/>
              <w:rPr>
                <w:sz w:val="20"/>
                <w:szCs w:val="20"/>
                <w:lang w:val="en-US"/>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033E28">
              <w:rPr>
                <w:sz w:val="20"/>
                <w:szCs w:val="20"/>
              </w:rPr>
              <w:t>3</w:t>
            </w:r>
            <w:r w:rsidR="00A21ACE">
              <w:rPr>
                <w:sz w:val="20"/>
                <w:szCs w:val="20"/>
              </w:rPr>
              <w:t>0</w:t>
            </w:r>
            <w:r>
              <w:rPr>
                <w:sz w:val="20"/>
                <w:szCs w:val="20"/>
              </w:rPr>
              <w:t>.</w:t>
            </w:r>
            <w:r w:rsidR="008B5F49">
              <w:rPr>
                <w:sz w:val="20"/>
                <w:szCs w:val="20"/>
              </w:rPr>
              <w:t>0</w:t>
            </w:r>
            <w:r w:rsidR="00A21ACE">
              <w:rPr>
                <w:sz w:val="20"/>
                <w:szCs w:val="20"/>
              </w:rPr>
              <w:t>9</w:t>
            </w:r>
            <w:r>
              <w:rPr>
                <w:sz w:val="20"/>
                <w:szCs w:val="20"/>
              </w:rPr>
              <w:t>.202</w:t>
            </w:r>
            <w:r w:rsidR="00A21ACE">
              <w:rPr>
                <w:sz w:val="20"/>
                <w:szCs w:val="20"/>
              </w:rPr>
              <w:t>2</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C0CF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21ACE" w:rsidP="00A21ACE">
            <w:pPr>
              <w:tabs>
                <w:tab w:val="left" w:pos="6022"/>
              </w:tabs>
              <w:ind w:right="72"/>
              <w:rPr>
                <w:sz w:val="20"/>
                <w:szCs w:val="20"/>
              </w:rPr>
            </w:pPr>
            <w:r>
              <w:rPr>
                <w:sz w:val="20"/>
                <w:szCs w:val="20"/>
              </w:rPr>
              <w:t>113 322,26</w:t>
            </w:r>
            <w:r w:rsidR="008B5F49">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сто тринадцать тысяч триста двадцать два рубля двадцать шесть копеек</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C1CF6">
            <w:pPr>
              <w:jc w:val="both"/>
              <w:rPr>
                <w:sz w:val="20"/>
                <w:szCs w:val="20"/>
              </w:rPr>
            </w:pPr>
            <w:r w:rsidRPr="008024A7">
              <w:rPr>
                <w:sz w:val="20"/>
                <w:szCs w:val="20"/>
              </w:rPr>
              <w:t>С даты публикации</w:t>
            </w:r>
            <w:r w:rsidR="003C1CF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C1CF6">
              <w:rPr>
                <w:rStyle w:val="a4"/>
                <w:sz w:val="20"/>
                <w:szCs w:val="20"/>
              </w:rPr>
              <w:t xml:space="preserve"> </w:t>
            </w:r>
            <w:r w:rsidRPr="008024A7">
              <w:rPr>
                <w:b/>
                <w:sz w:val="20"/>
                <w:szCs w:val="20"/>
              </w:rPr>
              <w:t>«</w:t>
            </w:r>
            <w:r w:rsidR="008B5F49">
              <w:rPr>
                <w:b/>
                <w:sz w:val="20"/>
                <w:szCs w:val="20"/>
              </w:rPr>
              <w:t>2</w:t>
            </w:r>
            <w:r w:rsidR="003C1CF6">
              <w:rPr>
                <w:b/>
                <w:sz w:val="20"/>
                <w:szCs w:val="20"/>
              </w:rPr>
              <w:t>7</w:t>
            </w:r>
            <w:r w:rsidRPr="008024A7">
              <w:rPr>
                <w:b/>
                <w:sz w:val="20"/>
                <w:szCs w:val="20"/>
              </w:rPr>
              <w:t>»</w:t>
            </w:r>
            <w:r w:rsidR="003C1CF6">
              <w:rPr>
                <w:b/>
                <w:sz w:val="20"/>
                <w:szCs w:val="20"/>
              </w:rPr>
              <w:t xml:space="preserve"> </w:t>
            </w:r>
            <w:r w:rsidR="00BA6ADE">
              <w:rPr>
                <w:b/>
                <w:sz w:val="20"/>
                <w:szCs w:val="20"/>
              </w:rPr>
              <w:t>апреля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3C1CF6">
              <w:rPr>
                <w:b/>
                <w:sz w:val="20"/>
                <w:szCs w:val="20"/>
              </w:rPr>
              <w:t>06</w:t>
            </w:r>
            <w:r w:rsidRPr="008024A7">
              <w:rPr>
                <w:b/>
                <w:sz w:val="20"/>
                <w:szCs w:val="20"/>
              </w:rPr>
              <w:t xml:space="preserve">» </w:t>
            </w:r>
            <w:r w:rsidR="003C1CF6">
              <w:rPr>
                <w:b/>
                <w:sz w:val="20"/>
                <w:szCs w:val="20"/>
              </w:rPr>
              <w:t>мая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C1CF6">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C1CF6">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3C1CF6">
              <w:rPr>
                <w:b/>
                <w:sz w:val="20"/>
                <w:szCs w:val="20"/>
              </w:rPr>
              <w:t xml:space="preserve"> </w:t>
            </w:r>
            <w:r w:rsidRPr="008024A7">
              <w:rPr>
                <w:sz w:val="20"/>
                <w:szCs w:val="20"/>
              </w:rPr>
              <w:t>«</w:t>
            </w:r>
            <w:r w:rsidR="008B5F49">
              <w:rPr>
                <w:sz w:val="20"/>
                <w:szCs w:val="20"/>
              </w:rPr>
              <w:t>2</w:t>
            </w:r>
            <w:r w:rsidR="003C1CF6">
              <w:rPr>
                <w:sz w:val="20"/>
                <w:szCs w:val="20"/>
              </w:rPr>
              <w:t>7</w:t>
            </w:r>
            <w:r w:rsidRPr="008024A7">
              <w:rPr>
                <w:sz w:val="20"/>
                <w:szCs w:val="20"/>
              </w:rPr>
              <w:t xml:space="preserve">» </w:t>
            </w:r>
            <w:r w:rsidR="00BA6ADE">
              <w:rPr>
                <w:sz w:val="20"/>
                <w:szCs w:val="20"/>
              </w:rPr>
              <w:t xml:space="preserve">апреля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C1CF6">
            <w:pPr>
              <w:jc w:val="both"/>
              <w:rPr>
                <w:sz w:val="20"/>
                <w:szCs w:val="20"/>
              </w:rPr>
            </w:pPr>
            <w:r w:rsidRPr="008024A7">
              <w:rPr>
                <w:bCs/>
                <w:sz w:val="20"/>
                <w:szCs w:val="20"/>
              </w:rPr>
              <w:t>«</w:t>
            </w:r>
            <w:r w:rsidR="003C1CF6">
              <w:rPr>
                <w:bCs/>
                <w:sz w:val="20"/>
                <w:szCs w:val="20"/>
              </w:rPr>
              <w:t>06</w:t>
            </w:r>
            <w:r w:rsidRPr="008024A7">
              <w:rPr>
                <w:bCs/>
                <w:sz w:val="20"/>
                <w:szCs w:val="20"/>
              </w:rPr>
              <w:t xml:space="preserve">» </w:t>
            </w:r>
            <w:r w:rsidR="003C1CF6">
              <w:rPr>
                <w:bCs/>
                <w:sz w:val="20"/>
                <w:szCs w:val="20"/>
              </w:rPr>
              <w:t xml:space="preserve">мая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C1CF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208E9" w:rsidP="00DA1FB1">
            <w:pPr>
              <w:autoSpaceDE w:val="0"/>
              <w:autoSpaceDN w:val="0"/>
              <w:adjustRightInd w:val="0"/>
              <w:jc w:val="both"/>
              <w:outlineLvl w:val="1"/>
              <w:rPr>
                <w:sz w:val="20"/>
                <w:szCs w:val="20"/>
              </w:rPr>
            </w:pPr>
            <w:r w:rsidRPr="00B208E9">
              <w:rPr>
                <w:sz w:val="20"/>
                <w:szCs w:val="20"/>
              </w:rPr>
              <w:t>3</w:t>
            </w:r>
            <w:r>
              <w:rPr>
                <w:sz w:val="20"/>
                <w:szCs w:val="20"/>
                <w:lang w:val="en-US"/>
              </w:rPr>
              <w:t> </w:t>
            </w:r>
            <w:r w:rsidRPr="00B208E9">
              <w:rPr>
                <w:sz w:val="20"/>
                <w:szCs w:val="20"/>
              </w:rPr>
              <w:t>399.67</w:t>
            </w:r>
            <w:r w:rsidR="00DA1FB1" w:rsidRPr="00E82638">
              <w:rPr>
                <w:sz w:val="20"/>
                <w:szCs w:val="20"/>
              </w:rPr>
              <w:t xml:space="preserve"> руб. (</w:t>
            </w:r>
            <w:r>
              <w:rPr>
                <w:sz w:val="20"/>
                <w:szCs w:val="20"/>
              </w:rPr>
              <w:t>три тысячи триста девяносто девять рублей шестьдесят семь копеек</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3C1CF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1CF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C1C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C1CF6">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C1CF6">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C1CF6">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C1CF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208E9">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C1CF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C1CF6">
            <w:pPr>
              <w:jc w:val="both"/>
              <w:rPr>
                <w:sz w:val="20"/>
                <w:szCs w:val="20"/>
              </w:rPr>
            </w:pPr>
            <w:r w:rsidRPr="008024A7">
              <w:rPr>
                <w:sz w:val="20"/>
                <w:szCs w:val="20"/>
              </w:rPr>
              <w:t>«</w:t>
            </w:r>
            <w:r w:rsidR="003C1CF6">
              <w:rPr>
                <w:sz w:val="20"/>
                <w:szCs w:val="20"/>
              </w:rPr>
              <w:t>05</w:t>
            </w:r>
            <w:r w:rsidR="00487F7E" w:rsidRPr="008024A7">
              <w:rPr>
                <w:sz w:val="20"/>
                <w:szCs w:val="20"/>
              </w:rPr>
              <w:t xml:space="preserve">» </w:t>
            </w:r>
            <w:r w:rsidR="003C1CF6">
              <w:rPr>
                <w:sz w:val="20"/>
                <w:szCs w:val="20"/>
              </w:rPr>
              <w:t xml:space="preserve">мая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3C1CF6">
            <w:pPr>
              <w:jc w:val="both"/>
              <w:rPr>
                <w:b/>
                <w:sz w:val="20"/>
                <w:szCs w:val="20"/>
              </w:rPr>
            </w:pPr>
            <w:r w:rsidRPr="00180675">
              <w:rPr>
                <w:b/>
                <w:sz w:val="20"/>
                <w:szCs w:val="20"/>
              </w:rPr>
              <w:t>«</w:t>
            </w:r>
            <w:r w:rsidR="003C1CF6">
              <w:rPr>
                <w:b/>
                <w:sz w:val="20"/>
                <w:szCs w:val="20"/>
              </w:rPr>
              <w:t>06</w:t>
            </w:r>
            <w:r w:rsidRPr="00180675">
              <w:rPr>
                <w:b/>
                <w:sz w:val="20"/>
                <w:szCs w:val="20"/>
              </w:rPr>
              <w:t xml:space="preserve">» </w:t>
            </w:r>
            <w:r w:rsidR="003C1CF6">
              <w:rPr>
                <w:b/>
                <w:sz w:val="20"/>
                <w:szCs w:val="20"/>
              </w:rPr>
              <w:t>мая</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3C1CF6">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3C1CF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3C1CF6">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3C1CF6">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3C1CF6" w:rsidRDefault="003C1CF6" w:rsidP="00B8322C">
      <w:pPr>
        <w:jc w:val="right"/>
        <w:rPr>
          <w:b/>
          <w:bCs/>
          <w:sz w:val="20"/>
          <w:szCs w:val="20"/>
        </w:rPr>
      </w:pPr>
    </w:p>
    <w:p w:rsidR="00B208E9" w:rsidRDefault="00B208E9" w:rsidP="00B8322C">
      <w:pPr>
        <w:jc w:val="right"/>
        <w:rPr>
          <w:b/>
          <w:bCs/>
          <w:sz w:val="20"/>
          <w:szCs w:val="20"/>
        </w:rPr>
      </w:pPr>
    </w:p>
    <w:p w:rsidR="00B208E9" w:rsidRDefault="00B208E9" w:rsidP="00B8322C">
      <w:pPr>
        <w:jc w:val="right"/>
        <w:rPr>
          <w:b/>
          <w:bCs/>
          <w:sz w:val="20"/>
          <w:szCs w:val="20"/>
        </w:rPr>
      </w:pPr>
    </w:p>
    <w:p w:rsidR="00B208E9" w:rsidRDefault="00B208E9"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3C1CF6">
        <w:rPr>
          <w:b/>
          <w:kern w:val="32"/>
          <w:sz w:val="20"/>
          <w:szCs w:val="20"/>
        </w:rPr>
        <w:t xml:space="preserve"> </w:t>
      </w:r>
      <w:r w:rsidR="0015535E">
        <w:rPr>
          <w:b/>
          <w:kern w:val="32"/>
          <w:sz w:val="20"/>
          <w:szCs w:val="20"/>
        </w:rPr>
        <w:t xml:space="preserve">поставку </w:t>
      </w:r>
      <w:r w:rsidR="00353688">
        <w:rPr>
          <w:b/>
          <w:sz w:val="20"/>
          <w:szCs w:val="20"/>
        </w:rPr>
        <w:t xml:space="preserve">реагентов для определения белковых фракций на аппарате  </w:t>
      </w:r>
      <w:proofErr w:type="spellStart"/>
      <w:r w:rsidR="00353688">
        <w:rPr>
          <w:b/>
          <w:sz w:val="20"/>
          <w:szCs w:val="20"/>
        </w:rPr>
        <w:t>Scanion</w:t>
      </w:r>
      <w:proofErr w:type="spellEnd"/>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353688">
        <w:rPr>
          <w:b/>
          <w:kern w:val="32"/>
          <w:sz w:val="22"/>
          <w:szCs w:val="22"/>
        </w:rPr>
        <w:t>082-22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353688">
        <w:rPr>
          <w:b/>
          <w:bCs/>
          <w:sz w:val="20"/>
        </w:rPr>
        <w:t xml:space="preserve">реагентов для определения белковых фракций на аппарате  </w:t>
      </w:r>
      <w:proofErr w:type="spellStart"/>
      <w:r w:rsidR="00353688">
        <w:rPr>
          <w:b/>
          <w:bCs/>
          <w:sz w:val="20"/>
        </w:rPr>
        <w:t>Scanion</w:t>
      </w:r>
      <w:proofErr w:type="spellEnd"/>
    </w:p>
    <w:tbl>
      <w:tblPr>
        <w:tblW w:w="4965" w:type="pct"/>
        <w:tblLayout w:type="fixed"/>
        <w:tblLook w:val="04A0" w:firstRow="1" w:lastRow="0" w:firstColumn="1" w:lastColumn="0" w:noHBand="0" w:noVBand="1"/>
      </w:tblPr>
      <w:tblGrid>
        <w:gridCol w:w="499"/>
        <w:gridCol w:w="2136"/>
        <w:gridCol w:w="4845"/>
        <w:gridCol w:w="844"/>
        <w:gridCol w:w="857"/>
        <w:gridCol w:w="1167"/>
      </w:tblGrid>
      <w:tr w:rsidR="00D120C1" w:rsidRPr="005A07FA" w:rsidTr="00DC157C">
        <w:trPr>
          <w:trHeight w:val="889"/>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4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4"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6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B208E9"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B208E9" w:rsidRPr="00B208E9" w:rsidRDefault="00B208E9" w:rsidP="00B208E9">
            <w:pPr>
              <w:spacing w:line="276" w:lineRule="auto"/>
              <w:jc w:val="center"/>
              <w:rPr>
                <w:sz w:val="20"/>
                <w:szCs w:val="20"/>
                <w:lang w:eastAsia="en-US"/>
              </w:rPr>
            </w:pPr>
            <w:r w:rsidRPr="00B208E9">
              <w:rPr>
                <w:sz w:val="20"/>
                <w:szCs w:val="20"/>
                <w:lang w:eastAsia="en-US"/>
              </w:rPr>
              <w:t>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B208E9" w:rsidRPr="00B208E9" w:rsidRDefault="00B208E9" w:rsidP="002D7A41">
            <w:pPr>
              <w:spacing w:line="276" w:lineRule="auto"/>
              <w:rPr>
                <w:sz w:val="20"/>
                <w:szCs w:val="20"/>
                <w:lang w:eastAsia="en-US"/>
              </w:rPr>
            </w:pPr>
            <w:r w:rsidRPr="00B208E9">
              <w:rPr>
                <w:sz w:val="20"/>
                <w:szCs w:val="20"/>
                <w:lang w:eastAsia="en-US"/>
              </w:rPr>
              <w:t xml:space="preserve">Буфер для </w:t>
            </w:r>
            <w:r w:rsidR="002D7A41">
              <w:rPr>
                <w:sz w:val="20"/>
                <w:szCs w:val="20"/>
                <w:lang w:eastAsia="en-US"/>
              </w:rPr>
              <w:t>э</w:t>
            </w:r>
            <w:r w:rsidRPr="00B208E9">
              <w:rPr>
                <w:sz w:val="20"/>
                <w:szCs w:val="20"/>
                <w:lang w:eastAsia="en-US"/>
              </w:rPr>
              <w:t xml:space="preserve">лектрофореза </w:t>
            </w:r>
          </w:p>
        </w:tc>
        <w:tc>
          <w:tcPr>
            <w:tcW w:w="2341" w:type="pct"/>
            <w:tcBorders>
              <w:top w:val="single" w:sz="4" w:space="0" w:color="auto"/>
              <w:left w:val="nil"/>
              <w:bottom w:val="single" w:sz="4" w:space="0" w:color="auto"/>
              <w:right w:val="single" w:sz="4" w:space="0" w:color="auto"/>
            </w:tcBorders>
          </w:tcPr>
          <w:p w:rsidR="00B208E9" w:rsidRDefault="00B208E9" w:rsidP="00B208E9">
            <w:pPr>
              <w:spacing w:line="276" w:lineRule="auto"/>
              <w:rPr>
                <w:sz w:val="20"/>
                <w:szCs w:val="20"/>
                <w:lang w:eastAsia="en-US"/>
              </w:rPr>
            </w:pPr>
            <w:r w:rsidRPr="00B208E9">
              <w:rPr>
                <w:sz w:val="20"/>
                <w:szCs w:val="20"/>
                <w:lang w:eastAsia="en-US"/>
              </w:rPr>
              <w:t xml:space="preserve">Диагностический буферный раствор для электрофоретического фракционирования белков и липопротеидов, не содержит барбитуратов и не является токсичным.  </w:t>
            </w:r>
          </w:p>
          <w:p w:rsidR="00B208E9" w:rsidRDefault="00B208E9" w:rsidP="00B208E9">
            <w:pPr>
              <w:spacing w:line="276" w:lineRule="auto"/>
              <w:rPr>
                <w:sz w:val="20"/>
                <w:szCs w:val="20"/>
                <w:lang w:eastAsia="en-US"/>
              </w:rPr>
            </w:pPr>
            <w:r w:rsidRPr="00B208E9">
              <w:rPr>
                <w:sz w:val="20"/>
                <w:szCs w:val="20"/>
                <w:lang w:eastAsia="en-US"/>
              </w:rPr>
              <w:t xml:space="preserve">Предназначен для электрофоретического фракционирования белков и липопротеидов сыворотки крови. </w:t>
            </w:r>
          </w:p>
          <w:p w:rsidR="00B208E9" w:rsidRDefault="00B208E9" w:rsidP="00B208E9">
            <w:pPr>
              <w:spacing w:line="276" w:lineRule="auto"/>
              <w:rPr>
                <w:sz w:val="20"/>
                <w:szCs w:val="20"/>
                <w:lang w:eastAsia="en-US"/>
              </w:rPr>
            </w:pPr>
            <w:r w:rsidRPr="00B208E9">
              <w:rPr>
                <w:sz w:val="20"/>
                <w:szCs w:val="20"/>
                <w:lang w:eastAsia="en-US"/>
              </w:rPr>
              <w:t xml:space="preserve">Упаковка: Реагент R1: (не менее 1х5 л) </w:t>
            </w:r>
            <w:proofErr w:type="spellStart"/>
            <w:r w:rsidRPr="00B208E9">
              <w:rPr>
                <w:sz w:val="20"/>
                <w:szCs w:val="20"/>
                <w:lang w:eastAsia="en-US"/>
              </w:rPr>
              <w:t>БензоглицинТрис</w:t>
            </w:r>
            <w:proofErr w:type="spellEnd"/>
            <w:r w:rsidRPr="00B208E9">
              <w:rPr>
                <w:sz w:val="20"/>
                <w:szCs w:val="20"/>
                <w:lang w:eastAsia="en-US"/>
              </w:rPr>
              <w:t xml:space="preserve"> и гидроксид натрия,  готовая жидкая форма</w:t>
            </w:r>
            <w:r>
              <w:rPr>
                <w:sz w:val="20"/>
                <w:szCs w:val="20"/>
                <w:lang w:eastAsia="en-US"/>
              </w:rPr>
              <w:t>.</w:t>
            </w:r>
          </w:p>
          <w:p w:rsidR="00B208E9" w:rsidRPr="00B208E9" w:rsidRDefault="00B208E9" w:rsidP="00B208E9">
            <w:pPr>
              <w:spacing w:line="276" w:lineRule="auto"/>
              <w:rPr>
                <w:sz w:val="20"/>
                <w:szCs w:val="20"/>
                <w:lang w:eastAsia="en-US"/>
              </w:rPr>
            </w:pPr>
            <w:r w:rsidRPr="00B208E9">
              <w:rPr>
                <w:sz w:val="20"/>
                <w:szCs w:val="20"/>
                <w:lang w:eastAsia="en-US"/>
              </w:rPr>
              <w:t xml:space="preserve">Совместимость с аппаратом для определения белковых фракций </w:t>
            </w:r>
            <w:proofErr w:type="spellStart"/>
            <w:r w:rsidRPr="00B208E9">
              <w:rPr>
                <w:sz w:val="20"/>
                <w:szCs w:val="20"/>
                <w:lang w:val="en-US" w:eastAsia="en-US"/>
              </w:rPr>
              <w:t>Scanion</w:t>
            </w:r>
            <w:proofErr w:type="spellEnd"/>
            <w:r w:rsidRPr="00B208E9">
              <w:rPr>
                <w:sz w:val="20"/>
                <w:szCs w:val="20"/>
                <w:lang w:eastAsia="en-US"/>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B208E9" w:rsidRPr="00B208E9" w:rsidRDefault="00B208E9" w:rsidP="00B208E9">
            <w:pPr>
              <w:spacing w:line="276" w:lineRule="auto"/>
              <w:jc w:val="center"/>
              <w:rPr>
                <w:sz w:val="20"/>
                <w:szCs w:val="20"/>
                <w:lang w:eastAsia="en-US"/>
              </w:rPr>
            </w:pPr>
            <w:proofErr w:type="spellStart"/>
            <w:r w:rsidRPr="00B208E9">
              <w:rPr>
                <w:sz w:val="20"/>
                <w:szCs w:val="20"/>
                <w:lang w:eastAsia="en-US"/>
              </w:rPr>
              <w:t>Уп</w:t>
            </w:r>
            <w:proofErr w:type="spellEnd"/>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B208E9" w:rsidRPr="00B208E9" w:rsidRDefault="00B208E9" w:rsidP="00B208E9">
            <w:pPr>
              <w:spacing w:line="276" w:lineRule="auto"/>
              <w:jc w:val="center"/>
              <w:rPr>
                <w:sz w:val="20"/>
                <w:szCs w:val="20"/>
                <w:lang w:eastAsia="en-US"/>
              </w:rPr>
            </w:pPr>
            <w:r w:rsidRPr="00B208E9">
              <w:rPr>
                <w:sz w:val="20"/>
                <w:szCs w:val="20"/>
                <w:lang w:eastAsia="en-US"/>
              </w:rPr>
              <w:t>1</w:t>
            </w:r>
          </w:p>
        </w:tc>
        <w:tc>
          <w:tcPr>
            <w:tcW w:w="564" w:type="pct"/>
            <w:tcBorders>
              <w:top w:val="single" w:sz="4" w:space="0" w:color="auto"/>
              <w:left w:val="nil"/>
              <w:bottom w:val="single" w:sz="4" w:space="0" w:color="auto"/>
              <w:right w:val="single" w:sz="4" w:space="0" w:color="auto"/>
            </w:tcBorders>
          </w:tcPr>
          <w:p w:rsidR="00B208E9" w:rsidRPr="00FB0B4A" w:rsidRDefault="002D7A41" w:rsidP="00135362">
            <w:pPr>
              <w:jc w:val="center"/>
              <w:rPr>
                <w:sz w:val="20"/>
                <w:szCs w:val="20"/>
              </w:rPr>
            </w:pPr>
            <w:r>
              <w:rPr>
                <w:sz w:val="20"/>
                <w:szCs w:val="20"/>
              </w:rPr>
              <w:t>22129,23</w:t>
            </w:r>
          </w:p>
        </w:tc>
      </w:tr>
      <w:tr w:rsidR="00B208E9"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B208E9" w:rsidRPr="00B208E9" w:rsidRDefault="00B208E9" w:rsidP="00B208E9">
            <w:pPr>
              <w:spacing w:line="276" w:lineRule="auto"/>
              <w:jc w:val="center"/>
              <w:rPr>
                <w:sz w:val="20"/>
                <w:szCs w:val="20"/>
                <w:lang w:eastAsia="en-US"/>
              </w:rPr>
            </w:pPr>
            <w:r w:rsidRPr="00B208E9">
              <w:rPr>
                <w:sz w:val="20"/>
                <w:szCs w:val="20"/>
                <w:lang w:eastAsia="en-US"/>
              </w:rPr>
              <w:t>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B208E9" w:rsidRPr="00B208E9" w:rsidRDefault="00B208E9" w:rsidP="00B208E9">
            <w:pPr>
              <w:spacing w:line="276" w:lineRule="auto"/>
              <w:rPr>
                <w:sz w:val="20"/>
                <w:szCs w:val="20"/>
                <w:lang w:eastAsia="en-US"/>
              </w:rPr>
            </w:pPr>
            <w:r w:rsidRPr="00B208E9">
              <w:rPr>
                <w:sz w:val="20"/>
                <w:szCs w:val="20"/>
                <w:lang w:eastAsia="en-US"/>
              </w:rPr>
              <w:t>Полоски для электрофореза белков, гемоглобина и липопротеидов.</w:t>
            </w:r>
          </w:p>
        </w:tc>
        <w:tc>
          <w:tcPr>
            <w:tcW w:w="2341" w:type="pct"/>
            <w:tcBorders>
              <w:top w:val="single" w:sz="4" w:space="0" w:color="auto"/>
              <w:left w:val="nil"/>
              <w:bottom w:val="single" w:sz="4" w:space="0" w:color="auto"/>
              <w:right w:val="single" w:sz="4" w:space="0" w:color="auto"/>
            </w:tcBorders>
          </w:tcPr>
          <w:p w:rsidR="00B208E9" w:rsidRDefault="00B208E9" w:rsidP="00B208E9">
            <w:pPr>
              <w:spacing w:line="276" w:lineRule="auto"/>
              <w:rPr>
                <w:sz w:val="20"/>
                <w:szCs w:val="20"/>
                <w:lang w:eastAsia="en-US"/>
              </w:rPr>
            </w:pPr>
            <w:r w:rsidRPr="00B208E9">
              <w:rPr>
                <w:sz w:val="20"/>
                <w:szCs w:val="20"/>
                <w:lang w:eastAsia="en-US"/>
              </w:rPr>
              <w:t xml:space="preserve">Полоски для электрофореза белков, гемоглобина и липопротеидов. </w:t>
            </w:r>
          </w:p>
          <w:p w:rsidR="00B208E9" w:rsidRDefault="00B208E9" w:rsidP="00B208E9">
            <w:pPr>
              <w:spacing w:line="276" w:lineRule="auto"/>
              <w:rPr>
                <w:sz w:val="20"/>
                <w:szCs w:val="20"/>
                <w:lang w:eastAsia="en-US"/>
              </w:rPr>
            </w:pPr>
            <w:r w:rsidRPr="00B208E9">
              <w:rPr>
                <w:sz w:val="20"/>
                <w:szCs w:val="20"/>
                <w:lang w:eastAsia="en-US"/>
              </w:rPr>
              <w:t xml:space="preserve">Ацетат-целлюлозные мембраны без перфорации для определения фракций белков сыворотки крови, липопротеидов, гемоглобина и изоферментов. </w:t>
            </w:r>
          </w:p>
          <w:p w:rsidR="00B208E9" w:rsidRDefault="00B208E9" w:rsidP="00B208E9">
            <w:pPr>
              <w:spacing w:line="276" w:lineRule="auto"/>
              <w:rPr>
                <w:sz w:val="20"/>
                <w:szCs w:val="20"/>
                <w:lang w:eastAsia="en-US"/>
              </w:rPr>
            </w:pPr>
            <w:r w:rsidRPr="00B208E9">
              <w:rPr>
                <w:sz w:val="20"/>
                <w:szCs w:val="20"/>
                <w:lang w:eastAsia="en-US"/>
              </w:rPr>
              <w:t xml:space="preserve">Размер  57* 140 мм. </w:t>
            </w:r>
          </w:p>
          <w:p w:rsidR="00B208E9" w:rsidRDefault="00B208E9" w:rsidP="00B208E9">
            <w:pPr>
              <w:spacing w:line="276" w:lineRule="auto"/>
              <w:rPr>
                <w:sz w:val="20"/>
                <w:szCs w:val="20"/>
                <w:lang w:eastAsia="en-US"/>
              </w:rPr>
            </w:pPr>
            <w:r w:rsidRPr="00B208E9">
              <w:rPr>
                <w:sz w:val="20"/>
                <w:szCs w:val="20"/>
                <w:lang w:eastAsia="en-US"/>
              </w:rPr>
              <w:t xml:space="preserve">Упаковка: не менее  50 штук. </w:t>
            </w:r>
          </w:p>
          <w:p w:rsidR="00B208E9" w:rsidRPr="00B208E9" w:rsidRDefault="00B208E9" w:rsidP="00B208E9">
            <w:pPr>
              <w:spacing w:line="276" w:lineRule="auto"/>
              <w:rPr>
                <w:sz w:val="20"/>
                <w:szCs w:val="20"/>
                <w:lang w:eastAsia="en-US"/>
              </w:rPr>
            </w:pPr>
            <w:r w:rsidRPr="00B208E9">
              <w:rPr>
                <w:sz w:val="20"/>
                <w:szCs w:val="20"/>
                <w:lang w:eastAsia="en-US"/>
              </w:rPr>
              <w:t xml:space="preserve">Совместимость с аппаратом для определения белковых фракций </w:t>
            </w:r>
            <w:proofErr w:type="spellStart"/>
            <w:r w:rsidRPr="00B208E9">
              <w:rPr>
                <w:sz w:val="20"/>
                <w:szCs w:val="20"/>
                <w:lang w:val="en-US" w:eastAsia="en-US"/>
              </w:rPr>
              <w:t>Scanion</w:t>
            </w:r>
            <w:proofErr w:type="spellEnd"/>
            <w:r w:rsidRPr="00B208E9">
              <w:rPr>
                <w:sz w:val="20"/>
                <w:szCs w:val="20"/>
                <w:lang w:eastAsia="en-US"/>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B208E9" w:rsidRPr="00B208E9" w:rsidRDefault="00B208E9" w:rsidP="00B208E9">
            <w:pPr>
              <w:jc w:val="center"/>
              <w:rPr>
                <w:sz w:val="20"/>
                <w:szCs w:val="20"/>
              </w:rPr>
            </w:pPr>
            <w:proofErr w:type="spellStart"/>
            <w:r w:rsidRPr="00B208E9">
              <w:rPr>
                <w:sz w:val="20"/>
                <w:szCs w:val="20"/>
                <w:lang w:eastAsia="en-US"/>
              </w:rPr>
              <w:t>Уп</w:t>
            </w:r>
            <w:proofErr w:type="spellEnd"/>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B208E9" w:rsidRPr="00B208E9" w:rsidRDefault="00B208E9" w:rsidP="00B208E9">
            <w:pPr>
              <w:spacing w:line="276" w:lineRule="auto"/>
              <w:jc w:val="center"/>
              <w:rPr>
                <w:sz w:val="20"/>
                <w:szCs w:val="20"/>
                <w:lang w:eastAsia="en-US"/>
              </w:rPr>
            </w:pPr>
            <w:r w:rsidRPr="00B208E9">
              <w:rPr>
                <w:sz w:val="20"/>
                <w:szCs w:val="20"/>
                <w:lang w:eastAsia="en-US"/>
              </w:rPr>
              <w:t>2</w:t>
            </w:r>
          </w:p>
        </w:tc>
        <w:tc>
          <w:tcPr>
            <w:tcW w:w="564" w:type="pct"/>
            <w:tcBorders>
              <w:top w:val="single" w:sz="4" w:space="0" w:color="auto"/>
              <w:left w:val="nil"/>
              <w:bottom w:val="single" w:sz="4" w:space="0" w:color="auto"/>
              <w:right w:val="single" w:sz="4" w:space="0" w:color="auto"/>
            </w:tcBorders>
          </w:tcPr>
          <w:p w:rsidR="00B208E9" w:rsidRPr="00FB0B4A" w:rsidRDefault="002D7A41" w:rsidP="00135362">
            <w:pPr>
              <w:jc w:val="center"/>
              <w:rPr>
                <w:sz w:val="20"/>
                <w:szCs w:val="20"/>
              </w:rPr>
            </w:pPr>
            <w:r>
              <w:rPr>
                <w:sz w:val="20"/>
                <w:szCs w:val="20"/>
              </w:rPr>
              <w:t>29642,88</w:t>
            </w:r>
          </w:p>
        </w:tc>
        <w:bookmarkStart w:id="2" w:name="_GoBack"/>
        <w:bookmarkEnd w:id="2"/>
      </w:tr>
      <w:tr w:rsidR="00B208E9"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B208E9" w:rsidRPr="00B208E9" w:rsidRDefault="00B208E9" w:rsidP="00B208E9">
            <w:pPr>
              <w:spacing w:line="276" w:lineRule="auto"/>
              <w:jc w:val="center"/>
              <w:rPr>
                <w:sz w:val="20"/>
                <w:szCs w:val="20"/>
                <w:lang w:eastAsia="en-US"/>
              </w:rPr>
            </w:pPr>
            <w:r w:rsidRPr="00B208E9">
              <w:rPr>
                <w:sz w:val="20"/>
                <w:szCs w:val="20"/>
                <w:lang w:eastAsia="en-US"/>
              </w:rPr>
              <w:t>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B208E9" w:rsidRPr="00B208E9" w:rsidRDefault="00B208E9" w:rsidP="00B208E9">
            <w:pPr>
              <w:spacing w:line="276" w:lineRule="auto"/>
              <w:rPr>
                <w:sz w:val="20"/>
                <w:szCs w:val="20"/>
                <w:lang w:eastAsia="en-US"/>
              </w:rPr>
            </w:pPr>
            <w:r w:rsidRPr="00B208E9">
              <w:rPr>
                <w:sz w:val="20"/>
                <w:szCs w:val="20"/>
                <w:lang w:eastAsia="en-US"/>
              </w:rPr>
              <w:t>Отмывающий раствор для белков и гемоглобина.</w:t>
            </w:r>
          </w:p>
        </w:tc>
        <w:tc>
          <w:tcPr>
            <w:tcW w:w="2341" w:type="pct"/>
            <w:tcBorders>
              <w:top w:val="single" w:sz="4" w:space="0" w:color="auto"/>
              <w:left w:val="nil"/>
              <w:bottom w:val="single" w:sz="4" w:space="0" w:color="auto"/>
              <w:right w:val="single" w:sz="4" w:space="0" w:color="auto"/>
            </w:tcBorders>
          </w:tcPr>
          <w:p w:rsidR="00B208E9" w:rsidRDefault="00B208E9" w:rsidP="00B208E9">
            <w:pPr>
              <w:spacing w:line="276" w:lineRule="auto"/>
              <w:rPr>
                <w:sz w:val="20"/>
                <w:szCs w:val="20"/>
                <w:lang w:eastAsia="en-US"/>
              </w:rPr>
            </w:pPr>
            <w:r w:rsidRPr="00B208E9">
              <w:rPr>
                <w:sz w:val="20"/>
                <w:szCs w:val="20"/>
                <w:lang w:eastAsia="en-US"/>
              </w:rPr>
              <w:t xml:space="preserve">Отмывающий раствор для электрофореза белков, липопротеидов и гемоглобина. </w:t>
            </w:r>
          </w:p>
          <w:p w:rsidR="00B208E9" w:rsidRDefault="00B208E9" w:rsidP="00B208E9">
            <w:pPr>
              <w:spacing w:line="276" w:lineRule="auto"/>
              <w:rPr>
                <w:sz w:val="20"/>
                <w:szCs w:val="20"/>
                <w:lang w:eastAsia="en-US"/>
              </w:rPr>
            </w:pPr>
            <w:r w:rsidRPr="00B208E9">
              <w:rPr>
                <w:sz w:val="20"/>
                <w:szCs w:val="20"/>
                <w:lang w:eastAsia="en-US"/>
              </w:rPr>
              <w:t xml:space="preserve">Используется для отмывки и просветления </w:t>
            </w:r>
            <w:proofErr w:type="spellStart"/>
            <w:r w:rsidRPr="00B208E9">
              <w:rPr>
                <w:sz w:val="20"/>
                <w:szCs w:val="20"/>
                <w:lang w:eastAsia="en-US"/>
              </w:rPr>
              <w:t>ацетатцеллюлозных</w:t>
            </w:r>
            <w:proofErr w:type="spellEnd"/>
            <w:r w:rsidRPr="00B208E9">
              <w:rPr>
                <w:sz w:val="20"/>
                <w:szCs w:val="20"/>
                <w:lang w:eastAsia="en-US"/>
              </w:rPr>
              <w:t xml:space="preserve"> пластин после окраски специальным красящим раствором. </w:t>
            </w:r>
          </w:p>
          <w:p w:rsidR="00B208E9" w:rsidRDefault="00B208E9" w:rsidP="00B208E9">
            <w:pPr>
              <w:spacing w:line="276" w:lineRule="auto"/>
              <w:rPr>
                <w:sz w:val="20"/>
                <w:szCs w:val="20"/>
                <w:lang w:eastAsia="en-US"/>
              </w:rPr>
            </w:pPr>
            <w:r w:rsidRPr="00B208E9">
              <w:rPr>
                <w:sz w:val="20"/>
                <w:szCs w:val="20"/>
                <w:lang w:eastAsia="en-US"/>
              </w:rPr>
              <w:t xml:space="preserve">Упаковка: Реагент R1: (не менее 1х5 л);  </w:t>
            </w:r>
            <w:proofErr w:type="spellStart"/>
            <w:r w:rsidRPr="00B208E9">
              <w:rPr>
                <w:sz w:val="20"/>
                <w:szCs w:val="20"/>
                <w:lang w:eastAsia="en-US"/>
              </w:rPr>
              <w:t>Деионизованная</w:t>
            </w:r>
            <w:proofErr w:type="spellEnd"/>
            <w:r w:rsidRPr="00B208E9">
              <w:rPr>
                <w:sz w:val="20"/>
                <w:szCs w:val="20"/>
                <w:lang w:eastAsia="en-US"/>
              </w:rPr>
              <w:t xml:space="preserve"> вода 1-метил-2-пирролидон. </w:t>
            </w:r>
          </w:p>
          <w:p w:rsidR="00B208E9" w:rsidRDefault="00B208E9" w:rsidP="00B208E9">
            <w:pPr>
              <w:spacing w:line="276" w:lineRule="auto"/>
              <w:rPr>
                <w:sz w:val="20"/>
                <w:szCs w:val="20"/>
                <w:lang w:eastAsia="en-US"/>
              </w:rPr>
            </w:pPr>
            <w:r w:rsidRPr="00B208E9">
              <w:rPr>
                <w:sz w:val="20"/>
                <w:szCs w:val="20"/>
                <w:lang w:eastAsia="en-US"/>
              </w:rPr>
              <w:t xml:space="preserve">Готовая жидкая форма. </w:t>
            </w:r>
          </w:p>
          <w:p w:rsidR="00B208E9" w:rsidRPr="00B208E9" w:rsidRDefault="00B208E9" w:rsidP="00B208E9">
            <w:pPr>
              <w:spacing w:line="276" w:lineRule="auto"/>
              <w:rPr>
                <w:sz w:val="20"/>
                <w:szCs w:val="20"/>
                <w:lang w:eastAsia="en-US"/>
              </w:rPr>
            </w:pPr>
            <w:r w:rsidRPr="00B208E9">
              <w:rPr>
                <w:sz w:val="20"/>
                <w:szCs w:val="20"/>
                <w:lang w:eastAsia="en-US"/>
              </w:rPr>
              <w:t xml:space="preserve">Совместимость с аппаратом для определения белковых фракций </w:t>
            </w:r>
            <w:proofErr w:type="spellStart"/>
            <w:r w:rsidRPr="00B208E9">
              <w:rPr>
                <w:sz w:val="20"/>
                <w:szCs w:val="20"/>
                <w:lang w:val="en-US" w:eastAsia="en-US"/>
              </w:rPr>
              <w:t>Scanion</w:t>
            </w:r>
            <w:proofErr w:type="spellEnd"/>
            <w:r w:rsidRPr="00B208E9">
              <w:rPr>
                <w:sz w:val="20"/>
                <w:szCs w:val="20"/>
                <w:lang w:eastAsia="en-US"/>
              </w:rPr>
              <w:t>.</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B208E9" w:rsidRPr="00B208E9" w:rsidRDefault="00B208E9" w:rsidP="00B208E9">
            <w:pPr>
              <w:jc w:val="center"/>
              <w:rPr>
                <w:sz w:val="20"/>
                <w:szCs w:val="20"/>
              </w:rPr>
            </w:pPr>
            <w:proofErr w:type="spellStart"/>
            <w:r w:rsidRPr="00B208E9">
              <w:rPr>
                <w:sz w:val="20"/>
                <w:szCs w:val="20"/>
                <w:lang w:eastAsia="en-US"/>
              </w:rPr>
              <w:t>Уп</w:t>
            </w:r>
            <w:proofErr w:type="spellEnd"/>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B208E9" w:rsidRPr="00B208E9" w:rsidRDefault="00B208E9" w:rsidP="00B208E9">
            <w:pPr>
              <w:spacing w:line="276" w:lineRule="auto"/>
              <w:jc w:val="center"/>
              <w:rPr>
                <w:sz w:val="20"/>
                <w:szCs w:val="20"/>
                <w:lang w:eastAsia="en-US"/>
              </w:rPr>
            </w:pPr>
            <w:r w:rsidRPr="00B208E9">
              <w:rPr>
                <w:sz w:val="20"/>
                <w:szCs w:val="20"/>
                <w:lang w:eastAsia="en-US"/>
              </w:rPr>
              <w:t>1</w:t>
            </w:r>
          </w:p>
        </w:tc>
        <w:tc>
          <w:tcPr>
            <w:tcW w:w="564" w:type="pct"/>
            <w:tcBorders>
              <w:top w:val="single" w:sz="4" w:space="0" w:color="auto"/>
              <w:left w:val="nil"/>
              <w:bottom w:val="single" w:sz="4" w:space="0" w:color="auto"/>
              <w:right w:val="single" w:sz="4" w:space="0" w:color="auto"/>
            </w:tcBorders>
          </w:tcPr>
          <w:p w:rsidR="00B208E9" w:rsidRPr="00FB0B4A" w:rsidRDefault="002D7A41" w:rsidP="00135362">
            <w:pPr>
              <w:jc w:val="center"/>
              <w:rPr>
                <w:sz w:val="20"/>
                <w:szCs w:val="20"/>
              </w:rPr>
            </w:pPr>
            <w:r>
              <w:rPr>
                <w:sz w:val="20"/>
                <w:szCs w:val="20"/>
              </w:rPr>
              <w:t>31907,27</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0014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w:t>
            </w:r>
            <w:r w:rsidRPr="00757E1E">
              <w:rPr>
                <w:sz w:val="18"/>
                <w:szCs w:val="18"/>
              </w:rPr>
              <w:lastRenderedPageBreak/>
              <w:t>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lastRenderedPageBreak/>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xml:space="preserve">. Поставщик гарантирует, что поставляемый товар является новым, </w:t>
            </w:r>
            <w:r w:rsidR="00D120C1" w:rsidRPr="00757E1E">
              <w:rPr>
                <w:sz w:val="18"/>
                <w:szCs w:val="18"/>
              </w:rPr>
              <w:lastRenderedPageBreak/>
              <w:t>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AC0D1E" w:rsidRDefault="00AC0D1E"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6F6ABC" w:rsidRDefault="006F6ABC"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00143">
        <w:rPr>
          <w:b/>
          <w:kern w:val="32"/>
          <w:sz w:val="20"/>
          <w:szCs w:val="20"/>
        </w:rPr>
        <w:t xml:space="preserve"> </w:t>
      </w:r>
      <w:r w:rsidR="0015535E">
        <w:rPr>
          <w:b/>
          <w:kern w:val="32"/>
          <w:sz w:val="20"/>
          <w:szCs w:val="20"/>
        </w:rPr>
        <w:t xml:space="preserve">поставку </w:t>
      </w:r>
      <w:r w:rsidR="00353688">
        <w:rPr>
          <w:b/>
          <w:sz w:val="20"/>
          <w:szCs w:val="20"/>
        </w:rPr>
        <w:t xml:space="preserve">реагентов для определения белковых фракций на аппарате  </w:t>
      </w:r>
      <w:proofErr w:type="spellStart"/>
      <w:r w:rsidR="00353688">
        <w:rPr>
          <w:b/>
          <w:sz w:val="20"/>
          <w:szCs w:val="20"/>
        </w:rPr>
        <w:t>Scanion</w:t>
      </w:r>
      <w:proofErr w:type="spellEnd"/>
      <w:r w:rsidR="0020014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353688">
        <w:rPr>
          <w:b/>
          <w:kern w:val="32"/>
          <w:sz w:val="20"/>
          <w:szCs w:val="20"/>
        </w:rPr>
        <w:t>082-22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53688">
        <w:rPr>
          <w:sz w:val="19"/>
          <w:szCs w:val="19"/>
        </w:rPr>
        <w:t>082-22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53688">
        <w:rPr>
          <w:b/>
          <w:bCs/>
          <w:sz w:val="19"/>
          <w:szCs w:val="19"/>
        </w:rPr>
        <w:t xml:space="preserve">реагентов для определения белковых фракций на аппарате  </w:t>
      </w:r>
      <w:proofErr w:type="spellStart"/>
      <w:r w:rsidR="00353688">
        <w:rPr>
          <w:b/>
          <w:bCs/>
          <w:sz w:val="19"/>
          <w:szCs w:val="19"/>
        </w:rPr>
        <w:t>Scanion</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53688">
        <w:rPr>
          <w:rFonts w:ascii="Times New Roman" w:hAnsi="Times New Roman" w:cs="Times New Roman"/>
          <w:bCs/>
          <w:sz w:val="19"/>
          <w:szCs w:val="19"/>
        </w:rPr>
        <w:t xml:space="preserve">реагентов для определения белковых фракций на аппарате  </w:t>
      </w:r>
      <w:proofErr w:type="spellStart"/>
      <w:r w:rsidR="00353688">
        <w:rPr>
          <w:rFonts w:ascii="Times New Roman" w:hAnsi="Times New Roman" w:cs="Times New Roman"/>
          <w:bCs/>
          <w:sz w:val="19"/>
          <w:szCs w:val="19"/>
        </w:rPr>
        <w:t>Scanion</w:t>
      </w:r>
      <w:proofErr w:type="spellEnd"/>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565F6">
        <w:rPr>
          <w:sz w:val="19"/>
          <w:szCs w:val="19"/>
        </w:rPr>
        <w:t>3</w:t>
      </w:r>
      <w:r w:rsidR="002D7A41">
        <w:rPr>
          <w:sz w:val="19"/>
          <w:szCs w:val="19"/>
        </w:rPr>
        <w:t>0</w:t>
      </w:r>
      <w:r w:rsidR="00495A5A" w:rsidRPr="00495A5A">
        <w:rPr>
          <w:sz w:val="19"/>
          <w:szCs w:val="19"/>
        </w:rPr>
        <w:t>.</w:t>
      </w:r>
      <w:r w:rsidR="006F6ABC">
        <w:rPr>
          <w:sz w:val="19"/>
          <w:szCs w:val="19"/>
        </w:rPr>
        <w:t>0</w:t>
      </w:r>
      <w:r w:rsidR="002D7A41">
        <w:rPr>
          <w:sz w:val="19"/>
          <w:szCs w:val="19"/>
        </w:rPr>
        <w:t>9</w:t>
      </w:r>
      <w:r w:rsidR="00495A5A" w:rsidRPr="00495A5A">
        <w:rPr>
          <w:sz w:val="19"/>
          <w:szCs w:val="19"/>
        </w:rPr>
        <w:t>.202</w:t>
      </w:r>
      <w:r w:rsidR="002D7A41">
        <w:rPr>
          <w:sz w:val="19"/>
          <w:szCs w:val="19"/>
        </w:rPr>
        <w:t>2</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573F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53688">
        <w:rPr>
          <w:sz w:val="20"/>
          <w:szCs w:val="20"/>
        </w:rPr>
        <w:t>082-22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1573F7" w:rsidRDefault="001573F7" w:rsidP="00B8322C">
      <w:pPr>
        <w:jc w:val="right"/>
        <w:rPr>
          <w:rFonts w:ascii="Cuprum" w:hAnsi="Cuprum" w:cs="Tahoma"/>
          <w:b/>
          <w:bCs/>
          <w:sz w:val="20"/>
          <w:szCs w:val="20"/>
        </w:rPr>
      </w:pPr>
    </w:p>
    <w:p w:rsidR="00AC0D1E" w:rsidRDefault="00AC0D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73F7">
        <w:rPr>
          <w:b/>
          <w:kern w:val="32"/>
          <w:sz w:val="20"/>
          <w:szCs w:val="20"/>
        </w:rPr>
        <w:t xml:space="preserve"> </w:t>
      </w:r>
      <w:r w:rsidR="0015535E">
        <w:rPr>
          <w:b/>
          <w:kern w:val="32"/>
          <w:sz w:val="20"/>
          <w:szCs w:val="20"/>
        </w:rPr>
        <w:t xml:space="preserve">поставку </w:t>
      </w:r>
      <w:r w:rsidR="00353688">
        <w:rPr>
          <w:b/>
          <w:sz w:val="20"/>
          <w:szCs w:val="20"/>
        </w:rPr>
        <w:t xml:space="preserve">реагентов для определения белковых фракций на аппарате  </w:t>
      </w:r>
      <w:proofErr w:type="spellStart"/>
      <w:r w:rsidR="00353688">
        <w:rPr>
          <w:b/>
          <w:sz w:val="20"/>
          <w:szCs w:val="20"/>
        </w:rPr>
        <w:t>Scanion</w:t>
      </w:r>
      <w:proofErr w:type="spellEnd"/>
      <w:r w:rsidR="001573F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53688">
        <w:rPr>
          <w:b/>
          <w:kern w:val="32"/>
          <w:sz w:val="20"/>
          <w:szCs w:val="20"/>
        </w:rPr>
        <w:t>082-22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53688">
        <w:rPr>
          <w:sz w:val="20"/>
          <w:szCs w:val="20"/>
        </w:rPr>
        <w:t xml:space="preserve">реагентов для определения белковых фракций на аппарате  </w:t>
      </w:r>
      <w:proofErr w:type="spellStart"/>
      <w:r w:rsidR="00353688">
        <w:rPr>
          <w:sz w:val="20"/>
          <w:szCs w:val="20"/>
        </w:rPr>
        <w:t>Scanion</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573F7">
        <w:rPr>
          <w:kern w:val="32"/>
          <w:sz w:val="20"/>
          <w:szCs w:val="20"/>
        </w:rPr>
        <w:t xml:space="preserve"> </w:t>
      </w:r>
      <w:r w:rsidR="00BD0D1F">
        <w:rPr>
          <w:sz w:val="20"/>
          <w:szCs w:val="20"/>
        </w:rPr>
        <w:t>на</w:t>
      </w:r>
      <w:r w:rsidR="0015535E">
        <w:rPr>
          <w:sz w:val="20"/>
          <w:szCs w:val="20"/>
        </w:rPr>
        <w:t xml:space="preserve"> поставку</w:t>
      </w:r>
      <w:r w:rsidR="001573F7">
        <w:rPr>
          <w:sz w:val="20"/>
          <w:szCs w:val="20"/>
        </w:rPr>
        <w:t xml:space="preserve"> </w:t>
      </w:r>
      <w:r w:rsidR="00353688">
        <w:rPr>
          <w:sz w:val="20"/>
          <w:szCs w:val="20"/>
        </w:rPr>
        <w:t xml:space="preserve">реагентов для определения белковых фракций на аппарате  </w:t>
      </w:r>
      <w:proofErr w:type="spellStart"/>
      <w:r w:rsidR="00353688">
        <w:rPr>
          <w:sz w:val="20"/>
          <w:szCs w:val="20"/>
        </w:rPr>
        <w:t>Scanion</w:t>
      </w:r>
      <w:proofErr w:type="spellEnd"/>
      <w:r w:rsidRPr="00776719">
        <w:rPr>
          <w:sz w:val="20"/>
          <w:szCs w:val="20"/>
        </w:rPr>
        <w:t>,</w:t>
      </w:r>
      <w:r w:rsidR="001573F7">
        <w:rPr>
          <w:sz w:val="20"/>
          <w:szCs w:val="20"/>
        </w:rPr>
        <w:t xml:space="preserve"> </w:t>
      </w:r>
      <w:r w:rsidR="006F0628">
        <w:rPr>
          <w:sz w:val="20"/>
          <w:szCs w:val="20"/>
        </w:rPr>
        <w:t>выра</w:t>
      </w:r>
      <w:r w:rsidR="004B5113">
        <w:rPr>
          <w:sz w:val="20"/>
          <w:szCs w:val="20"/>
        </w:rPr>
        <w:t>зив</w:t>
      </w:r>
      <w:r w:rsidR="0015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573F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435100" w:rsidRDefault="00435100"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8E9" w:rsidRDefault="00B208E9" w:rsidP="00ED57EB">
      <w:r>
        <w:separator/>
      </w:r>
    </w:p>
  </w:endnote>
  <w:endnote w:type="continuationSeparator" w:id="0">
    <w:p w:rsidR="00B208E9" w:rsidRDefault="00B208E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B208E9" w:rsidRDefault="00B208E9">
        <w:pPr>
          <w:pStyle w:val="af7"/>
          <w:jc w:val="right"/>
        </w:pPr>
        <w:r>
          <w:fldChar w:fldCharType="begin"/>
        </w:r>
        <w:r>
          <w:instrText xml:space="preserve"> PAGE   \* MERGEFORMAT </w:instrText>
        </w:r>
        <w:r>
          <w:fldChar w:fldCharType="separate"/>
        </w:r>
        <w:r w:rsidR="002D7A41">
          <w:rPr>
            <w:noProof/>
          </w:rPr>
          <w:t>26</w:t>
        </w:r>
        <w:r>
          <w:rPr>
            <w:noProof/>
          </w:rPr>
          <w:fldChar w:fldCharType="end"/>
        </w:r>
      </w:p>
    </w:sdtContent>
  </w:sdt>
  <w:p w:rsidR="00B208E9" w:rsidRDefault="00B208E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8E9" w:rsidRDefault="00B208E9" w:rsidP="00ED57EB">
      <w:r>
        <w:separator/>
      </w:r>
    </w:p>
  </w:footnote>
  <w:footnote w:type="continuationSeparator" w:id="0">
    <w:p w:rsidR="00B208E9" w:rsidRDefault="00B208E9" w:rsidP="00ED57EB">
      <w:r>
        <w:continuationSeparator/>
      </w:r>
    </w:p>
  </w:footnote>
  <w:footnote w:id="1">
    <w:p w:rsidR="00B208E9" w:rsidRPr="000966CA" w:rsidRDefault="00B208E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9CFC2-447B-4269-81CE-D75D7C33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11480</Words>
  <Characters>84573</Characters>
  <Application>Microsoft Office Word</Application>
  <DocSecurity>0</DocSecurity>
  <Lines>704</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2022-04-27T08:06:00Z</cp:lastPrinted>
  <dcterms:created xsi:type="dcterms:W3CDTF">2022-04-27T07:24:00Z</dcterms:created>
  <dcterms:modified xsi:type="dcterms:W3CDTF">2022-04-27T08:06:00Z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