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56515E">
        <w:rPr>
          <w:b/>
          <w:sz w:val="28"/>
          <w:szCs w:val="28"/>
        </w:rPr>
        <w:t xml:space="preserve">реагентов для гематологического анализатора </w:t>
      </w:r>
      <w:proofErr w:type="spellStart"/>
      <w:r w:rsidR="0056515E">
        <w:rPr>
          <w:b/>
          <w:sz w:val="28"/>
          <w:szCs w:val="28"/>
        </w:rPr>
        <w:t>DxH</w:t>
      </w:r>
      <w:proofErr w:type="spellEnd"/>
      <w:r w:rsidR="0056515E">
        <w:rPr>
          <w:b/>
          <w:sz w:val="28"/>
          <w:szCs w:val="28"/>
        </w:rPr>
        <w:t xml:space="preserve"> 500</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56515E">
        <w:rPr>
          <w:b/>
          <w:kern w:val="32"/>
          <w:sz w:val="28"/>
          <w:szCs w:val="28"/>
        </w:rPr>
        <w:t>157</w:t>
      </w:r>
      <w:r w:rsidR="00EC679D">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85E1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56515E">
              <w:rPr>
                <w:sz w:val="20"/>
                <w:szCs w:val="20"/>
              </w:rPr>
              <w:t xml:space="preserve">реагентов для гематологического анализатора </w:t>
            </w:r>
            <w:proofErr w:type="spellStart"/>
            <w:r w:rsidR="0056515E">
              <w:rPr>
                <w:sz w:val="20"/>
                <w:szCs w:val="20"/>
              </w:rPr>
              <w:t>DxH</w:t>
            </w:r>
            <w:proofErr w:type="spellEnd"/>
            <w:r w:rsidR="0056515E">
              <w:rPr>
                <w:sz w:val="20"/>
                <w:szCs w:val="20"/>
              </w:rPr>
              <w:t xml:space="preserve"> 500</w:t>
            </w:r>
            <w:r w:rsidR="00A84ECD" w:rsidRPr="008024A7">
              <w:rPr>
                <w:bCs/>
                <w:sz w:val="20"/>
                <w:szCs w:val="20"/>
              </w:rPr>
              <w:t>.</w:t>
            </w:r>
            <w:bookmarkStart w:id="0" w:name="_GoBack"/>
            <w:bookmarkEnd w:id="0"/>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56515E" w:rsidP="00173962">
            <w:pPr>
              <w:rPr>
                <w:sz w:val="20"/>
                <w:szCs w:val="20"/>
              </w:rPr>
            </w:pPr>
            <w:r w:rsidRPr="0056515E">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56515E" w:rsidP="003354BF">
            <w:pPr>
              <w:autoSpaceDE w:val="0"/>
              <w:autoSpaceDN w:val="0"/>
              <w:adjustRightInd w:val="0"/>
              <w:rPr>
                <w:sz w:val="20"/>
                <w:szCs w:val="20"/>
                <w:lang w:val="en-US"/>
              </w:rPr>
            </w:pPr>
            <w:r>
              <w:rPr>
                <w:sz w:val="20"/>
                <w:szCs w:val="20"/>
              </w:rPr>
              <w:t>462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3354BF" w:rsidRPr="009B09C6" w:rsidRDefault="003354BF"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7E3FAC">
              <w:rPr>
                <w:sz w:val="20"/>
                <w:szCs w:val="20"/>
              </w:rPr>
              <w:t>7</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6515E" w:rsidP="00FD1310">
            <w:pPr>
              <w:tabs>
                <w:tab w:val="left" w:pos="6022"/>
              </w:tabs>
              <w:ind w:right="72"/>
              <w:rPr>
                <w:sz w:val="20"/>
                <w:szCs w:val="20"/>
              </w:rPr>
            </w:pPr>
            <w:r w:rsidRPr="0056515E">
              <w:rPr>
                <w:sz w:val="20"/>
                <w:szCs w:val="20"/>
              </w:rPr>
              <w:t>2</w:t>
            </w:r>
            <w:r>
              <w:rPr>
                <w:sz w:val="20"/>
                <w:szCs w:val="20"/>
              </w:rPr>
              <w:t> </w:t>
            </w:r>
            <w:r w:rsidRPr="0056515E">
              <w:rPr>
                <w:sz w:val="20"/>
                <w:szCs w:val="20"/>
              </w:rPr>
              <w:t>012</w:t>
            </w:r>
            <w:r w:rsidR="00FD1310">
              <w:rPr>
                <w:sz w:val="20"/>
                <w:szCs w:val="20"/>
              </w:rPr>
              <w:t> </w:t>
            </w:r>
            <w:r w:rsidRPr="0056515E">
              <w:rPr>
                <w:sz w:val="20"/>
                <w:szCs w:val="20"/>
              </w:rPr>
              <w:t>715</w:t>
            </w:r>
            <w:r w:rsidR="00FD1310">
              <w:rPr>
                <w:sz w:val="20"/>
                <w:szCs w:val="20"/>
              </w:rPr>
              <w:t>,87</w:t>
            </w:r>
            <w:r w:rsidRPr="0056515E">
              <w:rPr>
                <w:sz w:val="20"/>
                <w:szCs w:val="20"/>
              </w:rPr>
              <w:t xml:space="preserve"> </w:t>
            </w:r>
            <w:r w:rsidR="00A84ECD" w:rsidRPr="00E82638">
              <w:rPr>
                <w:sz w:val="20"/>
                <w:szCs w:val="20"/>
              </w:rPr>
              <w:t>(</w:t>
            </w:r>
            <w:r>
              <w:rPr>
                <w:sz w:val="20"/>
                <w:szCs w:val="20"/>
              </w:rPr>
              <w:t>два миллиона двенадцать тысяч семьсот пятнадцать</w:t>
            </w:r>
            <w:r w:rsidR="00EC679D">
              <w:rPr>
                <w:sz w:val="20"/>
                <w:szCs w:val="20"/>
              </w:rPr>
              <w:t xml:space="preserve"> рублей</w:t>
            </w:r>
            <w:r>
              <w:rPr>
                <w:sz w:val="20"/>
                <w:szCs w:val="20"/>
              </w:rPr>
              <w:t xml:space="preserve"> восемьдесят семь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85E17">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285E17">
              <w:rPr>
                <w:b/>
                <w:sz w:val="20"/>
                <w:szCs w:val="20"/>
              </w:rPr>
              <w:t>30</w:t>
            </w:r>
            <w:r w:rsidRPr="008024A7">
              <w:rPr>
                <w:b/>
                <w:sz w:val="20"/>
                <w:szCs w:val="20"/>
              </w:rPr>
              <w:t>»</w:t>
            </w:r>
            <w:r w:rsidR="00713EBC">
              <w:rPr>
                <w:b/>
                <w:sz w:val="20"/>
                <w:szCs w:val="20"/>
              </w:rPr>
              <w:t xml:space="preserve"> </w:t>
            </w:r>
            <w:r w:rsidR="00285E17">
              <w:rPr>
                <w:b/>
                <w:sz w:val="20"/>
                <w:szCs w:val="20"/>
              </w:rPr>
              <w:t xml:space="preserve">августа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285E17">
              <w:rPr>
                <w:b/>
                <w:sz w:val="20"/>
                <w:szCs w:val="20"/>
              </w:rPr>
              <w:t>07</w:t>
            </w:r>
            <w:r w:rsidRPr="008024A7">
              <w:rPr>
                <w:b/>
                <w:sz w:val="20"/>
                <w:szCs w:val="20"/>
              </w:rPr>
              <w:t>»</w:t>
            </w:r>
            <w:r w:rsidR="00285E17">
              <w:rPr>
                <w:b/>
                <w:sz w:val="20"/>
                <w:szCs w:val="20"/>
              </w:rPr>
              <w:t xml:space="preserve"> сентября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285E17">
              <w:rPr>
                <w:sz w:val="20"/>
                <w:szCs w:val="20"/>
              </w:rPr>
              <w:t>30</w:t>
            </w:r>
            <w:r w:rsidRPr="008024A7">
              <w:rPr>
                <w:sz w:val="20"/>
                <w:szCs w:val="20"/>
              </w:rPr>
              <w:t xml:space="preserve">» </w:t>
            </w:r>
            <w:r w:rsidR="00285E17">
              <w:rPr>
                <w:sz w:val="20"/>
                <w:szCs w:val="20"/>
              </w:rPr>
              <w:t>августа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285E17" w:rsidP="007E3FAC">
            <w:pPr>
              <w:jc w:val="both"/>
              <w:rPr>
                <w:sz w:val="20"/>
                <w:szCs w:val="20"/>
              </w:rPr>
            </w:pPr>
            <w:r w:rsidRPr="00285E17">
              <w:rPr>
                <w:sz w:val="20"/>
                <w:szCs w:val="20"/>
              </w:rPr>
              <w:t>«07» сентября</w:t>
            </w:r>
            <w:r w:rsidRPr="008024A7">
              <w:rPr>
                <w:b/>
                <w:sz w:val="20"/>
                <w:szCs w:val="20"/>
              </w:rPr>
              <w:t xml:space="preserve"> </w:t>
            </w:r>
            <w:r w:rsidR="008C6E38" w:rsidRPr="008024A7">
              <w:rPr>
                <w:bCs/>
                <w:sz w:val="20"/>
                <w:szCs w:val="20"/>
              </w:rPr>
              <w:t>20</w:t>
            </w:r>
            <w:r w:rsidR="000D65F6" w:rsidRPr="008024A7">
              <w:rPr>
                <w:bCs/>
                <w:sz w:val="20"/>
                <w:szCs w:val="20"/>
              </w:rPr>
              <w:t>2</w:t>
            </w:r>
            <w:r w:rsidR="00713EBC">
              <w:rPr>
                <w:bCs/>
                <w:sz w:val="20"/>
                <w:szCs w:val="20"/>
              </w:rPr>
              <w:t>2</w:t>
            </w:r>
            <w:r w:rsidR="008C6E38"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E3FAC" w:rsidP="00DA1FB1">
            <w:pPr>
              <w:autoSpaceDE w:val="0"/>
              <w:autoSpaceDN w:val="0"/>
              <w:adjustRightInd w:val="0"/>
              <w:jc w:val="both"/>
              <w:outlineLvl w:val="1"/>
              <w:rPr>
                <w:sz w:val="20"/>
                <w:szCs w:val="20"/>
              </w:rPr>
            </w:pPr>
            <w:r w:rsidRPr="00311422">
              <w:rPr>
                <w:sz w:val="20"/>
                <w:szCs w:val="20"/>
              </w:rPr>
              <w:t>60 3</w:t>
            </w:r>
            <w:r w:rsidR="00311422" w:rsidRPr="00311422">
              <w:rPr>
                <w:sz w:val="20"/>
                <w:szCs w:val="20"/>
              </w:rPr>
              <w:t>81</w:t>
            </w:r>
            <w:r w:rsidRPr="00311422">
              <w:rPr>
                <w:sz w:val="20"/>
                <w:szCs w:val="20"/>
              </w:rPr>
              <w:t>,48</w:t>
            </w:r>
            <w:r w:rsidR="00DA1FB1" w:rsidRPr="00E82638">
              <w:rPr>
                <w:sz w:val="20"/>
                <w:szCs w:val="20"/>
              </w:rPr>
              <w:t xml:space="preserve"> руб. (</w:t>
            </w:r>
            <w:r>
              <w:rPr>
                <w:sz w:val="20"/>
                <w:szCs w:val="20"/>
              </w:rPr>
              <w:t>шестьдесят</w:t>
            </w:r>
            <w:r w:rsidR="00285E17">
              <w:rPr>
                <w:sz w:val="20"/>
                <w:szCs w:val="20"/>
              </w:rPr>
              <w:t xml:space="preserve"> </w:t>
            </w:r>
            <w:r w:rsidR="00EC679D">
              <w:rPr>
                <w:sz w:val="20"/>
                <w:szCs w:val="20"/>
              </w:rPr>
              <w:t xml:space="preserve">тысяч </w:t>
            </w:r>
            <w:r>
              <w:rPr>
                <w:sz w:val="20"/>
                <w:szCs w:val="20"/>
              </w:rPr>
              <w:t>триста восем</w:t>
            </w:r>
            <w:r w:rsidR="00311422">
              <w:rPr>
                <w:sz w:val="20"/>
                <w:szCs w:val="20"/>
              </w:rPr>
              <w:t>ьдесят один</w:t>
            </w:r>
            <w:r w:rsidR="00EC679D">
              <w:rPr>
                <w:sz w:val="20"/>
                <w:szCs w:val="20"/>
              </w:rPr>
              <w:t xml:space="preserve"> рубл</w:t>
            </w:r>
            <w:r w:rsidR="00311422">
              <w:rPr>
                <w:sz w:val="20"/>
                <w:szCs w:val="20"/>
              </w:rPr>
              <w:t>ь</w:t>
            </w:r>
            <w:r>
              <w:rPr>
                <w:sz w:val="20"/>
                <w:szCs w:val="20"/>
              </w:rPr>
              <w:t xml:space="preserve"> 48 копеек</w:t>
            </w:r>
            <w:r w:rsidR="00DA1FB1" w:rsidRPr="00E82638">
              <w:rPr>
                <w:sz w:val="20"/>
                <w:szCs w:val="20"/>
              </w:rPr>
              <w:t>).</w:t>
            </w:r>
            <w:r>
              <w:rPr>
                <w:sz w:val="20"/>
                <w:szCs w:val="20"/>
              </w:rPr>
              <w:t xml:space="preserve"> </w:t>
            </w:r>
            <w:r w:rsidR="00311422">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354BF">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3354BF">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E3FAC">
            <w:pPr>
              <w:jc w:val="both"/>
              <w:rPr>
                <w:sz w:val="20"/>
                <w:szCs w:val="20"/>
              </w:rPr>
            </w:pPr>
            <w:r w:rsidRPr="008024A7">
              <w:rPr>
                <w:sz w:val="20"/>
                <w:szCs w:val="20"/>
              </w:rPr>
              <w:t>«</w:t>
            </w:r>
            <w:r w:rsidR="00285E17">
              <w:rPr>
                <w:sz w:val="20"/>
                <w:szCs w:val="20"/>
              </w:rPr>
              <w:t>06</w:t>
            </w:r>
            <w:r w:rsidR="00487F7E" w:rsidRPr="008024A7">
              <w:rPr>
                <w:sz w:val="20"/>
                <w:szCs w:val="20"/>
              </w:rPr>
              <w:t xml:space="preserve">» </w:t>
            </w:r>
            <w:r w:rsidR="00285E17">
              <w:rPr>
                <w:sz w:val="20"/>
                <w:szCs w:val="20"/>
              </w:rPr>
              <w:t>сентября</w:t>
            </w:r>
            <w:r w:rsidR="007E3FAC">
              <w:rPr>
                <w:sz w:val="20"/>
                <w:szCs w:val="20"/>
              </w:rPr>
              <w:t xml:space="preserve"> </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85E17" w:rsidRDefault="00285E17" w:rsidP="00285E17">
            <w:pPr>
              <w:jc w:val="both"/>
              <w:rPr>
                <w:b/>
                <w:sz w:val="20"/>
                <w:szCs w:val="20"/>
              </w:rPr>
            </w:pPr>
            <w:r w:rsidRPr="008024A7">
              <w:rPr>
                <w:b/>
                <w:sz w:val="20"/>
                <w:szCs w:val="20"/>
              </w:rPr>
              <w:t>«</w:t>
            </w:r>
            <w:r>
              <w:rPr>
                <w:b/>
                <w:sz w:val="20"/>
                <w:szCs w:val="20"/>
              </w:rPr>
              <w:t>07</w:t>
            </w:r>
            <w:r w:rsidRPr="008024A7">
              <w:rPr>
                <w:b/>
                <w:sz w:val="20"/>
                <w:szCs w:val="20"/>
              </w:rPr>
              <w:t>»</w:t>
            </w:r>
            <w:r>
              <w:rPr>
                <w:b/>
                <w:sz w:val="20"/>
                <w:szCs w:val="20"/>
              </w:rPr>
              <w:t xml:space="preserve"> сентября</w:t>
            </w:r>
            <w:r w:rsidR="000D65F6" w:rsidRPr="00180675">
              <w:rPr>
                <w:b/>
                <w:sz w:val="20"/>
                <w:szCs w:val="20"/>
              </w:rPr>
              <w:t xml:space="preserve"> 202</w:t>
            </w:r>
            <w:r w:rsidR="00713EBC">
              <w:rPr>
                <w:b/>
                <w:sz w:val="20"/>
                <w:szCs w:val="20"/>
              </w:rPr>
              <w:t>2</w:t>
            </w:r>
            <w:r w:rsidR="00487F7E"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56515E">
        <w:rPr>
          <w:b/>
          <w:sz w:val="20"/>
          <w:szCs w:val="20"/>
        </w:rPr>
        <w:t xml:space="preserve">реагентов для гематологического анализатора </w:t>
      </w:r>
      <w:proofErr w:type="spellStart"/>
      <w:r w:rsidR="0056515E">
        <w:rPr>
          <w:b/>
          <w:sz w:val="20"/>
          <w:szCs w:val="20"/>
        </w:rPr>
        <w:t>DxH</w:t>
      </w:r>
      <w:proofErr w:type="spellEnd"/>
      <w:r w:rsidR="0056515E">
        <w:rPr>
          <w:b/>
          <w:sz w:val="20"/>
          <w:szCs w:val="20"/>
        </w:rPr>
        <w:t xml:space="preserve"> 500</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6515E">
        <w:rPr>
          <w:b/>
          <w:kern w:val="32"/>
          <w:sz w:val="22"/>
          <w:szCs w:val="22"/>
        </w:rPr>
        <w:t>157</w:t>
      </w:r>
      <w:r w:rsidR="00EC679D">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6515E">
        <w:rPr>
          <w:b/>
          <w:bCs/>
          <w:sz w:val="20"/>
        </w:rPr>
        <w:t xml:space="preserve">реагентов для гематологического анализатора </w:t>
      </w:r>
      <w:proofErr w:type="spellStart"/>
      <w:r w:rsidR="0056515E">
        <w:rPr>
          <w:b/>
          <w:bCs/>
          <w:sz w:val="20"/>
        </w:rPr>
        <w:t>DxH</w:t>
      </w:r>
      <w:proofErr w:type="spellEnd"/>
      <w:r w:rsidR="0056515E">
        <w:rPr>
          <w:b/>
          <w:bCs/>
          <w:sz w:val="20"/>
        </w:rPr>
        <w:t xml:space="preserve"> 500</w:t>
      </w:r>
    </w:p>
    <w:p w:rsidR="001223DC" w:rsidRDefault="001223DC" w:rsidP="007145FB">
      <w:pPr>
        <w:pStyle w:val="13"/>
        <w:jc w:val="center"/>
        <w:rPr>
          <w:b/>
          <w:bCs/>
          <w:sz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103"/>
        <w:gridCol w:w="1134"/>
        <w:gridCol w:w="1134"/>
      </w:tblGrid>
      <w:tr w:rsidR="001223DC" w:rsidRPr="001223DC" w:rsidTr="001223DC">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jc w:val="center"/>
              <w:rPr>
                <w:sz w:val="20"/>
                <w:szCs w:val="20"/>
                <w:lang w:eastAsia="en-US"/>
              </w:rPr>
            </w:pPr>
            <w:r w:rsidRPr="001223DC">
              <w:rPr>
                <w:sz w:val="20"/>
                <w:szCs w:val="20"/>
                <w:lang w:eastAsia="en-US"/>
              </w:rPr>
              <w:t xml:space="preserve">№ </w:t>
            </w:r>
            <w:proofErr w:type="gramStart"/>
            <w:r w:rsidRPr="001223DC">
              <w:rPr>
                <w:sz w:val="20"/>
                <w:szCs w:val="20"/>
                <w:lang w:eastAsia="en-US"/>
              </w:rPr>
              <w:t>п</w:t>
            </w:r>
            <w:proofErr w:type="gramEnd"/>
            <w:r w:rsidRPr="001223DC">
              <w:rPr>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jc w:val="center"/>
              <w:rPr>
                <w:sz w:val="20"/>
                <w:szCs w:val="20"/>
                <w:lang w:eastAsia="en-US"/>
              </w:rPr>
            </w:pPr>
            <w:r w:rsidRPr="001223DC">
              <w:rPr>
                <w:sz w:val="20"/>
                <w:szCs w:val="20"/>
                <w:lang w:eastAsia="en-US"/>
              </w:rPr>
              <w:t>Наименование</w:t>
            </w:r>
          </w:p>
          <w:p w:rsidR="001223DC" w:rsidRPr="001223DC" w:rsidRDefault="001223DC" w:rsidP="001223DC">
            <w:pPr>
              <w:spacing w:line="276" w:lineRule="auto"/>
              <w:jc w:val="center"/>
              <w:rPr>
                <w:sz w:val="20"/>
                <w:szCs w:val="20"/>
                <w:lang w:eastAsia="en-US"/>
              </w:rPr>
            </w:pPr>
            <w:r w:rsidRPr="001223DC">
              <w:rPr>
                <w:sz w:val="20"/>
                <w:szCs w:val="20"/>
                <w:lang w:eastAsia="en-US"/>
              </w:rPr>
              <w:t xml:space="preserve"> Товара</w:t>
            </w:r>
          </w:p>
        </w:tc>
        <w:tc>
          <w:tcPr>
            <w:tcW w:w="5103"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tabs>
                <w:tab w:val="left" w:pos="0"/>
                <w:tab w:val="left" w:pos="540"/>
                <w:tab w:val="left" w:pos="900"/>
                <w:tab w:val="left" w:pos="1080"/>
              </w:tabs>
              <w:spacing w:after="120" w:line="276" w:lineRule="auto"/>
              <w:jc w:val="center"/>
              <w:rPr>
                <w:sz w:val="20"/>
                <w:szCs w:val="20"/>
                <w:lang w:eastAsia="en-US"/>
              </w:rPr>
            </w:pPr>
            <w:r w:rsidRPr="001223DC">
              <w:rPr>
                <w:sz w:val="20"/>
                <w:szCs w:val="20"/>
                <w:lang w:eastAsia="en-US"/>
              </w:rPr>
              <w:t>Характеристика товара,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jc w:val="center"/>
              <w:rPr>
                <w:bCs/>
                <w:sz w:val="20"/>
                <w:szCs w:val="20"/>
                <w:lang w:eastAsia="en-US"/>
              </w:rPr>
            </w:pPr>
            <w:r w:rsidRPr="001223DC">
              <w:rPr>
                <w:bCs/>
                <w:sz w:val="20"/>
                <w:szCs w:val="20"/>
                <w:lang w:eastAsia="en-US"/>
              </w:rPr>
              <w:t xml:space="preserve">Ед. </w:t>
            </w:r>
            <w:proofErr w:type="spellStart"/>
            <w:r w:rsidRPr="001223DC">
              <w:rPr>
                <w:bCs/>
                <w:sz w:val="20"/>
                <w:szCs w:val="20"/>
                <w:lang w:eastAsia="en-US"/>
              </w:rPr>
              <w:t>изм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ind w:right="312" w:firstLine="33"/>
              <w:jc w:val="center"/>
              <w:rPr>
                <w:bCs/>
                <w:sz w:val="20"/>
                <w:szCs w:val="20"/>
                <w:lang w:eastAsia="en-US"/>
              </w:rPr>
            </w:pPr>
            <w:r w:rsidRPr="001223DC">
              <w:rPr>
                <w:bCs/>
                <w:sz w:val="20"/>
                <w:szCs w:val="20"/>
                <w:lang w:eastAsia="en-US"/>
              </w:rPr>
              <w:t>Кол-во</w:t>
            </w:r>
          </w:p>
        </w:tc>
      </w:tr>
      <w:tr w:rsidR="001223DC" w:rsidRPr="001223DC" w:rsidTr="00FD1310">
        <w:trPr>
          <w:trHeight w:val="3260"/>
        </w:trPr>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rPr>
                <w:sz w:val="20"/>
                <w:szCs w:val="20"/>
                <w:lang w:eastAsia="en-US"/>
              </w:rPr>
            </w:pPr>
            <w:r w:rsidRPr="001223DC">
              <w:rPr>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1223DC" w:rsidRPr="00FD1310" w:rsidRDefault="001223DC" w:rsidP="00FD1310">
            <w:pPr>
              <w:rPr>
                <w:sz w:val="20"/>
                <w:szCs w:val="20"/>
                <w:lang w:eastAsia="en-US"/>
              </w:rPr>
            </w:pPr>
            <w:r w:rsidRPr="00FD1310">
              <w:rPr>
                <w:sz w:val="20"/>
                <w:szCs w:val="20"/>
                <w:lang w:eastAsia="en-US"/>
              </w:rPr>
              <w:t>Изотонический разбавитель  (</w:t>
            </w:r>
            <w:proofErr w:type="spellStart"/>
            <w:r w:rsidRPr="00FD1310">
              <w:rPr>
                <w:sz w:val="20"/>
                <w:szCs w:val="20"/>
                <w:lang w:eastAsia="en-US"/>
              </w:rPr>
              <w:t>дилюент</w:t>
            </w:r>
            <w:proofErr w:type="spellEnd"/>
            <w:r w:rsidRPr="00FD1310">
              <w:rPr>
                <w:sz w:val="20"/>
                <w:szCs w:val="20"/>
                <w:lang w:eastAsia="en-US"/>
              </w:rPr>
              <w:t>) для гематологического анализатора</w:t>
            </w:r>
            <w:r w:rsidRPr="00FD1310">
              <w:rPr>
                <w:color w:val="000000"/>
                <w:sz w:val="20"/>
                <w:szCs w:val="20"/>
                <w:lang w:eastAsia="en-US"/>
              </w:rPr>
              <w:t xml:space="preserve">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
          <w:p w:rsidR="001223DC" w:rsidRPr="00FD1310" w:rsidRDefault="001223DC" w:rsidP="00FD1310">
            <w:pPr>
              <w:ind w:firstLineChars="100" w:firstLine="200"/>
              <w:rPr>
                <w:sz w:val="20"/>
                <w:szCs w:val="20"/>
                <w:lang w:eastAsia="en-US"/>
              </w:rPr>
            </w:pPr>
          </w:p>
          <w:p w:rsidR="001223DC" w:rsidRPr="00FD1310" w:rsidRDefault="001223DC" w:rsidP="00FD1310">
            <w:pPr>
              <w:ind w:firstLineChars="100" w:firstLine="200"/>
              <w:rPr>
                <w:sz w:val="20"/>
                <w:szCs w:val="20"/>
                <w:lang w:eastAsia="en-US"/>
              </w:rPr>
            </w:pPr>
          </w:p>
          <w:p w:rsidR="001223DC" w:rsidRPr="00FD1310" w:rsidRDefault="001223DC" w:rsidP="00FD1310">
            <w:pPr>
              <w:ind w:firstLineChars="100" w:firstLine="200"/>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FD1310" w:rsidRPr="00FD1310" w:rsidRDefault="001223DC" w:rsidP="00FD1310">
            <w:pPr>
              <w:rPr>
                <w:color w:val="000000"/>
                <w:sz w:val="20"/>
                <w:szCs w:val="20"/>
                <w:lang w:eastAsia="en-US"/>
              </w:rPr>
            </w:pPr>
            <w:r w:rsidRPr="00FD1310">
              <w:rPr>
                <w:color w:val="000000"/>
                <w:sz w:val="20"/>
                <w:szCs w:val="20"/>
                <w:lang w:eastAsia="en-US"/>
              </w:rPr>
              <w:t xml:space="preserve">Изотонический раствор для гематологического анализатора, </w:t>
            </w:r>
            <w:proofErr w:type="spellStart"/>
            <w:r w:rsidRPr="00FD1310">
              <w:rPr>
                <w:color w:val="000000"/>
                <w:sz w:val="20"/>
                <w:szCs w:val="20"/>
                <w:lang w:eastAsia="en-US"/>
              </w:rPr>
              <w:t>используюется</w:t>
            </w:r>
            <w:proofErr w:type="spellEnd"/>
            <w:r w:rsidRPr="00FD1310">
              <w:rPr>
                <w:color w:val="000000"/>
                <w:sz w:val="20"/>
                <w:szCs w:val="20"/>
                <w:lang w:eastAsia="en-US"/>
              </w:rPr>
              <w:t xml:space="preserve"> в качестве изотонического буферного разбавителя совместно с </w:t>
            </w:r>
            <w:proofErr w:type="spellStart"/>
            <w:r w:rsidRPr="00FD1310">
              <w:rPr>
                <w:color w:val="000000"/>
                <w:sz w:val="20"/>
                <w:szCs w:val="20"/>
                <w:lang w:eastAsia="en-US"/>
              </w:rPr>
              <w:t>лизирующим</w:t>
            </w:r>
            <w:proofErr w:type="spellEnd"/>
            <w:r w:rsidRPr="00FD1310">
              <w:rPr>
                <w:color w:val="000000"/>
                <w:sz w:val="20"/>
                <w:szCs w:val="20"/>
                <w:lang w:eastAsia="en-US"/>
              </w:rPr>
              <w:t xml:space="preserve"> агентом для подсчета и оценки размера клеток крови, не содержит цианида.  </w:t>
            </w:r>
          </w:p>
          <w:p w:rsidR="001223DC" w:rsidRPr="00FD1310" w:rsidRDefault="001223DC" w:rsidP="00FD1310">
            <w:pPr>
              <w:rPr>
                <w:sz w:val="20"/>
                <w:szCs w:val="20"/>
                <w:lang w:eastAsia="en-US"/>
              </w:rPr>
            </w:pPr>
            <w:proofErr w:type="gramStart"/>
            <w:r w:rsidRPr="00FD1310">
              <w:rPr>
                <w:color w:val="000000"/>
                <w:sz w:val="20"/>
                <w:szCs w:val="20"/>
                <w:lang w:eastAsia="en-US"/>
              </w:rPr>
              <w:t xml:space="preserve">Должен быть совместим с гематологическим анализатором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roofErr w:type="spellStart"/>
            <w:r w:rsidRPr="00FD1310">
              <w:rPr>
                <w:color w:val="000000"/>
                <w:sz w:val="20"/>
                <w:szCs w:val="20"/>
                <w:lang w:eastAsia="en-US"/>
              </w:rPr>
              <w:t>Inc</w:t>
            </w:r>
            <w:proofErr w:type="spellEnd"/>
            <w:r w:rsidRPr="00FD1310">
              <w:rPr>
                <w:color w:val="000000"/>
                <w:sz w:val="20"/>
                <w:szCs w:val="20"/>
                <w:lang w:eastAsia="en-US"/>
              </w:rPr>
              <w:t>.,США, имеющегося в наличии у Заказчика</w:t>
            </w:r>
            <w:proofErr w:type="gramEnd"/>
          </w:p>
          <w:p w:rsidR="001223DC" w:rsidRPr="00FD1310" w:rsidRDefault="001223DC" w:rsidP="00FD1310">
            <w:pPr>
              <w:rPr>
                <w:color w:val="000000"/>
                <w:sz w:val="20"/>
                <w:szCs w:val="20"/>
                <w:lang w:eastAsia="en-US"/>
              </w:rPr>
            </w:pPr>
            <w:r w:rsidRPr="00FD1310">
              <w:rPr>
                <w:color w:val="000000"/>
                <w:sz w:val="20"/>
                <w:szCs w:val="20"/>
                <w:lang w:eastAsia="en-US"/>
              </w:rPr>
              <w:t>Состав:</w:t>
            </w:r>
          </w:p>
          <w:p w:rsidR="001223DC" w:rsidRPr="00FD1310" w:rsidRDefault="001223DC" w:rsidP="00FD1310">
            <w:pPr>
              <w:rPr>
                <w:color w:val="000000"/>
                <w:sz w:val="20"/>
                <w:szCs w:val="20"/>
                <w:lang w:eastAsia="en-US"/>
              </w:rPr>
            </w:pPr>
            <w:r w:rsidRPr="00FD1310">
              <w:rPr>
                <w:color w:val="000000"/>
                <w:sz w:val="20"/>
                <w:szCs w:val="20"/>
                <w:lang w:eastAsia="en-US"/>
              </w:rPr>
              <w:t>соли натрия   не более 15г/л;</w:t>
            </w:r>
          </w:p>
          <w:p w:rsidR="001223DC" w:rsidRPr="00FD1310" w:rsidRDefault="001223DC" w:rsidP="00FD1310">
            <w:pPr>
              <w:rPr>
                <w:color w:val="000000"/>
                <w:sz w:val="20"/>
                <w:szCs w:val="20"/>
                <w:lang w:eastAsia="en-US"/>
              </w:rPr>
            </w:pPr>
            <w:r w:rsidRPr="00FD1310">
              <w:rPr>
                <w:color w:val="000000"/>
                <w:sz w:val="20"/>
                <w:szCs w:val="20"/>
                <w:lang w:eastAsia="en-US"/>
              </w:rPr>
              <w:t>стабилизаторы   не более 1г/л.</w:t>
            </w:r>
          </w:p>
          <w:p w:rsidR="001223DC" w:rsidRPr="00FD1310" w:rsidRDefault="001223DC" w:rsidP="00FD1310">
            <w:pPr>
              <w:rPr>
                <w:color w:val="000000"/>
                <w:sz w:val="20"/>
                <w:szCs w:val="20"/>
                <w:lang w:eastAsia="en-US"/>
              </w:rPr>
            </w:pPr>
            <w:r w:rsidRPr="00FD1310">
              <w:rPr>
                <w:color w:val="000000"/>
                <w:sz w:val="20"/>
                <w:szCs w:val="20"/>
                <w:lang w:eastAsia="en-US"/>
              </w:rPr>
              <w:t>Стабильность реагента после вскрытия  упаковки – не менее 60 дней.</w:t>
            </w:r>
          </w:p>
          <w:p w:rsidR="001223DC" w:rsidRPr="00FD1310" w:rsidRDefault="001223DC" w:rsidP="00FD1310">
            <w:pPr>
              <w:rPr>
                <w:color w:val="000000"/>
                <w:sz w:val="20"/>
                <w:szCs w:val="20"/>
                <w:lang w:eastAsia="en-US"/>
              </w:rPr>
            </w:pPr>
            <w:r w:rsidRPr="00FD1310">
              <w:rPr>
                <w:color w:val="000000"/>
                <w:sz w:val="20"/>
                <w:szCs w:val="20"/>
                <w:lang w:eastAsia="en-US"/>
              </w:rPr>
              <w:t>Упаковка: не менее 10 л.</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FD1310" w:rsidP="00FD1310">
            <w:pPr>
              <w:spacing w:line="276" w:lineRule="auto"/>
              <w:jc w:val="center"/>
              <w:rPr>
                <w:sz w:val="20"/>
                <w:szCs w:val="20"/>
                <w:lang w:eastAsia="en-US"/>
              </w:rPr>
            </w:pPr>
            <w:proofErr w:type="spellStart"/>
            <w:r w:rsidRPr="001223DC">
              <w:rPr>
                <w:sz w:val="20"/>
                <w:szCs w:val="20"/>
                <w:lang w:eastAsia="en-US"/>
              </w:rPr>
              <w:t>У</w:t>
            </w:r>
            <w:r w:rsidR="001223DC" w:rsidRPr="001223DC">
              <w:rPr>
                <w:sz w:val="20"/>
                <w:szCs w:val="20"/>
                <w:lang w:eastAsia="en-US"/>
              </w:rPr>
              <w:t>п</w:t>
            </w:r>
            <w:proofErr w:type="spellEnd"/>
            <w:r>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noWrap/>
            <w:hideMark/>
          </w:tcPr>
          <w:p w:rsidR="001223DC" w:rsidRPr="001223DC" w:rsidRDefault="001223DC" w:rsidP="001223DC">
            <w:pPr>
              <w:spacing w:line="276" w:lineRule="auto"/>
              <w:jc w:val="center"/>
              <w:rPr>
                <w:sz w:val="20"/>
                <w:szCs w:val="20"/>
                <w:lang w:eastAsia="en-US"/>
              </w:rPr>
            </w:pPr>
            <w:r>
              <w:rPr>
                <w:sz w:val="20"/>
                <w:szCs w:val="20"/>
                <w:lang w:eastAsia="en-US"/>
              </w:rPr>
              <w:t>50</w:t>
            </w:r>
          </w:p>
        </w:tc>
      </w:tr>
      <w:tr w:rsidR="001223DC" w:rsidRPr="001223DC" w:rsidTr="00FD1310">
        <w:trPr>
          <w:trHeight w:val="3959"/>
        </w:trPr>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rPr>
                <w:sz w:val="20"/>
                <w:szCs w:val="20"/>
                <w:lang w:eastAsia="en-US"/>
              </w:rPr>
            </w:pPr>
            <w:r w:rsidRPr="001223DC">
              <w:rPr>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tcPr>
          <w:p w:rsidR="001223DC" w:rsidRPr="00FD1310" w:rsidRDefault="001223DC" w:rsidP="00FD1310">
            <w:pPr>
              <w:rPr>
                <w:sz w:val="20"/>
                <w:szCs w:val="20"/>
                <w:lang w:eastAsia="en-US"/>
              </w:rPr>
            </w:pPr>
            <w:proofErr w:type="spellStart"/>
            <w:r w:rsidRPr="00FD1310">
              <w:rPr>
                <w:sz w:val="20"/>
                <w:szCs w:val="20"/>
                <w:lang w:eastAsia="en-US"/>
              </w:rPr>
              <w:t>Лизирующий</w:t>
            </w:r>
            <w:proofErr w:type="spellEnd"/>
            <w:r w:rsidRPr="00FD1310">
              <w:rPr>
                <w:sz w:val="20"/>
                <w:szCs w:val="20"/>
                <w:lang w:eastAsia="en-US"/>
              </w:rPr>
              <w:t xml:space="preserve"> реагент для гематологического анализатора</w:t>
            </w:r>
            <w:r w:rsidRPr="00FD1310">
              <w:rPr>
                <w:color w:val="000000"/>
                <w:sz w:val="20"/>
                <w:szCs w:val="20"/>
                <w:lang w:eastAsia="en-US"/>
              </w:rPr>
              <w:t xml:space="preserve">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
          <w:p w:rsidR="001223DC" w:rsidRPr="00FD1310" w:rsidRDefault="001223DC" w:rsidP="00FD1310">
            <w:pPr>
              <w:ind w:firstLineChars="100" w:firstLine="200"/>
              <w:rPr>
                <w:sz w:val="20"/>
                <w:szCs w:val="20"/>
                <w:lang w:eastAsia="en-US"/>
              </w:rPr>
            </w:pPr>
          </w:p>
          <w:p w:rsidR="001223DC" w:rsidRPr="00FD1310" w:rsidRDefault="001223DC" w:rsidP="00FD1310">
            <w:pPr>
              <w:ind w:firstLineChars="100" w:firstLine="200"/>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1223DC" w:rsidRPr="00FD1310" w:rsidRDefault="001223DC" w:rsidP="00FD1310">
            <w:pPr>
              <w:rPr>
                <w:color w:val="000000"/>
                <w:sz w:val="20"/>
                <w:szCs w:val="20"/>
                <w:lang w:eastAsia="en-US"/>
              </w:rPr>
            </w:pPr>
            <w:proofErr w:type="spellStart"/>
            <w:r w:rsidRPr="00FD1310">
              <w:rPr>
                <w:color w:val="000000"/>
                <w:sz w:val="20"/>
                <w:szCs w:val="20"/>
                <w:lang w:eastAsia="en-US"/>
              </w:rPr>
              <w:t>Лизирующий</w:t>
            </w:r>
            <w:proofErr w:type="spellEnd"/>
            <w:r w:rsidRPr="00FD1310">
              <w:rPr>
                <w:color w:val="000000"/>
                <w:sz w:val="20"/>
                <w:szCs w:val="20"/>
                <w:lang w:eastAsia="en-US"/>
              </w:rPr>
              <w:t xml:space="preserve"> раствор для гематологического анализатора, </w:t>
            </w:r>
            <w:r w:rsidRPr="00FD1310">
              <w:rPr>
                <w:sz w:val="20"/>
                <w:szCs w:val="20"/>
                <w:lang w:eastAsia="en-US"/>
              </w:rPr>
              <w:t xml:space="preserve"> </w:t>
            </w:r>
            <w:proofErr w:type="spellStart"/>
            <w:r w:rsidRPr="00FD1310">
              <w:rPr>
                <w:color w:val="000000"/>
                <w:sz w:val="20"/>
                <w:szCs w:val="20"/>
                <w:lang w:eastAsia="en-US"/>
              </w:rPr>
              <w:t>используюется</w:t>
            </w:r>
            <w:proofErr w:type="spellEnd"/>
            <w:r w:rsidRPr="00FD1310">
              <w:rPr>
                <w:color w:val="000000"/>
                <w:sz w:val="20"/>
                <w:szCs w:val="20"/>
                <w:lang w:eastAsia="en-US"/>
              </w:rPr>
              <w:t xml:space="preserve"> для лизиса эритроцитов  для  количественного определения гемоглобина,  подсчета, определения размера  и оптического измерения лейкоцитов. </w:t>
            </w:r>
          </w:p>
          <w:p w:rsidR="001223DC" w:rsidRPr="00FD1310" w:rsidRDefault="001223DC" w:rsidP="00FD1310">
            <w:pPr>
              <w:rPr>
                <w:color w:val="000000"/>
                <w:sz w:val="20"/>
                <w:szCs w:val="20"/>
                <w:lang w:eastAsia="en-US"/>
              </w:rPr>
            </w:pPr>
            <w:proofErr w:type="gramStart"/>
            <w:r w:rsidRPr="00FD1310">
              <w:rPr>
                <w:color w:val="000000"/>
                <w:sz w:val="20"/>
                <w:szCs w:val="20"/>
                <w:lang w:eastAsia="en-US"/>
              </w:rPr>
              <w:t xml:space="preserve">Должен быть совместим с гематологическим анализатором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roofErr w:type="spellStart"/>
            <w:r w:rsidRPr="00FD1310">
              <w:rPr>
                <w:color w:val="000000"/>
                <w:sz w:val="20"/>
                <w:szCs w:val="20"/>
                <w:lang w:eastAsia="en-US"/>
              </w:rPr>
              <w:t>Inc</w:t>
            </w:r>
            <w:proofErr w:type="spellEnd"/>
            <w:r w:rsidRPr="00FD1310">
              <w:rPr>
                <w:color w:val="000000"/>
                <w:sz w:val="20"/>
                <w:szCs w:val="20"/>
                <w:lang w:eastAsia="en-US"/>
              </w:rPr>
              <w:t>.,США, имеющегося в наличии у Заказчика.</w:t>
            </w:r>
            <w:proofErr w:type="gramEnd"/>
          </w:p>
          <w:p w:rsidR="001223DC" w:rsidRPr="00FD1310" w:rsidRDefault="001223DC" w:rsidP="00FD1310">
            <w:pPr>
              <w:rPr>
                <w:color w:val="000000"/>
                <w:sz w:val="20"/>
                <w:szCs w:val="20"/>
                <w:lang w:eastAsia="en-US"/>
              </w:rPr>
            </w:pPr>
            <w:r w:rsidRPr="00FD1310">
              <w:rPr>
                <w:color w:val="000000"/>
                <w:sz w:val="20"/>
                <w:szCs w:val="20"/>
                <w:lang w:eastAsia="en-US"/>
              </w:rPr>
              <w:t>Состав:</w:t>
            </w:r>
          </w:p>
          <w:p w:rsidR="001223DC" w:rsidRPr="00FD1310" w:rsidRDefault="001223DC" w:rsidP="00FD1310">
            <w:pPr>
              <w:rPr>
                <w:color w:val="000000"/>
                <w:sz w:val="20"/>
                <w:szCs w:val="20"/>
                <w:lang w:eastAsia="en-US"/>
              </w:rPr>
            </w:pPr>
            <w:r w:rsidRPr="00FD1310">
              <w:rPr>
                <w:color w:val="000000"/>
                <w:sz w:val="20"/>
                <w:szCs w:val="20"/>
                <w:lang w:eastAsia="en-US"/>
              </w:rPr>
              <w:t>Сапонин: не менее диапазона значений 0,8-2,0 г/л;</w:t>
            </w:r>
          </w:p>
          <w:p w:rsidR="001223DC" w:rsidRPr="00FD1310" w:rsidRDefault="001223DC" w:rsidP="00FD1310">
            <w:pPr>
              <w:rPr>
                <w:color w:val="000000"/>
                <w:sz w:val="20"/>
                <w:szCs w:val="20"/>
                <w:lang w:eastAsia="en-US"/>
              </w:rPr>
            </w:pPr>
            <w:r w:rsidRPr="00FD1310">
              <w:rPr>
                <w:color w:val="000000"/>
                <w:sz w:val="20"/>
                <w:szCs w:val="20"/>
                <w:lang w:eastAsia="en-US"/>
              </w:rPr>
              <w:t>другие детергенты:  не менее диапазона значений  0,1-2,0 г/л;</w:t>
            </w:r>
          </w:p>
          <w:p w:rsidR="001223DC" w:rsidRPr="00FD1310" w:rsidRDefault="001223DC" w:rsidP="00FD1310">
            <w:pPr>
              <w:rPr>
                <w:color w:val="000000"/>
                <w:sz w:val="20"/>
                <w:szCs w:val="20"/>
                <w:lang w:eastAsia="en-US"/>
              </w:rPr>
            </w:pPr>
            <w:r w:rsidRPr="00FD1310">
              <w:rPr>
                <w:color w:val="000000"/>
                <w:sz w:val="20"/>
                <w:szCs w:val="20"/>
                <w:lang w:eastAsia="en-US"/>
              </w:rPr>
              <w:t>четвертичные соли аммония:  не менее диапазона значений 0,05-0,2.</w:t>
            </w:r>
          </w:p>
          <w:p w:rsidR="001223DC" w:rsidRPr="00FD1310" w:rsidRDefault="001223DC" w:rsidP="00FD1310">
            <w:pPr>
              <w:rPr>
                <w:color w:val="000000"/>
                <w:sz w:val="20"/>
                <w:szCs w:val="20"/>
                <w:lang w:eastAsia="en-US"/>
              </w:rPr>
            </w:pPr>
            <w:r w:rsidRPr="00FD1310">
              <w:rPr>
                <w:color w:val="000000"/>
                <w:sz w:val="20"/>
                <w:szCs w:val="20"/>
                <w:lang w:eastAsia="en-US"/>
              </w:rPr>
              <w:t xml:space="preserve">Стабильность реагента на борту  после вскрытия  упаковки </w:t>
            </w:r>
            <w:proofErr w:type="gramStart"/>
            <w:r w:rsidRPr="00FD1310">
              <w:rPr>
                <w:color w:val="000000"/>
                <w:sz w:val="20"/>
                <w:szCs w:val="20"/>
                <w:lang w:eastAsia="en-US"/>
              </w:rPr>
              <w:t>–н</w:t>
            </w:r>
            <w:proofErr w:type="gramEnd"/>
            <w:r w:rsidRPr="00FD1310">
              <w:rPr>
                <w:color w:val="000000"/>
                <w:sz w:val="20"/>
                <w:szCs w:val="20"/>
                <w:lang w:eastAsia="en-US"/>
              </w:rPr>
              <w:t>е менее 60 дней.</w:t>
            </w:r>
          </w:p>
          <w:p w:rsidR="001223DC" w:rsidRPr="00FD1310" w:rsidRDefault="001223DC" w:rsidP="00FD1310">
            <w:pPr>
              <w:rPr>
                <w:color w:val="000000"/>
                <w:sz w:val="20"/>
                <w:szCs w:val="20"/>
                <w:lang w:eastAsia="en-US"/>
              </w:rPr>
            </w:pPr>
            <w:r w:rsidRPr="00FD1310">
              <w:rPr>
                <w:color w:val="000000"/>
                <w:sz w:val="20"/>
                <w:szCs w:val="20"/>
                <w:lang w:eastAsia="en-US"/>
              </w:rPr>
              <w:t xml:space="preserve">Упаковка: не менее 500 мл. </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FD1310" w:rsidP="00FD1310">
            <w:pPr>
              <w:spacing w:line="276" w:lineRule="auto"/>
              <w:jc w:val="center"/>
              <w:rPr>
                <w:sz w:val="20"/>
                <w:szCs w:val="20"/>
                <w:lang w:eastAsia="en-US"/>
              </w:rPr>
            </w:pPr>
            <w:proofErr w:type="spellStart"/>
            <w:r w:rsidRPr="001223DC">
              <w:rPr>
                <w:sz w:val="20"/>
                <w:szCs w:val="20"/>
                <w:lang w:eastAsia="en-US"/>
              </w:rPr>
              <w:t>У</w:t>
            </w:r>
            <w:r w:rsidR="001223DC" w:rsidRPr="001223DC">
              <w:rPr>
                <w:sz w:val="20"/>
                <w:szCs w:val="20"/>
                <w:lang w:eastAsia="en-US"/>
              </w:rPr>
              <w:t>п</w:t>
            </w:r>
            <w:proofErr w:type="spellEnd"/>
            <w:r>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noWrap/>
            <w:hideMark/>
          </w:tcPr>
          <w:p w:rsidR="001223DC" w:rsidRPr="001223DC" w:rsidRDefault="001223DC" w:rsidP="001223DC">
            <w:pPr>
              <w:spacing w:line="276" w:lineRule="auto"/>
              <w:jc w:val="center"/>
              <w:rPr>
                <w:sz w:val="20"/>
                <w:szCs w:val="20"/>
                <w:lang w:eastAsia="en-US"/>
              </w:rPr>
            </w:pPr>
            <w:r w:rsidRPr="001223DC">
              <w:rPr>
                <w:sz w:val="20"/>
                <w:szCs w:val="20"/>
                <w:lang w:eastAsia="en-US"/>
              </w:rPr>
              <w:t>45</w:t>
            </w:r>
          </w:p>
        </w:tc>
      </w:tr>
      <w:tr w:rsidR="001223DC" w:rsidRPr="001223DC" w:rsidTr="001223DC">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rPr>
                <w:sz w:val="20"/>
                <w:szCs w:val="20"/>
                <w:lang w:eastAsia="en-US"/>
              </w:rPr>
            </w:pPr>
            <w:r w:rsidRPr="001223DC">
              <w:rPr>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tcPr>
          <w:p w:rsidR="001223DC" w:rsidRPr="00FD1310" w:rsidRDefault="001223DC" w:rsidP="00FD1310">
            <w:pPr>
              <w:rPr>
                <w:sz w:val="20"/>
                <w:szCs w:val="20"/>
                <w:lang w:eastAsia="en-US"/>
              </w:rPr>
            </w:pPr>
            <w:r w:rsidRPr="00FD1310">
              <w:rPr>
                <w:sz w:val="20"/>
                <w:szCs w:val="20"/>
                <w:lang w:eastAsia="en-US"/>
              </w:rPr>
              <w:t>Очищающий реагент (чистящий агент) для гематологического анализатора</w:t>
            </w:r>
            <w:r w:rsidRPr="00FD1310">
              <w:rPr>
                <w:color w:val="000000"/>
                <w:sz w:val="20"/>
                <w:szCs w:val="20"/>
                <w:lang w:eastAsia="en-US"/>
              </w:rPr>
              <w:t xml:space="preserve">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
          <w:p w:rsidR="001223DC" w:rsidRPr="00FD1310" w:rsidRDefault="001223DC" w:rsidP="00FD1310">
            <w:pPr>
              <w:ind w:firstLineChars="100" w:firstLine="200"/>
              <w:rPr>
                <w:sz w:val="20"/>
                <w:szCs w:val="20"/>
                <w:lang w:eastAsia="en-US"/>
              </w:rPr>
            </w:pPr>
          </w:p>
          <w:p w:rsidR="001223DC" w:rsidRPr="00FD1310" w:rsidRDefault="001223DC" w:rsidP="00FD1310">
            <w:pPr>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1223DC" w:rsidRPr="00FD1310" w:rsidRDefault="001223DC" w:rsidP="00FD1310">
            <w:pPr>
              <w:rPr>
                <w:color w:val="000000"/>
                <w:sz w:val="20"/>
                <w:szCs w:val="20"/>
                <w:lang w:eastAsia="en-US"/>
              </w:rPr>
            </w:pPr>
            <w:r w:rsidRPr="00FD1310">
              <w:rPr>
                <w:sz w:val="20"/>
                <w:szCs w:val="20"/>
                <w:lang w:eastAsia="en-US"/>
              </w:rPr>
              <w:t>Очищающий реагент (чистящий агент)  предназначен для использования с компонентами систем серии</w:t>
            </w:r>
            <w:r w:rsidRPr="00FD1310">
              <w:rPr>
                <w:color w:val="000000"/>
                <w:sz w:val="20"/>
                <w:szCs w:val="20"/>
                <w:lang w:eastAsia="en-US"/>
              </w:rPr>
              <w:t xml:space="preserve"> </w:t>
            </w:r>
            <w:proofErr w:type="spellStart"/>
            <w:r w:rsidRPr="00FD1310">
              <w:rPr>
                <w:color w:val="000000"/>
                <w:sz w:val="20"/>
                <w:szCs w:val="20"/>
                <w:lang w:eastAsia="en-US"/>
              </w:rPr>
              <w:t>DxH</w:t>
            </w:r>
            <w:proofErr w:type="spellEnd"/>
            <w:r w:rsidRPr="00FD1310">
              <w:rPr>
                <w:color w:val="000000"/>
                <w:sz w:val="20"/>
                <w:szCs w:val="20"/>
                <w:lang w:eastAsia="en-US"/>
              </w:rPr>
              <w:t xml:space="preserve"> 500, которые контактируют с пробами крови, </w:t>
            </w:r>
            <w:proofErr w:type="spellStart"/>
            <w:r w:rsidRPr="00FD1310">
              <w:rPr>
                <w:color w:val="000000"/>
                <w:sz w:val="20"/>
                <w:szCs w:val="20"/>
                <w:lang w:eastAsia="en-US"/>
              </w:rPr>
              <w:t>биоразлагаемый</w:t>
            </w:r>
            <w:proofErr w:type="spellEnd"/>
            <w:r w:rsidRPr="00FD1310">
              <w:rPr>
                <w:color w:val="000000"/>
                <w:sz w:val="20"/>
                <w:szCs w:val="20"/>
                <w:lang w:eastAsia="en-US"/>
              </w:rPr>
              <w:t xml:space="preserve"> </w:t>
            </w:r>
            <w:proofErr w:type="spellStart"/>
            <w:proofErr w:type="gramStart"/>
            <w:r w:rsidRPr="00FD1310">
              <w:rPr>
                <w:color w:val="000000"/>
                <w:sz w:val="20"/>
                <w:szCs w:val="20"/>
                <w:lang w:eastAsia="en-US"/>
              </w:rPr>
              <w:t>очистител</w:t>
            </w:r>
            <w:proofErr w:type="spellEnd"/>
            <w:r w:rsidRPr="00FD1310">
              <w:rPr>
                <w:color w:val="000000"/>
                <w:sz w:val="20"/>
                <w:szCs w:val="20"/>
                <w:lang w:eastAsia="en-US"/>
              </w:rPr>
              <w:t xml:space="preserve"> ь</w:t>
            </w:r>
            <w:proofErr w:type="gramEnd"/>
            <w:r w:rsidRPr="00FD1310">
              <w:rPr>
                <w:color w:val="000000"/>
                <w:sz w:val="20"/>
                <w:szCs w:val="20"/>
                <w:lang w:eastAsia="en-US"/>
              </w:rPr>
              <w:t xml:space="preserve"> содержит протеолитический фермент, способствующий удалению накоплений белка. </w:t>
            </w:r>
            <w:proofErr w:type="gramStart"/>
            <w:r w:rsidRPr="00FD1310">
              <w:rPr>
                <w:color w:val="000000"/>
                <w:sz w:val="20"/>
                <w:szCs w:val="20"/>
                <w:lang w:eastAsia="en-US"/>
              </w:rPr>
              <w:t xml:space="preserve">Должен быть совместим с гематологическим анализатором </w:t>
            </w:r>
            <w:proofErr w:type="spellStart"/>
            <w:r w:rsidRPr="00FD1310">
              <w:rPr>
                <w:color w:val="000000"/>
                <w:sz w:val="20"/>
                <w:szCs w:val="20"/>
                <w:lang w:eastAsia="en-US"/>
              </w:rPr>
              <w:t>DxH</w:t>
            </w:r>
            <w:proofErr w:type="spellEnd"/>
            <w:r w:rsidRPr="00FD1310">
              <w:rPr>
                <w:color w:val="000000"/>
                <w:sz w:val="20"/>
                <w:szCs w:val="20"/>
                <w:lang w:eastAsia="en-US"/>
              </w:rPr>
              <w:t xml:space="preserve"> 500, </w:t>
            </w:r>
            <w:proofErr w:type="spellStart"/>
            <w:r w:rsidRPr="00FD1310">
              <w:rPr>
                <w:color w:val="000000"/>
                <w:sz w:val="20"/>
                <w:szCs w:val="20"/>
                <w:lang w:eastAsia="en-US"/>
              </w:rPr>
              <w:t>Beckman</w:t>
            </w:r>
            <w:proofErr w:type="spellEnd"/>
            <w:r w:rsidRPr="00FD1310">
              <w:rPr>
                <w:color w:val="000000"/>
                <w:sz w:val="20"/>
                <w:szCs w:val="20"/>
                <w:lang w:eastAsia="en-US"/>
              </w:rPr>
              <w:t xml:space="preserve"> </w:t>
            </w:r>
            <w:proofErr w:type="spellStart"/>
            <w:r w:rsidRPr="00FD1310">
              <w:rPr>
                <w:color w:val="000000"/>
                <w:sz w:val="20"/>
                <w:szCs w:val="20"/>
                <w:lang w:eastAsia="en-US"/>
              </w:rPr>
              <w:t>Coulter</w:t>
            </w:r>
            <w:proofErr w:type="spellEnd"/>
            <w:r w:rsidRPr="00FD1310">
              <w:rPr>
                <w:color w:val="000000"/>
                <w:sz w:val="20"/>
                <w:szCs w:val="20"/>
                <w:lang w:eastAsia="en-US"/>
              </w:rPr>
              <w:t xml:space="preserve"> </w:t>
            </w:r>
            <w:proofErr w:type="spellStart"/>
            <w:r w:rsidRPr="00FD1310">
              <w:rPr>
                <w:color w:val="000000"/>
                <w:sz w:val="20"/>
                <w:szCs w:val="20"/>
                <w:lang w:eastAsia="en-US"/>
              </w:rPr>
              <w:t>Inc</w:t>
            </w:r>
            <w:proofErr w:type="spellEnd"/>
            <w:r w:rsidRPr="00FD1310">
              <w:rPr>
                <w:color w:val="000000"/>
                <w:sz w:val="20"/>
                <w:szCs w:val="20"/>
                <w:lang w:eastAsia="en-US"/>
              </w:rPr>
              <w:t>.,США, имеющегося в наличии у Заказчика.</w:t>
            </w:r>
            <w:proofErr w:type="gramEnd"/>
            <w:r w:rsidRPr="00FD1310">
              <w:rPr>
                <w:color w:val="000000"/>
                <w:sz w:val="20"/>
                <w:szCs w:val="20"/>
                <w:lang w:eastAsia="en-US"/>
              </w:rPr>
              <w:t xml:space="preserve"> В составе чистящего агента  азид и формальдегид отсутствуют.</w:t>
            </w:r>
          </w:p>
          <w:p w:rsidR="001223DC" w:rsidRPr="00FD1310" w:rsidRDefault="001223DC" w:rsidP="00FD1310">
            <w:pPr>
              <w:rPr>
                <w:color w:val="000000"/>
                <w:sz w:val="20"/>
                <w:szCs w:val="20"/>
                <w:lang w:eastAsia="en-US"/>
              </w:rPr>
            </w:pPr>
            <w:r w:rsidRPr="00FD1310">
              <w:rPr>
                <w:color w:val="000000"/>
                <w:sz w:val="20"/>
                <w:szCs w:val="20"/>
                <w:lang w:eastAsia="en-US"/>
              </w:rPr>
              <w:t xml:space="preserve">Стабильность реагента на борту  после вскрытия  упаковки </w:t>
            </w:r>
            <w:proofErr w:type="gramStart"/>
            <w:r w:rsidRPr="00FD1310">
              <w:rPr>
                <w:color w:val="000000"/>
                <w:sz w:val="20"/>
                <w:szCs w:val="20"/>
                <w:lang w:eastAsia="en-US"/>
              </w:rPr>
              <w:t>–н</w:t>
            </w:r>
            <w:proofErr w:type="gramEnd"/>
            <w:r w:rsidRPr="00FD1310">
              <w:rPr>
                <w:color w:val="000000"/>
                <w:sz w:val="20"/>
                <w:szCs w:val="20"/>
                <w:lang w:eastAsia="en-US"/>
              </w:rPr>
              <w:t>е менее 3 месяцев.</w:t>
            </w:r>
          </w:p>
          <w:p w:rsidR="001223DC" w:rsidRPr="00FD1310" w:rsidRDefault="001223DC" w:rsidP="00FD1310">
            <w:pPr>
              <w:rPr>
                <w:color w:val="000000"/>
                <w:sz w:val="20"/>
                <w:szCs w:val="20"/>
                <w:lang w:eastAsia="en-US"/>
              </w:rPr>
            </w:pPr>
            <w:r w:rsidRPr="00FD1310">
              <w:rPr>
                <w:color w:val="000000"/>
                <w:sz w:val="20"/>
                <w:szCs w:val="20"/>
                <w:lang w:eastAsia="en-US"/>
              </w:rPr>
              <w:t>Упаковка: не менее 500 мл.</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FD1310" w:rsidP="00FD1310">
            <w:pPr>
              <w:spacing w:line="276" w:lineRule="auto"/>
              <w:jc w:val="center"/>
              <w:rPr>
                <w:sz w:val="20"/>
                <w:szCs w:val="20"/>
                <w:lang w:eastAsia="en-US"/>
              </w:rPr>
            </w:pPr>
            <w:proofErr w:type="spellStart"/>
            <w:r w:rsidRPr="001223DC">
              <w:rPr>
                <w:sz w:val="20"/>
                <w:szCs w:val="20"/>
                <w:lang w:eastAsia="en-US"/>
              </w:rPr>
              <w:t>У</w:t>
            </w:r>
            <w:r w:rsidR="001223DC" w:rsidRPr="001223DC">
              <w:rPr>
                <w:sz w:val="20"/>
                <w:szCs w:val="20"/>
                <w:lang w:eastAsia="en-US"/>
              </w:rPr>
              <w:t>п</w:t>
            </w:r>
            <w:proofErr w:type="spellEnd"/>
            <w:r>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noWrap/>
            <w:hideMark/>
          </w:tcPr>
          <w:p w:rsidR="001223DC" w:rsidRPr="001223DC" w:rsidRDefault="001223DC" w:rsidP="001223DC">
            <w:pPr>
              <w:spacing w:line="276" w:lineRule="auto"/>
              <w:jc w:val="center"/>
              <w:rPr>
                <w:sz w:val="20"/>
                <w:szCs w:val="20"/>
                <w:lang w:eastAsia="en-US"/>
              </w:rPr>
            </w:pPr>
            <w:r>
              <w:rPr>
                <w:sz w:val="20"/>
                <w:szCs w:val="20"/>
                <w:lang w:eastAsia="en-US"/>
              </w:rPr>
              <w:t>74</w:t>
            </w:r>
          </w:p>
        </w:tc>
      </w:tr>
      <w:tr w:rsidR="001223DC" w:rsidRPr="001223DC" w:rsidTr="00FD1310">
        <w:trPr>
          <w:trHeight w:val="5653"/>
        </w:trPr>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rPr>
                <w:sz w:val="20"/>
                <w:szCs w:val="20"/>
                <w:lang w:eastAsia="en-US"/>
              </w:rPr>
            </w:pPr>
            <w:r w:rsidRPr="001223DC">
              <w:rPr>
                <w:sz w:val="20"/>
                <w:szCs w:val="20"/>
                <w:lang w:eastAsia="en-US"/>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1223DC" w:rsidRPr="001223DC" w:rsidRDefault="001223DC" w:rsidP="00FD1310">
            <w:pPr>
              <w:rPr>
                <w:sz w:val="20"/>
                <w:szCs w:val="20"/>
                <w:lang w:eastAsia="en-US"/>
              </w:rPr>
            </w:pPr>
            <w:r w:rsidRPr="001223DC">
              <w:rPr>
                <w:sz w:val="20"/>
                <w:szCs w:val="20"/>
                <w:lang w:eastAsia="en-US"/>
              </w:rPr>
              <w:t>Контрольная кровь 3-х уровневая</w:t>
            </w:r>
          </w:p>
          <w:p w:rsidR="001223DC" w:rsidRPr="001223DC" w:rsidRDefault="001223DC" w:rsidP="00FD1310">
            <w:pPr>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1223DC" w:rsidRPr="001223DC" w:rsidRDefault="001223DC" w:rsidP="00FD1310">
            <w:pPr>
              <w:rPr>
                <w:color w:val="000000"/>
                <w:sz w:val="20"/>
                <w:szCs w:val="20"/>
                <w:lang w:eastAsia="en-US"/>
              </w:rPr>
            </w:pPr>
            <w:r w:rsidRPr="001223DC">
              <w:rPr>
                <w:color w:val="000000"/>
                <w:sz w:val="20"/>
                <w:szCs w:val="20"/>
                <w:lang w:eastAsia="en-US"/>
              </w:rPr>
              <w:t xml:space="preserve">Гематологический контрольный материал - </w:t>
            </w:r>
            <w:r w:rsidRPr="001223DC">
              <w:rPr>
                <w:sz w:val="20"/>
                <w:szCs w:val="20"/>
                <w:lang w:eastAsia="en-US"/>
              </w:rPr>
              <w:t xml:space="preserve"> контрольная кровь </w:t>
            </w:r>
            <w:r w:rsidRPr="001223DC">
              <w:rPr>
                <w:color w:val="000000"/>
                <w:sz w:val="20"/>
                <w:szCs w:val="20"/>
                <w:lang w:eastAsia="en-US"/>
              </w:rPr>
              <w:t xml:space="preserve">(низкий, нормальный и высокий уровни), используется для мониторинга значений многопараметрических гематологических анализаторов серии </w:t>
            </w:r>
            <w:proofErr w:type="spellStart"/>
            <w:r w:rsidRPr="001223DC">
              <w:rPr>
                <w:color w:val="000000"/>
                <w:sz w:val="20"/>
                <w:szCs w:val="20"/>
                <w:lang w:eastAsia="en-US"/>
              </w:rPr>
              <w:t>DxH</w:t>
            </w:r>
            <w:proofErr w:type="spellEnd"/>
            <w:r w:rsidRPr="001223DC">
              <w:rPr>
                <w:color w:val="000000"/>
                <w:sz w:val="20"/>
                <w:szCs w:val="20"/>
                <w:lang w:eastAsia="en-US"/>
              </w:rPr>
              <w:t xml:space="preserve"> 500 в </w:t>
            </w:r>
            <w:proofErr w:type="spellStart"/>
            <w:r w:rsidRPr="001223DC">
              <w:rPr>
                <w:color w:val="000000"/>
                <w:sz w:val="20"/>
                <w:szCs w:val="20"/>
                <w:lang w:eastAsia="en-US"/>
              </w:rPr>
              <w:t>in</w:t>
            </w:r>
            <w:proofErr w:type="spellEnd"/>
            <w:r w:rsidRPr="001223DC">
              <w:rPr>
                <w:color w:val="000000"/>
                <w:sz w:val="20"/>
                <w:szCs w:val="20"/>
                <w:lang w:eastAsia="en-US"/>
              </w:rPr>
              <w:t xml:space="preserve"> </w:t>
            </w:r>
            <w:proofErr w:type="spellStart"/>
            <w:r w:rsidRPr="001223DC">
              <w:rPr>
                <w:color w:val="000000"/>
                <w:sz w:val="20"/>
                <w:szCs w:val="20"/>
                <w:lang w:eastAsia="en-US"/>
              </w:rPr>
              <w:t>vitro</w:t>
            </w:r>
            <w:proofErr w:type="spellEnd"/>
            <w:r w:rsidRPr="001223DC">
              <w:rPr>
                <w:color w:val="000000"/>
                <w:sz w:val="20"/>
                <w:szCs w:val="20"/>
                <w:lang w:eastAsia="en-US"/>
              </w:rPr>
              <w:t xml:space="preserve"> диагностике. Должен быть совместим </w:t>
            </w:r>
          </w:p>
          <w:p w:rsidR="001223DC" w:rsidRPr="001223DC" w:rsidRDefault="001223DC" w:rsidP="00FD1310">
            <w:pPr>
              <w:rPr>
                <w:color w:val="000000"/>
                <w:sz w:val="20"/>
                <w:szCs w:val="20"/>
                <w:lang w:eastAsia="en-US"/>
              </w:rPr>
            </w:pPr>
            <w:proofErr w:type="gramStart"/>
            <w:r w:rsidRPr="001223DC">
              <w:rPr>
                <w:color w:val="000000"/>
                <w:sz w:val="20"/>
                <w:szCs w:val="20"/>
                <w:lang w:eastAsia="en-US"/>
              </w:rPr>
              <w:t xml:space="preserve">с гематологическим анализатором </w:t>
            </w:r>
            <w:proofErr w:type="spellStart"/>
            <w:r w:rsidRPr="001223DC">
              <w:rPr>
                <w:color w:val="000000"/>
                <w:sz w:val="20"/>
                <w:szCs w:val="20"/>
                <w:lang w:eastAsia="en-US"/>
              </w:rPr>
              <w:t>DxH</w:t>
            </w:r>
            <w:proofErr w:type="spellEnd"/>
            <w:r w:rsidRPr="001223DC">
              <w:rPr>
                <w:color w:val="000000"/>
                <w:sz w:val="20"/>
                <w:szCs w:val="20"/>
                <w:lang w:eastAsia="en-US"/>
              </w:rPr>
              <w:t xml:space="preserve"> 500, </w:t>
            </w:r>
            <w:proofErr w:type="spellStart"/>
            <w:r w:rsidRPr="001223DC">
              <w:rPr>
                <w:color w:val="000000"/>
                <w:sz w:val="20"/>
                <w:szCs w:val="20"/>
                <w:lang w:eastAsia="en-US"/>
              </w:rPr>
              <w:t>Beckman</w:t>
            </w:r>
            <w:proofErr w:type="spellEnd"/>
            <w:r w:rsidRPr="001223DC">
              <w:rPr>
                <w:color w:val="000000"/>
                <w:sz w:val="20"/>
                <w:szCs w:val="20"/>
                <w:lang w:eastAsia="en-US"/>
              </w:rPr>
              <w:t xml:space="preserve"> </w:t>
            </w:r>
            <w:proofErr w:type="spellStart"/>
            <w:r w:rsidRPr="001223DC">
              <w:rPr>
                <w:color w:val="000000"/>
                <w:sz w:val="20"/>
                <w:szCs w:val="20"/>
                <w:lang w:eastAsia="en-US"/>
              </w:rPr>
              <w:t>Coulter</w:t>
            </w:r>
            <w:proofErr w:type="spellEnd"/>
            <w:r w:rsidRPr="001223DC">
              <w:rPr>
                <w:color w:val="000000"/>
                <w:sz w:val="20"/>
                <w:szCs w:val="20"/>
                <w:lang w:eastAsia="en-US"/>
              </w:rPr>
              <w:t xml:space="preserve"> </w:t>
            </w:r>
            <w:proofErr w:type="spellStart"/>
            <w:r w:rsidRPr="001223DC">
              <w:rPr>
                <w:color w:val="000000"/>
                <w:sz w:val="20"/>
                <w:szCs w:val="20"/>
                <w:lang w:eastAsia="en-US"/>
              </w:rPr>
              <w:t>Inc</w:t>
            </w:r>
            <w:proofErr w:type="spellEnd"/>
            <w:r w:rsidRPr="001223DC">
              <w:rPr>
                <w:color w:val="000000"/>
                <w:sz w:val="20"/>
                <w:szCs w:val="20"/>
                <w:lang w:eastAsia="en-US"/>
              </w:rPr>
              <w:t>.,США, имеющегося в наличии у Заказчика.</w:t>
            </w:r>
            <w:proofErr w:type="gramEnd"/>
          </w:p>
          <w:p w:rsidR="001223DC" w:rsidRPr="001223DC" w:rsidRDefault="001223DC" w:rsidP="00FD1310">
            <w:pPr>
              <w:rPr>
                <w:color w:val="000000"/>
                <w:sz w:val="20"/>
                <w:szCs w:val="20"/>
                <w:lang w:eastAsia="en-US"/>
              </w:rPr>
            </w:pPr>
            <w:r w:rsidRPr="001223DC">
              <w:rPr>
                <w:color w:val="000000"/>
                <w:sz w:val="20"/>
                <w:szCs w:val="20"/>
                <w:lang w:eastAsia="en-US"/>
              </w:rPr>
              <w:t>Состав:</w:t>
            </w:r>
            <w:r w:rsidR="00FD1310">
              <w:rPr>
                <w:color w:val="000000"/>
                <w:sz w:val="20"/>
                <w:szCs w:val="20"/>
                <w:lang w:eastAsia="en-US"/>
              </w:rPr>
              <w:t xml:space="preserve"> </w:t>
            </w:r>
            <w:r w:rsidRPr="001223DC">
              <w:rPr>
                <w:color w:val="000000"/>
                <w:sz w:val="20"/>
                <w:szCs w:val="20"/>
                <w:lang w:eastAsia="en-US"/>
              </w:rPr>
              <w:t xml:space="preserve">взвесь эритроцитов  человека, </w:t>
            </w:r>
          </w:p>
          <w:p w:rsidR="001223DC" w:rsidRPr="001223DC" w:rsidRDefault="001223DC" w:rsidP="00FD1310">
            <w:pPr>
              <w:rPr>
                <w:color w:val="000000"/>
                <w:sz w:val="20"/>
                <w:szCs w:val="20"/>
                <w:lang w:eastAsia="en-US"/>
              </w:rPr>
            </w:pPr>
            <w:r w:rsidRPr="001223DC">
              <w:rPr>
                <w:color w:val="000000"/>
                <w:sz w:val="20"/>
                <w:szCs w:val="20"/>
                <w:lang w:eastAsia="en-US"/>
              </w:rPr>
              <w:t xml:space="preserve">лейкоцитов  и тромбоцитов млекопитающих, суспендированных в </w:t>
            </w:r>
            <w:proofErr w:type="spellStart"/>
            <w:r w:rsidRPr="001223DC">
              <w:rPr>
                <w:color w:val="000000"/>
                <w:sz w:val="20"/>
                <w:szCs w:val="20"/>
                <w:lang w:eastAsia="en-US"/>
              </w:rPr>
              <w:t>плазмаподобной</w:t>
            </w:r>
            <w:proofErr w:type="spellEnd"/>
            <w:r w:rsidRPr="001223DC">
              <w:rPr>
                <w:color w:val="000000"/>
                <w:sz w:val="20"/>
                <w:szCs w:val="20"/>
                <w:lang w:eastAsia="en-US"/>
              </w:rPr>
              <w:t xml:space="preserve"> жидкости с консервантами.</w:t>
            </w:r>
          </w:p>
          <w:p w:rsidR="001223DC" w:rsidRPr="001223DC" w:rsidRDefault="001223DC" w:rsidP="00FD1310">
            <w:pPr>
              <w:rPr>
                <w:color w:val="000000"/>
                <w:sz w:val="20"/>
                <w:szCs w:val="20"/>
                <w:lang w:eastAsia="en-US"/>
              </w:rPr>
            </w:pPr>
            <w:r w:rsidRPr="001223DC">
              <w:rPr>
                <w:color w:val="000000"/>
                <w:sz w:val="20"/>
                <w:szCs w:val="20"/>
                <w:lang w:eastAsia="en-US"/>
              </w:rPr>
              <w:t xml:space="preserve">Количество флаконов с аномально низким контролем не менее 2шт. </w:t>
            </w:r>
          </w:p>
          <w:p w:rsidR="001223DC" w:rsidRPr="001223DC" w:rsidRDefault="001223DC" w:rsidP="00FD1310">
            <w:pPr>
              <w:rPr>
                <w:color w:val="000000"/>
                <w:sz w:val="20"/>
                <w:szCs w:val="20"/>
                <w:lang w:eastAsia="en-US"/>
              </w:rPr>
            </w:pPr>
            <w:r w:rsidRPr="001223DC">
              <w:rPr>
                <w:color w:val="000000"/>
                <w:sz w:val="20"/>
                <w:szCs w:val="20"/>
                <w:lang w:eastAsia="en-US"/>
              </w:rPr>
              <w:t xml:space="preserve">Объём флакона с аномально низким контролем не менее 2,3 мл. </w:t>
            </w:r>
          </w:p>
          <w:p w:rsidR="001223DC" w:rsidRPr="001223DC" w:rsidRDefault="001223DC" w:rsidP="00FD1310">
            <w:pPr>
              <w:rPr>
                <w:color w:val="000000"/>
                <w:sz w:val="20"/>
                <w:szCs w:val="20"/>
                <w:lang w:eastAsia="en-US"/>
              </w:rPr>
            </w:pPr>
            <w:r w:rsidRPr="001223DC">
              <w:rPr>
                <w:color w:val="000000"/>
                <w:sz w:val="20"/>
                <w:szCs w:val="20"/>
                <w:lang w:eastAsia="en-US"/>
              </w:rPr>
              <w:t xml:space="preserve">Количество флаконов с нормальным контролем не менее 2 шт. </w:t>
            </w:r>
          </w:p>
          <w:p w:rsidR="001223DC" w:rsidRPr="001223DC" w:rsidRDefault="001223DC" w:rsidP="00FD1310">
            <w:pPr>
              <w:rPr>
                <w:color w:val="000000"/>
                <w:sz w:val="20"/>
                <w:szCs w:val="20"/>
                <w:lang w:eastAsia="en-US"/>
              </w:rPr>
            </w:pPr>
            <w:r w:rsidRPr="001223DC">
              <w:rPr>
                <w:color w:val="000000"/>
                <w:sz w:val="20"/>
                <w:szCs w:val="20"/>
                <w:lang w:eastAsia="en-US"/>
              </w:rPr>
              <w:t xml:space="preserve">Объём флакона с нормальным контролем не менее 2,3 мл. </w:t>
            </w:r>
          </w:p>
          <w:p w:rsidR="001223DC" w:rsidRPr="001223DC" w:rsidRDefault="001223DC" w:rsidP="00FD1310">
            <w:pPr>
              <w:rPr>
                <w:color w:val="000000"/>
                <w:sz w:val="20"/>
                <w:szCs w:val="20"/>
                <w:lang w:eastAsia="en-US"/>
              </w:rPr>
            </w:pPr>
            <w:r w:rsidRPr="001223DC">
              <w:rPr>
                <w:color w:val="000000"/>
                <w:sz w:val="20"/>
                <w:szCs w:val="20"/>
                <w:lang w:eastAsia="en-US"/>
              </w:rPr>
              <w:t xml:space="preserve">Количество флаконов с аномально высоким контролем не менее 2шт. </w:t>
            </w:r>
          </w:p>
          <w:p w:rsidR="001223DC" w:rsidRPr="001223DC" w:rsidRDefault="001223DC" w:rsidP="00FD1310">
            <w:pPr>
              <w:rPr>
                <w:color w:val="000000"/>
                <w:sz w:val="20"/>
                <w:szCs w:val="20"/>
                <w:lang w:eastAsia="en-US"/>
              </w:rPr>
            </w:pPr>
            <w:r w:rsidRPr="001223DC">
              <w:rPr>
                <w:color w:val="000000"/>
                <w:sz w:val="20"/>
                <w:szCs w:val="20"/>
                <w:lang w:eastAsia="en-US"/>
              </w:rPr>
              <w:t>Объём флакона с аномально высоким контролем не менее 2,3 мл. Наличие таблицы ожидаемых результатов обязательно.</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1223DC" w:rsidP="00FD1310">
            <w:pPr>
              <w:spacing w:line="276" w:lineRule="auto"/>
              <w:jc w:val="center"/>
              <w:rPr>
                <w:sz w:val="20"/>
                <w:szCs w:val="20"/>
                <w:lang w:eastAsia="en-US"/>
              </w:rPr>
            </w:pPr>
            <w:r w:rsidRPr="001223DC">
              <w:rPr>
                <w:sz w:val="20"/>
                <w:szCs w:val="20"/>
                <w:lang w:eastAsia="en-US"/>
              </w:rPr>
              <w:t>набор</w:t>
            </w:r>
          </w:p>
        </w:tc>
        <w:tc>
          <w:tcPr>
            <w:tcW w:w="1134" w:type="dxa"/>
            <w:tcBorders>
              <w:top w:val="single" w:sz="4" w:space="0" w:color="auto"/>
              <w:left w:val="single" w:sz="4" w:space="0" w:color="auto"/>
              <w:bottom w:val="single" w:sz="4" w:space="0" w:color="auto"/>
              <w:right w:val="single" w:sz="4" w:space="0" w:color="auto"/>
            </w:tcBorders>
            <w:noWrap/>
            <w:hideMark/>
          </w:tcPr>
          <w:p w:rsidR="001223DC" w:rsidRPr="001223DC" w:rsidRDefault="001223DC" w:rsidP="001223DC">
            <w:pPr>
              <w:spacing w:line="276" w:lineRule="auto"/>
              <w:jc w:val="center"/>
              <w:rPr>
                <w:sz w:val="20"/>
                <w:szCs w:val="20"/>
                <w:lang w:eastAsia="en-US"/>
              </w:rPr>
            </w:pPr>
            <w:r w:rsidRPr="001223DC">
              <w:rPr>
                <w:sz w:val="20"/>
                <w:szCs w:val="20"/>
                <w:lang w:eastAsia="en-US"/>
              </w:rPr>
              <w:t>1</w:t>
            </w:r>
            <w:r>
              <w:rPr>
                <w:sz w:val="20"/>
                <w:szCs w:val="20"/>
                <w:lang w:eastAsia="en-US"/>
              </w:rPr>
              <w:t>0</w:t>
            </w:r>
          </w:p>
        </w:tc>
      </w:tr>
      <w:tr w:rsidR="001223DC" w:rsidRPr="001223DC" w:rsidTr="001223DC">
        <w:tc>
          <w:tcPr>
            <w:tcW w:w="568" w:type="dxa"/>
            <w:tcBorders>
              <w:top w:val="single" w:sz="4" w:space="0" w:color="auto"/>
              <w:left w:val="single" w:sz="4" w:space="0" w:color="auto"/>
              <w:bottom w:val="single" w:sz="4" w:space="0" w:color="auto"/>
              <w:right w:val="single" w:sz="4" w:space="0" w:color="auto"/>
            </w:tcBorders>
            <w:hideMark/>
          </w:tcPr>
          <w:p w:rsidR="001223DC" w:rsidRPr="001223DC" w:rsidRDefault="001223DC" w:rsidP="001223DC">
            <w:pPr>
              <w:spacing w:line="276" w:lineRule="auto"/>
              <w:rPr>
                <w:sz w:val="20"/>
                <w:szCs w:val="20"/>
                <w:lang w:eastAsia="en-US"/>
              </w:rPr>
            </w:pPr>
            <w:r w:rsidRPr="001223DC">
              <w:rPr>
                <w:sz w:val="20"/>
                <w:szCs w:val="20"/>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1223DC" w:rsidRPr="001223DC" w:rsidRDefault="001223DC" w:rsidP="00FD1310">
            <w:pPr>
              <w:spacing w:line="276" w:lineRule="auto"/>
              <w:rPr>
                <w:sz w:val="20"/>
                <w:szCs w:val="20"/>
                <w:lang w:eastAsia="en-US"/>
              </w:rPr>
            </w:pPr>
            <w:r w:rsidRPr="001223DC">
              <w:rPr>
                <w:sz w:val="20"/>
                <w:szCs w:val="20"/>
                <w:lang w:eastAsia="en-US"/>
              </w:rPr>
              <w:t>Калибратор</w:t>
            </w:r>
          </w:p>
        </w:tc>
        <w:tc>
          <w:tcPr>
            <w:tcW w:w="5103" w:type="dxa"/>
            <w:tcBorders>
              <w:top w:val="single" w:sz="4" w:space="0" w:color="auto"/>
              <w:left w:val="single" w:sz="4" w:space="0" w:color="auto"/>
              <w:bottom w:val="single" w:sz="4" w:space="0" w:color="auto"/>
              <w:right w:val="single" w:sz="4" w:space="0" w:color="auto"/>
            </w:tcBorders>
          </w:tcPr>
          <w:p w:rsidR="00FD1310" w:rsidRDefault="001223DC" w:rsidP="00FD1310">
            <w:pPr>
              <w:rPr>
                <w:color w:val="000000"/>
                <w:sz w:val="20"/>
                <w:szCs w:val="20"/>
                <w:lang w:eastAsia="en-US"/>
              </w:rPr>
            </w:pPr>
            <w:r w:rsidRPr="001223DC">
              <w:rPr>
                <w:color w:val="000000"/>
                <w:sz w:val="20"/>
                <w:szCs w:val="20"/>
                <w:lang w:eastAsia="en-US"/>
              </w:rPr>
              <w:t xml:space="preserve">Стабилизированная кровь с аттестованными значениями, используется для определения коэффициентов калибровки многопараметрических гематологических анализаторов серии </w:t>
            </w:r>
            <w:proofErr w:type="spellStart"/>
            <w:r w:rsidRPr="001223DC">
              <w:rPr>
                <w:color w:val="000000"/>
                <w:sz w:val="20"/>
                <w:szCs w:val="20"/>
                <w:lang w:eastAsia="en-US"/>
              </w:rPr>
              <w:t>DxH</w:t>
            </w:r>
            <w:proofErr w:type="spellEnd"/>
            <w:r w:rsidRPr="001223DC">
              <w:rPr>
                <w:color w:val="000000"/>
                <w:sz w:val="20"/>
                <w:szCs w:val="20"/>
                <w:lang w:eastAsia="en-US"/>
              </w:rPr>
              <w:t xml:space="preserve"> 500 в </w:t>
            </w:r>
            <w:proofErr w:type="spellStart"/>
            <w:r w:rsidRPr="001223DC">
              <w:rPr>
                <w:color w:val="000000"/>
                <w:sz w:val="20"/>
                <w:szCs w:val="20"/>
                <w:lang w:eastAsia="en-US"/>
              </w:rPr>
              <w:t>in</w:t>
            </w:r>
            <w:proofErr w:type="spellEnd"/>
            <w:r w:rsidRPr="001223DC">
              <w:rPr>
                <w:color w:val="000000"/>
                <w:sz w:val="20"/>
                <w:szCs w:val="20"/>
                <w:lang w:eastAsia="en-US"/>
              </w:rPr>
              <w:t xml:space="preserve"> </w:t>
            </w:r>
            <w:proofErr w:type="spellStart"/>
            <w:r w:rsidRPr="001223DC">
              <w:rPr>
                <w:color w:val="000000"/>
                <w:sz w:val="20"/>
                <w:szCs w:val="20"/>
                <w:lang w:eastAsia="en-US"/>
              </w:rPr>
              <w:t>vitro</w:t>
            </w:r>
            <w:proofErr w:type="spellEnd"/>
            <w:r w:rsidRPr="001223DC">
              <w:rPr>
                <w:color w:val="000000"/>
                <w:sz w:val="20"/>
                <w:szCs w:val="20"/>
                <w:lang w:eastAsia="en-US"/>
              </w:rPr>
              <w:t xml:space="preserve"> диагностике.  </w:t>
            </w:r>
          </w:p>
          <w:p w:rsidR="001223DC" w:rsidRPr="001223DC" w:rsidRDefault="001223DC" w:rsidP="00FD1310">
            <w:pPr>
              <w:rPr>
                <w:color w:val="000000"/>
                <w:sz w:val="20"/>
                <w:szCs w:val="20"/>
                <w:lang w:eastAsia="en-US"/>
              </w:rPr>
            </w:pPr>
            <w:proofErr w:type="gramStart"/>
            <w:r w:rsidRPr="001223DC">
              <w:rPr>
                <w:color w:val="000000"/>
                <w:sz w:val="20"/>
                <w:szCs w:val="20"/>
                <w:lang w:eastAsia="en-US"/>
              </w:rPr>
              <w:t xml:space="preserve">Должен быть совместим с гематологическим анализатором </w:t>
            </w:r>
            <w:proofErr w:type="spellStart"/>
            <w:r w:rsidRPr="001223DC">
              <w:rPr>
                <w:color w:val="000000"/>
                <w:sz w:val="20"/>
                <w:szCs w:val="20"/>
                <w:lang w:eastAsia="en-US"/>
              </w:rPr>
              <w:t>DxH</w:t>
            </w:r>
            <w:proofErr w:type="spellEnd"/>
            <w:r w:rsidRPr="001223DC">
              <w:rPr>
                <w:color w:val="000000"/>
                <w:sz w:val="20"/>
                <w:szCs w:val="20"/>
                <w:lang w:eastAsia="en-US"/>
              </w:rPr>
              <w:t xml:space="preserve"> 500, </w:t>
            </w:r>
            <w:proofErr w:type="spellStart"/>
            <w:r w:rsidRPr="001223DC">
              <w:rPr>
                <w:color w:val="000000"/>
                <w:sz w:val="20"/>
                <w:szCs w:val="20"/>
                <w:lang w:eastAsia="en-US"/>
              </w:rPr>
              <w:t>Beckman</w:t>
            </w:r>
            <w:proofErr w:type="spellEnd"/>
            <w:r w:rsidRPr="001223DC">
              <w:rPr>
                <w:color w:val="000000"/>
                <w:sz w:val="20"/>
                <w:szCs w:val="20"/>
                <w:lang w:eastAsia="en-US"/>
              </w:rPr>
              <w:t xml:space="preserve"> </w:t>
            </w:r>
            <w:proofErr w:type="spellStart"/>
            <w:r w:rsidRPr="001223DC">
              <w:rPr>
                <w:color w:val="000000"/>
                <w:sz w:val="20"/>
                <w:szCs w:val="20"/>
                <w:lang w:eastAsia="en-US"/>
              </w:rPr>
              <w:t>Coulter</w:t>
            </w:r>
            <w:proofErr w:type="spellEnd"/>
            <w:r w:rsidRPr="001223DC">
              <w:rPr>
                <w:color w:val="000000"/>
                <w:sz w:val="20"/>
                <w:szCs w:val="20"/>
                <w:lang w:eastAsia="en-US"/>
              </w:rPr>
              <w:t xml:space="preserve"> </w:t>
            </w:r>
            <w:proofErr w:type="spellStart"/>
            <w:r w:rsidRPr="001223DC">
              <w:rPr>
                <w:color w:val="000000"/>
                <w:sz w:val="20"/>
                <w:szCs w:val="20"/>
                <w:lang w:eastAsia="en-US"/>
              </w:rPr>
              <w:t>Inc</w:t>
            </w:r>
            <w:proofErr w:type="spellEnd"/>
            <w:r w:rsidRPr="001223DC">
              <w:rPr>
                <w:color w:val="000000"/>
                <w:sz w:val="20"/>
                <w:szCs w:val="20"/>
                <w:lang w:eastAsia="en-US"/>
              </w:rPr>
              <w:t>.,США, имеющегося в наличии у Заказчика.</w:t>
            </w:r>
            <w:proofErr w:type="gramEnd"/>
          </w:p>
          <w:p w:rsidR="001223DC" w:rsidRPr="001223DC" w:rsidRDefault="001223DC" w:rsidP="00FD1310">
            <w:pPr>
              <w:rPr>
                <w:color w:val="000000"/>
                <w:sz w:val="20"/>
                <w:szCs w:val="20"/>
                <w:lang w:eastAsia="en-US"/>
              </w:rPr>
            </w:pPr>
            <w:r w:rsidRPr="001223DC">
              <w:rPr>
                <w:color w:val="000000"/>
                <w:sz w:val="20"/>
                <w:szCs w:val="20"/>
                <w:lang w:eastAsia="en-US"/>
              </w:rPr>
              <w:t>Состав:</w:t>
            </w:r>
            <w:r w:rsidR="00FD1310">
              <w:rPr>
                <w:color w:val="000000"/>
                <w:sz w:val="20"/>
                <w:szCs w:val="20"/>
                <w:lang w:eastAsia="en-US"/>
              </w:rPr>
              <w:t xml:space="preserve"> </w:t>
            </w:r>
            <w:r w:rsidRPr="001223DC">
              <w:rPr>
                <w:color w:val="000000"/>
                <w:sz w:val="20"/>
                <w:szCs w:val="20"/>
                <w:lang w:eastAsia="en-US"/>
              </w:rPr>
              <w:t xml:space="preserve">взвесь лейкоцитов человека, </w:t>
            </w:r>
          </w:p>
          <w:p w:rsidR="00FD1310" w:rsidRDefault="001223DC" w:rsidP="00FD1310">
            <w:pPr>
              <w:rPr>
                <w:color w:val="000000"/>
                <w:sz w:val="20"/>
                <w:szCs w:val="20"/>
                <w:lang w:eastAsia="en-US"/>
              </w:rPr>
            </w:pPr>
            <w:r w:rsidRPr="001223DC">
              <w:rPr>
                <w:color w:val="000000"/>
                <w:sz w:val="20"/>
                <w:szCs w:val="20"/>
                <w:lang w:eastAsia="en-US"/>
              </w:rPr>
              <w:t xml:space="preserve">лейкоцитов млекопитающих и тромбоцитов млекопитающих, </w:t>
            </w:r>
            <w:proofErr w:type="spellStart"/>
            <w:r w:rsidRPr="001223DC">
              <w:rPr>
                <w:color w:val="000000"/>
                <w:sz w:val="20"/>
                <w:szCs w:val="20"/>
                <w:lang w:eastAsia="en-US"/>
              </w:rPr>
              <w:t>суспензированные</w:t>
            </w:r>
            <w:proofErr w:type="spellEnd"/>
            <w:r w:rsidRPr="001223DC">
              <w:rPr>
                <w:color w:val="000000"/>
                <w:sz w:val="20"/>
                <w:szCs w:val="20"/>
                <w:lang w:eastAsia="en-US"/>
              </w:rPr>
              <w:t xml:space="preserve"> в </w:t>
            </w:r>
            <w:proofErr w:type="spellStart"/>
            <w:r w:rsidRPr="001223DC">
              <w:rPr>
                <w:color w:val="000000"/>
                <w:sz w:val="20"/>
                <w:szCs w:val="20"/>
                <w:lang w:eastAsia="en-US"/>
              </w:rPr>
              <w:t>плазмоподобной</w:t>
            </w:r>
            <w:proofErr w:type="spellEnd"/>
            <w:r w:rsidRPr="001223DC">
              <w:rPr>
                <w:color w:val="000000"/>
                <w:sz w:val="20"/>
                <w:szCs w:val="20"/>
                <w:lang w:eastAsia="en-US"/>
              </w:rPr>
              <w:t xml:space="preserve"> жидкости с консервантами. </w:t>
            </w:r>
          </w:p>
          <w:p w:rsidR="001223DC" w:rsidRPr="001223DC" w:rsidRDefault="001223DC" w:rsidP="00FD1310">
            <w:pPr>
              <w:rPr>
                <w:color w:val="000000"/>
                <w:sz w:val="20"/>
                <w:szCs w:val="20"/>
                <w:lang w:eastAsia="en-US"/>
              </w:rPr>
            </w:pPr>
            <w:r w:rsidRPr="001223DC">
              <w:rPr>
                <w:color w:val="000000"/>
                <w:sz w:val="20"/>
                <w:szCs w:val="20"/>
                <w:lang w:eastAsia="en-US"/>
              </w:rPr>
              <w:t>Наличие таблицы ожидаемых результатов обязательно.</w:t>
            </w:r>
          </w:p>
          <w:p w:rsidR="001223DC" w:rsidRPr="001223DC" w:rsidRDefault="001223DC" w:rsidP="00FD1310">
            <w:pPr>
              <w:rPr>
                <w:color w:val="000000"/>
                <w:sz w:val="20"/>
                <w:szCs w:val="20"/>
                <w:lang w:eastAsia="en-US"/>
              </w:rPr>
            </w:pPr>
            <w:r w:rsidRPr="001223DC">
              <w:rPr>
                <w:color w:val="000000"/>
                <w:sz w:val="20"/>
                <w:szCs w:val="20"/>
                <w:lang w:eastAsia="en-US"/>
              </w:rPr>
              <w:t>Набор: не менее 2 флаконов, объёмом  не менее 2 мл</w:t>
            </w:r>
            <w:proofErr w:type="gramStart"/>
            <w:r w:rsidRPr="001223DC">
              <w:rPr>
                <w:color w:val="000000"/>
                <w:sz w:val="20"/>
                <w:szCs w:val="20"/>
                <w:lang w:eastAsia="en-US"/>
              </w:rPr>
              <w:t>.</w:t>
            </w:r>
            <w:proofErr w:type="gramEnd"/>
            <w:r w:rsidR="00FD1310">
              <w:rPr>
                <w:color w:val="000000"/>
                <w:sz w:val="20"/>
                <w:szCs w:val="20"/>
                <w:lang w:eastAsia="en-US"/>
              </w:rPr>
              <w:t xml:space="preserve"> </w:t>
            </w:r>
            <w:proofErr w:type="gramStart"/>
            <w:r w:rsidRPr="001223DC">
              <w:rPr>
                <w:color w:val="000000"/>
                <w:sz w:val="20"/>
                <w:szCs w:val="20"/>
                <w:lang w:eastAsia="en-US"/>
              </w:rPr>
              <w:t>к</w:t>
            </w:r>
            <w:proofErr w:type="gramEnd"/>
            <w:r w:rsidRPr="001223DC">
              <w:rPr>
                <w:color w:val="000000"/>
                <w:sz w:val="20"/>
                <w:szCs w:val="20"/>
                <w:lang w:eastAsia="en-US"/>
              </w:rPr>
              <w:t>аждый.</w:t>
            </w:r>
          </w:p>
        </w:tc>
        <w:tc>
          <w:tcPr>
            <w:tcW w:w="1134" w:type="dxa"/>
            <w:tcBorders>
              <w:top w:val="single" w:sz="4" w:space="0" w:color="auto"/>
              <w:left w:val="single" w:sz="4" w:space="0" w:color="auto"/>
              <w:bottom w:val="single" w:sz="4" w:space="0" w:color="auto"/>
              <w:right w:val="single" w:sz="4" w:space="0" w:color="auto"/>
            </w:tcBorders>
            <w:hideMark/>
          </w:tcPr>
          <w:p w:rsidR="001223DC" w:rsidRPr="001223DC" w:rsidRDefault="001223DC" w:rsidP="00FD1310">
            <w:pPr>
              <w:spacing w:line="276" w:lineRule="auto"/>
              <w:jc w:val="center"/>
              <w:rPr>
                <w:sz w:val="20"/>
                <w:szCs w:val="20"/>
                <w:lang w:eastAsia="en-US"/>
              </w:rPr>
            </w:pPr>
            <w:r w:rsidRPr="001223DC">
              <w:rPr>
                <w:sz w:val="20"/>
                <w:szCs w:val="20"/>
                <w:lang w:eastAsia="en-US"/>
              </w:rPr>
              <w:t>набор</w:t>
            </w:r>
          </w:p>
        </w:tc>
        <w:tc>
          <w:tcPr>
            <w:tcW w:w="1134" w:type="dxa"/>
            <w:tcBorders>
              <w:top w:val="single" w:sz="4" w:space="0" w:color="auto"/>
              <w:left w:val="single" w:sz="4" w:space="0" w:color="auto"/>
              <w:bottom w:val="single" w:sz="4" w:space="0" w:color="auto"/>
              <w:right w:val="single" w:sz="4" w:space="0" w:color="auto"/>
            </w:tcBorders>
            <w:noWrap/>
            <w:hideMark/>
          </w:tcPr>
          <w:p w:rsidR="001223DC" w:rsidRPr="001223DC" w:rsidRDefault="001223DC" w:rsidP="001223DC">
            <w:pPr>
              <w:spacing w:line="276" w:lineRule="auto"/>
              <w:jc w:val="center"/>
              <w:rPr>
                <w:sz w:val="20"/>
                <w:szCs w:val="20"/>
                <w:lang w:eastAsia="en-US"/>
              </w:rPr>
            </w:pPr>
            <w:r w:rsidRPr="001223DC">
              <w:rPr>
                <w:sz w:val="20"/>
                <w:szCs w:val="20"/>
                <w:lang w:eastAsia="en-US"/>
              </w:rPr>
              <w:t>1</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EC679D">
            <w:pPr>
              <w:tabs>
                <w:tab w:val="left" w:pos="4245"/>
              </w:tabs>
              <w:rPr>
                <w:b/>
                <w:bCs/>
                <w:sz w:val="18"/>
                <w:szCs w:val="18"/>
              </w:rPr>
            </w:pPr>
            <w:r w:rsidRPr="00757E1E">
              <w:rPr>
                <w:b/>
                <w:bCs/>
                <w:sz w:val="18"/>
                <w:szCs w:val="18"/>
              </w:rPr>
              <w:t>Текст пояснений</w:t>
            </w:r>
            <w:r w:rsidR="00EC679D">
              <w:rPr>
                <w:b/>
                <w:bCs/>
                <w:sz w:val="18"/>
                <w:szCs w:val="18"/>
              </w:rPr>
              <w:tab/>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1223DC" w:rsidRDefault="001223DC"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FD1310" w:rsidRDefault="00FD1310"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56515E">
        <w:rPr>
          <w:b/>
          <w:sz w:val="20"/>
          <w:szCs w:val="20"/>
        </w:rPr>
        <w:t xml:space="preserve">реагентов для гематологического анализатора </w:t>
      </w:r>
      <w:proofErr w:type="spellStart"/>
      <w:r w:rsidR="0056515E">
        <w:rPr>
          <w:b/>
          <w:sz w:val="20"/>
          <w:szCs w:val="20"/>
        </w:rPr>
        <w:t>DxH</w:t>
      </w:r>
      <w:proofErr w:type="spellEnd"/>
      <w:r w:rsidR="0056515E">
        <w:rPr>
          <w:b/>
          <w:sz w:val="20"/>
          <w:szCs w:val="20"/>
        </w:rPr>
        <w:t xml:space="preserve"> 500</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6515E">
        <w:rPr>
          <w:b/>
          <w:kern w:val="32"/>
          <w:sz w:val="20"/>
          <w:szCs w:val="20"/>
        </w:rPr>
        <w:t>157</w:t>
      </w:r>
      <w:r w:rsidR="00EC679D">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6515E">
        <w:rPr>
          <w:sz w:val="19"/>
          <w:szCs w:val="19"/>
        </w:rPr>
        <w:t>157</w:t>
      </w:r>
      <w:r w:rsidR="00EC679D">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6515E">
        <w:rPr>
          <w:b/>
          <w:bCs/>
          <w:sz w:val="19"/>
          <w:szCs w:val="19"/>
        </w:rPr>
        <w:t xml:space="preserve">реагентов для гематологического анализатора </w:t>
      </w:r>
      <w:proofErr w:type="spellStart"/>
      <w:r w:rsidR="0056515E">
        <w:rPr>
          <w:b/>
          <w:bCs/>
          <w:sz w:val="19"/>
          <w:szCs w:val="19"/>
        </w:rPr>
        <w:t>DxH</w:t>
      </w:r>
      <w:proofErr w:type="spellEnd"/>
      <w:r w:rsidR="0056515E">
        <w:rPr>
          <w:b/>
          <w:bCs/>
          <w:sz w:val="19"/>
          <w:szCs w:val="19"/>
        </w:rPr>
        <w:t xml:space="preserve"> 500</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FD1310">
        <w:rPr>
          <w:b/>
          <w:sz w:val="19"/>
          <w:szCs w:val="19"/>
        </w:rPr>
        <w:t>22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6515E">
        <w:rPr>
          <w:rFonts w:ascii="Times New Roman" w:hAnsi="Times New Roman" w:cs="Times New Roman"/>
          <w:bCs/>
          <w:sz w:val="19"/>
          <w:szCs w:val="19"/>
        </w:rPr>
        <w:t xml:space="preserve">реагентов для гематологического анализатора </w:t>
      </w:r>
      <w:proofErr w:type="spellStart"/>
      <w:r w:rsidR="0056515E">
        <w:rPr>
          <w:rFonts w:ascii="Times New Roman" w:hAnsi="Times New Roman" w:cs="Times New Roman"/>
          <w:bCs/>
          <w:sz w:val="19"/>
          <w:szCs w:val="19"/>
        </w:rPr>
        <w:t>DxH</w:t>
      </w:r>
      <w:proofErr w:type="spellEnd"/>
      <w:r w:rsidR="0056515E">
        <w:rPr>
          <w:rFonts w:ascii="Times New Roman" w:hAnsi="Times New Roman" w:cs="Times New Roman"/>
          <w:bCs/>
          <w:sz w:val="19"/>
          <w:szCs w:val="19"/>
        </w:rPr>
        <w:t xml:space="preserve"> 500</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A16B02">
        <w:rPr>
          <w:sz w:val="19"/>
          <w:szCs w:val="19"/>
        </w:rPr>
        <w:t>7</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6515E">
        <w:rPr>
          <w:sz w:val="20"/>
          <w:szCs w:val="20"/>
        </w:rPr>
        <w:t>157</w:t>
      </w:r>
      <w:r w:rsidR="00EC679D">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56515E">
        <w:rPr>
          <w:b/>
          <w:sz w:val="20"/>
          <w:szCs w:val="20"/>
        </w:rPr>
        <w:t xml:space="preserve">реагентов для гематологического анализатора </w:t>
      </w:r>
      <w:proofErr w:type="spellStart"/>
      <w:r w:rsidR="0056515E">
        <w:rPr>
          <w:b/>
          <w:sz w:val="20"/>
          <w:szCs w:val="20"/>
        </w:rPr>
        <w:t>DxH</w:t>
      </w:r>
      <w:proofErr w:type="spellEnd"/>
      <w:r w:rsidR="0056515E">
        <w:rPr>
          <w:b/>
          <w:sz w:val="20"/>
          <w:szCs w:val="20"/>
        </w:rPr>
        <w:t xml:space="preserve"> 500</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6515E">
        <w:rPr>
          <w:b/>
          <w:kern w:val="32"/>
          <w:sz w:val="20"/>
          <w:szCs w:val="20"/>
        </w:rPr>
        <w:t>157</w:t>
      </w:r>
      <w:r w:rsidR="00EC679D">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6515E">
        <w:rPr>
          <w:sz w:val="20"/>
          <w:szCs w:val="20"/>
        </w:rPr>
        <w:t xml:space="preserve">реагентов для гематологического анализатора </w:t>
      </w:r>
      <w:proofErr w:type="spellStart"/>
      <w:r w:rsidR="0056515E">
        <w:rPr>
          <w:sz w:val="20"/>
          <w:szCs w:val="20"/>
        </w:rPr>
        <w:t>DxH</w:t>
      </w:r>
      <w:proofErr w:type="spellEnd"/>
      <w:r w:rsidR="0056515E">
        <w:rPr>
          <w:sz w:val="20"/>
          <w:szCs w:val="20"/>
        </w:rPr>
        <w:t xml:space="preserve"> 500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56515E">
        <w:rPr>
          <w:sz w:val="20"/>
          <w:szCs w:val="20"/>
        </w:rPr>
        <w:t xml:space="preserve">реагентов для гематологического анализатора </w:t>
      </w:r>
      <w:proofErr w:type="spellStart"/>
      <w:r w:rsidR="0056515E">
        <w:rPr>
          <w:sz w:val="20"/>
          <w:szCs w:val="20"/>
        </w:rPr>
        <w:t>DxH</w:t>
      </w:r>
      <w:proofErr w:type="spellEnd"/>
      <w:r w:rsidR="0056515E">
        <w:rPr>
          <w:sz w:val="20"/>
          <w:szCs w:val="20"/>
        </w:rPr>
        <w:t xml:space="preserve"> 500</w:t>
      </w:r>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855454" w:rsidRPr="00855454">
        <w:rPr>
          <w:sz w:val="20"/>
          <w:szCs w:val="20"/>
        </w:rPr>
        <w:t xml:space="preserve"> </w:t>
      </w:r>
      <w:r w:rsidR="00855454">
        <w:rPr>
          <w:sz w:val="20"/>
          <w:szCs w:val="20"/>
        </w:rPr>
        <w:t>п</w:t>
      </w:r>
      <w:r w:rsidR="00A272FF">
        <w:rPr>
          <w:sz w:val="20"/>
          <w:szCs w:val="20"/>
        </w:rPr>
        <w:t xml:space="preserve">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BF" w:rsidRDefault="003354BF" w:rsidP="00ED57EB">
      <w:r>
        <w:separator/>
      </w:r>
    </w:p>
  </w:endnote>
  <w:endnote w:type="continuationSeparator" w:id="0">
    <w:p w:rsidR="003354BF" w:rsidRDefault="003354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354BF" w:rsidRDefault="003354BF">
        <w:pPr>
          <w:pStyle w:val="af7"/>
          <w:jc w:val="right"/>
        </w:pPr>
        <w:r>
          <w:fldChar w:fldCharType="begin"/>
        </w:r>
        <w:r>
          <w:instrText xml:space="preserve"> PAGE   \* MERGEFORMAT </w:instrText>
        </w:r>
        <w:r>
          <w:fldChar w:fldCharType="separate"/>
        </w:r>
        <w:r w:rsidR="00285E17">
          <w:rPr>
            <w:noProof/>
          </w:rPr>
          <w:t>1</w:t>
        </w:r>
        <w:r>
          <w:rPr>
            <w:noProof/>
          </w:rPr>
          <w:fldChar w:fldCharType="end"/>
        </w:r>
      </w:p>
    </w:sdtContent>
  </w:sdt>
  <w:p w:rsidR="003354BF" w:rsidRDefault="003354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BF" w:rsidRDefault="003354BF" w:rsidP="00ED57EB">
      <w:r>
        <w:separator/>
      </w:r>
    </w:p>
  </w:footnote>
  <w:footnote w:type="continuationSeparator" w:id="0">
    <w:p w:rsidR="003354BF" w:rsidRDefault="003354BF" w:rsidP="00ED57EB">
      <w:r>
        <w:continuationSeparator/>
      </w:r>
    </w:p>
  </w:footnote>
  <w:footnote w:id="1">
    <w:p w:rsidR="003354BF" w:rsidRPr="000966CA" w:rsidRDefault="003354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23DC"/>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5E17"/>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1422"/>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15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3FAC"/>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6B02"/>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679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310"/>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6C1B-F5FE-4FDE-9F3C-FD7096DC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11758</Words>
  <Characters>86490</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2022-08-30T06:13:00Z</cp:lastPrinted>
  <dcterms:created xsi:type="dcterms:W3CDTF">2022-06-14T03:29:00Z</dcterms:created>
  <dcterms:modified xsi:type="dcterms:W3CDTF">2022-08-30T06:19:00Z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