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093"/>
        <w:gridCol w:w="2500"/>
      </w:tblGrid>
      <w:tr w:rsidR="00D20C05" w:rsidRPr="00483AC8" w:rsidTr="00A20510">
        <w:trPr>
          <w:trHeight w:val="156"/>
        </w:trPr>
        <w:tc>
          <w:tcPr>
            <w:tcW w:w="6093" w:type="dxa"/>
            <w:shd w:val="clear" w:color="auto" w:fill="auto"/>
          </w:tcPr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7.2"/>
            <w:bookmarkEnd w:id="0"/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Российская </w:t>
            </w:r>
          </w:p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Федерация</w:t>
            </w:r>
          </w:p>
        </w:tc>
        <w:tc>
          <w:tcPr>
            <w:tcW w:w="2500" w:type="dxa"/>
            <w:shd w:val="clear" w:color="auto" w:fill="auto"/>
          </w:tcPr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Общество </w:t>
            </w:r>
          </w:p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Ограниченной </w:t>
            </w:r>
          </w:p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Ответственности</w:t>
            </w:r>
          </w:p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20C05" w:rsidRPr="00483AC8" w:rsidRDefault="00D20C05" w:rsidP="00D20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3AC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77FD8C6" wp14:editId="2EAC1932">
            <wp:extent cx="1301862" cy="596650"/>
            <wp:effectExtent l="0" t="0" r="0" b="0"/>
            <wp:docPr id="1" name="Рисунок 1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72" cy="59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05" w:rsidRPr="00483AC8" w:rsidRDefault="00D20C05" w:rsidP="00D20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483AC8" w:rsidRDefault="00D20C05" w:rsidP="00D20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3A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ООО фирма «Медина»</w:t>
      </w:r>
    </w:p>
    <w:tbl>
      <w:tblPr>
        <w:tblW w:w="9491" w:type="dxa"/>
        <w:tblLook w:val="01E0" w:firstRow="1" w:lastRow="1" w:firstColumn="1" w:lastColumn="1" w:noHBand="0" w:noVBand="0"/>
      </w:tblPr>
      <w:tblGrid>
        <w:gridCol w:w="4745"/>
        <w:gridCol w:w="4746"/>
      </w:tblGrid>
      <w:tr w:rsidR="00D20C05" w:rsidRPr="00483AC8" w:rsidTr="00A20510">
        <w:trPr>
          <w:trHeight w:val="2492"/>
        </w:trPr>
        <w:tc>
          <w:tcPr>
            <w:tcW w:w="4745" w:type="dxa"/>
            <w:shd w:val="clear" w:color="auto" w:fill="auto"/>
          </w:tcPr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664011, г. Иркутск</w:t>
            </w:r>
          </w:p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Пер. Пугачева 3 «Б»</w:t>
            </w:r>
          </w:p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т/факс (3952)34-29-91</w:t>
            </w:r>
          </w:p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т/факс (3952)20-01-88</w:t>
            </w:r>
          </w:p>
          <w:p w:rsidR="00D20C05" w:rsidRPr="00483AC8" w:rsidRDefault="00D20C05" w:rsidP="00A2051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</w:t>
            </w:r>
            <w:proofErr w:type="gramStart"/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.а</w:t>
            </w:r>
            <w:proofErr w:type="gramEnd"/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дрес</w:t>
            </w:r>
            <w:proofErr w:type="spellEnd"/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483AC8">
                <w:rPr>
                  <w:rFonts w:ascii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Luda</w:t>
              </w:r>
              <w:r w:rsidRPr="00483AC8">
                <w:rPr>
                  <w:rFonts w:ascii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-</w:t>
              </w:r>
              <w:r w:rsidRPr="00483AC8">
                <w:rPr>
                  <w:rFonts w:ascii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medina</w:t>
              </w:r>
              <w:r w:rsidRPr="00483AC8">
                <w:rPr>
                  <w:rFonts w:ascii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Pr="00483AC8">
                <w:rPr>
                  <w:rFonts w:ascii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rambler</w:t>
              </w:r>
              <w:r w:rsidRPr="00483AC8">
                <w:rPr>
                  <w:rFonts w:ascii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483AC8">
                <w:rPr>
                  <w:rFonts w:ascii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746" w:type="dxa"/>
            <w:shd w:val="clear" w:color="auto" w:fill="auto"/>
          </w:tcPr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 3809016313 /  КПП380801001</w:t>
            </w:r>
          </w:p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/с 40702810518020100273</w:t>
            </w:r>
          </w:p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Байкальский банк ПАО Сбербанк  г. Иркутск </w:t>
            </w:r>
          </w:p>
          <w:p w:rsidR="00D20C05" w:rsidRPr="00483AC8" w:rsidRDefault="00D20C05" w:rsidP="00A20510">
            <w:pPr>
              <w:tabs>
                <w:tab w:val="left" w:pos="29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БИК 042520607</w:t>
            </w:r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к/с 30101810900000000607</w:t>
            </w:r>
          </w:p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ОКОНХ 71110 / ОКПО 16609393</w:t>
            </w:r>
          </w:p>
          <w:p w:rsidR="00D20C05" w:rsidRPr="00483AC8" w:rsidRDefault="00D20C05" w:rsidP="00A2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20C05" w:rsidRPr="00483AC8" w:rsidRDefault="00D20C05" w:rsidP="00D20C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AC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09.08.2022г.</w:t>
      </w:r>
    </w:p>
    <w:p w:rsidR="00D20C05" w:rsidRPr="00D20C05" w:rsidRDefault="00D20C05" w:rsidP="00D20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Заказчику:</w:t>
      </w:r>
    </w:p>
    <w:p w:rsidR="00D20C05" w:rsidRPr="00D20C05" w:rsidRDefault="00D20C05" w:rsidP="00D20C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D20C0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ОГАУЗ «Иркутская городская </w:t>
      </w:r>
    </w:p>
    <w:p w:rsidR="00D20C05" w:rsidRPr="00D20C05" w:rsidRDefault="00D20C05" w:rsidP="00D20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0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клиническая больница № 8»</w:t>
      </w:r>
    </w:p>
    <w:p w:rsidR="00D20C05" w:rsidRPr="00D20C05" w:rsidRDefault="00D20C05" w:rsidP="00D2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на участие в запросе котировок в электронной форме</w:t>
      </w:r>
      <w:r w:rsidRPr="00D20C0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, </w:t>
      </w:r>
    </w:p>
    <w:p w:rsidR="00D20C05" w:rsidRPr="00D20C05" w:rsidRDefault="00D20C05" w:rsidP="00D20C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proofErr w:type="gramStart"/>
      <w:r w:rsidRPr="00D20C0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участниками</w:t>
      </w:r>
      <w:proofErr w:type="gramEnd"/>
      <w:r w:rsidRPr="00D20C0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которого могут являться только субъекты малого и среднего предпринимательства</w:t>
      </w:r>
    </w:p>
    <w:p w:rsidR="00D20C05" w:rsidRPr="00D20C05" w:rsidRDefault="00D20C05" w:rsidP="00D20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поставку катетеров мочеточниковых </w:t>
      </w:r>
      <w:proofErr w:type="spellStart"/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рентгенгеноконтрастных</w:t>
      </w:r>
      <w:proofErr w:type="spellEnd"/>
    </w:p>
    <w:p w:rsidR="00D20C05" w:rsidRPr="00D20C05" w:rsidRDefault="00D20C05" w:rsidP="00D2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20C05" w:rsidRPr="00D20C05" w:rsidRDefault="00D20C05" w:rsidP="00D20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извещение о проведении запроса котировок в электронной форме,</w:t>
      </w:r>
      <w:r w:rsidRPr="00D20C0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участниками которого могут являться только субъекты малого и среднего предпринимательства, </w:t>
      </w:r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поставку катетеров мочеточниковых </w:t>
      </w:r>
      <w:proofErr w:type="spellStart"/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рентгенгеноконтрастных</w:t>
      </w:r>
      <w:proofErr w:type="spellEnd"/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выразив согласие участника закупки выполнять установленные в извещении о закупке требования и условия, </w:t>
      </w:r>
      <w:r w:rsidRPr="00483AC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ООО фирма «Медина» в лице  директора Красноштанова Михаила Николаевича</w:t>
      </w:r>
      <w:proofErr w:type="gramStart"/>
      <w:r w:rsidRPr="00483AC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,</w:t>
      </w:r>
      <w:proofErr w:type="gramEnd"/>
      <w:r w:rsidRPr="00483AC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действующего на основании </w:t>
      </w:r>
      <w:proofErr w:type="spellStart"/>
      <w:r w:rsidRPr="00483AC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устава,</w:t>
      </w:r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предлагает</w:t>
      </w:r>
      <w:proofErr w:type="spellEnd"/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заключить договор в соответствии с настоящей заявкой и приложениями к заявке, проектом договора, являющимися неотъемлемыми частями к извещению о закупке, на общую сумму </w:t>
      </w:r>
      <w:r w:rsidR="001C6225" w:rsidRPr="00462B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200 200</w:t>
      </w:r>
      <w:r w:rsidR="001C6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1C6225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Двести тысяч двести</w:t>
      </w:r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руб. </w:t>
      </w:r>
      <w:r w:rsidR="001C6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 </w:t>
      </w:r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</w:t>
      </w:r>
      <w:proofErr w:type="gramStart"/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 НДС</w:t>
      </w:r>
      <w:r w:rsidR="001C6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18 200</w:t>
      </w:r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62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Восемнадцать тысяч двести </w:t>
      </w:r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1C6225" w:rsidRPr="001C6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C6225"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 </w:t>
      </w:r>
      <w:r w:rsidR="001C6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 </w:t>
      </w:r>
      <w:r w:rsidR="001C6225"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коп.,</w:t>
      </w:r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20C05" w:rsidRPr="00D20C05" w:rsidRDefault="00D20C05" w:rsidP="00D20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подтверждаем, что</w:t>
      </w:r>
      <w:r w:rsidRPr="00D20C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:rsidR="00D20C05" w:rsidRPr="00D20C05" w:rsidRDefault="00D20C05" w:rsidP="00D20C0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C05">
        <w:rPr>
          <w:rFonts w:ascii="Times New Roman" w:eastAsia="Calibri" w:hAnsi="Times New Roman" w:cs="Times New Roman"/>
          <w:sz w:val="20"/>
          <w:szCs w:val="20"/>
        </w:rPr>
        <w:t>- в отношен</w:t>
      </w:r>
      <w:proofErr w:type="gramStart"/>
      <w:r w:rsidRPr="00D20C05">
        <w:rPr>
          <w:rFonts w:ascii="Times New Roman" w:eastAsia="Calibri" w:hAnsi="Times New Roman" w:cs="Times New Roman"/>
          <w:sz w:val="20"/>
          <w:szCs w:val="20"/>
        </w:rPr>
        <w:t xml:space="preserve">ии </w:t>
      </w:r>
      <w:r w:rsidR="00483AC8" w:rsidRPr="00483AC8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u w:val="single"/>
          <w:lang w:eastAsia="ru-RU"/>
        </w:rPr>
        <w:t>ООО</w:t>
      </w:r>
      <w:proofErr w:type="gramEnd"/>
      <w:r w:rsidR="00483AC8" w:rsidRPr="00483AC8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u w:val="single"/>
          <w:lang w:eastAsia="ru-RU"/>
        </w:rPr>
        <w:t xml:space="preserve"> фирмы «Медина» </w:t>
      </w:r>
      <w:r w:rsidRPr="00D20C05">
        <w:rPr>
          <w:rFonts w:ascii="Times New Roman" w:eastAsia="Calibri" w:hAnsi="Times New Roman" w:cs="Times New Roman"/>
          <w:sz w:val="20"/>
          <w:szCs w:val="20"/>
        </w:rPr>
        <w:t xml:space="preserve">не проводится </w:t>
      </w:r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>ликвидация участника закупки - юридического лица 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</w:t>
      </w:r>
      <w:r w:rsidRPr="00D20C0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D20C05" w:rsidRPr="00D20C05" w:rsidRDefault="00D20C05" w:rsidP="00D20C0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0C05">
        <w:rPr>
          <w:rFonts w:ascii="Times New Roman" w:eastAsia="Calibri" w:hAnsi="Times New Roman" w:cs="Times New Roman"/>
          <w:sz w:val="20"/>
          <w:szCs w:val="20"/>
        </w:rPr>
        <w:t xml:space="preserve">- деятельность </w:t>
      </w:r>
      <w:r w:rsidR="00483AC8" w:rsidRPr="00483AC8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u w:val="single"/>
          <w:lang w:eastAsia="ru-RU"/>
        </w:rPr>
        <w:t xml:space="preserve">ООО фирмы «Медина» </w:t>
      </w:r>
      <w:r w:rsidRPr="00D20C05">
        <w:rPr>
          <w:rFonts w:ascii="Times New Roman" w:eastAsia="Calibri" w:hAnsi="Times New Roman" w:cs="Times New Roman"/>
          <w:sz w:val="20"/>
          <w:szCs w:val="20"/>
        </w:rPr>
        <w:t>не приостановлена в порядке, установленном Кодексом Российской Федерации об административных правонарушениях на дату подачи заявки на участие в закупке;</w:t>
      </w:r>
    </w:p>
    <w:p w:rsidR="00D20C05" w:rsidRPr="00D20C05" w:rsidRDefault="00D20C05" w:rsidP="00D20C05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D20C05">
        <w:rPr>
          <w:rFonts w:ascii="Times New Roman" w:eastAsia="Calibri" w:hAnsi="Times New Roman" w:cs="Times New Roman"/>
          <w:sz w:val="20"/>
          <w:szCs w:val="20"/>
        </w:rPr>
        <w:tab/>
        <w:t xml:space="preserve">- </w:t>
      </w:r>
      <w:proofErr w:type="gramStart"/>
      <w:r w:rsidRPr="00D20C05">
        <w:rPr>
          <w:rFonts w:ascii="Times New Roman" w:eastAsia="Calibri" w:hAnsi="Times New Roman" w:cs="Times New Roman"/>
          <w:sz w:val="20"/>
          <w:szCs w:val="20"/>
        </w:rPr>
        <w:t xml:space="preserve">у </w:t>
      </w:r>
      <w:r w:rsidR="00483AC8" w:rsidRPr="00483AC8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u w:val="single"/>
          <w:lang w:eastAsia="ru-RU"/>
        </w:rPr>
        <w:t>ООО</w:t>
      </w:r>
      <w:proofErr w:type="gramEnd"/>
      <w:r w:rsidR="00483AC8" w:rsidRPr="00483AC8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u w:val="single"/>
          <w:lang w:eastAsia="ru-RU"/>
        </w:rPr>
        <w:t xml:space="preserve"> фирмы «Медина» </w:t>
      </w:r>
      <w:r w:rsidRPr="00D20C05">
        <w:rPr>
          <w:rFonts w:ascii="Times New Roman" w:eastAsia="Calibri" w:hAnsi="Times New Roman" w:cs="Times New Roman"/>
          <w:sz w:val="20"/>
          <w:szCs w:val="20"/>
        </w:rPr>
        <w:t xml:space="preserve">отсутствуют </w:t>
      </w:r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>заявителя</w:t>
      </w:r>
      <w:proofErr w:type="gramEnd"/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</w:t>
      </w:r>
      <w:r w:rsidRPr="00D20C05">
        <w:rPr>
          <w:rFonts w:ascii="Times New Roman" w:eastAsia="Lucida Sans Unicode" w:hAnsi="Times New Roman" w:cs="Times New Roman"/>
          <w:b/>
          <w:color w:val="00000A"/>
          <w:sz w:val="20"/>
          <w:szCs w:val="20"/>
          <w:u w:val="single"/>
        </w:rPr>
        <w:t>двадцать пять процентов</w:t>
      </w:r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 балансовой стоимости активов участника такой закупки, по данным бухгалтерской (финансовой) отчетности за последний отчетный период.</w:t>
      </w:r>
    </w:p>
    <w:p w:rsidR="00D20C05" w:rsidRPr="00D20C05" w:rsidRDefault="00D20C05" w:rsidP="00D20C05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ab/>
      </w:r>
      <w:proofErr w:type="gramStart"/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- у </w:t>
      </w:r>
      <w:r w:rsidR="00483AC8" w:rsidRPr="00483AC8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u w:val="single"/>
        </w:rPr>
        <w:t xml:space="preserve">ООО фирмы «Медина» </w:t>
      </w:r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статьями 289, </w:t>
      </w:r>
      <w:hyperlink r:id="rId9" w:history="1">
        <w:r w:rsidRPr="00D20C05">
          <w:rPr>
            <w:rFonts w:ascii="Times New Roman" w:eastAsia="Lucida Sans Unicode" w:hAnsi="Times New Roman" w:cs="Times New Roman"/>
            <w:color w:val="00000A"/>
            <w:sz w:val="20"/>
            <w:szCs w:val="20"/>
          </w:rPr>
          <w:t>290</w:t>
        </w:r>
      </w:hyperlink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, </w:t>
      </w:r>
      <w:hyperlink r:id="rId10" w:history="1">
        <w:r w:rsidRPr="00D20C05">
          <w:rPr>
            <w:rFonts w:ascii="Times New Roman" w:eastAsia="Lucida Sans Unicode" w:hAnsi="Times New Roman" w:cs="Times New Roman"/>
            <w:color w:val="00000A"/>
            <w:sz w:val="20"/>
            <w:szCs w:val="20"/>
          </w:rPr>
          <w:t>291</w:t>
        </w:r>
      </w:hyperlink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, </w:t>
      </w:r>
      <w:hyperlink r:id="rId11" w:history="1">
        <w:r w:rsidRPr="00D20C05">
          <w:rPr>
            <w:rFonts w:ascii="Times New Roman" w:eastAsia="Lucida Sans Unicode" w:hAnsi="Times New Roman" w:cs="Times New Roman"/>
            <w:color w:val="00000A"/>
            <w:sz w:val="20"/>
            <w:szCs w:val="20"/>
          </w:rPr>
          <w:t>291.1</w:t>
        </w:r>
      </w:hyperlink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 Уголовного кодекса Российской Федерации, а также неприменение в отношении указанных физических</w:t>
      </w:r>
      <w:proofErr w:type="gramEnd"/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Pr="00D20C05">
        <w:rPr>
          <w:rFonts w:ascii="Times New Roman" w:eastAsia="Lucida Sans Unicode" w:hAnsi="Times New Roman" w:cs="Times New Roman"/>
          <w:sz w:val="20"/>
          <w:szCs w:val="20"/>
        </w:rPr>
        <w:t>;</w:t>
      </w:r>
    </w:p>
    <w:p w:rsidR="00D20C05" w:rsidRPr="00D20C05" w:rsidRDefault="00D20C05" w:rsidP="00D20C05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ab/>
        <w:t>-</w:t>
      </w:r>
      <w:proofErr w:type="gramStart"/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>у</w:t>
      </w:r>
      <w:r w:rsidR="00483AC8" w:rsidRPr="00483AC8">
        <w:rPr>
          <w:rFonts w:ascii="Times New Roman" w:hAnsi="Times New Roman" w:cs="Times New Roman"/>
          <w:sz w:val="20"/>
          <w:szCs w:val="20"/>
        </w:rPr>
        <w:t xml:space="preserve"> </w:t>
      </w:r>
      <w:r w:rsidR="00483AC8" w:rsidRPr="00483AC8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u w:val="single"/>
        </w:rPr>
        <w:t>ООО</w:t>
      </w:r>
      <w:proofErr w:type="gramEnd"/>
      <w:r w:rsidR="00483AC8" w:rsidRPr="00483AC8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u w:val="single"/>
        </w:rPr>
        <w:t xml:space="preserve"> фирмы «Медина» </w:t>
      </w:r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>отсутствуют факты привлечения в течение двух лет до момента подачи заявки на участие в закупке участника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 w:rsidRPr="00D20C05">
        <w:rPr>
          <w:rFonts w:ascii="Times New Roman" w:eastAsia="Lucida Sans Unicode" w:hAnsi="Times New Roman" w:cs="Times New Roman"/>
          <w:sz w:val="20"/>
          <w:szCs w:val="20"/>
        </w:rPr>
        <w:t>;</w:t>
      </w:r>
    </w:p>
    <w:p w:rsidR="00D20C05" w:rsidRPr="00D20C05" w:rsidRDefault="00D20C05" w:rsidP="00D20C05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proofErr w:type="gramStart"/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lastRenderedPageBreak/>
        <w:t xml:space="preserve">- </w:t>
      </w:r>
      <w:r w:rsidR="00483AC8" w:rsidRPr="00483AC8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u w:val="single"/>
        </w:rPr>
        <w:t xml:space="preserve">ООО фирмы «Медина» </w:t>
      </w:r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>соответствует указанным в извещении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</w:t>
      </w:r>
      <w:r w:rsidRPr="00D20C05">
        <w:rPr>
          <w:rFonts w:ascii="Times New Roman" w:eastAsia="Lucida Sans Unicode" w:hAnsi="Times New Roman" w:cs="Times New Roman"/>
          <w:i/>
          <w:color w:val="00000A"/>
          <w:sz w:val="20"/>
          <w:szCs w:val="20"/>
        </w:rPr>
        <w:t xml:space="preserve">при наличии такой информации </w:t>
      </w:r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>у</w:t>
      </w:r>
      <w:r w:rsidRPr="00D20C05">
        <w:rPr>
          <w:rFonts w:ascii="Times New Roman" w:eastAsia="Lucida Sans Unicode" w:hAnsi="Times New Roman" w:cs="Times New Roman"/>
          <w:i/>
          <w:color w:val="00000A"/>
          <w:sz w:val="20"/>
          <w:szCs w:val="20"/>
        </w:rPr>
        <w:t>казать адрес сайта или страницы сайта</w:t>
      </w:r>
      <w:proofErr w:type="gramEnd"/>
      <w:r w:rsidRPr="00D20C05">
        <w:rPr>
          <w:rFonts w:ascii="Times New Roman" w:eastAsia="Lucida Sans Unicode" w:hAnsi="Times New Roman" w:cs="Times New Roman"/>
          <w:i/>
          <w:color w:val="00000A"/>
          <w:sz w:val="20"/>
          <w:szCs w:val="20"/>
        </w:rPr>
        <w:t xml:space="preserve"> в информационно-телекоммуникационной сети "Интернет", на которых размещены эти информация и документы</w:t>
      </w:r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>)</w:t>
      </w:r>
      <w:r w:rsidRPr="00D20C05">
        <w:rPr>
          <w:rFonts w:ascii="Times New Roman" w:eastAsia="Lucida Sans Unicode" w:hAnsi="Times New Roman" w:cs="Times New Roman"/>
          <w:sz w:val="20"/>
          <w:szCs w:val="20"/>
        </w:rPr>
        <w:t>;</w:t>
      </w:r>
    </w:p>
    <w:p w:rsidR="00D20C05" w:rsidRPr="00D20C05" w:rsidRDefault="00D20C05" w:rsidP="00D20C05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- </w:t>
      </w:r>
      <w:r w:rsidR="00483AC8" w:rsidRPr="00483AC8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u w:val="single"/>
        </w:rPr>
        <w:t xml:space="preserve">ООО фирмы «Медина» </w:t>
      </w:r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>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</w:t>
      </w:r>
      <w:r w:rsidRPr="00D20C05">
        <w:rPr>
          <w:rFonts w:ascii="Times New Roman" w:eastAsia="Lucida Sans Unicode" w:hAnsi="Times New Roman" w:cs="Times New Roman"/>
          <w:sz w:val="20"/>
          <w:szCs w:val="20"/>
        </w:rPr>
        <w:t>;</w:t>
      </w:r>
    </w:p>
    <w:p w:rsidR="00D20C05" w:rsidRPr="00D20C05" w:rsidRDefault="00D20C05" w:rsidP="00D20C05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- </w:t>
      </w:r>
      <w:r w:rsidR="00483AC8" w:rsidRPr="00483AC8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u w:val="single"/>
        </w:rPr>
        <w:t xml:space="preserve">ООО фирмы «Медина» </w:t>
      </w:r>
      <w:r w:rsidRPr="00D20C05">
        <w:rPr>
          <w:rFonts w:ascii="Times New Roman" w:eastAsia="Lucida Sans Unicode" w:hAnsi="Times New Roman" w:cs="Times New Roman"/>
          <w:color w:val="00000A"/>
          <w:sz w:val="20"/>
          <w:szCs w:val="20"/>
        </w:rPr>
        <w:t>обладает правами использования результата интеллектуальной деятельности в случае использования такого результата при исполнении договора.</w:t>
      </w:r>
    </w:p>
    <w:p w:rsidR="00D20C05" w:rsidRPr="00D20C05" w:rsidRDefault="00D20C05" w:rsidP="00D20C05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0C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Описание поставляемого товара, работ, услуг:</w:t>
      </w: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3827"/>
        <w:gridCol w:w="567"/>
        <w:gridCol w:w="567"/>
        <w:gridCol w:w="1418"/>
        <w:gridCol w:w="992"/>
        <w:gridCol w:w="992"/>
        <w:gridCol w:w="1276"/>
      </w:tblGrid>
      <w:tr w:rsidR="00D20C05" w:rsidRPr="00483AC8" w:rsidTr="00483AC8">
        <w:trPr>
          <w:trHeight w:val="9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05" w:rsidRPr="00D20C05" w:rsidRDefault="00D20C05" w:rsidP="00D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20C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20C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05" w:rsidRPr="00D20C05" w:rsidRDefault="00D20C05" w:rsidP="00D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05" w:rsidRPr="00D20C05" w:rsidRDefault="00D20C05" w:rsidP="00D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товара,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05" w:rsidRPr="00D20C05" w:rsidRDefault="00D20C05" w:rsidP="00D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05" w:rsidRPr="00D20C05" w:rsidRDefault="00D20C05" w:rsidP="00D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05" w:rsidRPr="00D20C05" w:rsidRDefault="00D20C05" w:rsidP="00D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05" w:rsidRPr="00D20C05" w:rsidRDefault="00D20C05" w:rsidP="00D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05" w:rsidRPr="00D20C05" w:rsidRDefault="00D20C05" w:rsidP="00D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05" w:rsidRPr="00D20C05" w:rsidRDefault="00D20C05" w:rsidP="00D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с НДС, руб.</w:t>
            </w:r>
          </w:p>
        </w:tc>
      </w:tr>
      <w:tr w:rsidR="00D20C05" w:rsidRPr="00483AC8" w:rsidTr="00483AC8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05" w:rsidRPr="00483AC8" w:rsidRDefault="00D20C05" w:rsidP="00A20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0C05" w:rsidRDefault="00D20C05" w:rsidP="00A20510">
            <w:pPr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Катетеры мочеточниковые полимерные </w:t>
            </w:r>
            <w:proofErr w:type="spellStart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рентгеноконтрастные</w:t>
            </w:r>
            <w:proofErr w:type="spellEnd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, стерильные</w:t>
            </w:r>
          </w:p>
          <w:p w:rsidR="00245B86" w:rsidRDefault="00245B86" w:rsidP="00A20510">
            <w:pPr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5B86">
              <w:rPr>
                <w:rFonts w:ascii="Times New Roman" w:hAnsi="Times New Roman" w:cs="Times New Roman"/>
                <w:bCs/>
                <w:sz w:val="20"/>
                <w:szCs w:val="20"/>
              </w:rPr>
              <w:t>Катетер мочеточниковый тип № 5 (</w:t>
            </w:r>
            <w:proofErr w:type="gramStart"/>
            <w:r w:rsidRPr="00245B86">
              <w:rPr>
                <w:rFonts w:ascii="Times New Roman" w:hAnsi="Times New Roman" w:cs="Times New Roman"/>
                <w:bCs/>
                <w:sz w:val="20"/>
                <w:szCs w:val="20"/>
              </w:rPr>
              <w:t>левый-синий</w:t>
            </w:r>
            <w:proofErr w:type="gramEnd"/>
            <w:r w:rsidRPr="00245B8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245B86" w:rsidRPr="00483AC8" w:rsidRDefault="00245B86" w:rsidP="00A20510">
            <w:pPr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05" w:rsidRPr="00483AC8" w:rsidRDefault="00D20C0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Катетер мочеточниковый </w:t>
            </w:r>
            <w:proofErr w:type="spellStart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рентгеноконтрастный</w:t>
            </w:r>
            <w:proofErr w:type="spellEnd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однократного применения стерильный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левый-синий</w:t>
            </w:r>
            <w:proofErr w:type="gram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) № 5, (проводник и катетер) предназначен для введения в мочеточники и почки через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катетеризационные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цитоскопы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с целью диагностики и лечения.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Мочеточниковый катетер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осто</w:t>
            </w:r>
            <w:r w:rsidR="00483AC8">
              <w:rPr>
                <w:rFonts w:ascii="Times New Roman" w:hAnsi="Times New Roman" w:cs="Times New Roman"/>
                <w:sz w:val="20"/>
                <w:szCs w:val="20"/>
              </w:rPr>
              <w:t xml:space="preserve">ит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из трубки изготовленной из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рентгеноконтрастного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термолабильного биологически инертного полимера (ПВХ-композиции).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Диаметр катетера 1,66 мм. </w:t>
            </w:r>
          </w:p>
          <w:p w:rsidR="00D20C05" w:rsidRPr="00483AC8" w:rsidRDefault="00D20C0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Длина мочеточникового катера 710 мм, конец катетера для мочеточников име</w:t>
            </w:r>
            <w:r w:rsidR="00483AC8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сферический профиль, исключающий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травмирование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тканей при его введении. Боковые отверстия обеспечива</w:t>
            </w:r>
            <w:r w:rsidR="00483AC8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беспрепятственный вывод жидкости из организма и введение лекарственных средств.</w:t>
            </w:r>
          </w:p>
          <w:p w:rsidR="00D20C05" w:rsidRPr="00483AC8" w:rsidRDefault="00D20C0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Кольцевые метки на катетерах позволяют контролировать глубину его введения.</w:t>
            </w:r>
          </w:p>
          <w:p w:rsidR="00D20C05" w:rsidRPr="00483AC8" w:rsidRDefault="00D20C0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Каждый мочеточниковый катетер снабжен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мандреном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(проводником) из упругой бронзовой проволоки. </w:t>
            </w:r>
          </w:p>
          <w:p w:rsidR="00D20C05" w:rsidRPr="00483AC8" w:rsidRDefault="00D20C0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С целью сохранения прямолинейности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мочеточноковый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катетер упакован в жёсткий полиэтиленовый футляр (чехол с колпачком).</w:t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Катетер мочеточниковый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предназначенный для катетеризации имеет цвет маркировочных делений на трубке катетера: 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синего цвета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- для катетеризации левого мочеточника. Катетеры стерильны, нетоксичны,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- предназначены для одноразового использования. </w:t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Стерилизация: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радиационная. 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годности: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="0052333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Start"/>
            <w:r w:rsidR="005233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D20C05" w:rsidRPr="00483AC8" w:rsidRDefault="00D20C05" w:rsidP="00A20510">
            <w:pPr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Упаковка: индивидуальная стерильная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(бумага + пленка).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C05" w:rsidRPr="00483AC8" w:rsidRDefault="00D20C05" w:rsidP="00A20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05" w:rsidRPr="00483AC8" w:rsidRDefault="00D20C05" w:rsidP="00A20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C05" w:rsidRPr="00483AC8" w:rsidRDefault="00D20C0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ОАО «Фирма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Медполимер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C05" w:rsidRPr="00483AC8" w:rsidRDefault="00D20C0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C05" w:rsidRPr="00D20C05" w:rsidRDefault="001C6225" w:rsidP="00D20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62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05" w:rsidRPr="00D20C05" w:rsidRDefault="001C6225" w:rsidP="00D20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62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50 050,00</w:t>
            </w:r>
          </w:p>
        </w:tc>
      </w:tr>
      <w:tr w:rsidR="001C6225" w:rsidRPr="00483AC8" w:rsidTr="00483AC8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25" w:rsidRPr="00483AC8" w:rsidRDefault="001C6225" w:rsidP="00A20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C6225" w:rsidRDefault="001C6225" w:rsidP="00A20510">
            <w:pPr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Катетеры мочеточниковые полимерные </w:t>
            </w:r>
            <w:proofErr w:type="spellStart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рентгеноконтрастные</w:t>
            </w:r>
            <w:proofErr w:type="spellEnd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, стерильные</w:t>
            </w:r>
          </w:p>
          <w:p w:rsidR="00245B86" w:rsidRPr="00483AC8" w:rsidRDefault="00245B86" w:rsidP="00A20510">
            <w:pPr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5B86">
              <w:rPr>
                <w:rFonts w:ascii="Times New Roman" w:hAnsi="Times New Roman" w:cs="Times New Roman"/>
                <w:bCs/>
                <w:sz w:val="20"/>
                <w:szCs w:val="20"/>
              </w:rPr>
              <w:t>Катетер мочеточниковый № 5 (красный-правый)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Катетер мочеточниковый </w:t>
            </w:r>
            <w:proofErr w:type="spellStart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рентгеноконтрастный</w:t>
            </w:r>
            <w:proofErr w:type="spellEnd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однократного применения стерильный</w:t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(красный-правый) №5 (проводник и катетер) предназначен для введения в мочеточники и почки через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катетеризационные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цитоскопы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с целью диагностики и лечения.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Мочеточниковый катетер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из трубки изготовленной из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рентгеноконтрастного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термолабильного биологически инертного полимера (ПВХ-композиции).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Диаметр катетера 1,66 мм. 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Длина мочеточникового катера 710 мм, конец катетера для мочеточников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сферический профиль, исключающий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травмирование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тканей при его введении. Боковые отверстия обеспечива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беспрепятственный вывод жидкости из организма и введение лекарственных средств.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Кольцевые метки на катетерах позволяют контролировать глубину его введения.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Каждый мочеточниковый катетер снабжен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мандреном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(проводником) из упругой бронзовой проволоки. 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С целью сохранения прямолинейности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мочеточноковый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катетер упакован в жёсткий полиэтиленовый футляр (чехол с колпачком).</w:t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Катетер мочеточниковый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предназначенный для катетеризации имеет цвет маркировочных делений на трубке катетера: 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красного цвета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- для катетеризации правого мочеточника;  Катетеры стерильны, нетоксичны,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- предназначены для одноразового использования. 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Стерилизация: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радиационная. 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годности: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года.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Упаковка: индивидуальная стерильная (бумага + пленка).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25" w:rsidRPr="00483AC8" w:rsidRDefault="001C6225" w:rsidP="00A20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25" w:rsidRPr="00483AC8" w:rsidRDefault="001C6225" w:rsidP="00A20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ОАО «Фирма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Медполимер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25" w:rsidRPr="00D20C05" w:rsidRDefault="001C6225" w:rsidP="00A20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62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25" w:rsidRPr="00D20C05" w:rsidRDefault="001C6225" w:rsidP="00A20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62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50 050,00</w:t>
            </w:r>
          </w:p>
        </w:tc>
      </w:tr>
      <w:tr w:rsidR="001C6225" w:rsidRPr="00483AC8" w:rsidTr="00483AC8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25" w:rsidRPr="00483AC8" w:rsidRDefault="001C6225" w:rsidP="00A20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225" w:rsidRDefault="001C6225" w:rsidP="00A20510">
            <w:pPr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Катетеры мочеточниковые полимерные </w:t>
            </w:r>
            <w:proofErr w:type="spellStart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рентгеноконт</w:t>
            </w: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растные</w:t>
            </w:r>
            <w:proofErr w:type="spellEnd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, стерильные</w:t>
            </w:r>
          </w:p>
          <w:p w:rsidR="00245B86" w:rsidRPr="00483AC8" w:rsidRDefault="00245B86" w:rsidP="00245B86">
            <w:pPr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5B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Катетер мочеточниковый тип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245B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gramStart"/>
            <w:r w:rsidRPr="00245B86">
              <w:rPr>
                <w:rFonts w:ascii="Times New Roman" w:hAnsi="Times New Roman" w:cs="Times New Roman"/>
                <w:bCs/>
                <w:sz w:val="20"/>
                <w:szCs w:val="20"/>
              </w:rPr>
              <w:t>левый-синий</w:t>
            </w:r>
            <w:proofErr w:type="gramEnd"/>
            <w:r w:rsidRPr="00245B8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Катетер мочеточниковый </w:t>
            </w:r>
            <w:proofErr w:type="spellStart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рентгеноконтрастный</w:t>
            </w:r>
            <w:proofErr w:type="spellEnd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однократного применения стерильный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левый-синий</w:t>
            </w:r>
            <w:proofErr w:type="gram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) № 6, (проводник и катетер) предназначен для введения в мочеточники и почки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через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катетеризационные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цитоскопы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с целью диагностики и лечения.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Мочеточниковый катетер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из трубки изготовленной из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рентгеноконтрастного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термолабильного биологически инертного полимера (ПВХ-композиции).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Диаметр катетера 2,0 мм. 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Длина мочеточникового катера 710 мм, конец катетера для мочеточников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сферический профиль, исключающий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травмирование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тканей при его введении. Боковые отверстия обеспечива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беспрепятственный вывод жидкости из организма и введение лекарственных средств.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Кольцевые метки на катетерах позволяют контролировать глубину его введения.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Каждый мочеточниковый катетер снабжен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мандреном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(проводником) из упругой бронзовой проволоки. 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С целью сохранения прямолинейности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мочеточноковый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катетер упакован в жёсткий полиэтиленовый футляр (чехол с колпачком).</w:t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Катетер мочеточниковый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предназначенный для катетеризации имеет цвет маркировочных делений на трубке катетера: 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синего цвета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- для катетеризации левого мочеточника. Катетеры стерильны, нетоксичны,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- предназначены для одноразового использования. </w:t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Стерилизация: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радиационная 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годности: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Упаковка: индивидуальная стерильная (бумага + пленка).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25" w:rsidRPr="00483AC8" w:rsidRDefault="001C6225" w:rsidP="00A20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25" w:rsidRPr="00483AC8" w:rsidRDefault="001C6225" w:rsidP="00A20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ОАО «Фирма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Медполимер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25" w:rsidRPr="00D20C05" w:rsidRDefault="001C6225" w:rsidP="00A20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62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25" w:rsidRPr="00D20C05" w:rsidRDefault="001C6225" w:rsidP="00A20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62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50 050,00</w:t>
            </w:r>
          </w:p>
        </w:tc>
      </w:tr>
      <w:tr w:rsidR="001C6225" w:rsidRPr="00483AC8" w:rsidTr="00483AC8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25" w:rsidRPr="00483AC8" w:rsidRDefault="001C6225" w:rsidP="00A20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225" w:rsidRDefault="001C6225" w:rsidP="00A20510">
            <w:pPr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Катетеры мочеточниковые полимерные </w:t>
            </w:r>
            <w:proofErr w:type="spellStart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рентгеноконтрастные</w:t>
            </w:r>
            <w:proofErr w:type="spellEnd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, стерильные</w:t>
            </w:r>
          </w:p>
          <w:p w:rsidR="00245B86" w:rsidRPr="00483AC8" w:rsidRDefault="00245B86" w:rsidP="00EB5953">
            <w:pPr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5B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Катетер мочеточниковый № </w:t>
            </w:r>
            <w:r w:rsidR="00EB595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bookmarkStart w:id="1" w:name="_GoBack"/>
            <w:bookmarkEnd w:id="1"/>
            <w:r w:rsidRPr="00245B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(красный-правый)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Катетер мочеточниковый </w:t>
            </w:r>
            <w:proofErr w:type="spellStart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рентгеноконтрастный</w:t>
            </w:r>
            <w:proofErr w:type="spellEnd"/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однократного применения стерильный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(правый-красный) № 6, (проводник и катетер) предназначен для введения в мочеточники и почки через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катетеризационные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цитоскопы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с целью диагностики и лечения.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Мочеточниковый катетер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из трубки изготовленной из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рентгеноконтрастного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термолабильного биологически инертного полимера (ПВХ-композиции).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Диаметр катетера 2,0 мм. 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Длина мочеточникового катера 710 мм, конец катетера для мочеточников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сферический профиль, исключающий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травмирование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тканей при его введении. Боковые отверстия обеспечива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беспрепятственный вывод жидкости из организма и введение лекарственных средств.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Кольцевые метки на катетерах позволяют контролировать глубину его введения.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Каждый мочеточниковый катетер снабжен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мандреном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(проводником) из упругой бронзовой проволоки. 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С целью сохранения прямолинейности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мочеточноковый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катетер упакован в жёсткий полиэтиленовый футляр (чехол с колпачком).</w:t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83AC8">
              <w:rPr>
                <w:rFonts w:ascii="Times New Roman" w:hAnsi="Times New Roman" w:cs="Times New Roman"/>
                <w:bCs/>
                <w:sz w:val="20"/>
                <w:szCs w:val="20"/>
              </w:rPr>
              <w:t>Катетер мочеточниковый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предназначенный для катетеризации имеет цвет маркировочных делений на трубке катетера: 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красного цвета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- для катетеризации правого мочеточника; 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Катетеры стерильны, нетоксичны,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- предназначены для одноразового использования. </w:t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Стерилизация: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радиационная. 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3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годности: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6225" w:rsidRPr="00483AC8" w:rsidRDefault="001C6225" w:rsidP="00A20510">
            <w:pPr>
              <w:rPr>
                <w:rFonts w:ascii="Times New Roman" w:hAnsi="Times New Roman" w:cs="Times New Roman"/>
                <w:color w:val="0005F8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Упаковка: индивидуальная стерильная (бумага + пленка).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25" w:rsidRPr="00483AC8" w:rsidRDefault="001C6225" w:rsidP="00A20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25" w:rsidRPr="00483AC8" w:rsidRDefault="001C6225" w:rsidP="00A20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 xml:space="preserve">ОАО «Фирма </w:t>
            </w:r>
            <w:proofErr w:type="spellStart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Медполимер</w:t>
            </w:r>
            <w:proofErr w:type="spellEnd"/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25" w:rsidRPr="00483AC8" w:rsidRDefault="001C6225" w:rsidP="00A2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25" w:rsidRPr="00D20C05" w:rsidRDefault="001C6225" w:rsidP="00A20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62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25" w:rsidRPr="00D20C05" w:rsidRDefault="001C6225" w:rsidP="00A20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62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50 050,00</w:t>
            </w:r>
          </w:p>
        </w:tc>
      </w:tr>
      <w:tr w:rsidR="00D20C05" w:rsidRPr="00D20C05" w:rsidTr="00483AC8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05" w:rsidRPr="00D20C05" w:rsidRDefault="00D20C05" w:rsidP="00D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C05" w:rsidRPr="00D20C05" w:rsidRDefault="00D20C05" w:rsidP="00D20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(цена договора):</w:t>
            </w:r>
          </w:p>
          <w:p w:rsidR="00D20C05" w:rsidRPr="00D20C05" w:rsidRDefault="00D20C05" w:rsidP="00D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05" w:rsidRPr="00D20C05" w:rsidRDefault="001C6225" w:rsidP="00D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200 200,00</w:t>
            </w:r>
          </w:p>
        </w:tc>
      </w:tr>
      <w:tr w:rsidR="00D20C05" w:rsidRPr="00D20C05" w:rsidTr="00483AC8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05" w:rsidRPr="00D20C05" w:rsidRDefault="00D20C05" w:rsidP="00D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C05" w:rsidRPr="00D20C05" w:rsidRDefault="00D20C05" w:rsidP="00D20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20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20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 (если участник закупки является плательщиком НДС)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05" w:rsidRPr="00D20C05" w:rsidRDefault="001C6225" w:rsidP="00D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18 200,00</w:t>
            </w:r>
          </w:p>
        </w:tc>
      </w:tr>
    </w:tbl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483AC8" w:rsidRDefault="00D20C05" w:rsidP="00D2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AC8">
        <w:rPr>
          <w:rFonts w:ascii="Times New Roman" w:eastAsia="Times New Roman" w:hAnsi="Times New Roman" w:cs="Times New Roman"/>
          <w:sz w:val="20"/>
          <w:szCs w:val="20"/>
          <w:lang w:eastAsia="ru-RU"/>
        </w:rPr>
        <w:t>1. Товар име</w:t>
      </w:r>
      <w:r w:rsidR="001C6225">
        <w:rPr>
          <w:rFonts w:ascii="Times New Roman" w:eastAsia="Times New Roman" w:hAnsi="Times New Roman" w:cs="Times New Roman"/>
          <w:sz w:val="20"/>
          <w:szCs w:val="20"/>
          <w:lang w:eastAsia="ru-RU"/>
        </w:rPr>
        <w:t>ет</w:t>
      </w:r>
      <w:r w:rsidRPr="00483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остаточный срок годности на момент поставки 80%.</w:t>
      </w:r>
    </w:p>
    <w:p w:rsidR="00D20C05" w:rsidRPr="00483AC8" w:rsidRDefault="00D20C05" w:rsidP="00D2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AC8">
        <w:rPr>
          <w:rFonts w:ascii="Times New Roman" w:eastAsia="Times New Roman" w:hAnsi="Times New Roman" w:cs="Times New Roman"/>
          <w:sz w:val="20"/>
          <w:szCs w:val="20"/>
          <w:lang w:eastAsia="ru-RU"/>
        </w:rPr>
        <w:t>2. Товар соответств</w:t>
      </w:r>
      <w:r w:rsidR="001C6225">
        <w:rPr>
          <w:rFonts w:ascii="Times New Roman" w:eastAsia="Times New Roman" w:hAnsi="Times New Roman" w:cs="Times New Roman"/>
          <w:sz w:val="20"/>
          <w:szCs w:val="20"/>
          <w:lang w:eastAsia="ru-RU"/>
        </w:rPr>
        <w:t>ует</w:t>
      </w:r>
      <w:r w:rsidRPr="00483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требованиям законодательства Российской Федерации (системе сертификации ГОСТ).</w:t>
      </w:r>
    </w:p>
    <w:p w:rsidR="00D20C05" w:rsidRPr="00483AC8" w:rsidRDefault="00D20C05" w:rsidP="00D2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AC8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Качество товара соответств</w:t>
      </w:r>
      <w:r w:rsidR="001C6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ует </w:t>
      </w:r>
      <w:r w:rsidRPr="00483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D20C05" w:rsidRPr="00483AC8" w:rsidRDefault="00D20C05" w:rsidP="00D2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Товар находится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  </w:t>
      </w:r>
    </w:p>
    <w:p w:rsidR="00D20C05" w:rsidRPr="00483AC8" w:rsidRDefault="00D20C05" w:rsidP="00D2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AC8">
        <w:rPr>
          <w:rFonts w:ascii="Times New Roman" w:eastAsia="Times New Roman" w:hAnsi="Times New Roman" w:cs="Times New Roman"/>
          <w:sz w:val="20"/>
          <w:szCs w:val="20"/>
          <w:lang w:eastAsia="ru-RU"/>
        </w:rPr>
        <w:t>5. Упаковка предохраня</w:t>
      </w:r>
      <w:r w:rsidR="001C6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 </w:t>
      </w:r>
      <w:r w:rsidRPr="00483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 от порчи, утраты товарного вида. </w:t>
      </w:r>
    </w:p>
    <w:p w:rsidR="00D20C05" w:rsidRPr="00483AC8" w:rsidRDefault="00D20C05" w:rsidP="00D2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Тара и упаковка входят в стоимость поставляемого товара. </w:t>
      </w:r>
    </w:p>
    <w:p w:rsidR="00D20C05" w:rsidRPr="00483AC8" w:rsidRDefault="00D20C05" w:rsidP="00D2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AC8">
        <w:rPr>
          <w:rFonts w:ascii="Times New Roman" w:eastAsia="Times New Roman" w:hAnsi="Times New Roman" w:cs="Times New Roman"/>
          <w:sz w:val="20"/>
          <w:szCs w:val="20"/>
          <w:lang w:eastAsia="ru-RU"/>
        </w:rPr>
        <w:t>7. Товар име</w:t>
      </w:r>
      <w:r w:rsidR="001C6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 </w:t>
      </w:r>
      <w:r w:rsidRPr="00483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D20C05" w:rsidRPr="00483AC8" w:rsidRDefault="00D20C05" w:rsidP="00D2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C05" w:rsidRPr="00483AC8" w:rsidRDefault="00D20C05" w:rsidP="00D2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C05" w:rsidRPr="00D20C05" w:rsidRDefault="001C6225" w:rsidP="00D2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</w:t>
      </w:r>
      <w:r w:rsidR="00D20C05"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Красноштанов М.Н.</w:t>
      </w:r>
      <w:r w:rsidR="00D20C05" w:rsidRPr="00D20C0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D20C05" w:rsidRPr="00D20C05" w:rsidRDefault="00D20C05" w:rsidP="00D2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(должность)                            (ФИО)</w:t>
      </w: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0C05" w:rsidRPr="00D20C05" w:rsidRDefault="00D20C05" w:rsidP="00D20C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D0BE4" w:rsidRPr="00483AC8" w:rsidRDefault="002D0BE4">
      <w:pPr>
        <w:rPr>
          <w:rFonts w:ascii="Times New Roman" w:hAnsi="Times New Roman" w:cs="Times New Roman"/>
          <w:sz w:val="20"/>
          <w:szCs w:val="20"/>
        </w:rPr>
      </w:pPr>
    </w:p>
    <w:sectPr w:rsidR="002D0BE4" w:rsidRPr="00483AC8" w:rsidSect="00A7516C"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08" w:rsidRDefault="00384908" w:rsidP="00D20C05">
      <w:pPr>
        <w:spacing w:after="0" w:line="240" w:lineRule="auto"/>
      </w:pPr>
      <w:r>
        <w:separator/>
      </w:r>
    </w:p>
  </w:endnote>
  <w:endnote w:type="continuationSeparator" w:id="0">
    <w:p w:rsidR="00384908" w:rsidRDefault="00384908" w:rsidP="00D2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47702"/>
      <w:docPartObj>
        <w:docPartGallery w:val="Page Numbers (Bottom of Page)"/>
        <w:docPartUnique/>
      </w:docPartObj>
    </w:sdtPr>
    <w:sdtEndPr/>
    <w:sdtContent>
      <w:p w:rsidR="00DA3694" w:rsidRDefault="00DC092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9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A3694" w:rsidRDefault="003849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08" w:rsidRDefault="00384908" w:rsidP="00D20C05">
      <w:pPr>
        <w:spacing w:after="0" w:line="240" w:lineRule="auto"/>
      </w:pPr>
      <w:r>
        <w:separator/>
      </w:r>
    </w:p>
  </w:footnote>
  <w:footnote w:type="continuationSeparator" w:id="0">
    <w:p w:rsidR="00384908" w:rsidRDefault="00384908" w:rsidP="00D20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DE"/>
    <w:rsid w:val="001C6225"/>
    <w:rsid w:val="00245B86"/>
    <w:rsid w:val="002D0BE4"/>
    <w:rsid w:val="00384908"/>
    <w:rsid w:val="00462B55"/>
    <w:rsid w:val="00483AC8"/>
    <w:rsid w:val="00523332"/>
    <w:rsid w:val="00854DDE"/>
    <w:rsid w:val="00D20C05"/>
    <w:rsid w:val="00DC0923"/>
    <w:rsid w:val="00E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2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20C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D20C05"/>
    <w:rPr>
      <w:vertAlign w:val="superscript"/>
    </w:rPr>
  </w:style>
  <w:style w:type="paragraph" w:styleId="a6">
    <w:name w:val="footer"/>
    <w:basedOn w:val="a"/>
    <w:link w:val="a7"/>
    <w:unhideWhenUsed/>
    <w:rsid w:val="00D20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20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2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20C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D20C05"/>
    <w:rPr>
      <w:vertAlign w:val="superscript"/>
    </w:rPr>
  </w:style>
  <w:style w:type="paragraph" w:styleId="a6">
    <w:name w:val="footer"/>
    <w:basedOn w:val="a"/>
    <w:link w:val="a7"/>
    <w:unhideWhenUsed/>
    <w:rsid w:val="00D20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20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a-medina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DAB305DF3DF45773AC76426B0289841374F086155A83DAA68D53AB9583B2CD1031C6D7BABDC83B54A7F29DD6BE2005EFED15691276KAm1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6DAB305DF3DF45773AC76426B0289841374F086155A83DAA68D53AB9583B2CD1031C6D7BAB2CC3B54A7F29DD6BE2005EFED15691276KAm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DAB305DF3DF45773AC76426B0289841374F086155A83DAA68D53AB9583B2CD1031C6D7BAB0CA3B54A7F29DD6BE2005EFED15691276KAm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Татьяна</dc:creator>
  <cp:keywords/>
  <dc:description/>
  <cp:lastModifiedBy>Антонова Татьяна</cp:lastModifiedBy>
  <cp:revision>5</cp:revision>
  <cp:lastPrinted>2022-08-09T03:02:00Z</cp:lastPrinted>
  <dcterms:created xsi:type="dcterms:W3CDTF">2022-08-09T02:26:00Z</dcterms:created>
  <dcterms:modified xsi:type="dcterms:W3CDTF">2022-08-09T03:28:00Z</dcterms:modified>
</cp:coreProperties>
</file>