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1035C0">
        <w:rPr>
          <w:b/>
          <w:sz w:val="22"/>
          <w:szCs w:val="22"/>
          <w:lang w:bidi="hi-IN"/>
        </w:rPr>
        <w:t>033</w:t>
      </w:r>
      <w:r w:rsidRPr="005870CD">
        <w:rPr>
          <w:b/>
          <w:sz w:val="22"/>
          <w:szCs w:val="22"/>
          <w:lang w:bidi="hi-IN"/>
        </w:rPr>
        <w:t>-2</w:t>
      </w:r>
      <w:r w:rsidR="001035C0">
        <w:rPr>
          <w:b/>
          <w:sz w:val="22"/>
          <w:szCs w:val="22"/>
          <w:lang w:bidi="hi-IN"/>
        </w:rPr>
        <w:t>1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903A10">
        <w:rPr>
          <w:b/>
          <w:sz w:val="22"/>
          <w:szCs w:val="22"/>
        </w:rPr>
        <w:t>0</w:t>
      </w:r>
      <w:r w:rsidR="001035C0">
        <w:rPr>
          <w:b/>
          <w:sz w:val="22"/>
          <w:szCs w:val="22"/>
        </w:rPr>
        <w:t>4</w:t>
      </w:r>
      <w:r w:rsidR="00903A10">
        <w:rPr>
          <w:b/>
          <w:sz w:val="22"/>
          <w:szCs w:val="22"/>
        </w:rPr>
        <w:t>.</w:t>
      </w:r>
      <w:r w:rsidR="001035C0">
        <w:rPr>
          <w:b/>
          <w:sz w:val="22"/>
          <w:szCs w:val="22"/>
        </w:rPr>
        <w:t>03</w:t>
      </w:r>
      <w:r w:rsidR="00903A10">
        <w:rPr>
          <w:b/>
          <w:sz w:val="22"/>
          <w:szCs w:val="22"/>
        </w:rPr>
        <w:t>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</w:t>
      </w:r>
      <w:r w:rsidR="001035C0">
        <w:rPr>
          <w:b/>
          <w:sz w:val="22"/>
          <w:szCs w:val="22"/>
        </w:rPr>
        <w:t>1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1035C0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F17A7">
        <w:rPr>
          <w:b/>
          <w:bCs/>
          <w:sz w:val="22"/>
          <w:szCs w:val="22"/>
        </w:rPr>
        <w:t xml:space="preserve">на поставку </w:t>
      </w:r>
      <w:proofErr w:type="spellStart"/>
      <w:r w:rsidRPr="002F17A7">
        <w:rPr>
          <w:b/>
          <w:bCs/>
          <w:sz w:val="22"/>
          <w:szCs w:val="22"/>
        </w:rPr>
        <w:t>термотрансферной</w:t>
      </w:r>
      <w:proofErr w:type="spellEnd"/>
      <w:r w:rsidRPr="002F17A7">
        <w:rPr>
          <w:b/>
          <w:bCs/>
          <w:sz w:val="22"/>
          <w:szCs w:val="22"/>
        </w:rPr>
        <w:t xml:space="preserve"> ленты для </w:t>
      </w:r>
      <w:proofErr w:type="spellStart"/>
      <w:r w:rsidRPr="002F17A7">
        <w:rPr>
          <w:b/>
          <w:bCs/>
          <w:sz w:val="22"/>
          <w:szCs w:val="22"/>
        </w:rPr>
        <w:t>термотрансферных</w:t>
      </w:r>
      <w:proofErr w:type="spellEnd"/>
      <w:r w:rsidRPr="002F17A7">
        <w:rPr>
          <w:b/>
          <w:bCs/>
          <w:sz w:val="22"/>
          <w:szCs w:val="22"/>
        </w:rPr>
        <w:t xml:space="preserve"> принтеров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</w:t>
      </w:r>
      <w:r w:rsidR="00585B9A">
        <w:rPr>
          <w:snapToGrid w:val="0"/>
          <w:sz w:val="22"/>
          <w:szCs w:val="22"/>
        </w:rPr>
        <w:t>1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Pr="001035C0" w:rsidRDefault="0012625B" w:rsidP="0098501F">
      <w:pPr>
        <w:ind w:firstLine="708"/>
        <w:jc w:val="both"/>
        <w:rPr>
          <w:sz w:val="22"/>
          <w:szCs w:val="22"/>
        </w:rPr>
      </w:pPr>
      <w:r w:rsidRPr="008F20C8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F20C8">
        <w:rPr>
          <w:sz w:val="22"/>
          <w:szCs w:val="22"/>
        </w:rPr>
        <w:t xml:space="preserve">, именуемое в дальнейшем  </w:t>
      </w:r>
      <w:r w:rsidRPr="008F20C8">
        <w:rPr>
          <w:b/>
          <w:sz w:val="22"/>
          <w:szCs w:val="22"/>
        </w:rPr>
        <w:t xml:space="preserve">Заказчик, </w:t>
      </w:r>
      <w:r w:rsidRPr="008F20C8">
        <w:rPr>
          <w:sz w:val="22"/>
          <w:szCs w:val="22"/>
        </w:rPr>
        <w:t xml:space="preserve">в лице главного врача </w:t>
      </w:r>
      <w:proofErr w:type="spellStart"/>
      <w:r w:rsidRPr="008F20C8">
        <w:rPr>
          <w:sz w:val="22"/>
          <w:szCs w:val="22"/>
        </w:rPr>
        <w:t>Есевой</w:t>
      </w:r>
      <w:proofErr w:type="spellEnd"/>
      <w:r w:rsidRPr="008F20C8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1035C0">
        <w:rPr>
          <w:b/>
          <w:sz w:val="22"/>
          <w:szCs w:val="22"/>
        </w:rPr>
        <w:t>Общество с ограниченной ответственностью «МИРЛИКИЯ»</w:t>
      </w:r>
      <w:r w:rsidR="001035C0" w:rsidRPr="002F17A7">
        <w:rPr>
          <w:b/>
          <w:sz w:val="22"/>
          <w:szCs w:val="22"/>
        </w:rPr>
        <w:t>,</w:t>
      </w:r>
      <w:r w:rsidR="001035C0" w:rsidRPr="002F17A7">
        <w:rPr>
          <w:sz w:val="22"/>
          <w:szCs w:val="22"/>
        </w:rPr>
        <w:t xml:space="preserve"> именуемый в дальнейшем </w:t>
      </w:r>
      <w:r w:rsidR="001035C0" w:rsidRPr="002F17A7">
        <w:rPr>
          <w:b/>
          <w:sz w:val="22"/>
          <w:szCs w:val="22"/>
        </w:rPr>
        <w:t>Поставщик</w:t>
      </w:r>
      <w:r w:rsidR="001035C0" w:rsidRPr="002F17A7">
        <w:rPr>
          <w:sz w:val="22"/>
          <w:szCs w:val="22"/>
        </w:rPr>
        <w:t xml:space="preserve">, в лице </w:t>
      </w:r>
      <w:r w:rsidR="001035C0">
        <w:rPr>
          <w:sz w:val="22"/>
          <w:szCs w:val="22"/>
        </w:rPr>
        <w:t>генерального директора Ефимова Александра Ивановича</w:t>
      </w:r>
      <w:r w:rsidR="001035C0" w:rsidRPr="002F17A7">
        <w:rPr>
          <w:b/>
          <w:sz w:val="22"/>
          <w:szCs w:val="22"/>
        </w:rPr>
        <w:t>,</w:t>
      </w:r>
      <w:r w:rsidR="001035C0" w:rsidRPr="002F17A7">
        <w:rPr>
          <w:sz w:val="22"/>
          <w:szCs w:val="22"/>
        </w:rPr>
        <w:t xml:space="preserve"> действующего на основании </w:t>
      </w:r>
      <w:r w:rsidR="001035C0">
        <w:rPr>
          <w:sz w:val="22"/>
          <w:szCs w:val="22"/>
        </w:rPr>
        <w:t>Устава</w:t>
      </w:r>
      <w:r w:rsidR="001C1615" w:rsidRPr="005870CD">
        <w:rPr>
          <w:spacing w:val="1"/>
          <w:sz w:val="22"/>
          <w:szCs w:val="22"/>
        </w:rPr>
        <w:t>, с другой стороны, вместе именуемые «Стороны»</w:t>
      </w:r>
      <w:r w:rsidR="00BE0C04">
        <w:rPr>
          <w:spacing w:val="1"/>
          <w:sz w:val="22"/>
          <w:szCs w:val="22"/>
        </w:rPr>
        <w:t xml:space="preserve">, </w:t>
      </w:r>
      <w:r w:rsidR="0098501F" w:rsidRPr="005870CD">
        <w:rPr>
          <w:sz w:val="22"/>
          <w:szCs w:val="22"/>
        </w:rPr>
        <w:t>заключили настоящее дополнительное соглашение</w:t>
      </w:r>
      <w:r w:rsidR="00BE0C04">
        <w:rPr>
          <w:sz w:val="22"/>
          <w:szCs w:val="22"/>
        </w:rPr>
        <w:t xml:space="preserve"> </w:t>
      </w:r>
      <w:r w:rsidR="00BE0C04" w:rsidRPr="00667D69">
        <w:rPr>
          <w:sz w:val="22"/>
          <w:szCs w:val="22"/>
        </w:rPr>
        <w:t xml:space="preserve">к </w:t>
      </w:r>
      <w:r w:rsidR="00BE0C04">
        <w:rPr>
          <w:sz w:val="22"/>
          <w:szCs w:val="22"/>
        </w:rPr>
        <w:t>д</w:t>
      </w:r>
      <w:r w:rsidR="00BE0C04" w:rsidRPr="00667D69">
        <w:rPr>
          <w:sz w:val="22"/>
          <w:szCs w:val="22"/>
        </w:rPr>
        <w:t xml:space="preserve">оговору № </w:t>
      </w:r>
      <w:r w:rsidR="001035C0">
        <w:rPr>
          <w:sz w:val="22"/>
          <w:szCs w:val="22"/>
        </w:rPr>
        <w:t>033</w:t>
      </w:r>
      <w:r w:rsidR="00BE0C04" w:rsidRPr="00667D69">
        <w:rPr>
          <w:sz w:val="22"/>
          <w:szCs w:val="22"/>
        </w:rPr>
        <w:t>-</w:t>
      </w:r>
      <w:r w:rsidR="00BE0C04">
        <w:rPr>
          <w:sz w:val="22"/>
          <w:szCs w:val="22"/>
        </w:rPr>
        <w:t>2</w:t>
      </w:r>
      <w:r w:rsidR="001035C0">
        <w:rPr>
          <w:sz w:val="22"/>
          <w:szCs w:val="22"/>
        </w:rPr>
        <w:t>1</w:t>
      </w:r>
      <w:r w:rsidR="00BE0C04" w:rsidRPr="00667D69">
        <w:rPr>
          <w:sz w:val="22"/>
          <w:szCs w:val="22"/>
        </w:rPr>
        <w:t xml:space="preserve"> от </w:t>
      </w:r>
      <w:r w:rsidR="00903A10" w:rsidRPr="001035C0">
        <w:rPr>
          <w:sz w:val="22"/>
          <w:szCs w:val="22"/>
        </w:rPr>
        <w:t>0</w:t>
      </w:r>
      <w:r w:rsidR="001035C0" w:rsidRPr="001035C0">
        <w:rPr>
          <w:sz w:val="22"/>
          <w:szCs w:val="22"/>
        </w:rPr>
        <w:t>4</w:t>
      </w:r>
      <w:r w:rsidR="00BE0C04" w:rsidRPr="001035C0">
        <w:rPr>
          <w:sz w:val="22"/>
          <w:szCs w:val="22"/>
        </w:rPr>
        <w:t>.</w:t>
      </w:r>
      <w:r w:rsidR="001035C0" w:rsidRPr="001035C0">
        <w:rPr>
          <w:sz w:val="22"/>
          <w:szCs w:val="22"/>
        </w:rPr>
        <w:t>03</w:t>
      </w:r>
      <w:r w:rsidR="00BE0C04" w:rsidRPr="001035C0">
        <w:rPr>
          <w:sz w:val="22"/>
          <w:szCs w:val="22"/>
        </w:rPr>
        <w:t>.202</w:t>
      </w:r>
      <w:r w:rsidR="001035C0" w:rsidRPr="001035C0">
        <w:rPr>
          <w:sz w:val="22"/>
          <w:szCs w:val="22"/>
        </w:rPr>
        <w:t>1</w:t>
      </w:r>
      <w:r w:rsidR="00BE0C04" w:rsidRPr="001035C0">
        <w:rPr>
          <w:sz w:val="22"/>
          <w:szCs w:val="22"/>
        </w:rPr>
        <w:t xml:space="preserve">г. </w:t>
      </w:r>
      <w:r w:rsidR="001035C0" w:rsidRPr="001035C0">
        <w:rPr>
          <w:bCs/>
          <w:sz w:val="22"/>
          <w:szCs w:val="22"/>
        </w:rPr>
        <w:t xml:space="preserve">на поставку </w:t>
      </w:r>
      <w:proofErr w:type="spellStart"/>
      <w:r w:rsidR="001035C0" w:rsidRPr="001035C0">
        <w:rPr>
          <w:bCs/>
          <w:sz w:val="22"/>
          <w:szCs w:val="22"/>
        </w:rPr>
        <w:t>термотрансферной</w:t>
      </w:r>
      <w:proofErr w:type="spellEnd"/>
      <w:r w:rsidR="001035C0" w:rsidRPr="001035C0">
        <w:rPr>
          <w:bCs/>
          <w:sz w:val="22"/>
          <w:szCs w:val="22"/>
        </w:rPr>
        <w:t xml:space="preserve"> ленты для </w:t>
      </w:r>
      <w:proofErr w:type="spellStart"/>
      <w:r w:rsidR="001035C0" w:rsidRPr="001035C0">
        <w:rPr>
          <w:bCs/>
          <w:sz w:val="22"/>
          <w:szCs w:val="22"/>
        </w:rPr>
        <w:t>термотрансферных</w:t>
      </w:r>
      <w:proofErr w:type="spellEnd"/>
      <w:r w:rsidR="001035C0" w:rsidRPr="001035C0">
        <w:rPr>
          <w:bCs/>
          <w:sz w:val="22"/>
          <w:szCs w:val="22"/>
        </w:rPr>
        <w:t xml:space="preserve"> принтеров</w:t>
      </w:r>
      <w:r w:rsidR="00903A10" w:rsidRPr="001035C0">
        <w:rPr>
          <w:sz w:val="22"/>
          <w:szCs w:val="22"/>
        </w:rPr>
        <w:t xml:space="preserve"> </w:t>
      </w:r>
      <w:r w:rsidR="00BE0C04" w:rsidRPr="001035C0">
        <w:rPr>
          <w:sz w:val="22"/>
          <w:szCs w:val="22"/>
        </w:rPr>
        <w:t>(далее - Соглашение)</w:t>
      </w:r>
      <w:r w:rsidR="0098501F" w:rsidRPr="001035C0">
        <w:rPr>
          <w:sz w:val="22"/>
          <w:szCs w:val="22"/>
        </w:rPr>
        <w:t xml:space="preserve"> о нижеследующем:</w:t>
      </w:r>
    </w:p>
    <w:p w:rsidR="00BE0C04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1035C0">
        <w:rPr>
          <w:sz w:val="22"/>
          <w:szCs w:val="22"/>
        </w:rPr>
        <w:t xml:space="preserve">В связи с технической ошибкой изложить СПЕЦИФИКАЦИЮ (Приложение № 1 к договору № </w:t>
      </w:r>
      <w:r w:rsidR="001035C0" w:rsidRPr="001035C0">
        <w:rPr>
          <w:sz w:val="22"/>
          <w:szCs w:val="22"/>
        </w:rPr>
        <w:t>033</w:t>
      </w:r>
      <w:r w:rsidRPr="001035C0">
        <w:rPr>
          <w:sz w:val="22"/>
          <w:szCs w:val="22"/>
        </w:rPr>
        <w:t>-2</w:t>
      </w:r>
      <w:r w:rsidR="001035C0" w:rsidRPr="001035C0">
        <w:rPr>
          <w:sz w:val="22"/>
          <w:szCs w:val="22"/>
        </w:rPr>
        <w:t>1</w:t>
      </w:r>
      <w:r w:rsidRPr="001035C0">
        <w:rPr>
          <w:sz w:val="22"/>
          <w:szCs w:val="22"/>
        </w:rPr>
        <w:t xml:space="preserve"> от </w:t>
      </w:r>
      <w:r w:rsidR="00903A10" w:rsidRPr="001035C0">
        <w:rPr>
          <w:sz w:val="22"/>
          <w:szCs w:val="22"/>
        </w:rPr>
        <w:t>0</w:t>
      </w:r>
      <w:r w:rsidR="001035C0" w:rsidRPr="001035C0">
        <w:rPr>
          <w:sz w:val="22"/>
          <w:szCs w:val="22"/>
        </w:rPr>
        <w:t>4</w:t>
      </w:r>
      <w:r w:rsidRPr="001035C0">
        <w:rPr>
          <w:sz w:val="22"/>
          <w:szCs w:val="22"/>
        </w:rPr>
        <w:t>.</w:t>
      </w:r>
      <w:r w:rsidR="001035C0" w:rsidRPr="001035C0">
        <w:rPr>
          <w:sz w:val="22"/>
          <w:szCs w:val="22"/>
        </w:rPr>
        <w:t>03</w:t>
      </w:r>
      <w:r w:rsidRPr="001035C0">
        <w:rPr>
          <w:sz w:val="22"/>
          <w:szCs w:val="22"/>
        </w:rPr>
        <w:t>.202</w:t>
      </w:r>
      <w:r w:rsidR="001035C0" w:rsidRPr="001035C0">
        <w:rPr>
          <w:sz w:val="22"/>
          <w:szCs w:val="22"/>
        </w:rPr>
        <w:t>1</w:t>
      </w:r>
      <w:r w:rsidRPr="001035C0">
        <w:rPr>
          <w:sz w:val="22"/>
          <w:szCs w:val="22"/>
        </w:rPr>
        <w:t>г.</w:t>
      </w:r>
      <w:r w:rsidR="00585B9A" w:rsidRPr="001035C0">
        <w:rPr>
          <w:sz w:val="22"/>
          <w:szCs w:val="22"/>
        </w:rPr>
        <w:t xml:space="preserve"> </w:t>
      </w:r>
      <w:r w:rsidR="001035C0" w:rsidRPr="001035C0">
        <w:rPr>
          <w:bCs/>
          <w:sz w:val="22"/>
          <w:szCs w:val="22"/>
        </w:rPr>
        <w:t xml:space="preserve">на поставку </w:t>
      </w:r>
      <w:proofErr w:type="spellStart"/>
      <w:r w:rsidR="001035C0" w:rsidRPr="001035C0">
        <w:rPr>
          <w:bCs/>
          <w:sz w:val="22"/>
          <w:szCs w:val="22"/>
        </w:rPr>
        <w:t>термотрансферной</w:t>
      </w:r>
      <w:proofErr w:type="spellEnd"/>
      <w:r w:rsidR="001035C0" w:rsidRPr="001035C0">
        <w:rPr>
          <w:bCs/>
          <w:sz w:val="22"/>
          <w:szCs w:val="22"/>
        </w:rPr>
        <w:t xml:space="preserve"> ленты для </w:t>
      </w:r>
      <w:proofErr w:type="spellStart"/>
      <w:r w:rsidR="001035C0" w:rsidRPr="001035C0">
        <w:rPr>
          <w:bCs/>
          <w:sz w:val="22"/>
          <w:szCs w:val="22"/>
        </w:rPr>
        <w:t>термотрансферных</w:t>
      </w:r>
      <w:proofErr w:type="spellEnd"/>
      <w:r w:rsidR="001035C0" w:rsidRPr="001035C0">
        <w:rPr>
          <w:bCs/>
          <w:sz w:val="22"/>
          <w:szCs w:val="22"/>
        </w:rPr>
        <w:t xml:space="preserve"> принтеров</w:t>
      </w:r>
      <w:r w:rsidRPr="001035C0">
        <w:rPr>
          <w:sz w:val="22"/>
          <w:szCs w:val="22"/>
        </w:rPr>
        <w:t xml:space="preserve"> в</w:t>
      </w:r>
      <w:r w:rsidRPr="00585B9A">
        <w:rPr>
          <w:sz w:val="22"/>
          <w:szCs w:val="22"/>
        </w:rPr>
        <w:t xml:space="preserve"> новой</w:t>
      </w:r>
      <w:r w:rsidRPr="00667D69">
        <w:rPr>
          <w:sz w:val="22"/>
          <w:szCs w:val="22"/>
        </w:rPr>
        <w:t xml:space="preserve">  редакции (Приложение № 1 к Соглашению).</w:t>
      </w: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BE0C04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1035C0" w:rsidRDefault="001035C0" w:rsidP="001035C0">
      <w:pPr>
        <w:pStyle w:val="a4"/>
        <w:suppressAutoHyphens w:val="0"/>
        <w:spacing w:before="0"/>
        <w:rPr>
          <w:sz w:val="22"/>
          <w:szCs w:val="22"/>
        </w:rPr>
      </w:pPr>
    </w:p>
    <w:p w:rsidR="001035C0" w:rsidRDefault="001035C0" w:rsidP="001035C0">
      <w:pPr>
        <w:pStyle w:val="a4"/>
        <w:suppressAutoHyphens w:val="0"/>
        <w:spacing w:before="0"/>
        <w:rPr>
          <w:sz w:val="22"/>
          <w:szCs w:val="22"/>
        </w:rPr>
      </w:pPr>
    </w:p>
    <w:p w:rsidR="00BE0C04" w:rsidRPr="00585B9A" w:rsidRDefault="00585B9A" w:rsidP="00BE0C04">
      <w:pPr>
        <w:pStyle w:val="a4"/>
        <w:numPr>
          <w:ilvl w:val="0"/>
          <w:numId w:val="3"/>
        </w:numPr>
        <w:suppressAutoHyphens w:val="0"/>
        <w:spacing w:before="0"/>
        <w:jc w:val="center"/>
        <w:rPr>
          <w:b/>
          <w:sz w:val="22"/>
          <w:szCs w:val="22"/>
        </w:rPr>
      </w:pPr>
      <w:r w:rsidRPr="00585B9A">
        <w:rPr>
          <w:b/>
          <w:sz w:val="22"/>
          <w:szCs w:val="22"/>
        </w:rPr>
        <w:t>Подписи</w:t>
      </w:r>
      <w:r w:rsidR="00BE0C04" w:rsidRPr="00585B9A">
        <w:rPr>
          <w:b/>
          <w:sz w:val="22"/>
          <w:szCs w:val="22"/>
        </w:rPr>
        <w:t xml:space="preserve"> сторон: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3C1D5B" w:rsidRPr="003C1D5B" w:rsidTr="003C1D5B">
        <w:trPr>
          <w:trHeight w:val="3139"/>
        </w:trPr>
        <w:tc>
          <w:tcPr>
            <w:tcW w:w="5148" w:type="dxa"/>
          </w:tcPr>
          <w:p w:rsidR="003C1D5B" w:rsidRPr="003C1D5B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3C1D5B">
              <w:rPr>
                <w:b/>
                <w:sz w:val="20"/>
                <w:szCs w:val="20"/>
              </w:rPr>
              <w:t>Заказчик:</w:t>
            </w:r>
          </w:p>
          <w:p w:rsidR="003C1D5B" w:rsidRPr="00585B9A" w:rsidRDefault="003C1D5B" w:rsidP="003C1D5B">
            <w:pPr>
              <w:pStyle w:val="a7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585B9A">
              <w:rPr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3C1D5B" w:rsidRPr="00585B9A" w:rsidRDefault="003C1D5B" w:rsidP="003C1D5B">
            <w:pPr>
              <w:pStyle w:val="a7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585B9A">
              <w:rPr>
                <w:b/>
                <w:sz w:val="20"/>
                <w:szCs w:val="20"/>
              </w:rPr>
              <w:t xml:space="preserve">Адрес: </w:t>
            </w:r>
            <w:r w:rsidRPr="00585B9A">
              <w:rPr>
                <w:sz w:val="20"/>
                <w:szCs w:val="20"/>
              </w:rPr>
              <w:t>664048, г. Иркутск, ул. Ярославского, 300</w:t>
            </w:r>
          </w:p>
          <w:p w:rsidR="003C1D5B" w:rsidRPr="00585B9A" w:rsidRDefault="003C1D5B" w:rsidP="003C1D5B">
            <w:pPr>
              <w:pStyle w:val="a7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585B9A">
              <w:rPr>
                <w:b/>
                <w:sz w:val="20"/>
                <w:szCs w:val="20"/>
              </w:rPr>
              <w:t xml:space="preserve">Телефон </w:t>
            </w:r>
            <w:r w:rsidRPr="00585B9A">
              <w:rPr>
                <w:sz w:val="20"/>
                <w:szCs w:val="20"/>
              </w:rPr>
              <w:t>44-31-30, 502-490</w:t>
            </w:r>
          </w:p>
          <w:p w:rsidR="003C1D5B" w:rsidRPr="00585B9A" w:rsidRDefault="003C1D5B" w:rsidP="003C1D5B">
            <w:pPr>
              <w:rPr>
                <w:sz w:val="20"/>
                <w:szCs w:val="20"/>
              </w:rPr>
            </w:pPr>
            <w:r w:rsidRPr="00585B9A">
              <w:rPr>
                <w:sz w:val="20"/>
                <w:szCs w:val="20"/>
              </w:rPr>
              <w:t xml:space="preserve">ИНН 3810009342    </w:t>
            </w:r>
          </w:p>
          <w:p w:rsidR="003C1D5B" w:rsidRPr="00585B9A" w:rsidRDefault="003C1D5B" w:rsidP="003C1D5B">
            <w:pPr>
              <w:rPr>
                <w:sz w:val="20"/>
                <w:szCs w:val="20"/>
              </w:rPr>
            </w:pPr>
            <w:r w:rsidRPr="00585B9A">
              <w:rPr>
                <w:sz w:val="20"/>
                <w:szCs w:val="20"/>
              </w:rPr>
              <w:t>КПП 381001001</w:t>
            </w:r>
          </w:p>
          <w:p w:rsidR="003C1D5B" w:rsidRPr="00585B9A" w:rsidRDefault="003C1D5B" w:rsidP="003C1D5B">
            <w:pPr>
              <w:pStyle w:val="ad"/>
              <w:widowControl w:val="0"/>
            </w:pPr>
            <w:r w:rsidRPr="00585B9A">
              <w:t>Минфин Иркутской области (ОГАУЗ «Иркутская городская клиническая больница № 8», л/с 80303090207)</w:t>
            </w:r>
          </w:p>
          <w:p w:rsidR="003C1D5B" w:rsidRPr="00585B9A" w:rsidRDefault="003C1D5B" w:rsidP="003C1D5B">
            <w:pPr>
              <w:pStyle w:val="ad"/>
              <w:widowControl w:val="0"/>
            </w:pPr>
            <w:r w:rsidRPr="00585B9A">
              <w:t>Казначейский счет 03224643250000003400</w:t>
            </w:r>
          </w:p>
          <w:p w:rsidR="003C1D5B" w:rsidRPr="00585B9A" w:rsidRDefault="003C1D5B" w:rsidP="003C1D5B">
            <w:pPr>
              <w:pStyle w:val="ad"/>
              <w:widowControl w:val="0"/>
            </w:pPr>
            <w:r w:rsidRPr="00585B9A">
              <w:t>Банковский счет 40102810145370000026</w:t>
            </w:r>
          </w:p>
          <w:p w:rsidR="003C1D5B" w:rsidRPr="00585B9A" w:rsidRDefault="003C1D5B" w:rsidP="003C1D5B">
            <w:pPr>
              <w:pStyle w:val="ad"/>
              <w:widowControl w:val="0"/>
            </w:pPr>
            <w:r w:rsidRPr="00585B9A">
              <w:t>Наименование банка: Отделение Иркутск//УФК по Иркутской области, г. Иркутск</w:t>
            </w:r>
          </w:p>
          <w:p w:rsidR="003C1D5B" w:rsidRPr="003C1D5B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585B9A">
              <w:rPr>
                <w:sz w:val="20"/>
                <w:szCs w:val="20"/>
              </w:rPr>
              <w:t>БИК 012520101</w:t>
            </w:r>
          </w:p>
          <w:p w:rsidR="003C1D5B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0744A2" w:rsidRPr="003C1D5B" w:rsidRDefault="000744A2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3C1D5B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3C1D5B">
              <w:rPr>
                <w:b/>
                <w:sz w:val="20"/>
                <w:szCs w:val="20"/>
              </w:rPr>
              <w:t>Главный врач</w:t>
            </w:r>
          </w:p>
          <w:p w:rsidR="003C1D5B" w:rsidRPr="003C1D5B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</w:p>
          <w:p w:rsidR="003C1D5B" w:rsidRPr="003C1D5B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3C1D5B">
              <w:rPr>
                <w:b/>
                <w:sz w:val="20"/>
                <w:szCs w:val="20"/>
              </w:rPr>
              <w:t xml:space="preserve">_____________________/Ж. В. </w:t>
            </w:r>
            <w:proofErr w:type="spellStart"/>
            <w:r w:rsidRPr="003C1D5B">
              <w:rPr>
                <w:b/>
                <w:sz w:val="20"/>
                <w:szCs w:val="20"/>
              </w:rPr>
              <w:t>Есева</w:t>
            </w:r>
            <w:proofErr w:type="spellEnd"/>
            <w:r w:rsidRPr="003C1D5B">
              <w:rPr>
                <w:b/>
                <w:sz w:val="20"/>
                <w:szCs w:val="20"/>
              </w:rPr>
              <w:t>/</w:t>
            </w:r>
          </w:p>
          <w:p w:rsidR="003C1D5B" w:rsidRPr="003C1D5B" w:rsidRDefault="003C1D5B" w:rsidP="003C1D5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3C1D5B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3C1D5B" w:rsidRPr="003C1D5B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580" w:type="dxa"/>
          </w:tcPr>
          <w:p w:rsidR="003C1D5B" w:rsidRPr="003C1D5B" w:rsidRDefault="003C1D5B" w:rsidP="003C1D5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C1D5B">
              <w:rPr>
                <w:b/>
                <w:sz w:val="20"/>
                <w:szCs w:val="20"/>
              </w:rPr>
              <w:t xml:space="preserve">Поставщик: </w:t>
            </w:r>
          </w:p>
          <w:p w:rsidR="001035C0" w:rsidRPr="00D4398C" w:rsidRDefault="001035C0" w:rsidP="001035C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4398C">
              <w:rPr>
                <w:b/>
                <w:bCs/>
                <w:sz w:val="20"/>
                <w:szCs w:val="20"/>
              </w:rPr>
              <w:t>ООО «МИРЛИКИЯ»</w:t>
            </w:r>
          </w:p>
          <w:p w:rsidR="001035C0" w:rsidRPr="00D4398C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98C">
              <w:rPr>
                <w:b/>
                <w:sz w:val="20"/>
                <w:szCs w:val="20"/>
              </w:rPr>
              <w:t xml:space="preserve">Адрес: </w:t>
            </w:r>
            <w:r w:rsidRPr="00D4398C">
              <w:rPr>
                <w:bCs/>
                <w:sz w:val="20"/>
                <w:szCs w:val="20"/>
              </w:rPr>
              <w:t>241050, г. Брянск, ул. Горького, д. 2</w:t>
            </w:r>
            <w:r>
              <w:rPr>
                <w:bCs/>
                <w:sz w:val="20"/>
                <w:szCs w:val="20"/>
              </w:rPr>
              <w:t>А</w:t>
            </w:r>
            <w:r w:rsidRPr="00D4398C">
              <w:rPr>
                <w:bCs/>
                <w:sz w:val="20"/>
                <w:szCs w:val="20"/>
              </w:rPr>
              <w:t>, этаж 1, офис 3</w:t>
            </w:r>
          </w:p>
          <w:p w:rsidR="001035C0" w:rsidRPr="00D4398C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398C">
              <w:rPr>
                <w:b/>
                <w:sz w:val="20"/>
                <w:szCs w:val="20"/>
              </w:rPr>
              <w:t xml:space="preserve">Телефон </w:t>
            </w:r>
            <w:r w:rsidRPr="00D4398C">
              <w:rPr>
                <w:bCs/>
                <w:sz w:val="20"/>
                <w:szCs w:val="20"/>
              </w:rPr>
              <w:t>8</w:t>
            </w:r>
            <w:r w:rsidRPr="00D4398C">
              <w:rPr>
                <w:bCs/>
                <w:sz w:val="20"/>
                <w:szCs w:val="20"/>
                <w:lang w:val="en-US"/>
              </w:rPr>
              <w:t> </w:t>
            </w:r>
            <w:r w:rsidRPr="00D4398C">
              <w:rPr>
                <w:bCs/>
                <w:sz w:val="20"/>
                <w:szCs w:val="20"/>
              </w:rPr>
              <w:t>915</w:t>
            </w:r>
            <w:r w:rsidRPr="00D4398C">
              <w:rPr>
                <w:bCs/>
                <w:sz w:val="20"/>
                <w:szCs w:val="20"/>
                <w:lang w:val="en-US"/>
              </w:rPr>
              <w:t> </w:t>
            </w:r>
            <w:r w:rsidRPr="00D4398C">
              <w:rPr>
                <w:bCs/>
                <w:sz w:val="20"/>
                <w:szCs w:val="20"/>
              </w:rPr>
              <w:t>530 32 82</w:t>
            </w:r>
          </w:p>
          <w:p w:rsidR="001035C0" w:rsidRPr="00217033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033">
              <w:rPr>
                <w:sz w:val="20"/>
                <w:szCs w:val="20"/>
              </w:rPr>
              <w:t>ИНН 3257073239</w:t>
            </w:r>
          </w:p>
          <w:p w:rsidR="001035C0" w:rsidRPr="00217033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033">
              <w:rPr>
                <w:sz w:val="20"/>
                <w:szCs w:val="20"/>
              </w:rPr>
              <w:t>КПП 325701001</w:t>
            </w:r>
          </w:p>
          <w:p w:rsidR="001035C0" w:rsidRPr="00217033" w:rsidRDefault="001035C0" w:rsidP="001035C0">
            <w:pPr>
              <w:tabs>
                <w:tab w:val="left" w:leader="underscore" w:pos="9923"/>
              </w:tabs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217033">
              <w:rPr>
                <w:sz w:val="20"/>
                <w:szCs w:val="20"/>
              </w:rPr>
              <w:t>ОГРН 1203200001025</w:t>
            </w:r>
          </w:p>
          <w:p w:rsidR="001035C0" w:rsidRPr="00217033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033">
              <w:rPr>
                <w:sz w:val="20"/>
                <w:szCs w:val="20"/>
              </w:rPr>
              <w:t>ОКПО 43505839</w:t>
            </w:r>
          </w:p>
          <w:p w:rsidR="001035C0" w:rsidRPr="00217033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17033">
              <w:rPr>
                <w:sz w:val="20"/>
                <w:szCs w:val="20"/>
              </w:rPr>
              <w:t>р</w:t>
            </w:r>
            <w:proofErr w:type="spellEnd"/>
            <w:r w:rsidRPr="00217033">
              <w:rPr>
                <w:sz w:val="20"/>
                <w:szCs w:val="20"/>
              </w:rPr>
              <w:t>/с 40702810310660001083</w:t>
            </w:r>
          </w:p>
          <w:p w:rsidR="001035C0" w:rsidRPr="00217033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033">
              <w:rPr>
                <w:sz w:val="20"/>
                <w:szCs w:val="20"/>
              </w:rPr>
              <w:t>Филиал «ЦЕНТРАЛЬНЫЙ» Банка ВТБ ПАО г. Москва</w:t>
            </w:r>
          </w:p>
          <w:p w:rsidR="001035C0" w:rsidRPr="00217033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033">
              <w:rPr>
                <w:sz w:val="20"/>
                <w:szCs w:val="20"/>
              </w:rPr>
              <w:t>к/с 30101810145250000411</w:t>
            </w:r>
          </w:p>
          <w:p w:rsidR="001035C0" w:rsidRPr="00217033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033">
              <w:rPr>
                <w:sz w:val="20"/>
                <w:szCs w:val="20"/>
              </w:rPr>
              <w:t>БИК 044525411</w:t>
            </w:r>
          </w:p>
          <w:p w:rsidR="001035C0" w:rsidRPr="00217033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history="1">
              <w:r w:rsidRPr="00217033">
                <w:rPr>
                  <w:rStyle w:val="a6"/>
                  <w:bCs/>
                  <w:sz w:val="20"/>
                  <w:szCs w:val="20"/>
                  <w:lang w:val="en-US"/>
                </w:rPr>
                <w:t>torgi</w:t>
              </w:r>
              <w:r w:rsidRPr="00217033">
                <w:rPr>
                  <w:rStyle w:val="a6"/>
                  <w:bCs/>
                  <w:sz w:val="20"/>
                  <w:szCs w:val="20"/>
                </w:rPr>
                <w:t>@</w:t>
              </w:r>
              <w:r w:rsidRPr="00217033">
                <w:rPr>
                  <w:rStyle w:val="a6"/>
                  <w:bCs/>
                  <w:sz w:val="20"/>
                  <w:szCs w:val="20"/>
                  <w:lang w:val="en-US"/>
                </w:rPr>
                <w:t>mirlikiya</w:t>
              </w:r>
              <w:r w:rsidRPr="00217033">
                <w:rPr>
                  <w:rStyle w:val="a6"/>
                  <w:bCs/>
                  <w:sz w:val="20"/>
                  <w:szCs w:val="20"/>
                </w:rPr>
                <w:t>.</w:t>
              </w:r>
              <w:r w:rsidRPr="00217033">
                <w:rPr>
                  <w:rStyle w:val="a6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1035C0" w:rsidRPr="00D4398C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035C0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398C">
              <w:rPr>
                <w:b/>
                <w:sz w:val="20"/>
                <w:szCs w:val="20"/>
              </w:rPr>
              <w:t>Генеральный директор</w:t>
            </w:r>
          </w:p>
          <w:p w:rsidR="000744A2" w:rsidRPr="00D4398C" w:rsidRDefault="000744A2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035C0" w:rsidRPr="00D4398C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398C">
              <w:rPr>
                <w:b/>
                <w:sz w:val="20"/>
                <w:szCs w:val="20"/>
              </w:rPr>
              <w:t>_______</w:t>
            </w:r>
            <w:r>
              <w:rPr>
                <w:b/>
                <w:sz w:val="20"/>
                <w:szCs w:val="20"/>
              </w:rPr>
              <w:t>________</w:t>
            </w:r>
            <w:r w:rsidRPr="00D4398C">
              <w:rPr>
                <w:b/>
                <w:sz w:val="20"/>
                <w:szCs w:val="20"/>
              </w:rPr>
              <w:t>________/А.И. Ефимов/</w:t>
            </w:r>
          </w:p>
          <w:p w:rsidR="003C1D5B" w:rsidRPr="003C1D5B" w:rsidRDefault="001035C0" w:rsidP="001035C0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D4398C">
              <w:rPr>
                <w:rFonts w:ascii="Times New Roman" w:hAnsi="Times New Roman"/>
                <w:bCs/>
              </w:rPr>
              <w:t xml:space="preserve">М.П. </w:t>
            </w:r>
            <w:r w:rsidR="003C1D5B" w:rsidRPr="003C1D5B">
              <w:rPr>
                <w:rFonts w:ascii="Times New Roman" w:hAnsi="Times New Roman"/>
                <w:bCs/>
              </w:rPr>
              <w:t xml:space="preserve">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1035C0" w:rsidRDefault="001035C0" w:rsidP="00BE0C04">
      <w:pPr>
        <w:jc w:val="right"/>
        <w:rPr>
          <w:sz w:val="22"/>
          <w:szCs w:val="22"/>
        </w:rPr>
      </w:pP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lastRenderedPageBreak/>
        <w:t xml:space="preserve">Приложение № 1 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667D69">
        <w:rPr>
          <w:sz w:val="22"/>
          <w:szCs w:val="22"/>
        </w:rPr>
        <w:t xml:space="preserve"> Дополнительному соглашению № 1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 xml:space="preserve">к Договору № </w:t>
      </w:r>
      <w:r w:rsidR="001035C0">
        <w:rPr>
          <w:sz w:val="22"/>
          <w:szCs w:val="22"/>
        </w:rPr>
        <w:t>033</w:t>
      </w:r>
      <w:r>
        <w:rPr>
          <w:sz w:val="22"/>
          <w:szCs w:val="22"/>
        </w:rPr>
        <w:t>-2</w:t>
      </w:r>
      <w:r w:rsidR="001035C0">
        <w:rPr>
          <w:sz w:val="22"/>
          <w:szCs w:val="22"/>
        </w:rPr>
        <w:t>1</w:t>
      </w:r>
      <w:r w:rsidRPr="00667D69">
        <w:rPr>
          <w:sz w:val="22"/>
          <w:szCs w:val="22"/>
        </w:rPr>
        <w:t xml:space="preserve"> от </w:t>
      </w:r>
      <w:r w:rsidR="00903A10">
        <w:rPr>
          <w:sz w:val="22"/>
          <w:szCs w:val="22"/>
        </w:rPr>
        <w:t>0</w:t>
      </w:r>
      <w:r w:rsidR="001035C0">
        <w:rPr>
          <w:sz w:val="22"/>
          <w:szCs w:val="22"/>
        </w:rPr>
        <w:t>4</w:t>
      </w:r>
      <w:r w:rsidRPr="00667D69">
        <w:rPr>
          <w:sz w:val="22"/>
          <w:szCs w:val="22"/>
        </w:rPr>
        <w:t>.</w:t>
      </w:r>
      <w:r w:rsidR="001035C0">
        <w:rPr>
          <w:sz w:val="22"/>
          <w:szCs w:val="22"/>
        </w:rPr>
        <w:t>03</w:t>
      </w:r>
      <w:r w:rsidRPr="00667D69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1035C0">
        <w:rPr>
          <w:sz w:val="22"/>
          <w:szCs w:val="22"/>
        </w:rPr>
        <w:t>1</w:t>
      </w:r>
      <w:r w:rsidRPr="00667D69">
        <w:rPr>
          <w:sz w:val="22"/>
          <w:szCs w:val="22"/>
        </w:rPr>
        <w:t>г.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>от «____» _______ 20</w:t>
      </w:r>
      <w:r>
        <w:rPr>
          <w:sz w:val="22"/>
          <w:szCs w:val="22"/>
        </w:rPr>
        <w:t>2</w:t>
      </w:r>
      <w:r w:rsidR="00585B9A">
        <w:rPr>
          <w:sz w:val="22"/>
          <w:szCs w:val="22"/>
        </w:rPr>
        <w:t>1</w:t>
      </w:r>
      <w:r w:rsidRPr="00667D69">
        <w:rPr>
          <w:sz w:val="22"/>
          <w:szCs w:val="22"/>
        </w:rPr>
        <w:t>г.</w:t>
      </w: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Pr="00C642FB" w:rsidRDefault="00BE0C04" w:rsidP="00BE0C04">
      <w:pPr>
        <w:jc w:val="center"/>
        <w:rPr>
          <w:b/>
          <w:sz w:val="20"/>
          <w:szCs w:val="20"/>
        </w:rPr>
      </w:pPr>
      <w:r w:rsidRPr="00C642FB">
        <w:rPr>
          <w:b/>
          <w:sz w:val="20"/>
          <w:szCs w:val="20"/>
        </w:rPr>
        <w:t>СПЕЦИФИКАЦИЯ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2977"/>
        <w:gridCol w:w="709"/>
        <w:gridCol w:w="708"/>
        <w:gridCol w:w="992"/>
        <w:gridCol w:w="852"/>
        <w:gridCol w:w="851"/>
        <w:gridCol w:w="992"/>
      </w:tblGrid>
      <w:tr w:rsidR="001035C0" w:rsidRPr="00D4398C" w:rsidTr="002C16EE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b/>
              </w:rPr>
            </w:pPr>
            <w:r w:rsidRPr="00D4398C">
              <w:rPr>
                <w:b/>
                <w:sz w:val="22"/>
                <w:szCs w:val="22"/>
              </w:rPr>
              <w:t xml:space="preserve">  №</w:t>
            </w:r>
          </w:p>
          <w:p w:rsidR="001035C0" w:rsidRPr="00D4398C" w:rsidRDefault="001035C0" w:rsidP="002C16EE">
            <w:pPr>
              <w:jc w:val="center"/>
              <w:rPr>
                <w:b/>
              </w:rPr>
            </w:pPr>
            <w:proofErr w:type="spellStart"/>
            <w:r w:rsidRPr="00D4398C">
              <w:rPr>
                <w:b/>
                <w:sz w:val="22"/>
                <w:szCs w:val="22"/>
              </w:rPr>
              <w:t>п</w:t>
            </w:r>
            <w:proofErr w:type="spellEnd"/>
            <w:r w:rsidRPr="00D4398C">
              <w:rPr>
                <w:b/>
                <w:sz w:val="22"/>
                <w:szCs w:val="22"/>
              </w:rPr>
              <w:t>/</w:t>
            </w:r>
            <w:proofErr w:type="spellStart"/>
            <w:r w:rsidRPr="00D4398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b/>
              </w:rPr>
            </w:pPr>
            <w:r w:rsidRPr="00D4398C">
              <w:rPr>
                <w:b/>
                <w:sz w:val="22"/>
                <w:szCs w:val="22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b/>
              </w:rPr>
            </w:pPr>
            <w:r w:rsidRPr="00D4398C">
              <w:rPr>
                <w:b/>
                <w:sz w:val="22"/>
                <w:szCs w:val="22"/>
              </w:rPr>
              <w:t>Характеристики товара,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b/>
              </w:rPr>
            </w:pPr>
            <w:r w:rsidRPr="00D4398C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D4398C">
              <w:rPr>
                <w:b/>
                <w:sz w:val="22"/>
                <w:szCs w:val="22"/>
              </w:rPr>
              <w:t>изм</w:t>
            </w:r>
            <w:proofErr w:type="spellEnd"/>
            <w:r w:rsidRPr="00D439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b/>
              </w:rPr>
            </w:pPr>
            <w:r w:rsidRPr="00D4398C">
              <w:rPr>
                <w:b/>
                <w:sz w:val="22"/>
                <w:szCs w:val="22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b/>
              </w:rPr>
            </w:pPr>
            <w:r w:rsidRPr="00D4398C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b/>
              </w:rPr>
            </w:pPr>
            <w:r w:rsidRPr="00D4398C">
              <w:rPr>
                <w:b/>
                <w:sz w:val="22"/>
                <w:szCs w:val="22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b/>
              </w:rPr>
            </w:pPr>
            <w:r w:rsidRPr="00D4398C">
              <w:rPr>
                <w:b/>
                <w:sz w:val="22"/>
                <w:szCs w:val="22"/>
              </w:rPr>
              <w:t>Цена за единицу,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b/>
              </w:rPr>
            </w:pPr>
            <w:r w:rsidRPr="00D4398C">
              <w:rPr>
                <w:b/>
                <w:sz w:val="22"/>
                <w:szCs w:val="22"/>
              </w:rPr>
              <w:t>Общая стоимость по позиции, руб.</w:t>
            </w:r>
          </w:p>
        </w:tc>
      </w:tr>
      <w:tr w:rsidR="001035C0" w:rsidRPr="002F17A7" w:rsidTr="002C16E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color w:val="000000"/>
                <w:sz w:val="18"/>
                <w:szCs w:val="18"/>
              </w:rPr>
            </w:pPr>
            <w:r w:rsidRPr="00D439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D4398C">
              <w:rPr>
                <w:color w:val="000000"/>
                <w:sz w:val="18"/>
                <w:szCs w:val="18"/>
              </w:rPr>
              <w:t>Термотрансферная</w:t>
            </w:r>
            <w:proofErr w:type="spellEnd"/>
            <w:r w:rsidRPr="00D4398C">
              <w:rPr>
                <w:color w:val="000000"/>
                <w:sz w:val="18"/>
                <w:szCs w:val="18"/>
              </w:rPr>
              <w:t xml:space="preserve"> лента для </w:t>
            </w:r>
            <w:proofErr w:type="spellStart"/>
            <w:r w:rsidRPr="00D4398C">
              <w:rPr>
                <w:color w:val="000000"/>
                <w:sz w:val="18"/>
                <w:szCs w:val="18"/>
              </w:rPr>
              <w:t>термотрансферного</w:t>
            </w:r>
            <w:proofErr w:type="spellEnd"/>
            <w:r w:rsidRPr="00D4398C">
              <w:rPr>
                <w:color w:val="000000"/>
                <w:sz w:val="18"/>
                <w:szCs w:val="18"/>
              </w:rPr>
              <w:t xml:space="preserve"> </w:t>
            </w:r>
            <w:r w:rsidRPr="00D4398C">
              <w:rPr>
                <w:sz w:val="18"/>
                <w:szCs w:val="18"/>
              </w:rPr>
              <w:t xml:space="preserve">принтера </w:t>
            </w:r>
            <w:proofErr w:type="spellStart"/>
            <w:r w:rsidRPr="00D4398C">
              <w:rPr>
                <w:color w:val="000000"/>
                <w:sz w:val="18"/>
                <w:szCs w:val="18"/>
              </w:rPr>
              <w:t>Zebra</w:t>
            </w:r>
            <w:proofErr w:type="spellEnd"/>
            <w:r w:rsidRPr="00D4398C">
              <w:rPr>
                <w:color w:val="000000"/>
                <w:sz w:val="18"/>
                <w:szCs w:val="18"/>
              </w:rPr>
              <w:t xml:space="preserve"> TLP-2824 </w:t>
            </w:r>
            <w:r w:rsidRPr="00D4398C">
              <w:rPr>
                <w:color w:val="000000"/>
                <w:sz w:val="18"/>
                <w:szCs w:val="18"/>
                <w:lang w:val="en-US"/>
              </w:rPr>
              <w:t>Plus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rPr>
                <w:snapToGrid w:val="0"/>
                <w:sz w:val="18"/>
                <w:szCs w:val="18"/>
              </w:rPr>
            </w:pPr>
            <w:r w:rsidRPr="00D4398C">
              <w:rPr>
                <w:snapToGrid w:val="0"/>
                <w:sz w:val="18"/>
                <w:szCs w:val="18"/>
              </w:rPr>
              <w:t>Ширина красящей ленты 57 мм</w:t>
            </w:r>
          </w:p>
          <w:p w:rsidR="001035C0" w:rsidRPr="00D4398C" w:rsidRDefault="001035C0" w:rsidP="002C16EE">
            <w:pPr>
              <w:rPr>
                <w:snapToGrid w:val="0"/>
                <w:sz w:val="18"/>
                <w:szCs w:val="18"/>
              </w:rPr>
            </w:pPr>
            <w:r w:rsidRPr="00D4398C">
              <w:rPr>
                <w:snapToGrid w:val="0"/>
                <w:sz w:val="18"/>
                <w:szCs w:val="18"/>
              </w:rPr>
              <w:t>Диаметр втулки 12,7 мм</w:t>
            </w:r>
          </w:p>
          <w:p w:rsidR="001035C0" w:rsidRPr="00D4398C" w:rsidRDefault="001035C0" w:rsidP="002C16EE">
            <w:pPr>
              <w:rPr>
                <w:snapToGrid w:val="0"/>
                <w:sz w:val="18"/>
                <w:szCs w:val="18"/>
              </w:rPr>
            </w:pPr>
            <w:r w:rsidRPr="00D4398C">
              <w:rPr>
                <w:snapToGrid w:val="0"/>
                <w:sz w:val="18"/>
                <w:szCs w:val="18"/>
              </w:rPr>
              <w:t>Расположение красящего слоя наружу (</w:t>
            </w:r>
            <w:r w:rsidRPr="00D4398C">
              <w:rPr>
                <w:snapToGrid w:val="0"/>
                <w:sz w:val="18"/>
                <w:szCs w:val="18"/>
                <w:lang w:val="en-US"/>
              </w:rPr>
              <w:t>OUT</w:t>
            </w:r>
            <w:r w:rsidRPr="00D4398C">
              <w:rPr>
                <w:snapToGrid w:val="0"/>
                <w:sz w:val="18"/>
                <w:szCs w:val="18"/>
              </w:rPr>
              <w:t>)</w:t>
            </w:r>
          </w:p>
          <w:p w:rsidR="001035C0" w:rsidRPr="00D4398C" w:rsidRDefault="001035C0" w:rsidP="002C16EE">
            <w:pPr>
              <w:rPr>
                <w:snapToGrid w:val="0"/>
                <w:sz w:val="18"/>
                <w:szCs w:val="18"/>
              </w:rPr>
            </w:pPr>
            <w:r w:rsidRPr="00D4398C">
              <w:rPr>
                <w:snapToGrid w:val="0"/>
                <w:sz w:val="18"/>
                <w:szCs w:val="18"/>
              </w:rPr>
              <w:t xml:space="preserve">Основной красящий компонент </w:t>
            </w:r>
            <w:r w:rsidRPr="00D4398C">
              <w:rPr>
                <w:snapToGrid w:val="0"/>
                <w:sz w:val="18"/>
                <w:szCs w:val="18"/>
                <w:lang w:val="en-US"/>
              </w:rPr>
              <w:t>Bock</w:t>
            </w:r>
            <w:r w:rsidRPr="00D4398C">
              <w:rPr>
                <w:snapToGrid w:val="0"/>
                <w:sz w:val="18"/>
                <w:szCs w:val="18"/>
              </w:rPr>
              <w:t xml:space="preserve"> (</w:t>
            </w:r>
            <w:r w:rsidRPr="00D4398C">
              <w:rPr>
                <w:snapToGrid w:val="0"/>
                <w:sz w:val="18"/>
                <w:szCs w:val="18"/>
                <w:lang w:val="en-US"/>
              </w:rPr>
              <w:t>WAX</w:t>
            </w:r>
            <w:r w:rsidRPr="00D4398C">
              <w:rPr>
                <w:snapToGrid w:val="0"/>
                <w:sz w:val="18"/>
                <w:szCs w:val="18"/>
              </w:rPr>
              <w:t>)</w:t>
            </w:r>
          </w:p>
          <w:p w:rsidR="001035C0" w:rsidRPr="00D4398C" w:rsidRDefault="001035C0" w:rsidP="002C16EE">
            <w:pPr>
              <w:rPr>
                <w:snapToGrid w:val="0"/>
                <w:sz w:val="18"/>
                <w:szCs w:val="18"/>
              </w:rPr>
            </w:pPr>
            <w:r w:rsidRPr="00D4398C">
              <w:rPr>
                <w:snapToGrid w:val="0"/>
                <w:sz w:val="18"/>
                <w:szCs w:val="18"/>
              </w:rPr>
              <w:t>Длина намотки 74 м</w:t>
            </w:r>
          </w:p>
          <w:p w:rsidR="001035C0" w:rsidRPr="00D4398C" w:rsidRDefault="001035C0" w:rsidP="002C16EE">
            <w:pPr>
              <w:rPr>
                <w:color w:val="000000"/>
                <w:sz w:val="18"/>
                <w:szCs w:val="18"/>
              </w:rPr>
            </w:pPr>
            <w:r w:rsidRPr="00D4398C">
              <w:rPr>
                <w:snapToGrid w:val="0"/>
                <w:sz w:val="18"/>
                <w:szCs w:val="18"/>
              </w:rPr>
              <w:t xml:space="preserve">Материал для печати: Мелованная, немелованная,  глянцевая, </w:t>
            </w:r>
            <w:proofErr w:type="spellStart"/>
            <w:r w:rsidRPr="00D4398C">
              <w:rPr>
                <w:snapToGrid w:val="0"/>
                <w:sz w:val="18"/>
                <w:szCs w:val="18"/>
              </w:rPr>
              <w:t>полуглянцевая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color w:val="000000"/>
                <w:sz w:val="18"/>
                <w:szCs w:val="18"/>
              </w:rPr>
            </w:pPr>
            <w:r w:rsidRPr="00D4398C">
              <w:rPr>
                <w:color w:val="000000"/>
                <w:sz w:val="18"/>
                <w:szCs w:val="18"/>
              </w:rPr>
              <w:t>рулон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sz w:val="18"/>
                <w:szCs w:val="18"/>
              </w:rPr>
            </w:pPr>
            <w:r w:rsidRPr="00D4398C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rPr>
                <w:sz w:val="18"/>
                <w:szCs w:val="18"/>
              </w:rPr>
            </w:pPr>
            <w:r w:rsidRPr="00D4398C">
              <w:rPr>
                <w:sz w:val="18"/>
                <w:szCs w:val="18"/>
              </w:rPr>
              <w:t xml:space="preserve">     ТК </w:t>
            </w:r>
            <w:proofErr w:type="spellStart"/>
            <w:r w:rsidRPr="00D4398C">
              <w:rPr>
                <w:sz w:val="18"/>
                <w:szCs w:val="18"/>
              </w:rPr>
              <w:t>Азтек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sz w:val="18"/>
                <w:szCs w:val="18"/>
              </w:rPr>
            </w:pPr>
            <w:r w:rsidRPr="00D4398C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15 500,00</w:t>
            </w:r>
          </w:p>
        </w:tc>
      </w:tr>
      <w:tr w:rsidR="001035C0" w:rsidRPr="002F17A7" w:rsidTr="002C16E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color w:val="000000"/>
                <w:sz w:val="18"/>
                <w:szCs w:val="18"/>
              </w:rPr>
            </w:pPr>
            <w:r w:rsidRPr="00D439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D4398C">
              <w:rPr>
                <w:color w:val="000000"/>
                <w:sz w:val="18"/>
                <w:szCs w:val="18"/>
              </w:rPr>
              <w:t>Термотрансферная</w:t>
            </w:r>
            <w:proofErr w:type="spellEnd"/>
            <w:r w:rsidRPr="00D4398C">
              <w:rPr>
                <w:color w:val="000000"/>
                <w:sz w:val="18"/>
                <w:szCs w:val="18"/>
              </w:rPr>
              <w:t xml:space="preserve"> лента для </w:t>
            </w:r>
            <w:proofErr w:type="spellStart"/>
            <w:r w:rsidRPr="00D4398C">
              <w:rPr>
                <w:color w:val="000000"/>
                <w:sz w:val="18"/>
                <w:szCs w:val="18"/>
              </w:rPr>
              <w:t>термотрансферного</w:t>
            </w:r>
            <w:proofErr w:type="spellEnd"/>
            <w:r w:rsidRPr="00D4398C">
              <w:rPr>
                <w:color w:val="000000"/>
                <w:sz w:val="18"/>
                <w:szCs w:val="18"/>
              </w:rPr>
              <w:t xml:space="preserve"> </w:t>
            </w:r>
            <w:r w:rsidRPr="00D4398C">
              <w:rPr>
                <w:sz w:val="18"/>
                <w:szCs w:val="18"/>
              </w:rPr>
              <w:t xml:space="preserve">принтера </w:t>
            </w:r>
            <w:r w:rsidRPr="001035C0">
              <w:rPr>
                <w:b/>
                <w:sz w:val="20"/>
                <w:szCs w:val="20"/>
              </w:rPr>
              <w:t>TSC TE200/TE210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rPr>
                <w:sz w:val="18"/>
                <w:szCs w:val="18"/>
              </w:rPr>
            </w:pPr>
            <w:r w:rsidRPr="00D4398C">
              <w:rPr>
                <w:snapToGrid w:val="0"/>
                <w:sz w:val="18"/>
                <w:szCs w:val="18"/>
              </w:rPr>
              <w:t>Ширина красящей ленты 60 мм</w:t>
            </w:r>
          </w:p>
          <w:p w:rsidR="001035C0" w:rsidRPr="00D4398C" w:rsidRDefault="001035C0" w:rsidP="002C16EE">
            <w:pPr>
              <w:rPr>
                <w:color w:val="000000"/>
                <w:sz w:val="18"/>
                <w:szCs w:val="18"/>
              </w:rPr>
            </w:pPr>
            <w:r w:rsidRPr="00D4398C">
              <w:rPr>
                <w:sz w:val="18"/>
                <w:szCs w:val="18"/>
              </w:rPr>
              <w:t xml:space="preserve">Диаметр втулки </w:t>
            </w:r>
            <w:r w:rsidRPr="00D4398C">
              <w:rPr>
                <w:color w:val="000000"/>
                <w:sz w:val="18"/>
                <w:szCs w:val="18"/>
              </w:rPr>
              <w:t>25.4 мм</w:t>
            </w:r>
          </w:p>
          <w:p w:rsidR="001035C0" w:rsidRPr="00D4398C" w:rsidRDefault="001035C0" w:rsidP="002C16EE">
            <w:pPr>
              <w:rPr>
                <w:color w:val="000000"/>
                <w:sz w:val="18"/>
                <w:szCs w:val="18"/>
              </w:rPr>
            </w:pPr>
            <w:r w:rsidRPr="00D4398C">
              <w:rPr>
                <w:color w:val="000000"/>
                <w:sz w:val="18"/>
                <w:szCs w:val="18"/>
              </w:rPr>
              <w:t>Длина намотки 300 м</w:t>
            </w:r>
          </w:p>
          <w:p w:rsidR="001035C0" w:rsidRPr="00D4398C" w:rsidRDefault="001035C0" w:rsidP="002C16EE">
            <w:pPr>
              <w:rPr>
                <w:snapToGrid w:val="0"/>
                <w:sz w:val="18"/>
                <w:szCs w:val="18"/>
              </w:rPr>
            </w:pPr>
            <w:r w:rsidRPr="00D4398C">
              <w:rPr>
                <w:snapToGrid w:val="0"/>
                <w:sz w:val="18"/>
                <w:szCs w:val="18"/>
              </w:rPr>
              <w:t>Расположение красящего слоя наружу (</w:t>
            </w:r>
            <w:r w:rsidRPr="00D4398C">
              <w:rPr>
                <w:snapToGrid w:val="0"/>
                <w:sz w:val="18"/>
                <w:szCs w:val="18"/>
                <w:lang w:val="en-US"/>
              </w:rPr>
              <w:t>OUT</w:t>
            </w:r>
            <w:r w:rsidRPr="00D4398C">
              <w:rPr>
                <w:snapToGrid w:val="0"/>
                <w:sz w:val="18"/>
                <w:szCs w:val="18"/>
              </w:rPr>
              <w:t>)</w:t>
            </w:r>
          </w:p>
          <w:p w:rsidR="001035C0" w:rsidRPr="00D4398C" w:rsidRDefault="001035C0" w:rsidP="002C16EE">
            <w:pPr>
              <w:rPr>
                <w:snapToGrid w:val="0"/>
                <w:sz w:val="18"/>
                <w:szCs w:val="18"/>
              </w:rPr>
            </w:pPr>
            <w:r w:rsidRPr="00D4398C">
              <w:rPr>
                <w:snapToGrid w:val="0"/>
                <w:sz w:val="18"/>
                <w:szCs w:val="18"/>
              </w:rPr>
              <w:t xml:space="preserve">Основной красящий компонент </w:t>
            </w:r>
            <w:r w:rsidRPr="00D4398C">
              <w:rPr>
                <w:snapToGrid w:val="0"/>
                <w:sz w:val="18"/>
                <w:szCs w:val="18"/>
                <w:lang w:val="en-US"/>
              </w:rPr>
              <w:t>Bock</w:t>
            </w:r>
            <w:r w:rsidRPr="00D4398C">
              <w:rPr>
                <w:snapToGrid w:val="0"/>
                <w:sz w:val="18"/>
                <w:szCs w:val="18"/>
              </w:rPr>
              <w:t xml:space="preserve"> (</w:t>
            </w:r>
            <w:r w:rsidRPr="00D4398C">
              <w:rPr>
                <w:snapToGrid w:val="0"/>
                <w:sz w:val="18"/>
                <w:szCs w:val="18"/>
                <w:lang w:val="en-US"/>
              </w:rPr>
              <w:t>WAX</w:t>
            </w:r>
            <w:r w:rsidRPr="00D4398C">
              <w:rPr>
                <w:snapToGrid w:val="0"/>
                <w:sz w:val="18"/>
                <w:szCs w:val="18"/>
              </w:rPr>
              <w:t>)</w:t>
            </w:r>
          </w:p>
          <w:p w:rsidR="001035C0" w:rsidRPr="00D4398C" w:rsidRDefault="001035C0" w:rsidP="002C16EE">
            <w:pPr>
              <w:rPr>
                <w:color w:val="000000"/>
                <w:sz w:val="18"/>
                <w:szCs w:val="18"/>
              </w:rPr>
            </w:pPr>
            <w:r w:rsidRPr="00D4398C">
              <w:rPr>
                <w:snapToGrid w:val="0"/>
                <w:sz w:val="18"/>
                <w:szCs w:val="18"/>
              </w:rPr>
              <w:t xml:space="preserve">Материал для печати: Мелованная, немелованная,  глянцевая, </w:t>
            </w:r>
            <w:proofErr w:type="spellStart"/>
            <w:r w:rsidRPr="00D4398C">
              <w:rPr>
                <w:snapToGrid w:val="0"/>
                <w:sz w:val="18"/>
                <w:szCs w:val="18"/>
              </w:rPr>
              <w:t>полуглянцевая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color w:val="000000"/>
                <w:sz w:val="18"/>
                <w:szCs w:val="18"/>
              </w:rPr>
            </w:pPr>
            <w:r w:rsidRPr="00D4398C">
              <w:rPr>
                <w:color w:val="000000"/>
                <w:sz w:val="18"/>
                <w:szCs w:val="18"/>
              </w:rPr>
              <w:t>рулон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sz w:val="18"/>
                <w:szCs w:val="18"/>
              </w:rPr>
            </w:pPr>
            <w:r w:rsidRPr="00D4398C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rPr>
                <w:sz w:val="18"/>
                <w:szCs w:val="18"/>
              </w:rPr>
            </w:pPr>
            <w:r w:rsidRPr="00D4398C">
              <w:rPr>
                <w:sz w:val="18"/>
                <w:szCs w:val="18"/>
              </w:rPr>
              <w:t xml:space="preserve">     ТК </w:t>
            </w:r>
            <w:proofErr w:type="spellStart"/>
            <w:r w:rsidRPr="00D4398C">
              <w:rPr>
                <w:sz w:val="18"/>
                <w:szCs w:val="18"/>
              </w:rPr>
              <w:t>Азтек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sz w:val="18"/>
                <w:szCs w:val="18"/>
              </w:rPr>
            </w:pPr>
            <w:r w:rsidRPr="00D4398C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50 500,00</w:t>
            </w:r>
          </w:p>
        </w:tc>
      </w:tr>
      <w:tr w:rsidR="001035C0" w:rsidRPr="00D4398C" w:rsidTr="002C16E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both"/>
              <w:rPr>
                <w:sz w:val="20"/>
                <w:szCs w:val="20"/>
              </w:rPr>
            </w:pPr>
            <w:r w:rsidRPr="00D4398C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0" w:rsidRPr="00D4398C" w:rsidRDefault="001035C0" w:rsidP="002C16EE">
            <w:pPr>
              <w:jc w:val="center"/>
              <w:rPr>
                <w:b/>
                <w:sz w:val="20"/>
                <w:szCs w:val="20"/>
              </w:rPr>
            </w:pPr>
            <w:r w:rsidRPr="00D4398C">
              <w:rPr>
                <w:b/>
                <w:sz w:val="20"/>
                <w:szCs w:val="20"/>
              </w:rPr>
              <w:t>66 000,00</w:t>
            </w:r>
          </w:p>
        </w:tc>
      </w:tr>
      <w:tr w:rsidR="001035C0" w:rsidRPr="00D4398C" w:rsidTr="002C16E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0" w:rsidRPr="00D4398C" w:rsidRDefault="001035C0" w:rsidP="002C16EE">
            <w:pPr>
              <w:jc w:val="both"/>
              <w:rPr>
                <w:sz w:val="20"/>
                <w:szCs w:val="20"/>
              </w:rPr>
            </w:pPr>
            <w:r w:rsidRPr="00D4398C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0" w:rsidRPr="00D4398C" w:rsidRDefault="001035C0" w:rsidP="002C16EE">
            <w:pPr>
              <w:jc w:val="center"/>
              <w:rPr>
                <w:b/>
                <w:sz w:val="20"/>
                <w:szCs w:val="20"/>
              </w:rPr>
            </w:pPr>
            <w:r w:rsidRPr="00D4398C">
              <w:rPr>
                <w:b/>
                <w:sz w:val="20"/>
                <w:szCs w:val="20"/>
              </w:rPr>
              <w:t>11 000,00</w:t>
            </w:r>
          </w:p>
        </w:tc>
      </w:tr>
    </w:tbl>
    <w:p w:rsidR="001035C0" w:rsidRPr="00D4398C" w:rsidRDefault="001035C0" w:rsidP="001035C0">
      <w:pPr>
        <w:jc w:val="both"/>
        <w:rPr>
          <w:sz w:val="20"/>
          <w:szCs w:val="20"/>
        </w:rPr>
      </w:pPr>
    </w:p>
    <w:p w:rsidR="001035C0" w:rsidRPr="001035C0" w:rsidRDefault="001035C0" w:rsidP="001035C0">
      <w:pPr>
        <w:pStyle w:val="ab"/>
        <w:numPr>
          <w:ilvl w:val="0"/>
          <w:numId w:val="7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035C0">
        <w:rPr>
          <w:rFonts w:ascii="Times New Roman" w:hAnsi="Times New Roman" w:cs="Times New Roman"/>
          <w:sz w:val="18"/>
          <w:szCs w:val="18"/>
        </w:rPr>
        <w:t>Гарантийный срок на поставляемый товар должен составлять не менее 80%.</w:t>
      </w:r>
      <w:r w:rsidRPr="001035C0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035C0" w:rsidRPr="001035C0" w:rsidRDefault="001035C0" w:rsidP="001035C0">
      <w:pPr>
        <w:pStyle w:val="ab"/>
        <w:numPr>
          <w:ilvl w:val="0"/>
          <w:numId w:val="7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035C0">
        <w:rPr>
          <w:rFonts w:ascii="Times New Roman" w:hAnsi="Times New Roman" w:cs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1035C0" w:rsidRPr="001035C0" w:rsidRDefault="001035C0" w:rsidP="001035C0">
      <w:pPr>
        <w:pStyle w:val="ab"/>
        <w:numPr>
          <w:ilvl w:val="0"/>
          <w:numId w:val="7"/>
        </w:numPr>
        <w:suppressAutoHyphens w:val="0"/>
        <w:spacing w:line="240" w:lineRule="auto"/>
        <w:ind w:right="125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035C0">
        <w:rPr>
          <w:rFonts w:ascii="Times New Roman" w:hAnsi="Times New Roman" w:cs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подтверждаться необходимыми сертификатами, документом о качестве, установленном для данного вида товара.</w:t>
      </w:r>
    </w:p>
    <w:p w:rsidR="001035C0" w:rsidRPr="001035C0" w:rsidRDefault="001035C0" w:rsidP="001035C0">
      <w:pPr>
        <w:pStyle w:val="ab"/>
        <w:numPr>
          <w:ilvl w:val="0"/>
          <w:numId w:val="7"/>
        </w:numPr>
        <w:suppressAutoHyphens w:val="0"/>
        <w:spacing w:after="0" w:line="240" w:lineRule="auto"/>
        <w:ind w:left="714" w:right="125" w:hanging="357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035C0">
        <w:rPr>
          <w:rFonts w:ascii="Times New Roman" w:hAnsi="Times New Roman" w:cs="Times New Roman"/>
          <w:bCs/>
          <w:sz w:val="18"/>
          <w:szCs w:val="18"/>
        </w:rPr>
        <w:t>Поставляемый товар должен быть новым товаром (товаром, который не был в употреблении, в том числе который не был восстановлен, не были восстановлены потребительские свойства)</w:t>
      </w:r>
      <w:r w:rsidRPr="001035C0">
        <w:rPr>
          <w:rFonts w:ascii="Times New Roman" w:hAnsi="Times New Roman" w:cs="Times New Roman"/>
          <w:sz w:val="18"/>
          <w:szCs w:val="18"/>
        </w:rPr>
        <w:t>.</w:t>
      </w:r>
      <w:r w:rsidRPr="001035C0">
        <w:rPr>
          <w:rFonts w:ascii="Times New Roman" w:hAnsi="Times New Roman" w:cs="Times New Roman"/>
          <w:bCs/>
          <w:sz w:val="18"/>
          <w:szCs w:val="18"/>
        </w:rPr>
        <w:t xml:space="preserve"> Поставщик гарантирует, что поставляемый товар, является серийно выпускаемым, отражающим все последние модификации конструкций и материалов. </w:t>
      </w:r>
    </w:p>
    <w:p w:rsidR="001035C0" w:rsidRPr="001035C0" w:rsidRDefault="001035C0" w:rsidP="001035C0">
      <w:pPr>
        <w:pStyle w:val="ab"/>
        <w:numPr>
          <w:ilvl w:val="0"/>
          <w:numId w:val="7"/>
        </w:numPr>
        <w:suppressAutoHyphens w:val="0"/>
        <w:spacing w:after="0" w:line="240" w:lineRule="auto"/>
        <w:ind w:left="714" w:right="125" w:hanging="357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035C0">
        <w:rPr>
          <w:rFonts w:ascii="Times New Roman" w:hAnsi="Times New Roman" w:cs="Times New Roman"/>
          <w:bCs/>
          <w:sz w:val="18"/>
          <w:szCs w:val="18"/>
        </w:rPr>
        <w:t>Поставщик гарантирует, что товар, не будет иметь дефектов, связанных с конструкцией, материалами или функционированием при штатном использовании поставляемого товара.</w:t>
      </w:r>
    </w:p>
    <w:p w:rsidR="001035C0" w:rsidRPr="001035C0" w:rsidRDefault="001035C0" w:rsidP="001035C0">
      <w:pPr>
        <w:pStyle w:val="ab"/>
        <w:numPr>
          <w:ilvl w:val="0"/>
          <w:numId w:val="7"/>
        </w:numPr>
        <w:suppressAutoHyphens w:val="0"/>
        <w:spacing w:after="0" w:line="240" w:lineRule="auto"/>
        <w:ind w:left="714" w:right="125" w:hanging="357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035C0">
        <w:rPr>
          <w:rFonts w:ascii="Times New Roman" w:hAnsi="Times New Roman" w:cs="Times New Roman"/>
          <w:bCs/>
          <w:sz w:val="18"/>
          <w:szCs w:val="18"/>
        </w:rPr>
        <w:t xml:space="preserve">Поставщик гарантирует качество материалов, используемых для изготовления товара. </w:t>
      </w:r>
    </w:p>
    <w:p w:rsidR="001035C0" w:rsidRPr="001035C0" w:rsidRDefault="001035C0" w:rsidP="001035C0">
      <w:pPr>
        <w:pStyle w:val="ab"/>
        <w:numPr>
          <w:ilvl w:val="0"/>
          <w:numId w:val="7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035C0">
        <w:rPr>
          <w:rFonts w:ascii="Times New Roman" w:hAnsi="Times New Roman" w:cs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1035C0"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  <w:t>  </w:t>
      </w:r>
    </w:p>
    <w:p w:rsidR="001035C0" w:rsidRPr="001035C0" w:rsidRDefault="001035C0" w:rsidP="001035C0">
      <w:pPr>
        <w:pStyle w:val="ab"/>
        <w:numPr>
          <w:ilvl w:val="0"/>
          <w:numId w:val="7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035C0">
        <w:rPr>
          <w:rFonts w:ascii="Times New Roman" w:hAnsi="Times New Roman" w:cs="Times New Roman"/>
          <w:bCs/>
          <w:sz w:val="18"/>
          <w:szCs w:val="18"/>
        </w:rPr>
        <w:t>Упаковка должна предохранять товар от порчи, утраты товарного вида. Тара и упаковка Товара должны соответствовать стандартам, обеспечивать его сохранность от всякого рода повреждений при транспортировке, погрузке-выгрузке, не иметь деформаций, изъянов и прочих дефектов товарного вида.</w:t>
      </w:r>
    </w:p>
    <w:p w:rsidR="001035C0" w:rsidRPr="001035C0" w:rsidRDefault="001035C0" w:rsidP="001035C0">
      <w:pPr>
        <w:pStyle w:val="ab"/>
        <w:numPr>
          <w:ilvl w:val="0"/>
          <w:numId w:val="7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18"/>
          <w:szCs w:val="18"/>
        </w:rPr>
      </w:pPr>
      <w:r w:rsidRPr="001035C0">
        <w:rPr>
          <w:rFonts w:ascii="Times New Roman" w:hAnsi="Times New Roman" w:cs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1035C0" w:rsidRPr="001035C0" w:rsidRDefault="001035C0" w:rsidP="001035C0">
      <w:pPr>
        <w:pStyle w:val="ab"/>
        <w:numPr>
          <w:ilvl w:val="0"/>
          <w:numId w:val="7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035C0">
        <w:rPr>
          <w:rFonts w:ascii="Times New Roman" w:hAnsi="Times New Roman" w:cs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1035C0" w:rsidRPr="00D4398C" w:rsidRDefault="001035C0" w:rsidP="001035C0">
      <w:pPr>
        <w:jc w:val="both"/>
        <w:rPr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1035C0" w:rsidRPr="00D4398C" w:rsidTr="002C16E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035C0" w:rsidRPr="00D4398C" w:rsidRDefault="001035C0" w:rsidP="001035C0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D4398C">
              <w:rPr>
                <w:sz w:val="20"/>
              </w:rPr>
              <w:t>Заказчик:</w:t>
            </w:r>
          </w:p>
          <w:p w:rsidR="001035C0" w:rsidRPr="00D4398C" w:rsidRDefault="001035C0" w:rsidP="001035C0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D4398C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1035C0" w:rsidRDefault="001035C0" w:rsidP="001035C0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D4398C">
              <w:rPr>
                <w:bCs/>
                <w:sz w:val="20"/>
              </w:rPr>
              <w:t>Главный врач</w:t>
            </w:r>
          </w:p>
          <w:p w:rsidR="001035C0" w:rsidRPr="00D4398C" w:rsidRDefault="001035C0" w:rsidP="001035C0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1035C0" w:rsidRPr="00D4398C" w:rsidRDefault="001035C0" w:rsidP="001035C0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D4398C">
              <w:rPr>
                <w:sz w:val="20"/>
              </w:rPr>
              <w:t xml:space="preserve">_____________________/ Ж. В. </w:t>
            </w:r>
            <w:proofErr w:type="spellStart"/>
            <w:r w:rsidRPr="00D4398C">
              <w:rPr>
                <w:sz w:val="20"/>
              </w:rPr>
              <w:t>Есева</w:t>
            </w:r>
            <w:proofErr w:type="spellEnd"/>
            <w:r w:rsidRPr="00D4398C">
              <w:rPr>
                <w:sz w:val="20"/>
              </w:rPr>
              <w:t>/</w:t>
            </w:r>
          </w:p>
          <w:p w:rsidR="001035C0" w:rsidRPr="00D4398C" w:rsidRDefault="001035C0" w:rsidP="001035C0">
            <w:pPr>
              <w:rPr>
                <w:bCs/>
                <w:sz w:val="20"/>
                <w:szCs w:val="20"/>
              </w:rPr>
            </w:pPr>
            <w:r w:rsidRPr="00D4398C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035C0" w:rsidRPr="00D4398C" w:rsidRDefault="001035C0" w:rsidP="001035C0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035C0" w:rsidRPr="00D4398C" w:rsidRDefault="001035C0" w:rsidP="001035C0">
            <w:pPr>
              <w:jc w:val="both"/>
              <w:rPr>
                <w:sz w:val="20"/>
                <w:szCs w:val="20"/>
              </w:rPr>
            </w:pPr>
            <w:r w:rsidRPr="00D4398C">
              <w:rPr>
                <w:sz w:val="20"/>
                <w:szCs w:val="20"/>
              </w:rPr>
              <w:t xml:space="preserve">Поставщик: </w:t>
            </w:r>
          </w:p>
          <w:p w:rsidR="001035C0" w:rsidRPr="00D4398C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«МИРЛИКИЯ»</w:t>
            </w:r>
          </w:p>
          <w:p w:rsidR="001035C0" w:rsidRPr="00D4398C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35C0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:rsidR="001035C0" w:rsidRPr="00D4398C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35C0" w:rsidRPr="00D4398C" w:rsidRDefault="001035C0" w:rsidP="001035C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98C">
              <w:rPr>
                <w:sz w:val="20"/>
                <w:szCs w:val="20"/>
              </w:rPr>
              <w:t>______________________/</w:t>
            </w:r>
            <w:r>
              <w:rPr>
                <w:sz w:val="20"/>
                <w:szCs w:val="20"/>
              </w:rPr>
              <w:t>А.И. Ефимов</w:t>
            </w:r>
            <w:r w:rsidRPr="00D4398C">
              <w:rPr>
                <w:sz w:val="20"/>
                <w:szCs w:val="20"/>
              </w:rPr>
              <w:t>/</w:t>
            </w:r>
          </w:p>
          <w:p w:rsidR="001035C0" w:rsidRPr="00D4398C" w:rsidRDefault="001035C0" w:rsidP="001035C0">
            <w:pPr>
              <w:pStyle w:val="a9"/>
              <w:rPr>
                <w:rFonts w:ascii="Times New Roman" w:hAnsi="Times New Roman"/>
                <w:bCs/>
              </w:rPr>
            </w:pPr>
            <w:r w:rsidRPr="00D4398C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98501F" w:rsidRPr="00B37C86" w:rsidRDefault="0098501F" w:rsidP="00BE0C04">
      <w:pPr>
        <w:keepNext/>
        <w:numPr>
          <w:ilvl w:val="0"/>
          <w:numId w:val="1"/>
        </w:numPr>
        <w:tabs>
          <w:tab w:val="left" w:pos="0"/>
          <w:tab w:val="left" w:pos="708"/>
        </w:tabs>
        <w:suppressAutoHyphens/>
        <w:outlineLvl w:val="0"/>
        <w:rPr>
          <w:sz w:val="20"/>
          <w:szCs w:val="20"/>
        </w:rPr>
      </w:pPr>
    </w:p>
    <w:sectPr w:rsidR="0098501F" w:rsidRPr="00B37C86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4534E"/>
    <w:multiLevelType w:val="hybridMultilevel"/>
    <w:tmpl w:val="9EDE59F4"/>
    <w:lvl w:ilvl="0" w:tplc="42E6E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FF3A87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8501F"/>
    <w:rsid w:val="000744A2"/>
    <w:rsid w:val="001035C0"/>
    <w:rsid w:val="0012625B"/>
    <w:rsid w:val="001C1615"/>
    <w:rsid w:val="003C1D5B"/>
    <w:rsid w:val="00585B9A"/>
    <w:rsid w:val="005870CD"/>
    <w:rsid w:val="00591564"/>
    <w:rsid w:val="00670158"/>
    <w:rsid w:val="00771852"/>
    <w:rsid w:val="007852A2"/>
    <w:rsid w:val="00874F7F"/>
    <w:rsid w:val="00886F5D"/>
    <w:rsid w:val="00903A10"/>
    <w:rsid w:val="0098501F"/>
    <w:rsid w:val="009906E4"/>
    <w:rsid w:val="009D1750"/>
    <w:rsid w:val="009D7433"/>
    <w:rsid w:val="00B37C86"/>
    <w:rsid w:val="00B53F80"/>
    <w:rsid w:val="00BA3057"/>
    <w:rsid w:val="00BE0C04"/>
    <w:rsid w:val="00C25F87"/>
    <w:rsid w:val="00DB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annotation text"/>
    <w:aliases w:val="Примечания: текст"/>
    <w:basedOn w:val="a"/>
    <w:link w:val="ae"/>
    <w:uiPriority w:val="99"/>
    <w:unhideWhenUsed/>
    <w:rsid w:val="00585B9A"/>
    <w:rPr>
      <w:sz w:val="20"/>
      <w:szCs w:val="20"/>
    </w:rPr>
  </w:style>
  <w:style w:type="character" w:customStyle="1" w:styleId="ae">
    <w:name w:val="Текст примечания Знак"/>
    <w:aliases w:val="Примечания: текст Знак"/>
    <w:basedOn w:val="a0"/>
    <w:link w:val="ad"/>
    <w:uiPriority w:val="99"/>
    <w:rsid w:val="00585B9A"/>
  </w:style>
  <w:style w:type="paragraph" w:customStyle="1" w:styleId="31">
    <w:name w:val="Основной текст с отступом 31"/>
    <w:basedOn w:val="a"/>
    <w:rsid w:val="00585B9A"/>
    <w:pPr>
      <w:widowControl w:val="0"/>
      <w:ind w:firstLine="72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i@mirliki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5572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Татьяна Островская</cp:lastModifiedBy>
  <cp:revision>5</cp:revision>
  <dcterms:created xsi:type="dcterms:W3CDTF">2021-03-23T03:32:00Z</dcterms:created>
  <dcterms:modified xsi:type="dcterms:W3CDTF">2021-03-23T03:40:00Z</dcterms:modified>
</cp:coreProperties>
</file>