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86F96">
        <w:rPr>
          <w:b/>
        </w:rPr>
        <w:t>медицинских изделий (наконечник для кружки Эсмарха одноразовый стерильный)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86F96">
        <w:rPr>
          <w:b/>
          <w:kern w:val="32"/>
          <w:sz w:val="28"/>
          <w:szCs w:val="28"/>
        </w:rPr>
        <w:t>031-21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46D0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C86F96">
              <w:rPr>
                <w:bCs/>
                <w:sz w:val="20"/>
                <w:szCs w:val="20"/>
              </w:rPr>
              <w:t>медицинских изделий (наконечник для кружки Эсмарха одноразовый стерильный)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C86F96" w:rsidP="00DC5959">
            <w:pPr>
              <w:autoSpaceDE w:val="0"/>
              <w:autoSpaceDN w:val="0"/>
              <w:adjustRightInd w:val="0"/>
              <w:rPr>
                <w:sz w:val="20"/>
                <w:szCs w:val="20"/>
                <w:highlight w:val="cyan"/>
              </w:rPr>
            </w:pPr>
            <w:r w:rsidRPr="00C86F96">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C86F96">
            <w:pPr>
              <w:autoSpaceDE w:val="0"/>
              <w:autoSpaceDN w:val="0"/>
              <w:adjustRightInd w:val="0"/>
              <w:rPr>
                <w:sz w:val="20"/>
                <w:szCs w:val="20"/>
              </w:rPr>
            </w:pPr>
            <w:r w:rsidRPr="00FD7FF8">
              <w:rPr>
                <w:sz w:val="20"/>
                <w:szCs w:val="20"/>
              </w:rPr>
              <w:t>2</w:t>
            </w:r>
            <w:r w:rsidR="00E6356E">
              <w:rPr>
                <w:sz w:val="20"/>
                <w:szCs w:val="20"/>
              </w:rPr>
              <w:t>6</w:t>
            </w:r>
            <w:r w:rsidR="00C86F96">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C86F96">
              <w:rPr>
                <w:sz w:val="20"/>
                <w:szCs w:val="20"/>
              </w:rPr>
              <w:t>2</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86F96" w:rsidP="00C86F96">
            <w:pPr>
              <w:tabs>
                <w:tab w:val="left" w:pos="6022"/>
              </w:tabs>
              <w:ind w:right="72"/>
              <w:rPr>
                <w:sz w:val="20"/>
                <w:szCs w:val="20"/>
              </w:rPr>
            </w:pPr>
            <w:r>
              <w:rPr>
                <w:sz w:val="20"/>
                <w:szCs w:val="20"/>
              </w:rPr>
              <w:t>14 400</w:t>
            </w:r>
            <w:r w:rsidR="00E6356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четырнадцать тысяч четыреста</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86F9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C86F96">
              <w:rPr>
                <w:b/>
                <w:sz w:val="20"/>
                <w:szCs w:val="20"/>
              </w:rPr>
              <w:t>9</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C86F96">
              <w:rPr>
                <w:b/>
                <w:sz w:val="20"/>
                <w:szCs w:val="20"/>
              </w:rPr>
              <w:t>7</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C86F96">
              <w:rPr>
                <w:sz w:val="20"/>
                <w:szCs w:val="20"/>
              </w:rPr>
              <w:t>9</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86F96">
            <w:pPr>
              <w:jc w:val="both"/>
              <w:rPr>
                <w:sz w:val="20"/>
                <w:szCs w:val="20"/>
              </w:rPr>
            </w:pPr>
            <w:r w:rsidRPr="002D48A2">
              <w:rPr>
                <w:bCs/>
                <w:sz w:val="20"/>
                <w:szCs w:val="20"/>
              </w:rPr>
              <w:t>«</w:t>
            </w:r>
            <w:r w:rsidR="007021AA">
              <w:rPr>
                <w:bCs/>
                <w:sz w:val="20"/>
                <w:szCs w:val="20"/>
              </w:rPr>
              <w:t>1</w:t>
            </w:r>
            <w:r w:rsidR="00C86F96">
              <w:rPr>
                <w:bCs/>
                <w:sz w:val="20"/>
                <w:szCs w:val="20"/>
              </w:rPr>
              <w:t>7</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86F96" w:rsidP="007C0DB3">
            <w:pPr>
              <w:autoSpaceDE w:val="0"/>
              <w:autoSpaceDN w:val="0"/>
              <w:adjustRightInd w:val="0"/>
              <w:jc w:val="both"/>
              <w:outlineLvl w:val="1"/>
              <w:rPr>
                <w:sz w:val="20"/>
                <w:szCs w:val="20"/>
              </w:rPr>
            </w:pPr>
            <w:r>
              <w:rPr>
                <w:sz w:val="20"/>
                <w:szCs w:val="20"/>
              </w:rPr>
              <w:t>432,00</w:t>
            </w:r>
            <w:r w:rsidR="007C7A98">
              <w:rPr>
                <w:sz w:val="20"/>
                <w:szCs w:val="20"/>
              </w:rPr>
              <w:t xml:space="preserve"> </w:t>
            </w:r>
            <w:r w:rsidR="00A84ECD" w:rsidRPr="00FE2446">
              <w:rPr>
                <w:sz w:val="20"/>
                <w:szCs w:val="20"/>
              </w:rPr>
              <w:t>руб. (</w:t>
            </w:r>
            <w:r>
              <w:rPr>
                <w:sz w:val="20"/>
                <w:szCs w:val="20"/>
              </w:rPr>
              <w:t>четыреста тридцать два</w:t>
            </w:r>
            <w:r w:rsidR="00E6356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86F96">
            <w:pPr>
              <w:jc w:val="both"/>
              <w:rPr>
                <w:sz w:val="20"/>
                <w:szCs w:val="20"/>
              </w:rPr>
            </w:pPr>
            <w:r w:rsidRPr="002D48A2">
              <w:rPr>
                <w:sz w:val="20"/>
                <w:szCs w:val="20"/>
              </w:rPr>
              <w:t>«</w:t>
            </w:r>
            <w:r w:rsidR="0091532B">
              <w:rPr>
                <w:sz w:val="20"/>
                <w:szCs w:val="20"/>
              </w:rPr>
              <w:t>1</w:t>
            </w:r>
            <w:r w:rsidR="00C86F96">
              <w:rPr>
                <w:sz w:val="20"/>
                <w:szCs w:val="20"/>
              </w:rPr>
              <w:t>6</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C86F96">
              <w:rPr>
                <w:b/>
                <w:sz w:val="20"/>
                <w:szCs w:val="20"/>
              </w:rPr>
              <w:t>7</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86F9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C86F96">
              <w:rPr>
                <w:b/>
                <w:sz w:val="20"/>
                <w:szCs w:val="20"/>
              </w:rPr>
              <w:t>7</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86F96">
        <w:rPr>
          <w:b/>
          <w:sz w:val="20"/>
          <w:szCs w:val="20"/>
        </w:rPr>
        <w:t>медицинских изделий (наконечник для кружки Эсмарха одноразовый стерильный)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86F96">
        <w:rPr>
          <w:b/>
          <w:kern w:val="32"/>
          <w:sz w:val="20"/>
          <w:szCs w:val="20"/>
        </w:rPr>
        <w:t>031-21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86F96">
        <w:rPr>
          <w:b/>
          <w:bCs/>
          <w:sz w:val="20"/>
        </w:rPr>
        <w:t>медицинских изделий (наконечник для кружки Эсмарха одноразовый стерильный)</w:t>
      </w:r>
      <w:bookmarkEnd w:id="2"/>
      <w:r w:rsidR="00634522">
        <w:rPr>
          <w:b/>
          <w:bCs/>
          <w:sz w:val="20"/>
        </w:rPr>
        <w:t xml:space="preserve"> </w:t>
      </w:r>
    </w:p>
    <w:tbl>
      <w:tblPr>
        <w:tblW w:w="10205" w:type="dxa"/>
        <w:tblInd w:w="108" w:type="dxa"/>
        <w:tblLayout w:type="fixed"/>
        <w:tblLook w:val="04A0"/>
      </w:tblPr>
      <w:tblGrid>
        <w:gridCol w:w="534"/>
        <w:gridCol w:w="1593"/>
        <w:gridCol w:w="5244"/>
        <w:gridCol w:w="851"/>
        <w:gridCol w:w="850"/>
        <w:gridCol w:w="1133"/>
      </w:tblGrid>
      <w:tr w:rsidR="007021AA" w:rsidRPr="005A07FA" w:rsidTr="00E635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86F96" w:rsidRPr="009146FD" w:rsidTr="00E6356E">
        <w:trPr>
          <w:trHeight w:val="132"/>
        </w:trPr>
        <w:tc>
          <w:tcPr>
            <w:tcW w:w="534" w:type="dxa"/>
            <w:tcBorders>
              <w:top w:val="single" w:sz="4" w:space="0" w:color="auto"/>
              <w:left w:val="single" w:sz="4" w:space="0" w:color="auto"/>
              <w:bottom w:val="single" w:sz="4" w:space="0" w:color="auto"/>
              <w:right w:val="nil"/>
            </w:tcBorders>
            <w:shd w:val="clear" w:color="auto" w:fill="auto"/>
          </w:tcPr>
          <w:p w:rsidR="00C86F96" w:rsidRPr="00C86F96" w:rsidRDefault="00C86F96" w:rsidP="007125D0">
            <w:pPr>
              <w:rPr>
                <w:sz w:val="20"/>
                <w:szCs w:val="20"/>
                <w:lang w:eastAsia="en-US"/>
              </w:rPr>
            </w:pPr>
            <w:r w:rsidRPr="00C86F96">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86F96" w:rsidRPr="00C86F96" w:rsidRDefault="00C86F96" w:rsidP="007125D0">
            <w:pPr>
              <w:autoSpaceDE w:val="0"/>
              <w:autoSpaceDN w:val="0"/>
              <w:adjustRightInd w:val="0"/>
              <w:rPr>
                <w:bCs/>
                <w:sz w:val="20"/>
                <w:szCs w:val="20"/>
                <w:lang w:eastAsia="en-US"/>
              </w:rPr>
            </w:pPr>
            <w:r w:rsidRPr="00C86F96">
              <w:rPr>
                <w:bCs/>
                <w:sz w:val="20"/>
                <w:szCs w:val="20"/>
                <w:lang w:eastAsia="en-US"/>
              </w:rPr>
              <w:t>Наконечник для кружки Эсмарха одноразовый, стерильный для взрослых</w:t>
            </w:r>
          </w:p>
          <w:p w:rsidR="00C86F96" w:rsidRPr="00C86F96" w:rsidRDefault="00C86F96" w:rsidP="007125D0">
            <w:pPr>
              <w:autoSpaceDE w:val="0"/>
              <w:autoSpaceDN w:val="0"/>
              <w:adjustRightInd w:val="0"/>
              <w:jc w:val="both"/>
              <w:rPr>
                <w:bCs/>
                <w:sz w:val="20"/>
                <w:szCs w:val="20"/>
                <w:lang w:eastAsia="en-US"/>
              </w:rPr>
            </w:pPr>
          </w:p>
        </w:tc>
        <w:tc>
          <w:tcPr>
            <w:tcW w:w="5244" w:type="dxa"/>
            <w:tcBorders>
              <w:top w:val="single" w:sz="4" w:space="0" w:color="auto"/>
              <w:left w:val="nil"/>
              <w:bottom w:val="single" w:sz="4" w:space="0" w:color="auto"/>
              <w:right w:val="single" w:sz="4" w:space="0" w:color="auto"/>
            </w:tcBorders>
          </w:tcPr>
          <w:p w:rsidR="00C86F96" w:rsidRPr="00C86F96" w:rsidRDefault="00C86F96" w:rsidP="007125D0">
            <w:pPr>
              <w:rPr>
                <w:color w:val="000000"/>
                <w:sz w:val="20"/>
                <w:szCs w:val="20"/>
                <w:lang w:eastAsia="en-US"/>
              </w:rPr>
            </w:pPr>
            <w:r w:rsidRPr="00C86F96">
              <w:rPr>
                <w:color w:val="000000"/>
                <w:sz w:val="20"/>
                <w:szCs w:val="20"/>
                <w:lang w:eastAsia="en-US"/>
              </w:rPr>
              <w:t xml:space="preserve">Наконечник для кружки Эсмарха и микроклизм для промывания и спринцевания полостей организма человека, а также проведения микроклизм. </w:t>
            </w:r>
          </w:p>
          <w:p w:rsidR="00C86F96" w:rsidRPr="00C86F96" w:rsidRDefault="00C86F96" w:rsidP="007125D0">
            <w:pPr>
              <w:rPr>
                <w:sz w:val="20"/>
                <w:szCs w:val="20"/>
                <w:lang w:eastAsia="en-US"/>
              </w:rPr>
            </w:pPr>
            <w:r>
              <w:rPr>
                <w:sz w:val="20"/>
                <w:szCs w:val="20"/>
                <w:lang w:eastAsia="en-US"/>
              </w:rPr>
              <w:t>В</w:t>
            </w:r>
            <w:r w:rsidRPr="00C86F96">
              <w:rPr>
                <w:sz w:val="20"/>
                <w:szCs w:val="20"/>
                <w:lang w:eastAsia="en-US"/>
              </w:rPr>
              <w:t>зрослый</w:t>
            </w:r>
            <w:r w:rsidR="005F7036">
              <w:rPr>
                <w:sz w:val="20"/>
                <w:szCs w:val="20"/>
                <w:lang w:eastAsia="en-US"/>
              </w:rPr>
              <w:t>,</w:t>
            </w:r>
            <w:r w:rsidRPr="00C86F96">
              <w:rPr>
                <w:sz w:val="20"/>
                <w:szCs w:val="20"/>
                <w:lang w:eastAsia="en-US"/>
              </w:rPr>
              <w:t xml:space="preserve"> размер</w:t>
            </w:r>
            <w:r w:rsidR="005F7036">
              <w:rPr>
                <w:sz w:val="20"/>
                <w:szCs w:val="20"/>
                <w:lang w:eastAsia="en-US"/>
              </w:rPr>
              <w:t xml:space="preserve"> </w:t>
            </w:r>
            <w:r w:rsidRPr="00C86F96">
              <w:rPr>
                <w:sz w:val="20"/>
                <w:szCs w:val="20"/>
                <w:lang w:eastAsia="en-US"/>
              </w:rPr>
              <w:t>8,0 х 160 мм</w:t>
            </w:r>
          </w:p>
          <w:p w:rsidR="00C86F96" w:rsidRPr="00C86F96" w:rsidRDefault="005F7036" w:rsidP="007125D0">
            <w:pPr>
              <w:rPr>
                <w:sz w:val="20"/>
                <w:szCs w:val="20"/>
                <w:lang w:eastAsia="en-US"/>
              </w:rPr>
            </w:pPr>
            <w:r>
              <w:rPr>
                <w:sz w:val="20"/>
                <w:szCs w:val="20"/>
                <w:lang w:eastAsia="en-US"/>
              </w:rPr>
              <w:t>Н</w:t>
            </w:r>
            <w:r w:rsidR="00C86F96" w:rsidRPr="00C86F96">
              <w:rPr>
                <w:sz w:val="20"/>
                <w:szCs w:val="20"/>
                <w:lang w:eastAsia="en-US"/>
              </w:rPr>
              <w:t>аличие наружного "ребристого" конуса</w:t>
            </w:r>
            <w:r w:rsidR="00C86F96">
              <w:rPr>
                <w:sz w:val="20"/>
                <w:szCs w:val="20"/>
                <w:lang w:eastAsia="en-US"/>
              </w:rPr>
              <w:t xml:space="preserve">, </w:t>
            </w:r>
            <w:r w:rsidR="00C86F96" w:rsidRPr="00C86F96">
              <w:rPr>
                <w:sz w:val="20"/>
                <w:szCs w:val="20"/>
                <w:lang w:eastAsia="en-US"/>
              </w:rPr>
              <w:t>обеспечивающего надежное соединение с трубкой кружки Эсмарха;</w:t>
            </w:r>
          </w:p>
          <w:p w:rsidR="00C86F96" w:rsidRPr="00C86F96" w:rsidRDefault="005F7036" w:rsidP="007125D0">
            <w:pPr>
              <w:rPr>
                <w:sz w:val="20"/>
                <w:szCs w:val="20"/>
                <w:lang w:eastAsia="en-US"/>
              </w:rPr>
            </w:pPr>
            <w:r>
              <w:rPr>
                <w:sz w:val="20"/>
                <w:szCs w:val="20"/>
                <w:lang w:eastAsia="en-US"/>
              </w:rPr>
              <w:t>Н</w:t>
            </w:r>
            <w:r w:rsidR="00C86F96" w:rsidRPr="00C86F96">
              <w:rPr>
                <w:sz w:val="20"/>
                <w:szCs w:val="20"/>
                <w:lang w:eastAsia="en-US"/>
              </w:rPr>
              <w:t>аличие внутреннего конуса "Луер" для подсоединения шприца при проведении микроклизм.</w:t>
            </w:r>
          </w:p>
          <w:p w:rsidR="00C86F96" w:rsidRPr="00C86F96" w:rsidRDefault="00C86F96" w:rsidP="007125D0">
            <w:pPr>
              <w:rPr>
                <w:sz w:val="20"/>
                <w:szCs w:val="20"/>
                <w:lang w:eastAsia="en-US"/>
              </w:rPr>
            </w:pPr>
            <w:r w:rsidRPr="00C86F96">
              <w:rPr>
                <w:sz w:val="20"/>
                <w:szCs w:val="20"/>
                <w:lang w:eastAsia="en-US"/>
              </w:rPr>
              <w:t xml:space="preserve"> Индивидуальная упаковка типа «блистер» </w:t>
            </w:r>
            <w:r>
              <w:rPr>
                <w:sz w:val="20"/>
                <w:szCs w:val="20"/>
                <w:lang w:eastAsia="en-US"/>
              </w:rPr>
              <w:t xml:space="preserve">для </w:t>
            </w:r>
            <w:r w:rsidRPr="00C86F96">
              <w:rPr>
                <w:sz w:val="20"/>
                <w:szCs w:val="20"/>
                <w:lang w:eastAsia="en-US"/>
              </w:rPr>
              <w:t>обеспеч</w:t>
            </w:r>
            <w:r>
              <w:rPr>
                <w:sz w:val="20"/>
                <w:szCs w:val="20"/>
                <w:lang w:eastAsia="en-US"/>
              </w:rPr>
              <w:t xml:space="preserve">ения </w:t>
            </w:r>
            <w:r w:rsidRPr="00C86F96">
              <w:rPr>
                <w:sz w:val="20"/>
                <w:szCs w:val="20"/>
                <w:lang w:eastAsia="en-US"/>
              </w:rPr>
              <w:t>сохранност</w:t>
            </w:r>
            <w:r>
              <w:rPr>
                <w:sz w:val="20"/>
                <w:szCs w:val="20"/>
                <w:lang w:eastAsia="en-US"/>
              </w:rPr>
              <w:t>и</w:t>
            </w:r>
            <w:r w:rsidRPr="00C86F96">
              <w:rPr>
                <w:sz w:val="20"/>
                <w:szCs w:val="20"/>
                <w:lang w:eastAsia="en-US"/>
              </w:rPr>
              <w:t xml:space="preserve"> стерильности и легкост</w:t>
            </w:r>
            <w:r>
              <w:rPr>
                <w:sz w:val="20"/>
                <w:szCs w:val="20"/>
                <w:lang w:eastAsia="en-US"/>
              </w:rPr>
              <w:t>и</w:t>
            </w:r>
            <w:r w:rsidRPr="00C86F96">
              <w:rPr>
                <w:sz w:val="20"/>
                <w:szCs w:val="20"/>
                <w:lang w:eastAsia="en-US"/>
              </w:rPr>
              <w:t xml:space="preserve"> вскрытия без образования бумажной "бахромы". </w:t>
            </w:r>
          </w:p>
          <w:p w:rsidR="00C86F96" w:rsidRPr="00C86F96" w:rsidRDefault="00C86F96" w:rsidP="007125D0">
            <w:pPr>
              <w:rPr>
                <w:sz w:val="20"/>
                <w:szCs w:val="20"/>
                <w:lang w:eastAsia="en-US"/>
              </w:rPr>
            </w:pPr>
            <w:r w:rsidRPr="00C86F96">
              <w:rPr>
                <w:sz w:val="20"/>
                <w:szCs w:val="20"/>
                <w:lang w:eastAsia="en-US"/>
              </w:rPr>
              <w:t xml:space="preserve">Упаковка: Индивидуально упакованные в блистер наконечники в количестве 1000 шт. </w:t>
            </w:r>
            <w:r w:rsidR="00131AE9">
              <w:rPr>
                <w:sz w:val="20"/>
                <w:szCs w:val="20"/>
                <w:lang w:eastAsia="en-US"/>
              </w:rPr>
              <w:t>уложены в транспортный короб.</w:t>
            </w:r>
          </w:p>
          <w:p w:rsidR="00C86F96" w:rsidRPr="00C86F96" w:rsidRDefault="00C86F96" w:rsidP="007125D0">
            <w:pPr>
              <w:rPr>
                <w:sz w:val="20"/>
                <w:szCs w:val="20"/>
                <w:lang w:eastAsia="en-US"/>
              </w:rPr>
            </w:pPr>
            <w:r w:rsidRPr="00C86F96">
              <w:rPr>
                <w:sz w:val="20"/>
                <w:szCs w:val="20"/>
                <w:lang w:eastAsia="en-US"/>
              </w:rPr>
              <w:t xml:space="preserve">Стерилизация: EO этилена окись. </w:t>
            </w:r>
          </w:p>
          <w:p w:rsidR="00C86F96" w:rsidRPr="00C86F96" w:rsidRDefault="00C86F96" w:rsidP="007125D0">
            <w:pPr>
              <w:rPr>
                <w:sz w:val="20"/>
                <w:szCs w:val="20"/>
                <w:lang w:eastAsia="en-US"/>
              </w:rPr>
            </w:pPr>
            <w:r w:rsidRPr="00C86F96">
              <w:rPr>
                <w:sz w:val="20"/>
                <w:szCs w:val="20"/>
                <w:lang w:eastAsia="en-US"/>
              </w:rPr>
              <w:t xml:space="preserve">Срок годности: 5 лет.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6F96" w:rsidRPr="00C86F96" w:rsidRDefault="00C86F96" w:rsidP="007125D0">
            <w:pPr>
              <w:jc w:val="center"/>
              <w:rPr>
                <w:sz w:val="20"/>
                <w:szCs w:val="20"/>
                <w:lang w:eastAsia="en-US"/>
              </w:rPr>
            </w:pPr>
            <w:r w:rsidRPr="00C86F9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86F96" w:rsidRPr="00C86F96" w:rsidRDefault="00C86F96" w:rsidP="007125D0">
            <w:pPr>
              <w:jc w:val="center"/>
              <w:rPr>
                <w:sz w:val="20"/>
                <w:szCs w:val="20"/>
                <w:lang w:eastAsia="en-US"/>
              </w:rPr>
            </w:pPr>
            <w:r w:rsidRPr="00C86F96">
              <w:rPr>
                <w:sz w:val="20"/>
                <w:szCs w:val="20"/>
                <w:lang w:eastAsia="en-US"/>
              </w:rPr>
              <w:t>1800</w:t>
            </w:r>
          </w:p>
          <w:p w:rsidR="00C86F96" w:rsidRPr="00C86F96" w:rsidRDefault="00C86F96" w:rsidP="007125D0">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C86F96" w:rsidRPr="009146FD" w:rsidRDefault="00C86F96" w:rsidP="0091532B">
            <w:pPr>
              <w:jc w:val="center"/>
              <w:rPr>
                <w:sz w:val="20"/>
                <w:szCs w:val="20"/>
              </w:rPr>
            </w:pPr>
            <w:r>
              <w:rPr>
                <w:sz w:val="20"/>
                <w:szCs w:val="20"/>
              </w:rPr>
              <w:t>8,00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86F96">
        <w:rPr>
          <w:b/>
          <w:sz w:val="20"/>
          <w:szCs w:val="20"/>
        </w:rPr>
        <w:t>медицинских изделий (наконечник для кружки Эсмарха одноразовый стерильный)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86F96">
        <w:rPr>
          <w:b/>
          <w:kern w:val="32"/>
          <w:sz w:val="20"/>
          <w:szCs w:val="20"/>
        </w:rPr>
        <w:t>031-21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86F96">
        <w:rPr>
          <w:sz w:val="19"/>
          <w:szCs w:val="19"/>
        </w:rPr>
        <w:t>031-21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86F96">
        <w:rPr>
          <w:b/>
          <w:bCs/>
          <w:sz w:val="19"/>
          <w:szCs w:val="19"/>
        </w:rPr>
        <w:t>медицинских изделий (наконечник для кружки Эсмарха одноразовый стерильный)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86F96">
        <w:rPr>
          <w:rFonts w:ascii="Times New Roman" w:hAnsi="Times New Roman" w:cs="Times New Roman"/>
          <w:bCs/>
          <w:sz w:val="19"/>
          <w:szCs w:val="19"/>
        </w:rPr>
        <w:t>медицинских изделий (наконечник для кружки Эсмарха одноразовый стерильный)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C86F96">
        <w:rPr>
          <w:sz w:val="19"/>
          <w:szCs w:val="19"/>
        </w:rPr>
        <w:t>2</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86F96">
        <w:rPr>
          <w:sz w:val="20"/>
          <w:szCs w:val="20"/>
        </w:rPr>
        <w:t>031-21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86F96">
        <w:rPr>
          <w:b/>
          <w:sz w:val="20"/>
          <w:szCs w:val="20"/>
        </w:rPr>
        <w:t>медицинских изделий (наконечник для кружки Эсмарха одноразовый стерильный)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86F96">
        <w:rPr>
          <w:b/>
          <w:kern w:val="32"/>
          <w:sz w:val="20"/>
          <w:szCs w:val="20"/>
        </w:rPr>
        <w:t>031-21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86F96">
        <w:rPr>
          <w:bCs/>
          <w:sz w:val="20"/>
          <w:szCs w:val="20"/>
        </w:rPr>
        <w:t>медицинских изделий (наконечник для кружки Эсмарха одноразовый стерильный)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86F96">
        <w:rPr>
          <w:bCs/>
          <w:sz w:val="20"/>
          <w:szCs w:val="20"/>
        </w:rPr>
        <w:t>медицинских изделий (наконечник для кружки Эсмарха одноразовый стерильный)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86F96">
        <w:rPr>
          <w:bCs/>
          <w:sz w:val="20"/>
          <w:szCs w:val="20"/>
        </w:rPr>
        <w:t>медицинских изделий (наконечник для кружки Эсмарха одноразовый стерильный)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123" w:rsidRDefault="001B5123" w:rsidP="00ED57EB">
      <w:r>
        <w:separator/>
      </w:r>
    </w:p>
  </w:endnote>
  <w:endnote w:type="continuationSeparator" w:id="1">
    <w:p w:rsidR="001B5123" w:rsidRDefault="001B51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25D0" w:rsidRDefault="007125D0">
        <w:pPr>
          <w:pStyle w:val="af7"/>
          <w:jc w:val="right"/>
        </w:pPr>
        <w:fldSimple w:instr=" PAGE   \* MERGEFORMAT ">
          <w:r w:rsidR="00131AE9">
            <w:rPr>
              <w:noProof/>
            </w:rPr>
            <w:t>16</w:t>
          </w:r>
        </w:fldSimple>
      </w:p>
    </w:sdtContent>
  </w:sdt>
  <w:p w:rsidR="007125D0" w:rsidRDefault="007125D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123" w:rsidRDefault="001B5123" w:rsidP="00ED57EB">
      <w:r>
        <w:separator/>
      </w:r>
    </w:p>
  </w:footnote>
  <w:footnote w:type="continuationSeparator" w:id="1">
    <w:p w:rsidR="001B5123" w:rsidRDefault="001B5123" w:rsidP="00ED57EB">
      <w:r>
        <w:continuationSeparator/>
      </w:r>
    </w:p>
  </w:footnote>
  <w:footnote w:id="2">
    <w:p w:rsidR="007125D0" w:rsidRPr="000C36EF" w:rsidRDefault="007125D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25D0" w:rsidRPr="004B5113" w:rsidRDefault="007125D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13415</Words>
  <Characters>76469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2021-02-09T05:39:00Z</cp:lastPrinted>
  <dcterms:created xsi:type="dcterms:W3CDTF">2021-02-09T05:25:00Z</dcterms:created>
  <dcterms:modified xsi:type="dcterms:W3CDTF">2021-02-09T05:39:00Z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