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21" w:rsidRPr="00E61E21" w:rsidRDefault="00E61E21" w:rsidP="00E61E21">
      <w:pPr>
        <w:pStyle w:val="a5"/>
        <w:widowControl w:val="0"/>
        <w:rPr>
          <w:sz w:val="22"/>
          <w:szCs w:val="22"/>
        </w:rPr>
      </w:pPr>
      <w:r w:rsidRPr="00E61E21">
        <w:rPr>
          <w:sz w:val="22"/>
          <w:szCs w:val="22"/>
        </w:rPr>
        <w:t>Договор № 236-21н</w:t>
      </w:r>
    </w:p>
    <w:p w:rsidR="00E61E21" w:rsidRPr="00E61E21" w:rsidRDefault="00E61E21" w:rsidP="00E61E21">
      <w:pPr>
        <w:widowControl w:val="0"/>
        <w:jc w:val="center"/>
        <w:rPr>
          <w:b/>
          <w:bCs/>
          <w:sz w:val="22"/>
          <w:szCs w:val="22"/>
        </w:rPr>
      </w:pPr>
      <w:r w:rsidRPr="00E61E21">
        <w:rPr>
          <w:b/>
          <w:bCs/>
          <w:sz w:val="22"/>
          <w:szCs w:val="22"/>
        </w:rPr>
        <w:t xml:space="preserve">на поставку реагентов к биохимическому анализатору </w:t>
      </w:r>
      <w:proofErr w:type="spellStart"/>
      <w:r w:rsidRPr="00E61E21">
        <w:rPr>
          <w:b/>
          <w:bCs/>
          <w:sz w:val="22"/>
          <w:szCs w:val="22"/>
        </w:rPr>
        <w:t>Labio</w:t>
      </w:r>
      <w:proofErr w:type="spellEnd"/>
      <w:r w:rsidRPr="00E61E21">
        <w:rPr>
          <w:b/>
          <w:bCs/>
          <w:sz w:val="22"/>
          <w:szCs w:val="22"/>
        </w:rPr>
        <w:t xml:space="preserve"> 200</w:t>
      </w:r>
    </w:p>
    <w:p w:rsidR="00E61E21" w:rsidRPr="00E61E21" w:rsidRDefault="00E61E21" w:rsidP="00E61E21">
      <w:pPr>
        <w:widowControl w:val="0"/>
        <w:jc w:val="center"/>
        <w:rPr>
          <w:b/>
          <w:bCs/>
          <w:sz w:val="22"/>
          <w:szCs w:val="22"/>
        </w:rPr>
      </w:pPr>
    </w:p>
    <w:p w:rsidR="00E61E21" w:rsidRPr="00E61E21" w:rsidRDefault="00E61E21" w:rsidP="00E61E21">
      <w:pPr>
        <w:jc w:val="both"/>
        <w:rPr>
          <w:b/>
          <w:sz w:val="22"/>
          <w:szCs w:val="22"/>
        </w:rPr>
      </w:pPr>
      <w:r w:rsidRPr="00E61E21">
        <w:rPr>
          <w:b/>
          <w:sz w:val="22"/>
          <w:szCs w:val="22"/>
        </w:rPr>
        <w:t xml:space="preserve">г. Иркутск                                                               </w:t>
      </w:r>
      <w:r w:rsidRPr="00E61E21">
        <w:rPr>
          <w:b/>
          <w:sz w:val="22"/>
          <w:szCs w:val="22"/>
        </w:rPr>
        <w:tab/>
      </w:r>
      <w:r w:rsidRPr="00E61E21">
        <w:rPr>
          <w:b/>
          <w:sz w:val="22"/>
          <w:szCs w:val="22"/>
        </w:rPr>
        <w:tab/>
      </w:r>
      <w:r w:rsidRPr="00E61E21">
        <w:rPr>
          <w:b/>
          <w:sz w:val="22"/>
          <w:szCs w:val="22"/>
        </w:rPr>
        <w:tab/>
      </w:r>
      <w:r w:rsidRPr="00E61E21">
        <w:rPr>
          <w:b/>
          <w:sz w:val="22"/>
          <w:szCs w:val="22"/>
        </w:rPr>
        <w:tab/>
        <w:t xml:space="preserve">«___»  _____________  2021г. </w:t>
      </w:r>
    </w:p>
    <w:p w:rsidR="00E61E21" w:rsidRPr="00E61E21" w:rsidRDefault="00E61E21" w:rsidP="00E61E21">
      <w:pPr>
        <w:jc w:val="both"/>
        <w:rPr>
          <w:b/>
          <w:sz w:val="22"/>
          <w:szCs w:val="22"/>
        </w:rPr>
      </w:pPr>
    </w:p>
    <w:p w:rsidR="00E61E21" w:rsidRPr="00E61E21" w:rsidRDefault="00E61E21" w:rsidP="00E61E21">
      <w:pPr>
        <w:jc w:val="both"/>
        <w:rPr>
          <w:sz w:val="22"/>
          <w:szCs w:val="22"/>
        </w:rPr>
      </w:pPr>
      <w:proofErr w:type="gramStart"/>
      <w:r w:rsidRPr="00E61E21">
        <w:rPr>
          <w:b/>
          <w:sz w:val="22"/>
          <w:szCs w:val="22"/>
        </w:rPr>
        <w:t>Областное государственное автономное учреждение здравоохранения «Иркутская городская клиническая больница №8»</w:t>
      </w:r>
      <w:r w:rsidRPr="00E61E21">
        <w:rPr>
          <w:sz w:val="22"/>
          <w:szCs w:val="22"/>
        </w:rPr>
        <w:t xml:space="preserve">, именуемое в дальнейшем  </w:t>
      </w:r>
      <w:r w:rsidRPr="00E61E21">
        <w:rPr>
          <w:b/>
          <w:sz w:val="22"/>
          <w:szCs w:val="22"/>
        </w:rPr>
        <w:t xml:space="preserve">Заказчик, </w:t>
      </w:r>
      <w:r w:rsidRPr="00E61E21">
        <w:rPr>
          <w:sz w:val="22"/>
          <w:szCs w:val="22"/>
        </w:rPr>
        <w:t xml:space="preserve">в лице главного врача </w:t>
      </w:r>
      <w:proofErr w:type="spellStart"/>
      <w:r w:rsidRPr="00E61E21">
        <w:rPr>
          <w:sz w:val="22"/>
          <w:szCs w:val="22"/>
        </w:rPr>
        <w:t>Есевой</w:t>
      </w:r>
      <w:proofErr w:type="spellEnd"/>
      <w:r w:rsidRPr="00E61E21">
        <w:rPr>
          <w:sz w:val="22"/>
          <w:szCs w:val="22"/>
        </w:rPr>
        <w:t xml:space="preserve"> Жанны Владимировны, действующего на основании Устава, с одной стороны, и </w:t>
      </w:r>
      <w:r w:rsidRPr="00E61E21">
        <w:rPr>
          <w:b/>
          <w:sz w:val="22"/>
          <w:szCs w:val="22"/>
        </w:rPr>
        <w:t>Индивидуальный предприниматель</w:t>
      </w:r>
      <w:r>
        <w:rPr>
          <w:sz w:val="22"/>
          <w:szCs w:val="22"/>
        </w:rPr>
        <w:t xml:space="preserve"> </w:t>
      </w:r>
      <w:proofErr w:type="spellStart"/>
      <w:r>
        <w:rPr>
          <w:b/>
          <w:sz w:val="22"/>
          <w:szCs w:val="22"/>
        </w:rPr>
        <w:t>Притечко</w:t>
      </w:r>
      <w:proofErr w:type="spellEnd"/>
      <w:r>
        <w:rPr>
          <w:b/>
          <w:sz w:val="22"/>
          <w:szCs w:val="22"/>
        </w:rPr>
        <w:t xml:space="preserve"> Мария Владимировна</w:t>
      </w:r>
      <w:r w:rsidRPr="00E61E21">
        <w:rPr>
          <w:b/>
          <w:sz w:val="22"/>
          <w:szCs w:val="22"/>
        </w:rPr>
        <w:t>,</w:t>
      </w:r>
      <w:r w:rsidRPr="00E61E21">
        <w:rPr>
          <w:sz w:val="22"/>
          <w:szCs w:val="22"/>
        </w:rPr>
        <w:t xml:space="preserve"> именуемый в дальнейшем </w:t>
      </w:r>
      <w:r w:rsidRPr="00E61E21">
        <w:rPr>
          <w:b/>
          <w:sz w:val="22"/>
          <w:szCs w:val="22"/>
        </w:rPr>
        <w:t xml:space="preserve">Поставщик, </w:t>
      </w:r>
      <w:r w:rsidRPr="00E61E21">
        <w:rPr>
          <w:sz w:val="22"/>
          <w:szCs w:val="22"/>
        </w:rPr>
        <w:t xml:space="preserve">в лице  </w:t>
      </w:r>
      <w:proofErr w:type="spellStart"/>
      <w:r>
        <w:rPr>
          <w:sz w:val="22"/>
          <w:szCs w:val="22"/>
        </w:rPr>
        <w:t>Притечко</w:t>
      </w:r>
      <w:proofErr w:type="spellEnd"/>
      <w:r>
        <w:rPr>
          <w:sz w:val="22"/>
          <w:szCs w:val="22"/>
        </w:rPr>
        <w:t xml:space="preserve"> Марии Владимировны</w:t>
      </w:r>
      <w:r w:rsidRPr="00E61E21">
        <w:rPr>
          <w:b/>
          <w:sz w:val="22"/>
          <w:szCs w:val="22"/>
        </w:rPr>
        <w:t>,</w:t>
      </w:r>
      <w:r w:rsidRPr="00E61E21">
        <w:rPr>
          <w:sz w:val="22"/>
          <w:szCs w:val="22"/>
        </w:rPr>
        <w:t xml:space="preserve"> действующего на основании </w:t>
      </w:r>
      <w:r>
        <w:rPr>
          <w:sz w:val="22"/>
          <w:szCs w:val="22"/>
        </w:rPr>
        <w:t>Свидетельства № 313385007000163 от 11.03.2013г.</w:t>
      </w:r>
      <w:r w:rsidRPr="00E61E21">
        <w:rPr>
          <w:sz w:val="22"/>
          <w:szCs w:val="22"/>
        </w:rPr>
        <w:t>, с другой стороны, в дальнейшем совместно именуемые Стороны, на</w:t>
      </w:r>
      <w:proofErr w:type="gramEnd"/>
      <w:r w:rsidRPr="00E61E21">
        <w:rPr>
          <w:sz w:val="22"/>
          <w:szCs w:val="22"/>
        </w:rPr>
        <w:t xml:space="preserve"> </w:t>
      </w:r>
      <w:proofErr w:type="gramStart"/>
      <w:r w:rsidRPr="00E61E21">
        <w:rPr>
          <w:sz w:val="22"/>
          <w:szCs w:val="22"/>
        </w:rPr>
        <w:t>основании  результатов определения Исполнителя путем проведения запроса котировок в электронной форме</w:t>
      </w:r>
      <w:r w:rsidRPr="00E61E21">
        <w:rPr>
          <w:kern w:val="32"/>
          <w:sz w:val="22"/>
          <w:szCs w:val="22"/>
        </w:rPr>
        <w:t>, участниками которого могут являться только субъекты малого и среднего предпринимательства</w:t>
      </w:r>
      <w:r w:rsidRPr="00E61E21">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E61E21">
        <w:rPr>
          <w:bCs/>
          <w:sz w:val="22"/>
          <w:szCs w:val="22"/>
        </w:rPr>
        <w:t xml:space="preserve">на поставку реагентов к биохимическому анализатору </w:t>
      </w:r>
      <w:proofErr w:type="spellStart"/>
      <w:r w:rsidRPr="00E61E21">
        <w:rPr>
          <w:bCs/>
          <w:sz w:val="22"/>
          <w:szCs w:val="22"/>
        </w:rPr>
        <w:t>Labio</w:t>
      </w:r>
      <w:proofErr w:type="spellEnd"/>
      <w:r w:rsidRPr="00E61E21">
        <w:rPr>
          <w:bCs/>
          <w:sz w:val="22"/>
          <w:szCs w:val="22"/>
        </w:rPr>
        <w:t xml:space="preserve"> 200</w:t>
      </w:r>
      <w:r w:rsidRPr="00E61E21">
        <w:rPr>
          <w:sz w:val="22"/>
          <w:szCs w:val="22"/>
        </w:rPr>
        <w:t xml:space="preserve"> № </w:t>
      </w:r>
      <w:r>
        <w:rPr>
          <w:sz w:val="22"/>
          <w:szCs w:val="22"/>
        </w:rPr>
        <w:t>32110702231</w:t>
      </w:r>
      <w:r w:rsidRPr="00E61E21">
        <w:rPr>
          <w:sz w:val="22"/>
          <w:szCs w:val="22"/>
        </w:rPr>
        <w:t xml:space="preserve"> от </w:t>
      </w:r>
      <w:r>
        <w:rPr>
          <w:sz w:val="22"/>
          <w:szCs w:val="22"/>
        </w:rPr>
        <w:t>14.10.2021г.</w:t>
      </w:r>
      <w:r w:rsidRPr="00E61E21">
        <w:rPr>
          <w:sz w:val="22"/>
          <w:szCs w:val="22"/>
        </w:rPr>
        <w:t>), заключили настоящий Договор о нижеследующем:</w:t>
      </w:r>
      <w:proofErr w:type="gramEnd"/>
    </w:p>
    <w:p w:rsidR="00E61E21" w:rsidRPr="00E61E21" w:rsidRDefault="00E61E21" w:rsidP="00E61E21">
      <w:pPr>
        <w:jc w:val="both"/>
        <w:rPr>
          <w:sz w:val="22"/>
          <w:szCs w:val="22"/>
        </w:rPr>
      </w:pPr>
    </w:p>
    <w:p w:rsidR="00E61E21" w:rsidRPr="00E61E21" w:rsidRDefault="00E61E21" w:rsidP="00E61E21">
      <w:pPr>
        <w:pStyle w:val="3"/>
        <w:numPr>
          <w:ilvl w:val="0"/>
          <w:numId w:val="1"/>
        </w:numPr>
        <w:tabs>
          <w:tab w:val="left" w:pos="720"/>
        </w:tabs>
        <w:ind w:left="720"/>
        <w:jc w:val="center"/>
        <w:rPr>
          <w:rFonts w:ascii="Times New Roman" w:hAnsi="Times New Roman"/>
          <w:b/>
          <w:sz w:val="22"/>
          <w:szCs w:val="22"/>
        </w:rPr>
      </w:pPr>
      <w:r w:rsidRPr="00E61E21">
        <w:rPr>
          <w:rFonts w:ascii="Times New Roman" w:hAnsi="Times New Roman"/>
          <w:b/>
          <w:sz w:val="22"/>
          <w:szCs w:val="22"/>
        </w:rPr>
        <w:t>ПРЕДМЕТ ДОГОВОРА</w:t>
      </w:r>
    </w:p>
    <w:p w:rsidR="00E61E21" w:rsidRPr="00E61E21" w:rsidRDefault="00E61E21" w:rsidP="00E61E21">
      <w:pPr>
        <w:pStyle w:val="ad"/>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61E21">
        <w:rPr>
          <w:rFonts w:ascii="Times New Roman" w:hAnsi="Times New Roman" w:cs="Times New Roman"/>
        </w:rPr>
        <w:t xml:space="preserve">Поставщик обязуется осуществить поставку </w:t>
      </w:r>
      <w:r w:rsidRPr="00E61E21">
        <w:rPr>
          <w:rFonts w:ascii="Times New Roman" w:hAnsi="Times New Roman" w:cs="Times New Roman"/>
          <w:bCs/>
        </w:rPr>
        <w:t xml:space="preserve">реагентов к биохимическому анализатору </w:t>
      </w:r>
      <w:proofErr w:type="spellStart"/>
      <w:r w:rsidRPr="00E61E21">
        <w:rPr>
          <w:rFonts w:ascii="Times New Roman" w:hAnsi="Times New Roman" w:cs="Times New Roman"/>
          <w:bCs/>
        </w:rPr>
        <w:t>Labio</w:t>
      </w:r>
      <w:proofErr w:type="spellEnd"/>
      <w:r w:rsidRPr="00E61E21">
        <w:rPr>
          <w:rFonts w:ascii="Times New Roman" w:hAnsi="Times New Roman" w:cs="Times New Roman"/>
          <w:bCs/>
        </w:rPr>
        <w:t xml:space="preserve"> 200</w:t>
      </w:r>
      <w:r w:rsidRPr="00E61E2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61E21" w:rsidRPr="00E61E21" w:rsidRDefault="00E61E21" w:rsidP="00E61E21">
      <w:pPr>
        <w:pStyle w:val="ad"/>
        <w:spacing w:after="0" w:line="240" w:lineRule="auto"/>
        <w:ind w:left="480"/>
        <w:jc w:val="both"/>
        <w:rPr>
          <w:rFonts w:ascii="Times New Roman" w:hAnsi="Times New Roman" w:cs="Times New Roman"/>
        </w:rPr>
      </w:pPr>
    </w:p>
    <w:p w:rsidR="00E61E21" w:rsidRPr="00E61E21" w:rsidRDefault="00E61E21" w:rsidP="00E61E21">
      <w:pPr>
        <w:pStyle w:val="1"/>
        <w:numPr>
          <w:ilvl w:val="0"/>
          <w:numId w:val="1"/>
        </w:numPr>
        <w:spacing w:before="0" w:after="0"/>
        <w:jc w:val="center"/>
        <w:rPr>
          <w:rFonts w:ascii="Times New Roman" w:hAnsi="Times New Roman" w:cs="Times New Roman"/>
          <w:sz w:val="22"/>
          <w:szCs w:val="22"/>
        </w:rPr>
      </w:pPr>
      <w:r w:rsidRPr="00E61E21">
        <w:rPr>
          <w:rFonts w:ascii="Times New Roman" w:hAnsi="Times New Roman" w:cs="Times New Roman"/>
          <w:sz w:val="22"/>
          <w:szCs w:val="22"/>
        </w:rPr>
        <w:t>ЦЕНА ДОГОВОРА И ПОРЯДОК РАСЧЕТОВ</w:t>
      </w:r>
    </w:p>
    <w:p w:rsidR="00E61E21" w:rsidRPr="00E61E21" w:rsidRDefault="00E61E21" w:rsidP="00E61E21">
      <w:pPr>
        <w:pStyle w:val="a8"/>
        <w:ind w:firstLine="709"/>
        <w:rPr>
          <w:sz w:val="22"/>
          <w:szCs w:val="22"/>
        </w:rPr>
      </w:pPr>
      <w:r w:rsidRPr="00E61E21">
        <w:rPr>
          <w:sz w:val="22"/>
          <w:szCs w:val="22"/>
        </w:rPr>
        <w:t xml:space="preserve">2.1. </w:t>
      </w:r>
      <w:proofErr w:type="gramStart"/>
      <w:r w:rsidRPr="00E61E21">
        <w:rPr>
          <w:sz w:val="22"/>
          <w:szCs w:val="22"/>
        </w:rPr>
        <w:t xml:space="preserve">Цена настоящего Договора составляет </w:t>
      </w:r>
      <w:r w:rsidRPr="00E61E21">
        <w:rPr>
          <w:b/>
          <w:sz w:val="22"/>
          <w:szCs w:val="22"/>
          <w:u w:val="single"/>
        </w:rPr>
        <w:t xml:space="preserve">877 600 </w:t>
      </w:r>
      <w:r w:rsidRPr="00E61E21">
        <w:rPr>
          <w:b/>
          <w:sz w:val="22"/>
          <w:szCs w:val="22"/>
          <w:u w:val="single"/>
        </w:rPr>
        <w:t>(</w:t>
      </w:r>
      <w:r w:rsidRPr="00E61E21">
        <w:rPr>
          <w:b/>
          <w:sz w:val="22"/>
          <w:szCs w:val="22"/>
          <w:u w:val="single"/>
        </w:rPr>
        <w:t>восемьсот семьдесят семь тысяч шестьсот</w:t>
      </w:r>
      <w:r w:rsidRPr="00E61E21">
        <w:rPr>
          <w:b/>
          <w:sz w:val="22"/>
          <w:szCs w:val="22"/>
          <w:u w:val="single"/>
        </w:rPr>
        <w:t>) рублей</w:t>
      </w:r>
      <w:r w:rsidRPr="00E61E21">
        <w:rPr>
          <w:b/>
          <w:sz w:val="22"/>
          <w:szCs w:val="22"/>
          <w:u w:val="single"/>
        </w:rPr>
        <w:t xml:space="preserve"> 00 копеек</w:t>
      </w:r>
      <w:r w:rsidRPr="00E61E21">
        <w:rPr>
          <w:sz w:val="22"/>
          <w:szCs w:val="22"/>
        </w:rPr>
        <w:t xml:space="preserve">, включает в себя стоимость Товара, НДС </w:t>
      </w:r>
      <w:r w:rsidRPr="00E61E21">
        <w:rPr>
          <w:i/>
          <w:sz w:val="22"/>
          <w:szCs w:val="22"/>
        </w:rPr>
        <w:t>(в случае, если Поставщик является плательщиком НДС)</w:t>
      </w:r>
      <w:r w:rsidRPr="00E61E2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61E21" w:rsidRPr="00E61E21" w:rsidRDefault="00E61E21" w:rsidP="00E61E21">
      <w:pPr>
        <w:pStyle w:val="a8"/>
        <w:ind w:firstLine="709"/>
        <w:rPr>
          <w:sz w:val="22"/>
          <w:szCs w:val="22"/>
        </w:rPr>
      </w:pPr>
      <w:r w:rsidRPr="00E61E21">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61E21">
        <w:rPr>
          <w:sz w:val="22"/>
          <w:szCs w:val="22"/>
        </w:rPr>
        <w:t>дств с р</w:t>
      </w:r>
      <w:proofErr w:type="gramEnd"/>
      <w:r w:rsidRPr="00E61E21">
        <w:rPr>
          <w:sz w:val="22"/>
          <w:szCs w:val="22"/>
        </w:rPr>
        <w:t>асчетного счета Заказчика.</w:t>
      </w:r>
    </w:p>
    <w:p w:rsidR="00E61E21" w:rsidRPr="00E61E21" w:rsidRDefault="00E61E21" w:rsidP="00E61E21">
      <w:pPr>
        <w:pStyle w:val="a8"/>
        <w:ind w:firstLine="709"/>
        <w:rPr>
          <w:sz w:val="22"/>
          <w:szCs w:val="22"/>
        </w:rPr>
      </w:pPr>
      <w:r w:rsidRPr="00E61E2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61E21" w:rsidRPr="00E61E21" w:rsidRDefault="00E61E21" w:rsidP="00E61E21">
      <w:pPr>
        <w:pStyle w:val="a8"/>
        <w:ind w:firstLine="709"/>
        <w:rPr>
          <w:sz w:val="22"/>
          <w:szCs w:val="22"/>
        </w:rPr>
      </w:pPr>
      <w:r w:rsidRPr="00E61E21">
        <w:rPr>
          <w:sz w:val="22"/>
          <w:szCs w:val="22"/>
        </w:rPr>
        <w:t xml:space="preserve">2.4. </w:t>
      </w:r>
      <w:proofErr w:type="gramStart"/>
      <w:r w:rsidRPr="00E61E2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61E2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61E21" w:rsidRPr="00E61E21" w:rsidRDefault="00E61E21" w:rsidP="00E61E21">
      <w:pPr>
        <w:tabs>
          <w:tab w:val="left" w:pos="709"/>
        </w:tabs>
        <w:ind w:firstLine="709"/>
        <w:jc w:val="both"/>
        <w:rPr>
          <w:sz w:val="22"/>
          <w:szCs w:val="22"/>
        </w:rPr>
      </w:pPr>
      <w:r w:rsidRPr="00E61E2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61E21" w:rsidRPr="00E61E21" w:rsidRDefault="00E61E21" w:rsidP="00E61E21">
      <w:pPr>
        <w:pStyle w:val="a8"/>
        <w:ind w:firstLine="709"/>
        <w:rPr>
          <w:sz w:val="22"/>
          <w:szCs w:val="22"/>
        </w:rPr>
      </w:pPr>
    </w:p>
    <w:p w:rsidR="00E61E21" w:rsidRPr="00E61E21" w:rsidRDefault="00E61E21" w:rsidP="00E61E21">
      <w:pPr>
        <w:jc w:val="center"/>
        <w:rPr>
          <w:b/>
          <w:sz w:val="22"/>
          <w:szCs w:val="22"/>
        </w:rPr>
      </w:pPr>
      <w:r w:rsidRPr="00E61E21">
        <w:rPr>
          <w:b/>
          <w:sz w:val="22"/>
          <w:szCs w:val="22"/>
        </w:rPr>
        <w:t>3. КАЧЕСТВО ТОВАРА</w:t>
      </w:r>
    </w:p>
    <w:p w:rsidR="00E61E21" w:rsidRPr="00E61E21" w:rsidRDefault="00E61E21" w:rsidP="00E61E21">
      <w:pPr>
        <w:ind w:right="125" w:firstLine="708"/>
        <w:jc w:val="both"/>
        <w:rPr>
          <w:sz w:val="22"/>
          <w:szCs w:val="22"/>
        </w:rPr>
      </w:pPr>
      <w:r w:rsidRPr="00E61E2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1E21" w:rsidRPr="00E61E21" w:rsidRDefault="00E61E21" w:rsidP="00E61E21">
      <w:pPr>
        <w:ind w:firstLine="720"/>
        <w:jc w:val="both"/>
        <w:rPr>
          <w:bCs/>
          <w:sz w:val="22"/>
          <w:szCs w:val="22"/>
        </w:rPr>
      </w:pPr>
      <w:r w:rsidRPr="00E61E2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61E21">
        <w:rPr>
          <w:bCs/>
          <w:spacing w:val="4"/>
          <w:sz w:val="22"/>
          <w:szCs w:val="22"/>
        </w:rPr>
        <w:t>не имеющей дефектов изготовления и транспортировки</w:t>
      </w:r>
      <w:r w:rsidRPr="00E61E21">
        <w:rPr>
          <w:sz w:val="22"/>
          <w:szCs w:val="22"/>
        </w:rPr>
        <w:t>.</w:t>
      </w:r>
    </w:p>
    <w:p w:rsidR="00E61E21" w:rsidRPr="00E61E21" w:rsidRDefault="00E61E21" w:rsidP="00E61E21">
      <w:pPr>
        <w:ind w:firstLine="720"/>
        <w:jc w:val="both"/>
        <w:rPr>
          <w:bCs/>
          <w:sz w:val="22"/>
          <w:szCs w:val="22"/>
        </w:rPr>
      </w:pPr>
      <w:r w:rsidRPr="00E61E21">
        <w:rPr>
          <w:bCs/>
          <w:sz w:val="22"/>
          <w:szCs w:val="22"/>
        </w:rPr>
        <w:t>3.3. Упаковка должна предохранять товар от порчи, утраты товарного вида.</w:t>
      </w:r>
    </w:p>
    <w:p w:rsidR="00E61E21" w:rsidRPr="00E61E21" w:rsidRDefault="00E61E21" w:rsidP="00E61E21">
      <w:pPr>
        <w:ind w:firstLine="720"/>
        <w:jc w:val="both"/>
        <w:rPr>
          <w:bCs/>
          <w:sz w:val="22"/>
          <w:szCs w:val="22"/>
        </w:rPr>
      </w:pPr>
      <w:r w:rsidRPr="00E61E21">
        <w:rPr>
          <w:bCs/>
          <w:sz w:val="22"/>
          <w:szCs w:val="22"/>
        </w:rPr>
        <w:t>3.4. Тара и упаковка входят в стоимость поставляемого товара.</w:t>
      </w:r>
    </w:p>
    <w:p w:rsidR="00E61E21" w:rsidRPr="00E61E21" w:rsidRDefault="00E61E21" w:rsidP="00E61E21">
      <w:pPr>
        <w:ind w:firstLine="720"/>
        <w:jc w:val="both"/>
        <w:rPr>
          <w:bCs/>
          <w:sz w:val="22"/>
          <w:szCs w:val="22"/>
        </w:rPr>
      </w:pPr>
      <w:r w:rsidRPr="00E61E2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61E21" w:rsidRPr="00E61E21" w:rsidRDefault="00E61E21" w:rsidP="00E61E21">
      <w:pPr>
        <w:ind w:firstLine="708"/>
        <w:jc w:val="both"/>
        <w:rPr>
          <w:sz w:val="22"/>
          <w:szCs w:val="22"/>
        </w:rPr>
      </w:pPr>
    </w:p>
    <w:p w:rsidR="00E61E21" w:rsidRPr="00E61E21" w:rsidRDefault="00E61E21" w:rsidP="00E61E21">
      <w:pPr>
        <w:ind w:firstLine="709"/>
        <w:jc w:val="center"/>
        <w:rPr>
          <w:b/>
          <w:sz w:val="22"/>
          <w:szCs w:val="22"/>
        </w:rPr>
      </w:pPr>
      <w:r w:rsidRPr="00E61E21">
        <w:rPr>
          <w:b/>
          <w:sz w:val="22"/>
          <w:szCs w:val="22"/>
        </w:rPr>
        <w:t>4. СРОКИ И ПОРЯДОК ПОСТАВКИ И ПРИЕМКИ ТОВАРА</w:t>
      </w:r>
    </w:p>
    <w:p w:rsidR="00E61E21" w:rsidRPr="00E61E21" w:rsidRDefault="00E61E21" w:rsidP="00E61E21">
      <w:pPr>
        <w:ind w:firstLine="709"/>
        <w:jc w:val="both"/>
        <w:rPr>
          <w:sz w:val="22"/>
          <w:szCs w:val="22"/>
        </w:rPr>
      </w:pPr>
      <w:r w:rsidRPr="00E61E21">
        <w:rPr>
          <w:sz w:val="22"/>
          <w:szCs w:val="22"/>
        </w:rPr>
        <w:lastRenderedPageBreak/>
        <w:t>4.1. Поставка товара осуществляется силами Поставщика партиями по заявкам Заказчика с момента подписания договора по 31.12.2022 г. по адресу: г. Иркутск, ул. Баумана, 214А.</w:t>
      </w:r>
    </w:p>
    <w:p w:rsidR="00E61E21" w:rsidRPr="00E61E21" w:rsidRDefault="00E61E21" w:rsidP="00E61E21">
      <w:pPr>
        <w:ind w:firstLine="709"/>
        <w:jc w:val="both"/>
        <w:rPr>
          <w:sz w:val="22"/>
          <w:szCs w:val="22"/>
        </w:rPr>
      </w:pPr>
      <w:r w:rsidRPr="00E61E21">
        <w:rPr>
          <w:sz w:val="22"/>
          <w:szCs w:val="22"/>
        </w:rPr>
        <w:t>4.2. Тара и упаковка возврату не подлежат.</w:t>
      </w:r>
    </w:p>
    <w:p w:rsidR="00E61E21" w:rsidRPr="00E61E21" w:rsidRDefault="00E61E21" w:rsidP="00E61E21">
      <w:pPr>
        <w:ind w:firstLine="709"/>
        <w:jc w:val="both"/>
        <w:rPr>
          <w:sz w:val="22"/>
          <w:szCs w:val="22"/>
        </w:rPr>
      </w:pPr>
      <w:r w:rsidRPr="00E61E21">
        <w:rPr>
          <w:sz w:val="22"/>
          <w:szCs w:val="22"/>
        </w:rPr>
        <w:t>4.3. Поставка товара по заявке Заказчика осуществляется в течение 10 (десяти) календарных дней с момента подачи такой заявки.</w:t>
      </w:r>
    </w:p>
    <w:p w:rsidR="00E61E21" w:rsidRPr="00E61E21" w:rsidRDefault="00E61E21" w:rsidP="00E61E21">
      <w:pPr>
        <w:pStyle w:val="ConsNonformat"/>
        <w:widowControl/>
        <w:tabs>
          <w:tab w:val="num" w:pos="0"/>
        </w:tabs>
        <w:ind w:right="-7" w:firstLine="709"/>
        <w:jc w:val="both"/>
        <w:rPr>
          <w:rFonts w:ascii="Times New Roman" w:hAnsi="Times New Roman"/>
          <w:sz w:val="22"/>
          <w:szCs w:val="22"/>
        </w:rPr>
      </w:pPr>
      <w:r w:rsidRPr="00E61E2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61E21" w:rsidRPr="00E61E21" w:rsidRDefault="00E61E21" w:rsidP="00E61E21">
      <w:pPr>
        <w:pStyle w:val="ConsNonformat"/>
        <w:widowControl/>
        <w:tabs>
          <w:tab w:val="num" w:pos="0"/>
        </w:tabs>
        <w:ind w:right="-7" w:firstLine="709"/>
        <w:jc w:val="both"/>
        <w:rPr>
          <w:rFonts w:ascii="Times New Roman" w:hAnsi="Times New Roman"/>
          <w:sz w:val="22"/>
          <w:szCs w:val="22"/>
        </w:rPr>
      </w:pPr>
      <w:r w:rsidRPr="00E61E21">
        <w:rPr>
          <w:rFonts w:ascii="Times New Roman" w:hAnsi="Times New Roman"/>
          <w:sz w:val="22"/>
          <w:szCs w:val="22"/>
        </w:rPr>
        <w:t xml:space="preserve">4.5. При доставке Товара Заказчик производит приемку Товара по количеству. </w:t>
      </w:r>
    </w:p>
    <w:p w:rsidR="00E61E21" w:rsidRPr="00E61E21" w:rsidRDefault="00E61E21" w:rsidP="00E61E21">
      <w:pPr>
        <w:autoSpaceDE w:val="0"/>
        <w:autoSpaceDN w:val="0"/>
        <w:adjustRightInd w:val="0"/>
        <w:ind w:firstLine="709"/>
        <w:jc w:val="both"/>
        <w:rPr>
          <w:sz w:val="22"/>
          <w:szCs w:val="22"/>
        </w:rPr>
      </w:pPr>
      <w:r w:rsidRPr="00E61E2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61E21">
        <w:rPr>
          <w:rFonts w:eastAsiaTheme="minorHAnsi"/>
          <w:sz w:val="22"/>
          <w:szCs w:val="22"/>
        </w:rPr>
        <w:t xml:space="preserve">О закупках товаров, работ, услуг отдельными видами юридических лиц» </w:t>
      </w:r>
      <w:r w:rsidRPr="00E61E2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61E21">
        <w:rPr>
          <w:sz w:val="22"/>
          <w:szCs w:val="22"/>
        </w:rPr>
        <w:t>и</w:t>
      </w:r>
      <w:proofErr w:type="gramEnd"/>
      <w:r w:rsidRPr="00E61E21">
        <w:rPr>
          <w:sz w:val="22"/>
          <w:szCs w:val="22"/>
        </w:rPr>
        <w:t xml:space="preserve"> могут содержаться предложения об устранении данных нарушений, в том числе с указанием срока их устранения. </w:t>
      </w:r>
    </w:p>
    <w:p w:rsidR="00E61E21" w:rsidRPr="00E61E21" w:rsidRDefault="00E61E21" w:rsidP="00E61E2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61E2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61E21">
        <w:rPr>
          <w:rFonts w:ascii="Times New Roman" w:hAnsi="Times New Roman" w:cs="Times New Roman"/>
        </w:rPr>
        <w:t>.</w:t>
      </w:r>
      <w:r w:rsidRPr="00E61E21">
        <w:rPr>
          <w:rFonts w:ascii="Times New Roman" w:hAnsi="Times New Roman" w:cs="Times New Roman"/>
          <w:color w:val="auto"/>
        </w:rPr>
        <w:t>З</w:t>
      </w:r>
      <w:proofErr w:type="gramEnd"/>
      <w:r w:rsidRPr="00E61E2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61E2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61E21" w:rsidRPr="00E61E21" w:rsidRDefault="00E61E21" w:rsidP="00E61E21">
      <w:pPr>
        <w:ind w:firstLine="709"/>
        <w:jc w:val="both"/>
        <w:rPr>
          <w:sz w:val="22"/>
          <w:szCs w:val="22"/>
        </w:rPr>
      </w:pPr>
      <w:r w:rsidRPr="00E61E2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61E21" w:rsidRPr="00E61E21" w:rsidRDefault="00E61E21" w:rsidP="00E61E21">
      <w:pPr>
        <w:ind w:firstLine="709"/>
        <w:jc w:val="both"/>
        <w:rPr>
          <w:sz w:val="22"/>
          <w:szCs w:val="22"/>
        </w:rPr>
      </w:pPr>
      <w:r w:rsidRPr="00E61E21">
        <w:rPr>
          <w:noProof/>
          <w:sz w:val="22"/>
          <w:szCs w:val="22"/>
        </w:rPr>
        <w:t>4.9.</w:t>
      </w:r>
      <w:r w:rsidRPr="00E61E21">
        <w:rPr>
          <w:sz w:val="22"/>
          <w:szCs w:val="22"/>
        </w:rPr>
        <w:t xml:space="preserve"> Риск случайной гибели Товара переходит от Поставщика к Заказчику с момента подписания товарной накладной.</w:t>
      </w:r>
    </w:p>
    <w:p w:rsidR="00E61E21" w:rsidRPr="00E61E21" w:rsidRDefault="00E61E21" w:rsidP="00E61E21">
      <w:pPr>
        <w:ind w:firstLine="709"/>
        <w:jc w:val="both"/>
        <w:rPr>
          <w:color w:val="000000"/>
          <w:sz w:val="22"/>
          <w:szCs w:val="22"/>
        </w:rPr>
      </w:pPr>
    </w:p>
    <w:p w:rsidR="00E61E21" w:rsidRPr="00E61E21" w:rsidRDefault="00E61E21" w:rsidP="00E61E21">
      <w:pPr>
        <w:jc w:val="center"/>
        <w:rPr>
          <w:b/>
          <w:sz w:val="22"/>
          <w:szCs w:val="22"/>
        </w:rPr>
      </w:pPr>
      <w:r w:rsidRPr="00E61E21">
        <w:rPr>
          <w:b/>
          <w:noProof/>
          <w:sz w:val="22"/>
          <w:szCs w:val="22"/>
        </w:rPr>
        <w:t>5.</w:t>
      </w:r>
      <w:r w:rsidRPr="00E61E21">
        <w:rPr>
          <w:b/>
          <w:sz w:val="22"/>
          <w:szCs w:val="22"/>
        </w:rPr>
        <w:t xml:space="preserve"> ОБЯЗАННОСТИ СТОРОН</w:t>
      </w:r>
    </w:p>
    <w:p w:rsidR="00E61E21" w:rsidRPr="00E61E21" w:rsidRDefault="00E61E21" w:rsidP="00E61E21">
      <w:pPr>
        <w:ind w:firstLine="709"/>
        <w:jc w:val="both"/>
        <w:rPr>
          <w:sz w:val="22"/>
          <w:szCs w:val="22"/>
        </w:rPr>
      </w:pPr>
      <w:r w:rsidRPr="00E61E21">
        <w:rPr>
          <w:sz w:val="22"/>
          <w:szCs w:val="22"/>
        </w:rPr>
        <w:t xml:space="preserve">5.1. </w:t>
      </w:r>
      <w:r w:rsidRPr="00E61E21">
        <w:rPr>
          <w:sz w:val="22"/>
          <w:szCs w:val="22"/>
          <w:u w:val="single"/>
        </w:rPr>
        <w:t>Поставщик обязуется:</w:t>
      </w:r>
    </w:p>
    <w:p w:rsidR="00E61E21" w:rsidRPr="00E61E21" w:rsidRDefault="00E61E21" w:rsidP="00E61E21">
      <w:pPr>
        <w:ind w:firstLine="709"/>
        <w:jc w:val="both"/>
        <w:rPr>
          <w:sz w:val="22"/>
          <w:szCs w:val="22"/>
        </w:rPr>
      </w:pPr>
      <w:r w:rsidRPr="00E61E2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61E21" w:rsidRPr="00E61E21" w:rsidRDefault="00E61E21" w:rsidP="00E61E21">
      <w:pPr>
        <w:ind w:firstLine="709"/>
        <w:jc w:val="both"/>
        <w:rPr>
          <w:sz w:val="22"/>
          <w:szCs w:val="22"/>
        </w:rPr>
      </w:pPr>
      <w:r w:rsidRPr="00E61E2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61E21" w:rsidRPr="00E61E21" w:rsidRDefault="00E61E21" w:rsidP="00E61E21">
      <w:pPr>
        <w:ind w:firstLine="709"/>
        <w:jc w:val="both"/>
        <w:rPr>
          <w:sz w:val="22"/>
          <w:szCs w:val="22"/>
        </w:rPr>
      </w:pPr>
      <w:r w:rsidRPr="00E61E2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61E21" w:rsidRPr="00E61E21" w:rsidRDefault="00E61E21" w:rsidP="00E61E21">
      <w:pPr>
        <w:ind w:firstLine="709"/>
        <w:jc w:val="both"/>
        <w:rPr>
          <w:sz w:val="22"/>
          <w:szCs w:val="22"/>
        </w:rPr>
      </w:pPr>
      <w:r w:rsidRPr="00E61E21">
        <w:rPr>
          <w:sz w:val="22"/>
          <w:szCs w:val="22"/>
        </w:rPr>
        <w:t xml:space="preserve">5.2. </w:t>
      </w:r>
      <w:r w:rsidRPr="00E61E21">
        <w:rPr>
          <w:sz w:val="22"/>
          <w:szCs w:val="22"/>
          <w:u w:val="single"/>
        </w:rPr>
        <w:t>Заказчик обязуется:</w:t>
      </w:r>
    </w:p>
    <w:p w:rsidR="00E61E21" w:rsidRPr="00E61E21" w:rsidRDefault="00E61E21" w:rsidP="00E61E21">
      <w:pPr>
        <w:ind w:firstLine="709"/>
        <w:jc w:val="both"/>
        <w:rPr>
          <w:sz w:val="22"/>
          <w:szCs w:val="22"/>
        </w:rPr>
      </w:pPr>
      <w:r w:rsidRPr="00E61E21">
        <w:rPr>
          <w:sz w:val="22"/>
          <w:szCs w:val="22"/>
        </w:rPr>
        <w:t>5.2.1. Принять и оплатить Товар в соответствии с п. 2.2. настоящего Договора.</w:t>
      </w:r>
    </w:p>
    <w:p w:rsidR="00E61E21" w:rsidRPr="00E61E21" w:rsidRDefault="00E61E21" w:rsidP="00E61E21">
      <w:pPr>
        <w:jc w:val="both"/>
        <w:rPr>
          <w:b/>
          <w:sz w:val="22"/>
          <w:szCs w:val="22"/>
        </w:rPr>
      </w:pPr>
    </w:p>
    <w:p w:rsidR="00E61E21" w:rsidRPr="00E61E21" w:rsidRDefault="00E61E21" w:rsidP="00E61E21">
      <w:pPr>
        <w:jc w:val="center"/>
        <w:rPr>
          <w:b/>
          <w:sz w:val="22"/>
          <w:szCs w:val="22"/>
        </w:rPr>
      </w:pPr>
      <w:r w:rsidRPr="00E61E21">
        <w:rPr>
          <w:b/>
          <w:sz w:val="22"/>
          <w:szCs w:val="22"/>
        </w:rPr>
        <w:t>6. ОТВЕТСТВЕННОСТЬ СТОРОН</w:t>
      </w:r>
    </w:p>
    <w:p w:rsidR="00E61E21" w:rsidRPr="00E61E21" w:rsidRDefault="00E61E21" w:rsidP="00E61E21">
      <w:pPr>
        <w:ind w:firstLine="709"/>
        <w:jc w:val="both"/>
        <w:rPr>
          <w:sz w:val="22"/>
          <w:szCs w:val="22"/>
        </w:rPr>
      </w:pPr>
      <w:r w:rsidRPr="00E61E21">
        <w:rPr>
          <w:noProof/>
          <w:sz w:val="22"/>
          <w:szCs w:val="22"/>
        </w:rPr>
        <w:t>6.1.</w:t>
      </w:r>
      <w:r w:rsidRPr="00E61E2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61E21" w:rsidRPr="00E61E21" w:rsidRDefault="00E61E21" w:rsidP="00E61E21">
      <w:pPr>
        <w:ind w:firstLine="709"/>
        <w:jc w:val="both"/>
        <w:rPr>
          <w:sz w:val="22"/>
          <w:szCs w:val="22"/>
        </w:rPr>
      </w:pPr>
      <w:r w:rsidRPr="00E61E21">
        <w:rPr>
          <w:noProof/>
          <w:sz w:val="22"/>
          <w:szCs w:val="22"/>
        </w:rPr>
        <w:t>6.2.</w:t>
      </w:r>
      <w:r w:rsidRPr="00E61E21">
        <w:rPr>
          <w:sz w:val="22"/>
          <w:szCs w:val="22"/>
        </w:rPr>
        <w:t xml:space="preserve"> </w:t>
      </w:r>
      <w:proofErr w:type="gramStart"/>
      <w:r w:rsidRPr="00E61E2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61E21" w:rsidRPr="00E61E21" w:rsidRDefault="00E61E21" w:rsidP="00E61E21">
      <w:pPr>
        <w:ind w:firstLine="709"/>
        <w:jc w:val="both"/>
        <w:rPr>
          <w:sz w:val="22"/>
          <w:szCs w:val="22"/>
        </w:rPr>
      </w:pPr>
      <w:r w:rsidRPr="00E61E2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61E21" w:rsidRPr="00E61E21" w:rsidRDefault="00E61E21" w:rsidP="00E61E21">
      <w:pPr>
        <w:ind w:firstLine="709"/>
        <w:jc w:val="both"/>
        <w:rPr>
          <w:sz w:val="22"/>
          <w:szCs w:val="22"/>
        </w:rPr>
      </w:pPr>
      <w:r w:rsidRPr="00E61E2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61E21" w:rsidRPr="00E61E21" w:rsidRDefault="00E61E21" w:rsidP="00E61E21">
      <w:pPr>
        <w:ind w:firstLine="709"/>
        <w:jc w:val="both"/>
        <w:rPr>
          <w:sz w:val="22"/>
          <w:szCs w:val="22"/>
        </w:rPr>
      </w:pPr>
      <w:r w:rsidRPr="00E61E2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61E21" w:rsidRPr="00E61E21" w:rsidRDefault="00E61E21" w:rsidP="00E61E21">
      <w:pPr>
        <w:ind w:firstLine="709"/>
        <w:jc w:val="both"/>
        <w:rPr>
          <w:sz w:val="22"/>
          <w:szCs w:val="22"/>
        </w:rPr>
      </w:pPr>
      <w:r w:rsidRPr="00E61E21">
        <w:rPr>
          <w:sz w:val="22"/>
          <w:szCs w:val="22"/>
        </w:rPr>
        <w:t xml:space="preserve">6.4. В случае неисполнения или ненадлежащего исполнения обязательств, установленных в </w:t>
      </w:r>
      <w:proofErr w:type="spellStart"/>
      <w:r w:rsidRPr="00E61E21">
        <w:rPr>
          <w:sz w:val="22"/>
          <w:szCs w:val="22"/>
        </w:rPr>
        <w:t>пп</w:t>
      </w:r>
      <w:proofErr w:type="spellEnd"/>
      <w:r w:rsidRPr="00E61E2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61E21" w:rsidRPr="00E61E21" w:rsidRDefault="00E61E21" w:rsidP="00E61E21">
      <w:pPr>
        <w:ind w:firstLine="709"/>
        <w:jc w:val="both"/>
        <w:rPr>
          <w:sz w:val="22"/>
          <w:szCs w:val="22"/>
        </w:rPr>
      </w:pPr>
      <w:r w:rsidRPr="00E61E2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61E21" w:rsidRPr="00E61E21" w:rsidRDefault="00E61E21" w:rsidP="00E61E21">
      <w:pPr>
        <w:pStyle w:val="a7"/>
        <w:tabs>
          <w:tab w:val="left" w:pos="0"/>
          <w:tab w:val="left" w:pos="2268"/>
          <w:tab w:val="left" w:pos="10490"/>
        </w:tabs>
        <w:ind w:right="-91" w:firstLine="709"/>
        <w:jc w:val="both"/>
        <w:rPr>
          <w:sz w:val="22"/>
          <w:szCs w:val="22"/>
        </w:rPr>
      </w:pPr>
      <w:r w:rsidRPr="00E61E2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61E21" w:rsidRPr="00E61E21" w:rsidRDefault="00E61E21" w:rsidP="00E61E21">
      <w:pPr>
        <w:pStyle w:val="a7"/>
        <w:tabs>
          <w:tab w:val="left" w:pos="0"/>
          <w:tab w:val="left" w:pos="2268"/>
          <w:tab w:val="left" w:pos="10490"/>
        </w:tabs>
        <w:ind w:right="-91" w:firstLine="709"/>
        <w:jc w:val="both"/>
        <w:rPr>
          <w:sz w:val="22"/>
          <w:szCs w:val="22"/>
        </w:rPr>
      </w:pPr>
    </w:p>
    <w:p w:rsidR="00E61E21" w:rsidRPr="00E61E21" w:rsidRDefault="00E61E21" w:rsidP="00E61E21">
      <w:pPr>
        <w:pStyle w:val="aa"/>
        <w:jc w:val="center"/>
        <w:rPr>
          <w:rFonts w:ascii="Times New Roman" w:hAnsi="Times New Roman"/>
          <w:b/>
          <w:sz w:val="22"/>
          <w:szCs w:val="22"/>
        </w:rPr>
      </w:pPr>
      <w:r w:rsidRPr="00E61E21">
        <w:rPr>
          <w:rFonts w:ascii="Times New Roman" w:hAnsi="Times New Roman"/>
          <w:b/>
          <w:sz w:val="22"/>
          <w:szCs w:val="22"/>
        </w:rPr>
        <w:t>7. ОБЕСПЕЧЕНИЕ ИСПОЛНЕНИЯ ДОГОВОРА</w:t>
      </w:r>
    </w:p>
    <w:p w:rsidR="00E61E21" w:rsidRPr="00E61E21" w:rsidRDefault="00E61E21" w:rsidP="00E61E21">
      <w:pPr>
        <w:pStyle w:val="ac"/>
        <w:tabs>
          <w:tab w:val="left" w:pos="0"/>
          <w:tab w:val="left" w:pos="1276"/>
        </w:tabs>
        <w:spacing w:after="0" w:line="240" w:lineRule="auto"/>
        <w:ind w:firstLine="709"/>
        <w:jc w:val="both"/>
        <w:rPr>
          <w:rFonts w:ascii="Times New Roman" w:hAnsi="Times New Roman" w:cs="Times New Roman"/>
          <w:b/>
        </w:rPr>
      </w:pPr>
      <w:r w:rsidRPr="00E61E21">
        <w:rPr>
          <w:rFonts w:ascii="Times New Roman" w:hAnsi="Times New Roman" w:cs="Times New Roman"/>
        </w:rPr>
        <w:t xml:space="preserve">7.1. Размер обеспечения исполнения договора составляет </w:t>
      </w:r>
      <w:r w:rsidRPr="00E61E21">
        <w:rPr>
          <w:rFonts w:ascii="Times New Roman" w:hAnsi="Times New Roman" w:cs="Times New Roman"/>
          <w:b/>
          <w:u w:val="single"/>
        </w:rPr>
        <w:t>26 450,10</w:t>
      </w:r>
      <w:r w:rsidRPr="00E61E21">
        <w:rPr>
          <w:rFonts w:ascii="Times New Roman" w:hAnsi="Times New Roman" w:cs="Times New Roman"/>
          <w:b/>
          <w:u w:val="single"/>
        </w:rPr>
        <w:t xml:space="preserve"> рублей</w:t>
      </w:r>
      <w:r w:rsidRPr="00E61E21">
        <w:rPr>
          <w:rFonts w:ascii="Times New Roman" w:hAnsi="Times New Roman" w:cs="Times New Roman"/>
        </w:rPr>
        <w:t>.</w:t>
      </w:r>
    </w:p>
    <w:p w:rsidR="00E61E21" w:rsidRPr="00E61E21" w:rsidRDefault="00E61E21" w:rsidP="00E61E21">
      <w:pPr>
        <w:pStyle w:val="ac"/>
        <w:tabs>
          <w:tab w:val="left" w:pos="0"/>
          <w:tab w:val="left" w:pos="1276"/>
        </w:tabs>
        <w:spacing w:after="0" w:line="240" w:lineRule="auto"/>
        <w:ind w:firstLine="709"/>
        <w:jc w:val="both"/>
        <w:rPr>
          <w:rFonts w:ascii="Times New Roman" w:hAnsi="Times New Roman" w:cs="Times New Roman"/>
          <w:b/>
        </w:rPr>
      </w:pPr>
      <w:r w:rsidRPr="00E61E2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61E21">
        <w:rPr>
          <w:rFonts w:ascii="Times New Roman" w:hAnsi="Times New Roman" w:cs="Times New Roman"/>
        </w:rPr>
        <w:t xml:space="preserve">беспечения исполнения Договора определяется Поставщиком самостоятельно. </w:t>
      </w:r>
    </w:p>
    <w:p w:rsidR="00E61E21" w:rsidRPr="00E61E21" w:rsidRDefault="00E61E21" w:rsidP="00E61E21">
      <w:pPr>
        <w:pStyle w:val="ac"/>
        <w:tabs>
          <w:tab w:val="left" w:pos="0"/>
          <w:tab w:val="left" w:pos="1276"/>
        </w:tabs>
        <w:spacing w:after="0" w:line="240" w:lineRule="auto"/>
        <w:ind w:firstLine="709"/>
        <w:jc w:val="both"/>
        <w:rPr>
          <w:rFonts w:ascii="Times New Roman" w:hAnsi="Times New Roman" w:cs="Times New Roman"/>
          <w:b/>
        </w:rPr>
      </w:pPr>
      <w:r w:rsidRPr="00E61E2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61E21" w:rsidRPr="00E61E21" w:rsidRDefault="00E61E21" w:rsidP="00E61E21">
      <w:pPr>
        <w:pStyle w:val="ac"/>
        <w:tabs>
          <w:tab w:val="left" w:pos="0"/>
          <w:tab w:val="left" w:pos="1276"/>
        </w:tabs>
        <w:spacing w:after="0" w:line="240" w:lineRule="auto"/>
        <w:ind w:firstLine="709"/>
        <w:jc w:val="both"/>
        <w:rPr>
          <w:rFonts w:ascii="Times New Roman" w:hAnsi="Times New Roman" w:cs="Times New Roman"/>
        </w:rPr>
      </w:pPr>
      <w:r w:rsidRPr="00E61E2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61E21" w:rsidRPr="00E61E21" w:rsidRDefault="00E61E21" w:rsidP="00E61E21">
      <w:pPr>
        <w:pStyle w:val="ac"/>
        <w:tabs>
          <w:tab w:val="left" w:pos="0"/>
          <w:tab w:val="left" w:pos="1276"/>
        </w:tabs>
        <w:spacing w:after="0" w:line="240" w:lineRule="auto"/>
        <w:ind w:firstLine="709"/>
        <w:jc w:val="both"/>
        <w:rPr>
          <w:rFonts w:ascii="Times New Roman" w:hAnsi="Times New Roman" w:cs="Times New Roman"/>
        </w:rPr>
      </w:pPr>
      <w:r w:rsidRPr="00E61E2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61E21" w:rsidRPr="00E61E21" w:rsidRDefault="00E61E21" w:rsidP="00E61E21">
      <w:pPr>
        <w:pStyle w:val="ac"/>
        <w:tabs>
          <w:tab w:val="left" w:pos="0"/>
          <w:tab w:val="left" w:pos="1276"/>
        </w:tabs>
        <w:spacing w:after="0" w:line="240" w:lineRule="auto"/>
        <w:ind w:firstLine="709"/>
        <w:jc w:val="both"/>
        <w:rPr>
          <w:rFonts w:ascii="Times New Roman" w:hAnsi="Times New Roman" w:cs="Times New Roman"/>
        </w:rPr>
      </w:pPr>
      <w:r w:rsidRPr="00E61E2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61E21" w:rsidRPr="00E61E21" w:rsidRDefault="00E61E21" w:rsidP="00E61E2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61E2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61E21" w:rsidRPr="00E61E21" w:rsidRDefault="00E61E21" w:rsidP="00E61E2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61E2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61E21" w:rsidRPr="00E61E21" w:rsidRDefault="00E61E21" w:rsidP="00E61E21">
      <w:pPr>
        <w:pStyle w:val="a7"/>
        <w:tabs>
          <w:tab w:val="left" w:pos="0"/>
          <w:tab w:val="left" w:pos="2268"/>
          <w:tab w:val="left" w:pos="10490"/>
        </w:tabs>
        <w:ind w:right="-91" w:firstLine="709"/>
        <w:jc w:val="both"/>
        <w:rPr>
          <w:sz w:val="22"/>
          <w:szCs w:val="22"/>
        </w:rPr>
      </w:pPr>
    </w:p>
    <w:p w:rsidR="00E61E21" w:rsidRPr="00E61E21" w:rsidRDefault="00E61E21" w:rsidP="00E61E21">
      <w:pPr>
        <w:pStyle w:val="a7"/>
        <w:tabs>
          <w:tab w:val="left" w:pos="0"/>
          <w:tab w:val="left" w:pos="2268"/>
        </w:tabs>
        <w:ind w:left="360" w:right="335"/>
        <w:jc w:val="center"/>
        <w:rPr>
          <w:b/>
          <w:sz w:val="22"/>
          <w:szCs w:val="22"/>
        </w:rPr>
      </w:pPr>
      <w:r w:rsidRPr="00E61E21">
        <w:rPr>
          <w:b/>
          <w:sz w:val="22"/>
          <w:szCs w:val="22"/>
        </w:rPr>
        <w:t>8. ДЕЙСТВИЕ НЕПРЕОДОЛИМОЙ СИЛЫ.</w:t>
      </w:r>
    </w:p>
    <w:p w:rsidR="00E61E21" w:rsidRPr="00E61E21" w:rsidRDefault="00E61E21" w:rsidP="00E61E21">
      <w:pPr>
        <w:pStyle w:val="a7"/>
        <w:tabs>
          <w:tab w:val="left" w:pos="2268"/>
        </w:tabs>
        <w:ind w:firstLine="709"/>
        <w:jc w:val="both"/>
        <w:rPr>
          <w:sz w:val="22"/>
          <w:szCs w:val="22"/>
        </w:rPr>
      </w:pPr>
      <w:r w:rsidRPr="00E61E2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61E21" w:rsidRPr="00E61E21" w:rsidRDefault="00E61E21" w:rsidP="00E61E21">
      <w:pPr>
        <w:pStyle w:val="a7"/>
        <w:ind w:right="283" w:firstLine="709"/>
        <w:jc w:val="both"/>
        <w:rPr>
          <w:sz w:val="22"/>
          <w:szCs w:val="22"/>
        </w:rPr>
      </w:pPr>
      <w:r w:rsidRPr="00E61E21">
        <w:rPr>
          <w:sz w:val="22"/>
          <w:szCs w:val="22"/>
        </w:rPr>
        <w:t xml:space="preserve">8.2. Каждая из сторон обязана письменно сообщить о наступлении обстоятельств непреодолимой силы не позднее </w:t>
      </w:r>
      <w:r w:rsidRPr="00E61E21">
        <w:rPr>
          <w:i/>
          <w:sz w:val="22"/>
          <w:szCs w:val="22"/>
        </w:rPr>
        <w:t xml:space="preserve">10 (десяти) </w:t>
      </w:r>
      <w:r w:rsidRPr="00E61E21">
        <w:rPr>
          <w:sz w:val="22"/>
          <w:szCs w:val="22"/>
        </w:rPr>
        <w:t xml:space="preserve">рабочих дней с начала их действия.   </w:t>
      </w:r>
    </w:p>
    <w:p w:rsidR="00E61E21" w:rsidRDefault="00E61E21" w:rsidP="00E61E21">
      <w:pPr>
        <w:pStyle w:val="a7"/>
        <w:tabs>
          <w:tab w:val="left" w:pos="2268"/>
        </w:tabs>
        <w:ind w:right="335" w:firstLine="709"/>
        <w:jc w:val="both"/>
        <w:rPr>
          <w:sz w:val="22"/>
          <w:szCs w:val="22"/>
        </w:rPr>
      </w:pPr>
      <w:r w:rsidRPr="00E61E2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61E21" w:rsidRPr="00E61E21" w:rsidRDefault="00E61E21" w:rsidP="00E61E21">
      <w:pPr>
        <w:pStyle w:val="a7"/>
        <w:tabs>
          <w:tab w:val="left" w:pos="2268"/>
        </w:tabs>
        <w:ind w:right="335" w:firstLine="709"/>
        <w:jc w:val="both"/>
        <w:rPr>
          <w:sz w:val="22"/>
          <w:szCs w:val="22"/>
        </w:rPr>
      </w:pPr>
    </w:p>
    <w:p w:rsidR="00E61E21" w:rsidRPr="00E61E21" w:rsidRDefault="00E61E21" w:rsidP="00E61E21">
      <w:pPr>
        <w:jc w:val="center"/>
        <w:rPr>
          <w:b/>
          <w:sz w:val="22"/>
          <w:szCs w:val="22"/>
        </w:rPr>
      </w:pPr>
      <w:r w:rsidRPr="00E61E21">
        <w:rPr>
          <w:b/>
          <w:sz w:val="22"/>
          <w:szCs w:val="22"/>
        </w:rPr>
        <w:t xml:space="preserve">9. СРОК ДЕЙСТВИЯ </w:t>
      </w:r>
    </w:p>
    <w:p w:rsidR="00E61E21" w:rsidRDefault="00E61E21" w:rsidP="00E61E21">
      <w:pPr>
        <w:pStyle w:val="32"/>
        <w:ind w:firstLine="709"/>
        <w:rPr>
          <w:rFonts w:ascii="Times New Roman" w:hAnsi="Times New Roman"/>
          <w:sz w:val="22"/>
          <w:szCs w:val="22"/>
        </w:rPr>
      </w:pPr>
      <w:r w:rsidRPr="00E61E21">
        <w:rPr>
          <w:rFonts w:ascii="Times New Roman" w:hAnsi="Times New Roman"/>
          <w:noProof/>
          <w:sz w:val="22"/>
          <w:szCs w:val="22"/>
        </w:rPr>
        <w:t>9.1.</w:t>
      </w:r>
      <w:r w:rsidRPr="00E61E2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61E21" w:rsidRPr="00E61E21" w:rsidRDefault="00E61E21" w:rsidP="00E61E21">
      <w:pPr>
        <w:pStyle w:val="32"/>
        <w:ind w:firstLine="709"/>
        <w:rPr>
          <w:rFonts w:ascii="Times New Roman" w:hAnsi="Times New Roman"/>
          <w:sz w:val="22"/>
          <w:szCs w:val="22"/>
        </w:rPr>
      </w:pPr>
    </w:p>
    <w:p w:rsidR="00E61E21" w:rsidRPr="00E61E21" w:rsidRDefault="00E61E21" w:rsidP="00E61E21">
      <w:pPr>
        <w:pStyle w:val="a7"/>
        <w:tabs>
          <w:tab w:val="left" w:pos="2268"/>
        </w:tabs>
        <w:jc w:val="center"/>
        <w:rPr>
          <w:b/>
          <w:sz w:val="22"/>
          <w:szCs w:val="22"/>
        </w:rPr>
      </w:pPr>
      <w:r w:rsidRPr="00E61E21">
        <w:rPr>
          <w:b/>
          <w:sz w:val="22"/>
          <w:szCs w:val="22"/>
        </w:rPr>
        <w:t>10. ПОРЯДОК РАЗРЕШЕНИЯ СПОРОВ</w:t>
      </w:r>
    </w:p>
    <w:p w:rsidR="00E61E21" w:rsidRPr="00E61E21" w:rsidRDefault="00E61E21" w:rsidP="00E61E21">
      <w:pPr>
        <w:pStyle w:val="a7"/>
        <w:tabs>
          <w:tab w:val="left" w:pos="-142"/>
          <w:tab w:val="left" w:pos="0"/>
        </w:tabs>
        <w:ind w:firstLine="709"/>
        <w:jc w:val="both"/>
        <w:rPr>
          <w:sz w:val="22"/>
          <w:szCs w:val="22"/>
        </w:rPr>
      </w:pPr>
      <w:r w:rsidRPr="00E61E2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61E21" w:rsidRDefault="00E61E21" w:rsidP="00E61E21">
      <w:pPr>
        <w:pStyle w:val="a7"/>
        <w:tabs>
          <w:tab w:val="left" w:pos="0"/>
        </w:tabs>
        <w:ind w:firstLine="709"/>
        <w:jc w:val="both"/>
        <w:rPr>
          <w:sz w:val="22"/>
          <w:szCs w:val="22"/>
        </w:rPr>
      </w:pPr>
      <w:r w:rsidRPr="00E61E2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61E21" w:rsidRDefault="00E61E21" w:rsidP="00E61E21">
      <w:pPr>
        <w:pStyle w:val="a7"/>
        <w:tabs>
          <w:tab w:val="left" w:pos="0"/>
        </w:tabs>
        <w:ind w:firstLine="709"/>
        <w:jc w:val="both"/>
        <w:rPr>
          <w:sz w:val="22"/>
          <w:szCs w:val="22"/>
        </w:rPr>
      </w:pPr>
    </w:p>
    <w:p w:rsidR="00E61E21" w:rsidRPr="00E61E21" w:rsidRDefault="00E61E21" w:rsidP="00E61E21">
      <w:pPr>
        <w:pStyle w:val="a7"/>
        <w:tabs>
          <w:tab w:val="left" w:pos="0"/>
        </w:tabs>
        <w:ind w:firstLine="709"/>
        <w:jc w:val="both"/>
        <w:rPr>
          <w:sz w:val="22"/>
          <w:szCs w:val="22"/>
        </w:rPr>
      </w:pPr>
    </w:p>
    <w:p w:rsidR="00E61E21" w:rsidRPr="00E61E21" w:rsidRDefault="00E61E21" w:rsidP="00E61E21">
      <w:pPr>
        <w:pStyle w:val="a7"/>
        <w:tabs>
          <w:tab w:val="left" w:pos="0"/>
        </w:tabs>
        <w:ind w:firstLine="709"/>
        <w:jc w:val="center"/>
        <w:rPr>
          <w:b/>
          <w:sz w:val="22"/>
          <w:szCs w:val="22"/>
        </w:rPr>
      </w:pPr>
      <w:r w:rsidRPr="00E61E21">
        <w:rPr>
          <w:b/>
          <w:sz w:val="22"/>
          <w:szCs w:val="22"/>
        </w:rPr>
        <w:lastRenderedPageBreak/>
        <w:t>11. ЗАКЛЮЧИТЕЛЬНЫЕ ПОЛОЖЕНИЯ</w:t>
      </w:r>
    </w:p>
    <w:p w:rsidR="00E61E21" w:rsidRPr="00E61E21" w:rsidRDefault="00E61E21" w:rsidP="00E61E21">
      <w:pPr>
        <w:pStyle w:val="a7"/>
        <w:tabs>
          <w:tab w:val="left" w:pos="2268"/>
        </w:tabs>
        <w:ind w:firstLine="709"/>
        <w:jc w:val="both"/>
        <w:rPr>
          <w:sz w:val="22"/>
          <w:szCs w:val="22"/>
        </w:rPr>
      </w:pPr>
      <w:r w:rsidRPr="00E61E2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61E21" w:rsidRPr="00E61E21" w:rsidRDefault="00E61E21" w:rsidP="00E61E21">
      <w:pPr>
        <w:pStyle w:val="2"/>
        <w:rPr>
          <w:sz w:val="22"/>
          <w:szCs w:val="22"/>
        </w:rPr>
      </w:pPr>
      <w:r w:rsidRPr="00E61E2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61E21" w:rsidRPr="00E61E21" w:rsidRDefault="00E61E21" w:rsidP="00E61E21">
      <w:pPr>
        <w:pStyle w:val="a7"/>
        <w:tabs>
          <w:tab w:val="left" w:pos="0"/>
        </w:tabs>
        <w:ind w:firstLine="709"/>
        <w:jc w:val="both"/>
        <w:rPr>
          <w:sz w:val="22"/>
          <w:szCs w:val="22"/>
        </w:rPr>
      </w:pPr>
      <w:r w:rsidRPr="00E61E2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61E21" w:rsidRPr="00E61E21" w:rsidRDefault="00E61E21" w:rsidP="00E61E21">
      <w:pPr>
        <w:pStyle w:val="32"/>
        <w:ind w:firstLine="709"/>
        <w:rPr>
          <w:rFonts w:ascii="Times New Roman" w:hAnsi="Times New Roman"/>
          <w:sz w:val="22"/>
          <w:szCs w:val="22"/>
        </w:rPr>
      </w:pPr>
      <w:r w:rsidRPr="00E61E2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61E21" w:rsidRPr="00E61E21" w:rsidRDefault="00E61E21" w:rsidP="00E61E21">
      <w:pPr>
        <w:pStyle w:val="32"/>
        <w:ind w:firstLine="709"/>
        <w:rPr>
          <w:rFonts w:ascii="Times New Roman" w:hAnsi="Times New Roman"/>
          <w:sz w:val="22"/>
          <w:szCs w:val="22"/>
        </w:rPr>
      </w:pPr>
      <w:r w:rsidRPr="00E61E2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61E21" w:rsidRPr="00E61E21" w:rsidRDefault="00E61E21" w:rsidP="00E61E21">
      <w:pPr>
        <w:pStyle w:val="32"/>
        <w:ind w:firstLine="709"/>
        <w:rPr>
          <w:rFonts w:ascii="Times New Roman" w:hAnsi="Times New Roman"/>
          <w:sz w:val="22"/>
          <w:szCs w:val="22"/>
        </w:rPr>
      </w:pPr>
      <w:r w:rsidRPr="00E61E21">
        <w:rPr>
          <w:rFonts w:ascii="Times New Roman" w:hAnsi="Times New Roman"/>
          <w:sz w:val="22"/>
          <w:szCs w:val="22"/>
        </w:rPr>
        <w:t>11.6. Расторжение Договора влечет за собой прекращение обязатель</w:t>
      </w:r>
      <w:proofErr w:type="gramStart"/>
      <w:r w:rsidRPr="00E61E21">
        <w:rPr>
          <w:rFonts w:ascii="Times New Roman" w:hAnsi="Times New Roman"/>
          <w:sz w:val="22"/>
          <w:szCs w:val="22"/>
        </w:rPr>
        <w:t>ств Ст</w:t>
      </w:r>
      <w:proofErr w:type="gramEnd"/>
      <w:r w:rsidRPr="00E61E2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61E21" w:rsidRPr="00E61E21" w:rsidRDefault="00E61E21" w:rsidP="00E61E21">
      <w:pPr>
        <w:ind w:firstLine="709"/>
        <w:jc w:val="both"/>
        <w:rPr>
          <w:sz w:val="22"/>
          <w:szCs w:val="22"/>
        </w:rPr>
      </w:pPr>
      <w:r w:rsidRPr="00E61E21">
        <w:rPr>
          <w:sz w:val="22"/>
          <w:szCs w:val="22"/>
        </w:rPr>
        <w:t>11.7. К настоящему Договору прилагается и является его неотъемлемой частью</w:t>
      </w:r>
    </w:p>
    <w:p w:rsidR="00E61E21" w:rsidRPr="00E61E21" w:rsidRDefault="00E61E21" w:rsidP="00E61E21">
      <w:pPr>
        <w:ind w:firstLine="851"/>
        <w:jc w:val="both"/>
        <w:rPr>
          <w:i/>
          <w:sz w:val="22"/>
          <w:szCs w:val="22"/>
        </w:rPr>
      </w:pPr>
      <w:r w:rsidRPr="00E61E21">
        <w:rPr>
          <w:i/>
          <w:sz w:val="22"/>
          <w:szCs w:val="22"/>
        </w:rPr>
        <w:t>- Спецификация (Приложение№1)</w:t>
      </w:r>
    </w:p>
    <w:p w:rsidR="00E61E21" w:rsidRPr="00E61E21" w:rsidRDefault="00E61E21" w:rsidP="00E61E21">
      <w:pPr>
        <w:ind w:firstLine="851"/>
        <w:jc w:val="both"/>
        <w:rPr>
          <w:i/>
          <w:sz w:val="22"/>
          <w:szCs w:val="22"/>
        </w:rPr>
      </w:pPr>
    </w:p>
    <w:p w:rsidR="00E61E21" w:rsidRPr="00E61E21" w:rsidRDefault="00E61E21" w:rsidP="00E61E21">
      <w:pPr>
        <w:ind w:left="615"/>
        <w:jc w:val="center"/>
        <w:rPr>
          <w:b/>
          <w:sz w:val="22"/>
          <w:szCs w:val="22"/>
        </w:rPr>
      </w:pPr>
      <w:r w:rsidRPr="00E61E21">
        <w:rPr>
          <w:b/>
          <w:sz w:val="22"/>
          <w:szCs w:val="22"/>
        </w:rPr>
        <w:t>12. ЮРИДИЧЕСКИЕ АДРЕСА И БАНКОВСКИЕ РЕКВИЗИТЫ И ПОДПИСИ СТОРОН</w:t>
      </w:r>
    </w:p>
    <w:p w:rsidR="00E61E21" w:rsidRPr="00E61E21" w:rsidRDefault="00E61E21" w:rsidP="00E61E21">
      <w:pPr>
        <w:ind w:left="615"/>
        <w:jc w:val="center"/>
        <w:rPr>
          <w:b/>
          <w:sz w:val="22"/>
          <w:szCs w:val="22"/>
        </w:rPr>
      </w:pPr>
    </w:p>
    <w:tbl>
      <w:tblPr>
        <w:tblW w:w="10320" w:type="dxa"/>
        <w:tblInd w:w="108" w:type="dxa"/>
        <w:tblLayout w:type="fixed"/>
        <w:tblLook w:val="04A0" w:firstRow="1" w:lastRow="0" w:firstColumn="1" w:lastColumn="0" w:noHBand="0" w:noVBand="1"/>
      </w:tblPr>
      <w:tblGrid>
        <w:gridCol w:w="5217"/>
        <w:gridCol w:w="5103"/>
      </w:tblGrid>
      <w:tr w:rsidR="00E61E21" w:rsidRPr="00E61E21" w:rsidTr="00E61E21">
        <w:tc>
          <w:tcPr>
            <w:tcW w:w="5218" w:type="dxa"/>
          </w:tcPr>
          <w:p w:rsidR="00E61E21" w:rsidRPr="00E61E21" w:rsidRDefault="00E61E21">
            <w:pPr>
              <w:pStyle w:val="a7"/>
              <w:tabs>
                <w:tab w:val="left" w:pos="2268"/>
              </w:tabs>
              <w:rPr>
                <w:b/>
                <w:sz w:val="20"/>
              </w:rPr>
            </w:pPr>
            <w:r w:rsidRPr="00E61E21">
              <w:rPr>
                <w:b/>
                <w:sz w:val="20"/>
              </w:rPr>
              <w:t>Заказчик:</w:t>
            </w:r>
          </w:p>
          <w:p w:rsidR="00E61E21" w:rsidRPr="00E61E21" w:rsidRDefault="00E61E21">
            <w:pPr>
              <w:pStyle w:val="a7"/>
              <w:tabs>
                <w:tab w:val="left" w:pos="2268"/>
              </w:tabs>
              <w:rPr>
                <w:b/>
                <w:sz w:val="20"/>
              </w:rPr>
            </w:pPr>
            <w:r w:rsidRPr="00E61E21">
              <w:rPr>
                <w:b/>
                <w:sz w:val="20"/>
              </w:rPr>
              <w:t xml:space="preserve">ОГАУЗ «Иркутская городская клиническая больница № 8» </w:t>
            </w:r>
          </w:p>
          <w:p w:rsidR="00E61E21" w:rsidRPr="00E61E21" w:rsidRDefault="00E61E21">
            <w:pPr>
              <w:pStyle w:val="a7"/>
              <w:tabs>
                <w:tab w:val="left" w:pos="2268"/>
              </w:tabs>
              <w:rPr>
                <w:sz w:val="20"/>
              </w:rPr>
            </w:pPr>
            <w:r w:rsidRPr="00E61E21">
              <w:rPr>
                <w:b/>
                <w:sz w:val="20"/>
              </w:rPr>
              <w:t xml:space="preserve">Адрес: </w:t>
            </w:r>
            <w:r w:rsidRPr="00E61E21">
              <w:rPr>
                <w:sz w:val="20"/>
              </w:rPr>
              <w:t>664048, г. Иркутск, ул. Ярославского, 300</w:t>
            </w:r>
          </w:p>
          <w:p w:rsidR="00E61E21" w:rsidRPr="00E61E21" w:rsidRDefault="00E61E21">
            <w:pPr>
              <w:pStyle w:val="a7"/>
              <w:tabs>
                <w:tab w:val="left" w:pos="2268"/>
              </w:tabs>
              <w:rPr>
                <w:sz w:val="20"/>
              </w:rPr>
            </w:pPr>
            <w:r w:rsidRPr="00E61E21">
              <w:rPr>
                <w:b/>
                <w:sz w:val="20"/>
              </w:rPr>
              <w:t xml:space="preserve">Телефон </w:t>
            </w:r>
            <w:r w:rsidRPr="00E61E21">
              <w:rPr>
                <w:sz w:val="20"/>
              </w:rPr>
              <w:t>44-31-30, 502-490</w:t>
            </w:r>
          </w:p>
          <w:p w:rsidR="00E61E21" w:rsidRPr="00E61E21" w:rsidRDefault="00E61E21">
            <w:pPr>
              <w:rPr>
                <w:sz w:val="20"/>
                <w:szCs w:val="20"/>
              </w:rPr>
            </w:pPr>
            <w:r w:rsidRPr="00E61E21">
              <w:rPr>
                <w:sz w:val="20"/>
                <w:szCs w:val="20"/>
              </w:rPr>
              <w:t xml:space="preserve">ИНН 3810009342    </w:t>
            </w:r>
          </w:p>
          <w:p w:rsidR="00E61E21" w:rsidRPr="00E61E21" w:rsidRDefault="00E61E21">
            <w:pPr>
              <w:rPr>
                <w:sz w:val="20"/>
                <w:szCs w:val="20"/>
              </w:rPr>
            </w:pPr>
            <w:r w:rsidRPr="00E61E21">
              <w:rPr>
                <w:sz w:val="20"/>
                <w:szCs w:val="20"/>
              </w:rPr>
              <w:t>КПП 381001001</w:t>
            </w:r>
          </w:p>
          <w:p w:rsidR="00E61E21" w:rsidRPr="00E61E21" w:rsidRDefault="00E61E21">
            <w:pPr>
              <w:pStyle w:val="a4"/>
              <w:widowControl w:val="0"/>
              <w:rPr>
                <w:rFonts w:ascii="Times New Roman" w:hAnsi="Times New Roman" w:cs="Times New Roman"/>
                <w:sz w:val="20"/>
                <w:szCs w:val="20"/>
              </w:rPr>
            </w:pPr>
            <w:r w:rsidRPr="00E61E21">
              <w:rPr>
                <w:rFonts w:ascii="Times New Roman" w:hAnsi="Times New Roman" w:cs="Times New Roman"/>
                <w:sz w:val="20"/>
                <w:szCs w:val="20"/>
              </w:rPr>
              <w:t>Минфин Иркутской области (ОГАУЗ «Иркутская городская клиническая больница № 8», л/с 80303090207)</w:t>
            </w:r>
          </w:p>
          <w:p w:rsidR="00E61E21" w:rsidRPr="00E61E21" w:rsidRDefault="00E61E21">
            <w:pPr>
              <w:pStyle w:val="a4"/>
              <w:widowControl w:val="0"/>
              <w:rPr>
                <w:rFonts w:ascii="Times New Roman" w:hAnsi="Times New Roman" w:cs="Times New Roman"/>
                <w:sz w:val="20"/>
                <w:szCs w:val="20"/>
              </w:rPr>
            </w:pPr>
            <w:r w:rsidRPr="00E61E21">
              <w:rPr>
                <w:rFonts w:ascii="Times New Roman" w:hAnsi="Times New Roman" w:cs="Times New Roman"/>
                <w:sz w:val="20"/>
                <w:szCs w:val="20"/>
              </w:rPr>
              <w:t>Казначейский счет 03224643250000003400</w:t>
            </w:r>
          </w:p>
          <w:p w:rsidR="00E61E21" w:rsidRPr="00E61E21" w:rsidRDefault="00E61E21">
            <w:pPr>
              <w:pStyle w:val="a4"/>
              <w:widowControl w:val="0"/>
              <w:rPr>
                <w:rFonts w:ascii="Times New Roman" w:hAnsi="Times New Roman" w:cs="Times New Roman"/>
                <w:sz w:val="20"/>
                <w:szCs w:val="20"/>
              </w:rPr>
            </w:pPr>
            <w:r w:rsidRPr="00E61E21">
              <w:rPr>
                <w:rFonts w:ascii="Times New Roman" w:hAnsi="Times New Roman" w:cs="Times New Roman"/>
                <w:sz w:val="20"/>
                <w:szCs w:val="20"/>
              </w:rPr>
              <w:t>Банковский счет 40102810145370000026</w:t>
            </w:r>
          </w:p>
          <w:p w:rsidR="00E61E21" w:rsidRPr="00E61E21" w:rsidRDefault="00E61E21">
            <w:pPr>
              <w:pStyle w:val="a4"/>
              <w:widowControl w:val="0"/>
              <w:rPr>
                <w:rFonts w:ascii="Times New Roman" w:hAnsi="Times New Roman" w:cs="Times New Roman"/>
                <w:sz w:val="20"/>
                <w:szCs w:val="20"/>
              </w:rPr>
            </w:pPr>
            <w:r w:rsidRPr="00E61E21">
              <w:rPr>
                <w:rFonts w:ascii="Times New Roman" w:hAnsi="Times New Roman" w:cs="Times New Roman"/>
                <w:sz w:val="20"/>
                <w:szCs w:val="20"/>
              </w:rPr>
              <w:t>Отделение Иркутск//УФК по Иркутской области, г. Иркутск</w:t>
            </w:r>
          </w:p>
          <w:p w:rsidR="00E61E21" w:rsidRPr="00E61E21" w:rsidRDefault="00E61E21">
            <w:pPr>
              <w:pStyle w:val="a7"/>
              <w:tabs>
                <w:tab w:val="left" w:pos="2268"/>
              </w:tabs>
              <w:rPr>
                <w:sz w:val="20"/>
              </w:rPr>
            </w:pPr>
            <w:r w:rsidRPr="00E61E21">
              <w:rPr>
                <w:sz w:val="20"/>
              </w:rPr>
              <w:t>БИК 012520101</w:t>
            </w:r>
          </w:p>
          <w:p w:rsidR="00E61E21" w:rsidRPr="00E61E21" w:rsidRDefault="00E61E21">
            <w:pPr>
              <w:pStyle w:val="a7"/>
              <w:tabs>
                <w:tab w:val="left" w:pos="2268"/>
              </w:tabs>
              <w:rPr>
                <w:sz w:val="20"/>
              </w:rPr>
            </w:pPr>
          </w:p>
          <w:p w:rsidR="00E61E21" w:rsidRPr="00E61E21" w:rsidRDefault="00E61E21">
            <w:pPr>
              <w:pStyle w:val="a7"/>
              <w:tabs>
                <w:tab w:val="left" w:pos="2268"/>
              </w:tabs>
              <w:rPr>
                <w:b/>
                <w:sz w:val="20"/>
              </w:rPr>
            </w:pPr>
            <w:r w:rsidRPr="00E61E21">
              <w:rPr>
                <w:b/>
                <w:sz w:val="20"/>
              </w:rPr>
              <w:t>Главный врач</w:t>
            </w:r>
          </w:p>
          <w:p w:rsidR="00E61E21" w:rsidRPr="00E61E21" w:rsidRDefault="00E61E21">
            <w:pPr>
              <w:pStyle w:val="a7"/>
              <w:tabs>
                <w:tab w:val="left" w:pos="2268"/>
              </w:tabs>
              <w:rPr>
                <w:b/>
                <w:sz w:val="20"/>
              </w:rPr>
            </w:pPr>
            <w:r w:rsidRPr="00E61E21">
              <w:rPr>
                <w:b/>
                <w:sz w:val="20"/>
              </w:rPr>
              <w:t xml:space="preserve">______________________/   </w:t>
            </w:r>
            <w:proofErr w:type="spellStart"/>
            <w:r w:rsidRPr="00E61E21">
              <w:rPr>
                <w:b/>
                <w:sz w:val="20"/>
              </w:rPr>
              <w:t>Есева</w:t>
            </w:r>
            <w:proofErr w:type="spellEnd"/>
            <w:r w:rsidRPr="00E61E21">
              <w:rPr>
                <w:b/>
                <w:sz w:val="20"/>
              </w:rPr>
              <w:t xml:space="preserve"> Ж.В.  /</w:t>
            </w:r>
          </w:p>
          <w:p w:rsidR="00E61E21" w:rsidRPr="00E61E21" w:rsidRDefault="00E61E21">
            <w:pPr>
              <w:pStyle w:val="a7"/>
              <w:tabs>
                <w:tab w:val="left" w:pos="2268"/>
              </w:tabs>
              <w:rPr>
                <w:rFonts w:eastAsia="Calibri"/>
                <w:b/>
                <w:sz w:val="20"/>
              </w:rPr>
            </w:pPr>
            <w:r w:rsidRPr="00E61E21">
              <w:rPr>
                <w:b/>
                <w:sz w:val="20"/>
              </w:rPr>
              <w:t>М.П.</w:t>
            </w:r>
          </w:p>
        </w:tc>
        <w:tc>
          <w:tcPr>
            <w:tcW w:w="5103" w:type="dxa"/>
          </w:tcPr>
          <w:p w:rsidR="00E61E21" w:rsidRPr="00E61E21" w:rsidRDefault="00E61E21">
            <w:pPr>
              <w:widowControl w:val="0"/>
              <w:tabs>
                <w:tab w:val="left" w:pos="5040"/>
              </w:tabs>
              <w:autoSpaceDE w:val="0"/>
              <w:autoSpaceDN w:val="0"/>
              <w:adjustRightInd w:val="0"/>
              <w:rPr>
                <w:b/>
                <w:sz w:val="20"/>
                <w:szCs w:val="20"/>
              </w:rPr>
            </w:pPr>
            <w:r w:rsidRPr="00E61E21">
              <w:rPr>
                <w:b/>
                <w:sz w:val="20"/>
                <w:szCs w:val="20"/>
              </w:rPr>
              <w:t>Поставщик:</w:t>
            </w:r>
          </w:p>
          <w:p w:rsidR="00E61E21" w:rsidRPr="00E61E21" w:rsidRDefault="00E61E21" w:rsidP="00E61E21">
            <w:pPr>
              <w:widowControl w:val="0"/>
              <w:jc w:val="both"/>
              <w:rPr>
                <w:b/>
                <w:sz w:val="20"/>
                <w:szCs w:val="20"/>
              </w:rPr>
            </w:pPr>
            <w:r w:rsidRPr="00E61E21">
              <w:rPr>
                <w:b/>
                <w:sz w:val="20"/>
                <w:szCs w:val="20"/>
              </w:rPr>
              <w:t xml:space="preserve">ИП </w:t>
            </w:r>
            <w:proofErr w:type="spellStart"/>
            <w:r w:rsidRPr="00E61E21">
              <w:rPr>
                <w:b/>
                <w:sz w:val="20"/>
                <w:szCs w:val="20"/>
              </w:rPr>
              <w:t>Притечко</w:t>
            </w:r>
            <w:proofErr w:type="spellEnd"/>
            <w:r w:rsidRPr="00E61E21">
              <w:rPr>
                <w:b/>
                <w:sz w:val="20"/>
                <w:szCs w:val="20"/>
              </w:rPr>
              <w:t xml:space="preserve"> М.В.</w:t>
            </w:r>
          </w:p>
          <w:p w:rsidR="00E61E21" w:rsidRPr="00E61E21" w:rsidRDefault="00E61E21" w:rsidP="00E61E21">
            <w:pPr>
              <w:widowControl w:val="0"/>
              <w:tabs>
                <w:tab w:val="left" w:pos="5040"/>
              </w:tabs>
              <w:autoSpaceDE w:val="0"/>
              <w:autoSpaceDN w:val="0"/>
              <w:adjustRightInd w:val="0"/>
              <w:rPr>
                <w:sz w:val="20"/>
                <w:szCs w:val="20"/>
              </w:rPr>
            </w:pPr>
            <w:r w:rsidRPr="00E61E21">
              <w:rPr>
                <w:b/>
                <w:sz w:val="20"/>
                <w:szCs w:val="20"/>
              </w:rPr>
              <w:t xml:space="preserve">Адрес: </w:t>
            </w:r>
            <w:r w:rsidRPr="00E61E21">
              <w:rPr>
                <w:sz w:val="20"/>
                <w:szCs w:val="20"/>
              </w:rPr>
              <w:t>665451, Иркутская область, г. Усолье-Сибирское, ул. Интернациональная, д. 32</w:t>
            </w:r>
            <w:proofErr w:type="gramStart"/>
            <w:r w:rsidRPr="00E61E21">
              <w:rPr>
                <w:sz w:val="20"/>
                <w:szCs w:val="20"/>
              </w:rPr>
              <w:t xml:space="preserve"> А</w:t>
            </w:r>
            <w:proofErr w:type="gramEnd"/>
            <w:r w:rsidRPr="00E61E21">
              <w:rPr>
                <w:sz w:val="20"/>
                <w:szCs w:val="20"/>
              </w:rPr>
              <w:t>, кв. 61</w:t>
            </w:r>
          </w:p>
          <w:p w:rsidR="00E61E21" w:rsidRPr="00E61E21" w:rsidRDefault="00E61E21" w:rsidP="00E61E21">
            <w:pPr>
              <w:widowControl w:val="0"/>
              <w:tabs>
                <w:tab w:val="left" w:pos="5040"/>
              </w:tabs>
              <w:autoSpaceDE w:val="0"/>
              <w:autoSpaceDN w:val="0"/>
              <w:adjustRightInd w:val="0"/>
              <w:rPr>
                <w:sz w:val="20"/>
                <w:szCs w:val="20"/>
              </w:rPr>
            </w:pPr>
            <w:r w:rsidRPr="00E61E21">
              <w:rPr>
                <w:b/>
                <w:sz w:val="20"/>
                <w:szCs w:val="20"/>
              </w:rPr>
              <w:t xml:space="preserve">Телефон </w:t>
            </w:r>
            <w:r w:rsidRPr="00E61E21">
              <w:rPr>
                <w:sz w:val="20"/>
                <w:szCs w:val="20"/>
              </w:rPr>
              <w:t>8</w:t>
            </w:r>
            <w:r w:rsidRPr="00E61E21">
              <w:rPr>
                <w:sz w:val="20"/>
                <w:szCs w:val="20"/>
              </w:rPr>
              <w:t xml:space="preserve"> </w:t>
            </w:r>
            <w:r w:rsidRPr="00E61E21">
              <w:rPr>
                <w:sz w:val="20"/>
                <w:szCs w:val="20"/>
              </w:rPr>
              <w:t>(924)</w:t>
            </w:r>
            <w:r w:rsidRPr="00E61E21">
              <w:rPr>
                <w:sz w:val="20"/>
                <w:szCs w:val="20"/>
              </w:rPr>
              <w:t xml:space="preserve"> </w:t>
            </w:r>
            <w:r w:rsidRPr="00E61E21">
              <w:rPr>
                <w:sz w:val="20"/>
                <w:szCs w:val="20"/>
              </w:rPr>
              <w:t>820</w:t>
            </w:r>
            <w:r w:rsidRPr="00E61E21">
              <w:rPr>
                <w:sz w:val="20"/>
                <w:szCs w:val="20"/>
              </w:rPr>
              <w:t>-</w:t>
            </w:r>
            <w:r w:rsidRPr="00E61E21">
              <w:rPr>
                <w:sz w:val="20"/>
                <w:szCs w:val="20"/>
              </w:rPr>
              <w:t>53</w:t>
            </w:r>
            <w:r w:rsidRPr="00E61E21">
              <w:rPr>
                <w:sz w:val="20"/>
                <w:szCs w:val="20"/>
              </w:rPr>
              <w:t>-</w:t>
            </w:r>
            <w:r w:rsidRPr="00E61E21">
              <w:rPr>
                <w:sz w:val="20"/>
                <w:szCs w:val="20"/>
              </w:rPr>
              <w:t>66</w:t>
            </w:r>
          </w:p>
          <w:p w:rsidR="00E61E21" w:rsidRPr="00E61E21" w:rsidRDefault="00E61E21" w:rsidP="00E61E21">
            <w:pPr>
              <w:rPr>
                <w:sz w:val="20"/>
                <w:szCs w:val="20"/>
              </w:rPr>
            </w:pPr>
            <w:r w:rsidRPr="00E61E21">
              <w:rPr>
                <w:sz w:val="20"/>
                <w:szCs w:val="20"/>
              </w:rPr>
              <w:t>ИНН</w:t>
            </w:r>
            <w:r w:rsidRPr="00E61E21">
              <w:rPr>
                <w:sz w:val="20"/>
                <w:szCs w:val="20"/>
              </w:rPr>
              <w:tab/>
              <w:t>381907567025</w:t>
            </w:r>
          </w:p>
          <w:p w:rsidR="00E61E21" w:rsidRPr="00E61E21" w:rsidRDefault="00E61E21" w:rsidP="00E61E21">
            <w:pPr>
              <w:rPr>
                <w:sz w:val="20"/>
                <w:szCs w:val="20"/>
              </w:rPr>
            </w:pPr>
            <w:r w:rsidRPr="00E61E21">
              <w:rPr>
                <w:sz w:val="20"/>
                <w:szCs w:val="20"/>
              </w:rPr>
              <w:t>ОГРНИП 313385007000163</w:t>
            </w:r>
          </w:p>
          <w:p w:rsidR="00E61E21" w:rsidRPr="00E61E21" w:rsidRDefault="00E61E21" w:rsidP="00E61E21">
            <w:pPr>
              <w:widowControl w:val="0"/>
              <w:tabs>
                <w:tab w:val="left" w:pos="5040"/>
              </w:tabs>
              <w:autoSpaceDE w:val="0"/>
              <w:autoSpaceDN w:val="0"/>
              <w:adjustRightInd w:val="0"/>
              <w:rPr>
                <w:sz w:val="20"/>
                <w:szCs w:val="20"/>
              </w:rPr>
            </w:pPr>
            <w:r w:rsidRPr="00E61E21">
              <w:rPr>
                <w:sz w:val="20"/>
                <w:szCs w:val="20"/>
              </w:rPr>
              <w:t>ОКПО</w:t>
            </w:r>
            <w:r w:rsidRPr="00E61E21">
              <w:rPr>
                <w:sz w:val="20"/>
                <w:szCs w:val="20"/>
              </w:rPr>
              <w:t xml:space="preserve"> </w:t>
            </w:r>
            <w:r w:rsidRPr="00E61E21">
              <w:rPr>
                <w:sz w:val="20"/>
                <w:szCs w:val="20"/>
              </w:rPr>
              <w:t>0189061952</w:t>
            </w:r>
          </w:p>
          <w:p w:rsidR="00E61E21" w:rsidRPr="00E61E21" w:rsidRDefault="00E61E21" w:rsidP="00E61E21">
            <w:pPr>
              <w:widowControl w:val="0"/>
              <w:tabs>
                <w:tab w:val="left" w:pos="5040"/>
              </w:tabs>
              <w:autoSpaceDE w:val="0"/>
              <w:autoSpaceDN w:val="0"/>
              <w:adjustRightInd w:val="0"/>
              <w:rPr>
                <w:sz w:val="20"/>
                <w:szCs w:val="20"/>
              </w:rPr>
            </w:pPr>
            <w:proofErr w:type="gramStart"/>
            <w:r w:rsidRPr="00E61E21">
              <w:rPr>
                <w:sz w:val="20"/>
                <w:szCs w:val="20"/>
              </w:rPr>
              <w:t>р</w:t>
            </w:r>
            <w:proofErr w:type="gramEnd"/>
            <w:r w:rsidRPr="00E61E21">
              <w:rPr>
                <w:sz w:val="20"/>
                <w:szCs w:val="20"/>
              </w:rPr>
              <w:t>/с 40802 81000 01200 00665</w:t>
            </w:r>
          </w:p>
          <w:p w:rsidR="00E61E21" w:rsidRPr="00E61E21" w:rsidRDefault="00E61E21" w:rsidP="00E61E21">
            <w:pPr>
              <w:widowControl w:val="0"/>
              <w:tabs>
                <w:tab w:val="left" w:pos="5040"/>
              </w:tabs>
              <w:autoSpaceDE w:val="0"/>
              <w:autoSpaceDN w:val="0"/>
              <w:adjustRightInd w:val="0"/>
              <w:rPr>
                <w:sz w:val="20"/>
                <w:szCs w:val="20"/>
              </w:rPr>
            </w:pPr>
            <w:r w:rsidRPr="00E61E21">
              <w:rPr>
                <w:sz w:val="20"/>
                <w:szCs w:val="20"/>
              </w:rPr>
              <w:t>Филиал Сибирский ПАО БАНК «ФК ОТКРЫТИЕ»</w:t>
            </w:r>
          </w:p>
          <w:p w:rsidR="00E61E21" w:rsidRPr="00E61E21" w:rsidRDefault="00E61E21" w:rsidP="00E61E21">
            <w:pPr>
              <w:widowControl w:val="0"/>
              <w:tabs>
                <w:tab w:val="left" w:pos="5040"/>
              </w:tabs>
              <w:autoSpaceDE w:val="0"/>
              <w:autoSpaceDN w:val="0"/>
              <w:adjustRightInd w:val="0"/>
              <w:rPr>
                <w:sz w:val="20"/>
                <w:szCs w:val="20"/>
              </w:rPr>
            </w:pPr>
            <w:r w:rsidRPr="00E61E21">
              <w:rPr>
                <w:sz w:val="20"/>
                <w:szCs w:val="20"/>
              </w:rPr>
              <w:t xml:space="preserve">к/с 30101 81025 00400 00867 </w:t>
            </w:r>
          </w:p>
          <w:p w:rsidR="00E61E21" w:rsidRPr="00E61E21" w:rsidRDefault="00E61E21" w:rsidP="00E61E21">
            <w:pPr>
              <w:widowControl w:val="0"/>
              <w:tabs>
                <w:tab w:val="left" w:pos="5040"/>
              </w:tabs>
              <w:autoSpaceDE w:val="0"/>
              <w:autoSpaceDN w:val="0"/>
              <w:adjustRightInd w:val="0"/>
              <w:rPr>
                <w:sz w:val="20"/>
                <w:szCs w:val="20"/>
              </w:rPr>
            </w:pPr>
            <w:r w:rsidRPr="00E61E21">
              <w:rPr>
                <w:sz w:val="20"/>
                <w:szCs w:val="20"/>
              </w:rPr>
              <w:t>БИК 045004867</w:t>
            </w:r>
          </w:p>
          <w:p w:rsidR="00E61E21" w:rsidRPr="00E61E21" w:rsidRDefault="00E61E21" w:rsidP="00E61E21">
            <w:pPr>
              <w:widowControl w:val="0"/>
              <w:tabs>
                <w:tab w:val="left" w:pos="5040"/>
              </w:tabs>
              <w:autoSpaceDE w:val="0"/>
              <w:autoSpaceDN w:val="0"/>
              <w:adjustRightInd w:val="0"/>
              <w:rPr>
                <w:sz w:val="20"/>
                <w:szCs w:val="20"/>
              </w:rPr>
            </w:pPr>
            <w:hyperlink r:id="rId6" w:history="1">
              <w:r w:rsidRPr="00E61E21">
                <w:rPr>
                  <w:rStyle w:val="af"/>
                  <w:sz w:val="20"/>
                  <w:szCs w:val="20"/>
                </w:rPr>
                <w:t>mariapritechko@yandex.ru</w:t>
              </w:r>
            </w:hyperlink>
          </w:p>
          <w:p w:rsidR="00E61E21" w:rsidRDefault="00E61E21" w:rsidP="00E61E21">
            <w:pPr>
              <w:widowControl w:val="0"/>
              <w:tabs>
                <w:tab w:val="left" w:pos="5040"/>
              </w:tabs>
              <w:autoSpaceDE w:val="0"/>
              <w:autoSpaceDN w:val="0"/>
              <w:adjustRightInd w:val="0"/>
              <w:rPr>
                <w:b/>
                <w:sz w:val="20"/>
                <w:szCs w:val="20"/>
              </w:rPr>
            </w:pPr>
          </w:p>
          <w:p w:rsidR="00E61E21" w:rsidRPr="00E61E21" w:rsidRDefault="00E61E21" w:rsidP="00E61E21">
            <w:pPr>
              <w:widowControl w:val="0"/>
              <w:tabs>
                <w:tab w:val="left" w:pos="5040"/>
              </w:tabs>
              <w:autoSpaceDE w:val="0"/>
              <w:autoSpaceDN w:val="0"/>
              <w:adjustRightInd w:val="0"/>
              <w:rPr>
                <w:b/>
                <w:sz w:val="20"/>
                <w:szCs w:val="20"/>
              </w:rPr>
            </w:pPr>
          </w:p>
          <w:p w:rsidR="00E61E21" w:rsidRPr="00E61E21" w:rsidRDefault="00E61E21" w:rsidP="00E61E21">
            <w:pPr>
              <w:widowControl w:val="0"/>
              <w:tabs>
                <w:tab w:val="left" w:pos="5040"/>
              </w:tabs>
              <w:autoSpaceDE w:val="0"/>
              <w:autoSpaceDN w:val="0"/>
              <w:adjustRightInd w:val="0"/>
              <w:rPr>
                <w:b/>
                <w:sz w:val="20"/>
                <w:szCs w:val="20"/>
              </w:rPr>
            </w:pPr>
            <w:r>
              <w:rPr>
                <w:b/>
                <w:sz w:val="20"/>
                <w:szCs w:val="20"/>
              </w:rPr>
              <w:t>Индивидуальный предприниматель</w:t>
            </w:r>
          </w:p>
          <w:p w:rsidR="00E61E21" w:rsidRPr="00E61E21" w:rsidRDefault="00E61E21" w:rsidP="00E61E21">
            <w:pPr>
              <w:widowControl w:val="0"/>
              <w:tabs>
                <w:tab w:val="left" w:pos="5040"/>
              </w:tabs>
              <w:autoSpaceDE w:val="0"/>
              <w:autoSpaceDN w:val="0"/>
              <w:adjustRightInd w:val="0"/>
              <w:rPr>
                <w:b/>
                <w:sz w:val="20"/>
                <w:szCs w:val="20"/>
              </w:rPr>
            </w:pPr>
            <w:r w:rsidRPr="00E61E21">
              <w:rPr>
                <w:b/>
                <w:sz w:val="20"/>
                <w:szCs w:val="20"/>
              </w:rPr>
              <w:t>_______________/</w:t>
            </w:r>
            <w:r>
              <w:rPr>
                <w:b/>
                <w:sz w:val="20"/>
                <w:szCs w:val="20"/>
              </w:rPr>
              <w:t xml:space="preserve">М.В. </w:t>
            </w:r>
            <w:proofErr w:type="spellStart"/>
            <w:r>
              <w:rPr>
                <w:b/>
                <w:sz w:val="20"/>
                <w:szCs w:val="20"/>
              </w:rPr>
              <w:t>Притечко</w:t>
            </w:r>
            <w:proofErr w:type="spellEnd"/>
            <w:r w:rsidRPr="00E61E21">
              <w:rPr>
                <w:b/>
                <w:sz w:val="20"/>
                <w:szCs w:val="20"/>
              </w:rPr>
              <w:t>/</w:t>
            </w:r>
          </w:p>
          <w:p w:rsidR="00E61E21" w:rsidRPr="00E61E21" w:rsidRDefault="00E61E21" w:rsidP="00E61E21">
            <w:pPr>
              <w:rPr>
                <w:sz w:val="20"/>
                <w:szCs w:val="20"/>
              </w:rPr>
            </w:pPr>
            <w:r w:rsidRPr="00E61E21">
              <w:rPr>
                <w:bCs/>
                <w:sz w:val="20"/>
                <w:szCs w:val="20"/>
              </w:rPr>
              <w:t>М.П.</w:t>
            </w:r>
          </w:p>
        </w:tc>
      </w:tr>
    </w:tbl>
    <w:p w:rsidR="00E61E21" w:rsidRPr="00E61E21" w:rsidRDefault="00E61E21" w:rsidP="00E61E21">
      <w:pPr>
        <w:jc w:val="right"/>
        <w:rPr>
          <w:sz w:val="22"/>
          <w:szCs w:val="22"/>
        </w:rPr>
      </w:pPr>
    </w:p>
    <w:p w:rsidR="00E61E21" w:rsidRP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Default="00E61E21" w:rsidP="00E61E21">
      <w:pPr>
        <w:jc w:val="right"/>
        <w:rPr>
          <w:sz w:val="22"/>
          <w:szCs w:val="22"/>
        </w:rPr>
      </w:pPr>
    </w:p>
    <w:p w:rsidR="00E61E21" w:rsidRPr="00E61E21" w:rsidRDefault="00E61E21" w:rsidP="00E61E21">
      <w:pPr>
        <w:jc w:val="right"/>
        <w:rPr>
          <w:sz w:val="22"/>
          <w:szCs w:val="22"/>
        </w:rPr>
      </w:pPr>
    </w:p>
    <w:p w:rsidR="00E61E21" w:rsidRPr="00E61E21" w:rsidRDefault="00E61E21" w:rsidP="00E61E21">
      <w:pPr>
        <w:jc w:val="right"/>
        <w:rPr>
          <w:sz w:val="20"/>
          <w:szCs w:val="20"/>
        </w:rPr>
      </w:pPr>
      <w:r w:rsidRPr="00E61E21">
        <w:rPr>
          <w:sz w:val="20"/>
          <w:szCs w:val="20"/>
        </w:rPr>
        <w:lastRenderedPageBreak/>
        <w:t>Приложение № 1</w:t>
      </w:r>
    </w:p>
    <w:p w:rsidR="00E61E21" w:rsidRPr="00E61E21" w:rsidRDefault="00E61E21" w:rsidP="00E61E21">
      <w:pPr>
        <w:ind w:left="4320"/>
        <w:jc w:val="right"/>
        <w:rPr>
          <w:sz w:val="20"/>
          <w:szCs w:val="20"/>
        </w:rPr>
      </w:pPr>
      <w:r w:rsidRPr="00E61E21">
        <w:rPr>
          <w:sz w:val="20"/>
          <w:szCs w:val="20"/>
        </w:rPr>
        <w:t xml:space="preserve">                                              к договору № 236-21н</w:t>
      </w:r>
      <w:r w:rsidRPr="00E61E21">
        <w:rPr>
          <w:sz w:val="20"/>
          <w:szCs w:val="20"/>
        </w:rPr>
        <w:br/>
      </w:r>
      <w:proofErr w:type="gramStart"/>
      <w:r w:rsidRPr="00E61E21">
        <w:rPr>
          <w:sz w:val="20"/>
          <w:szCs w:val="20"/>
        </w:rPr>
        <w:t>от</w:t>
      </w:r>
      <w:proofErr w:type="gramEnd"/>
      <w:r w:rsidRPr="00E61E21">
        <w:rPr>
          <w:sz w:val="20"/>
          <w:szCs w:val="20"/>
        </w:rPr>
        <w:t xml:space="preserve"> ___________________.</w:t>
      </w:r>
    </w:p>
    <w:p w:rsidR="00E61E21" w:rsidRPr="00E61E21" w:rsidRDefault="00E61E21" w:rsidP="00E61E21">
      <w:pPr>
        <w:jc w:val="center"/>
        <w:rPr>
          <w:b/>
          <w:sz w:val="20"/>
          <w:szCs w:val="20"/>
        </w:rPr>
      </w:pPr>
    </w:p>
    <w:p w:rsidR="00E61E21" w:rsidRPr="00E61E21" w:rsidRDefault="00E61E21" w:rsidP="00E61E21">
      <w:pPr>
        <w:jc w:val="center"/>
        <w:rPr>
          <w:b/>
          <w:sz w:val="20"/>
          <w:szCs w:val="20"/>
        </w:rPr>
      </w:pPr>
      <w:r w:rsidRPr="00E61E21">
        <w:rPr>
          <w:b/>
          <w:sz w:val="20"/>
          <w:szCs w:val="20"/>
        </w:rPr>
        <w:t>СПЕЦИФИКАЦИЯ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765"/>
        <w:gridCol w:w="3149"/>
        <w:gridCol w:w="709"/>
        <w:gridCol w:w="708"/>
        <w:gridCol w:w="993"/>
        <w:gridCol w:w="851"/>
        <w:gridCol w:w="991"/>
        <w:gridCol w:w="1134"/>
      </w:tblGrid>
      <w:tr w:rsidR="00E61E21" w:rsidRPr="00E61E21" w:rsidTr="00E61E21">
        <w:trPr>
          <w:trHeight w:val="1503"/>
        </w:trPr>
        <w:tc>
          <w:tcPr>
            <w:tcW w:w="473" w:type="dxa"/>
            <w:tcBorders>
              <w:top w:val="single" w:sz="4" w:space="0" w:color="auto"/>
              <w:left w:val="single" w:sz="4" w:space="0" w:color="auto"/>
              <w:bottom w:val="single" w:sz="4" w:space="0" w:color="auto"/>
              <w:right w:val="single" w:sz="4" w:space="0" w:color="auto"/>
            </w:tcBorders>
            <w:hideMark/>
          </w:tcPr>
          <w:p w:rsidR="00E61E21" w:rsidRPr="00E61E21" w:rsidRDefault="00E61E21">
            <w:pPr>
              <w:jc w:val="center"/>
              <w:rPr>
                <w:sz w:val="20"/>
                <w:szCs w:val="20"/>
              </w:rPr>
            </w:pPr>
            <w:r w:rsidRPr="00E61E21">
              <w:rPr>
                <w:sz w:val="20"/>
                <w:szCs w:val="20"/>
              </w:rPr>
              <w:t xml:space="preserve">  №</w:t>
            </w:r>
          </w:p>
          <w:p w:rsidR="00E61E21" w:rsidRPr="00E61E21" w:rsidRDefault="00E61E21">
            <w:pPr>
              <w:jc w:val="center"/>
              <w:rPr>
                <w:sz w:val="20"/>
                <w:szCs w:val="20"/>
              </w:rPr>
            </w:pPr>
            <w:proofErr w:type="gramStart"/>
            <w:r w:rsidRPr="00E61E21">
              <w:rPr>
                <w:sz w:val="20"/>
                <w:szCs w:val="20"/>
              </w:rPr>
              <w:t>п</w:t>
            </w:r>
            <w:proofErr w:type="gramEnd"/>
            <w:r w:rsidRPr="00E61E21">
              <w:rPr>
                <w:sz w:val="20"/>
                <w:szCs w:val="20"/>
              </w:rPr>
              <w:t>/п</w:t>
            </w:r>
          </w:p>
        </w:tc>
        <w:tc>
          <w:tcPr>
            <w:tcW w:w="1765" w:type="dxa"/>
            <w:tcBorders>
              <w:top w:val="single" w:sz="4" w:space="0" w:color="auto"/>
              <w:left w:val="single" w:sz="4" w:space="0" w:color="auto"/>
              <w:bottom w:val="single" w:sz="4" w:space="0" w:color="auto"/>
              <w:right w:val="single" w:sz="4" w:space="0" w:color="auto"/>
            </w:tcBorders>
            <w:hideMark/>
          </w:tcPr>
          <w:p w:rsidR="00E61E21" w:rsidRPr="00E61E21" w:rsidRDefault="00E61E21">
            <w:pPr>
              <w:jc w:val="center"/>
              <w:rPr>
                <w:sz w:val="20"/>
                <w:szCs w:val="20"/>
              </w:rPr>
            </w:pPr>
            <w:r w:rsidRPr="00E61E21">
              <w:rPr>
                <w:sz w:val="20"/>
                <w:szCs w:val="20"/>
              </w:rPr>
              <w:t>Наименование товара, работ, услуг, товарный знак (его словесное обозначение) (при наличии)</w:t>
            </w:r>
          </w:p>
        </w:tc>
        <w:tc>
          <w:tcPr>
            <w:tcW w:w="3149" w:type="dxa"/>
            <w:tcBorders>
              <w:top w:val="single" w:sz="4" w:space="0" w:color="auto"/>
              <w:left w:val="single" w:sz="4" w:space="0" w:color="auto"/>
              <w:bottom w:val="single" w:sz="4" w:space="0" w:color="auto"/>
              <w:right w:val="single" w:sz="4" w:space="0" w:color="auto"/>
            </w:tcBorders>
            <w:hideMark/>
          </w:tcPr>
          <w:p w:rsidR="00E61E21" w:rsidRPr="00E61E21" w:rsidRDefault="00E61E21">
            <w:pPr>
              <w:jc w:val="center"/>
              <w:rPr>
                <w:sz w:val="20"/>
                <w:szCs w:val="20"/>
              </w:rPr>
            </w:pPr>
            <w:r w:rsidRPr="00E61E2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hideMark/>
          </w:tcPr>
          <w:p w:rsidR="00E61E21" w:rsidRPr="00E61E21" w:rsidRDefault="00E61E21">
            <w:pPr>
              <w:jc w:val="center"/>
              <w:rPr>
                <w:sz w:val="20"/>
                <w:szCs w:val="20"/>
              </w:rPr>
            </w:pPr>
            <w:r w:rsidRPr="00E61E21">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hideMark/>
          </w:tcPr>
          <w:p w:rsidR="00E61E21" w:rsidRPr="00E61E21" w:rsidRDefault="00E61E21">
            <w:pPr>
              <w:jc w:val="center"/>
              <w:rPr>
                <w:sz w:val="20"/>
                <w:szCs w:val="20"/>
              </w:rPr>
            </w:pPr>
            <w:r w:rsidRPr="00E61E21">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hideMark/>
          </w:tcPr>
          <w:p w:rsidR="00E61E21" w:rsidRPr="00E61E21" w:rsidRDefault="00E61E21">
            <w:pPr>
              <w:jc w:val="center"/>
              <w:rPr>
                <w:sz w:val="20"/>
                <w:szCs w:val="20"/>
              </w:rPr>
            </w:pPr>
            <w:r w:rsidRPr="00E61E2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E61E21" w:rsidRPr="00E61E21" w:rsidRDefault="00E61E21">
            <w:pPr>
              <w:jc w:val="center"/>
              <w:rPr>
                <w:sz w:val="20"/>
                <w:szCs w:val="20"/>
              </w:rPr>
            </w:pPr>
            <w:r w:rsidRPr="00E61E21">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hideMark/>
          </w:tcPr>
          <w:p w:rsidR="00E61E21" w:rsidRPr="00E61E21" w:rsidRDefault="00E61E21">
            <w:pPr>
              <w:jc w:val="center"/>
              <w:rPr>
                <w:sz w:val="20"/>
                <w:szCs w:val="20"/>
              </w:rPr>
            </w:pPr>
            <w:r w:rsidRPr="00E61E21">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hideMark/>
          </w:tcPr>
          <w:p w:rsidR="00E61E21" w:rsidRPr="00E61E21" w:rsidRDefault="00E61E21">
            <w:pPr>
              <w:jc w:val="center"/>
              <w:rPr>
                <w:sz w:val="20"/>
                <w:szCs w:val="20"/>
              </w:rPr>
            </w:pPr>
            <w:r w:rsidRPr="00E61E21">
              <w:rPr>
                <w:sz w:val="20"/>
                <w:szCs w:val="20"/>
              </w:rPr>
              <w:t>Общая стоимость по позиции, руб.</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t>1</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r w:rsidRPr="00E61E21">
              <w:rPr>
                <w:sz w:val="18"/>
                <w:szCs w:val="18"/>
                <w:lang w:eastAsia="en-US"/>
              </w:rPr>
              <w:t xml:space="preserve">Набор реагентов для определения </w:t>
            </w:r>
            <w:proofErr w:type="spellStart"/>
            <w:r w:rsidRPr="00E61E21">
              <w:rPr>
                <w:sz w:val="18"/>
                <w:szCs w:val="18"/>
                <w:lang w:eastAsia="en-US"/>
              </w:rPr>
              <w:t>Креатинина</w:t>
            </w:r>
            <w:proofErr w:type="spellEnd"/>
            <w:r w:rsidRPr="00E61E21">
              <w:rPr>
                <w:sz w:val="18"/>
                <w:szCs w:val="18"/>
                <w:lang w:eastAsia="en-US"/>
              </w:rPr>
              <w:t>.</w:t>
            </w:r>
          </w:p>
        </w:tc>
        <w:tc>
          <w:tcPr>
            <w:tcW w:w="314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Набор реагентов для определения </w:t>
            </w:r>
            <w:proofErr w:type="spellStart"/>
            <w:r w:rsidRPr="00E61E21">
              <w:rPr>
                <w:rFonts w:ascii="Times New Roman" w:hAnsi="Times New Roman"/>
                <w:sz w:val="18"/>
                <w:szCs w:val="18"/>
              </w:rPr>
              <w:t>креатинина</w:t>
            </w:r>
            <w:proofErr w:type="spellEnd"/>
            <w:r w:rsidRPr="00E61E21">
              <w:rPr>
                <w:rFonts w:ascii="Times New Roman" w:hAnsi="Times New Roman"/>
                <w:sz w:val="18"/>
                <w:szCs w:val="18"/>
              </w:rPr>
              <w:t xml:space="preserve"> в биоматериале.</w:t>
            </w:r>
            <w:r w:rsidRPr="00E61E21">
              <w:rPr>
                <w:rFonts w:ascii="Times New Roman" w:hAnsi="Times New Roman"/>
                <w:sz w:val="18"/>
                <w:szCs w:val="18"/>
              </w:rPr>
              <w:br/>
              <w:t xml:space="preserve">Общий объём:  300 мл; </w:t>
            </w:r>
            <w:r w:rsidRPr="00E61E21">
              <w:rPr>
                <w:rFonts w:ascii="Times New Roman" w:hAnsi="Times New Roman"/>
                <w:sz w:val="18"/>
                <w:szCs w:val="18"/>
              </w:rPr>
              <w:br/>
              <w:t xml:space="preserve">Принцип метода: кинетический с пикриновой кислотой, без </w:t>
            </w:r>
            <w:proofErr w:type="spellStart"/>
            <w:r w:rsidRPr="00E61E21">
              <w:rPr>
                <w:rFonts w:ascii="Times New Roman" w:hAnsi="Times New Roman"/>
                <w:sz w:val="18"/>
                <w:szCs w:val="18"/>
              </w:rPr>
              <w:t>депротеинизации</w:t>
            </w:r>
            <w:proofErr w:type="spellEnd"/>
            <w:r w:rsidRPr="00E61E21">
              <w:rPr>
                <w:rFonts w:ascii="Times New Roman" w:hAnsi="Times New Roman"/>
                <w:sz w:val="18"/>
                <w:szCs w:val="18"/>
              </w:rPr>
              <w:t>.</w:t>
            </w:r>
            <w:r w:rsidRPr="00E61E21">
              <w:rPr>
                <w:rFonts w:ascii="Times New Roman" w:hAnsi="Times New Roman"/>
                <w:sz w:val="18"/>
                <w:szCs w:val="18"/>
              </w:rPr>
              <w:br/>
              <w:t>Чувствительность:  0,09 мг/</w:t>
            </w:r>
            <w:proofErr w:type="spellStart"/>
            <w:r w:rsidRPr="00E61E21">
              <w:rPr>
                <w:rFonts w:ascii="Times New Roman" w:hAnsi="Times New Roman"/>
                <w:sz w:val="18"/>
                <w:szCs w:val="18"/>
              </w:rPr>
              <w:t>дл</w:t>
            </w:r>
            <w:proofErr w:type="spellEnd"/>
            <w:r w:rsidRPr="00E61E21">
              <w:rPr>
                <w:rFonts w:ascii="Times New Roman" w:hAnsi="Times New Roman"/>
                <w:sz w:val="18"/>
                <w:szCs w:val="18"/>
              </w:rPr>
              <w:br/>
              <w:t>Линейность:  20 мг/</w:t>
            </w:r>
            <w:proofErr w:type="spellStart"/>
            <w:r w:rsidRPr="00E61E21">
              <w:rPr>
                <w:rFonts w:ascii="Times New Roman" w:hAnsi="Times New Roman"/>
                <w:sz w:val="18"/>
                <w:szCs w:val="18"/>
              </w:rPr>
              <w:t>дл</w:t>
            </w:r>
            <w:proofErr w:type="spellEnd"/>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Срок и условия хранения: при температуре от 15 до 25</w:t>
            </w:r>
            <w:proofErr w:type="gramStart"/>
            <w:r w:rsidRPr="00E61E21">
              <w:rPr>
                <w:rFonts w:ascii="Times New Roman" w:hAnsi="Times New Roman"/>
                <w:sz w:val="18"/>
                <w:szCs w:val="18"/>
              </w:rPr>
              <w:t xml:space="preserve"> °С</w:t>
            </w:r>
            <w:proofErr w:type="gramEnd"/>
            <w:r w:rsidRPr="00E61E21">
              <w:rPr>
                <w:rFonts w:ascii="Times New Roman" w:hAnsi="Times New Roman"/>
                <w:sz w:val="18"/>
                <w:szCs w:val="18"/>
              </w:rPr>
              <w:t xml:space="preserve">, реагенты сохраняют стабильность в течение всего срока годности. </w:t>
            </w:r>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Совместимость с анализатором </w:t>
            </w:r>
            <w:proofErr w:type="spellStart"/>
            <w:r w:rsidRPr="00E61E21">
              <w:rPr>
                <w:rFonts w:ascii="Times New Roman" w:hAnsi="Times New Roman"/>
                <w:sz w:val="18"/>
                <w:szCs w:val="18"/>
                <w:lang w:val="en-US"/>
              </w:rPr>
              <w:t>Labio</w:t>
            </w:r>
            <w:proofErr w:type="spellEnd"/>
            <w:r w:rsidRPr="00E61E21">
              <w:rPr>
                <w:rFonts w:ascii="Times New Roman" w:hAnsi="Times New Roman"/>
                <w:sz w:val="18"/>
                <w:szCs w:val="18"/>
              </w:rPr>
              <w:t xml:space="preserve"> 200.</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jc w:val="center"/>
              <w:rPr>
                <w:sz w:val="18"/>
                <w:szCs w:val="18"/>
                <w:lang w:eastAsia="en-US"/>
              </w:rPr>
            </w:pPr>
            <w:r w:rsidRPr="00E61E21">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jc w:val="center"/>
              <w:rPr>
                <w:sz w:val="18"/>
                <w:szCs w:val="18"/>
                <w:lang w:eastAsia="en-US"/>
              </w:rPr>
            </w:pPr>
            <w:r w:rsidRPr="00E61E21">
              <w:rPr>
                <w:sz w:val="18"/>
                <w:szCs w:val="18"/>
                <w:lang w:eastAsia="en-US"/>
              </w:rPr>
              <w:t>12</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ПЗ </w:t>
            </w:r>
            <w:proofErr w:type="spellStart"/>
            <w:r w:rsidRPr="00E61E21">
              <w:rPr>
                <w:sz w:val="18"/>
                <w:szCs w:val="18"/>
              </w:rPr>
              <w:t>Кормей</w:t>
            </w:r>
            <w:proofErr w:type="spellEnd"/>
            <w:r w:rsidRPr="00E61E21">
              <w:rPr>
                <w:sz w:val="18"/>
                <w:szCs w:val="18"/>
              </w:rPr>
              <w:t xml:space="preserve"> СА </w:t>
            </w:r>
          </w:p>
          <w:p w:rsidR="00E61E21" w:rsidRPr="00E61E21" w:rsidRDefault="00E61E21" w:rsidP="00C81AC3">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Польша</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4</w:t>
            </w:r>
            <w:r>
              <w:rPr>
                <w:color w:val="000000"/>
                <w:sz w:val="18"/>
                <w:szCs w:val="18"/>
              </w:rPr>
              <w:t xml:space="preserve"> </w:t>
            </w:r>
            <w:r w:rsidRPr="00E61E21">
              <w:rPr>
                <w:color w:val="000000"/>
                <w:sz w:val="18"/>
                <w:szCs w:val="18"/>
              </w:rPr>
              <w:t>300,00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51</w:t>
            </w:r>
            <w:r>
              <w:rPr>
                <w:color w:val="000000"/>
                <w:sz w:val="18"/>
                <w:szCs w:val="18"/>
              </w:rPr>
              <w:t xml:space="preserve"> </w:t>
            </w:r>
            <w:r w:rsidRPr="00E61E21">
              <w:rPr>
                <w:color w:val="000000"/>
                <w:sz w:val="18"/>
                <w:szCs w:val="18"/>
              </w:rPr>
              <w:t>600,00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t>2</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r w:rsidRPr="00E61E21">
              <w:rPr>
                <w:sz w:val="18"/>
                <w:szCs w:val="18"/>
                <w:lang w:eastAsia="en-US"/>
              </w:rPr>
              <w:t>Набор реагентов для определения</w:t>
            </w:r>
          </w:p>
          <w:p w:rsidR="00E61E21" w:rsidRPr="00E61E21" w:rsidRDefault="00E61E21" w:rsidP="00C81AC3">
            <w:pPr>
              <w:rPr>
                <w:sz w:val="18"/>
                <w:szCs w:val="18"/>
                <w:lang w:eastAsia="en-US"/>
              </w:rPr>
            </w:pPr>
            <w:r w:rsidRPr="00E61E21">
              <w:rPr>
                <w:sz w:val="18"/>
                <w:szCs w:val="18"/>
                <w:lang w:eastAsia="en-US"/>
              </w:rPr>
              <w:t>Мочевины.</w:t>
            </w:r>
          </w:p>
        </w:tc>
        <w:tc>
          <w:tcPr>
            <w:tcW w:w="3149" w:type="dxa"/>
            <w:tcBorders>
              <w:top w:val="single" w:sz="4" w:space="0" w:color="auto"/>
              <w:left w:val="single" w:sz="4" w:space="0" w:color="auto"/>
              <w:bottom w:val="single" w:sz="4" w:space="0" w:color="auto"/>
              <w:right w:val="single" w:sz="4" w:space="0" w:color="auto"/>
            </w:tcBorders>
            <w:vAlign w:val="center"/>
          </w:tcPr>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Набор реагентов для определения  мочевины  в биоматериале.</w:t>
            </w:r>
            <w:r w:rsidRPr="00E61E21">
              <w:rPr>
                <w:rFonts w:ascii="Times New Roman" w:hAnsi="Times New Roman"/>
                <w:sz w:val="18"/>
                <w:szCs w:val="18"/>
              </w:rPr>
              <w:br/>
              <w:t>Общий объём:  600 мл.</w:t>
            </w:r>
            <w:r w:rsidRPr="00E61E21">
              <w:rPr>
                <w:rFonts w:ascii="Times New Roman" w:hAnsi="Times New Roman"/>
                <w:sz w:val="18"/>
                <w:szCs w:val="18"/>
              </w:rPr>
              <w:br/>
              <w:t xml:space="preserve">Принцип метода: ферментативный, кинетический, </w:t>
            </w:r>
            <w:proofErr w:type="spellStart"/>
            <w:r w:rsidRPr="00E61E21">
              <w:rPr>
                <w:rFonts w:ascii="Times New Roman" w:hAnsi="Times New Roman"/>
                <w:sz w:val="18"/>
                <w:szCs w:val="18"/>
              </w:rPr>
              <w:t>уреазный</w:t>
            </w:r>
            <w:proofErr w:type="spellEnd"/>
            <w:r w:rsidRPr="00E61E21">
              <w:rPr>
                <w:rFonts w:ascii="Times New Roman" w:hAnsi="Times New Roman"/>
                <w:sz w:val="18"/>
                <w:szCs w:val="18"/>
              </w:rPr>
              <w:t>.</w:t>
            </w:r>
            <w:r w:rsidRPr="00E61E21">
              <w:rPr>
                <w:rFonts w:ascii="Times New Roman" w:hAnsi="Times New Roman"/>
                <w:sz w:val="18"/>
                <w:szCs w:val="18"/>
              </w:rPr>
              <w:br/>
              <w:t>Чувствительность:  3,31мг/</w:t>
            </w:r>
            <w:proofErr w:type="spellStart"/>
            <w:r w:rsidRPr="00E61E21">
              <w:rPr>
                <w:rFonts w:ascii="Times New Roman" w:hAnsi="Times New Roman"/>
                <w:sz w:val="18"/>
                <w:szCs w:val="18"/>
              </w:rPr>
              <w:t>дл</w:t>
            </w:r>
            <w:proofErr w:type="spellEnd"/>
            <w:r w:rsidRPr="00E61E21">
              <w:rPr>
                <w:rFonts w:ascii="Times New Roman" w:hAnsi="Times New Roman"/>
                <w:sz w:val="18"/>
                <w:szCs w:val="18"/>
              </w:rPr>
              <w:br/>
              <w:t>Линейность:  299 мг/</w:t>
            </w:r>
            <w:proofErr w:type="spellStart"/>
            <w:r w:rsidRPr="00E61E21">
              <w:rPr>
                <w:rFonts w:ascii="Times New Roman" w:hAnsi="Times New Roman"/>
                <w:sz w:val="18"/>
                <w:szCs w:val="18"/>
              </w:rPr>
              <w:t>дл</w:t>
            </w:r>
            <w:proofErr w:type="spellEnd"/>
          </w:p>
          <w:p w:rsidR="00E61E21" w:rsidRPr="00E61E21" w:rsidRDefault="00E61E21" w:rsidP="00C81AC3">
            <w:pPr>
              <w:rPr>
                <w:sz w:val="18"/>
                <w:szCs w:val="18"/>
                <w:lang w:eastAsia="en-US"/>
              </w:rPr>
            </w:pPr>
            <w:r w:rsidRPr="00E61E21">
              <w:rPr>
                <w:sz w:val="18"/>
                <w:szCs w:val="18"/>
                <w:lang w:eastAsia="en-US"/>
              </w:rPr>
              <w:t xml:space="preserve">Срок и условия хранения: Реагент при температуре от 2 до 8 °C сохраняют стабильность в течение всего срока годности. </w:t>
            </w:r>
          </w:p>
          <w:p w:rsidR="00E61E21" w:rsidRPr="00E61E21" w:rsidRDefault="00E61E21" w:rsidP="00C81AC3">
            <w:pPr>
              <w:rPr>
                <w:sz w:val="18"/>
                <w:szCs w:val="18"/>
                <w:lang w:eastAsia="en-US"/>
              </w:rPr>
            </w:pPr>
            <w:r w:rsidRPr="00E61E21">
              <w:rPr>
                <w:sz w:val="18"/>
                <w:szCs w:val="18"/>
              </w:rPr>
              <w:t xml:space="preserve">Совместимость с анализатором </w:t>
            </w:r>
            <w:proofErr w:type="spellStart"/>
            <w:r w:rsidRPr="00E61E21">
              <w:rPr>
                <w:sz w:val="18"/>
                <w:szCs w:val="18"/>
                <w:lang w:val="en-US" w:eastAsia="en-US"/>
              </w:rPr>
              <w:t>Labio</w:t>
            </w:r>
            <w:proofErr w:type="spellEnd"/>
            <w:r w:rsidRPr="00E61E21">
              <w:rPr>
                <w:sz w:val="18"/>
                <w:szCs w:val="18"/>
                <w:lang w:eastAsia="en-US"/>
              </w:rPr>
              <w:t xml:space="preserve"> 200</w:t>
            </w:r>
            <w:r w:rsidRPr="00E61E21">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ПЗ </w:t>
            </w:r>
            <w:proofErr w:type="spellStart"/>
            <w:r w:rsidRPr="00E61E21">
              <w:rPr>
                <w:sz w:val="18"/>
                <w:szCs w:val="18"/>
              </w:rPr>
              <w:t>Кормей</w:t>
            </w:r>
            <w:proofErr w:type="spellEnd"/>
            <w:r w:rsidRPr="00E61E21">
              <w:rPr>
                <w:sz w:val="18"/>
                <w:szCs w:val="18"/>
              </w:rPr>
              <w:t xml:space="preserve"> СА </w:t>
            </w:r>
          </w:p>
          <w:p w:rsidR="00E61E21" w:rsidRPr="00E61E21" w:rsidRDefault="00E61E21" w:rsidP="00C81AC3">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Польша</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10</w:t>
            </w:r>
            <w:r>
              <w:rPr>
                <w:color w:val="000000"/>
                <w:sz w:val="18"/>
                <w:szCs w:val="18"/>
              </w:rPr>
              <w:t xml:space="preserve"> </w:t>
            </w:r>
            <w:r w:rsidRPr="00E61E21">
              <w:rPr>
                <w:color w:val="000000"/>
                <w:sz w:val="18"/>
                <w:szCs w:val="18"/>
              </w:rPr>
              <w:t>100,00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80</w:t>
            </w:r>
            <w:r>
              <w:rPr>
                <w:color w:val="000000"/>
                <w:sz w:val="18"/>
                <w:szCs w:val="18"/>
              </w:rPr>
              <w:t xml:space="preserve"> </w:t>
            </w:r>
            <w:r w:rsidRPr="00E61E21">
              <w:rPr>
                <w:color w:val="000000"/>
                <w:sz w:val="18"/>
                <w:szCs w:val="18"/>
              </w:rPr>
              <w:t>800,00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t>3</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r w:rsidRPr="00E61E21">
              <w:rPr>
                <w:sz w:val="18"/>
                <w:szCs w:val="18"/>
                <w:lang w:eastAsia="en-US"/>
              </w:rPr>
              <w:t xml:space="preserve">Набор реагентов для определения </w:t>
            </w:r>
            <w:proofErr w:type="spellStart"/>
            <w:r w:rsidRPr="00E61E21">
              <w:rPr>
                <w:sz w:val="18"/>
                <w:szCs w:val="18"/>
                <w:lang w:eastAsia="en-US"/>
              </w:rPr>
              <w:t>Аспартатаминотрансферазы</w:t>
            </w:r>
            <w:proofErr w:type="spellEnd"/>
            <w:r w:rsidRPr="00E61E21">
              <w:rPr>
                <w:sz w:val="18"/>
                <w:szCs w:val="18"/>
                <w:lang w:eastAsia="en-US"/>
              </w:rPr>
              <w:t>.</w:t>
            </w:r>
          </w:p>
        </w:tc>
        <w:tc>
          <w:tcPr>
            <w:tcW w:w="314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Набор реагентов для определения  </w:t>
            </w:r>
            <w:proofErr w:type="spellStart"/>
            <w:r w:rsidRPr="00E61E21">
              <w:rPr>
                <w:rFonts w:ascii="Times New Roman" w:hAnsi="Times New Roman"/>
                <w:sz w:val="18"/>
                <w:szCs w:val="18"/>
              </w:rPr>
              <w:t>аспартатаминотрансферазы</w:t>
            </w:r>
            <w:proofErr w:type="spellEnd"/>
            <w:r w:rsidRPr="00E61E21">
              <w:rPr>
                <w:rFonts w:ascii="Times New Roman" w:hAnsi="Times New Roman"/>
                <w:sz w:val="18"/>
                <w:szCs w:val="18"/>
              </w:rPr>
              <w:t xml:space="preserve"> в биоматериале.</w:t>
            </w:r>
            <w:r w:rsidRPr="00E61E21">
              <w:rPr>
                <w:rFonts w:ascii="Times New Roman" w:hAnsi="Times New Roman"/>
                <w:sz w:val="18"/>
                <w:szCs w:val="18"/>
              </w:rPr>
              <w:br/>
              <w:t>Общий объём:  600 мл.</w:t>
            </w:r>
            <w:r w:rsidRPr="00E61E21">
              <w:rPr>
                <w:rFonts w:ascii="Times New Roman" w:hAnsi="Times New Roman"/>
                <w:sz w:val="18"/>
                <w:szCs w:val="18"/>
              </w:rPr>
              <w:br/>
              <w:t xml:space="preserve">Принцип метода: кинетический, колориметрический без </w:t>
            </w:r>
            <w:proofErr w:type="spellStart"/>
            <w:r w:rsidRPr="00E61E21">
              <w:rPr>
                <w:rFonts w:ascii="Times New Roman" w:hAnsi="Times New Roman"/>
                <w:sz w:val="18"/>
                <w:szCs w:val="18"/>
              </w:rPr>
              <w:t>пиридоксальфосфата</w:t>
            </w:r>
            <w:proofErr w:type="spellEnd"/>
            <w:r w:rsidRPr="00E61E21">
              <w:rPr>
                <w:rFonts w:ascii="Times New Roman" w:hAnsi="Times New Roman"/>
                <w:sz w:val="18"/>
                <w:szCs w:val="18"/>
              </w:rPr>
              <w:t xml:space="preserve">. </w:t>
            </w:r>
            <w:r w:rsidRPr="00E61E21">
              <w:rPr>
                <w:rFonts w:ascii="Times New Roman" w:hAnsi="Times New Roman"/>
                <w:sz w:val="18"/>
                <w:szCs w:val="18"/>
              </w:rPr>
              <w:br/>
              <w:t xml:space="preserve">Чувствительность:  9,1 </w:t>
            </w:r>
            <w:proofErr w:type="spellStart"/>
            <w:proofErr w:type="gramStart"/>
            <w:r w:rsidRPr="00E61E21">
              <w:rPr>
                <w:rFonts w:ascii="Times New Roman" w:hAnsi="Times New Roman"/>
                <w:sz w:val="18"/>
                <w:szCs w:val="18"/>
              </w:rPr>
              <w:t>Ед</w:t>
            </w:r>
            <w:proofErr w:type="spellEnd"/>
            <w:proofErr w:type="gramEnd"/>
            <w:r w:rsidRPr="00E61E21">
              <w:rPr>
                <w:rFonts w:ascii="Times New Roman" w:hAnsi="Times New Roman"/>
                <w:sz w:val="18"/>
                <w:szCs w:val="18"/>
              </w:rPr>
              <w:t>/л</w:t>
            </w:r>
            <w:r w:rsidRPr="00E61E21">
              <w:rPr>
                <w:rFonts w:ascii="Times New Roman" w:hAnsi="Times New Roman"/>
                <w:sz w:val="18"/>
                <w:szCs w:val="18"/>
              </w:rPr>
              <w:br/>
              <w:t xml:space="preserve">Линейность:  499Ед/л </w:t>
            </w:r>
            <w:r w:rsidRPr="00E61E21">
              <w:rPr>
                <w:rFonts w:ascii="Times New Roman" w:hAnsi="Times New Roman"/>
                <w:sz w:val="18"/>
                <w:szCs w:val="18"/>
              </w:rPr>
              <w:br/>
              <w:t xml:space="preserve">Срок и условия хранения: при температуре от 2 до 8 °C реагенты сохраняют стабильность в течение всего срока годности. </w:t>
            </w:r>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Совместимость с анализатором </w:t>
            </w:r>
            <w:proofErr w:type="spellStart"/>
            <w:r w:rsidRPr="00E61E21">
              <w:rPr>
                <w:rFonts w:ascii="Times New Roman" w:hAnsi="Times New Roman"/>
                <w:sz w:val="18"/>
                <w:szCs w:val="18"/>
                <w:lang w:val="en-US"/>
              </w:rPr>
              <w:t>Labio</w:t>
            </w:r>
            <w:proofErr w:type="spellEnd"/>
            <w:r w:rsidRPr="00E61E21">
              <w:rPr>
                <w:rFonts w:ascii="Times New Roman" w:hAnsi="Times New Roman"/>
                <w:sz w:val="18"/>
                <w:szCs w:val="18"/>
              </w:rPr>
              <w:t xml:space="preserve"> 200.</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ПЗ </w:t>
            </w:r>
            <w:proofErr w:type="spellStart"/>
            <w:r w:rsidRPr="00E61E21">
              <w:rPr>
                <w:sz w:val="18"/>
                <w:szCs w:val="18"/>
              </w:rPr>
              <w:t>Кормей</w:t>
            </w:r>
            <w:proofErr w:type="spellEnd"/>
            <w:r w:rsidRPr="00E61E21">
              <w:rPr>
                <w:sz w:val="18"/>
                <w:szCs w:val="18"/>
              </w:rPr>
              <w:t xml:space="preserve"> СА </w:t>
            </w:r>
          </w:p>
          <w:p w:rsidR="00E61E21" w:rsidRPr="00E61E21" w:rsidRDefault="00E61E21" w:rsidP="00C81AC3">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Польша</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10</w:t>
            </w:r>
            <w:r>
              <w:rPr>
                <w:color w:val="000000"/>
                <w:sz w:val="18"/>
                <w:szCs w:val="18"/>
              </w:rPr>
              <w:t xml:space="preserve"> </w:t>
            </w:r>
            <w:r w:rsidRPr="00E61E21">
              <w:rPr>
                <w:color w:val="000000"/>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83</w:t>
            </w:r>
            <w:r>
              <w:rPr>
                <w:color w:val="000000"/>
                <w:sz w:val="18"/>
                <w:szCs w:val="18"/>
              </w:rPr>
              <w:t xml:space="preserve"> </w:t>
            </w:r>
            <w:r w:rsidRPr="00E61E21">
              <w:rPr>
                <w:color w:val="000000"/>
                <w:sz w:val="18"/>
                <w:szCs w:val="18"/>
              </w:rPr>
              <w:t>200,00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t>4</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r w:rsidRPr="00E61E21">
              <w:rPr>
                <w:sz w:val="18"/>
                <w:szCs w:val="18"/>
                <w:lang w:eastAsia="en-US"/>
              </w:rPr>
              <w:t xml:space="preserve">Набор реагентов для определения </w:t>
            </w:r>
            <w:proofErr w:type="spellStart"/>
            <w:r w:rsidRPr="00E61E21">
              <w:rPr>
                <w:sz w:val="18"/>
                <w:szCs w:val="18"/>
                <w:lang w:eastAsia="en-US"/>
              </w:rPr>
              <w:t>Аланинаминотрансферазы</w:t>
            </w:r>
            <w:proofErr w:type="spellEnd"/>
          </w:p>
        </w:tc>
        <w:tc>
          <w:tcPr>
            <w:tcW w:w="314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Набор реагентов для определения  </w:t>
            </w:r>
            <w:proofErr w:type="spellStart"/>
            <w:r w:rsidRPr="00E61E21">
              <w:rPr>
                <w:rFonts w:ascii="Times New Roman" w:hAnsi="Times New Roman"/>
                <w:sz w:val="18"/>
                <w:szCs w:val="18"/>
              </w:rPr>
              <w:t>аланинаминотрансферазы</w:t>
            </w:r>
            <w:proofErr w:type="spellEnd"/>
            <w:r w:rsidRPr="00E61E21">
              <w:rPr>
                <w:rFonts w:ascii="Times New Roman" w:hAnsi="Times New Roman"/>
                <w:sz w:val="18"/>
                <w:szCs w:val="18"/>
              </w:rPr>
              <w:t xml:space="preserve"> в биоматериале.</w:t>
            </w:r>
            <w:r w:rsidRPr="00E61E21">
              <w:rPr>
                <w:rFonts w:ascii="Times New Roman" w:hAnsi="Times New Roman"/>
                <w:sz w:val="18"/>
                <w:szCs w:val="18"/>
              </w:rPr>
              <w:br/>
              <w:t>Общий объём:  600 мл;</w:t>
            </w:r>
            <w:r w:rsidRPr="00E61E21">
              <w:rPr>
                <w:rFonts w:ascii="Times New Roman" w:hAnsi="Times New Roman"/>
                <w:sz w:val="18"/>
                <w:szCs w:val="18"/>
              </w:rPr>
              <w:br/>
              <w:t xml:space="preserve">Принцип метода: кинетический, колориметрический без </w:t>
            </w:r>
            <w:proofErr w:type="spellStart"/>
            <w:r w:rsidRPr="00E61E21">
              <w:rPr>
                <w:rFonts w:ascii="Times New Roman" w:hAnsi="Times New Roman"/>
                <w:sz w:val="18"/>
                <w:szCs w:val="18"/>
              </w:rPr>
              <w:t>пиридоксальфосфата</w:t>
            </w:r>
            <w:proofErr w:type="spellEnd"/>
            <w:r w:rsidRPr="00E61E21">
              <w:rPr>
                <w:rFonts w:ascii="Times New Roman" w:hAnsi="Times New Roman"/>
                <w:sz w:val="18"/>
                <w:szCs w:val="18"/>
              </w:rPr>
              <w:t xml:space="preserve">. </w:t>
            </w:r>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Чувствительность:  4,7 </w:t>
            </w:r>
            <w:proofErr w:type="spellStart"/>
            <w:proofErr w:type="gramStart"/>
            <w:r w:rsidRPr="00E61E21">
              <w:rPr>
                <w:rFonts w:ascii="Times New Roman" w:hAnsi="Times New Roman"/>
                <w:sz w:val="18"/>
                <w:szCs w:val="18"/>
              </w:rPr>
              <w:t>Ед</w:t>
            </w:r>
            <w:proofErr w:type="spellEnd"/>
            <w:proofErr w:type="gramEnd"/>
            <w:r w:rsidRPr="00E61E21">
              <w:rPr>
                <w:rFonts w:ascii="Times New Roman" w:hAnsi="Times New Roman"/>
                <w:sz w:val="18"/>
                <w:szCs w:val="18"/>
              </w:rPr>
              <w:t xml:space="preserve">/л </w:t>
            </w:r>
            <w:r w:rsidRPr="00E61E21">
              <w:rPr>
                <w:rFonts w:ascii="Times New Roman" w:hAnsi="Times New Roman"/>
                <w:sz w:val="18"/>
                <w:szCs w:val="18"/>
              </w:rPr>
              <w:br/>
              <w:t xml:space="preserve">Линейность:  499Ед/л </w:t>
            </w:r>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Срок и условия хранения: При температуре от 2 до 8 °C реагенты сохраняют стабильность в течение всего срока годности. </w:t>
            </w:r>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Совместимость с анализатором </w:t>
            </w:r>
            <w:proofErr w:type="spellStart"/>
            <w:r w:rsidRPr="00E61E21">
              <w:rPr>
                <w:rFonts w:ascii="Times New Roman" w:hAnsi="Times New Roman"/>
                <w:sz w:val="18"/>
                <w:szCs w:val="18"/>
                <w:lang w:val="en-US"/>
              </w:rPr>
              <w:t>Labio</w:t>
            </w:r>
            <w:proofErr w:type="spellEnd"/>
            <w:r w:rsidRPr="00E61E21">
              <w:rPr>
                <w:rFonts w:ascii="Times New Roman" w:hAnsi="Times New Roman"/>
                <w:sz w:val="18"/>
                <w:szCs w:val="18"/>
              </w:rPr>
              <w:t xml:space="preserve"> 200.</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ПЗ </w:t>
            </w:r>
            <w:proofErr w:type="spellStart"/>
            <w:r w:rsidRPr="00E61E21">
              <w:rPr>
                <w:sz w:val="18"/>
                <w:szCs w:val="18"/>
              </w:rPr>
              <w:t>Кормей</w:t>
            </w:r>
            <w:proofErr w:type="spellEnd"/>
            <w:r w:rsidRPr="00E61E21">
              <w:rPr>
                <w:sz w:val="18"/>
                <w:szCs w:val="18"/>
              </w:rPr>
              <w:t xml:space="preserve"> СА </w:t>
            </w:r>
          </w:p>
          <w:p w:rsidR="00E61E21" w:rsidRPr="00E61E21" w:rsidRDefault="00E61E21" w:rsidP="00C81AC3">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Польша</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10</w:t>
            </w:r>
            <w:r>
              <w:rPr>
                <w:color w:val="000000"/>
                <w:sz w:val="18"/>
                <w:szCs w:val="18"/>
              </w:rPr>
              <w:t xml:space="preserve"> </w:t>
            </w:r>
            <w:r w:rsidRPr="00E61E21">
              <w:rPr>
                <w:color w:val="000000"/>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83</w:t>
            </w:r>
            <w:r>
              <w:rPr>
                <w:color w:val="000000"/>
                <w:sz w:val="18"/>
                <w:szCs w:val="18"/>
              </w:rPr>
              <w:t xml:space="preserve"> </w:t>
            </w:r>
            <w:r w:rsidRPr="00E61E21">
              <w:rPr>
                <w:color w:val="000000"/>
                <w:sz w:val="18"/>
                <w:szCs w:val="18"/>
              </w:rPr>
              <w:t>200,00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t>5</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r w:rsidRPr="00E61E21">
              <w:rPr>
                <w:sz w:val="18"/>
                <w:szCs w:val="18"/>
                <w:lang w:eastAsia="en-US"/>
              </w:rPr>
              <w:t xml:space="preserve">Набор реагентов для определения </w:t>
            </w:r>
            <w:proofErr w:type="gramStart"/>
            <w:r w:rsidRPr="00E61E21">
              <w:rPr>
                <w:sz w:val="18"/>
                <w:szCs w:val="18"/>
                <w:lang w:eastAsia="en-US"/>
              </w:rPr>
              <w:t>Альфа-амилазы</w:t>
            </w:r>
            <w:proofErr w:type="gramEnd"/>
            <w:r w:rsidRPr="00E61E21">
              <w:rPr>
                <w:sz w:val="18"/>
                <w:szCs w:val="18"/>
                <w:lang w:eastAsia="en-US"/>
              </w:rPr>
              <w:t>.</w:t>
            </w:r>
            <w:r w:rsidRPr="00E61E21">
              <w:rPr>
                <w:sz w:val="18"/>
                <w:szCs w:val="18"/>
                <w:lang w:eastAsia="en-US"/>
              </w:rPr>
              <w:tab/>
            </w:r>
          </w:p>
        </w:tc>
        <w:tc>
          <w:tcPr>
            <w:tcW w:w="3149" w:type="dxa"/>
            <w:tcBorders>
              <w:top w:val="single" w:sz="4" w:space="0" w:color="auto"/>
              <w:left w:val="single" w:sz="4" w:space="0" w:color="auto"/>
              <w:bottom w:val="single" w:sz="4" w:space="0" w:color="auto"/>
              <w:right w:val="single" w:sz="4" w:space="0" w:color="auto"/>
            </w:tcBorders>
            <w:vAlign w:val="center"/>
          </w:tcPr>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Набор реагентов для определения  альфа-амилазы в биологическом материале пациента с использованием биохимического анализатора</w:t>
            </w:r>
            <w:r w:rsidRPr="00E61E21">
              <w:rPr>
                <w:rFonts w:ascii="Times New Roman" w:hAnsi="Times New Roman"/>
                <w:sz w:val="18"/>
                <w:szCs w:val="18"/>
              </w:rPr>
              <w:br/>
            </w:r>
            <w:r w:rsidRPr="00E61E21">
              <w:rPr>
                <w:rFonts w:ascii="Times New Roman" w:hAnsi="Times New Roman"/>
                <w:sz w:val="18"/>
                <w:szCs w:val="18"/>
              </w:rPr>
              <w:lastRenderedPageBreak/>
              <w:t xml:space="preserve">Общий объём: 180 мл </w:t>
            </w:r>
            <w:r w:rsidRPr="00E61E21">
              <w:rPr>
                <w:rFonts w:ascii="Times New Roman" w:hAnsi="Times New Roman"/>
                <w:sz w:val="18"/>
                <w:szCs w:val="18"/>
              </w:rPr>
              <w:br/>
              <w:t xml:space="preserve">Принцип метода: кинетический, колориметрический с 2-хлоро-4-нитрофенилl-альфа-мальтотриозидом (CNP-G3) </w:t>
            </w:r>
            <w:r w:rsidRPr="00E61E21">
              <w:rPr>
                <w:rFonts w:ascii="Times New Roman" w:hAnsi="Times New Roman"/>
                <w:sz w:val="18"/>
                <w:szCs w:val="18"/>
              </w:rPr>
              <w:br/>
              <w:t xml:space="preserve">Чувствительность:  2,5 </w:t>
            </w:r>
            <w:proofErr w:type="spellStart"/>
            <w:proofErr w:type="gramStart"/>
            <w:r w:rsidRPr="00E61E21">
              <w:rPr>
                <w:rFonts w:ascii="Times New Roman" w:hAnsi="Times New Roman"/>
                <w:sz w:val="18"/>
                <w:szCs w:val="18"/>
              </w:rPr>
              <w:t>Ед</w:t>
            </w:r>
            <w:proofErr w:type="spellEnd"/>
            <w:proofErr w:type="gramEnd"/>
            <w:r w:rsidRPr="00E61E21">
              <w:rPr>
                <w:rFonts w:ascii="Times New Roman" w:hAnsi="Times New Roman"/>
                <w:sz w:val="18"/>
                <w:szCs w:val="18"/>
              </w:rPr>
              <w:t xml:space="preserve">/л. </w:t>
            </w:r>
            <w:r w:rsidRPr="00E61E21">
              <w:rPr>
                <w:rFonts w:ascii="Times New Roman" w:hAnsi="Times New Roman"/>
                <w:sz w:val="18"/>
                <w:szCs w:val="18"/>
              </w:rPr>
              <w:br/>
              <w:t xml:space="preserve">Линейность:  1500 </w:t>
            </w:r>
            <w:proofErr w:type="spellStart"/>
            <w:r w:rsidRPr="00E61E21">
              <w:rPr>
                <w:rFonts w:ascii="Times New Roman" w:hAnsi="Times New Roman"/>
                <w:sz w:val="18"/>
                <w:szCs w:val="18"/>
              </w:rPr>
              <w:t>Ед</w:t>
            </w:r>
            <w:proofErr w:type="spellEnd"/>
            <w:r w:rsidRPr="00E61E21">
              <w:rPr>
                <w:rFonts w:ascii="Times New Roman" w:hAnsi="Times New Roman"/>
                <w:sz w:val="18"/>
                <w:szCs w:val="18"/>
              </w:rPr>
              <w:t xml:space="preserve">/л. </w:t>
            </w:r>
          </w:p>
          <w:p w:rsidR="00E61E21" w:rsidRPr="00E61E21" w:rsidRDefault="00E61E21" w:rsidP="00C81AC3">
            <w:pPr>
              <w:rPr>
                <w:sz w:val="18"/>
                <w:szCs w:val="18"/>
              </w:rPr>
            </w:pPr>
            <w:r w:rsidRPr="00E61E21">
              <w:rPr>
                <w:sz w:val="18"/>
                <w:szCs w:val="18"/>
                <w:lang w:eastAsia="en-US"/>
              </w:rPr>
              <w:t xml:space="preserve">Срок и условия хранения: при температуре от 2 до 8 °C реагент </w:t>
            </w:r>
            <w:proofErr w:type="spellStart"/>
            <w:r w:rsidRPr="00E61E21">
              <w:rPr>
                <w:sz w:val="18"/>
                <w:szCs w:val="18"/>
                <w:lang w:eastAsia="en-US"/>
              </w:rPr>
              <w:t>сохраня</w:t>
            </w:r>
            <w:proofErr w:type="gramStart"/>
            <w:r w:rsidRPr="00E61E21">
              <w:rPr>
                <w:sz w:val="18"/>
                <w:szCs w:val="18"/>
                <w:lang w:eastAsia="en-US"/>
              </w:rPr>
              <w:t>e</w:t>
            </w:r>
            <w:proofErr w:type="gramEnd"/>
            <w:r w:rsidRPr="00E61E21">
              <w:rPr>
                <w:sz w:val="18"/>
                <w:szCs w:val="18"/>
                <w:lang w:eastAsia="en-US"/>
              </w:rPr>
              <w:t>т</w:t>
            </w:r>
            <w:proofErr w:type="spellEnd"/>
            <w:r w:rsidRPr="00E61E21">
              <w:rPr>
                <w:sz w:val="18"/>
                <w:szCs w:val="18"/>
                <w:lang w:eastAsia="en-US"/>
              </w:rPr>
              <w:t xml:space="preserve"> стабильность в течение всего срока годности.</w:t>
            </w:r>
            <w:r w:rsidRPr="00E61E21">
              <w:rPr>
                <w:sz w:val="18"/>
                <w:szCs w:val="18"/>
              </w:rPr>
              <w:t xml:space="preserve"> </w:t>
            </w:r>
          </w:p>
          <w:p w:rsidR="00E61E21" w:rsidRPr="00E61E21" w:rsidRDefault="00E61E21" w:rsidP="00C81AC3">
            <w:pPr>
              <w:rPr>
                <w:sz w:val="18"/>
                <w:szCs w:val="18"/>
                <w:lang w:eastAsia="en-US"/>
              </w:rPr>
            </w:pPr>
            <w:r w:rsidRPr="00E61E21">
              <w:rPr>
                <w:sz w:val="18"/>
                <w:szCs w:val="18"/>
              </w:rPr>
              <w:t xml:space="preserve">Совместимость с анализатором </w:t>
            </w:r>
            <w:proofErr w:type="spellStart"/>
            <w:r w:rsidRPr="00E61E21">
              <w:rPr>
                <w:sz w:val="18"/>
                <w:szCs w:val="18"/>
                <w:lang w:val="en-US" w:eastAsia="en-US"/>
              </w:rPr>
              <w:t>Labio</w:t>
            </w:r>
            <w:proofErr w:type="spellEnd"/>
            <w:r w:rsidRPr="00E61E21">
              <w:rPr>
                <w:sz w:val="18"/>
                <w:szCs w:val="18"/>
                <w:lang w:eastAsia="en-US"/>
              </w:rPr>
              <w:t xml:space="preserve"> 200</w:t>
            </w:r>
            <w:r w:rsidRPr="00E61E21">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8</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ПЗ </w:t>
            </w:r>
            <w:proofErr w:type="spellStart"/>
            <w:r w:rsidRPr="00E61E21">
              <w:rPr>
                <w:sz w:val="18"/>
                <w:szCs w:val="18"/>
              </w:rPr>
              <w:t>Кормей</w:t>
            </w:r>
            <w:proofErr w:type="spellEnd"/>
            <w:r w:rsidRPr="00E61E21">
              <w:rPr>
                <w:sz w:val="18"/>
                <w:szCs w:val="18"/>
              </w:rPr>
              <w:t xml:space="preserve"> СА </w:t>
            </w:r>
          </w:p>
          <w:p w:rsidR="00E61E21" w:rsidRPr="00E61E21" w:rsidRDefault="00E61E21" w:rsidP="00C81AC3">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Польша</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20</w:t>
            </w:r>
            <w:r>
              <w:rPr>
                <w:color w:val="000000"/>
                <w:sz w:val="18"/>
                <w:szCs w:val="18"/>
              </w:rPr>
              <w:t xml:space="preserve"> </w:t>
            </w:r>
            <w:r w:rsidRPr="00E61E21">
              <w:rPr>
                <w:color w:val="000000"/>
                <w:sz w:val="18"/>
                <w:szCs w:val="18"/>
              </w:rPr>
              <w:t>000,00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160</w:t>
            </w:r>
            <w:r>
              <w:rPr>
                <w:color w:val="000000"/>
                <w:sz w:val="18"/>
                <w:szCs w:val="18"/>
              </w:rPr>
              <w:t xml:space="preserve"> </w:t>
            </w:r>
            <w:r w:rsidRPr="00E61E21">
              <w:rPr>
                <w:color w:val="000000"/>
                <w:sz w:val="18"/>
                <w:szCs w:val="18"/>
              </w:rPr>
              <w:t>000,00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lastRenderedPageBreak/>
              <w:t>6</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r w:rsidRPr="00E61E21">
              <w:rPr>
                <w:sz w:val="18"/>
                <w:szCs w:val="18"/>
                <w:lang w:eastAsia="en-US"/>
              </w:rPr>
              <w:t>Набор реагентов для определения Прямого билирубина.</w:t>
            </w:r>
          </w:p>
        </w:tc>
        <w:tc>
          <w:tcPr>
            <w:tcW w:w="3149" w:type="dxa"/>
            <w:tcBorders>
              <w:top w:val="single" w:sz="4" w:space="0" w:color="auto"/>
              <w:left w:val="single" w:sz="4" w:space="0" w:color="auto"/>
              <w:bottom w:val="single" w:sz="4" w:space="0" w:color="auto"/>
              <w:right w:val="single" w:sz="4" w:space="0" w:color="auto"/>
            </w:tcBorders>
            <w:vAlign w:val="center"/>
          </w:tcPr>
          <w:p w:rsidR="00E61E21" w:rsidRPr="00E61E21" w:rsidRDefault="00E61E21" w:rsidP="00C81AC3">
            <w:pPr>
              <w:rPr>
                <w:sz w:val="18"/>
                <w:szCs w:val="18"/>
              </w:rPr>
            </w:pPr>
            <w:r w:rsidRPr="00E61E21">
              <w:rPr>
                <w:sz w:val="18"/>
                <w:szCs w:val="18"/>
              </w:rPr>
              <w:t xml:space="preserve">Набор реагентов </w:t>
            </w:r>
            <w:r w:rsidRPr="00E61E21">
              <w:rPr>
                <w:sz w:val="18"/>
                <w:szCs w:val="18"/>
                <w:lang w:eastAsia="en-US"/>
              </w:rPr>
              <w:t xml:space="preserve"> для определения прямого билирубина в биоматериале.</w:t>
            </w:r>
            <w:r w:rsidRPr="00E61E21">
              <w:rPr>
                <w:sz w:val="18"/>
                <w:szCs w:val="18"/>
                <w:lang w:eastAsia="en-US"/>
              </w:rPr>
              <w:br/>
              <w:t>Общий объём:  270 мл.</w:t>
            </w:r>
            <w:r w:rsidRPr="00E61E21">
              <w:rPr>
                <w:sz w:val="18"/>
                <w:szCs w:val="18"/>
                <w:lang w:eastAsia="en-US"/>
              </w:rPr>
              <w:br/>
              <w:t>Принцип метода: основан на оксидации в присутствии ванадата в качестве окислителя.</w:t>
            </w:r>
            <w:r w:rsidRPr="00E61E21">
              <w:rPr>
                <w:sz w:val="18"/>
                <w:szCs w:val="18"/>
                <w:lang w:eastAsia="en-US"/>
              </w:rPr>
              <w:br/>
              <w:t>Чувствительность:  0,05 мг/</w:t>
            </w:r>
            <w:proofErr w:type="spellStart"/>
            <w:r w:rsidRPr="00E61E21">
              <w:rPr>
                <w:sz w:val="18"/>
                <w:szCs w:val="18"/>
                <w:lang w:eastAsia="en-US"/>
              </w:rPr>
              <w:t>дл</w:t>
            </w:r>
            <w:proofErr w:type="spellEnd"/>
            <w:r w:rsidRPr="00E61E21">
              <w:rPr>
                <w:sz w:val="18"/>
                <w:szCs w:val="18"/>
                <w:lang w:eastAsia="en-US"/>
              </w:rPr>
              <w:br/>
              <w:t>Линейность:  39 мг/</w:t>
            </w:r>
            <w:proofErr w:type="spellStart"/>
            <w:r w:rsidRPr="00E61E21">
              <w:rPr>
                <w:sz w:val="18"/>
                <w:szCs w:val="18"/>
                <w:lang w:eastAsia="en-US"/>
              </w:rPr>
              <w:t>дл</w:t>
            </w:r>
            <w:proofErr w:type="spellEnd"/>
            <w:r w:rsidRPr="00E61E21">
              <w:rPr>
                <w:sz w:val="18"/>
                <w:szCs w:val="18"/>
                <w:lang w:eastAsia="en-US"/>
              </w:rPr>
              <w:br/>
              <w:t>Срок и условия хранения: реагенты при температуре от 2  до 8</w:t>
            </w:r>
            <w:proofErr w:type="gramStart"/>
            <w:r w:rsidRPr="00E61E21">
              <w:rPr>
                <w:sz w:val="18"/>
                <w:szCs w:val="18"/>
                <w:lang w:eastAsia="en-US"/>
              </w:rPr>
              <w:t xml:space="preserve"> °С</w:t>
            </w:r>
            <w:proofErr w:type="gramEnd"/>
            <w:r w:rsidRPr="00E61E21">
              <w:rPr>
                <w:sz w:val="18"/>
                <w:szCs w:val="18"/>
                <w:lang w:eastAsia="en-US"/>
              </w:rPr>
              <w:t xml:space="preserve"> сохраняют стабильность в течение всего срока годности.</w:t>
            </w:r>
            <w:r w:rsidRPr="00E61E21">
              <w:rPr>
                <w:sz w:val="18"/>
                <w:szCs w:val="18"/>
              </w:rPr>
              <w:t xml:space="preserve"> </w:t>
            </w:r>
          </w:p>
          <w:p w:rsidR="00E61E21" w:rsidRPr="00E61E21" w:rsidRDefault="00E61E21" w:rsidP="00C81AC3">
            <w:pPr>
              <w:rPr>
                <w:sz w:val="18"/>
                <w:szCs w:val="18"/>
                <w:lang w:eastAsia="en-US"/>
              </w:rPr>
            </w:pPr>
            <w:r w:rsidRPr="00E61E21">
              <w:rPr>
                <w:sz w:val="18"/>
                <w:szCs w:val="18"/>
              </w:rPr>
              <w:t xml:space="preserve">Совместимость с анализатором </w:t>
            </w:r>
            <w:proofErr w:type="spellStart"/>
            <w:r w:rsidRPr="00E61E21">
              <w:rPr>
                <w:sz w:val="18"/>
                <w:szCs w:val="18"/>
                <w:lang w:val="en-US" w:eastAsia="en-US"/>
              </w:rPr>
              <w:t>Labio</w:t>
            </w:r>
            <w:proofErr w:type="spellEnd"/>
            <w:r w:rsidRPr="00E61E21">
              <w:rPr>
                <w:sz w:val="18"/>
                <w:szCs w:val="18"/>
                <w:lang w:eastAsia="en-US"/>
              </w:rPr>
              <w:t xml:space="preserve"> 200</w:t>
            </w:r>
            <w:r w:rsidRPr="00E61E21">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ПЗ </w:t>
            </w:r>
            <w:proofErr w:type="spellStart"/>
            <w:r w:rsidRPr="00E61E21">
              <w:rPr>
                <w:sz w:val="18"/>
                <w:szCs w:val="18"/>
              </w:rPr>
              <w:t>Кормей</w:t>
            </w:r>
            <w:proofErr w:type="spellEnd"/>
            <w:r w:rsidRPr="00E61E21">
              <w:rPr>
                <w:sz w:val="18"/>
                <w:szCs w:val="18"/>
              </w:rPr>
              <w:t xml:space="preserve"> СА </w:t>
            </w:r>
          </w:p>
          <w:p w:rsidR="00E61E21" w:rsidRPr="00E61E21" w:rsidRDefault="00E61E21" w:rsidP="00C81AC3">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Польша</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2</w:t>
            </w:r>
            <w:r>
              <w:rPr>
                <w:color w:val="000000"/>
                <w:sz w:val="18"/>
                <w:szCs w:val="18"/>
              </w:rPr>
              <w:t xml:space="preserve"> </w:t>
            </w:r>
            <w:r w:rsidRPr="00E61E21">
              <w:rPr>
                <w:color w:val="000000"/>
                <w:sz w:val="18"/>
                <w:szCs w:val="18"/>
              </w:rPr>
              <w:t>750,00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11</w:t>
            </w:r>
            <w:r>
              <w:rPr>
                <w:color w:val="000000"/>
                <w:sz w:val="18"/>
                <w:szCs w:val="18"/>
              </w:rPr>
              <w:t xml:space="preserve"> </w:t>
            </w:r>
            <w:r w:rsidRPr="00E61E21">
              <w:rPr>
                <w:color w:val="000000"/>
                <w:sz w:val="18"/>
                <w:szCs w:val="18"/>
              </w:rPr>
              <w:t>000,00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t>7</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r w:rsidRPr="00E61E21">
              <w:rPr>
                <w:sz w:val="18"/>
                <w:szCs w:val="18"/>
                <w:lang w:eastAsia="en-US"/>
              </w:rPr>
              <w:t>Набор реагентов для определения Общего билирубина.</w:t>
            </w:r>
          </w:p>
        </w:tc>
        <w:tc>
          <w:tcPr>
            <w:tcW w:w="3149" w:type="dxa"/>
            <w:tcBorders>
              <w:top w:val="single" w:sz="4" w:space="0" w:color="auto"/>
              <w:left w:val="single" w:sz="4" w:space="0" w:color="auto"/>
              <w:bottom w:val="single" w:sz="4" w:space="0" w:color="auto"/>
              <w:right w:val="single" w:sz="4" w:space="0" w:color="auto"/>
            </w:tcBorders>
            <w:vAlign w:val="center"/>
          </w:tcPr>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Набор реагентов  для определения общего билирубина в биоматериале.</w:t>
            </w:r>
            <w:r w:rsidRPr="00E61E21">
              <w:rPr>
                <w:rFonts w:ascii="Times New Roman" w:hAnsi="Times New Roman"/>
                <w:sz w:val="18"/>
                <w:szCs w:val="18"/>
              </w:rPr>
              <w:br/>
              <w:t>Общий объём:  600мл.</w:t>
            </w:r>
            <w:r w:rsidRPr="00E61E21">
              <w:rPr>
                <w:rFonts w:ascii="Times New Roman" w:hAnsi="Times New Roman"/>
                <w:sz w:val="18"/>
                <w:szCs w:val="18"/>
              </w:rPr>
              <w:br/>
              <w:t>Принцип метода: основан на оксидации в присутствии ванадата в качестве окислителя.</w:t>
            </w:r>
            <w:r w:rsidRPr="00E61E21">
              <w:rPr>
                <w:rFonts w:ascii="Times New Roman" w:hAnsi="Times New Roman"/>
                <w:sz w:val="18"/>
                <w:szCs w:val="18"/>
              </w:rPr>
              <w:br/>
              <w:t>Чувствительность:  0,20 мг/</w:t>
            </w:r>
            <w:proofErr w:type="spellStart"/>
            <w:r w:rsidRPr="00E61E21">
              <w:rPr>
                <w:rFonts w:ascii="Times New Roman" w:hAnsi="Times New Roman"/>
                <w:sz w:val="18"/>
                <w:szCs w:val="18"/>
              </w:rPr>
              <w:t>дл</w:t>
            </w:r>
            <w:proofErr w:type="spellEnd"/>
            <w:r w:rsidRPr="00E61E21">
              <w:rPr>
                <w:rFonts w:ascii="Times New Roman" w:hAnsi="Times New Roman"/>
                <w:sz w:val="18"/>
                <w:szCs w:val="18"/>
              </w:rPr>
              <w:br/>
              <w:t>Линейность:  58 мг/</w:t>
            </w:r>
            <w:proofErr w:type="spellStart"/>
            <w:r w:rsidRPr="00E61E21">
              <w:rPr>
                <w:rFonts w:ascii="Times New Roman" w:hAnsi="Times New Roman"/>
                <w:sz w:val="18"/>
                <w:szCs w:val="18"/>
              </w:rPr>
              <w:t>дл</w:t>
            </w:r>
            <w:proofErr w:type="spellEnd"/>
          </w:p>
          <w:p w:rsidR="00E61E21" w:rsidRPr="00E61E21" w:rsidRDefault="00E61E21" w:rsidP="00C81AC3">
            <w:pPr>
              <w:rPr>
                <w:sz w:val="18"/>
                <w:szCs w:val="18"/>
                <w:lang w:eastAsia="en-US"/>
              </w:rPr>
            </w:pPr>
            <w:r w:rsidRPr="00E61E21">
              <w:rPr>
                <w:sz w:val="18"/>
                <w:szCs w:val="18"/>
                <w:lang w:eastAsia="en-US"/>
              </w:rPr>
              <w:t>Срок и условия хранения: реагенты при температуре от 10 до 25</w:t>
            </w:r>
            <w:proofErr w:type="gramStart"/>
            <w:r w:rsidRPr="00E61E21">
              <w:rPr>
                <w:sz w:val="18"/>
                <w:szCs w:val="18"/>
                <w:lang w:eastAsia="en-US"/>
              </w:rPr>
              <w:t xml:space="preserve"> °С</w:t>
            </w:r>
            <w:proofErr w:type="gramEnd"/>
            <w:r w:rsidRPr="00E61E21">
              <w:rPr>
                <w:sz w:val="18"/>
                <w:szCs w:val="18"/>
                <w:lang w:eastAsia="en-US"/>
              </w:rPr>
              <w:t>, сохраняют стабильность в течении всего срока годности.</w:t>
            </w:r>
            <w:r w:rsidRPr="00E61E21">
              <w:rPr>
                <w:sz w:val="18"/>
                <w:szCs w:val="18"/>
              </w:rPr>
              <w:t xml:space="preserve"> Совместимость с анализатором </w:t>
            </w:r>
            <w:proofErr w:type="spellStart"/>
            <w:r w:rsidRPr="00E61E21">
              <w:rPr>
                <w:sz w:val="18"/>
                <w:szCs w:val="18"/>
                <w:lang w:val="en-US" w:eastAsia="en-US"/>
              </w:rPr>
              <w:t>Labio</w:t>
            </w:r>
            <w:proofErr w:type="spellEnd"/>
            <w:r w:rsidRPr="00E61E21">
              <w:rPr>
                <w:sz w:val="18"/>
                <w:szCs w:val="18"/>
                <w:lang w:eastAsia="en-US"/>
              </w:rPr>
              <w:t xml:space="preserve"> 200</w:t>
            </w:r>
            <w:r w:rsidRPr="00E61E21">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jc w:val="center"/>
              <w:rPr>
                <w:sz w:val="18"/>
                <w:szCs w:val="18"/>
                <w:lang w:eastAsia="en-US"/>
              </w:rPr>
            </w:pPr>
            <w:r w:rsidRPr="00E61E21">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ПЗ </w:t>
            </w:r>
            <w:proofErr w:type="spellStart"/>
            <w:r w:rsidRPr="00E61E21">
              <w:rPr>
                <w:sz w:val="18"/>
                <w:szCs w:val="18"/>
              </w:rPr>
              <w:t>Кормей</w:t>
            </w:r>
            <w:proofErr w:type="spellEnd"/>
            <w:r w:rsidRPr="00E61E21">
              <w:rPr>
                <w:sz w:val="18"/>
                <w:szCs w:val="18"/>
              </w:rPr>
              <w:t xml:space="preserve"> СА </w:t>
            </w:r>
          </w:p>
          <w:p w:rsidR="00E61E21" w:rsidRPr="00E61E21" w:rsidRDefault="00E61E21" w:rsidP="00C81AC3">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Польша</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6</w:t>
            </w:r>
            <w:r>
              <w:rPr>
                <w:color w:val="000000"/>
                <w:sz w:val="18"/>
                <w:szCs w:val="18"/>
              </w:rPr>
              <w:t xml:space="preserve"> </w:t>
            </w:r>
            <w:r w:rsidRPr="00E61E21">
              <w:rPr>
                <w:color w:val="000000"/>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64</w:t>
            </w:r>
            <w:r>
              <w:rPr>
                <w:color w:val="000000"/>
                <w:sz w:val="18"/>
                <w:szCs w:val="18"/>
              </w:rPr>
              <w:t xml:space="preserve"> </w:t>
            </w:r>
            <w:r w:rsidRPr="00E61E21">
              <w:rPr>
                <w:color w:val="000000"/>
                <w:sz w:val="18"/>
                <w:szCs w:val="18"/>
              </w:rPr>
              <w:t>000,00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t>8</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r w:rsidRPr="00E61E21">
              <w:rPr>
                <w:sz w:val="18"/>
                <w:szCs w:val="18"/>
                <w:lang w:eastAsia="en-US"/>
              </w:rPr>
              <w:t xml:space="preserve">Набор для определения общего белка; </w:t>
            </w:r>
            <w:proofErr w:type="spellStart"/>
            <w:r w:rsidRPr="00E61E21">
              <w:rPr>
                <w:sz w:val="18"/>
                <w:szCs w:val="18"/>
                <w:lang w:eastAsia="en-US"/>
              </w:rPr>
              <w:t>биуретовый</w:t>
            </w:r>
            <w:proofErr w:type="spellEnd"/>
            <w:r w:rsidRPr="00E61E21">
              <w:rPr>
                <w:sz w:val="18"/>
                <w:szCs w:val="18"/>
                <w:lang w:eastAsia="en-US"/>
              </w:rPr>
              <w:t xml:space="preserve"> метод. </w:t>
            </w:r>
          </w:p>
        </w:tc>
        <w:tc>
          <w:tcPr>
            <w:tcW w:w="3149" w:type="dxa"/>
            <w:tcBorders>
              <w:top w:val="single" w:sz="4" w:space="0" w:color="auto"/>
              <w:left w:val="single" w:sz="4" w:space="0" w:color="auto"/>
              <w:bottom w:val="single" w:sz="4" w:space="0" w:color="auto"/>
              <w:right w:val="single" w:sz="4" w:space="0" w:color="auto"/>
            </w:tcBorders>
            <w:vAlign w:val="center"/>
          </w:tcPr>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Набор реагентов для определения общего белка в биоматериале. </w:t>
            </w:r>
            <w:proofErr w:type="spellStart"/>
            <w:r w:rsidRPr="00E61E21">
              <w:rPr>
                <w:rFonts w:ascii="Times New Roman" w:hAnsi="Times New Roman"/>
                <w:sz w:val="18"/>
                <w:szCs w:val="18"/>
              </w:rPr>
              <w:t>Монореагент</w:t>
            </w:r>
            <w:proofErr w:type="spellEnd"/>
            <w:r w:rsidRPr="00E61E21">
              <w:rPr>
                <w:rFonts w:ascii="Times New Roman" w:hAnsi="Times New Roman"/>
                <w:sz w:val="18"/>
                <w:szCs w:val="18"/>
              </w:rPr>
              <w:t xml:space="preserve">, жидкий, готовый к использованию, метод </w:t>
            </w:r>
            <w:proofErr w:type="spellStart"/>
            <w:r w:rsidRPr="00E61E21">
              <w:rPr>
                <w:rFonts w:ascii="Times New Roman" w:hAnsi="Times New Roman"/>
                <w:sz w:val="18"/>
                <w:szCs w:val="18"/>
              </w:rPr>
              <w:t>биуретовый</w:t>
            </w:r>
            <w:proofErr w:type="spellEnd"/>
            <w:r w:rsidRPr="00E61E21">
              <w:rPr>
                <w:rFonts w:ascii="Times New Roman" w:hAnsi="Times New Roman"/>
                <w:sz w:val="18"/>
                <w:szCs w:val="18"/>
              </w:rPr>
              <w:t xml:space="preserve">,   стандарт в наборе; </w:t>
            </w:r>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линейный диапазон: 2 - 130 г/л; </w:t>
            </w:r>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объем набора –  600 мл, </w:t>
            </w:r>
          </w:p>
          <w:p w:rsidR="00E61E21" w:rsidRPr="00E61E21" w:rsidRDefault="00E61E21" w:rsidP="00C81AC3">
            <w:pPr>
              <w:rPr>
                <w:sz w:val="18"/>
                <w:szCs w:val="18"/>
              </w:rPr>
            </w:pPr>
            <w:r w:rsidRPr="00E61E21">
              <w:rPr>
                <w:sz w:val="18"/>
                <w:szCs w:val="18"/>
                <w:lang w:eastAsia="en-US"/>
              </w:rPr>
              <w:t>Реагенты сохраняют стабильность в течение всего срока годности.</w:t>
            </w:r>
            <w:r w:rsidRPr="00E61E21">
              <w:rPr>
                <w:sz w:val="18"/>
                <w:szCs w:val="18"/>
              </w:rPr>
              <w:t xml:space="preserve"> </w:t>
            </w:r>
          </w:p>
          <w:p w:rsidR="00E61E21" w:rsidRPr="00E61E21" w:rsidRDefault="00E61E21" w:rsidP="00C81AC3">
            <w:pPr>
              <w:rPr>
                <w:sz w:val="18"/>
                <w:szCs w:val="18"/>
                <w:lang w:eastAsia="en-US"/>
              </w:rPr>
            </w:pPr>
            <w:r w:rsidRPr="00E61E21">
              <w:rPr>
                <w:sz w:val="18"/>
                <w:szCs w:val="18"/>
              </w:rPr>
              <w:t xml:space="preserve">Совместимость с анализатором </w:t>
            </w:r>
            <w:proofErr w:type="spellStart"/>
            <w:r w:rsidRPr="00E61E21">
              <w:rPr>
                <w:sz w:val="18"/>
                <w:szCs w:val="18"/>
                <w:lang w:val="en-US" w:eastAsia="en-US"/>
              </w:rPr>
              <w:t>Labio</w:t>
            </w:r>
            <w:proofErr w:type="spellEnd"/>
            <w:r w:rsidRPr="00E61E21">
              <w:rPr>
                <w:sz w:val="18"/>
                <w:szCs w:val="18"/>
                <w:lang w:eastAsia="en-US"/>
              </w:rPr>
              <w:t xml:space="preserve"> 200</w:t>
            </w:r>
            <w:r w:rsidRPr="00E61E21">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jc w:val="center"/>
              <w:rPr>
                <w:sz w:val="18"/>
                <w:szCs w:val="18"/>
                <w:lang w:eastAsia="en-US"/>
              </w:rPr>
            </w:pPr>
            <w:r w:rsidRPr="00E61E21">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ПЗ </w:t>
            </w:r>
            <w:proofErr w:type="spellStart"/>
            <w:r w:rsidRPr="00E61E21">
              <w:rPr>
                <w:sz w:val="18"/>
                <w:szCs w:val="18"/>
              </w:rPr>
              <w:t>Кормей</w:t>
            </w:r>
            <w:proofErr w:type="spellEnd"/>
            <w:r w:rsidRPr="00E61E21">
              <w:rPr>
                <w:sz w:val="18"/>
                <w:szCs w:val="18"/>
              </w:rPr>
              <w:t xml:space="preserve"> СА </w:t>
            </w:r>
          </w:p>
          <w:p w:rsidR="00E61E21" w:rsidRPr="00E61E21" w:rsidRDefault="00E61E21" w:rsidP="00C81AC3">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Польша</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2</w:t>
            </w:r>
            <w:r>
              <w:rPr>
                <w:color w:val="000000"/>
                <w:sz w:val="18"/>
                <w:szCs w:val="18"/>
              </w:rPr>
              <w:t xml:space="preserve"> </w:t>
            </w:r>
            <w:r w:rsidRPr="00E61E21">
              <w:rPr>
                <w:color w:val="000000"/>
                <w:sz w:val="18"/>
                <w:szCs w:val="18"/>
              </w:rPr>
              <w:t>500,00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15</w:t>
            </w:r>
            <w:r>
              <w:rPr>
                <w:color w:val="000000"/>
                <w:sz w:val="18"/>
                <w:szCs w:val="18"/>
              </w:rPr>
              <w:t xml:space="preserve"> </w:t>
            </w:r>
            <w:r w:rsidRPr="00E61E21">
              <w:rPr>
                <w:color w:val="000000"/>
                <w:sz w:val="18"/>
                <w:szCs w:val="18"/>
              </w:rPr>
              <w:t>000,00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t>9</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r w:rsidRPr="00E61E21">
              <w:rPr>
                <w:sz w:val="18"/>
                <w:szCs w:val="18"/>
                <w:lang w:eastAsia="en-US"/>
              </w:rPr>
              <w:t>Набор реагентов для определения глюкозы.</w:t>
            </w:r>
          </w:p>
        </w:tc>
        <w:tc>
          <w:tcPr>
            <w:tcW w:w="3149" w:type="dxa"/>
            <w:tcBorders>
              <w:top w:val="single" w:sz="4" w:space="0" w:color="auto"/>
              <w:left w:val="single" w:sz="4" w:space="0" w:color="auto"/>
              <w:bottom w:val="single" w:sz="4" w:space="0" w:color="auto"/>
              <w:right w:val="single" w:sz="4" w:space="0" w:color="auto"/>
            </w:tcBorders>
            <w:vAlign w:val="center"/>
          </w:tcPr>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Набор реагентов для определения глюкозы в сыворотке (плазме) крови и моче </w:t>
            </w:r>
            <w:proofErr w:type="spellStart"/>
            <w:r w:rsidRPr="00E61E21">
              <w:rPr>
                <w:rFonts w:ascii="Times New Roman" w:hAnsi="Times New Roman"/>
                <w:sz w:val="18"/>
                <w:szCs w:val="18"/>
              </w:rPr>
              <w:t>глюкозооксидазным</w:t>
            </w:r>
            <w:proofErr w:type="spellEnd"/>
            <w:r w:rsidRPr="00E61E21">
              <w:rPr>
                <w:rFonts w:ascii="Times New Roman" w:hAnsi="Times New Roman"/>
                <w:sz w:val="18"/>
                <w:szCs w:val="18"/>
              </w:rPr>
              <w:t xml:space="preserve"> методом (GOD-PAP) методом.</w:t>
            </w:r>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Форма выпуска:  4 флакона по  250 мл каждый. Набор содержит </w:t>
            </w:r>
            <w:proofErr w:type="spellStart"/>
            <w:r w:rsidRPr="00E61E21">
              <w:rPr>
                <w:rFonts w:ascii="Times New Roman" w:hAnsi="Times New Roman"/>
                <w:sz w:val="18"/>
                <w:szCs w:val="18"/>
              </w:rPr>
              <w:t>депротеинирующий</w:t>
            </w:r>
            <w:proofErr w:type="spellEnd"/>
            <w:r w:rsidRPr="00E61E21">
              <w:rPr>
                <w:rFonts w:ascii="Times New Roman" w:hAnsi="Times New Roman"/>
                <w:sz w:val="18"/>
                <w:szCs w:val="18"/>
              </w:rPr>
              <w:t xml:space="preserve"> раствор 4 х 25 мл, калибратор 10 </w:t>
            </w:r>
            <w:proofErr w:type="spellStart"/>
            <w:r w:rsidRPr="00E61E21">
              <w:rPr>
                <w:rFonts w:ascii="Times New Roman" w:hAnsi="Times New Roman"/>
                <w:sz w:val="18"/>
                <w:szCs w:val="18"/>
              </w:rPr>
              <w:t>ммоль</w:t>
            </w:r>
            <w:proofErr w:type="spellEnd"/>
            <w:r w:rsidRPr="00E61E21">
              <w:rPr>
                <w:rFonts w:ascii="Times New Roman" w:hAnsi="Times New Roman"/>
                <w:sz w:val="18"/>
                <w:szCs w:val="18"/>
              </w:rPr>
              <w:t xml:space="preserve">/л. Совместимость с анализатором </w:t>
            </w:r>
            <w:proofErr w:type="spellStart"/>
            <w:r w:rsidRPr="00E61E21">
              <w:rPr>
                <w:rFonts w:ascii="Times New Roman" w:hAnsi="Times New Roman"/>
                <w:sz w:val="18"/>
                <w:szCs w:val="18"/>
                <w:lang w:val="en-US"/>
              </w:rPr>
              <w:t>Labio</w:t>
            </w:r>
            <w:proofErr w:type="spellEnd"/>
            <w:r w:rsidRPr="00E61E21">
              <w:rPr>
                <w:rFonts w:ascii="Times New Roman" w:hAnsi="Times New Roman"/>
                <w:sz w:val="18"/>
                <w:szCs w:val="18"/>
              </w:rPr>
              <w:t xml:space="preserve"> 200.</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jc w:val="center"/>
              <w:rPr>
                <w:sz w:val="18"/>
                <w:szCs w:val="18"/>
                <w:lang w:eastAsia="en-US"/>
              </w:rPr>
            </w:pPr>
            <w:r w:rsidRPr="00E61E21">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Вектор-Бест </w:t>
            </w: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Россия</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2</w:t>
            </w:r>
            <w:r>
              <w:rPr>
                <w:color w:val="000000"/>
                <w:sz w:val="18"/>
                <w:szCs w:val="18"/>
              </w:rPr>
              <w:t xml:space="preserve"> </w:t>
            </w:r>
            <w:r w:rsidRPr="00E61E21">
              <w:rPr>
                <w:color w:val="000000"/>
                <w:sz w:val="18"/>
                <w:szCs w:val="18"/>
              </w:rPr>
              <w:t>000,00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10</w:t>
            </w:r>
            <w:r>
              <w:rPr>
                <w:color w:val="000000"/>
                <w:sz w:val="18"/>
                <w:szCs w:val="18"/>
              </w:rPr>
              <w:t xml:space="preserve"> </w:t>
            </w:r>
            <w:r w:rsidRPr="00E61E21">
              <w:rPr>
                <w:color w:val="000000"/>
                <w:sz w:val="18"/>
                <w:szCs w:val="18"/>
              </w:rPr>
              <w:t>000,00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t>10</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r w:rsidRPr="00E61E21">
              <w:rPr>
                <w:sz w:val="18"/>
                <w:szCs w:val="18"/>
              </w:rPr>
              <w:t xml:space="preserve">Набор реагентов для определения </w:t>
            </w:r>
            <w:proofErr w:type="spellStart"/>
            <w:r w:rsidRPr="00E61E21">
              <w:rPr>
                <w:sz w:val="18"/>
                <w:szCs w:val="18"/>
              </w:rPr>
              <w:t>Креатинфосфокиназы</w:t>
            </w:r>
            <w:proofErr w:type="spellEnd"/>
            <w:r w:rsidRPr="00E61E21">
              <w:rPr>
                <w:sz w:val="18"/>
                <w:szCs w:val="18"/>
              </w:rPr>
              <w:t>-МВ (КФК МБ)</w:t>
            </w:r>
          </w:p>
        </w:tc>
        <w:tc>
          <w:tcPr>
            <w:tcW w:w="3149" w:type="dxa"/>
            <w:tcBorders>
              <w:top w:val="single" w:sz="4" w:space="0" w:color="auto"/>
              <w:left w:val="single" w:sz="4" w:space="0" w:color="auto"/>
              <w:bottom w:val="single" w:sz="4" w:space="0" w:color="auto"/>
              <w:right w:val="single" w:sz="4" w:space="0" w:color="auto"/>
            </w:tcBorders>
            <w:vAlign w:val="center"/>
          </w:tcPr>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Набор реагентов  для определения </w:t>
            </w:r>
            <w:proofErr w:type="spellStart"/>
            <w:r w:rsidRPr="00E61E21">
              <w:rPr>
                <w:rFonts w:ascii="Times New Roman" w:hAnsi="Times New Roman"/>
                <w:sz w:val="18"/>
                <w:szCs w:val="18"/>
              </w:rPr>
              <w:t>креатинфосфокиназы</w:t>
            </w:r>
            <w:proofErr w:type="spellEnd"/>
            <w:r w:rsidRPr="00E61E21">
              <w:rPr>
                <w:rFonts w:ascii="Times New Roman" w:hAnsi="Times New Roman"/>
                <w:sz w:val="18"/>
                <w:szCs w:val="18"/>
              </w:rPr>
              <w:t>-МВ в биоматериале.</w:t>
            </w:r>
            <w:r w:rsidRPr="00E61E21">
              <w:rPr>
                <w:rFonts w:ascii="Times New Roman" w:hAnsi="Times New Roman"/>
                <w:sz w:val="18"/>
                <w:szCs w:val="18"/>
              </w:rPr>
              <w:br/>
              <w:t>Общий объём: 150 мл</w:t>
            </w:r>
            <w:r w:rsidRPr="00E61E21">
              <w:rPr>
                <w:rFonts w:ascii="Times New Roman" w:hAnsi="Times New Roman"/>
                <w:sz w:val="18"/>
                <w:szCs w:val="18"/>
              </w:rPr>
              <w:br/>
              <w:t xml:space="preserve">Принцип метода: кинетический, колориметрический, </w:t>
            </w:r>
            <w:proofErr w:type="spellStart"/>
            <w:r w:rsidRPr="00E61E21">
              <w:rPr>
                <w:rFonts w:ascii="Times New Roman" w:hAnsi="Times New Roman"/>
                <w:sz w:val="18"/>
                <w:szCs w:val="18"/>
              </w:rPr>
              <w:t>энзиматический</w:t>
            </w:r>
            <w:proofErr w:type="spellEnd"/>
            <w:r w:rsidRPr="00E61E21">
              <w:rPr>
                <w:rFonts w:ascii="Times New Roman" w:hAnsi="Times New Roman"/>
                <w:sz w:val="18"/>
                <w:szCs w:val="18"/>
              </w:rPr>
              <w:t>.</w:t>
            </w:r>
            <w:r w:rsidRPr="00E61E21">
              <w:rPr>
                <w:rFonts w:ascii="Times New Roman" w:hAnsi="Times New Roman"/>
                <w:sz w:val="18"/>
                <w:szCs w:val="18"/>
              </w:rPr>
              <w:br/>
              <w:t xml:space="preserve">Чувствительность:  6 </w:t>
            </w:r>
            <w:proofErr w:type="spellStart"/>
            <w:proofErr w:type="gramStart"/>
            <w:r w:rsidRPr="00E61E21">
              <w:rPr>
                <w:rFonts w:ascii="Times New Roman" w:hAnsi="Times New Roman"/>
                <w:sz w:val="18"/>
                <w:szCs w:val="18"/>
              </w:rPr>
              <w:t>Ед</w:t>
            </w:r>
            <w:proofErr w:type="spellEnd"/>
            <w:proofErr w:type="gramEnd"/>
            <w:r w:rsidRPr="00E61E21">
              <w:rPr>
                <w:rFonts w:ascii="Times New Roman" w:hAnsi="Times New Roman"/>
                <w:sz w:val="18"/>
                <w:szCs w:val="18"/>
              </w:rPr>
              <w:t xml:space="preserve">/л </w:t>
            </w:r>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Линейность:  2090 </w:t>
            </w:r>
            <w:proofErr w:type="spellStart"/>
            <w:proofErr w:type="gramStart"/>
            <w:r w:rsidRPr="00E61E21">
              <w:rPr>
                <w:rFonts w:ascii="Times New Roman" w:hAnsi="Times New Roman"/>
                <w:sz w:val="18"/>
                <w:szCs w:val="18"/>
              </w:rPr>
              <w:t>Ед</w:t>
            </w:r>
            <w:proofErr w:type="spellEnd"/>
            <w:proofErr w:type="gramEnd"/>
            <w:r w:rsidRPr="00E61E21">
              <w:rPr>
                <w:rFonts w:ascii="Times New Roman" w:hAnsi="Times New Roman"/>
                <w:sz w:val="18"/>
                <w:szCs w:val="18"/>
              </w:rPr>
              <w:t xml:space="preserve">/л </w:t>
            </w:r>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Срок и условия хранения: при температуре от 2  до 8 °C реагенты сохраняют стабильность в течение всего срока годности. </w:t>
            </w:r>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Совместимость с анализатором </w:t>
            </w:r>
            <w:proofErr w:type="spellStart"/>
            <w:r w:rsidRPr="00E61E21">
              <w:rPr>
                <w:rFonts w:ascii="Times New Roman" w:hAnsi="Times New Roman"/>
                <w:sz w:val="18"/>
                <w:szCs w:val="18"/>
                <w:lang w:val="en-US"/>
              </w:rPr>
              <w:t>Labio</w:t>
            </w:r>
            <w:proofErr w:type="spellEnd"/>
            <w:r w:rsidRPr="00E61E21">
              <w:rPr>
                <w:rFonts w:ascii="Times New Roman" w:hAnsi="Times New Roman"/>
                <w:sz w:val="18"/>
                <w:szCs w:val="18"/>
              </w:rPr>
              <w:t xml:space="preserve"> 200.</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jc w:val="center"/>
              <w:rPr>
                <w:sz w:val="18"/>
                <w:szCs w:val="18"/>
                <w:lang w:eastAsia="en-US"/>
              </w:rPr>
            </w:pPr>
            <w:r w:rsidRPr="00E61E21">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ПЗ </w:t>
            </w:r>
            <w:proofErr w:type="spellStart"/>
            <w:r w:rsidRPr="00E61E21">
              <w:rPr>
                <w:sz w:val="18"/>
                <w:szCs w:val="18"/>
              </w:rPr>
              <w:t>Кормей</w:t>
            </w:r>
            <w:proofErr w:type="spellEnd"/>
            <w:r w:rsidRPr="00E61E21">
              <w:rPr>
                <w:sz w:val="18"/>
                <w:szCs w:val="18"/>
              </w:rPr>
              <w:t xml:space="preserve"> СА </w:t>
            </w:r>
          </w:p>
          <w:p w:rsidR="00E61E21" w:rsidRPr="00E61E21" w:rsidRDefault="00E61E21" w:rsidP="00C81AC3">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Польша</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16</w:t>
            </w:r>
            <w:r>
              <w:rPr>
                <w:color w:val="000000"/>
                <w:sz w:val="18"/>
                <w:szCs w:val="18"/>
              </w:rPr>
              <w:t xml:space="preserve"> </w:t>
            </w:r>
            <w:r w:rsidRPr="00E61E21">
              <w:rPr>
                <w:color w:val="000000"/>
                <w:sz w:val="18"/>
                <w:szCs w:val="18"/>
              </w:rPr>
              <w:t>500,00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33</w:t>
            </w:r>
            <w:r>
              <w:rPr>
                <w:color w:val="000000"/>
                <w:sz w:val="18"/>
                <w:szCs w:val="18"/>
              </w:rPr>
              <w:t xml:space="preserve"> </w:t>
            </w:r>
            <w:r w:rsidRPr="00E61E21">
              <w:rPr>
                <w:color w:val="000000"/>
                <w:sz w:val="18"/>
                <w:szCs w:val="18"/>
              </w:rPr>
              <w:t>000,00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lastRenderedPageBreak/>
              <w:t>11</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r w:rsidRPr="00E61E21">
              <w:rPr>
                <w:sz w:val="18"/>
                <w:szCs w:val="18"/>
                <w:lang w:eastAsia="en-US"/>
              </w:rPr>
              <w:t>Контрольная сыворотка норма.</w:t>
            </w:r>
          </w:p>
        </w:tc>
        <w:tc>
          <w:tcPr>
            <w:tcW w:w="3149" w:type="dxa"/>
            <w:tcBorders>
              <w:top w:val="single" w:sz="4" w:space="0" w:color="auto"/>
              <w:left w:val="single" w:sz="4" w:space="0" w:color="auto"/>
              <w:bottom w:val="single" w:sz="4" w:space="0" w:color="auto"/>
              <w:right w:val="single" w:sz="4" w:space="0" w:color="auto"/>
            </w:tcBorders>
            <w:vAlign w:val="center"/>
          </w:tcPr>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Контрольная сыворотка нормальная  для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 ЛПВП, ЛПНП, глюкоза, </w:t>
            </w:r>
            <w:proofErr w:type="spellStart"/>
            <w:r w:rsidRPr="00E61E21">
              <w:rPr>
                <w:rFonts w:ascii="Times New Roman" w:hAnsi="Times New Roman"/>
                <w:sz w:val="18"/>
                <w:szCs w:val="18"/>
              </w:rPr>
              <w:t>креатинин</w:t>
            </w:r>
            <w:proofErr w:type="spellEnd"/>
            <w:r w:rsidRPr="00E61E21">
              <w:rPr>
                <w:rFonts w:ascii="Times New Roman" w:hAnsi="Times New Roman"/>
                <w:sz w:val="18"/>
                <w:szCs w:val="18"/>
              </w:rPr>
              <w:t xml:space="preserve">, мочевая кислота, мочевина, триглицериды, </w:t>
            </w:r>
            <w:proofErr w:type="spellStart"/>
            <w:r w:rsidRPr="00E61E21">
              <w:rPr>
                <w:rFonts w:ascii="Times New Roman" w:hAnsi="Times New Roman"/>
                <w:sz w:val="18"/>
                <w:szCs w:val="18"/>
              </w:rPr>
              <w:t>лактат</w:t>
            </w:r>
            <w:proofErr w:type="spellEnd"/>
            <w:r w:rsidRPr="00E61E21">
              <w:rPr>
                <w:rFonts w:ascii="Times New Roman" w:hAnsi="Times New Roman"/>
                <w:sz w:val="18"/>
                <w:szCs w:val="18"/>
              </w:rPr>
              <w:t xml:space="preserve">, амилаза, амилаза панкреатическая, АЛТ, АСТ, </w:t>
            </w:r>
            <w:proofErr w:type="spellStart"/>
            <w:r w:rsidRPr="00E61E21">
              <w:rPr>
                <w:rFonts w:ascii="Times New Roman" w:hAnsi="Times New Roman"/>
                <w:sz w:val="18"/>
                <w:szCs w:val="18"/>
              </w:rPr>
              <w:t>холинэстераза</w:t>
            </w:r>
            <w:proofErr w:type="spellEnd"/>
            <w:r w:rsidRPr="00E61E21">
              <w:rPr>
                <w:rFonts w:ascii="Times New Roman" w:hAnsi="Times New Roman"/>
                <w:sz w:val="18"/>
                <w:szCs w:val="18"/>
              </w:rPr>
              <w:t xml:space="preserve">, </w:t>
            </w:r>
            <w:proofErr w:type="spellStart"/>
            <w:r w:rsidRPr="00E61E21">
              <w:rPr>
                <w:rFonts w:ascii="Times New Roman" w:hAnsi="Times New Roman"/>
                <w:sz w:val="18"/>
                <w:szCs w:val="18"/>
              </w:rPr>
              <w:t>гидроксибутератдегидрогеназа</w:t>
            </w:r>
            <w:proofErr w:type="spellEnd"/>
            <w:r w:rsidRPr="00E61E21">
              <w:rPr>
                <w:rFonts w:ascii="Times New Roman" w:hAnsi="Times New Roman"/>
                <w:sz w:val="18"/>
                <w:szCs w:val="18"/>
              </w:rPr>
              <w:t xml:space="preserve">, ЛДГ, кислая </w:t>
            </w:r>
            <w:proofErr w:type="spellStart"/>
            <w:r w:rsidRPr="00E61E21">
              <w:rPr>
                <w:rFonts w:ascii="Times New Roman" w:hAnsi="Times New Roman"/>
                <w:sz w:val="18"/>
                <w:szCs w:val="18"/>
              </w:rPr>
              <w:t>фосфотаза</w:t>
            </w:r>
            <w:proofErr w:type="spellEnd"/>
            <w:r w:rsidRPr="00E61E21">
              <w:rPr>
                <w:rFonts w:ascii="Times New Roman" w:hAnsi="Times New Roman"/>
                <w:sz w:val="18"/>
                <w:szCs w:val="18"/>
              </w:rPr>
              <w:t xml:space="preserve"> общая, кислая </w:t>
            </w:r>
            <w:proofErr w:type="spellStart"/>
            <w:r w:rsidRPr="00E61E21">
              <w:rPr>
                <w:rFonts w:ascii="Times New Roman" w:hAnsi="Times New Roman"/>
                <w:sz w:val="18"/>
                <w:szCs w:val="18"/>
              </w:rPr>
              <w:t>фосфотаза</w:t>
            </w:r>
            <w:proofErr w:type="spellEnd"/>
            <w:r w:rsidRPr="00E61E21">
              <w:rPr>
                <w:rFonts w:ascii="Times New Roman" w:hAnsi="Times New Roman"/>
                <w:sz w:val="18"/>
                <w:szCs w:val="18"/>
              </w:rPr>
              <w:t xml:space="preserve"> простатическая,  щелочная </w:t>
            </w:r>
            <w:proofErr w:type="spellStart"/>
            <w:r w:rsidRPr="00E61E21">
              <w:rPr>
                <w:rFonts w:ascii="Times New Roman" w:hAnsi="Times New Roman"/>
                <w:sz w:val="18"/>
                <w:szCs w:val="18"/>
              </w:rPr>
              <w:t>фосфотаза</w:t>
            </w:r>
            <w:proofErr w:type="spellEnd"/>
            <w:r w:rsidRPr="00E61E21">
              <w:rPr>
                <w:rFonts w:ascii="Times New Roman" w:hAnsi="Times New Roman"/>
                <w:sz w:val="18"/>
                <w:szCs w:val="18"/>
              </w:rPr>
              <w:t>, гамма-</w:t>
            </w:r>
            <w:proofErr w:type="spellStart"/>
            <w:r w:rsidRPr="00E61E21">
              <w:rPr>
                <w:rFonts w:ascii="Times New Roman" w:hAnsi="Times New Roman"/>
                <w:sz w:val="18"/>
                <w:szCs w:val="18"/>
              </w:rPr>
              <w:t>глутамилтрансфераза</w:t>
            </w:r>
            <w:proofErr w:type="spellEnd"/>
            <w:r w:rsidRPr="00E61E21">
              <w:rPr>
                <w:rFonts w:ascii="Times New Roman" w:hAnsi="Times New Roman"/>
                <w:sz w:val="18"/>
                <w:szCs w:val="18"/>
              </w:rPr>
              <w:t xml:space="preserve">, </w:t>
            </w:r>
            <w:proofErr w:type="spellStart"/>
            <w:r w:rsidRPr="00E61E21">
              <w:rPr>
                <w:rFonts w:ascii="Times New Roman" w:hAnsi="Times New Roman"/>
                <w:sz w:val="18"/>
                <w:szCs w:val="18"/>
              </w:rPr>
              <w:t>креатининкиназа</w:t>
            </w:r>
            <w:proofErr w:type="spellEnd"/>
            <w:r w:rsidRPr="00E61E21">
              <w:rPr>
                <w:rFonts w:ascii="Times New Roman" w:hAnsi="Times New Roman"/>
                <w:sz w:val="18"/>
                <w:szCs w:val="18"/>
              </w:rPr>
              <w:t xml:space="preserve">, липаза, цинк, фосфор, магний, медь, кальций, </w:t>
            </w:r>
            <w:proofErr w:type="spellStart"/>
            <w:r w:rsidRPr="00E61E21">
              <w:rPr>
                <w:rFonts w:ascii="Times New Roman" w:hAnsi="Times New Roman"/>
                <w:sz w:val="18"/>
                <w:szCs w:val="18"/>
              </w:rPr>
              <w:t>железо</w:t>
            </w:r>
            <w:proofErr w:type="gramStart"/>
            <w:r w:rsidRPr="00E61E21">
              <w:rPr>
                <w:rFonts w:ascii="Times New Roman" w:hAnsi="Times New Roman"/>
                <w:sz w:val="18"/>
                <w:szCs w:val="18"/>
              </w:rPr>
              <w:t>,к</w:t>
            </w:r>
            <w:proofErr w:type="gramEnd"/>
            <w:r w:rsidRPr="00E61E21">
              <w:rPr>
                <w:rFonts w:ascii="Times New Roman" w:hAnsi="Times New Roman"/>
                <w:sz w:val="18"/>
                <w:szCs w:val="18"/>
              </w:rPr>
              <w:t>алий</w:t>
            </w:r>
            <w:proofErr w:type="spellEnd"/>
            <w:r w:rsidRPr="00E61E21">
              <w:rPr>
                <w:rFonts w:ascii="Times New Roman" w:hAnsi="Times New Roman"/>
                <w:sz w:val="18"/>
                <w:szCs w:val="18"/>
              </w:rPr>
              <w:t xml:space="preserve">, натрий, хлор, ненасыщенная </w:t>
            </w:r>
            <w:proofErr w:type="spellStart"/>
            <w:r w:rsidRPr="00E61E21">
              <w:rPr>
                <w:rFonts w:ascii="Times New Roman" w:hAnsi="Times New Roman"/>
                <w:sz w:val="18"/>
                <w:szCs w:val="18"/>
              </w:rPr>
              <w:t>железосвязывающая</w:t>
            </w:r>
            <w:proofErr w:type="spellEnd"/>
            <w:r w:rsidRPr="00E61E21">
              <w:rPr>
                <w:rFonts w:ascii="Times New Roman" w:hAnsi="Times New Roman"/>
                <w:sz w:val="18"/>
                <w:szCs w:val="18"/>
              </w:rPr>
              <w:t xml:space="preserve"> способность, гамма-</w:t>
            </w:r>
            <w:proofErr w:type="spellStart"/>
            <w:r w:rsidRPr="00E61E21">
              <w:rPr>
                <w:rFonts w:ascii="Times New Roman" w:hAnsi="Times New Roman"/>
                <w:sz w:val="18"/>
                <w:szCs w:val="18"/>
              </w:rPr>
              <w:t>гидроксибутератдегидрогеназа</w:t>
            </w:r>
            <w:proofErr w:type="spellEnd"/>
            <w:r w:rsidRPr="00E61E21">
              <w:rPr>
                <w:rFonts w:ascii="Times New Roman" w:hAnsi="Times New Roman"/>
                <w:sz w:val="18"/>
                <w:szCs w:val="18"/>
              </w:rPr>
              <w:t>.</w:t>
            </w:r>
            <w:r w:rsidRPr="00E61E21">
              <w:rPr>
                <w:rFonts w:ascii="Times New Roman" w:hAnsi="Times New Roman"/>
                <w:sz w:val="18"/>
                <w:szCs w:val="18"/>
              </w:rPr>
              <w:br/>
              <w:t>Общий объём:  20 мл.</w:t>
            </w:r>
            <w:r w:rsidRPr="00E61E21">
              <w:rPr>
                <w:rFonts w:ascii="Times New Roman" w:hAnsi="Times New Roman"/>
                <w:sz w:val="18"/>
                <w:szCs w:val="18"/>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r w:rsidRPr="00E61E21">
              <w:rPr>
                <w:rFonts w:ascii="Times New Roman" w:hAnsi="Times New Roman"/>
                <w:sz w:val="18"/>
                <w:szCs w:val="18"/>
              </w:rPr>
              <w:br/>
              <w:t>Срок и условия хранения: При температуре от 2 до 8</w:t>
            </w:r>
            <w:proofErr w:type="gramStart"/>
            <w:r w:rsidRPr="00E61E21">
              <w:rPr>
                <w:rFonts w:ascii="Times New Roman" w:hAnsi="Times New Roman"/>
                <w:sz w:val="18"/>
                <w:szCs w:val="18"/>
              </w:rPr>
              <w:t xml:space="preserve"> °С</w:t>
            </w:r>
            <w:proofErr w:type="gramEnd"/>
            <w:r w:rsidRPr="00E61E21">
              <w:rPr>
                <w:rFonts w:ascii="Times New Roman" w:hAnsi="Times New Roman"/>
                <w:sz w:val="18"/>
                <w:szCs w:val="18"/>
              </w:rPr>
              <w:t xml:space="preserve"> контрольный материал стабилен в течение всего срока годности. </w:t>
            </w:r>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Стабильность после растворения при температуре от  2 до 8</w:t>
            </w:r>
            <w:proofErr w:type="gramStart"/>
            <w:r w:rsidRPr="00E61E21">
              <w:rPr>
                <w:rFonts w:ascii="Times New Roman" w:hAnsi="Times New Roman"/>
                <w:sz w:val="18"/>
                <w:szCs w:val="18"/>
              </w:rPr>
              <w:t>°С</w:t>
            </w:r>
            <w:proofErr w:type="gramEnd"/>
            <w:r w:rsidRPr="00E61E21">
              <w:rPr>
                <w:rFonts w:ascii="Times New Roman" w:hAnsi="Times New Roman"/>
                <w:sz w:val="18"/>
                <w:szCs w:val="18"/>
              </w:rPr>
              <w:t xml:space="preserve">  7дней, при температуре -20°С   30 дней.</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jc w:val="center"/>
              <w:rPr>
                <w:sz w:val="18"/>
                <w:szCs w:val="18"/>
                <w:lang w:eastAsia="en-US"/>
              </w:rPr>
            </w:pPr>
            <w:r w:rsidRPr="00E61E21">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ПЗ </w:t>
            </w:r>
            <w:proofErr w:type="spellStart"/>
            <w:r w:rsidRPr="00E61E21">
              <w:rPr>
                <w:sz w:val="18"/>
                <w:szCs w:val="18"/>
              </w:rPr>
              <w:t>Кормей</w:t>
            </w:r>
            <w:proofErr w:type="spellEnd"/>
            <w:r w:rsidRPr="00E61E21">
              <w:rPr>
                <w:sz w:val="18"/>
                <w:szCs w:val="18"/>
              </w:rPr>
              <w:t xml:space="preserve"> СА </w:t>
            </w:r>
          </w:p>
          <w:p w:rsidR="00E61E21" w:rsidRPr="00E61E21" w:rsidRDefault="00E61E21" w:rsidP="00C81AC3">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Польша</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6</w:t>
            </w:r>
            <w:r>
              <w:rPr>
                <w:color w:val="000000"/>
                <w:sz w:val="18"/>
                <w:szCs w:val="18"/>
              </w:rPr>
              <w:t xml:space="preserve"> </w:t>
            </w:r>
            <w:r w:rsidRPr="00E61E21">
              <w:rPr>
                <w:color w:val="000000"/>
                <w:sz w:val="18"/>
                <w:szCs w:val="18"/>
              </w:rPr>
              <w:t>850,00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13</w:t>
            </w:r>
            <w:r>
              <w:rPr>
                <w:color w:val="000000"/>
                <w:sz w:val="18"/>
                <w:szCs w:val="18"/>
              </w:rPr>
              <w:t xml:space="preserve"> </w:t>
            </w:r>
            <w:r w:rsidRPr="00E61E21">
              <w:rPr>
                <w:color w:val="000000"/>
                <w:sz w:val="18"/>
                <w:szCs w:val="18"/>
              </w:rPr>
              <w:t>700,00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t>12</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r w:rsidRPr="00E61E21">
              <w:rPr>
                <w:sz w:val="18"/>
                <w:szCs w:val="18"/>
                <w:lang w:eastAsia="en-US"/>
              </w:rPr>
              <w:t xml:space="preserve">Контрольная сыворотка патология. </w:t>
            </w:r>
          </w:p>
        </w:tc>
        <w:tc>
          <w:tcPr>
            <w:tcW w:w="3149" w:type="dxa"/>
            <w:tcBorders>
              <w:top w:val="single" w:sz="4" w:space="0" w:color="auto"/>
              <w:left w:val="single" w:sz="4" w:space="0" w:color="auto"/>
              <w:bottom w:val="single" w:sz="4" w:space="0" w:color="auto"/>
              <w:right w:val="single" w:sz="4" w:space="0" w:color="auto"/>
            </w:tcBorders>
            <w:vAlign w:val="center"/>
          </w:tcPr>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 xml:space="preserve">Контрольная сыворотка патологическая  для проведения контроля качества биохимических исследований на биохимических анализаторах: альбумин, билирубин общий, билирубин прямой, общий белок, </w:t>
            </w:r>
            <w:proofErr w:type="spellStart"/>
            <w:r w:rsidRPr="00E61E21">
              <w:rPr>
                <w:rFonts w:ascii="Times New Roman" w:hAnsi="Times New Roman"/>
                <w:sz w:val="18"/>
                <w:szCs w:val="18"/>
              </w:rPr>
              <w:t>холестерин</w:t>
            </w:r>
            <w:proofErr w:type="gramStart"/>
            <w:r w:rsidRPr="00E61E21">
              <w:rPr>
                <w:rFonts w:ascii="Times New Roman" w:hAnsi="Times New Roman"/>
                <w:sz w:val="18"/>
                <w:szCs w:val="18"/>
              </w:rPr>
              <w:t>,Л</w:t>
            </w:r>
            <w:proofErr w:type="gramEnd"/>
            <w:r w:rsidRPr="00E61E21">
              <w:rPr>
                <w:rFonts w:ascii="Times New Roman" w:hAnsi="Times New Roman"/>
                <w:sz w:val="18"/>
                <w:szCs w:val="18"/>
              </w:rPr>
              <w:t>ПВП,ЛПНП</w:t>
            </w:r>
            <w:proofErr w:type="spellEnd"/>
            <w:r w:rsidRPr="00E61E21">
              <w:rPr>
                <w:rFonts w:ascii="Times New Roman" w:hAnsi="Times New Roman"/>
                <w:sz w:val="18"/>
                <w:szCs w:val="18"/>
              </w:rPr>
              <w:t xml:space="preserve">, глюкоза, </w:t>
            </w:r>
            <w:proofErr w:type="spellStart"/>
            <w:r w:rsidRPr="00E61E21">
              <w:rPr>
                <w:rFonts w:ascii="Times New Roman" w:hAnsi="Times New Roman"/>
                <w:sz w:val="18"/>
                <w:szCs w:val="18"/>
              </w:rPr>
              <w:t>креатинин</w:t>
            </w:r>
            <w:proofErr w:type="spellEnd"/>
            <w:r w:rsidRPr="00E61E21">
              <w:rPr>
                <w:rFonts w:ascii="Times New Roman" w:hAnsi="Times New Roman"/>
                <w:sz w:val="18"/>
                <w:szCs w:val="18"/>
              </w:rPr>
              <w:t xml:space="preserve">, мочевая кислота, мочевина, триглицериды, </w:t>
            </w:r>
            <w:proofErr w:type="spellStart"/>
            <w:r w:rsidRPr="00E61E21">
              <w:rPr>
                <w:rFonts w:ascii="Times New Roman" w:hAnsi="Times New Roman"/>
                <w:sz w:val="18"/>
                <w:szCs w:val="18"/>
              </w:rPr>
              <w:t>лактат</w:t>
            </w:r>
            <w:proofErr w:type="spellEnd"/>
            <w:r w:rsidRPr="00E61E21">
              <w:rPr>
                <w:rFonts w:ascii="Times New Roman" w:hAnsi="Times New Roman"/>
                <w:sz w:val="18"/>
                <w:szCs w:val="18"/>
              </w:rPr>
              <w:t xml:space="preserve">, амилаза, амилаза панкреатическая, АЛТ, АСТ, </w:t>
            </w:r>
            <w:proofErr w:type="spellStart"/>
            <w:r w:rsidRPr="00E61E21">
              <w:rPr>
                <w:rFonts w:ascii="Times New Roman" w:hAnsi="Times New Roman"/>
                <w:sz w:val="18"/>
                <w:szCs w:val="18"/>
              </w:rPr>
              <w:t>холинэстераза</w:t>
            </w:r>
            <w:proofErr w:type="spellEnd"/>
            <w:r w:rsidRPr="00E61E21">
              <w:rPr>
                <w:rFonts w:ascii="Times New Roman" w:hAnsi="Times New Roman"/>
                <w:sz w:val="18"/>
                <w:szCs w:val="18"/>
              </w:rPr>
              <w:t xml:space="preserve">, </w:t>
            </w:r>
            <w:proofErr w:type="spellStart"/>
            <w:r w:rsidRPr="00E61E21">
              <w:rPr>
                <w:rFonts w:ascii="Times New Roman" w:hAnsi="Times New Roman"/>
                <w:sz w:val="18"/>
                <w:szCs w:val="18"/>
              </w:rPr>
              <w:t>гидроксибутератдегидрогеназа</w:t>
            </w:r>
            <w:proofErr w:type="spellEnd"/>
            <w:r w:rsidRPr="00E61E21">
              <w:rPr>
                <w:rFonts w:ascii="Times New Roman" w:hAnsi="Times New Roman"/>
                <w:sz w:val="18"/>
                <w:szCs w:val="18"/>
              </w:rPr>
              <w:t xml:space="preserve">, ЛДГ, кислая </w:t>
            </w:r>
            <w:proofErr w:type="spellStart"/>
            <w:r w:rsidRPr="00E61E21">
              <w:rPr>
                <w:rFonts w:ascii="Times New Roman" w:hAnsi="Times New Roman"/>
                <w:sz w:val="18"/>
                <w:szCs w:val="18"/>
              </w:rPr>
              <w:t>фосфотаза</w:t>
            </w:r>
            <w:proofErr w:type="spellEnd"/>
            <w:r w:rsidRPr="00E61E21">
              <w:rPr>
                <w:rFonts w:ascii="Times New Roman" w:hAnsi="Times New Roman"/>
                <w:sz w:val="18"/>
                <w:szCs w:val="18"/>
              </w:rPr>
              <w:t xml:space="preserve"> общая, кислая </w:t>
            </w:r>
            <w:proofErr w:type="spellStart"/>
            <w:r w:rsidRPr="00E61E21">
              <w:rPr>
                <w:rFonts w:ascii="Times New Roman" w:hAnsi="Times New Roman"/>
                <w:sz w:val="18"/>
                <w:szCs w:val="18"/>
              </w:rPr>
              <w:t>фосфотаза</w:t>
            </w:r>
            <w:proofErr w:type="spellEnd"/>
            <w:r w:rsidRPr="00E61E21">
              <w:rPr>
                <w:rFonts w:ascii="Times New Roman" w:hAnsi="Times New Roman"/>
                <w:sz w:val="18"/>
                <w:szCs w:val="18"/>
              </w:rPr>
              <w:t xml:space="preserve"> простатическая,  щелочная </w:t>
            </w:r>
            <w:proofErr w:type="spellStart"/>
            <w:r w:rsidRPr="00E61E21">
              <w:rPr>
                <w:rFonts w:ascii="Times New Roman" w:hAnsi="Times New Roman"/>
                <w:sz w:val="18"/>
                <w:szCs w:val="18"/>
              </w:rPr>
              <w:t>фосфотаза</w:t>
            </w:r>
            <w:proofErr w:type="spellEnd"/>
            <w:r w:rsidRPr="00E61E21">
              <w:rPr>
                <w:rFonts w:ascii="Times New Roman" w:hAnsi="Times New Roman"/>
                <w:sz w:val="18"/>
                <w:szCs w:val="18"/>
              </w:rPr>
              <w:t>, гамма-</w:t>
            </w:r>
            <w:proofErr w:type="spellStart"/>
            <w:r w:rsidRPr="00E61E21">
              <w:rPr>
                <w:rFonts w:ascii="Times New Roman" w:hAnsi="Times New Roman"/>
                <w:sz w:val="18"/>
                <w:szCs w:val="18"/>
              </w:rPr>
              <w:t>глутамилтрансфераза</w:t>
            </w:r>
            <w:proofErr w:type="spellEnd"/>
            <w:r w:rsidRPr="00E61E21">
              <w:rPr>
                <w:rFonts w:ascii="Times New Roman" w:hAnsi="Times New Roman"/>
                <w:sz w:val="18"/>
                <w:szCs w:val="18"/>
              </w:rPr>
              <w:t xml:space="preserve">, </w:t>
            </w:r>
            <w:proofErr w:type="spellStart"/>
            <w:r w:rsidRPr="00E61E21">
              <w:rPr>
                <w:rFonts w:ascii="Times New Roman" w:hAnsi="Times New Roman"/>
                <w:sz w:val="18"/>
                <w:szCs w:val="18"/>
              </w:rPr>
              <w:t>креатининкиназа</w:t>
            </w:r>
            <w:proofErr w:type="spellEnd"/>
            <w:r w:rsidRPr="00E61E21">
              <w:rPr>
                <w:rFonts w:ascii="Times New Roman" w:hAnsi="Times New Roman"/>
                <w:sz w:val="18"/>
                <w:szCs w:val="18"/>
              </w:rPr>
              <w:t xml:space="preserve">, липаза, цинк, фосфор, магний, медь, кальций, </w:t>
            </w:r>
            <w:proofErr w:type="spellStart"/>
            <w:r w:rsidRPr="00E61E21">
              <w:rPr>
                <w:rFonts w:ascii="Times New Roman" w:hAnsi="Times New Roman"/>
                <w:sz w:val="18"/>
                <w:szCs w:val="18"/>
              </w:rPr>
              <w:t>железо,калий</w:t>
            </w:r>
            <w:proofErr w:type="spellEnd"/>
            <w:r w:rsidRPr="00E61E21">
              <w:rPr>
                <w:rFonts w:ascii="Times New Roman" w:hAnsi="Times New Roman"/>
                <w:sz w:val="18"/>
                <w:szCs w:val="18"/>
              </w:rPr>
              <w:t xml:space="preserve">, натрий, хлор, ненасыщенная </w:t>
            </w:r>
            <w:proofErr w:type="spellStart"/>
            <w:r w:rsidRPr="00E61E21">
              <w:rPr>
                <w:rFonts w:ascii="Times New Roman" w:hAnsi="Times New Roman"/>
                <w:sz w:val="18"/>
                <w:szCs w:val="18"/>
              </w:rPr>
              <w:t>железосвязывающая</w:t>
            </w:r>
            <w:proofErr w:type="spellEnd"/>
            <w:r w:rsidRPr="00E61E21">
              <w:rPr>
                <w:rFonts w:ascii="Times New Roman" w:hAnsi="Times New Roman"/>
                <w:sz w:val="18"/>
                <w:szCs w:val="18"/>
              </w:rPr>
              <w:t xml:space="preserve"> способность, гамма-</w:t>
            </w:r>
            <w:proofErr w:type="spellStart"/>
            <w:r w:rsidRPr="00E61E21">
              <w:rPr>
                <w:rFonts w:ascii="Times New Roman" w:hAnsi="Times New Roman"/>
                <w:sz w:val="18"/>
                <w:szCs w:val="18"/>
              </w:rPr>
              <w:t>гидроксибутератдегидрогеназа</w:t>
            </w:r>
            <w:proofErr w:type="spellEnd"/>
            <w:r w:rsidRPr="00E61E21">
              <w:rPr>
                <w:rFonts w:ascii="Times New Roman" w:hAnsi="Times New Roman"/>
                <w:sz w:val="18"/>
                <w:szCs w:val="18"/>
              </w:rPr>
              <w:t>.</w:t>
            </w:r>
            <w:r w:rsidRPr="00E61E21">
              <w:rPr>
                <w:rFonts w:ascii="Times New Roman" w:hAnsi="Times New Roman"/>
                <w:sz w:val="18"/>
                <w:szCs w:val="18"/>
              </w:rPr>
              <w:br/>
              <w:t>Общий объём:  20 мл.</w:t>
            </w:r>
            <w:r w:rsidRPr="00E61E21">
              <w:rPr>
                <w:rFonts w:ascii="Times New Roman" w:hAnsi="Times New Roman"/>
                <w:sz w:val="18"/>
                <w:szCs w:val="18"/>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r w:rsidRPr="00E61E21">
              <w:rPr>
                <w:rFonts w:ascii="Times New Roman" w:hAnsi="Times New Roman"/>
                <w:sz w:val="18"/>
                <w:szCs w:val="18"/>
              </w:rPr>
              <w:br/>
              <w:t>Срок и условия хранения: При температуре от 2 до 8</w:t>
            </w:r>
            <w:proofErr w:type="gramStart"/>
            <w:r w:rsidRPr="00E61E21">
              <w:rPr>
                <w:rFonts w:ascii="Times New Roman" w:hAnsi="Times New Roman"/>
                <w:sz w:val="18"/>
                <w:szCs w:val="18"/>
              </w:rPr>
              <w:t xml:space="preserve"> °С</w:t>
            </w:r>
            <w:proofErr w:type="gramEnd"/>
            <w:r w:rsidRPr="00E61E21">
              <w:rPr>
                <w:rFonts w:ascii="Times New Roman" w:hAnsi="Times New Roman"/>
                <w:sz w:val="18"/>
                <w:szCs w:val="18"/>
              </w:rPr>
              <w:t xml:space="preserve"> контрольный материал стабилен в течение всего срока годности. </w:t>
            </w:r>
          </w:p>
          <w:p w:rsidR="00E61E21" w:rsidRPr="00E61E21" w:rsidRDefault="00E61E21" w:rsidP="00C81AC3">
            <w:pPr>
              <w:pStyle w:val="af0"/>
              <w:rPr>
                <w:rFonts w:ascii="Times New Roman" w:hAnsi="Times New Roman"/>
                <w:sz w:val="18"/>
                <w:szCs w:val="18"/>
              </w:rPr>
            </w:pPr>
            <w:r w:rsidRPr="00E61E21">
              <w:rPr>
                <w:rFonts w:ascii="Times New Roman" w:hAnsi="Times New Roman"/>
                <w:sz w:val="18"/>
                <w:szCs w:val="18"/>
              </w:rPr>
              <w:t>Стабильность после растворения при температуре от 2 до 8</w:t>
            </w:r>
            <w:proofErr w:type="gramStart"/>
            <w:r w:rsidRPr="00E61E21">
              <w:rPr>
                <w:rFonts w:ascii="Times New Roman" w:hAnsi="Times New Roman"/>
                <w:sz w:val="18"/>
                <w:szCs w:val="18"/>
              </w:rPr>
              <w:t>°С</w:t>
            </w:r>
            <w:proofErr w:type="gramEnd"/>
            <w:r w:rsidRPr="00E61E21">
              <w:rPr>
                <w:rFonts w:ascii="Times New Roman" w:hAnsi="Times New Roman"/>
                <w:sz w:val="18"/>
                <w:szCs w:val="18"/>
              </w:rPr>
              <w:t xml:space="preserve">  7дней, при </w:t>
            </w:r>
            <w:r w:rsidRPr="00E61E21">
              <w:rPr>
                <w:rFonts w:ascii="Times New Roman" w:hAnsi="Times New Roman"/>
                <w:sz w:val="18"/>
                <w:szCs w:val="18"/>
              </w:rPr>
              <w:lastRenderedPageBreak/>
              <w:t>температуре -20°С   30 дней.</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jc w:val="center"/>
              <w:rPr>
                <w:sz w:val="18"/>
                <w:szCs w:val="18"/>
                <w:lang w:eastAsia="en-US"/>
              </w:rPr>
            </w:pPr>
            <w:r w:rsidRPr="00E61E21">
              <w:rPr>
                <w:sz w:val="18"/>
                <w:szCs w:val="18"/>
                <w:lang w:eastAsia="en-US"/>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ПЗ </w:t>
            </w:r>
            <w:proofErr w:type="spellStart"/>
            <w:r w:rsidRPr="00E61E21">
              <w:rPr>
                <w:sz w:val="18"/>
                <w:szCs w:val="18"/>
              </w:rPr>
              <w:t>Кормей</w:t>
            </w:r>
            <w:proofErr w:type="spellEnd"/>
            <w:r w:rsidRPr="00E61E21">
              <w:rPr>
                <w:sz w:val="18"/>
                <w:szCs w:val="18"/>
              </w:rPr>
              <w:t xml:space="preserve"> СА </w:t>
            </w:r>
          </w:p>
          <w:p w:rsidR="00E61E21" w:rsidRPr="00E61E21" w:rsidRDefault="00E61E21" w:rsidP="00C81AC3">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Польша</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6</w:t>
            </w:r>
            <w:r>
              <w:rPr>
                <w:color w:val="000000"/>
                <w:sz w:val="18"/>
                <w:szCs w:val="18"/>
              </w:rPr>
              <w:t xml:space="preserve"> </w:t>
            </w:r>
            <w:r w:rsidRPr="00E61E21">
              <w:rPr>
                <w:color w:val="000000"/>
                <w:sz w:val="18"/>
                <w:szCs w:val="18"/>
              </w:rPr>
              <w:t>850,00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13</w:t>
            </w:r>
            <w:r>
              <w:rPr>
                <w:color w:val="000000"/>
                <w:sz w:val="18"/>
                <w:szCs w:val="18"/>
              </w:rPr>
              <w:t xml:space="preserve"> </w:t>
            </w:r>
            <w:r w:rsidRPr="00E61E21">
              <w:rPr>
                <w:color w:val="000000"/>
                <w:sz w:val="18"/>
                <w:szCs w:val="18"/>
              </w:rPr>
              <w:t>700,00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lastRenderedPageBreak/>
              <w:t>13</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proofErr w:type="spellStart"/>
            <w:r w:rsidRPr="00E61E21">
              <w:rPr>
                <w:sz w:val="18"/>
                <w:szCs w:val="18"/>
                <w:lang w:eastAsia="en-US"/>
              </w:rPr>
              <w:t>Мультикалибратор</w:t>
            </w:r>
            <w:proofErr w:type="spellEnd"/>
            <w:r w:rsidRPr="00E61E21">
              <w:rPr>
                <w:sz w:val="18"/>
                <w:szCs w:val="18"/>
                <w:lang w:eastAsia="en-US"/>
              </w:rPr>
              <w:t xml:space="preserve"> уровень 2. </w:t>
            </w:r>
          </w:p>
        </w:tc>
        <w:tc>
          <w:tcPr>
            <w:tcW w:w="314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rPr>
                <w:rFonts w:ascii="Times New Roman" w:hAnsi="Times New Roman"/>
                <w:sz w:val="18"/>
                <w:szCs w:val="18"/>
              </w:rPr>
            </w:pPr>
            <w:proofErr w:type="gramStart"/>
            <w:r w:rsidRPr="00E61E21">
              <w:rPr>
                <w:rFonts w:ascii="Times New Roman" w:hAnsi="Times New Roman"/>
                <w:sz w:val="18"/>
                <w:szCs w:val="18"/>
              </w:rPr>
              <w:t xml:space="preserve">Набор реагентов, </w:t>
            </w:r>
            <w:proofErr w:type="spellStart"/>
            <w:r w:rsidRPr="00E61E21">
              <w:rPr>
                <w:rFonts w:ascii="Times New Roman" w:hAnsi="Times New Roman"/>
                <w:sz w:val="18"/>
                <w:szCs w:val="18"/>
              </w:rPr>
              <w:t>Мультикалибратор</w:t>
            </w:r>
            <w:proofErr w:type="spellEnd"/>
            <w:r w:rsidRPr="00E61E21">
              <w:rPr>
                <w:rFonts w:ascii="Times New Roman" w:hAnsi="Times New Roman"/>
                <w:sz w:val="18"/>
                <w:szCs w:val="18"/>
              </w:rPr>
              <w:t xml:space="preserve"> 2-уровня, предназначен для калибровки ряда биохимических параметров: альбумин, билирубин общий, билирубин прямой, общий белок, холестерин, глюкоза, </w:t>
            </w:r>
            <w:proofErr w:type="spellStart"/>
            <w:r w:rsidRPr="00E61E21">
              <w:rPr>
                <w:rFonts w:ascii="Times New Roman" w:hAnsi="Times New Roman"/>
                <w:sz w:val="18"/>
                <w:szCs w:val="18"/>
              </w:rPr>
              <w:t>креатинин</w:t>
            </w:r>
            <w:proofErr w:type="spellEnd"/>
            <w:r w:rsidRPr="00E61E21">
              <w:rPr>
                <w:rFonts w:ascii="Times New Roman" w:hAnsi="Times New Roman"/>
                <w:sz w:val="18"/>
                <w:szCs w:val="18"/>
              </w:rPr>
              <w:t xml:space="preserve">, мочевая кислота, мочевина, триглицериды, </w:t>
            </w:r>
            <w:proofErr w:type="spellStart"/>
            <w:r w:rsidRPr="00E61E21">
              <w:rPr>
                <w:rFonts w:ascii="Times New Roman" w:hAnsi="Times New Roman"/>
                <w:sz w:val="18"/>
                <w:szCs w:val="18"/>
              </w:rPr>
              <w:t>лактат</w:t>
            </w:r>
            <w:proofErr w:type="spellEnd"/>
            <w:r w:rsidRPr="00E61E21">
              <w:rPr>
                <w:rFonts w:ascii="Times New Roman" w:hAnsi="Times New Roman"/>
                <w:sz w:val="18"/>
                <w:szCs w:val="18"/>
              </w:rPr>
              <w:t xml:space="preserve">, амилаза, амилаза панкреатическая, АЛТ, АСТ, </w:t>
            </w:r>
            <w:proofErr w:type="spellStart"/>
            <w:r w:rsidRPr="00E61E21">
              <w:rPr>
                <w:rFonts w:ascii="Times New Roman" w:hAnsi="Times New Roman"/>
                <w:sz w:val="18"/>
                <w:szCs w:val="18"/>
              </w:rPr>
              <w:t>холинэстераза</w:t>
            </w:r>
            <w:proofErr w:type="spellEnd"/>
            <w:r w:rsidRPr="00E61E21">
              <w:rPr>
                <w:rFonts w:ascii="Times New Roman" w:hAnsi="Times New Roman"/>
                <w:sz w:val="18"/>
                <w:szCs w:val="18"/>
              </w:rPr>
              <w:t xml:space="preserve">, </w:t>
            </w:r>
            <w:proofErr w:type="spellStart"/>
            <w:r w:rsidRPr="00E61E21">
              <w:rPr>
                <w:rFonts w:ascii="Times New Roman" w:hAnsi="Times New Roman"/>
                <w:sz w:val="18"/>
                <w:szCs w:val="18"/>
              </w:rPr>
              <w:t>гидроксибутератдегидрогеназа</w:t>
            </w:r>
            <w:proofErr w:type="spellEnd"/>
            <w:r w:rsidRPr="00E61E21">
              <w:rPr>
                <w:rFonts w:ascii="Times New Roman" w:hAnsi="Times New Roman"/>
                <w:sz w:val="18"/>
                <w:szCs w:val="18"/>
              </w:rPr>
              <w:t xml:space="preserve">, ЛДГ, кислая </w:t>
            </w:r>
            <w:proofErr w:type="spellStart"/>
            <w:r w:rsidRPr="00E61E21">
              <w:rPr>
                <w:rFonts w:ascii="Times New Roman" w:hAnsi="Times New Roman"/>
                <w:sz w:val="18"/>
                <w:szCs w:val="18"/>
              </w:rPr>
              <w:t>фосфотаза</w:t>
            </w:r>
            <w:proofErr w:type="spellEnd"/>
            <w:r w:rsidRPr="00E61E21">
              <w:rPr>
                <w:rFonts w:ascii="Times New Roman" w:hAnsi="Times New Roman"/>
                <w:sz w:val="18"/>
                <w:szCs w:val="18"/>
              </w:rPr>
              <w:t xml:space="preserve"> общая, кислая </w:t>
            </w:r>
            <w:proofErr w:type="spellStart"/>
            <w:r w:rsidRPr="00E61E21">
              <w:rPr>
                <w:rFonts w:ascii="Times New Roman" w:hAnsi="Times New Roman"/>
                <w:sz w:val="18"/>
                <w:szCs w:val="18"/>
              </w:rPr>
              <w:t>фосфотаза</w:t>
            </w:r>
            <w:proofErr w:type="spellEnd"/>
            <w:r w:rsidRPr="00E61E21">
              <w:rPr>
                <w:rFonts w:ascii="Times New Roman" w:hAnsi="Times New Roman"/>
                <w:sz w:val="18"/>
                <w:szCs w:val="18"/>
              </w:rPr>
              <w:t xml:space="preserve"> простатическая,  щелочная </w:t>
            </w:r>
            <w:proofErr w:type="spellStart"/>
            <w:r w:rsidRPr="00E61E21">
              <w:rPr>
                <w:rFonts w:ascii="Times New Roman" w:hAnsi="Times New Roman"/>
                <w:sz w:val="18"/>
                <w:szCs w:val="18"/>
              </w:rPr>
              <w:t>фосфотаза</w:t>
            </w:r>
            <w:proofErr w:type="spellEnd"/>
            <w:r w:rsidRPr="00E61E21">
              <w:rPr>
                <w:rFonts w:ascii="Times New Roman" w:hAnsi="Times New Roman"/>
                <w:sz w:val="18"/>
                <w:szCs w:val="18"/>
              </w:rPr>
              <w:t>, гамма-</w:t>
            </w:r>
            <w:proofErr w:type="spellStart"/>
            <w:r w:rsidRPr="00E61E21">
              <w:rPr>
                <w:rFonts w:ascii="Times New Roman" w:hAnsi="Times New Roman"/>
                <w:sz w:val="18"/>
                <w:szCs w:val="18"/>
              </w:rPr>
              <w:t>глутамилтрансфераза</w:t>
            </w:r>
            <w:proofErr w:type="spellEnd"/>
            <w:r w:rsidRPr="00E61E21">
              <w:rPr>
                <w:rFonts w:ascii="Times New Roman" w:hAnsi="Times New Roman"/>
                <w:sz w:val="18"/>
                <w:szCs w:val="18"/>
              </w:rPr>
              <w:t xml:space="preserve">, </w:t>
            </w:r>
            <w:proofErr w:type="spellStart"/>
            <w:r w:rsidRPr="00E61E21">
              <w:rPr>
                <w:rFonts w:ascii="Times New Roman" w:hAnsi="Times New Roman"/>
                <w:sz w:val="18"/>
                <w:szCs w:val="18"/>
              </w:rPr>
              <w:t>креатининкиназа</w:t>
            </w:r>
            <w:proofErr w:type="spellEnd"/>
            <w:r w:rsidRPr="00E61E21">
              <w:rPr>
                <w:rFonts w:ascii="Times New Roman" w:hAnsi="Times New Roman"/>
                <w:sz w:val="18"/>
                <w:szCs w:val="18"/>
              </w:rPr>
              <w:t xml:space="preserve">, липаза, цинк, фосфор, магний, медь, кальций, железо, ненасыщенная </w:t>
            </w:r>
            <w:proofErr w:type="spellStart"/>
            <w:r w:rsidRPr="00E61E21">
              <w:rPr>
                <w:rFonts w:ascii="Times New Roman" w:hAnsi="Times New Roman"/>
                <w:sz w:val="18"/>
                <w:szCs w:val="18"/>
              </w:rPr>
              <w:t>железосвязывающая</w:t>
            </w:r>
            <w:proofErr w:type="spellEnd"/>
            <w:r w:rsidRPr="00E61E21">
              <w:rPr>
                <w:rFonts w:ascii="Times New Roman" w:hAnsi="Times New Roman"/>
                <w:sz w:val="18"/>
                <w:szCs w:val="18"/>
              </w:rPr>
              <w:t xml:space="preserve"> способность.</w:t>
            </w:r>
            <w:proofErr w:type="gramEnd"/>
            <w:r w:rsidRPr="00E61E21">
              <w:rPr>
                <w:rFonts w:ascii="Times New Roman" w:hAnsi="Times New Roman"/>
                <w:sz w:val="18"/>
                <w:szCs w:val="18"/>
              </w:rPr>
              <w:br/>
              <w:t>Общий объём:50 мл</w:t>
            </w:r>
            <w:r w:rsidRPr="00E61E21">
              <w:rPr>
                <w:rFonts w:ascii="Times New Roman" w:hAnsi="Times New Roman"/>
                <w:sz w:val="18"/>
                <w:szCs w:val="18"/>
              </w:rPr>
              <w:br/>
              <w:t xml:space="preserve">Состав: </w:t>
            </w:r>
            <w:proofErr w:type="spellStart"/>
            <w:r w:rsidRPr="00E61E21">
              <w:rPr>
                <w:rFonts w:ascii="Times New Roman" w:hAnsi="Times New Roman"/>
                <w:sz w:val="18"/>
                <w:szCs w:val="18"/>
              </w:rPr>
              <w:t>лиофизат</w:t>
            </w:r>
            <w:proofErr w:type="spellEnd"/>
            <w:r w:rsidRPr="00E61E21">
              <w:rPr>
                <w:rFonts w:ascii="Times New Roman" w:hAnsi="Times New Roman"/>
                <w:sz w:val="18"/>
                <w:szCs w:val="18"/>
              </w:rPr>
              <w:t xml:space="preserve"> с известными значениями концентраций биохимических параметров.</w:t>
            </w:r>
            <w:r w:rsidRPr="00E61E21">
              <w:rPr>
                <w:rFonts w:ascii="Times New Roman" w:hAnsi="Times New Roman"/>
                <w:sz w:val="18"/>
                <w:szCs w:val="18"/>
              </w:rPr>
              <w:br/>
              <w:t>Срок и условия хранения: невскрытый калибратор стабилен при от 2 до 10</w:t>
            </w:r>
            <w:proofErr w:type="gramStart"/>
            <w:r w:rsidRPr="00E61E21">
              <w:rPr>
                <w:rFonts w:ascii="Times New Roman" w:hAnsi="Times New Roman"/>
                <w:sz w:val="18"/>
                <w:szCs w:val="18"/>
              </w:rPr>
              <w:t>°С</w:t>
            </w:r>
            <w:proofErr w:type="gramEnd"/>
            <w:r w:rsidRPr="00E61E21">
              <w:rPr>
                <w:rFonts w:ascii="Times New Roman" w:hAnsi="Times New Roman"/>
                <w:sz w:val="18"/>
                <w:szCs w:val="18"/>
              </w:rPr>
              <w:t xml:space="preserve"> в течение срока годности. </w:t>
            </w:r>
          </w:p>
          <w:p w:rsidR="00E61E21" w:rsidRPr="00E61E21" w:rsidRDefault="00E61E21" w:rsidP="00C81AC3">
            <w:pPr>
              <w:rPr>
                <w:sz w:val="18"/>
                <w:szCs w:val="18"/>
                <w:lang w:eastAsia="en-US"/>
              </w:rPr>
            </w:pPr>
            <w:r w:rsidRPr="00E61E21">
              <w:rPr>
                <w:sz w:val="18"/>
                <w:szCs w:val="18"/>
                <w:lang w:eastAsia="en-US"/>
              </w:rPr>
              <w:t>Растворенный калибратор устойчив при температуре от 20 до 25</w:t>
            </w:r>
            <w:proofErr w:type="gramStart"/>
            <w:r w:rsidRPr="00E61E21">
              <w:rPr>
                <w:sz w:val="18"/>
                <w:szCs w:val="18"/>
                <w:lang w:eastAsia="en-US"/>
              </w:rPr>
              <w:t>°С</w:t>
            </w:r>
            <w:proofErr w:type="gramEnd"/>
            <w:r w:rsidRPr="00E61E21">
              <w:rPr>
                <w:sz w:val="18"/>
                <w:szCs w:val="18"/>
                <w:lang w:eastAsia="en-US"/>
              </w:rPr>
              <w:t xml:space="preserve"> 8 часов, при от 2 до 8°С - 7 дней, при -20°С  30 дней.</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jc w:val="center"/>
              <w:rPr>
                <w:sz w:val="18"/>
                <w:szCs w:val="18"/>
                <w:lang w:eastAsia="en-US"/>
              </w:rPr>
            </w:pPr>
            <w:r w:rsidRPr="00E61E21">
              <w:rPr>
                <w:sz w:val="18"/>
                <w:szCs w:val="18"/>
                <w:lang w:eastAsia="en-US"/>
              </w:rPr>
              <w:t>набор</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ПЗ </w:t>
            </w:r>
            <w:proofErr w:type="spellStart"/>
            <w:r w:rsidRPr="00E61E21">
              <w:rPr>
                <w:sz w:val="18"/>
                <w:szCs w:val="18"/>
              </w:rPr>
              <w:t>Кормей</w:t>
            </w:r>
            <w:proofErr w:type="spellEnd"/>
            <w:r w:rsidRPr="00E61E21">
              <w:rPr>
                <w:sz w:val="18"/>
                <w:szCs w:val="18"/>
              </w:rPr>
              <w:t xml:space="preserve"> СА </w:t>
            </w:r>
          </w:p>
          <w:p w:rsidR="00E61E21" w:rsidRPr="00E61E21" w:rsidRDefault="00E61E21" w:rsidP="00C81AC3">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Польша</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17</w:t>
            </w:r>
            <w:r>
              <w:rPr>
                <w:color w:val="000000"/>
                <w:sz w:val="18"/>
                <w:szCs w:val="18"/>
              </w:rPr>
              <w:t xml:space="preserve"> </w:t>
            </w:r>
            <w:r w:rsidRPr="00E61E21">
              <w:rPr>
                <w:color w:val="000000"/>
                <w:sz w:val="18"/>
                <w:szCs w:val="18"/>
              </w:rPr>
              <w:t>200,00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34</w:t>
            </w:r>
            <w:r>
              <w:rPr>
                <w:color w:val="000000"/>
                <w:sz w:val="18"/>
                <w:szCs w:val="18"/>
              </w:rPr>
              <w:t xml:space="preserve"> </w:t>
            </w:r>
            <w:r w:rsidRPr="00E61E21">
              <w:rPr>
                <w:color w:val="000000"/>
                <w:sz w:val="18"/>
                <w:szCs w:val="18"/>
              </w:rPr>
              <w:t>400,00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rPr>
                <w:sz w:val="18"/>
                <w:szCs w:val="18"/>
                <w:lang w:eastAsia="en-US"/>
              </w:rPr>
            </w:pPr>
            <w:r w:rsidRPr="00E61E21">
              <w:rPr>
                <w:sz w:val="18"/>
                <w:szCs w:val="18"/>
                <w:lang w:eastAsia="en-US"/>
              </w:rPr>
              <w:t>14</w:t>
            </w:r>
          </w:p>
        </w:tc>
        <w:tc>
          <w:tcPr>
            <w:tcW w:w="1765"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rPr>
                <w:sz w:val="18"/>
                <w:szCs w:val="18"/>
                <w:lang w:eastAsia="en-US"/>
              </w:rPr>
            </w:pPr>
            <w:r w:rsidRPr="00E61E21">
              <w:rPr>
                <w:sz w:val="18"/>
                <w:szCs w:val="18"/>
                <w:lang w:eastAsia="en-US"/>
              </w:rPr>
              <w:t>Кюветы реакционные.</w:t>
            </w:r>
          </w:p>
        </w:tc>
        <w:tc>
          <w:tcPr>
            <w:tcW w:w="3149" w:type="dxa"/>
            <w:tcBorders>
              <w:top w:val="single" w:sz="4" w:space="0" w:color="auto"/>
              <w:left w:val="single" w:sz="4" w:space="0" w:color="auto"/>
              <w:bottom w:val="single" w:sz="4" w:space="0" w:color="auto"/>
              <w:right w:val="single" w:sz="4" w:space="0" w:color="auto"/>
            </w:tcBorders>
            <w:vAlign w:val="center"/>
          </w:tcPr>
          <w:p w:rsidR="00E61E21" w:rsidRPr="00E61E21" w:rsidRDefault="00E61E21" w:rsidP="00C81AC3">
            <w:pPr>
              <w:rPr>
                <w:sz w:val="18"/>
                <w:szCs w:val="18"/>
                <w:lang w:eastAsia="en-US"/>
              </w:rPr>
            </w:pPr>
            <w:r w:rsidRPr="00E61E21">
              <w:rPr>
                <w:sz w:val="18"/>
                <w:szCs w:val="18"/>
                <w:lang w:eastAsia="en-US"/>
              </w:rPr>
              <w:t>Кюветы реакционные, совместимые с анализатором ACCENT 200.</w:t>
            </w:r>
          </w:p>
          <w:p w:rsidR="00E61E21" w:rsidRPr="00E61E21" w:rsidRDefault="00E61E21" w:rsidP="00C81AC3">
            <w:pPr>
              <w:rPr>
                <w:sz w:val="18"/>
                <w:szCs w:val="18"/>
                <w:lang w:eastAsia="en-US"/>
              </w:rPr>
            </w:pPr>
            <w:proofErr w:type="gramStart"/>
            <w:r w:rsidRPr="00E61E21">
              <w:rPr>
                <w:sz w:val="18"/>
                <w:szCs w:val="18"/>
                <w:lang w:eastAsia="en-US"/>
              </w:rPr>
              <w:t>Материал-оптический</w:t>
            </w:r>
            <w:proofErr w:type="gramEnd"/>
            <w:r w:rsidRPr="00E61E21">
              <w:rPr>
                <w:sz w:val="18"/>
                <w:szCs w:val="18"/>
                <w:lang w:eastAsia="en-US"/>
              </w:rPr>
              <w:t xml:space="preserve"> </w:t>
            </w:r>
            <w:proofErr w:type="spellStart"/>
            <w:r w:rsidRPr="00E61E21">
              <w:rPr>
                <w:sz w:val="18"/>
                <w:szCs w:val="18"/>
                <w:lang w:eastAsia="en-US"/>
              </w:rPr>
              <w:t>полистерол</w:t>
            </w:r>
            <w:proofErr w:type="spellEnd"/>
            <w:r w:rsidRPr="00E61E21">
              <w:rPr>
                <w:sz w:val="18"/>
                <w:szCs w:val="18"/>
                <w:lang w:eastAsia="en-US"/>
              </w:rPr>
              <w:t>.</w:t>
            </w:r>
          </w:p>
          <w:p w:rsidR="00E61E21" w:rsidRPr="00E61E21" w:rsidRDefault="00E61E21" w:rsidP="00C81AC3">
            <w:pPr>
              <w:rPr>
                <w:sz w:val="18"/>
                <w:szCs w:val="18"/>
                <w:lang w:eastAsia="en-US"/>
              </w:rPr>
            </w:pPr>
            <w:r w:rsidRPr="00E61E21">
              <w:rPr>
                <w:sz w:val="18"/>
                <w:szCs w:val="18"/>
                <w:lang w:eastAsia="en-US"/>
              </w:rPr>
              <w:t xml:space="preserve">Фасовка: 2500 кювет (250 </w:t>
            </w:r>
            <w:proofErr w:type="spellStart"/>
            <w:r w:rsidRPr="00E61E21">
              <w:rPr>
                <w:sz w:val="18"/>
                <w:szCs w:val="18"/>
                <w:lang w:eastAsia="en-US"/>
              </w:rPr>
              <w:t>стрипов</w:t>
            </w:r>
            <w:proofErr w:type="spellEnd"/>
            <w:r w:rsidRPr="00E61E21">
              <w:rPr>
                <w:sz w:val="18"/>
                <w:szCs w:val="18"/>
                <w:lang w:eastAsia="en-US"/>
              </w:rPr>
              <w:t>, каждый запаянный в индивидуальную  стерильную упаковку по 10 кювет).</w:t>
            </w:r>
          </w:p>
          <w:p w:rsidR="00E61E21" w:rsidRPr="00E61E21" w:rsidRDefault="00E61E21" w:rsidP="00C81AC3">
            <w:pPr>
              <w:rPr>
                <w:sz w:val="18"/>
                <w:szCs w:val="18"/>
                <w:lang w:eastAsia="en-US"/>
              </w:rPr>
            </w:pPr>
            <w:r w:rsidRPr="00E61E21">
              <w:rPr>
                <w:sz w:val="18"/>
                <w:szCs w:val="18"/>
                <w:lang w:eastAsia="en-US"/>
              </w:rPr>
              <w:t xml:space="preserve">Размер кюветы: 5 мм х 6 мм х 30 мм, объёмом 900 </w:t>
            </w:r>
            <w:proofErr w:type="spellStart"/>
            <w:r w:rsidRPr="00E61E21">
              <w:rPr>
                <w:sz w:val="18"/>
                <w:szCs w:val="18"/>
                <w:lang w:eastAsia="en-US"/>
              </w:rPr>
              <w:t>мкл</w:t>
            </w:r>
            <w:proofErr w:type="spellEnd"/>
            <w:r w:rsidRPr="00E61E21">
              <w:rPr>
                <w:sz w:val="18"/>
                <w:szCs w:val="18"/>
                <w:lang w:eastAsia="en-US"/>
              </w:rPr>
              <w:t>.</w:t>
            </w:r>
          </w:p>
          <w:p w:rsidR="00E61E21" w:rsidRPr="00E61E21" w:rsidRDefault="00E61E21" w:rsidP="00C81AC3">
            <w:pPr>
              <w:rPr>
                <w:sz w:val="18"/>
                <w:szCs w:val="18"/>
                <w:lang w:eastAsia="en-US"/>
              </w:rPr>
            </w:pPr>
            <w:r w:rsidRPr="00E61E21">
              <w:rPr>
                <w:sz w:val="18"/>
                <w:szCs w:val="18"/>
                <w:lang w:eastAsia="en-US"/>
              </w:rPr>
              <w:t xml:space="preserve">Размер </w:t>
            </w:r>
            <w:proofErr w:type="spellStart"/>
            <w:r w:rsidRPr="00E61E21">
              <w:rPr>
                <w:sz w:val="18"/>
                <w:szCs w:val="18"/>
                <w:lang w:eastAsia="en-US"/>
              </w:rPr>
              <w:t>стрипа</w:t>
            </w:r>
            <w:proofErr w:type="spellEnd"/>
            <w:r w:rsidRPr="00E61E21">
              <w:rPr>
                <w:sz w:val="18"/>
                <w:szCs w:val="18"/>
                <w:lang w:eastAsia="en-US"/>
              </w:rPr>
              <w:t>: высота 30 мм; ширина 16 мм; длина 101 мм.</w:t>
            </w:r>
          </w:p>
        </w:tc>
        <w:tc>
          <w:tcPr>
            <w:tcW w:w="709"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spacing w:line="276" w:lineRule="auto"/>
              <w:jc w:val="center"/>
              <w:rPr>
                <w:sz w:val="18"/>
                <w:szCs w:val="18"/>
                <w:lang w:eastAsia="en-US"/>
              </w:rPr>
            </w:pPr>
            <w:proofErr w:type="spellStart"/>
            <w:r w:rsidRPr="00E61E21">
              <w:rPr>
                <w:sz w:val="18"/>
                <w:szCs w:val="18"/>
                <w:lang w:eastAsia="en-US"/>
              </w:rPr>
              <w:t>Уп</w:t>
            </w:r>
            <w:proofErr w:type="spellEnd"/>
            <w:r w:rsidRPr="00E61E21">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spacing w:line="276" w:lineRule="auto"/>
              <w:jc w:val="center"/>
              <w:rPr>
                <w:rFonts w:ascii="Times New Roman" w:hAnsi="Times New Roman"/>
                <w:sz w:val="18"/>
                <w:szCs w:val="18"/>
              </w:rPr>
            </w:pPr>
            <w:r w:rsidRPr="00E61E21">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sz w:val="18"/>
                <w:szCs w:val="18"/>
              </w:rPr>
            </w:pPr>
            <w:r w:rsidRPr="00E61E21">
              <w:rPr>
                <w:sz w:val="18"/>
                <w:szCs w:val="18"/>
              </w:rPr>
              <w:t xml:space="preserve">ПЗ </w:t>
            </w:r>
            <w:proofErr w:type="spellStart"/>
            <w:r w:rsidRPr="00E61E21">
              <w:rPr>
                <w:sz w:val="18"/>
                <w:szCs w:val="18"/>
              </w:rPr>
              <w:t>Кормей</w:t>
            </w:r>
            <w:proofErr w:type="spellEnd"/>
            <w:r w:rsidRPr="00E61E21">
              <w:rPr>
                <w:sz w:val="18"/>
                <w:szCs w:val="18"/>
              </w:rPr>
              <w:t xml:space="preserve"> СА </w:t>
            </w:r>
          </w:p>
          <w:p w:rsidR="00E61E21" w:rsidRPr="00E61E21" w:rsidRDefault="00E61E21" w:rsidP="00C81AC3">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pStyle w:val="af0"/>
              <w:jc w:val="center"/>
              <w:rPr>
                <w:rFonts w:ascii="Times New Roman" w:hAnsi="Times New Roman"/>
                <w:sz w:val="18"/>
                <w:szCs w:val="18"/>
              </w:rPr>
            </w:pPr>
            <w:r w:rsidRPr="00E61E21">
              <w:rPr>
                <w:rFonts w:ascii="Times New Roman" w:eastAsia="Times New Roman" w:hAnsi="Times New Roman"/>
                <w:sz w:val="18"/>
                <w:szCs w:val="18"/>
                <w:lang w:eastAsia="ru-RU"/>
              </w:rPr>
              <w:t>Польша</w:t>
            </w:r>
          </w:p>
        </w:tc>
        <w:tc>
          <w:tcPr>
            <w:tcW w:w="991"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11</w:t>
            </w:r>
            <w:r>
              <w:rPr>
                <w:color w:val="000000"/>
                <w:sz w:val="18"/>
                <w:szCs w:val="18"/>
              </w:rPr>
              <w:t xml:space="preserve"> </w:t>
            </w:r>
            <w:r w:rsidRPr="00E61E21">
              <w:rPr>
                <w:color w:val="000000"/>
                <w:sz w:val="18"/>
                <w:szCs w:val="18"/>
              </w:rPr>
              <w:t>200,00</w:t>
            </w:r>
          </w:p>
        </w:tc>
        <w:tc>
          <w:tcPr>
            <w:tcW w:w="1134" w:type="dxa"/>
            <w:tcBorders>
              <w:top w:val="single" w:sz="4" w:space="0" w:color="auto"/>
              <w:left w:val="single" w:sz="4" w:space="0" w:color="auto"/>
              <w:bottom w:val="single" w:sz="4" w:space="0" w:color="auto"/>
              <w:right w:val="single" w:sz="4" w:space="0" w:color="auto"/>
            </w:tcBorders>
          </w:tcPr>
          <w:p w:rsidR="00E61E21" w:rsidRPr="00E61E21" w:rsidRDefault="00E61E21" w:rsidP="00C81AC3">
            <w:pPr>
              <w:jc w:val="center"/>
              <w:rPr>
                <w:color w:val="000000"/>
                <w:sz w:val="18"/>
                <w:szCs w:val="18"/>
              </w:rPr>
            </w:pPr>
            <w:r w:rsidRPr="00E61E21">
              <w:rPr>
                <w:color w:val="000000"/>
                <w:sz w:val="18"/>
                <w:szCs w:val="18"/>
              </w:rPr>
              <w:t>224</w:t>
            </w:r>
            <w:r>
              <w:rPr>
                <w:color w:val="000000"/>
                <w:sz w:val="18"/>
                <w:szCs w:val="18"/>
              </w:rPr>
              <w:t xml:space="preserve"> </w:t>
            </w:r>
            <w:r w:rsidRPr="00E61E21">
              <w:rPr>
                <w:color w:val="000000"/>
                <w:sz w:val="18"/>
                <w:szCs w:val="18"/>
              </w:rPr>
              <w:t>000,00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pPr>
              <w:jc w:val="both"/>
              <w:rPr>
                <w:sz w:val="20"/>
                <w:szCs w:val="20"/>
              </w:rPr>
            </w:pPr>
          </w:p>
        </w:tc>
        <w:tc>
          <w:tcPr>
            <w:tcW w:w="6331" w:type="dxa"/>
            <w:gridSpan w:val="4"/>
            <w:tcBorders>
              <w:top w:val="single" w:sz="4" w:space="0" w:color="auto"/>
              <w:left w:val="single" w:sz="4" w:space="0" w:color="auto"/>
              <w:bottom w:val="single" w:sz="4" w:space="0" w:color="auto"/>
              <w:right w:val="single" w:sz="4" w:space="0" w:color="auto"/>
            </w:tcBorders>
            <w:hideMark/>
          </w:tcPr>
          <w:p w:rsidR="00E61E21" w:rsidRPr="00E61E21" w:rsidRDefault="00E61E21">
            <w:pPr>
              <w:jc w:val="both"/>
              <w:rPr>
                <w:sz w:val="20"/>
                <w:szCs w:val="20"/>
              </w:rPr>
            </w:pPr>
            <w:r w:rsidRPr="00E61E21">
              <w:rPr>
                <w:sz w:val="20"/>
                <w:szCs w:val="20"/>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61E21" w:rsidRPr="00E61E21" w:rsidRDefault="00E61E21" w:rsidP="00E61E21">
            <w:pPr>
              <w:jc w:val="center"/>
              <w:rPr>
                <w:b/>
                <w:color w:val="000000"/>
                <w:sz w:val="20"/>
                <w:szCs w:val="20"/>
              </w:rPr>
            </w:pPr>
            <w:r w:rsidRPr="00E61E21">
              <w:rPr>
                <w:b/>
                <w:color w:val="000000"/>
                <w:sz w:val="20"/>
                <w:szCs w:val="20"/>
              </w:rPr>
              <w:t>877</w:t>
            </w:r>
            <w:r w:rsidRPr="00E61E21">
              <w:rPr>
                <w:b/>
                <w:color w:val="000000"/>
                <w:sz w:val="20"/>
                <w:szCs w:val="20"/>
              </w:rPr>
              <w:t xml:space="preserve"> </w:t>
            </w:r>
            <w:r w:rsidRPr="00E61E21">
              <w:rPr>
                <w:b/>
                <w:color w:val="000000"/>
                <w:sz w:val="20"/>
                <w:szCs w:val="20"/>
              </w:rPr>
              <w:t>600,00</w:t>
            </w:r>
          </w:p>
        </w:tc>
      </w:tr>
      <w:tr w:rsidR="00E61E21" w:rsidRPr="00E61E21" w:rsidTr="00E61E21">
        <w:trPr>
          <w:trHeight w:val="260"/>
        </w:trPr>
        <w:tc>
          <w:tcPr>
            <w:tcW w:w="473" w:type="dxa"/>
            <w:tcBorders>
              <w:top w:val="single" w:sz="4" w:space="0" w:color="auto"/>
              <w:left w:val="single" w:sz="4" w:space="0" w:color="auto"/>
              <w:bottom w:val="single" w:sz="4" w:space="0" w:color="auto"/>
              <w:right w:val="single" w:sz="4" w:space="0" w:color="auto"/>
            </w:tcBorders>
          </w:tcPr>
          <w:p w:rsidR="00E61E21" w:rsidRPr="00E61E21" w:rsidRDefault="00E61E21">
            <w:pPr>
              <w:jc w:val="both"/>
              <w:rPr>
                <w:sz w:val="20"/>
                <w:szCs w:val="20"/>
              </w:rPr>
            </w:pPr>
          </w:p>
        </w:tc>
        <w:tc>
          <w:tcPr>
            <w:tcW w:w="6331" w:type="dxa"/>
            <w:gridSpan w:val="4"/>
            <w:tcBorders>
              <w:top w:val="single" w:sz="4" w:space="0" w:color="auto"/>
              <w:left w:val="single" w:sz="4" w:space="0" w:color="auto"/>
              <w:bottom w:val="single" w:sz="4" w:space="0" w:color="auto"/>
              <w:right w:val="single" w:sz="4" w:space="0" w:color="auto"/>
            </w:tcBorders>
            <w:hideMark/>
          </w:tcPr>
          <w:p w:rsidR="00E61E21" w:rsidRPr="00E61E21" w:rsidRDefault="00E61E21">
            <w:pPr>
              <w:jc w:val="both"/>
              <w:rPr>
                <w:sz w:val="20"/>
                <w:szCs w:val="20"/>
              </w:rPr>
            </w:pPr>
            <w:r w:rsidRPr="00E61E21">
              <w:rPr>
                <w:sz w:val="20"/>
                <w:szCs w:val="20"/>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E61E21" w:rsidRPr="00E61E21" w:rsidRDefault="00E61E21" w:rsidP="00E61E21">
            <w:pPr>
              <w:jc w:val="center"/>
              <w:rPr>
                <w:b/>
                <w:bCs/>
                <w:sz w:val="20"/>
                <w:szCs w:val="20"/>
                <w:highlight w:val="yellow"/>
              </w:rPr>
            </w:pPr>
            <w:r w:rsidRPr="00E61E21">
              <w:rPr>
                <w:b/>
                <w:bCs/>
                <w:sz w:val="20"/>
                <w:szCs w:val="20"/>
              </w:rPr>
              <w:t>без НДС</w:t>
            </w:r>
          </w:p>
        </w:tc>
      </w:tr>
    </w:tbl>
    <w:p w:rsidR="00E61E21" w:rsidRDefault="00E61E21" w:rsidP="00E61E21">
      <w:pPr>
        <w:jc w:val="both"/>
        <w:rPr>
          <w:b/>
          <w:bCs/>
          <w:sz w:val="20"/>
          <w:szCs w:val="20"/>
        </w:rPr>
      </w:pPr>
    </w:p>
    <w:p w:rsidR="00E61E21" w:rsidRPr="00E61E21" w:rsidRDefault="00E61E21" w:rsidP="00E61E21">
      <w:pPr>
        <w:jc w:val="both"/>
        <w:rPr>
          <w:b/>
          <w:bCs/>
          <w:sz w:val="20"/>
          <w:szCs w:val="20"/>
        </w:rPr>
      </w:pPr>
      <w:r w:rsidRPr="00E61E21">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E61E21" w:rsidRPr="00E61E21" w:rsidTr="00E61E21">
        <w:trPr>
          <w:trHeight w:val="145"/>
        </w:trPr>
        <w:tc>
          <w:tcPr>
            <w:tcW w:w="709" w:type="dxa"/>
            <w:tcBorders>
              <w:top w:val="single" w:sz="4" w:space="0" w:color="auto"/>
              <w:left w:val="single" w:sz="4" w:space="0" w:color="auto"/>
              <w:bottom w:val="single" w:sz="4" w:space="0" w:color="auto"/>
              <w:right w:val="single" w:sz="4" w:space="0" w:color="auto"/>
            </w:tcBorders>
            <w:hideMark/>
          </w:tcPr>
          <w:p w:rsidR="00E61E21" w:rsidRPr="00E61E21" w:rsidRDefault="00E61E21">
            <w:pPr>
              <w:rPr>
                <w:b/>
                <w:bCs/>
                <w:sz w:val="20"/>
                <w:szCs w:val="20"/>
              </w:rPr>
            </w:pPr>
            <w:r w:rsidRPr="00E61E21">
              <w:rPr>
                <w:b/>
                <w:bCs/>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E61E21" w:rsidRPr="00E61E21" w:rsidRDefault="00E61E21">
            <w:pPr>
              <w:rPr>
                <w:b/>
                <w:bCs/>
                <w:sz w:val="20"/>
                <w:szCs w:val="20"/>
              </w:rPr>
            </w:pPr>
            <w:r w:rsidRPr="00E61E21">
              <w:rPr>
                <w:b/>
                <w:bCs/>
                <w:sz w:val="20"/>
                <w:szCs w:val="20"/>
              </w:rPr>
              <w:t>Наименование пункта</w:t>
            </w:r>
          </w:p>
        </w:tc>
        <w:tc>
          <w:tcPr>
            <w:tcW w:w="7229" w:type="dxa"/>
            <w:tcBorders>
              <w:top w:val="single" w:sz="4" w:space="0" w:color="auto"/>
              <w:left w:val="single" w:sz="4" w:space="0" w:color="auto"/>
              <w:bottom w:val="single" w:sz="4" w:space="0" w:color="auto"/>
              <w:right w:val="single" w:sz="4" w:space="0" w:color="auto"/>
            </w:tcBorders>
            <w:hideMark/>
          </w:tcPr>
          <w:p w:rsidR="00E61E21" w:rsidRPr="00E61E21" w:rsidRDefault="00E61E21">
            <w:pPr>
              <w:rPr>
                <w:b/>
                <w:bCs/>
                <w:sz w:val="20"/>
                <w:szCs w:val="20"/>
              </w:rPr>
            </w:pPr>
            <w:r w:rsidRPr="00E61E21">
              <w:rPr>
                <w:b/>
                <w:bCs/>
                <w:sz w:val="20"/>
                <w:szCs w:val="20"/>
              </w:rPr>
              <w:t>Текст пояснений</w:t>
            </w:r>
          </w:p>
        </w:tc>
      </w:tr>
      <w:tr w:rsidR="00E61E21" w:rsidRPr="00E61E21" w:rsidTr="00E61E21">
        <w:trPr>
          <w:trHeight w:val="414"/>
        </w:trPr>
        <w:tc>
          <w:tcPr>
            <w:tcW w:w="709" w:type="dxa"/>
            <w:tcBorders>
              <w:top w:val="single" w:sz="4" w:space="0" w:color="auto"/>
              <w:left w:val="single" w:sz="4" w:space="0" w:color="auto"/>
              <w:bottom w:val="single" w:sz="4" w:space="0" w:color="auto"/>
              <w:right w:val="single" w:sz="4" w:space="0" w:color="auto"/>
            </w:tcBorders>
            <w:hideMark/>
          </w:tcPr>
          <w:p w:rsidR="00E61E21" w:rsidRPr="00E61E21" w:rsidRDefault="00E61E21">
            <w:pPr>
              <w:rPr>
                <w:bCs/>
                <w:sz w:val="20"/>
                <w:szCs w:val="20"/>
              </w:rPr>
            </w:pPr>
            <w:r w:rsidRPr="00E61E21">
              <w:rPr>
                <w:bCs/>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E61E21" w:rsidRPr="00E61E21" w:rsidRDefault="00E61E21">
            <w:pPr>
              <w:jc w:val="center"/>
              <w:rPr>
                <w:b/>
                <w:bCs/>
                <w:sz w:val="20"/>
                <w:szCs w:val="20"/>
              </w:rPr>
            </w:pPr>
            <w:r w:rsidRPr="00E61E21">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tcBorders>
              <w:top w:val="single" w:sz="4" w:space="0" w:color="auto"/>
              <w:left w:val="single" w:sz="4" w:space="0" w:color="auto"/>
              <w:bottom w:val="single" w:sz="4" w:space="0" w:color="auto"/>
              <w:right w:val="single" w:sz="4" w:space="0" w:color="auto"/>
            </w:tcBorders>
            <w:hideMark/>
          </w:tcPr>
          <w:p w:rsidR="00E61E21" w:rsidRPr="00E61E21" w:rsidRDefault="00E61E21">
            <w:pPr>
              <w:ind w:left="34" w:right="125" w:firstLine="425"/>
              <w:jc w:val="both"/>
              <w:rPr>
                <w:sz w:val="20"/>
                <w:szCs w:val="20"/>
              </w:rPr>
            </w:pPr>
            <w:r w:rsidRPr="00E61E21">
              <w:rPr>
                <w:sz w:val="20"/>
                <w:szCs w:val="20"/>
              </w:rPr>
              <w:t>1. Товар должен иметь остаточный срок годности на момент поставки не менее 80%.</w:t>
            </w:r>
          </w:p>
          <w:p w:rsidR="00E61E21" w:rsidRPr="00E61E21" w:rsidRDefault="00E61E21">
            <w:pPr>
              <w:ind w:left="34" w:right="125" w:firstLine="425"/>
              <w:jc w:val="both"/>
              <w:rPr>
                <w:sz w:val="20"/>
                <w:szCs w:val="20"/>
              </w:rPr>
            </w:pPr>
            <w:r w:rsidRPr="00E61E21">
              <w:rPr>
                <w:sz w:val="20"/>
                <w:szCs w:val="20"/>
              </w:rPr>
              <w:t>2. Наличие эксплуатационной документации на русском языке.</w:t>
            </w:r>
          </w:p>
          <w:p w:rsidR="00E61E21" w:rsidRPr="00E61E21" w:rsidRDefault="00E61E21">
            <w:pPr>
              <w:ind w:left="34" w:right="125" w:firstLine="425"/>
              <w:jc w:val="both"/>
              <w:rPr>
                <w:sz w:val="20"/>
                <w:szCs w:val="20"/>
              </w:rPr>
            </w:pPr>
            <w:r w:rsidRPr="00E61E21">
              <w:rPr>
                <w:sz w:val="20"/>
                <w:szCs w:val="20"/>
              </w:rPr>
              <w:t>3. Товар должен соответствовать требованиям законодательства Российской Федерации (системе сертификации ГОСТ).</w:t>
            </w:r>
          </w:p>
          <w:p w:rsidR="00E61E21" w:rsidRPr="00E61E21" w:rsidRDefault="00E61E21">
            <w:pPr>
              <w:ind w:left="34" w:right="125" w:firstLine="425"/>
              <w:jc w:val="both"/>
              <w:rPr>
                <w:sz w:val="20"/>
                <w:szCs w:val="20"/>
              </w:rPr>
            </w:pPr>
            <w:r w:rsidRPr="00E61E21">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61E21" w:rsidRPr="00E61E21" w:rsidRDefault="00E61E21">
            <w:pPr>
              <w:autoSpaceDE w:val="0"/>
              <w:autoSpaceDN w:val="0"/>
              <w:ind w:left="34" w:right="34" w:firstLine="425"/>
              <w:jc w:val="both"/>
              <w:rPr>
                <w:sz w:val="20"/>
                <w:szCs w:val="20"/>
              </w:rPr>
            </w:pPr>
            <w:r w:rsidRPr="00E61E21">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E61E21" w:rsidRPr="00E61E21" w:rsidRDefault="00E61E21">
            <w:pPr>
              <w:ind w:left="34" w:right="125" w:firstLine="425"/>
              <w:jc w:val="both"/>
              <w:rPr>
                <w:sz w:val="20"/>
                <w:szCs w:val="20"/>
              </w:rPr>
            </w:pPr>
            <w:r w:rsidRPr="00E61E21">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E61E21" w:rsidRPr="00E61E21" w:rsidRDefault="00E61E21">
            <w:pPr>
              <w:autoSpaceDE w:val="0"/>
              <w:autoSpaceDN w:val="0"/>
              <w:ind w:right="34" w:firstLine="459"/>
              <w:jc w:val="both"/>
              <w:rPr>
                <w:sz w:val="20"/>
                <w:szCs w:val="20"/>
              </w:rPr>
            </w:pPr>
            <w:r w:rsidRPr="00E61E21">
              <w:rPr>
                <w:sz w:val="20"/>
                <w:szCs w:val="20"/>
              </w:rPr>
              <w:t>7. Поставщик гарантирует:</w:t>
            </w:r>
          </w:p>
          <w:p w:rsidR="00E61E21" w:rsidRPr="00E61E21" w:rsidRDefault="00E61E21">
            <w:pPr>
              <w:autoSpaceDE w:val="0"/>
              <w:autoSpaceDN w:val="0"/>
              <w:ind w:right="34" w:firstLine="459"/>
              <w:jc w:val="both"/>
              <w:rPr>
                <w:sz w:val="20"/>
                <w:szCs w:val="20"/>
              </w:rPr>
            </w:pPr>
            <w:r w:rsidRPr="00E61E21">
              <w:rPr>
                <w:sz w:val="20"/>
                <w:szCs w:val="20"/>
              </w:rPr>
              <w:t>7.1. Надлежащее качество материалов, используемых для изготовления товара, надлежащее качество изготовления товара.</w:t>
            </w:r>
          </w:p>
          <w:p w:rsidR="00E61E21" w:rsidRPr="00E61E21" w:rsidRDefault="00E61E21">
            <w:pPr>
              <w:autoSpaceDE w:val="0"/>
              <w:autoSpaceDN w:val="0"/>
              <w:ind w:right="34" w:firstLine="459"/>
              <w:jc w:val="both"/>
              <w:rPr>
                <w:noProof/>
                <w:sz w:val="20"/>
                <w:szCs w:val="20"/>
              </w:rPr>
            </w:pPr>
            <w:r w:rsidRPr="00E61E21">
              <w:rPr>
                <w:sz w:val="20"/>
                <w:szCs w:val="20"/>
              </w:rPr>
              <w:t>7.2. Полное соответствие поставляемого товара условиям договора.</w:t>
            </w:r>
          </w:p>
        </w:tc>
      </w:tr>
      <w:tr w:rsidR="00E61E21" w:rsidRPr="00E61E21" w:rsidTr="00E61E21">
        <w:trPr>
          <w:trHeight w:val="564"/>
        </w:trPr>
        <w:tc>
          <w:tcPr>
            <w:tcW w:w="709" w:type="dxa"/>
            <w:tcBorders>
              <w:top w:val="single" w:sz="4" w:space="0" w:color="auto"/>
              <w:left w:val="single" w:sz="4" w:space="0" w:color="auto"/>
              <w:bottom w:val="single" w:sz="4" w:space="0" w:color="auto"/>
              <w:right w:val="single" w:sz="4" w:space="0" w:color="auto"/>
            </w:tcBorders>
            <w:hideMark/>
          </w:tcPr>
          <w:p w:rsidR="00E61E21" w:rsidRPr="00E61E21" w:rsidRDefault="00E61E21">
            <w:pPr>
              <w:rPr>
                <w:bCs/>
                <w:sz w:val="20"/>
                <w:szCs w:val="20"/>
              </w:rPr>
            </w:pPr>
            <w:r w:rsidRPr="00E61E21">
              <w:rPr>
                <w:bCs/>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E61E21" w:rsidRPr="00E61E21" w:rsidRDefault="00E61E21">
            <w:pPr>
              <w:jc w:val="center"/>
              <w:rPr>
                <w:sz w:val="20"/>
                <w:szCs w:val="20"/>
              </w:rPr>
            </w:pPr>
            <w:r w:rsidRPr="00E61E21">
              <w:rPr>
                <w:sz w:val="20"/>
                <w:szCs w:val="20"/>
              </w:rPr>
              <w:t xml:space="preserve">Требования к качеству, техническим </w:t>
            </w:r>
            <w:r w:rsidRPr="00E61E21">
              <w:rPr>
                <w:sz w:val="20"/>
                <w:szCs w:val="20"/>
              </w:rPr>
              <w:lastRenderedPageBreak/>
              <w:t>характеристикам товара, работ, услуг, требования к их безопасности</w:t>
            </w:r>
          </w:p>
          <w:p w:rsidR="00E61E21" w:rsidRPr="00E61E21" w:rsidRDefault="00E61E21">
            <w:pPr>
              <w:jc w:val="center"/>
              <w:rPr>
                <w:sz w:val="20"/>
                <w:szCs w:val="20"/>
              </w:rPr>
            </w:pPr>
          </w:p>
        </w:tc>
        <w:tc>
          <w:tcPr>
            <w:tcW w:w="7229" w:type="dxa"/>
            <w:tcBorders>
              <w:top w:val="single" w:sz="4" w:space="0" w:color="auto"/>
              <w:left w:val="single" w:sz="4" w:space="0" w:color="auto"/>
              <w:bottom w:val="single" w:sz="4" w:space="0" w:color="auto"/>
              <w:right w:val="single" w:sz="4" w:space="0" w:color="auto"/>
            </w:tcBorders>
            <w:hideMark/>
          </w:tcPr>
          <w:p w:rsidR="00E61E21" w:rsidRPr="00E61E21" w:rsidRDefault="00E61E21">
            <w:pPr>
              <w:autoSpaceDE w:val="0"/>
              <w:autoSpaceDN w:val="0"/>
              <w:adjustRightInd w:val="0"/>
              <w:ind w:firstLine="318"/>
              <w:jc w:val="both"/>
              <w:rPr>
                <w:bCs/>
                <w:sz w:val="20"/>
                <w:szCs w:val="20"/>
              </w:rPr>
            </w:pPr>
            <w:r w:rsidRPr="00E61E21">
              <w:rPr>
                <w:bCs/>
                <w:sz w:val="20"/>
                <w:szCs w:val="20"/>
              </w:rPr>
              <w:lastRenderedPageBreak/>
              <w:t xml:space="preserve">Предлагаемый товар должен быть зарегистрирован и разрешен к применению на территории Российской Федерации. </w:t>
            </w:r>
          </w:p>
          <w:p w:rsidR="00E61E21" w:rsidRPr="00E61E21" w:rsidRDefault="00E61E21">
            <w:pPr>
              <w:ind w:firstLine="318"/>
              <w:jc w:val="both"/>
              <w:rPr>
                <w:bCs/>
                <w:sz w:val="20"/>
                <w:szCs w:val="20"/>
                <w:highlight w:val="cyan"/>
              </w:rPr>
            </w:pPr>
            <w:r w:rsidRPr="00E61E21">
              <w:rPr>
                <w:bCs/>
                <w:sz w:val="20"/>
                <w:szCs w:val="20"/>
              </w:rPr>
              <w:lastRenderedPageBreak/>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E61E21" w:rsidRPr="00E61E21" w:rsidTr="00E61E21">
        <w:trPr>
          <w:trHeight w:val="58"/>
        </w:trPr>
        <w:tc>
          <w:tcPr>
            <w:tcW w:w="709" w:type="dxa"/>
            <w:tcBorders>
              <w:top w:val="single" w:sz="4" w:space="0" w:color="auto"/>
              <w:left w:val="single" w:sz="4" w:space="0" w:color="auto"/>
              <w:bottom w:val="single" w:sz="4" w:space="0" w:color="auto"/>
              <w:right w:val="single" w:sz="4" w:space="0" w:color="auto"/>
            </w:tcBorders>
            <w:hideMark/>
          </w:tcPr>
          <w:p w:rsidR="00E61E21" w:rsidRPr="00E61E21" w:rsidRDefault="00E61E21">
            <w:pPr>
              <w:rPr>
                <w:bCs/>
                <w:sz w:val="20"/>
                <w:szCs w:val="20"/>
              </w:rPr>
            </w:pPr>
            <w:r w:rsidRPr="00E61E21">
              <w:rPr>
                <w:bCs/>
                <w:sz w:val="20"/>
                <w:szCs w:val="20"/>
              </w:rPr>
              <w:lastRenderedPageBreak/>
              <w:t>3</w:t>
            </w:r>
          </w:p>
        </w:tc>
        <w:tc>
          <w:tcPr>
            <w:tcW w:w="2410" w:type="dxa"/>
            <w:tcBorders>
              <w:top w:val="single" w:sz="4" w:space="0" w:color="auto"/>
              <w:left w:val="single" w:sz="4" w:space="0" w:color="auto"/>
              <w:bottom w:val="single" w:sz="4" w:space="0" w:color="auto"/>
              <w:right w:val="single" w:sz="4" w:space="0" w:color="auto"/>
            </w:tcBorders>
            <w:hideMark/>
          </w:tcPr>
          <w:p w:rsidR="00E61E21" w:rsidRPr="00E61E21" w:rsidRDefault="00E61E21">
            <w:pPr>
              <w:jc w:val="center"/>
              <w:rPr>
                <w:sz w:val="20"/>
                <w:szCs w:val="20"/>
              </w:rPr>
            </w:pPr>
            <w:r w:rsidRPr="00E61E21">
              <w:rPr>
                <w:sz w:val="20"/>
                <w:szCs w:val="20"/>
              </w:rPr>
              <w:t>Требование к упаковке, отгрузке Оборудования</w:t>
            </w:r>
          </w:p>
        </w:tc>
        <w:tc>
          <w:tcPr>
            <w:tcW w:w="7229" w:type="dxa"/>
            <w:tcBorders>
              <w:top w:val="single" w:sz="4" w:space="0" w:color="auto"/>
              <w:left w:val="single" w:sz="4" w:space="0" w:color="auto"/>
              <w:bottom w:val="single" w:sz="4" w:space="0" w:color="auto"/>
              <w:right w:val="single" w:sz="4" w:space="0" w:color="auto"/>
            </w:tcBorders>
            <w:hideMark/>
          </w:tcPr>
          <w:p w:rsidR="00E61E21" w:rsidRPr="00E61E21" w:rsidRDefault="00E61E21">
            <w:pPr>
              <w:ind w:firstLine="318"/>
              <w:jc w:val="both"/>
              <w:rPr>
                <w:sz w:val="20"/>
                <w:szCs w:val="20"/>
              </w:rPr>
            </w:pPr>
            <w:r w:rsidRPr="00E61E21">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E61E21">
              <w:rPr>
                <w:color w:val="000000"/>
                <w:sz w:val="20"/>
                <w:szCs w:val="20"/>
              </w:rPr>
              <w:t xml:space="preserve"> обеспечивающей защиту </w:t>
            </w:r>
            <w:r w:rsidRPr="00E61E21">
              <w:rPr>
                <w:sz w:val="20"/>
                <w:szCs w:val="20"/>
              </w:rPr>
              <w:t>товара</w:t>
            </w:r>
            <w:r w:rsidRPr="00E61E21">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E61E21" w:rsidRPr="00E61E21" w:rsidRDefault="00E61E21">
            <w:pPr>
              <w:ind w:firstLine="318"/>
              <w:jc w:val="both"/>
              <w:rPr>
                <w:color w:val="000000"/>
                <w:sz w:val="20"/>
                <w:szCs w:val="20"/>
              </w:rPr>
            </w:pPr>
            <w:r w:rsidRPr="00E61E21">
              <w:rPr>
                <w:color w:val="000000"/>
                <w:sz w:val="20"/>
                <w:szCs w:val="20"/>
              </w:rPr>
              <w:t xml:space="preserve">Маркировка товара и тары (упаковки) товара, в том числе транспортной, должна </w:t>
            </w:r>
            <w:r w:rsidRPr="00E61E21">
              <w:rPr>
                <w:sz w:val="20"/>
                <w:szCs w:val="20"/>
              </w:rPr>
              <w:t xml:space="preserve">содержать информацию согласно требованиям </w:t>
            </w:r>
            <w:r w:rsidRPr="00E61E21">
              <w:rPr>
                <w:color w:val="000000"/>
                <w:sz w:val="20"/>
                <w:szCs w:val="20"/>
              </w:rPr>
              <w:t>ГОСТ Р.</w:t>
            </w:r>
          </w:p>
          <w:p w:rsidR="00E61E21" w:rsidRPr="00E61E21" w:rsidRDefault="00E61E21">
            <w:pPr>
              <w:autoSpaceDE w:val="0"/>
              <w:autoSpaceDN w:val="0"/>
              <w:adjustRightInd w:val="0"/>
              <w:ind w:firstLine="318"/>
              <w:jc w:val="both"/>
              <w:rPr>
                <w:bCs/>
                <w:sz w:val="20"/>
                <w:szCs w:val="20"/>
              </w:rPr>
            </w:pPr>
            <w:r w:rsidRPr="00E61E21">
              <w:rPr>
                <w:bCs/>
                <w:sz w:val="20"/>
                <w:szCs w:val="20"/>
              </w:rPr>
              <w:t>Доставка товара осуществляется с соблюдением условий хранения (перевозки), установленных производителем.</w:t>
            </w:r>
          </w:p>
        </w:tc>
      </w:tr>
    </w:tbl>
    <w:p w:rsidR="00E61E21" w:rsidRPr="00E61E21" w:rsidRDefault="00E61E21" w:rsidP="00E61E21">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61E21" w:rsidRPr="00E61E21" w:rsidTr="00E61E21">
        <w:tc>
          <w:tcPr>
            <w:tcW w:w="4680" w:type="dxa"/>
            <w:tcBorders>
              <w:top w:val="nil"/>
              <w:left w:val="nil"/>
              <w:bottom w:val="nil"/>
              <w:right w:val="nil"/>
            </w:tcBorders>
          </w:tcPr>
          <w:p w:rsidR="00E61E21" w:rsidRPr="00E61E21" w:rsidRDefault="00E61E21">
            <w:pPr>
              <w:pStyle w:val="a7"/>
              <w:tabs>
                <w:tab w:val="left" w:pos="2268"/>
              </w:tabs>
              <w:rPr>
                <w:sz w:val="20"/>
              </w:rPr>
            </w:pPr>
            <w:r w:rsidRPr="00E61E21">
              <w:rPr>
                <w:sz w:val="20"/>
              </w:rPr>
              <w:t>Заказчик:</w:t>
            </w:r>
          </w:p>
          <w:p w:rsidR="00E61E21" w:rsidRPr="00E61E21" w:rsidRDefault="00E61E21">
            <w:pPr>
              <w:pStyle w:val="a7"/>
              <w:tabs>
                <w:tab w:val="left" w:pos="2268"/>
              </w:tabs>
              <w:rPr>
                <w:sz w:val="20"/>
              </w:rPr>
            </w:pPr>
            <w:r w:rsidRPr="00E61E21">
              <w:rPr>
                <w:sz w:val="20"/>
              </w:rPr>
              <w:t xml:space="preserve">ОГАУЗ «Иркутская городская клиническая больница № 8» </w:t>
            </w:r>
          </w:p>
          <w:p w:rsidR="00E61E21" w:rsidRDefault="00E61E21">
            <w:pPr>
              <w:pStyle w:val="a7"/>
              <w:tabs>
                <w:tab w:val="left" w:pos="2268"/>
              </w:tabs>
              <w:rPr>
                <w:bCs/>
                <w:sz w:val="20"/>
              </w:rPr>
            </w:pPr>
          </w:p>
          <w:p w:rsidR="00E61E21" w:rsidRPr="00E61E21" w:rsidRDefault="00E61E21">
            <w:pPr>
              <w:pStyle w:val="a7"/>
              <w:tabs>
                <w:tab w:val="left" w:pos="2268"/>
              </w:tabs>
              <w:rPr>
                <w:bCs/>
                <w:sz w:val="20"/>
              </w:rPr>
            </w:pPr>
            <w:r w:rsidRPr="00E61E21">
              <w:rPr>
                <w:bCs/>
                <w:sz w:val="20"/>
              </w:rPr>
              <w:t>Главный врач</w:t>
            </w:r>
          </w:p>
          <w:p w:rsidR="00E61E21" w:rsidRPr="00E61E21" w:rsidRDefault="00E61E21">
            <w:pPr>
              <w:pStyle w:val="a7"/>
              <w:tabs>
                <w:tab w:val="left" w:pos="2268"/>
              </w:tabs>
              <w:rPr>
                <w:sz w:val="20"/>
              </w:rPr>
            </w:pPr>
            <w:r w:rsidRPr="00E61E21">
              <w:rPr>
                <w:sz w:val="20"/>
              </w:rPr>
              <w:t xml:space="preserve">_____________________/ Ж. В. </w:t>
            </w:r>
            <w:proofErr w:type="spellStart"/>
            <w:r w:rsidRPr="00E61E21">
              <w:rPr>
                <w:sz w:val="20"/>
              </w:rPr>
              <w:t>Есева</w:t>
            </w:r>
            <w:proofErr w:type="spellEnd"/>
            <w:r w:rsidRPr="00E61E21">
              <w:rPr>
                <w:sz w:val="20"/>
              </w:rPr>
              <w:t>/</w:t>
            </w:r>
          </w:p>
          <w:p w:rsidR="00E61E21" w:rsidRPr="00E61E21" w:rsidRDefault="00E61E21">
            <w:pPr>
              <w:rPr>
                <w:bCs/>
                <w:sz w:val="20"/>
                <w:szCs w:val="20"/>
              </w:rPr>
            </w:pPr>
            <w:r w:rsidRPr="00E61E21">
              <w:rPr>
                <w:bCs/>
                <w:sz w:val="20"/>
                <w:szCs w:val="20"/>
              </w:rPr>
              <w:t>М.П.</w:t>
            </w:r>
          </w:p>
        </w:tc>
        <w:tc>
          <w:tcPr>
            <w:tcW w:w="540" w:type="dxa"/>
            <w:tcBorders>
              <w:top w:val="nil"/>
              <w:left w:val="nil"/>
              <w:bottom w:val="nil"/>
              <w:right w:val="nil"/>
            </w:tcBorders>
          </w:tcPr>
          <w:p w:rsidR="00E61E21" w:rsidRPr="00E61E21" w:rsidRDefault="00E61E21">
            <w:pPr>
              <w:pStyle w:val="a7"/>
              <w:tabs>
                <w:tab w:val="left" w:pos="2268"/>
              </w:tabs>
              <w:rPr>
                <w:bCs/>
                <w:sz w:val="20"/>
              </w:rPr>
            </w:pPr>
          </w:p>
        </w:tc>
        <w:tc>
          <w:tcPr>
            <w:tcW w:w="4680" w:type="dxa"/>
            <w:tcBorders>
              <w:top w:val="nil"/>
              <w:left w:val="nil"/>
              <w:bottom w:val="nil"/>
              <w:right w:val="nil"/>
            </w:tcBorders>
          </w:tcPr>
          <w:p w:rsidR="00E61E21" w:rsidRPr="00E61E21" w:rsidRDefault="00E61E21">
            <w:pPr>
              <w:jc w:val="both"/>
              <w:rPr>
                <w:sz w:val="20"/>
                <w:szCs w:val="20"/>
              </w:rPr>
            </w:pPr>
            <w:r w:rsidRPr="00E61E21">
              <w:rPr>
                <w:sz w:val="20"/>
                <w:szCs w:val="20"/>
              </w:rPr>
              <w:t xml:space="preserve">Поставщик: </w:t>
            </w:r>
          </w:p>
          <w:p w:rsidR="00E61E21" w:rsidRPr="00E61E21" w:rsidRDefault="00E61E21">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Притечко</w:t>
            </w:r>
            <w:proofErr w:type="spellEnd"/>
            <w:r>
              <w:rPr>
                <w:sz w:val="20"/>
                <w:szCs w:val="20"/>
              </w:rPr>
              <w:t xml:space="preserve"> М.В.</w:t>
            </w:r>
          </w:p>
          <w:p w:rsidR="00E61E21" w:rsidRPr="00E61E21" w:rsidRDefault="00E61E21">
            <w:pPr>
              <w:widowControl w:val="0"/>
              <w:tabs>
                <w:tab w:val="left" w:pos="5040"/>
              </w:tabs>
              <w:autoSpaceDE w:val="0"/>
              <w:autoSpaceDN w:val="0"/>
              <w:adjustRightInd w:val="0"/>
              <w:rPr>
                <w:sz w:val="20"/>
                <w:szCs w:val="20"/>
              </w:rPr>
            </w:pPr>
          </w:p>
          <w:p w:rsidR="00E61E21" w:rsidRPr="00E61E21" w:rsidRDefault="00E61E21">
            <w:pPr>
              <w:widowControl w:val="0"/>
              <w:tabs>
                <w:tab w:val="left" w:pos="5040"/>
              </w:tabs>
              <w:autoSpaceDE w:val="0"/>
              <w:autoSpaceDN w:val="0"/>
              <w:adjustRightInd w:val="0"/>
              <w:rPr>
                <w:sz w:val="20"/>
                <w:szCs w:val="20"/>
              </w:rPr>
            </w:pPr>
          </w:p>
          <w:p w:rsidR="00E61E21" w:rsidRPr="00E61E21" w:rsidRDefault="00E61E21">
            <w:pPr>
              <w:widowControl w:val="0"/>
              <w:tabs>
                <w:tab w:val="left" w:pos="5040"/>
              </w:tabs>
              <w:autoSpaceDE w:val="0"/>
              <w:autoSpaceDN w:val="0"/>
              <w:adjustRightInd w:val="0"/>
              <w:rPr>
                <w:sz w:val="20"/>
                <w:szCs w:val="20"/>
              </w:rPr>
            </w:pPr>
            <w:r>
              <w:rPr>
                <w:sz w:val="20"/>
                <w:szCs w:val="20"/>
              </w:rPr>
              <w:t>Индивидуальный предприниматель</w:t>
            </w:r>
          </w:p>
          <w:p w:rsidR="00E61E21" w:rsidRPr="00E61E21" w:rsidRDefault="00E61E21">
            <w:pPr>
              <w:widowControl w:val="0"/>
              <w:tabs>
                <w:tab w:val="left" w:pos="5040"/>
              </w:tabs>
              <w:autoSpaceDE w:val="0"/>
              <w:autoSpaceDN w:val="0"/>
              <w:adjustRightInd w:val="0"/>
              <w:rPr>
                <w:sz w:val="20"/>
                <w:szCs w:val="20"/>
              </w:rPr>
            </w:pPr>
            <w:r w:rsidRPr="00E61E21">
              <w:rPr>
                <w:sz w:val="20"/>
                <w:szCs w:val="20"/>
              </w:rPr>
              <w:t>______________________/</w:t>
            </w:r>
            <w:r w:rsidR="001471BF">
              <w:rPr>
                <w:sz w:val="20"/>
                <w:szCs w:val="20"/>
              </w:rPr>
              <w:t>М.В. Притечко</w:t>
            </w:r>
            <w:bookmarkStart w:id="0" w:name="_GoBack"/>
            <w:bookmarkEnd w:id="0"/>
            <w:r w:rsidRPr="00E61E21">
              <w:rPr>
                <w:sz w:val="20"/>
                <w:szCs w:val="20"/>
              </w:rPr>
              <w:t>/</w:t>
            </w:r>
          </w:p>
          <w:p w:rsidR="00E61E21" w:rsidRPr="00E61E21" w:rsidRDefault="00E61E21">
            <w:pPr>
              <w:pStyle w:val="aa"/>
              <w:rPr>
                <w:rFonts w:ascii="Times New Roman" w:hAnsi="Times New Roman"/>
                <w:bCs/>
              </w:rPr>
            </w:pPr>
            <w:r w:rsidRPr="00E61E21">
              <w:rPr>
                <w:rFonts w:ascii="Times New Roman" w:hAnsi="Times New Roman"/>
                <w:bCs/>
              </w:rPr>
              <w:t xml:space="preserve">  М.П.            </w:t>
            </w:r>
          </w:p>
        </w:tc>
      </w:tr>
    </w:tbl>
    <w:p w:rsidR="00454F88" w:rsidRPr="00E61E21" w:rsidRDefault="00454F88">
      <w:pPr>
        <w:rPr>
          <w:sz w:val="22"/>
          <w:szCs w:val="22"/>
        </w:rPr>
      </w:pPr>
    </w:p>
    <w:p w:rsidR="00E61E21" w:rsidRPr="00E61E21" w:rsidRDefault="00E61E21">
      <w:pPr>
        <w:rPr>
          <w:sz w:val="22"/>
          <w:szCs w:val="22"/>
        </w:rPr>
      </w:pPr>
    </w:p>
    <w:sectPr w:rsidR="00E61E21" w:rsidRPr="00E61E21" w:rsidSect="00E61E2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21"/>
    <w:rsid w:val="001471BF"/>
    <w:rsid w:val="00454F88"/>
    <w:rsid w:val="00E61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1E2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E21"/>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E61E21"/>
  </w:style>
  <w:style w:type="paragraph" w:styleId="a4">
    <w:name w:val="annotation text"/>
    <w:aliases w:val="Примечания: текст"/>
    <w:basedOn w:val="a"/>
    <w:link w:val="a3"/>
    <w:uiPriority w:val="99"/>
    <w:semiHidden/>
    <w:unhideWhenUsed/>
    <w:rsid w:val="00E61E21"/>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E61E21"/>
    <w:rPr>
      <w:rFonts w:ascii="Times New Roman" w:eastAsia="Times New Roman" w:hAnsi="Times New Roman" w:cs="Times New Roman"/>
      <w:sz w:val="20"/>
      <w:szCs w:val="20"/>
      <w:lang w:eastAsia="ru-RU"/>
    </w:rPr>
  </w:style>
  <w:style w:type="paragraph" w:styleId="a5">
    <w:name w:val="Title"/>
    <w:basedOn w:val="a"/>
    <w:link w:val="a6"/>
    <w:qFormat/>
    <w:rsid w:val="00E61E21"/>
    <w:pPr>
      <w:jc w:val="center"/>
    </w:pPr>
    <w:rPr>
      <w:b/>
      <w:sz w:val="28"/>
      <w:szCs w:val="20"/>
    </w:rPr>
  </w:style>
  <w:style w:type="character" w:customStyle="1" w:styleId="a6">
    <w:name w:val="Название Знак"/>
    <w:basedOn w:val="a0"/>
    <w:link w:val="a5"/>
    <w:rsid w:val="00E61E21"/>
    <w:rPr>
      <w:rFonts w:ascii="Times New Roman" w:eastAsia="Times New Roman" w:hAnsi="Times New Roman" w:cs="Times New Roman"/>
      <w:b/>
      <w:sz w:val="28"/>
      <w:szCs w:val="20"/>
      <w:lang w:eastAsia="ru-RU"/>
    </w:rPr>
  </w:style>
  <w:style w:type="paragraph" w:customStyle="1" w:styleId="a7">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rsid w:val="00E61E21"/>
    <w:rPr>
      <w:szCs w:val="20"/>
    </w:rPr>
  </w:style>
  <w:style w:type="paragraph" w:styleId="a8">
    <w:name w:val="Body Text Indent"/>
    <w:basedOn w:val="a"/>
    <w:link w:val="a9"/>
    <w:semiHidden/>
    <w:unhideWhenUsed/>
    <w:rsid w:val="00E61E21"/>
    <w:pPr>
      <w:ind w:firstLine="708"/>
      <w:jc w:val="both"/>
    </w:pPr>
    <w:rPr>
      <w:szCs w:val="20"/>
    </w:rPr>
  </w:style>
  <w:style w:type="character" w:customStyle="1" w:styleId="a9">
    <w:name w:val="Основной текст с отступом Знак"/>
    <w:basedOn w:val="a0"/>
    <w:link w:val="a8"/>
    <w:semiHidden/>
    <w:rsid w:val="00E61E21"/>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E61E21"/>
    <w:pPr>
      <w:ind w:firstLine="709"/>
      <w:jc w:val="both"/>
    </w:pPr>
    <w:rPr>
      <w:szCs w:val="20"/>
    </w:rPr>
  </w:style>
  <w:style w:type="character" w:customStyle="1" w:styleId="20">
    <w:name w:val="Основной текст с отступом 2 Знак"/>
    <w:basedOn w:val="a0"/>
    <w:link w:val="2"/>
    <w:semiHidden/>
    <w:rsid w:val="00E61E21"/>
    <w:rPr>
      <w:rFonts w:ascii="Times New Roman" w:eastAsia="Times New Roman" w:hAnsi="Times New Roman" w:cs="Times New Roman"/>
      <w:sz w:val="24"/>
      <w:szCs w:val="20"/>
      <w:lang w:eastAsia="ru-RU"/>
    </w:rPr>
  </w:style>
  <w:style w:type="paragraph" w:styleId="aa">
    <w:name w:val="Plain Text"/>
    <w:basedOn w:val="a"/>
    <w:link w:val="ab"/>
    <w:uiPriority w:val="99"/>
    <w:unhideWhenUsed/>
    <w:rsid w:val="00E61E21"/>
    <w:rPr>
      <w:rFonts w:ascii="Courier New" w:hAnsi="Courier New"/>
      <w:sz w:val="20"/>
      <w:szCs w:val="20"/>
    </w:rPr>
  </w:style>
  <w:style w:type="character" w:customStyle="1" w:styleId="ab">
    <w:name w:val="Текст Знак"/>
    <w:basedOn w:val="a0"/>
    <w:link w:val="aa"/>
    <w:uiPriority w:val="99"/>
    <w:rsid w:val="00E61E21"/>
    <w:rPr>
      <w:rFonts w:ascii="Courier New" w:eastAsia="Times New Roman" w:hAnsi="Courier New" w:cs="Times New Roman"/>
      <w:sz w:val="20"/>
      <w:szCs w:val="20"/>
      <w:lang w:eastAsia="ru-RU"/>
    </w:rPr>
  </w:style>
  <w:style w:type="paragraph" w:customStyle="1" w:styleId="ac">
    <w:name w:val="Базовый"/>
    <w:rsid w:val="00E61E21"/>
    <w:pPr>
      <w:suppressAutoHyphens/>
    </w:pPr>
    <w:rPr>
      <w:rFonts w:ascii="Calibri" w:eastAsia="Lucida Sans Unicode" w:hAnsi="Calibri" w:cs="Calibri"/>
      <w:color w:val="00000A"/>
    </w:rPr>
  </w:style>
  <w:style w:type="paragraph" w:customStyle="1" w:styleId="ConsNonformat">
    <w:name w:val="ConsNonformat"/>
    <w:rsid w:val="00E61E2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E61E21"/>
    <w:rPr>
      <w:rFonts w:ascii="Courier New" w:hAnsi="Courier New"/>
      <w:sz w:val="20"/>
      <w:szCs w:val="20"/>
    </w:rPr>
  </w:style>
  <w:style w:type="paragraph" w:customStyle="1" w:styleId="32">
    <w:name w:val="Основной текст с отступом 32"/>
    <w:basedOn w:val="a"/>
    <w:rsid w:val="00E61E21"/>
    <w:pPr>
      <w:widowControl w:val="0"/>
      <w:ind w:firstLine="720"/>
      <w:jc w:val="both"/>
    </w:pPr>
    <w:rPr>
      <w:rFonts w:ascii="Arial" w:hAnsi="Arial"/>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E61E21"/>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E61E21"/>
    <w:rPr>
      <w:rFonts w:ascii="Calibri" w:eastAsia="Lucida Sans Unicode" w:hAnsi="Calibri" w:cs="Calibri"/>
      <w:color w:val="00000A"/>
    </w:rPr>
  </w:style>
  <w:style w:type="character" w:styleId="af">
    <w:name w:val="Hyperlink"/>
    <w:uiPriority w:val="99"/>
    <w:unhideWhenUsed/>
    <w:rsid w:val="00E61E21"/>
    <w:rPr>
      <w:color w:val="0000FF"/>
      <w:u w:val="single"/>
    </w:rPr>
  </w:style>
  <w:style w:type="paragraph" w:styleId="af0">
    <w:name w:val="No Spacing"/>
    <w:link w:val="af1"/>
    <w:uiPriority w:val="1"/>
    <w:qFormat/>
    <w:rsid w:val="00E61E21"/>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E61E2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1E2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E21"/>
    <w:rPr>
      <w:rFonts w:ascii="Arial" w:eastAsia="Times New Roman" w:hAnsi="Arial" w:cs="Arial"/>
      <w:b/>
      <w:bCs/>
      <w:kern w:val="32"/>
      <w:sz w:val="32"/>
      <w:szCs w:val="32"/>
      <w:lang w:eastAsia="ru-RU"/>
    </w:rPr>
  </w:style>
  <w:style w:type="character" w:customStyle="1" w:styleId="a3">
    <w:name w:val="Текст примечания Знак"/>
    <w:aliases w:val="Примечания: текст Знак"/>
    <w:basedOn w:val="a0"/>
    <w:link w:val="a4"/>
    <w:uiPriority w:val="99"/>
    <w:semiHidden/>
    <w:locked/>
    <w:rsid w:val="00E61E21"/>
  </w:style>
  <w:style w:type="paragraph" w:styleId="a4">
    <w:name w:val="annotation text"/>
    <w:aliases w:val="Примечания: текст"/>
    <w:basedOn w:val="a"/>
    <w:link w:val="a3"/>
    <w:uiPriority w:val="99"/>
    <w:semiHidden/>
    <w:unhideWhenUsed/>
    <w:rsid w:val="00E61E21"/>
    <w:rPr>
      <w:rFonts w:asciiTheme="minorHAnsi" w:eastAsiaTheme="minorHAnsi" w:hAnsiTheme="minorHAnsi" w:cstheme="minorBidi"/>
      <w:sz w:val="22"/>
      <w:szCs w:val="22"/>
      <w:lang w:eastAsia="en-US"/>
    </w:rPr>
  </w:style>
  <w:style w:type="character" w:customStyle="1" w:styleId="11">
    <w:name w:val="Текст примечания Знак1"/>
    <w:basedOn w:val="a0"/>
    <w:uiPriority w:val="99"/>
    <w:semiHidden/>
    <w:rsid w:val="00E61E21"/>
    <w:rPr>
      <w:rFonts w:ascii="Times New Roman" w:eastAsia="Times New Roman" w:hAnsi="Times New Roman" w:cs="Times New Roman"/>
      <w:sz w:val="20"/>
      <w:szCs w:val="20"/>
      <w:lang w:eastAsia="ru-RU"/>
    </w:rPr>
  </w:style>
  <w:style w:type="paragraph" w:styleId="a5">
    <w:name w:val="Title"/>
    <w:basedOn w:val="a"/>
    <w:link w:val="a6"/>
    <w:qFormat/>
    <w:rsid w:val="00E61E21"/>
    <w:pPr>
      <w:jc w:val="center"/>
    </w:pPr>
    <w:rPr>
      <w:b/>
      <w:sz w:val="28"/>
      <w:szCs w:val="20"/>
    </w:rPr>
  </w:style>
  <w:style w:type="character" w:customStyle="1" w:styleId="a6">
    <w:name w:val="Название Знак"/>
    <w:basedOn w:val="a0"/>
    <w:link w:val="a5"/>
    <w:rsid w:val="00E61E21"/>
    <w:rPr>
      <w:rFonts w:ascii="Times New Roman" w:eastAsia="Times New Roman" w:hAnsi="Times New Roman" w:cs="Times New Roman"/>
      <w:b/>
      <w:sz w:val="28"/>
      <w:szCs w:val="20"/>
      <w:lang w:eastAsia="ru-RU"/>
    </w:rPr>
  </w:style>
  <w:style w:type="paragraph" w:customStyle="1" w:styleId="a7">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rsid w:val="00E61E21"/>
    <w:rPr>
      <w:szCs w:val="20"/>
    </w:rPr>
  </w:style>
  <w:style w:type="paragraph" w:styleId="a8">
    <w:name w:val="Body Text Indent"/>
    <w:basedOn w:val="a"/>
    <w:link w:val="a9"/>
    <w:semiHidden/>
    <w:unhideWhenUsed/>
    <w:rsid w:val="00E61E21"/>
    <w:pPr>
      <w:ind w:firstLine="708"/>
      <w:jc w:val="both"/>
    </w:pPr>
    <w:rPr>
      <w:szCs w:val="20"/>
    </w:rPr>
  </w:style>
  <w:style w:type="character" w:customStyle="1" w:styleId="a9">
    <w:name w:val="Основной текст с отступом Знак"/>
    <w:basedOn w:val="a0"/>
    <w:link w:val="a8"/>
    <w:semiHidden/>
    <w:rsid w:val="00E61E21"/>
    <w:rPr>
      <w:rFonts w:ascii="Times New Roman" w:eastAsia="Times New Roman" w:hAnsi="Times New Roman" w:cs="Times New Roman"/>
      <w:sz w:val="24"/>
      <w:szCs w:val="20"/>
      <w:lang w:eastAsia="ru-RU"/>
    </w:rPr>
  </w:style>
  <w:style w:type="paragraph" w:styleId="2">
    <w:name w:val="Body Text Indent 2"/>
    <w:basedOn w:val="a"/>
    <w:link w:val="20"/>
    <w:semiHidden/>
    <w:unhideWhenUsed/>
    <w:rsid w:val="00E61E21"/>
    <w:pPr>
      <w:ind w:firstLine="709"/>
      <w:jc w:val="both"/>
    </w:pPr>
    <w:rPr>
      <w:szCs w:val="20"/>
    </w:rPr>
  </w:style>
  <w:style w:type="character" w:customStyle="1" w:styleId="20">
    <w:name w:val="Основной текст с отступом 2 Знак"/>
    <w:basedOn w:val="a0"/>
    <w:link w:val="2"/>
    <w:semiHidden/>
    <w:rsid w:val="00E61E21"/>
    <w:rPr>
      <w:rFonts w:ascii="Times New Roman" w:eastAsia="Times New Roman" w:hAnsi="Times New Roman" w:cs="Times New Roman"/>
      <w:sz w:val="24"/>
      <w:szCs w:val="20"/>
      <w:lang w:eastAsia="ru-RU"/>
    </w:rPr>
  </w:style>
  <w:style w:type="paragraph" w:styleId="aa">
    <w:name w:val="Plain Text"/>
    <w:basedOn w:val="a"/>
    <w:link w:val="ab"/>
    <w:uiPriority w:val="99"/>
    <w:unhideWhenUsed/>
    <w:rsid w:val="00E61E21"/>
    <w:rPr>
      <w:rFonts w:ascii="Courier New" w:hAnsi="Courier New"/>
      <w:sz w:val="20"/>
      <w:szCs w:val="20"/>
    </w:rPr>
  </w:style>
  <w:style w:type="character" w:customStyle="1" w:styleId="ab">
    <w:name w:val="Текст Знак"/>
    <w:basedOn w:val="a0"/>
    <w:link w:val="aa"/>
    <w:uiPriority w:val="99"/>
    <w:rsid w:val="00E61E21"/>
    <w:rPr>
      <w:rFonts w:ascii="Courier New" w:eastAsia="Times New Roman" w:hAnsi="Courier New" w:cs="Times New Roman"/>
      <w:sz w:val="20"/>
      <w:szCs w:val="20"/>
      <w:lang w:eastAsia="ru-RU"/>
    </w:rPr>
  </w:style>
  <w:style w:type="paragraph" w:customStyle="1" w:styleId="ac">
    <w:name w:val="Базовый"/>
    <w:rsid w:val="00E61E21"/>
    <w:pPr>
      <w:suppressAutoHyphens/>
    </w:pPr>
    <w:rPr>
      <w:rFonts w:ascii="Calibri" w:eastAsia="Lucida Sans Unicode" w:hAnsi="Calibri" w:cs="Calibri"/>
      <w:color w:val="00000A"/>
    </w:rPr>
  </w:style>
  <w:style w:type="paragraph" w:customStyle="1" w:styleId="ConsNonformat">
    <w:name w:val="ConsNonformat"/>
    <w:rsid w:val="00E61E2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
    <w:name w:val="Текст3"/>
    <w:basedOn w:val="a"/>
    <w:rsid w:val="00E61E21"/>
    <w:rPr>
      <w:rFonts w:ascii="Courier New" w:hAnsi="Courier New"/>
      <w:sz w:val="20"/>
      <w:szCs w:val="20"/>
    </w:rPr>
  </w:style>
  <w:style w:type="paragraph" w:customStyle="1" w:styleId="32">
    <w:name w:val="Основной текст с отступом 32"/>
    <w:basedOn w:val="a"/>
    <w:rsid w:val="00E61E21"/>
    <w:pPr>
      <w:widowControl w:val="0"/>
      <w:ind w:firstLine="720"/>
      <w:jc w:val="both"/>
    </w:pPr>
    <w:rPr>
      <w:rFonts w:ascii="Arial" w:hAnsi="Arial"/>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E61E21"/>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E61E21"/>
    <w:rPr>
      <w:rFonts w:ascii="Calibri" w:eastAsia="Lucida Sans Unicode" w:hAnsi="Calibri" w:cs="Calibri"/>
      <w:color w:val="00000A"/>
    </w:rPr>
  </w:style>
  <w:style w:type="character" w:styleId="af">
    <w:name w:val="Hyperlink"/>
    <w:uiPriority w:val="99"/>
    <w:unhideWhenUsed/>
    <w:rsid w:val="00E61E21"/>
    <w:rPr>
      <w:color w:val="0000FF"/>
      <w:u w:val="single"/>
    </w:rPr>
  </w:style>
  <w:style w:type="paragraph" w:styleId="af0">
    <w:name w:val="No Spacing"/>
    <w:link w:val="af1"/>
    <w:uiPriority w:val="1"/>
    <w:qFormat/>
    <w:rsid w:val="00E61E21"/>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E61E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45096">
      <w:bodyDiv w:val="1"/>
      <w:marLeft w:val="0"/>
      <w:marRight w:val="0"/>
      <w:marTop w:val="0"/>
      <w:marBottom w:val="0"/>
      <w:divBdr>
        <w:top w:val="none" w:sz="0" w:space="0" w:color="auto"/>
        <w:left w:val="none" w:sz="0" w:space="0" w:color="auto"/>
        <w:bottom w:val="none" w:sz="0" w:space="0" w:color="auto"/>
        <w:right w:val="none" w:sz="0" w:space="0" w:color="auto"/>
      </w:divBdr>
    </w:div>
    <w:div w:id="11903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pritechko@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4121</Words>
  <Characters>23495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2021-10-18T07:21:00Z</dcterms:created>
  <dcterms:modified xsi:type="dcterms:W3CDTF">2021-10-18T07:33:00Z</dcterms:modified>
</cp:coreProperties>
</file>