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0B564F">
        <w:rPr>
          <w:b/>
          <w:kern w:val="32"/>
          <w:sz w:val="28"/>
          <w:szCs w:val="28"/>
        </w:rPr>
        <w:t xml:space="preserve"> </w:t>
      </w:r>
      <w:r w:rsidR="002A3F91">
        <w:rPr>
          <w:b/>
          <w:sz w:val="28"/>
          <w:szCs w:val="28"/>
        </w:rPr>
        <w:t>электротехнических товаров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0B564F">
        <w:rPr>
          <w:b/>
          <w:kern w:val="32"/>
          <w:sz w:val="28"/>
          <w:szCs w:val="28"/>
        </w:rPr>
        <w:t xml:space="preserve"> </w:t>
      </w:r>
      <w:r w:rsidR="002A3F91">
        <w:rPr>
          <w:b/>
          <w:kern w:val="32"/>
          <w:sz w:val="28"/>
          <w:szCs w:val="28"/>
        </w:rPr>
        <w:t>316-21н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A3F91">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54408F"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023DE" w:rsidRPr="00D023DE">
              <w:rPr>
                <w:b/>
                <w:sz w:val="20"/>
                <w:szCs w:val="20"/>
              </w:rPr>
              <w:t xml:space="preserve"> </w:t>
            </w:r>
            <w:r w:rsidR="0015535E">
              <w:rPr>
                <w:sz w:val="20"/>
                <w:szCs w:val="20"/>
              </w:rPr>
              <w:t xml:space="preserve">Поставка </w:t>
            </w:r>
            <w:r w:rsidR="002A3F91">
              <w:rPr>
                <w:sz w:val="20"/>
                <w:szCs w:val="20"/>
              </w:rPr>
              <w:t>электротехнических товаров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A3F91" w:rsidRPr="002A3F91" w:rsidRDefault="002A3F91" w:rsidP="002A3F91">
            <w:pPr>
              <w:rPr>
                <w:sz w:val="20"/>
                <w:szCs w:val="20"/>
              </w:rPr>
            </w:pPr>
            <w:r w:rsidRPr="002A3F91">
              <w:rPr>
                <w:sz w:val="20"/>
                <w:szCs w:val="20"/>
              </w:rPr>
              <w:t>27.32.13.139</w:t>
            </w:r>
          </w:p>
          <w:p w:rsidR="002A3F91" w:rsidRPr="002A3F91" w:rsidRDefault="002A3F91" w:rsidP="002A3F91">
            <w:pPr>
              <w:rPr>
                <w:sz w:val="20"/>
                <w:szCs w:val="20"/>
              </w:rPr>
            </w:pPr>
            <w:r w:rsidRPr="002A3F91">
              <w:rPr>
                <w:sz w:val="20"/>
                <w:szCs w:val="20"/>
              </w:rPr>
              <w:t>27.33.13.120</w:t>
            </w:r>
          </w:p>
          <w:p w:rsidR="002A3F91" w:rsidRPr="002A3F91" w:rsidRDefault="002A3F91" w:rsidP="002A3F91">
            <w:pPr>
              <w:rPr>
                <w:sz w:val="20"/>
                <w:szCs w:val="20"/>
              </w:rPr>
            </w:pPr>
            <w:r w:rsidRPr="002A3F91">
              <w:rPr>
                <w:sz w:val="20"/>
                <w:szCs w:val="20"/>
              </w:rPr>
              <w:t>27.33.13.140</w:t>
            </w:r>
          </w:p>
          <w:p w:rsidR="002A3F91" w:rsidRPr="002A3F91" w:rsidRDefault="002A3F91" w:rsidP="002A3F91">
            <w:pPr>
              <w:rPr>
                <w:sz w:val="20"/>
                <w:szCs w:val="20"/>
              </w:rPr>
            </w:pPr>
            <w:r w:rsidRPr="002A3F91">
              <w:rPr>
                <w:sz w:val="20"/>
                <w:szCs w:val="20"/>
              </w:rPr>
              <w:t>27.12.22.000</w:t>
            </w:r>
          </w:p>
          <w:p w:rsidR="002A3F91" w:rsidRPr="002A3F91" w:rsidRDefault="002A3F91" w:rsidP="002A3F91">
            <w:pPr>
              <w:rPr>
                <w:sz w:val="20"/>
                <w:szCs w:val="20"/>
              </w:rPr>
            </w:pPr>
            <w:r w:rsidRPr="002A3F91">
              <w:rPr>
                <w:sz w:val="20"/>
                <w:szCs w:val="20"/>
              </w:rPr>
              <w:t>25.99.29.190</w:t>
            </w:r>
          </w:p>
          <w:p w:rsidR="002A3F91" w:rsidRPr="002A3F91" w:rsidRDefault="002A3F91" w:rsidP="002A3F91">
            <w:pPr>
              <w:rPr>
                <w:sz w:val="20"/>
                <w:szCs w:val="20"/>
              </w:rPr>
            </w:pPr>
            <w:r w:rsidRPr="002A3F91">
              <w:rPr>
                <w:sz w:val="20"/>
                <w:szCs w:val="20"/>
              </w:rPr>
              <w:t>27.12.40.000</w:t>
            </w:r>
          </w:p>
          <w:p w:rsidR="002A3F91" w:rsidRPr="002A3F91" w:rsidRDefault="002A3F91" w:rsidP="002A3F91">
            <w:pPr>
              <w:rPr>
                <w:sz w:val="20"/>
                <w:szCs w:val="20"/>
              </w:rPr>
            </w:pPr>
            <w:r w:rsidRPr="002A3F91">
              <w:rPr>
                <w:sz w:val="20"/>
                <w:szCs w:val="20"/>
              </w:rPr>
              <w:t>27.12.24.190</w:t>
            </w:r>
          </w:p>
          <w:p w:rsidR="00E44583" w:rsidRPr="00D023DE" w:rsidRDefault="002A3F91" w:rsidP="00D023DE">
            <w:pPr>
              <w:rPr>
                <w:sz w:val="18"/>
                <w:szCs w:val="18"/>
              </w:rPr>
            </w:pPr>
            <w:r w:rsidRPr="002A3F91">
              <w:rPr>
                <w:sz w:val="20"/>
                <w:szCs w:val="20"/>
              </w:rPr>
              <w:t>27.40.33.130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2A3F91" w:rsidP="00E44583">
            <w:pPr>
              <w:autoSpaceDE w:val="0"/>
              <w:autoSpaceDN w:val="0"/>
              <w:adjustRightInd w:val="0"/>
              <w:rPr>
                <w:sz w:val="20"/>
                <w:szCs w:val="20"/>
              </w:rPr>
            </w:pPr>
            <w:r>
              <w:rPr>
                <w:sz w:val="20"/>
                <w:szCs w:val="20"/>
              </w:rPr>
              <w:t>577</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8660F6" w:rsidP="002A3F91">
            <w:pPr>
              <w:autoSpaceDE w:val="0"/>
              <w:autoSpaceDN w:val="0"/>
              <w:adjustRightInd w:val="0"/>
              <w:rPr>
                <w:sz w:val="20"/>
                <w:szCs w:val="20"/>
              </w:rPr>
            </w:pPr>
            <w:r>
              <w:rPr>
                <w:sz w:val="20"/>
                <w:szCs w:val="20"/>
              </w:rPr>
              <w:t xml:space="preserve">В течение </w:t>
            </w:r>
            <w:r w:rsidR="002A3F91">
              <w:rPr>
                <w:sz w:val="20"/>
                <w:szCs w:val="20"/>
              </w:rPr>
              <w:t>20</w:t>
            </w:r>
            <w:r>
              <w:rPr>
                <w:sz w:val="20"/>
                <w:szCs w:val="20"/>
              </w:rPr>
              <w:t xml:space="preserve"> (</w:t>
            </w:r>
            <w:r w:rsidR="002A3F91">
              <w:rPr>
                <w:sz w:val="20"/>
                <w:szCs w:val="20"/>
              </w:rPr>
              <w:t>двадцати</w:t>
            </w:r>
            <w:r>
              <w:rPr>
                <w:sz w:val="20"/>
                <w:szCs w:val="20"/>
              </w:rPr>
              <w:t xml:space="preserve">) </w:t>
            </w:r>
            <w:r w:rsidR="00366498">
              <w:rPr>
                <w:sz w:val="20"/>
                <w:szCs w:val="20"/>
              </w:rPr>
              <w:t>рабочих</w:t>
            </w:r>
            <w:r>
              <w:rPr>
                <w:sz w:val="20"/>
                <w:szCs w:val="20"/>
              </w:rPr>
              <w:t xml:space="preserve"> дней</w:t>
            </w:r>
            <w:r w:rsidR="000B564F">
              <w:rPr>
                <w:sz w:val="20"/>
                <w:szCs w:val="20"/>
              </w:rPr>
              <w:t xml:space="preserve"> </w:t>
            </w:r>
            <w:proofErr w:type="gramStart"/>
            <w:r w:rsidR="00180675">
              <w:rPr>
                <w:sz w:val="20"/>
                <w:szCs w:val="20"/>
              </w:rPr>
              <w:t>с даты подписания</w:t>
            </w:r>
            <w:proofErr w:type="gramEnd"/>
            <w:r w:rsidR="00180675">
              <w:rPr>
                <w:sz w:val="20"/>
                <w:szCs w:val="20"/>
              </w:rPr>
              <w:t xml:space="preserve"> договора</w:t>
            </w:r>
            <w:r w:rsidR="000B564F">
              <w:rPr>
                <w:sz w:val="20"/>
                <w:szCs w:val="20"/>
              </w:rPr>
              <w:t xml:space="preserve"> </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A3F91">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2A3F91">
            <w:pPr>
              <w:autoSpaceDE w:val="0"/>
              <w:autoSpaceDN w:val="0"/>
              <w:adjustRightInd w:val="0"/>
              <w:spacing w:line="256" w:lineRule="auto"/>
              <w:jc w:val="both"/>
              <w:rPr>
                <w:sz w:val="20"/>
                <w:szCs w:val="20"/>
              </w:rPr>
            </w:pPr>
            <w:r w:rsidRPr="0033169A">
              <w:rPr>
                <w:sz w:val="20"/>
                <w:szCs w:val="20"/>
              </w:rPr>
              <w:t>г. Иркутск</w:t>
            </w:r>
            <w:r w:rsidR="004D7642">
              <w:rPr>
                <w:sz w:val="20"/>
                <w:szCs w:val="20"/>
              </w:rPr>
              <w:t xml:space="preserve">, </w:t>
            </w:r>
            <w:r w:rsidRPr="0033169A">
              <w:rPr>
                <w:sz w:val="20"/>
                <w:szCs w:val="20"/>
              </w:rPr>
              <w:t xml:space="preserve">ул. </w:t>
            </w:r>
            <w:proofErr w:type="gramStart"/>
            <w:r w:rsidRPr="0033169A">
              <w:rPr>
                <w:sz w:val="20"/>
                <w:szCs w:val="20"/>
              </w:rPr>
              <w:t>Ярославского</w:t>
            </w:r>
            <w:proofErr w:type="gramEnd"/>
            <w:r w:rsidRPr="0033169A">
              <w:rPr>
                <w:sz w:val="20"/>
                <w:szCs w:val="20"/>
              </w:rPr>
              <w:t>, 300</w:t>
            </w:r>
            <w:r w:rsidR="002A3F91">
              <w:rPr>
                <w:sz w:val="20"/>
                <w:szCs w:val="20"/>
              </w:rPr>
              <w:t xml:space="preserve"> </w:t>
            </w:r>
            <w:r w:rsidRPr="0033169A">
              <w:rPr>
                <w:sz w:val="20"/>
                <w:szCs w:val="20"/>
              </w:rPr>
              <w:t>(</w:t>
            </w:r>
            <w:r>
              <w:rPr>
                <w:sz w:val="20"/>
                <w:szCs w:val="20"/>
              </w:rPr>
              <w:t>цокольный этаж</w:t>
            </w:r>
            <w:r w:rsidRPr="0033169A">
              <w:rPr>
                <w:sz w:val="20"/>
                <w:szCs w:val="20"/>
              </w:rPr>
              <w:t>)</w:t>
            </w:r>
            <w:r w:rsidR="002A3F91">
              <w:rPr>
                <w:sz w:val="20"/>
                <w:szCs w:val="20"/>
              </w:rPr>
              <w:t>.</w:t>
            </w:r>
            <w:r w:rsidR="00D023DE">
              <w:rPr>
                <w:sz w:val="20"/>
                <w:szCs w:val="20"/>
              </w:rPr>
              <w:t xml:space="preserve"> </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5F046A" w:rsidP="00512770">
            <w:pPr>
              <w:tabs>
                <w:tab w:val="left" w:pos="6022"/>
              </w:tabs>
              <w:ind w:right="72"/>
              <w:rPr>
                <w:sz w:val="20"/>
                <w:szCs w:val="20"/>
              </w:rPr>
            </w:pPr>
            <w:r>
              <w:rPr>
                <w:sz w:val="20"/>
                <w:szCs w:val="20"/>
              </w:rPr>
              <w:t>181 176,94</w:t>
            </w:r>
            <w:r w:rsidR="000B564F">
              <w:rPr>
                <w:sz w:val="20"/>
                <w:szCs w:val="20"/>
              </w:rPr>
              <w:t xml:space="preserve"> </w:t>
            </w:r>
            <w:r w:rsidR="008F1AED" w:rsidRPr="008024A7">
              <w:rPr>
                <w:sz w:val="20"/>
                <w:szCs w:val="20"/>
              </w:rPr>
              <w:t>руб</w:t>
            </w:r>
            <w:r w:rsidR="00D023DE">
              <w:rPr>
                <w:sz w:val="20"/>
                <w:szCs w:val="20"/>
              </w:rPr>
              <w:t>.</w:t>
            </w:r>
            <w:r w:rsidR="00A84ECD" w:rsidRPr="008024A7">
              <w:rPr>
                <w:sz w:val="20"/>
                <w:szCs w:val="20"/>
              </w:rPr>
              <w:t xml:space="preserve"> (</w:t>
            </w:r>
            <w:r w:rsidR="00512770">
              <w:rPr>
                <w:sz w:val="20"/>
                <w:szCs w:val="20"/>
              </w:rPr>
              <w:t>сто восемьдесят одна тысяча сто семьдесят шесть рублей девяносто четыре копейки</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512770">
            <w:pPr>
              <w:jc w:val="both"/>
              <w:rPr>
                <w:sz w:val="20"/>
                <w:szCs w:val="20"/>
              </w:rPr>
            </w:pPr>
            <w:proofErr w:type="gramStart"/>
            <w:r w:rsidRPr="008024A7">
              <w:rPr>
                <w:sz w:val="20"/>
                <w:szCs w:val="20"/>
              </w:rPr>
              <w:t>С даты публикации</w:t>
            </w:r>
            <w:proofErr w:type="gramEnd"/>
            <w:r w:rsidR="00D023D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023DE">
              <w:rPr>
                <w:rStyle w:val="a4"/>
                <w:sz w:val="20"/>
                <w:szCs w:val="20"/>
              </w:rPr>
              <w:t xml:space="preserve"> </w:t>
            </w:r>
            <w:r w:rsidRPr="008024A7">
              <w:rPr>
                <w:b/>
                <w:sz w:val="20"/>
                <w:szCs w:val="20"/>
              </w:rPr>
              <w:t>«</w:t>
            </w:r>
            <w:r w:rsidR="00512770">
              <w:rPr>
                <w:b/>
                <w:sz w:val="20"/>
                <w:szCs w:val="20"/>
              </w:rPr>
              <w:t>26</w:t>
            </w:r>
            <w:r w:rsidRPr="008024A7">
              <w:rPr>
                <w:b/>
                <w:sz w:val="20"/>
                <w:szCs w:val="20"/>
              </w:rPr>
              <w:t>»</w:t>
            </w:r>
            <w:r w:rsidR="00D023DE">
              <w:rPr>
                <w:b/>
                <w:sz w:val="20"/>
                <w:szCs w:val="20"/>
              </w:rPr>
              <w:t xml:space="preserve"> </w:t>
            </w:r>
            <w:r w:rsidR="00512770">
              <w:rPr>
                <w:b/>
                <w:sz w:val="20"/>
                <w:szCs w:val="20"/>
              </w:rPr>
              <w:t>ноября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512770">
              <w:rPr>
                <w:b/>
                <w:sz w:val="20"/>
                <w:szCs w:val="20"/>
              </w:rPr>
              <w:t>06</w:t>
            </w:r>
            <w:r w:rsidRPr="008024A7">
              <w:rPr>
                <w:b/>
                <w:sz w:val="20"/>
                <w:szCs w:val="20"/>
              </w:rPr>
              <w:t xml:space="preserve">» </w:t>
            </w:r>
            <w:r w:rsidR="00512770">
              <w:rPr>
                <w:b/>
                <w:sz w:val="20"/>
                <w:szCs w:val="20"/>
              </w:rPr>
              <w:t>декабря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D023DE">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1277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1277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D023DE">
              <w:rPr>
                <w:b/>
                <w:sz w:val="20"/>
                <w:szCs w:val="20"/>
              </w:rPr>
              <w:t xml:space="preserve"> </w:t>
            </w:r>
            <w:r w:rsidRPr="008024A7">
              <w:rPr>
                <w:sz w:val="20"/>
                <w:szCs w:val="20"/>
              </w:rPr>
              <w:t>«</w:t>
            </w:r>
            <w:r w:rsidR="00512770">
              <w:rPr>
                <w:sz w:val="20"/>
                <w:szCs w:val="20"/>
              </w:rPr>
              <w:t>26</w:t>
            </w:r>
            <w:r w:rsidRPr="008024A7">
              <w:rPr>
                <w:sz w:val="20"/>
                <w:szCs w:val="20"/>
              </w:rPr>
              <w:t xml:space="preserve">» </w:t>
            </w:r>
            <w:r w:rsidR="00512770">
              <w:rPr>
                <w:sz w:val="20"/>
                <w:szCs w:val="20"/>
              </w:rPr>
              <w:t>ноября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12770">
            <w:pPr>
              <w:jc w:val="both"/>
              <w:rPr>
                <w:sz w:val="20"/>
                <w:szCs w:val="20"/>
              </w:rPr>
            </w:pPr>
            <w:r w:rsidRPr="008024A7">
              <w:rPr>
                <w:bCs/>
                <w:sz w:val="20"/>
                <w:szCs w:val="20"/>
              </w:rPr>
              <w:t>«</w:t>
            </w:r>
            <w:r w:rsidR="00512770">
              <w:rPr>
                <w:bCs/>
                <w:sz w:val="20"/>
                <w:szCs w:val="20"/>
              </w:rPr>
              <w:t>06</w:t>
            </w:r>
            <w:r w:rsidRPr="008024A7">
              <w:rPr>
                <w:bCs/>
                <w:sz w:val="20"/>
                <w:szCs w:val="20"/>
              </w:rPr>
              <w:t xml:space="preserve">» </w:t>
            </w:r>
            <w:r w:rsidR="00512770">
              <w:rPr>
                <w:bCs/>
                <w:sz w:val="20"/>
                <w:szCs w:val="20"/>
              </w:rPr>
              <w:t>декабря</w:t>
            </w:r>
            <w:r w:rsidR="00D023DE">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1277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12770" w:rsidP="00DA1FB1">
            <w:pPr>
              <w:autoSpaceDE w:val="0"/>
              <w:autoSpaceDN w:val="0"/>
              <w:adjustRightInd w:val="0"/>
              <w:jc w:val="both"/>
              <w:outlineLvl w:val="1"/>
              <w:rPr>
                <w:sz w:val="20"/>
                <w:szCs w:val="20"/>
              </w:rPr>
            </w:pPr>
            <w:r>
              <w:rPr>
                <w:sz w:val="20"/>
                <w:szCs w:val="20"/>
              </w:rPr>
              <w:t>5 435,31</w:t>
            </w:r>
            <w:r w:rsidR="00DA1FB1" w:rsidRPr="008024A7">
              <w:rPr>
                <w:sz w:val="20"/>
                <w:szCs w:val="20"/>
              </w:rPr>
              <w:t xml:space="preserve"> руб. (</w:t>
            </w:r>
            <w:r>
              <w:rPr>
                <w:sz w:val="20"/>
                <w:szCs w:val="20"/>
              </w:rPr>
              <w:t>пять тысяч четыреста тридцать пять рублей тридцать одна копейка</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1277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512770">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12770">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1277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1277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w:t>
            </w:r>
            <w:r w:rsidR="00E865E0" w:rsidRPr="008024A7">
              <w:rPr>
                <w:sz w:val="20"/>
                <w:szCs w:val="20"/>
              </w:rPr>
              <w:lastRenderedPageBreak/>
              <w:t>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12770">
            <w:pPr>
              <w:jc w:val="both"/>
              <w:rPr>
                <w:sz w:val="20"/>
                <w:szCs w:val="20"/>
              </w:rPr>
            </w:pPr>
            <w:r w:rsidRPr="008024A7">
              <w:rPr>
                <w:sz w:val="20"/>
                <w:szCs w:val="20"/>
              </w:rPr>
              <w:t>«</w:t>
            </w:r>
            <w:r w:rsidR="00512770">
              <w:rPr>
                <w:sz w:val="20"/>
                <w:szCs w:val="20"/>
              </w:rPr>
              <w:t>03</w:t>
            </w:r>
            <w:r w:rsidR="00487F7E" w:rsidRPr="008024A7">
              <w:rPr>
                <w:sz w:val="20"/>
                <w:szCs w:val="20"/>
              </w:rPr>
              <w:t xml:space="preserve">» </w:t>
            </w:r>
            <w:r w:rsidR="00512770">
              <w:rPr>
                <w:sz w:val="20"/>
                <w:szCs w:val="20"/>
              </w:rPr>
              <w:t>декабря</w:t>
            </w:r>
            <w:r w:rsidR="00D023DE">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512770">
            <w:pPr>
              <w:jc w:val="both"/>
              <w:rPr>
                <w:b/>
                <w:sz w:val="20"/>
                <w:szCs w:val="20"/>
              </w:rPr>
            </w:pPr>
            <w:r w:rsidRPr="00180675">
              <w:rPr>
                <w:b/>
                <w:sz w:val="20"/>
                <w:szCs w:val="20"/>
              </w:rPr>
              <w:lastRenderedPageBreak/>
              <w:t>«</w:t>
            </w:r>
            <w:r w:rsidR="00512770">
              <w:rPr>
                <w:b/>
                <w:sz w:val="20"/>
                <w:szCs w:val="20"/>
              </w:rPr>
              <w:t>06</w:t>
            </w:r>
            <w:r w:rsidRPr="00180675">
              <w:rPr>
                <w:b/>
                <w:sz w:val="20"/>
                <w:szCs w:val="20"/>
              </w:rPr>
              <w:t xml:space="preserve">» </w:t>
            </w:r>
            <w:r w:rsidR="00512770">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512770">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w:t>
            </w:r>
            <w:r w:rsidRPr="008024A7">
              <w:rPr>
                <w:b/>
                <w:sz w:val="20"/>
                <w:szCs w:val="20"/>
              </w:rPr>
              <w:lastRenderedPageBreak/>
              <w:t>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w:t>
            </w:r>
            <w:r w:rsidRPr="008024A7">
              <w:rPr>
                <w:sz w:val="20"/>
                <w:szCs w:val="20"/>
              </w:rPr>
              <w:lastRenderedPageBreak/>
              <w:t>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1277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51277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w:t>
            </w:r>
            <w:r w:rsidRPr="008024A7">
              <w:rPr>
                <w:bCs/>
                <w:sz w:val="20"/>
                <w:szCs w:val="20"/>
              </w:rPr>
              <w:lastRenderedPageBreak/>
              <w:t xml:space="preserve">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12770">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1277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lastRenderedPageBreak/>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w:t>
            </w:r>
            <w:r w:rsidRPr="008024A7">
              <w:rPr>
                <w:rFonts w:ascii="Times New Roman" w:hAnsi="Times New Roman" w:cs="Times New Roman"/>
                <w:color w:val="auto"/>
                <w:sz w:val="20"/>
                <w:szCs w:val="20"/>
              </w:rPr>
              <w:lastRenderedPageBreak/>
              <w:t xml:space="preserve">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12770">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w:t>
            </w:r>
            <w:r w:rsidRPr="008024A7">
              <w:rPr>
                <w:rFonts w:ascii="Times New Roman" w:hAnsi="Times New Roman"/>
                <w:sz w:val="20"/>
                <w:szCs w:val="20"/>
              </w:rPr>
              <w:lastRenderedPageBreak/>
              <w:t>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1277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1277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1277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2F742C" w:rsidRDefault="00B8322C" w:rsidP="00DF745F">
      <w:pPr>
        <w:jc w:val="right"/>
        <w:rPr>
          <w:b/>
          <w:kern w:val="32"/>
          <w:sz w:val="20"/>
          <w:szCs w:val="20"/>
        </w:rPr>
      </w:pPr>
      <w:r w:rsidRPr="00B8322C">
        <w:rPr>
          <w:b/>
          <w:kern w:val="32"/>
          <w:sz w:val="20"/>
          <w:szCs w:val="20"/>
        </w:rPr>
        <w:t>на</w:t>
      </w:r>
      <w:r w:rsidR="002F742C">
        <w:rPr>
          <w:b/>
          <w:kern w:val="32"/>
          <w:sz w:val="20"/>
          <w:szCs w:val="20"/>
        </w:rPr>
        <w:t xml:space="preserve"> </w:t>
      </w:r>
      <w:r w:rsidR="0015535E">
        <w:rPr>
          <w:b/>
          <w:kern w:val="32"/>
          <w:sz w:val="20"/>
          <w:szCs w:val="20"/>
        </w:rPr>
        <w:t xml:space="preserve">поставку </w:t>
      </w:r>
      <w:r w:rsidR="002A3F91">
        <w:rPr>
          <w:b/>
          <w:sz w:val="20"/>
          <w:szCs w:val="20"/>
        </w:rPr>
        <w:t>электротехнических товаров</w:t>
      </w:r>
      <w:r w:rsidR="002F742C">
        <w:rPr>
          <w:b/>
          <w:sz w:val="20"/>
          <w:szCs w:val="20"/>
        </w:rPr>
        <w:t xml:space="preserve"> </w:t>
      </w:r>
      <w:r w:rsidR="00E906F0">
        <w:rPr>
          <w:b/>
          <w:kern w:val="32"/>
          <w:sz w:val="20"/>
          <w:szCs w:val="20"/>
        </w:rPr>
        <w:t xml:space="preserve">путем запроса котировок в электронной форме, </w:t>
      </w:r>
    </w:p>
    <w:p w:rsidR="007145FB" w:rsidRPr="00B8322C"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2A3F91">
        <w:rPr>
          <w:b/>
          <w:kern w:val="32"/>
          <w:sz w:val="22"/>
          <w:szCs w:val="22"/>
        </w:rPr>
        <w:t>316-21н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2A3F91">
        <w:rPr>
          <w:b/>
          <w:bCs/>
          <w:sz w:val="20"/>
        </w:rPr>
        <w:t>электротехнических товаров</w:t>
      </w:r>
    </w:p>
    <w:tbl>
      <w:tblPr>
        <w:tblW w:w="5101" w:type="pct"/>
        <w:tblInd w:w="-318" w:type="dxa"/>
        <w:tblLayout w:type="fixed"/>
        <w:tblLook w:val="04A0" w:firstRow="1" w:lastRow="0" w:firstColumn="1" w:lastColumn="0" w:noHBand="0" w:noVBand="1"/>
      </w:tblPr>
      <w:tblGrid>
        <w:gridCol w:w="474"/>
        <w:gridCol w:w="1784"/>
        <w:gridCol w:w="5529"/>
        <w:gridCol w:w="783"/>
        <w:gridCol w:w="610"/>
        <w:gridCol w:w="1452"/>
      </w:tblGrid>
      <w:tr w:rsidR="00D120C1" w:rsidRPr="004D7642" w:rsidTr="0054408F">
        <w:trPr>
          <w:trHeight w:val="889"/>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 xml:space="preserve">№ </w:t>
            </w:r>
            <w:proofErr w:type="gramStart"/>
            <w:r w:rsidRPr="004D7642">
              <w:rPr>
                <w:b/>
                <w:color w:val="000000"/>
                <w:sz w:val="20"/>
                <w:szCs w:val="20"/>
              </w:rPr>
              <w:t>п</w:t>
            </w:r>
            <w:proofErr w:type="gramEnd"/>
            <w:r w:rsidRPr="004D7642">
              <w:rPr>
                <w:b/>
                <w:color w:val="000000"/>
                <w:sz w:val="20"/>
                <w:szCs w:val="20"/>
              </w:rPr>
              <w:t>/п</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sz w:val="20"/>
                <w:szCs w:val="20"/>
              </w:rPr>
              <w:t>Наименование товара</w:t>
            </w:r>
          </w:p>
        </w:tc>
        <w:tc>
          <w:tcPr>
            <w:tcW w:w="2600"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Характеристика товара</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Ед. изм.</w:t>
            </w:r>
          </w:p>
        </w:tc>
        <w:tc>
          <w:tcPr>
            <w:tcW w:w="287" w:type="pct"/>
            <w:tcBorders>
              <w:top w:val="single" w:sz="4" w:space="0" w:color="auto"/>
              <w:left w:val="nil"/>
              <w:bottom w:val="single" w:sz="4" w:space="0" w:color="auto"/>
              <w:right w:val="single" w:sz="4" w:space="0" w:color="auto"/>
            </w:tcBorders>
            <w:shd w:val="clear" w:color="auto" w:fill="auto"/>
            <w:vAlign w:val="center"/>
          </w:tcPr>
          <w:p w:rsidR="00D120C1" w:rsidRPr="004D7642" w:rsidRDefault="00D120C1" w:rsidP="00C3055A">
            <w:pPr>
              <w:widowControl w:val="0"/>
              <w:jc w:val="center"/>
              <w:rPr>
                <w:b/>
                <w:color w:val="000000"/>
                <w:sz w:val="20"/>
                <w:szCs w:val="20"/>
              </w:rPr>
            </w:pPr>
            <w:r w:rsidRPr="004D7642">
              <w:rPr>
                <w:b/>
                <w:color w:val="000000"/>
                <w:sz w:val="20"/>
                <w:szCs w:val="20"/>
              </w:rPr>
              <w:t>Кол-во</w:t>
            </w:r>
          </w:p>
        </w:tc>
        <w:tc>
          <w:tcPr>
            <w:tcW w:w="683"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Начальная (максимальная)* цена за ед., руб.</w:t>
            </w:r>
          </w:p>
        </w:tc>
      </w:tr>
      <w:tr w:rsidR="0054408F"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54408F" w:rsidRPr="0054408F" w:rsidRDefault="0054408F" w:rsidP="0054408F">
            <w:pPr>
              <w:jc w:val="center"/>
              <w:rPr>
                <w:sz w:val="20"/>
                <w:szCs w:val="20"/>
                <w:lang w:eastAsia="en-US"/>
              </w:rPr>
            </w:pPr>
            <w:r w:rsidRPr="0054408F">
              <w:rPr>
                <w:sz w:val="20"/>
                <w:szCs w:val="20"/>
                <w:lang w:eastAsia="en-US"/>
              </w:rPr>
              <w:t>1</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54408F" w:rsidRPr="0054408F" w:rsidRDefault="0054408F" w:rsidP="0054408F">
            <w:pPr>
              <w:rPr>
                <w:color w:val="000000"/>
                <w:sz w:val="20"/>
                <w:szCs w:val="20"/>
              </w:rPr>
            </w:pPr>
            <w:r w:rsidRPr="0054408F">
              <w:rPr>
                <w:sz w:val="20"/>
                <w:szCs w:val="20"/>
              </w:rPr>
              <w:t>Кабель медный силовой</w:t>
            </w:r>
          </w:p>
        </w:tc>
        <w:tc>
          <w:tcPr>
            <w:tcW w:w="2600" w:type="pct"/>
            <w:tcBorders>
              <w:top w:val="single" w:sz="4" w:space="0" w:color="auto"/>
              <w:left w:val="nil"/>
              <w:bottom w:val="single" w:sz="4" w:space="0" w:color="auto"/>
              <w:right w:val="single" w:sz="4" w:space="0" w:color="auto"/>
            </w:tcBorders>
          </w:tcPr>
          <w:p w:rsidR="0054408F" w:rsidRPr="0054408F" w:rsidRDefault="0054408F" w:rsidP="0054408F">
            <w:pPr>
              <w:rPr>
                <w:sz w:val="20"/>
                <w:szCs w:val="20"/>
              </w:rPr>
            </w:pPr>
            <w:r>
              <w:rPr>
                <w:sz w:val="20"/>
                <w:szCs w:val="20"/>
              </w:rPr>
              <w:t>М</w:t>
            </w:r>
            <w:r w:rsidRPr="0054408F">
              <w:rPr>
                <w:sz w:val="20"/>
                <w:szCs w:val="20"/>
              </w:rPr>
              <w:t xml:space="preserve">арка  </w:t>
            </w:r>
            <w:proofErr w:type="spellStart"/>
            <w:r w:rsidRPr="0054408F">
              <w:rPr>
                <w:sz w:val="20"/>
                <w:szCs w:val="20"/>
              </w:rPr>
              <w:t>ВВГпнг</w:t>
            </w:r>
            <w:proofErr w:type="spellEnd"/>
            <w:r w:rsidRPr="0054408F">
              <w:rPr>
                <w:sz w:val="20"/>
                <w:szCs w:val="20"/>
              </w:rPr>
              <w:t xml:space="preserve"> (А)</w:t>
            </w:r>
            <w:r>
              <w:rPr>
                <w:sz w:val="20"/>
                <w:szCs w:val="20"/>
              </w:rPr>
              <w:t xml:space="preserve">, </w:t>
            </w:r>
            <w:r w:rsidRPr="0054408F">
              <w:rPr>
                <w:sz w:val="20"/>
                <w:szCs w:val="20"/>
              </w:rPr>
              <w:t>3х2.5 мм, с виниловой оболочкой и изоляцией, плоский. Соответствие ГОСТ</w:t>
            </w:r>
            <w:r>
              <w:rPr>
                <w:sz w:val="20"/>
                <w:szCs w:val="20"/>
              </w:rPr>
              <w:t>.</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54408F" w:rsidRPr="0054408F" w:rsidRDefault="0054408F" w:rsidP="00CD5F79">
            <w:pPr>
              <w:jc w:val="center"/>
              <w:rPr>
                <w:sz w:val="20"/>
                <w:szCs w:val="20"/>
                <w:lang w:eastAsia="en-US"/>
              </w:rPr>
            </w:pPr>
            <w:r w:rsidRPr="0054408F">
              <w:rPr>
                <w:sz w:val="20"/>
                <w:szCs w:val="20"/>
                <w:lang w:eastAsia="en-US"/>
              </w:rPr>
              <w:t>м</w:t>
            </w:r>
          </w:p>
        </w:tc>
        <w:tc>
          <w:tcPr>
            <w:tcW w:w="287" w:type="pct"/>
            <w:tcBorders>
              <w:top w:val="single" w:sz="4" w:space="0" w:color="auto"/>
              <w:left w:val="nil"/>
              <w:bottom w:val="single" w:sz="4" w:space="0" w:color="auto"/>
              <w:right w:val="single" w:sz="4" w:space="0" w:color="auto"/>
            </w:tcBorders>
            <w:shd w:val="clear" w:color="auto" w:fill="auto"/>
          </w:tcPr>
          <w:p w:rsidR="0054408F" w:rsidRPr="00874190" w:rsidRDefault="00CD5F79" w:rsidP="00754CDF">
            <w:pPr>
              <w:jc w:val="center"/>
              <w:rPr>
                <w:color w:val="000000"/>
                <w:sz w:val="20"/>
                <w:szCs w:val="20"/>
              </w:rPr>
            </w:pPr>
            <w:r>
              <w:rPr>
                <w:color w:val="000000"/>
                <w:sz w:val="20"/>
                <w:szCs w:val="20"/>
              </w:rPr>
              <w:t>50</w:t>
            </w:r>
          </w:p>
        </w:tc>
        <w:tc>
          <w:tcPr>
            <w:tcW w:w="683" w:type="pct"/>
            <w:tcBorders>
              <w:top w:val="single" w:sz="4" w:space="0" w:color="auto"/>
              <w:left w:val="nil"/>
              <w:bottom w:val="single" w:sz="4" w:space="0" w:color="auto"/>
              <w:right w:val="single" w:sz="4" w:space="0" w:color="auto"/>
            </w:tcBorders>
          </w:tcPr>
          <w:p w:rsidR="0054408F" w:rsidRPr="00E44583" w:rsidRDefault="00CD5F79" w:rsidP="00C3055A">
            <w:pPr>
              <w:widowControl w:val="0"/>
              <w:jc w:val="center"/>
              <w:rPr>
                <w:sz w:val="20"/>
                <w:szCs w:val="20"/>
              </w:rPr>
            </w:pPr>
            <w:r>
              <w:rPr>
                <w:sz w:val="20"/>
                <w:szCs w:val="20"/>
              </w:rPr>
              <w:t>93,00</w:t>
            </w:r>
          </w:p>
        </w:tc>
      </w:tr>
      <w:tr w:rsidR="0054408F"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54408F" w:rsidRPr="0054408F" w:rsidRDefault="0054408F" w:rsidP="0054408F">
            <w:pPr>
              <w:jc w:val="center"/>
              <w:rPr>
                <w:sz w:val="20"/>
                <w:szCs w:val="20"/>
                <w:lang w:eastAsia="en-US"/>
              </w:rPr>
            </w:pPr>
            <w:r w:rsidRPr="0054408F">
              <w:rPr>
                <w:sz w:val="20"/>
                <w:szCs w:val="20"/>
                <w:lang w:eastAsia="en-US"/>
              </w:rPr>
              <w:t>2</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54408F" w:rsidRPr="0054408F" w:rsidRDefault="0054408F" w:rsidP="0054408F">
            <w:pPr>
              <w:rPr>
                <w:color w:val="000000"/>
                <w:sz w:val="20"/>
                <w:szCs w:val="20"/>
              </w:rPr>
            </w:pPr>
            <w:r w:rsidRPr="0054408F">
              <w:rPr>
                <w:sz w:val="20"/>
                <w:szCs w:val="20"/>
              </w:rPr>
              <w:t>Кабель силовой гибкий холодостойкий</w:t>
            </w:r>
          </w:p>
        </w:tc>
        <w:tc>
          <w:tcPr>
            <w:tcW w:w="2600" w:type="pct"/>
            <w:tcBorders>
              <w:top w:val="single" w:sz="4" w:space="0" w:color="auto"/>
              <w:left w:val="nil"/>
              <w:bottom w:val="single" w:sz="4" w:space="0" w:color="auto"/>
              <w:right w:val="single" w:sz="4" w:space="0" w:color="auto"/>
            </w:tcBorders>
          </w:tcPr>
          <w:p w:rsidR="0054408F" w:rsidRPr="0054408F" w:rsidRDefault="0054408F" w:rsidP="0054408F">
            <w:pPr>
              <w:rPr>
                <w:sz w:val="20"/>
                <w:szCs w:val="20"/>
              </w:rPr>
            </w:pPr>
            <w:r>
              <w:rPr>
                <w:sz w:val="20"/>
                <w:szCs w:val="20"/>
              </w:rPr>
              <w:t>М</w:t>
            </w:r>
            <w:r w:rsidRPr="0054408F">
              <w:rPr>
                <w:sz w:val="20"/>
                <w:szCs w:val="20"/>
              </w:rPr>
              <w:t>арка  КГТПХЛ</w:t>
            </w:r>
            <w:r>
              <w:rPr>
                <w:sz w:val="20"/>
                <w:szCs w:val="20"/>
              </w:rPr>
              <w:t>,</w:t>
            </w:r>
            <w:r w:rsidRPr="0054408F">
              <w:rPr>
                <w:sz w:val="20"/>
                <w:szCs w:val="20"/>
              </w:rPr>
              <w:t xml:space="preserve"> </w:t>
            </w:r>
            <w:r>
              <w:rPr>
                <w:sz w:val="20"/>
                <w:szCs w:val="20"/>
              </w:rPr>
              <w:t xml:space="preserve"> 2*4 мм</w:t>
            </w:r>
            <w:r w:rsidRPr="0054408F">
              <w:rPr>
                <w:sz w:val="20"/>
                <w:szCs w:val="20"/>
              </w:rPr>
              <w:t>. Соответствие ГОСТ</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54408F" w:rsidRPr="0054408F" w:rsidRDefault="0054408F" w:rsidP="00CD5F79">
            <w:pPr>
              <w:jc w:val="center"/>
              <w:rPr>
                <w:sz w:val="20"/>
                <w:szCs w:val="20"/>
                <w:lang w:eastAsia="en-US"/>
              </w:rPr>
            </w:pPr>
            <w:r w:rsidRPr="0054408F">
              <w:rPr>
                <w:sz w:val="20"/>
                <w:szCs w:val="20"/>
                <w:lang w:eastAsia="en-US"/>
              </w:rPr>
              <w:t>м</w:t>
            </w:r>
          </w:p>
        </w:tc>
        <w:tc>
          <w:tcPr>
            <w:tcW w:w="287" w:type="pct"/>
            <w:tcBorders>
              <w:top w:val="single" w:sz="4" w:space="0" w:color="auto"/>
              <w:left w:val="nil"/>
              <w:bottom w:val="single" w:sz="4" w:space="0" w:color="auto"/>
              <w:right w:val="single" w:sz="4" w:space="0" w:color="auto"/>
            </w:tcBorders>
            <w:shd w:val="clear" w:color="auto" w:fill="auto"/>
          </w:tcPr>
          <w:p w:rsidR="0054408F" w:rsidRPr="00874190" w:rsidRDefault="00CD5F79" w:rsidP="00754CDF">
            <w:pPr>
              <w:jc w:val="center"/>
              <w:rPr>
                <w:color w:val="000000"/>
                <w:sz w:val="20"/>
                <w:szCs w:val="20"/>
              </w:rPr>
            </w:pPr>
            <w:r>
              <w:rPr>
                <w:color w:val="000000"/>
                <w:sz w:val="20"/>
                <w:szCs w:val="20"/>
              </w:rPr>
              <w:t>50</w:t>
            </w:r>
          </w:p>
        </w:tc>
        <w:tc>
          <w:tcPr>
            <w:tcW w:w="683" w:type="pct"/>
            <w:tcBorders>
              <w:top w:val="single" w:sz="4" w:space="0" w:color="auto"/>
              <w:left w:val="nil"/>
              <w:bottom w:val="single" w:sz="4" w:space="0" w:color="auto"/>
              <w:right w:val="single" w:sz="4" w:space="0" w:color="auto"/>
            </w:tcBorders>
          </w:tcPr>
          <w:p w:rsidR="0054408F" w:rsidRPr="00E44583" w:rsidRDefault="00CD5F79" w:rsidP="00C3055A">
            <w:pPr>
              <w:widowControl w:val="0"/>
              <w:jc w:val="center"/>
              <w:rPr>
                <w:sz w:val="20"/>
                <w:szCs w:val="20"/>
              </w:rPr>
            </w:pPr>
            <w:r>
              <w:rPr>
                <w:sz w:val="20"/>
                <w:szCs w:val="20"/>
              </w:rPr>
              <w:t>106,00</w:t>
            </w:r>
          </w:p>
        </w:tc>
      </w:tr>
      <w:tr w:rsidR="0054408F"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54408F" w:rsidRPr="0054408F" w:rsidRDefault="0054408F" w:rsidP="0054408F">
            <w:pPr>
              <w:jc w:val="center"/>
              <w:rPr>
                <w:sz w:val="20"/>
                <w:szCs w:val="20"/>
                <w:lang w:eastAsia="en-US"/>
              </w:rPr>
            </w:pPr>
            <w:r w:rsidRPr="0054408F">
              <w:rPr>
                <w:sz w:val="20"/>
                <w:szCs w:val="20"/>
                <w:lang w:eastAsia="en-US"/>
              </w:rPr>
              <w:t>3</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54408F" w:rsidRPr="0054408F" w:rsidRDefault="0054408F" w:rsidP="0054408F">
            <w:pPr>
              <w:rPr>
                <w:color w:val="000000"/>
                <w:sz w:val="20"/>
                <w:szCs w:val="20"/>
              </w:rPr>
            </w:pPr>
            <w:r w:rsidRPr="0054408F">
              <w:rPr>
                <w:color w:val="000000"/>
                <w:sz w:val="20"/>
                <w:szCs w:val="20"/>
              </w:rPr>
              <w:t>Провод самонесущий изолированный</w:t>
            </w:r>
          </w:p>
        </w:tc>
        <w:tc>
          <w:tcPr>
            <w:tcW w:w="2600" w:type="pct"/>
            <w:tcBorders>
              <w:top w:val="single" w:sz="4" w:space="0" w:color="auto"/>
              <w:left w:val="nil"/>
              <w:bottom w:val="single" w:sz="4" w:space="0" w:color="auto"/>
              <w:right w:val="single" w:sz="4" w:space="0" w:color="auto"/>
            </w:tcBorders>
          </w:tcPr>
          <w:p w:rsidR="0054408F" w:rsidRPr="0054408F" w:rsidRDefault="0054408F" w:rsidP="0054408F">
            <w:pPr>
              <w:rPr>
                <w:sz w:val="20"/>
                <w:szCs w:val="20"/>
              </w:rPr>
            </w:pPr>
            <w:r>
              <w:rPr>
                <w:sz w:val="20"/>
                <w:szCs w:val="20"/>
              </w:rPr>
              <w:t>Марка СИП</w:t>
            </w:r>
            <w:r w:rsidRPr="0054408F">
              <w:rPr>
                <w:sz w:val="20"/>
                <w:szCs w:val="20"/>
              </w:rPr>
              <w:t>-4</w:t>
            </w:r>
            <w:r>
              <w:rPr>
                <w:sz w:val="20"/>
                <w:szCs w:val="20"/>
              </w:rPr>
              <w:t>, 4*1</w:t>
            </w:r>
            <w:r w:rsidRPr="0054408F">
              <w:rPr>
                <w:sz w:val="20"/>
                <w:szCs w:val="20"/>
              </w:rPr>
              <w:t>6 мм, Соответствие ГОСТ</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54408F" w:rsidRPr="0054408F" w:rsidRDefault="0054408F" w:rsidP="00CD5F79">
            <w:pPr>
              <w:jc w:val="center"/>
              <w:rPr>
                <w:sz w:val="20"/>
                <w:szCs w:val="20"/>
                <w:lang w:eastAsia="en-US"/>
              </w:rPr>
            </w:pPr>
            <w:r w:rsidRPr="0054408F">
              <w:rPr>
                <w:sz w:val="20"/>
                <w:szCs w:val="20"/>
                <w:lang w:eastAsia="en-US"/>
              </w:rPr>
              <w:t>м</w:t>
            </w:r>
          </w:p>
        </w:tc>
        <w:tc>
          <w:tcPr>
            <w:tcW w:w="287" w:type="pct"/>
            <w:tcBorders>
              <w:top w:val="single" w:sz="4" w:space="0" w:color="auto"/>
              <w:left w:val="nil"/>
              <w:bottom w:val="single" w:sz="4" w:space="0" w:color="auto"/>
              <w:right w:val="single" w:sz="4" w:space="0" w:color="auto"/>
            </w:tcBorders>
            <w:shd w:val="clear" w:color="auto" w:fill="auto"/>
          </w:tcPr>
          <w:p w:rsidR="0054408F" w:rsidRPr="00874190" w:rsidRDefault="00CD5F79" w:rsidP="00754CDF">
            <w:pPr>
              <w:jc w:val="center"/>
              <w:rPr>
                <w:color w:val="000000"/>
                <w:sz w:val="20"/>
                <w:szCs w:val="20"/>
              </w:rPr>
            </w:pPr>
            <w:r>
              <w:rPr>
                <w:color w:val="000000"/>
                <w:sz w:val="20"/>
                <w:szCs w:val="20"/>
              </w:rPr>
              <w:t>600</w:t>
            </w:r>
          </w:p>
        </w:tc>
        <w:tc>
          <w:tcPr>
            <w:tcW w:w="683" w:type="pct"/>
            <w:tcBorders>
              <w:top w:val="single" w:sz="4" w:space="0" w:color="auto"/>
              <w:left w:val="nil"/>
              <w:bottom w:val="single" w:sz="4" w:space="0" w:color="auto"/>
              <w:right w:val="single" w:sz="4" w:space="0" w:color="auto"/>
            </w:tcBorders>
          </w:tcPr>
          <w:p w:rsidR="0054408F" w:rsidRDefault="00CD5F79" w:rsidP="00C3055A">
            <w:pPr>
              <w:widowControl w:val="0"/>
              <w:jc w:val="center"/>
              <w:rPr>
                <w:sz w:val="20"/>
                <w:szCs w:val="20"/>
              </w:rPr>
            </w:pPr>
            <w:r>
              <w:rPr>
                <w:sz w:val="20"/>
                <w:szCs w:val="20"/>
              </w:rPr>
              <w:t>117,00</w:t>
            </w:r>
          </w:p>
        </w:tc>
      </w:tr>
      <w:tr w:rsidR="0054408F"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54408F" w:rsidRPr="0054408F" w:rsidRDefault="0054408F" w:rsidP="0054408F">
            <w:pPr>
              <w:jc w:val="center"/>
              <w:rPr>
                <w:sz w:val="20"/>
                <w:szCs w:val="20"/>
                <w:lang w:eastAsia="en-US"/>
              </w:rPr>
            </w:pPr>
            <w:r w:rsidRPr="0054408F">
              <w:rPr>
                <w:sz w:val="20"/>
                <w:szCs w:val="20"/>
                <w:lang w:eastAsia="en-US"/>
              </w:rPr>
              <w:t>4</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54408F" w:rsidRPr="0054408F" w:rsidRDefault="0054408F" w:rsidP="0054408F">
            <w:pPr>
              <w:rPr>
                <w:color w:val="000000"/>
                <w:sz w:val="20"/>
                <w:szCs w:val="20"/>
              </w:rPr>
            </w:pPr>
            <w:r w:rsidRPr="0054408F">
              <w:rPr>
                <w:color w:val="000000"/>
                <w:sz w:val="20"/>
                <w:szCs w:val="20"/>
              </w:rPr>
              <w:t>Зажим анкерный</w:t>
            </w:r>
          </w:p>
        </w:tc>
        <w:tc>
          <w:tcPr>
            <w:tcW w:w="2600" w:type="pct"/>
            <w:tcBorders>
              <w:top w:val="single" w:sz="4" w:space="0" w:color="auto"/>
              <w:left w:val="nil"/>
              <w:bottom w:val="single" w:sz="4" w:space="0" w:color="auto"/>
              <w:right w:val="single" w:sz="4" w:space="0" w:color="auto"/>
            </w:tcBorders>
          </w:tcPr>
          <w:p w:rsidR="0054408F" w:rsidRPr="0054408F" w:rsidRDefault="0054408F" w:rsidP="0054408F">
            <w:pPr>
              <w:numPr>
                <w:ilvl w:val="0"/>
                <w:numId w:val="8"/>
              </w:numPr>
              <w:ind w:left="0"/>
              <w:textAlignment w:val="baseline"/>
              <w:rPr>
                <w:color w:val="000000" w:themeColor="text1"/>
                <w:sz w:val="20"/>
                <w:szCs w:val="20"/>
              </w:rPr>
            </w:pPr>
            <w:r w:rsidRPr="0054408F">
              <w:rPr>
                <w:sz w:val="20"/>
                <w:szCs w:val="20"/>
              </w:rPr>
              <w:t>2*16/4*25 мм</w:t>
            </w:r>
            <w:proofErr w:type="gramStart"/>
            <w:r w:rsidRPr="0054408F">
              <w:rPr>
                <w:sz w:val="20"/>
                <w:szCs w:val="20"/>
              </w:rPr>
              <w:t>2</w:t>
            </w:r>
            <w:proofErr w:type="gramEnd"/>
            <w:r w:rsidRPr="0054408F">
              <w:rPr>
                <w:sz w:val="20"/>
                <w:szCs w:val="20"/>
              </w:rPr>
              <w:t xml:space="preserve">, для СИП-4,  </w:t>
            </w:r>
            <w:r w:rsidRPr="0054408F">
              <w:rPr>
                <w:sz w:val="20"/>
                <w:szCs w:val="20"/>
                <w:lang w:val="en-US"/>
              </w:rPr>
              <w:t>DN</w:t>
            </w:r>
            <w:r>
              <w:rPr>
                <w:sz w:val="20"/>
                <w:szCs w:val="20"/>
              </w:rPr>
              <w:t>- 123 (</w:t>
            </w:r>
            <w:r w:rsidRPr="0054408F">
              <w:rPr>
                <w:sz w:val="20"/>
                <w:szCs w:val="20"/>
                <w:lang w:val="en-US"/>
              </w:rPr>
              <w:t>PA</w:t>
            </w:r>
            <w:r w:rsidRPr="0054408F">
              <w:rPr>
                <w:sz w:val="20"/>
                <w:szCs w:val="20"/>
              </w:rPr>
              <w:t xml:space="preserve">  25*100)</w:t>
            </w:r>
            <w:r>
              <w:rPr>
                <w:sz w:val="20"/>
                <w:szCs w:val="20"/>
              </w:rPr>
              <w:t>.</w:t>
            </w:r>
          </w:p>
          <w:p w:rsidR="0054408F" w:rsidRPr="0054408F" w:rsidRDefault="0054408F" w:rsidP="0054408F">
            <w:pPr>
              <w:numPr>
                <w:ilvl w:val="0"/>
                <w:numId w:val="8"/>
              </w:numPr>
              <w:ind w:left="0"/>
              <w:textAlignment w:val="baseline"/>
              <w:rPr>
                <w:color w:val="000000" w:themeColor="text1"/>
                <w:sz w:val="20"/>
                <w:szCs w:val="20"/>
              </w:rPr>
            </w:pPr>
            <w:r w:rsidRPr="0054408F">
              <w:rPr>
                <w:color w:val="000000" w:themeColor="text1"/>
                <w:sz w:val="20"/>
                <w:szCs w:val="20"/>
              </w:rPr>
              <w:t xml:space="preserve">Степень защиты от пыли и влаги- </w:t>
            </w:r>
            <w:r w:rsidRPr="0054408F">
              <w:rPr>
                <w:color w:val="000000"/>
                <w:sz w:val="20"/>
                <w:szCs w:val="20"/>
              </w:rPr>
              <w:t>IP 20</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54408F" w:rsidRPr="0054408F" w:rsidRDefault="0054408F" w:rsidP="00CD5F79">
            <w:pPr>
              <w:jc w:val="center"/>
              <w:rPr>
                <w:sz w:val="20"/>
                <w:szCs w:val="20"/>
                <w:lang w:eastAsia="en-US"/>
              </w:rPr>
            </w:pPr>
            <w:proofErr w:type="spellStart"/>
            <w:proofErr w:type="gramStart"/>
            <w:r w:rsidRPr="0054408F">
              <w:rPr>
                <w:sz w:val="20"/>
                <w:szCs w:val="20"/>
                <w:lang w:eastAsia="en-US"/>
              </w:rPr>
              <w:t>шт</w:t>
            </w:r>
            <w:proofErr w:type="spellEnd"/>
            <w:proofErr w:type="gramEnd"/>
          </w:p>
        </w:tc>
        <w:tc>
          <w:tcPr>
            <w:tcW w:w="287" w:type="pct"/>
            <w:tcBorders>
              <w:top w:val="single" w:sz="4" w:space="0" w:color="auto"/>
              <w:left w:val="nil"/>
              <w:bottom w:val="single" w:sz="4" w:space="0" w:color="auto"/>
              <w:right w:val="single" w:sz="4" w:space="0" w:color="auto"/>
            </w:tcBorders>
            <w:shd w:val="clear" w:color="auto" w:fill="auto"/>
          </w:tcPr>
          <w:p w:rsidR="0054408F" w:rsidRPr="00874190" w:rsidRDefault="00CD5F79" w:rsidP="00754CDF">
            <w:pPr>
              <w:jc w:val="center"/>
              <w:rPr>
                <w:color w:val="000000"/>
                <w:sz w:val="20"/>
                <w:szCs w:val="20"/>
              </w:rPr>
            </w:pPr>
            <w:r>
              <w:rPr>
                <w:color w:val="000000"/>
                <w:sz w:val="20"/>
                <w:szCs w:val="20"/>
              </w:rPr>
              <w:t>25</w:t>
            </w:r>
          </w:p>
        </w:tc>
        <w:tc>
          <w:tcPr>
            <w:tcW w:w="683" w:type="pct"/>
            <w:tcBorders>
              <w:top w:val="single" w:sz="4" w:space="0" w:color="auto"/>
              <w:left w:val="nil"/>
              <w:bottom w:val="single" w:sz="4" w:space="0" w:color="auto"/>
              <w:right w:val="single" w:sz="4" w:space="0" w:color="auto"/>
            </w:tcBorders>
          </w:tcPr>
          <w:p w:rsidR="0054408F" w:rsidRDefault="00CD5F79" w:rsidP="00C3055A">
            <w:pPr>
              <w:widowControl w:val="0"/>
              <w:jc w:val="center"/>
              <w:rPr>
                <w:sz w:val="20"/>
                <w:szCs w:val="20"/>
              </w:rPr>
            </w:pPr>
            <w:r>
              <w:rPr>
                <w:sz w:val="20"/>
                <w:szCs w:val="20"/>
              </w:rPr>
              <w:t>114,00</w:t>
            </w:r>
          </w:p>
        </w:tc>
      </w:tr>
      <w:tr w:rsidR="00CD5F79"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CD5F79" w:rsidRPr="0054408F" w:rsidRDefault="00CD5F79" w:rsidP="0054408F">
            <w:pPr>
              <w:jc w:val="center"/>
              <w:rPr>
                <w:sz w:val="20"/>
                <w:szCs w:val="20"/>
                <w:lang w:eastAsia="en-US"/>
              </w:rPr>
            </w:pPr>
            <w:r w:rsidRPr="0054408F">
              <w:rPr>
                <w:sz w:val="20"/>
                <w:szCs w:val="20"/>
                <w:lang w:eastAsia="en-US"/>
              </w:rPr>
              <w:t>5</w:t>
            </w:r>
          </w:p>
          <w:p w:rsidR="00CD5F79" w:rsidRPr="0054408F" w:rsidRDefault="00CD5F79" w:rsidP="0054408F">
            <w:pPr>
              <w:jc w:val="center"/>
              <w:rPr>
                <w:sz w:val="20"/>
                <w:szCs w:val="20"/>
                <w:lang w:eastAsia="en-US"/>
              </w:rPr>
            </w:pP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54408F">
            <w:pPr>
              <w:rPr>
                <w:sz w:val="20"/>
                <w:szCs w:val="20"/>
              </w:rPr>
            </w:pPr>
            <w:r>
              <w:rPr>
                <w:sz w:val="20"/>
                <w:szCs w:val="20"/>
              </w:rPr>
              <w:t>К</w:t>
            </w:r>
            <w:r w:rsidRPr="0054408F">
              <w:rPr>
                <w:sz w:val="20"/>
                <w:szCs w:val="20"/>
              </w:rPr>
              <w:t>онтактор малогабаритный</w:t>
            </w:r>
          </w:p>
        </w:tc>
        <w:tc>
          <w:tcPr>
            <w:tcW w:w="2600" w:type="pct"/>
            <w:tcBorders>
              <w:top w:val="single" w:sz="4" w:space="0" w:color="auto"/>
              <w:left w:val="nil"/>
              <w:bottom w:val="single" w:sz="4" w:space="0" w:color="auto"/>
              <w:right w:val="single" w:sz="4" w:space="0" w:color="auto"/>
            </w:tcBorders>
          </w:tcPr>
          <w:p w:rsidR="00CD5F79" w:rsidRDefault="00CD5F79" w:rsidP="0054408F">
            <w:pPr>
              <w:numPr>
                <w:ilvl w:val="0"/>
                <w:numId w:val="9"/>
              </w:numPr>
              <w:ind w:left="0"/>
              <w:textAlignment w:val="baseline"/>
              <w:rPr>
                <w:color w:val="000000" w:themeColor="text1"/>
                <w:sz w:val="20"/>
                <w:szCs w:val="20"/>
              </w:rPr>
            </w:pPr>
            <w:r>
              <w:rPr>
                <w:color w:val="000000" w:themeColor="text1"/>
                <w:sz w:val="20"/>
                <w:szCs w:val="20"/>
              </w:rPr>
              <w:t>Номинальный ток- 25 А.</w:t>
            </w:r>
          </w:p>
          <w:p w:rsidR="00CD5F79" w:rsidRDefault="00CD5F79" w:rsidP="0054408F">
            <w:pPr>
              <w:numPr>
                <w:ilvl w:val="0"/>
                <w:numId w:val="9"/>
              </w:numPr>
              <w:ind w:left="0"/>
              <w:textAlignment w:val="baseline"/>
              <w:rPr>
                <w:color w:val="000000" w:themeColor="text1"/>
                <w:sz w:val="20"/>
                <w:szCs w:val="20"/>
              </w:rPr>
            </w:pPr>
            <w:r>
              <w:rPr>
                <w:color w:val="000000" w:themeColor="text1"/>
                <w:sz w:val="20"/>
                <w:szCs w:val="20"/>
              </w:rPr>
              <w:t>Количество фаз – 3.</w:t>
            </w:r>
          </w:p>
          <w:p w:rsidR="00CD5F79" w:rsidRPr="0054408F" w:rsidRDefault="00CD5F79" w:rsidP="0054408F">
            <w:pPr>
              <w:numPr>
                <w:ilvl w:val="0"/>
                <w:numId w:val="9"/>
              </w:numPr>
              <w:ind w:left="0"/>
              <w:textAlignment w:val="baseline"/>
              <w:rPr>
                <w:color w:val="000000" w:themeColor="text1"/>
                <w:sz w:val="20"/>
                <w:szCs w:val="20"/>
              </w:rPr>
            </w:pPr>
            <w:r>
              <w:rPr>
                <w:color w:val="000000" w:themeColor="text1"/>
                <w:sz w:val="20"/>
                <w:szCs w:val="20"/>
              </w:rPr>
              <w:t>С</w:t>
            </w:r>
            <w:r w:rsidRPr="0054408F">
              <w:rPr>
                <w:color w:val="000000" w:themeColor="text1"/>
                <w:sz w:val="20"/>
                <w:szCs w:val="20"/>
              </w:rPr>
              <w:t xml:space="preserve">тепень защиты от пыли и влаги – IP 20, </w:t>
            </w:r>
            <w:r w:rsidRPr="0054408F">
              <w:rPr>
                <w:sz w:val="20"/>
                <w:szCs w:val="20"/>
              </w:rPr>
              <w:t>230 В</w:t>
            </w:r>
            <w:r>
              <w:rPr>
                <w:sz w:val="20"/>
                <w:szCs w:val="20"/>
              </w:rPr>
              <w:t>.</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CD5F79">
            <w:pPr>
              <w:jc w:val="center"/>
              <w:rPr>
                <w:sz w:val="20"/>
                <w:szCs w:val="20"/>
                <w:lang w:eastAsia="en-US"/>
              </w:rPr>
            </w:pPr>
            <w:proofErr w:type="spellStart"/>
            <w:proofErr w:type="gramStart"/>
            <w:r w:rsidRPr="0054408F">
              <w:rPr>
                <w:sz w:val="20"/>
                <w:szCs w:val="20"/>
                <w:lang w:eastAsia="en-US"/>
              </w:rPr>
              <w:t>шт</w:t>
            </w:r>
            <w:proofErr w:type="spellEnd"/>
            <w:proofErr w:type="gramEnd"/>
          </w:p>
        </w:tc>
        <w:tc>
          <w:tcPr>
            <w:tcW w:w="287" w:type="pct"/>
            <w:tcBorders>
              <w:top w:val="single" w:sz="4" w:space="0" w:color="auto"/>
              <w:left w:val="nil"/>
              <w:bottom w:val="single" w:sz="4" w:space="0" w:color="auto"/>
              <w:right w:val="single" w:sz="4" w:space="0" w:color="auto"/>
            </w:tcBorders>
            <w:shd w:val="clear" w:color="auto" w:fill="auto"/>
          </w:tcPr>
          <w:p w:rsidR="00CD5F79" w:rsidRPr="00874190" w:rsidRDefault="00CD5F79" w:rsidP="00754CDF">
            <w:pPr>
              <w:jc w:val="center"/>
              <w:rPr>
                <w:color w:val="000000"/>
                <w:sz w:val="20"/>
                <w:szCs w:val="20"/>
              </w:rPr>
            </w:pPr>
            <w:r>
              <w:rPr>
                <w:color w:val="000000"/>
                <w:sz w:val="20"/>
                <w:szCs w:val="20"/>
              </w:rPr>
              <w:t>2</w:t>
            </w:r>
          </w:p>
        </w:tc>
        <w:tc>
          <w:tcPr>
            <w:tcW w:w="683" w:type="pct"/>
            <w:tcBorders>
              <w:top w:val="single" w:sz="4" w:space="0" w:color="auto"/>
              <w:left w:val="nil"/>
              <w:bottom w:val="single" w:sz="4" w:space="0" w:color="auto"/>
              <w:right w:val="single" w:sz="4" w:space="0" w:color="auto"/>
            </w:tcBorders>
          </w:tcPr>
          <w:p w:rsidR="00CD5F79" w:rsidRDefault="00CD5F79" w:rsidP="0078303F">
            <w:pPr>
              <w:widowControl w:val="0"/>
              <w:jc w:val="center"/>
              <w:rPr>
                <w:sz w:val="20"/>
                <w:szCs w:val="20"/>
              </w:rPr>
            </w:pPr>
            <w:r>
              <w:rPr>
                <w:sz w:val="20"/>
                <w:szCs w:val="20"/>
              </w:rPr>
              <w:t>1005,06</w:t>
            </w:r>
          </w:p>
        </w:tc>
      </w:tr>
      <w:tr w:rsidR="00CD5F79"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CD5F79" w:rsidRPr="0054408F" w:rsidRDefault="00CD5F79" w:rsidP="0054408F">
            <w:pPr>
              <w:jc w:val="center"/>
              <w:rPr>
                <w:sz w:val="20"/>
                <w:szCs w:val="20"/>
                <w:lang w:eastAsia="en-US"/>
              </w:rPr>
            </w:pPr>
            <w:r w:rsidRPr="0054408F">
              <w:rPr>
                <w:sz w:val="20"/>
                <w:szCs w:val="20"/>
                <w:lang w:eastAsia="en-US"/>
              </w:rPr>
              <w:t>6</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54408F">
            <w:pPr>
              <w:rPr>
                <w:sz w:val="20"/>
                <w:szCs w:val="20"/>
              </w:rPr>
            </w:pPr>
            <w:r>
              <w:rPr>
                <w:sz w:val="20"/>
                <w:szCs w:val="20"/>
              </w:rPr>
              <w:t>А</w:t>
            </w:r>
            <w:r w:rsidRPr="0054408F">
              <w:rPr>
                <w:sz w:val="20"/>
                <w:szCs w:val="20"/>
              </w:rPr>
              <w:t>втоматический выключатель</w:t>
            </w:r>
          </w:p>
        </w:tc>
        <w:tc>
          <w:tcPr>
            <w:tcW w:w="2600" w:type="pct"/>
            <w:tcBorders>
              <w:top w:val="single" w:sz="4" w:space="0" w:color="auto"/>
              <w:left w:val="nil"/>
              <w:bottom w:val="single" w:sz="4" w:space="0" w:color="auto"/>
              <w:right w:val="single" w:sz="4" w:space="0" w:color="auto"/>
            </w:tcBorders>
          </w:tcPr>
          <w:p w:rsidR="00CD5F79" w:rsidRPr="0054408F" w:rsidRDefault="00CD5F79" w:rsidP="0054408F">
            <w:pPr>
              <w:numPr>
                <w:ilvl w:val="0"/>
                <w:numId w:val="10"/>
              </w:numPr>
              <w:ind w:left="0"/>
              <w:textAlignment w:val="baseline"/>
              <w:rPr>
                <w:color w:val="000000" w:themeColor="text1"/>
                <w:sz w:val="20"/>
                <w:szCs w:val="20"/>
              </w:rPr>
            </w:pPr>
            <w:r w:rsidRPr="0054408F">
              <w:rPr>
                <w:color w:val="000000" w:themeColor="text1"/>
                <w:sz w:val="20"/>
                <w:szCs w:val="20"/>
              </w:rPr>
              <w:t>Количество модулей - 3</w:t>
            </w:r>
          </w:p>
          <w:p w:rsidR="00CD5F79" w:rsidRPr="0054408F" w:rsidRDefault="00CD5F79" w:rsidP="0054408F">
            <w:pPr>
              <w:numPr>
                <w:ilvl w:val="0"/>
                <w:numId w:val="10"/>
              </w:numPr>
              <w:ind w:left="0"/>
              <w:textAlignment w:val="baseline"/>
              <w:rPr>
                <w:color w:val="000000" w:themeColor="text1"/>
                <w:sz w:val="20"/>
                <w:szCs w:val="20"/>
              </w:rPr>
            </w:pPr>
            <w:r w:rsidRPr="0054408F">
              <w:rPr>
                <w:color w:val="000000" w:themeColor="text1"/>
                <w:sz w:val="20"/>
                <w:szCs w:val="20"/>
              </w:rPr>
              <w:t>Номинальный ток - 25</w:t>
            </w:r>
            <w:proofErr w:type="gramStart"/>
            <w:r w:rsidRPr="0054408F">
              <w:rPr>
                <w:color w:val="000000" w:themeColor="text1"/>
                <w:sz w:val="20"/>
                <w:szCs w:val="20"/>
              </w:rPr>
              <w:t xml:space="preserve"> А</w:t>
            </w:r>
            <w:proofErr w:type="gramEnd"/>
          </w:p>
          <w:p w:rsidR="00CD5F79" w:rsidRPr="0054408F" w:rsidRDefault="00CD5F79" w:rsidP="0054408F">
            <w:pPr>
              <w:numPr>
                <w:ilvl w:val="0"/>
                <w:numId w:val="10"/>
              </w:numPr>
              <w:ind w:left="0"/>
              <w:textAlignment w:val="baseline"/>
              <w:rPr>
                <w:color w:val="000000" w:themeColor="text1"/>
                <w:sz w:val="20"/>
                <w:szCs w:val="20"/>
              </w:rPr>
            </w:pPr>
            <w:r w:rsidRPr="0054408F">
              <w:rPr>
                <w:color w:val="000000" w:themeColor="text1"/>
                <w:sz w:val="20"/>
                <w:szCs w:val="20"/>
              </w:rPr>
              <w:t>Количество полюсов -</w:t>
            </w:r>
            <w:r>
              <w:rPr>
                <w:color w:val="000000" w:themeColor="text1"/>
                <w:sz w:val="20"/>
                <w:szCs w:val="20"/>
              </w:rPr>
              <w:t xml:space="preserve"> </w:t>
            </w:r>
            <w:r w:rsidRPr="0054408F">
              <w:rPr>
                <w:color w:val="000000" w:themeColor="text1"/>
                <w:sz w:val="20"/>
                <w:szCs w:val="20"/>
              </w:rPr>
              <w:t>3</w:t>
            </w:r>
          </w:p>
          <w:p w:rsidR="00CD5F79" w:rsidRPr="0054408F" w:rsidRDefault="00CD5F79" w:rsidP="0054408F">
            <w:pPr>
              <w:numPr>
                <w:ilvl w:val="0"/>
                <w:numId w:val="10"/>
              </w:numPr>
              <w:ind w:left="0"/>
              <w:textAlignment w:val="baseline"/>
              <w:rPr>
                <w:color w:val="000000" w:themeColor="text1"/>
                <w:sz w:val="20"/>
                <w:szCs w:val="20"/>
              </w:rPr>
            </w:pPr>
            <w:r w:rsidRPr="0054408F">
              <w:rPr>
                <w:color w:val="000000" w:themeColor="text1"/>
                <w:sz w:val="20"/>
                <w:szCs w:val="20"/>
              </w:rPr>
              <w:t>Степень защиты от пыли и влаги - IP 20</w:t>
            </w:r>
          </w:p>
          <w:p w:rsidR="00CD5F79" w:rsidRPr="0054408F" w:rsidRDefault="00CD5F79" w:rsidP="0054408F">
            <w:pPr>
              <w:numPr>
                <w:ilvl w:val="0"/>
                <w:numId w:val="10"/>
              </w:numPr>
              <w:ind w:left="0"/>
              <w:textAlignment w:val="baseline"/>
              <w:rPr>
                <w:color w:val="000000" w:themeColor="text1"/>
                <w:sz w:val="20"/>
                <w:szCs w:val="20"/>
              </w:rPr>
            </w:pPr>
            <w:r w:rsidRPr="0054408F">
              <w:rPr>
                <w:color w:val="000000" w:themeColor="text1"/>
                <w:sz w:val="20"/>
                <w:szCs w:val="20"/>
              </w:rPr>
              <w:t>Номинальная отключающая способность - 4500</w:t>
            </w:r>
            <w:proofErr w:type="gramStart"/>
            <w:r w:rsidRPr="0054408F">
              <w:rPr>
                <w:color w:val="000000" w:themeColor="text1"/>
                <w:sz w:val="20"/>
                <w:szCs w:val="20"/>
              </w:rPr>
              <w:t xml:space="preserve"> А</w:t>
            </w:r>
            <w:proofErr w:type="gramEnd"/>
          </w:p>
          <w:p w:rsidR="00CD5F79" w:rsidRPr="0054408F" w:rsidRDefault="00CD5F79" w:rsidP="0054408F">
            <w:pPr>
              <w:numPr>
                <w:ilvl w:val="0"/>
                <w:numId w:val="10"/>
              </w:numPr>
              <w:ind w:left="0"/>
              <w:textAlignment w:val="baseline"/>
              <w:rPr>
                <w:color w:val="000000" w:themeColor="text1"/>
                <w:sz w:val="20"/>
                <w:szCs w:val="20"/>
              </w:rPr>
            </w:pPr>
            <w:r w:rsidRPr="0054408F">
              <w:rPr>
                <w:color w:val="000000" w:themeColor="text1"/>
                <w:sz w:val="20"/>
                <w:szCs w:val="20"/>
              </w:rPr>
              <w:t>Тип выключателя  - автомат</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CD5F79">
            <w:pPr>
              <w:jc w:val="center"/>
              <w:rPr>
                <w:sz w:val="20"/>
                <w:szCs w:val="20"/>
                <w:lang w:eastAsia="en-US"/>
              </w:rPr>
            </w:pPr>
            <w:proofErr w:type="spellStart"/>
            <w:proofErr w:type="gramStart"/>
            <w:r w:rsidRPr="0054408F">
              <w:rPr>
                <w:sz w:val="20"/>
                <w:szCs w:val="20"/>
                <w:lang w:eastAsia="en-US"/>
              </w:rPr>
              <w:t>шт</w:t>
            </w:r>
            <w:proofErr w:type="spellEnd"/>
            <w:proofErr w:type="gramEnd"/>
          </w:p>
        </w:tc>
        <w:tc>
          <w:tcPr>
            <w:tcW w:w="287" w:type="pct"/>
            <w:tcBorders>
              <w:top w:val="single" w:sz="4" w:space="0" w:color="auto"/>
              <w:left w:val="nil"/>
              <w:bottom w:val="single" w:sz="4" w:space="0" w:color="auto"/>
              <w:right w:val="single" w:sz="4" w:space="0" w:color="auto"/>
            </w:tcBorders>
            <w:shd w:val="clear" w:color="auto" w:fill="auto"/>
          </w:tcPr>
          <w:p w:rsidR="00CD5F79" w:rsidRPr="00874190" w:rsidRDefault="00CD5F79" w:rsidP="00754CDF">
            <w:pPr>
              <w:jc w:val="center"/>
              <w:rPr>
                <w:color w:val="000000"/>
                <w:sz w:val="20"/>
                <w:szCs w:val="20"/>
              </w:rPr>
            </w:pPr>
            <w:r>
              <w:rPr>
                <w:color w:val="000000"/>
                <w:sz w:val="20"/>
                <w:szCs w:val="20"/>
              </w:rPr>
              <w:t>2</w:t>
            </w:r>
          </w:p>
        </w:tc>
        <w:tc>
          <w:tcPr>
            <w:tcW w:w="683" w:type="pct"/>
            <w:tcBorders>
              <w:top w:val="single" w:sz="4" w:space="0" w:color="auto"/>
              <w:left w:val="nil"/>
              <w:bottom w:val="single" w:sz="4" w:space="0" w:color="auto"/>
              <w:right w:val="single" w:sz="4" w:space="0" w:color="auto"/>
            </w:tcBorders>
          </w:tcPr>
          <w:p w:rsidR="00CD5F79" w:rsidRDefault="00CD5F79" w:rsidP="0078303F">
            <w:pPr>
              <w:widowControl w:val="0"/>
              <w:jc w:val="center"/>
              <w:rPr>
                <w:sz w:val="20"/>
                <w:szCs w:val="20"/>
              </w:rPr>
            </w:pPr>
            <w:r>
              <w:rPr>
                <w:sz w:val="20"/>
                <w:szCs w:val="20"/>
              </w:rPr>
              <w:t>729,60</w:t>
            </w:r>
          </w:p>
        </w:tc>
      </w:tr>
      <w:tr w:rsidR="00CD5F79"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CD5F79" w:rsidRPr="0054408F" w:rsidRDefault="00CD5F79" w:rsidP="0054408F">
            <w:pPr>
              <w:jc w:val="center"/>
              <w:rPr>
                <w:sz w:val="20"/>
                <w:szCs w:val="20"/>
                <w:lang w:eastAsia="en-US"/>
              </w:rPr>
            </w:pPr>
            <w:r w:rsidRPr="0054408F">
              <w:rPr>
                <w:sz w:val="20"/>
                <w:szCs w:val="20"/>
                <w:lang w:eastAsia="en-US"/>
              </w:rPr>
              <w:t>7</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54408F">
            <w:pPr>
              <w:rPr>
                <w:sz w:val="20"/>
                <w:szCs w:val="20"/>
              </w:rPr>
            </w:pPr>
            <w:proofErr w:type="spellStart"/>
            <w:r w:rsidRPr="0054408F">
              <w:rPr>
                <w:bCs/>
                <w:color w:val="000000"/>
                <w:kern w:val="36"/>
                <w:sz w:val="20"/>
                <w:szCs w:val="20"/>
              </w:rPr>
              <w:t>Ответвительный</w:t>
            </w:r>
            <w:proofErr w:type="spellEnd"/>
            <w:r w:rsidRPr="0054408F">
              <w:rPr>
                <w:bCs/>
                <w:color w:val="000000"/>
                <w:kern w:val="36"/>
                <w:sz w:val="20"/>
                <w:szCs w:val="20"/>
              </w:rPr>
              <w:t xml:space="preserve"> зажим</w:t>
            </w:r>
          </w:p>
        </w:tc>
        <w:tc>
          <w:tcPr>
            <w:tcW w:w="2600" w:type="pct"/>
            <w:tcBorders>
              <w:top w:val="single" w:sz="4" w:space="0" w:color="auto"/>
              <w:left w:val="nil"/>
              <w:bottom w:val="single" w:sz="4" w:space="0" w:color="auto"/>
              <w:right w:val="single" w:sz="4" w:space="0" w:color="auto"/>
            </w:tcBorders>
          </w:tcPr>
          <w:p w:rsidR="00CD5F79" w:rsidRDefault="00CD5F79" w:rsidP="0054408F">
            <w:pPr>
              <w:numPr>
                <w:ilvl w:val="0"/>
                <w:numId w:val="11"/>
              </w:numPr>
              <w:ind w:left="0"/>
              <w:textAlignment w:val="baseline"/>
              <w:rPr>
                <w:color w:val="000000" w:themeColor="text1"/>
                <w:sz w:val="20"/>
                <w:szCs w:val="20"/>
              </w:rPr>
            </w:pPr>
            <w:r w:rsidRPr="0054408F">
              <w:rPr>
                <w:color w:val="000000" w:themeColor="text1"/>
                <w:sz w:val="20"/>
                <w:szCs w:val="20"/>
              </w:rPr>
              <w:t>Для СИП</w:t>
            </w:r>
            <w:r>
              <w:rPr>
                <w:color w:val="000000" w:themeColor="text1"/>
                <w:sz w:val="20"/>
                <w:szCs w:val="20"/>
              </w:rPr>
              <w:t xml:space="preserve"> -2 и СИП – 4, 16-95/4-35 мм.</w:t>
            </w:r>
          </w:p>
          <w:p w:rsidR="00CD5F79" w:rsidRPr="0054408F" w:rsidRDefault="00CD5F79" w:rsidP="0054408F">
            <w:pPr>
              <w:numPr>
                <w:ilvl w:val="0"/>
                <w:numId w:val="11"/>
              </w:numPr>
              <w:ind w:left="0"/>
              <w:textAlignment w:val="baseline"/>
              <w:rPr>
                <w:color w:val="000000" w:themeColor="text1"/>
                <w:sz w:val="20"/>
                <w:szCs w:val="20"/>
              </w:rPr>
            </w:pPr>
            <w:r>
              <w:rPr>
                <w:color w:val="000000" w:themeColor="text1"/>
                <w:sz w:val="20"/>
                <w:szCs w:val="20"/>
              </w:rPr>
              <w:t>Т</w:t>
            </w:r>
            <w:r w:rsidRPr="0054408F">
              <w:rPr>
                <w:color w:val="000000" w:themeColor="text1"/>
                <w:sz w:val="20"/>
                <w:szCs w:val="20"/>
              </w:rPr>
              <w:t>ип аксессуар</w:t>
            </w:r>
            <w:proofErr w:type="gramStart"/>
            <w:r w:rsidRPr="0054408F">
              <w:rPr>
                <w:color w:val="000000" w:themeColor="text1"/>
                <w:sz w:val="20"/>
                <w:szCs w:val="20"/>
              </w:rPr>
              <w:t>а-</w:t>
            </w:r>
            <w:proofErr w:type="gramEnd"/>
            <w:r w:rsidRPr="0054408F">
              <w:rPr>
                <w:color w:val="000000" w:themeColor="text1"/>
                <w:sz w:val="20"/>
                <w:szCs w:val="20"/>
              </w:rPr>
              <w:t xml:space="preserve"> зажим</w:t>
            </w:r>
            <w:r>
              <w:rPr>
                <w:color w:val="000000" w:themeColor="text1"/>
                <w:sz w:val="20"/>
                <w:szCs w:val="20"/>
              </w:rPr>
              <w:t>.</w:t>
            </w:r>
          </w:p>
          <w:p w:rsidR="00CD5F79" w:rsidRPr="0054408F" w:rsidRDefault="00CD5F79" w:rsidP="0054408F">
            <w:pPr>
              <w:numPr>
                <w:ilvl w:val="0"/>
                <w:numId w:val="11"/>
              </w:numPr>
              <w:ind w:left="0"/>
              <w:textAlignment w:val="baseline"/>
              <w:rPr>
                <w:color w:val="000000" w:themeColor="text1"/>
                <w:sz w:val="20"/>
                <w:szCs w:val="20"/>
              </w:rPr>
            </w:pPr>
            <w:r w:rsidRPr="0054408F">
              <w:rPr>
                <w:color w:val="000000" w:themeColor="text1"/>
                <w:sz w:val="20"/>
                <w:szCs w:val="20"/>
              </w:rPr>
              <w:t>Степень защиты от пыли и влаги - IP 20</w:t>
            </w:r>
          </w:p>
          <w:p w:rsidR="00CD5F79" w:rsidRPr="0054408F" w:rsidRDefault="00CD5F79" w:rsidP="0054408F">
            <w:pPr>
              <w:rPr>
                <w:sz w:val="20"/>
                <w:szCs w:val="20"/>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CD5F79">
            <w:pPr>
              <w:jc w:val="center"/>
              <w:rPr>
                <w:sz w:val="20"/>
                <w:szCs w:val="20"/>
                <w:lang w:eastAsia="en-US"/>
              </w:rPr>
            </w:pPr>
            <w:proofErr w:type="spellStart"/>
            <w:proofErr w:type="gramStart"/>
            <w:r w:rsidRPr="0054408F">
              <w:rPr>
                <w:sz w:val="20"/>
                <w:szCs w:val="20"/>
                <w:lang w:eastAsia="en-US"/>
              </w:rPr>
              <w:t>шт</w:t>
            </w:r>
            <w:proofErr w:type="spellEnd"/>
            <w:proofErr w:type="gramEnd"/>
          </w:p>
        </w:tc>
        <w:tc>
          <w:tcPr>
            <w:tcW w:w="287" w:type="pct"/>
            <w:tcBorders>
              <w:top w:val="single" w:sz="4" w:space="0" w:color="auto"/>
              <w:left w:val="nil"/>
              <w:bottom w:val="single" w:sz="4" w:space="0" w:color="auto"/>
              <w:right w:val="single" w:sz="4" w:space="0" w:color="auto"/>
            </w:tcBorders>
            <w:shd w:val="clear" w:color="auto" w:fill="auto"/>
          </w:tcPr>
          <w:p w:rsidR="00CD5F79" w:rsidRPr="00874190" w:rsidRDefault="00CD5F79" w:rsidP="00754CDF">
            <w:pPr>
              <w:jc w:val="center"/>
              <w:rPr>
                <w:color w:val="000000"/>
                <w:sz w:val="20"/>
                <w:szCs w:val="20"/>
              </w:rPr>
            </w:pPr>
            <w:r>
              <w:rPr>
                <w:color w:val="000000"/>
                <w:sz w:val="20"/>
                <w:szCs w:val="20"/>
              </w:rPr>
              <w:t>50</w:t>
            </w:r>
          </w:p>
        </w:tc>
        <w:tc>
          <w:tcPr>
            <w:tcW w:w="683" w:type="pct"/>
            <w:tcBorders>
              <w:top w:val="single" w:sz="4" w:space="0" w:color="auto"/>
              <w:left w:val="nil"/>
              <w:bottom w:val="single" w:sz="4" w:space="0" w:color="auto"/>
              <w:right w:val="single" w:sz="4" w:space="0" w:color="auto"/>
            </w:tcBorders>
          </w:tcPr>
          <w:p w:rsidR="00CD5F79" w:rsidRDefault="00CD5F79" w:rsidP="0078303F">
            <w:pPr>
              <w:widowControl w:val="0"/>
              <w:jc w:val="center"/>
              <w:rPr>
                <w:sz w:val="20"/>
                <w:szCs w:val="20"/>
              </w:rPr>
            </w:pPr>
            <w:r>
              <w:rPr>
                <w:sz w:val="20"/>
                <w:szCs w:val="20"/>
              </w:rPr>
              <w:t>160,00</w:t>
            </w:r>
          </w:p>
        </w:tc>
      </w:tr>
      <w:tr w:rsidR="00CD5F79"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CD5F79" w:rsidRPr="0054408F" w:rsidRDefault="00CD5F79" w:rsidP="0054408F">
            <w:pPr>
              <w:jc w:val="center"/>
              <w:rPr>
                <w:sz w:val="20"/>
                <w:szCs w:val="20"/>
                <w:lang w:eastAsia="en-US"/>
              </w:rPr>
            </w:pPr>
            <w:r w:rsidRPr="0054408F">
              <w:rPr>
                <w:sz w:val="20"/>
                <w:szCs w:val="20"/>
                <w:lang w:eastAsia="en-US"/>
              </w:rPr>
              <w:t>8</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54408F">
            <w:pPr>
              <w:rPr>
                <w:sz w:val="20"/>
                <w:szCs w:val="20"/>
              </w:rPr>
            </w:pPr>
            <w:r>
              <w:rPr>
                <w:sz w:val="20"/>
                <w:szCs w:val="20"/>
              </w:rPr>
              <w:t>К</w:t>
            </w:r>
            <w:r w:rsidRPr="0054408F">
              <w:rPr>
                <w:sz w:val="20"/>
                <w:szCs w:val="20"/>
              </w:rPr>
              <w:t>ронштейн анкерный СА 1500</w:t>
            </w:r>
          </w:p>
        </w:tc>
        <w:tc>
          <w:tcPr>
            <w:tcW w:w="2600" w:type="pct"/>
            <w:tcBorders>
              <w:top w:val="single" w:sz="4" w:space="0" w:color="auto"/>
              <w:left w:val="nil"/>
              <w:bottom w:val="single" w:sz="4" w:space="0" w:color="auto"/>
              <w:right w:val="single" w:sz="4" w:space="0" w:color="auto"/>
            </w:tcBorders>
          </w:tcPr>
          <w:p w:rsidR="00CD5F79" w:rsidRDefault="00CD5F79" w:rsidP="0054408F">
            <w:pPr>
              <w:numPr>
                <w:ilvl w:val="0"/>
                <w:numId w:val="12"/>
              </w:numPr>
              <w:ind w:left="0"/>
              <w:textAlignment w:val="baseline"/>
              <w:rPr>
                <w:color w:val="000000" w:themeColor="text1"/>
                <w:sz w:val="20"/>
                <w:szCs w:val="20"/>
              </w:rPr>
            </w:pPr>
            <w:r w:rsidRPr="0054408F">
              <w:rPr>
                <w:color w:val="000000" w:themeColor="text1"/>
                <w:sz w:val="20"/>
                <w:szCs w:val="20"/>
              </w:rPr>
              <w:t>Крепление к столбу, 15 М</w:t>
            </w:r>
            <w:r w:rsidRPr="0054408F">
              <w:rPr>
                <w:color w:val="000000" w:themeColor="text1"/>
                <w:sz w:val="20"/>
                <w:szCs w:val="20"/>
                <w:lang w:val="en-US"/>
              </w:rPr>
              <w:t>PH</w:t>
            </w:r>
            <w:r>
              <w:rPr>
                <w:color w:val="000000" w:themeColor="text1"/>
                <w:sz w:val="20"/>
                <w:szCs w:val="20"/>
              </w:rPr>
              <w:t>3.</w:t>
            </w:r>
          </w:p>
          <w:p w:rsidR="00CD5F79" w:rsidRPr="0054408F" w:rsidRDefault="00CD5F79" w:rsidP="0054408F">
            <w:pPr>
              <w:numPr>
                <w:ilvl w:val="0"/>
                <w:numId w:val="12"/>
              </w:numPr>
              <w:ind w:left="0"/>
              <w:textAlignment w:val="baseline"/>
              <w:rPr>
                <w:sz w:val="20"/>
                <w:szCs w:val="20"/>
              </w:rPr>
            </w:pPr>
            <w:r>
              <w:rPr>
                <w:color w:val="000000" w:themeColor="text1"/>
                <w:sz w:val="20"/>
                <w:szCs w:val="20"/>
              </w:rPr>
              <w:t>Т</w:t>
            </w:r>
            <w:r w:rsidRPr="0054408F">
              <w:rPr>
                <w:color w:val="000000" w:themeColor="text1"/>
                <w:sz w:val="20"/>
                <w:szCs w:val="20"/>
              </w:rPr>
              <w:t xml:space="preserve">ип аксессуара </w:t>
            </w:r>
            <w:r>
              <w:rPr>
                <w:color w:val="000000" w:themeColor="text1"/>
                <w:sz w:val="20"/>
                <w:szCs w:val="20"/>
              </w:rPr>
              <w:t>– держатель.</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CD5F79">
            <w:pPr>
              <w:jc w:val="center"/>
              <w:rPr>
                <w:sz w:val="20"/>
                <w:szCs w:val="20"/>
                <w:lang w:eastAsia="en-US"/>
              </w:rPr>
            </w:pPr>
            <w:proofErr w:type="spellStart"/>
            <w:proofErr w:type="gramStart"/>
            <w:r w:rsidRPr="0054408F">
              <w:rPr>
                <w:sz w:val="20"/>
                <w:szCs w:val="20"/>
                <w:lang w:eastAsia="en-US"/>
              </w:rPr>
              <w:t>шт</w:t>
            </w:r>
            <w:proofErr w:type="spellEnd"/>
            <w:proofErr w:type="gramEnd"/>
          </w:p>
        </w:tc>
        <w:tc>
          <w:tcPr>
            <w:tcW w:w="287" w:type="pct"/>
            <w:tcBorders>
              <w:top w:val="single" w:sz="4" w:space="0" w:color="auto"/>
              <w:left w:val="nil"/>
              <w:bottom w:val="single" w:sz="4" w:space="0" w:color="auto"/>
              <w:right w:val="single" w:sz="4" w:space="0" w:color="auto"/>
            </w:tcBorders>
            <w:shd w:val="clear" w:color="auto" w:fill="auto"/>
          </w:tcPr>
          <w:p w:rsidR="00CD5F79" w:rsidRPr="00874190" w:rsidRDefault="00CD5F79" w:rsidP="00754CDF">
            <w:pPr>
              <w:jc w:val="center"/>
              <w:rPr>
                <w:color w:val="000000"/>
                <w:sz w:val="20"/>
                <w:szCs w:val="20"/>
              </w:rPr>
            </w:pPr>
            <w:r>
              <w:rPr>
                <w:color w:val="000000"/>
                <w:sz w:val="20"/>
                <w:szCs w:val="20"/>
              </w:rPr>
              <w:t>25</w:t>
            </w:r>
          </w:p>
        </w:tc>
        <w:tc>
          <w:tcPr>
            <w:tcW w:w="683" w:type="pct"/>
            <w:tcBorders>
              <w:top w:val="single" w:sz="4" w:space="0" w:color="auto"/>
              <w:left w:val="nil"/>
              <w:bottom w:val="single" w:sz="4" w:space="0" w:color="auto"/>
              <w:right w:val="single" w:sz="4" w:space="0" w:color="auto"/>
            </w:tcBorders>
          </w:tcPr>
          <w:p w:rsidR="00CD5F79" w:rsidRDefault="00CD5F79" w:rsidP="0078303F">
            <w:pPr>
              <w:widowControl w:val="0"/>
              <w:jc w:val="center"/>
              <w:rPr>
                <w:sz w:val="20"/>
                <w:szCs w:val="20"/>
              </w:rPr>
            </w:pPr>
            <w:r>
              <w:rPr>
                <w:sz w:val="20"/>
                <w:szCs w:val="20"/>
              </w:rPr>
              <w:t>153,50</w:t>
            </w:r>
          </w:p>
        </w:tc>
      </w:tr>
      <w:tr w:rsidR="00CD5F79"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CD5F79" w:rsidRPr="0054408F" w:rsidRDefault="00CD5F79" w:rsidP="0054408F">
            <w:pPr>
              <w:jc w:val="center"/>
              <w:rPr>
                <w:sz w:val="20"/>
                <w:szCs w:val="20"/>
                <w:lang w:eastAsia="en-US"/>
              </w:rPr>
            </w:pPr>
            <w:r w:rsidRPr="0054408F">
              <w:rPr>
                <w:sz w:val="20"/>
                <w:szCs w:val="20"/>
                <w:lang w:eastAsia="en-US"/>
              </w:rPr>
              <w:t>9</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54408F">
            <w:pPr>
              <w:rPr>
                <w:sz w:val="20"/>
                <w:szCs w:val="20"/>
              </w:rPr>
            </w:pPr>
            <w:r w:rsidRPr="0054408F">
              <w:rPr>
                <w:sz w:val="20"/>
                <w:szCs w:val="20"/>
                <w:shd w:val="clear" w:color="auto" w:fill="FFFFFF"/>
              </w:rPr>
              <w:t>Щит монтажный</w:t>
            </w:r>
          </w:p>
        </w:tc>
        <w:tc>
          <w:tcPr>
            <w:tcW w:w="2600" w:type="pct"/>
            <w:tcBorders>
              <w:top w:val="single" w:sz="4" w:space="0" w:color="auto"/>
              <w:left w:val="nil"/>
              <w:bottom w:val="single" w:sz="4" w:space="0" w:color="auto"/>
              <w:right w:val="single" w:sz="4" w:space="0" w:color="auto"/>
            </w:tcBorders>
          </w:tcPr>
          <w:p w:rsidR="00CD5F79" w:rsidRDefault="00CD5F79" w:rsidP="0054408F">
            <w:pPr>
              <w:rPr>
                <w:sz w:val="20"/>
                <w:szCs w:val="20"/>
                <w:shd w:val="clear" w:color="auto" w:fill="F4F5F8"/>
              </w:rPr>
            </w:pPr>
            <w:r w:rsidRPr="0054408F">
              <w:rPr>
                <w:sz w:val="20"/>
                <w:szCs w:val="20"/>
                <w:shd w:val="clear" w:color="auto" w:fill="F4F5F8"/>
              </w:rPr>
              <w:t xml:space="preserve">Корпус металлический, ЩМП-1-0 , 395*310*220, </w:t>
            </w:r>
          </w:p>
          <w:p w:rsidR="00CD5F79" w:rsidRPr="0054408F" w:rsidRDefault="00CD5F79" w:rsidP="0054408F">
            <w:pPr>
              <w:rPr>
                <w:sz w:val="20"/>
                <w:szCs w:val="20"/>
              </w:rPr>
            </w:pPr>
            <w:r>
              <w:rPr>
                <w:sz w:val="20"/>
                <w:szCs w:val="20"/>
                <w:shd w:val="clear" w:color="auto" w:fill="F4F5F8"/>
              </w:rPr>
              <w:t xml:space="preserve">Степень защиты от пыли и влаги - </w:t>
            </w:r>
            <w:r w:rsidRPr="0054408F">
              <w:rPr>
                <w:sz w:val="20"/>
                <w:szCs w:val="20"/>
                <w:shd w:val="clear" w:color="auto" w:fill="F4F5F8"/>
              </w:rPr>
              <w:t>IP54</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CD5F79">
            <w:pPr>
              <w:jc w:val="center"/>
              <w:rPr>
                <w:sz w:val="20"/>
                <w:szCs w:val="20"/>
                <w:lang w:eastAsia="en-US"/>
              </w:rPr>
            </w:pPr>
            <w:proofErr w:type="spellStart"/>
            <w:proofErr w:type="gramStart"/>
            <w:r>
              <w:rPr>
                <w:sz w:val="20"/>
                <w:szCs w:val="20"/>
                <w:lang w:eastAsia="en-US"/>
              </w:rPr>
              <w:t>шт</w:t>
            </w:r>
            <w:proofErr w:type="spellEnd"/>
            <w:proofErr w:type="gramEnd"/>
          </w:p>
        </w:tc>
        <w:tc>
          <w:tcPr>
            <w:tcW w:w="287" w:type="pct"/>
            <w:tcBorders>
              <w:top w:val="single" w:sz="4" w:space="0" w:color="auto"/>
              <w:left w:val="nil"/>
              <w:bottom w:val="single" w:sz="4" w:space="0" w:color="auto"/>
              <w:right w:val="single" w:sz="4" w:space="0" w:color="auto"/>
            </w:tcBorders>
            <w:shd w:val="clear" w:color="auto" w:fill="auto"/>
          </w:tcPr>
          <w:p w:rsidR="00CD5F79" w:rsidRPr="00874190" w:rsidRDefault="00CD5F79" w:rsidP="00754CDF">
            <w:pPr>
              <w:jc w:val="center"/>
              <w:rPr>
                <w:color w:val="000000"/>
                <w:sz w:val="20"/>
                <w:szCs w:val="20"/>
              </w:rPr>
            </w:pPr>
            <w:r>
              <w:rPr>
                <w:color w:val="000000"/>
                <w:sz w:val="20"/>
                <w:szCs w:val="20"/>
              </w:rPr>
              <w:t>2</w:t>
            </w:r>
          </w:p>
        </w:tc>
        <w:tc>
          <w:tcPr>
            <w:tcW w:w="683" w:type="pct"/>
            <w:tcBorders>
              <w:top w:val="single" w:sz="4" w:space="0" w:color="auto"/>
              <w:left w:val="nil"/>
              <w:bottom w:val="single" w:sz="4" w:space="0" w:color="auto"/>
              <w:right w:val="single" w:sz="4" w:space="0" w:color="auto"/>
            </w:tcBorders>
          </w:tcPr>
          <w:p w:rsidR="00CD5F79" w:rsidRDefault="00CD5F79" w:rsidP="0078303F">
            <w:pPr>
              <w:widowControl w:val="0"/>
              <w:jc w:val="center"/>
              <w:rPr>
                <w:sz w:val="20"/>
                <w:szCs w:val="20"/>
              </w:rPr>
            </w:pPr>
            <w:r>
              <w:rPr>
                <w:sz w:val="20"/>
                <w:szCs w:val="20"/>
              </w:rPr>
              <w:t>4957,06</w:t>
            </w:r>
          </w:p>
        </w:tc>
      </w:tr>
      <w:tr w:rsidR="00CD5F79"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CD5F79" w:rsidRPr="0054408F" w:rsidRDefault="00CD5F79" w:rsidP="0054408F">
            <w:pPr>
              <w:jc w:val="center"/>
              <w:rPr>
                <w:sz w:val="20"/>
                <w:szCs w:val="20"/>
                <w:lang w:eastAsia="en-US"/>
              </w:rPr>
            </w:pPr>
            <w:r w:rsidRPr="0054408F">
              <w:rPr>
                <w:sz w:val="20"/>
                <w:szCs w:val="20"/>
                <w:lang w:eastAsia="en-US"/>
              </w:rPr>
              <w:t>10</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54408F">
            <w:pPr>
              <w:rPr>
                <w:sz w:val="20"/>
                <w:szCs w:val="20"/>
              </w:rPr>
            </w:pPr>
            <w:r>
              <w:rPr>
                <w:sz w:val="20"/>
                <w:szCs w:val="20"/>
              </w:rPr>
              <w:t>Ф</w:t>
            </w:r>
            <w:r w:rsidRPr="0054408F">
              <w:rPr>
                <w:sz w:val="20"/>
                <w:szCs w:val="20"/>
              </w:rPr>
              <w:t xml:space="preserve">отореле 5000 </w:t>
            </w:r>
            <w:proofErr w:type="spellStart"/>
            <w:r w:rsidRPr="0054408F">
              <w:rPr>
                <w:sz w:val="20"/>
                <w:szCs w:val="20"/>
              </w:rPr>
              <w:t>вт</w:t>
            </w:r>
            <w:proofErr w:type="spellEnd"/>
          </w:p>
        </w:tc>
        <w:tc>
          <w:tcPr>
            <w:tcW w:w="2600" w:type="pct"/>
            <w:tcBorders>
              <w:top w:val="single" w:sz="4" w:space="0" w:color="auto"/>
              <w:left w:val="nil"/>
              <w:bottom w:val="single" w:sz="4" w:space="0" w:color="auto"/>
              <w:right w:val="single" w:sz="4" w:space="0" w:color="auto"/>
            </w:tcBorders>
          </w:tcPr>
          <w:p w:rsidR="00CD5F79" w:rsidRDefault="00CD5F79" w:rsidP="0054408F">
            <w:pPr>
              <w:pBdr>
                <w:bottom w:val="dashed" w:sz="6" w:space="8" w:color="9D9D9D"/>
              </w:pBdr>
              <w:shd w:val="clear" w:color="auto" w:fill="FFFFFF"/>
              <w:ind w:right="323"/>
              <w:rPr>
                <w:sz w:val="20"/>
                <w:szCs w:val="20"/>
                <w:bdr w:val="none" w:sz="0" w:space="0" w:color="auto" w:frame="1"/>
              </w:rPr>
            </w:pPr>
            <w:r>
              <w:rPr>
                <w:bCs/>
                <w:sz w:val="20"/>
                <w:szCs w:val="20"/>
              </w:rPr>
              <w:t>С</w:t>
            </w:r>
            <w:r w:rsidRPr="0054408F">
              <w:rPr>
                <w:bCs/>
                <w:sz w:val="20"/>
                <w:szCs w:val="20"/>
              </w:rPr>
              <w:t xml:space="preserve">тепени защиты </w:t>
            </w:r>
            <w:r>
              <w:rPr>
                <w:bCs/>
                <w:sz w:val="20"/>
                <w:szCs w:val="20"/>
              </w:rPr>
              <w:t xml:space="preserve">от пыли и влаги - </w:t>
            </w:r>
            <w:r w:rsidRPr="0054408F">
              <w:rPr>
                <w:sz w:val="20"/>
                <w:szCs w:val="20"/>
                <w:bdr w:val="none" w:sz="0" w:space="0" w:color="auto" w:frame="1"/>
              </w:rPr>
              <w:t>IP44</w:t>
            </w:r>
            <w:r>
              <w:rPr>
                <w:sz w:val="20"/>
                <w:szCs w:val="20"/>
                <w:bdr w:val="none" w:sz="0" w:space="0" w:color="auto" w:frame="1"/>
              </w:rPr>
              <w:t>.</w:t>
            </w:r>
          </w:p>
          <w:p w:rsidR="00CD5F79" w:rsidRDefault="00CD5F79" w:rsidP="0054408F">
            <w:pPr>
              <w:pBdr>
                <w:bottom w:val="dashed" w:sz="6" w:space="8" w:color="9D9D9D"/>
              </w:pBdr>
              <w:shd w:val="clear" w:color="auto" w:fill="FFFFFF"/>
              <w:ind w:right="323"/>
              <w:rPr>
                <w:bCs/>
                <w:sz w:val="20"/>
                <w:szCs w:val="20"/>
              </w:rPr>
            </w:pPr>
            <w:r>
              <w:rPr>
                <w:bCs/>
                <w:sz w:val="20"/>
                <w:szCs w:val="20"/>
              </w:rPr>
              <w:t>О</w:t>
            </w:r>
            <w:r w:rsidRPr="0054408F">
              <w:rPr>
                <w:bCs/>
                <w:sz w:val="20"/>
                <w:szCs w:val="20"/>
              </w:rPr>
              <w:t xml:space="preserve">тделка поверхности: </w:t>
            </w:r>
            <w:r w:rsidRPr="0054408F">
              <w:rPr>
                <w:sz w:val="20"/>
                <w:szCs w:val="20"/>
                <w:bdr w:val="none" w:sz="0" w:space="0" w:color="auto" w:frame="1"/>
              </w:rPr>
              <w:t>Глянцевый, п</w:t>
            </w:r>
            <w:r w:rsidRPr="0054408F">
              <w:rPr>
                <w:bCs/>
                <w:sz w:val="20"/>
                <w:szCs w:val="20"/>
              </w:rPr>
              <w:t>розрачный</w:t>
            </w:r>
            <w:proofErr w:type="gramStart"/>
            <w:r>
              <w:rPr>
                <w:bCs/>
                <w:sz w:val="20"/>
                <w:szCs w:val="20"/>
              </w:rPr>
              <w:t>.</w:t>
            </w:r>
            <w:proofErr w:type="gramEnd"/>
          </w:p>
          <w:p w:rsidR="00CD5F79" w:rsidRDefault="00CD5F79" w:rsidP="0054408F">
            <w:pPr>
              <w:pBdr>
                <w:bottom w:val="dashed" w:sz="6" w:space="8" w:color="9D9D9D"/>
              </w:pBdr>
              <w:shd w:val="clear" w:color="auto" w:fill="FFFFFF"/>
              <w:ind w:right="323"/>
              <w:rPr>
                <w:bCs/>
                <w:sz w:val="20"/>
                <w:szCs w:val="20"/>
              </w:rPr>
            </w:pPr>
            <w:r>
              <w:rPr>
                <w:bCs/>
                <w:sz w:val="20"/>
                <w:szCs w:val="20"/>
              </w:rPr>
              <w:t>В</w:t>
            </w:r>
            <w:r w:rsidRPr="0054408F">
              <w:rPr>
                <w:sz w:val="20"/>
                <w:szCs w:val="20"/>
                <w:bdr w:val="none" w:sz="0" w:space="0" w:color="auto" w:frame="1"/>
              </w:rPr>
              <w:t>строенный датчик освещенности</w:t>
            </w:r>
            <w:r>
              <w:rPr>
                <w:bCs/>
                <w:sz w:val="20"/>
                <w:szCs w:val="20"/>
              </w:rPr>
              <w:t>.</w:t>
            </w:r>
          </w:p>
          <w:p w:rsidR="00CD5F79" w:rsidRDefault="00CD5F79" w:rsidP="0054408F">
            <w:pPr>
              <w:pBdr>
                <w:bottom w:val="dashed" w:sz="6" w:space="8" w:color="9D9D9D"/>
              </w:pBdr>
              <w:shd w:val="clear" w:color="auto" w:fill="FFFFFF"/>
              <w:ind w:right="323"/>
              <w:rPr>
                <w:sz w:val="20"/>
                <w:szCs w:val="20"/>
                <w:bdr w:val="none" w:sz="0" w:space="0" w:color="auto" w:frame="1"/>
              </w:rPr>
            </w:pPr>
            <w:r>
              <w:rPr>
                <w:bCs/>
                <w:sz w:val="20"/>
                <w:szCs w:val="20"/>
              </w:rPr>
              <w:t>У</w:t>
            </w:r>
            <w:r w:rsidRPr="0054408F">
              <w:rPr>
                <w:bCs/>
                <w:sz w:val="20"/>
                <w:szCs w:val="20"/>
              </w:rPr>
              <w:t xml:space="preserve">становка сумеречного порога: </w:t>
            </w:r>
            <w:r>
              <w:rPr>
                <w:bCs/>
                <w:sz w:val="20"/>
                <w:szCs w:val="20"/>
              </w:rPr>
              <w:t xml:space="preserve">не менее </w:t>
            </w:r>
            <w:r w:rsidRPr="0054408F">
              <w:rPr>
                <w:sz w:val="20"/>
                <w:szCs w:val="20"/>
                <w:bdr w:val="none" w:sz="0" w:space="0" w:color="auto" w:frame="1"/>
              </w:rPr>
              <w:t xml:space="preserve">5 </w:t>
            </w:r>
            <w:proofErr w:type="spellStart"/>
            <w:r w:rsidRPr="0054408F">
              <w:rPr>
                <w:sz w:val="20"/>
                <w:szCs w:val="20"/>
                <w:bdr w:val="none" w:sz="0" w:space="0" w:color="auto" w:frame="1"/>
              </w:rPr>
              <w:t>лк</w:t>
            </w:r>
            <w:proofErr w:type="spellEnd"/>
            <w:r>
              <w:rPr>
                <w:sz w:val="20"/>
                <w:szCs w:val="20"/>
                <w:bdr w:val="none" w:sz="0" w:space="0" w:color="auto" w:frame="1"/>
              </w:rPr>
              <w:t>.</w:t>
            </w:r>
          </w:p>
          <w:p w:rsidR="00CD5F79" w:rsidRDefault="00CD5F79" w:rsidP="0054408F">
            <w:pPr>
              <w:pBdr>
                <w:bottom w:val="dashed" w:sz="6" w:space="8" w:color="9D9D9D"/>
              </w:pBdr>
              <w:shd w:val="clear" w:color="auto" w:fill="FFFFFF"/>
              <w:ind w:right="323"/>
              <w:rPr>
                <w:bCs/>
                <w:sz w:val="20"/>
                <w:szCs w:val="20"/>
              </w:rPr>
            </w:pPr>
            <w:r>
              <w:rPr>
                <w:sz w:val="20"/>
                <w:szCs w:val="20"/>
                <w:bdr w:val="none" w:sz="0" w:space="0" w:color="auto" w:frame="1"/>
              </w:rPr>
              <w:t>О</w:t>
            </w:r>
            <w:r w:rsidRPr="0054408F">
              <w:rPr>
                <w:bCs/>
                <w:sz w:val="20"/>
                <w:szCs w:val="20"/>
              </w:rPr>
              <w:t xml:space="preserve">свещённость, при которой происходит отключение: </w:t>
            </w:r>
            <w:r>
              <w:rPr>
                <w:bCs/>
                <w:sz w:val="20"/>
                <w:szCs w:val="20"/>
              </w:rPr>
              <w:t xml:space="preserve">не более </w:t>
            </w:r>
            <w:r>
              <w:rPr>
                <w:sz w:val="20"/>
                <w:szCs w:val="20"/>
                <w:bdr w:val="none" w:sz="0" w:space="0" w:color="auto" w:frame="1"/>
              </w:rPr>
              <w:t xml:space="preserve">50 </w:t>
            </w:r>
            <w:proofErr w:type="spellStart"/>
            <w:r>
              <w:rPr>
                <w:sz w:val="20"/>
                <w:szCs w:val="20"/>
                <w:bdr w:val="none" w:sz="0" w:space="0" w:color="auto" w:frame="1"/>
              </w:rPr>
              <w:t>лк</w:t>
            </w:r>
            <w:proofErr w:type="spellEnd"/>
            <w:r>
              <w:rPr>
                <w:sz w:val="20"/>
                <w:szCs w:val="20"/>
                <w:bdr w:val="none" w:sz="0" w:space="0" w:color="auto" w:frame="1"/>
              </w:rPr>
              <w:t>.</w:t>
            </w:r>
            <w:r w:rsidRPr="0054408F">
              <w:rPr>
                <w:sz w:val="20"/>
                <w:szCs w:val="20"/>
                <w:bdr w:val="none" w:sz="0" w:space="0" w:color="auto" w:frame="1"/>
              </w:rPr>
              <w:t xml:space="preserve"> </w:t>
            </w:r>
            <w:r w:rsidRPr="0054408F">
              <w:rPr>
                <w:bCs/>
                <w:sz w:val="20"/>
                <w:szCs w:val="20"/>
              </w:rPr>
              <w:t xml:space="preserve"> </w:t>
            </w:r>
          </w:p>
          <w:p w:rsidR="00CD5F79" w:rsidRDefault="00CD5F79" w:rsidP="00CD5F79">
            <w:pPr>
              <w:pBdr>
                <w:bottom w:val="dashed" w:sz="6" w:space="8" w:color="9D9D9D"/>
              </w:pBdr>
              <w:shd w:val="clear" w:color="auto" w:fill="FFFFFF"/>
              <w:ind w:right="323"/>
              <w:rPr>
                <w:sz w:val="20"/>
                <w:szCs w:val="20"/>
                <w:bdr w:val="none" w:sz="0" w:space="0" w:color="auto" w:frame="1"/>
              </w:rPr>
            </w:pPr>
            <w:r>
              <w:rPr>
                <w:bCs/>
                <w:sz w:val="20"/>
                <w:szCs w:val="20"/>
              </w:rPr>
              <w:t>М</w:t>
            </w:r>
            <w:r w:rsidRPr="0054408F">
              <w:rPr>
                <w:bCs/>
                <w:sz w:val="20"/>
                <w:szCs w:val="20"/>
              </w:rPr>
              <w:t xml:space="preserve">атериал: </w:t>
            </w:r>
            <w:r>
              <w:rPr>
                <w:sz w:val="20"/>
                <w:szCs w:val="20"/>
                <w:bdr w:val="none" w:sz="0" w:space="0" w:color="auto" w:frame="1"/>
              </w:rPr>
              <w:t>п</w:t>
            </w:r>
            <w:r w:rsidRPr="0054408F">
              <w:rPr>
                <w:sz w:val="20"/>
                <w:szCs w:val="20"/>
                <w:bdr w:val="none" w:sz="0" w:space="0" w:color="auto" w:frame="1"/>
              </w:rPr>
              <w:t>ластик</w:t>
            </w:r>
            <w:r>
              <w:rPr>
                <w:sz w:val="20"/>
                <w:szCs w:val="20"/>
                <w:bdr w:val="none" w:sz="0" w:space="0" w:color="auto" w:frame="1"/>
              </w:rPr>
              <w:t>.</w:t>
            </w:r>
          </w:p>
          <w:p w:rsidR="00CD5F79" w:rsidRDefault="00CD5F79" w:rsidP="00CD5F79">
            <w:pPr>
              <w:pBdr>
                <w:bottom w:val="dashed" w:sz="6" w:space="8" w:color="9D9D9D"/>
              </w:pBdr>
              <w:shd w:val="clear" w:color="auto" w:fill="FFFFFF"/>
              <w:ind w:right="323"/>
              <w:rPr>
                <w:sz w:val="20"/>
                <w:szCs w:val="20"/>
                <w:bdr w:val="none" w:sz="0" w:space="0" w:color="auto" w:frame="1"/>
              </w:rPr>
            </w:pPr>
            <w:r>
              <w:rPr>
                <w:bCs/>
                <w:sz w:val="20"/>
                <w:szCs w:val="20"/>
              </w:rPr>
              <w:t>М</w:t>
            </w:r>
            <w:r w:rsidRPr="0054408F">
              <w:rPr>
                <w:bCs/>
                <w:sz w:val="20"/>
                <w:szCs w:val="20"/>
              </w:rPr>
              <w:t>акс</w:t>
            </w:r>
            <w:r>
              <w:rPr>
                <w:bCs/>
                <w:sz w:val="20"/>
                <w:szCs w:val="20"/>
              </w:rPr>
              <w:t>имальная</w:t>
            </w:r>
            <w:r w:rsidRPr="0054408F">
              <w:rPr>
                <w:bCs/>
                <w:sz w:val="20"/>
                <w:szCs w:val="20"/>
              </w:rPr>
              <w:t xml:space="preserve"> коммутационная мощность (подключ</w:t>
            </w:r>
            <w:r>
              <w:rPr>
                <w:bCs/>
                <w:sz w:val="20"/>
                <w:szCs w:val="20"/>
              </w:rPr>
              <w:t>аемая</w:t>
            </w:r>
            <w:r w:rsidRPr="0054408F">
              <w:rPr>
                <w:bCs/>
                <w:sz w:val="20"/>
                <w:szCs w:val="20"/>
              </w:rPr>
              <w:t xml:space="preserve"> нагрузка):  </w:t>
            </w:r>
            <w:r>
              <w:rPr>
                <w:bCs/>
                <w:sz w:val="20"/>
                <w:szCs w:val="20"/>
              </w:rPr>
              <w:t xml:space="preserve">не более </w:t>
            </w:r>
            <w:r w:rsidRPr="0054408F">
              <w:rPr>
                <w:sz w:val="20"/>
                <w:szCs w:val="20"/>
                <w:bdr w:val="none" w:sz="0" w:space="0" w:color="auto" w:frame="1"/>
              </w:rPr>
              <w:t>25 Вт</w:t>
            </w:r>
            <w:r>
              <w:rPr>
                <w:sz w:val="20"/>
                <w:szCs w:val="20"/>
                <w:bdr w:val="none" w:sz="0" w:space="0" w:color="auto" w:frame="1"/>
              </w:rPr>
              <w:t>.</w:t>
            </w:r>
          </w:p>
          <w:p w:rsidR="00CD5F79" w:rsidRDefault="00CD5F79" w:rsidP="00CD5F79">
            <w:pPr>
              <w:pBdr>
                <w:bottom w:val="dashed" w:sz="6" w:space="8" w:color="9D9D9D"/>
              </w:pBdr>
              <w:shd w:val="clear" w:color="auto" w:fill="FFFFFF"/>
              <w:ind w:right="323"/>
              <w:rPr>
                <w:sz w:val="20"/>
                <w:szCs w:val="20"/>
                <w:bdr w:val="none" w:sz="0" w:space="0" w:color="auto" w:frame="1"/>
              </w:rPr>
            </w:pPr>
            <w:r>
              <w:rPr>
                <w:bCs/>
                <w:sz w:val="20"/>
                <w:szCs w:val="20"/>
              </w:rPr>
              <w:t>М</w:t>
            </w:r>
            <w:r w:rsidRPr="0054408F">
              <w:rPr>
                <w:bCs/>
                <w:sz w:val="20"/>
                <w:szCs w:val="20"/>
              </w:rPr>
              <w:t>акс</w:t>
            </w:r>
            <w:r>
              <w:rPr>
                <w:bCs/>
                <w:sz w:val="20"/>
                <w:szCs w:val="20"/>
              </w:rPr>
              <w:t>имальный</w:t>
            </w:r>
            <w:r w:rsidRPr="0054408F">
              <w:rPr>
                <w:bCs/>
                <w:sz w:val="20"/>
                <w:szCs w:val="20"/>
              </w:rPr>
              <w:t xml:space="preserve"> ток коммутируем</w:t>
            </w:r>
            <w:r>
              <w:rPr>
                <w:bCs/>
                <w:sz w:val="20"/>
                <w:szCs w:val="20"/>
              </w:rPr>
              <w:t>ой</w:t>
            </w:r>
            <w:r w:rsidRPr="0054408F">
              <w:rPr>
                <w:bCs/>
                <w:sz w:val="20"/>
                <w:szCs w:val="20"/>
              </w:rPr>
              <w:t xml:space="preserve"> резистивной нагрузки:  </w:t>
            </w:r>
            <w:r>
              <w:rPr>
                <w:bCs/>
                <w:sz w:val="20"/>
                <w:szCs w:val="20"/>
              </w:rPr>
              <w:t xml:space="preserve">не более </w:t>
            </w:r>
            <w:r w:rsidRPr="0054408F">
              <w:rPr>
                <w:sz w:val="20"/>
                <w:szCs w:val="20"/>
                <w:bdr w:val="none" w:sz="0" w:space="0" w:color="auto" w:frame="1"/>
              </w:rPr>
              <w:t>25 А</w:t>
            </w:r>
            <w:r>
              <w:rPr>
                <w:sz w:val="20"/>
                <w:szCs w:val="20"/>
                <w:bdr w:val="none" w:sz="0" w:space="0" w:color="auto" w:frame="1"/>
              </w:rPr>
              <w:t>.</w:t>
            </w:r>
          </w:p>
          <w:p w:rsidR="00CD5F79" w:rsidRPr="0054408F" w:rsidRDefault="00CD5F79" w:rsidP="00CD5F79">
            <w:pPr>
              <w:pBdr>
                <w:bottom w:val="dashed" w:sz="6" w:space="8" w:color="9D9D9D"/>
              </w:pBdr>
              <w:shd w:val="clear" w:color="auto" w:fill="FFFFFF"/>
              <w:ind w:right="323"/>
              <w:rPr>
                <w:sz w:val="20"/>
                <w:szCs w:val="20"/>
              </w:rPr>
            </w:pPr>
            <w:r>
              <w:rPr>
                <w:sz w:val="20"/>
                <w:szCs w:val="20"/>
                <w:bdr w:val="none" w:sz="0" w:space="0" w:color="auto" w:frame="1"/>
              </w:rPr>
              <w:t>С</w:t>
            </w:r>
            <w:r w:rsidRPr="0054408F">
              <w:rPr>
                <w:bCs/>
                <w:sz w:val="20"/>
                <w:szCs w:val="20"/>
              </w:rPr>
              <w:t>пособ монтажа: о</w:t>
            </w:r>
            <w:r w:rsidRPr="0054408F">
              <w:rPr>
                <w:sz w:val="20"/>
                <w:szCs w:val="20"/>
                <w:bdr w:val="none" w:sz="0" w:space="0" w:color="auto" w:frame="1"/>
              </w:rPr>
              <w:t>ткрытой установки</w:t>
            </w:r>
            <w:r w:rsidRPr="0054408F">
              <w:rPr>
                <w:bCs/>
                <w:sz w:val="20"/>
                <w:szCs w:val="20"/>
              </w:rPr>
              <w:t>, номин</w:t>
            </w:r>
            <w:r>
              <w:rPr>
                <w:bCs/>
                <w:sz w:val="20"/>
                <w:szCs w:val="20"/>
              </w:rPr>
              <w:t xml:space="preserve">альное </w:t>
            </w:r>
            <w:r w:rsidRPr="0054408F">
              <w:rPr>
                <w:bCs/>
                <w:sz w:val="20"/>
                <w:szCs w:val="20"/>
              </w:rPr>
              <w:t xml:space="preserve">напряжение:  </w:t>
            </w:r>
            <w:r>
              <w:rPr>
                <w:sz w:val="20"/>
                <w:szCs w:val="20"/>
                <w:bdr w:val="none" w:sz="0" w:space="0" w:color="auto" w:frame="1"/>
              </w:rPr>
              <w:t>220-</w:t>
            </w:r>
            <w:r w:rsidRPr="0054408F">
              <w:rPr>
                <w:sz w:val="20"/>
                <w:szCs w:val="20"/>
                <w:bdr w:val="none" w:sz="0" w:space="0" w:color="auto" w:frame="1"/>
              </w:rPr>
              <w:t>240</w:t>
            </w:r>
            <w:proofErr w:type="gramStart"/>
            <w:r w:rsidRPr="0054408F">
              <w:rPr>
                <w:sz w:val="20"/>
                <w:szCs w:val="20"/>
                <w:bdr w:val="none" w:sz="0" w:space="0" w:color="auto" w:frame="1"/>
              </w:rPr>
              <w:t xml:space="preserve"> В</w:t>
            </w:r>
            <w:proofErr w:type="gramEnd"/>
          </w:p>
        </w:tc>
        <w:tc>
          <w:tcPr>
            <w:tcW w:w="368"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CD5F79">
            <w:pPr>
              <w:jc w:val="center"/>
              <w:rPr>
                <w:sz w:val="20"/>
                <w:szCs w:val="20"/>
                <w:lang w:eastAsia="en-US"/>
              </w:rPr>
            </w:pPr>
            <w:proofErr w:type="spellStart"/>
            <w:proofErr w:type="gramStart"/>
            <w:r w:rsidRPr="0054408F">
              <w:rPr>
                <w:sz w:val="20"/>
                <w:szCs w:val="20"/>
                <w:lang w:eastAsia="en-US"/>
              </w:rPr>
              <w:t>шт</w:t>
            </w:r>
            <w:proofErr w:type="spellEnd"/>
            <w:proofErr w:type="gramEnd"/>
          </w:p>
        </w:tc>
        <w:tc>
          <w:tcPr>
            <w:tcW w:w="287" w:type="pct"/>
            <w:tcBorders>
              <w:top w:val="single" w:sz="4" w:space="0" w:color="auto"/>
              <w:left w:val="nil"/>
              <w:bottom w:val="single" w:sz="4" w:space="0" w:color="auto"/>
              <w:right w:val="single" w:sz="4" w:space="0" w:color="auto"/>
            </w:tcBorders>
            <w:shd w:val="clear" w:color="auto" w:fill="auto"/>
          </w:tcPr>
          <w:p w:rsidR="00CD5F79" w:rsidRPr="00874190" w:rsidRDefault="00CD5F79" w:rsidP="00754CDF">
            <w:pPr>
              <w:jc w:val="center"/>
              <w:rPr>
                <w:color w:val="000000"/>
                <w:sz w:val="20"/>
                <w:szCs w:val="20"/>
              </w:rPr>
            </w:pPr>
            <w:r>
              <w:rPr>
                <w:color w:val="000000"/>
                <w:sz w:val="20"/>
                <w:szCs w:val="20"/>
              </w:rPr>
              <w:t>2</w:t>
            </w:r>
          </w:p>
        </w:tc>
        <w:tc>
          <w:tcPr>
            <w:tcW w:w="683" w:type="pct"/>
            <w:tcBorders>
              <w:top w:val="single" w:sz="4" w:space="0" w:color="auto"/>
              <w:left w:val="nil"/>
              <w:bottom w:val="single" w:sz="4" w:space="0" w:color="auto"/>
              <w:right w:val="single" w:sz="4" w:space="0" w:color="auto"/>
            </w:tcBorders>
          </w:tcPr>
          <w:p w:rsidR="00CD5F79" w:rsidRDefault="00CD5F79" w:rsidP="0078303F">
            <w:pPr>
              <w:widowControl w:val="0"/>
              <w:jc w:val="center"/>
              <w:rPr>
                <w:sz w:val="20"/>
                <w:szCs w:val="20"/>
              </w:rPr>
            </w:pPr>
            <w:r>
              <w:rPr>
                <w:sz w:val="20"/>
                <w:szCs w:val="20"/>
              </w:rPr>
              <w:t>401,00</w:t>
            </w:r>
          </w:p>
        </w:tc>
      </w:tr>
      <w:tr w:rsidR="00CD5F79"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CD5F79" w:rsidRPr="0054408F" w:rsidRDefault="00CD5F79" w:rsidP="0054408F">
            <w:pPr>
              <w:jc w:val="center"/>
              <w:rPr>
                <w:sz w:val="20"/>
                <w:szCs w:val="20"/>
                <w:lang w:eastAsia="en-US"/>
              </w:rPr>
            </w:pPr>
            <w:r w:rsidRPr="0054408F">
              <w:rPr>
                <w:sz w:val="20"/>
                <w:szCs w:val="20"/>
                <w:lang w:eastAsia="en-US"/>
              </w:rPr>
              <w:t>11</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54408F">
            <w:pPr>
              <w:rPr>
                <w:sz w:val="20"/>
                <w:szCs w:val="20"/>
              </w:rPr>
            </w:pPr>
            <w:r>
              <w:rPr>
                <w:sz w:val="20"/>
                <w:szCs w:val="20"/>
              </w:rPr>
              <w:t>С</w:t>
            </w:r>
            <w:r w:rsidRPr="0054408F">
              <w:rPr>
                <w:sz w:val="20"/>
                <w:szCs w:val="20"/>
              </w:rPr>
              <w:t>ветильник светодиодный консольный уличный</w:t>
            </w:r>
          </w:p>
        </w:tc>
        <w:tc>
          <w:tcPr>
            <w:tcW w:w="2600" w:type="pct"/>
            <w:tcBorders>
              <w:top w:val="single" w:sz="4" w:space="0" w:color="auto"/>
              <w:left w:val="nil"/>
              <w:bottom w:val="single" w:sz="4" w:space="0" w:color="auto"/>
              <w:right w:val="single" w:sz="4" w:space="0" w:color="auto"/>
            </w:tcBorders>
          </w:tcPr>
          <w:p w:rsidR="00CD5F79" w:rsidRPr="0054408F" w:rsidRDefault="00CD5F79" w:rsidP="00CD5F79">
            <w:pPr>
              <w:pBdr>
                <w:bottom w:val="dashed" w:sz="6" w:space="8" w:color="9D9D9D"/>
              </w:pBdr>
              <w:shd w:val="clear" w:color="auto" w:fill="FFFFFF"/>
              <w:ind w:right="323"/>
              <w:rPr>
                <w:bCs/>
                <w:sz w:val="20"/>
                <w:szCs w:val="20"/>
              </w:rPr>
            </w:pPr>
            <w:r w:rsidRPr="0054408F">
              <w:rPr>
                <w:bCs/>
                <w:sz w:val="20"/>
                <w:szCs w:val="20"/>
              </w:rPr>
              <w:t>100 ВТ, 5000</w:t>
            </w:r>
            <w:proofErr w:type="gramStart"/>
            <w:r w:rsidRPr="0054408F">
              <w:rPr>
                <w:bCs/>
                <w:sz w:val="20"/>
                <w:szCs w:val="20"/>
              </w:rPr>
              <w:t xml:space="preserve"> К</w:t>
            </w:r>
            <w:proofErr w:type="gramEnd"/>
            <w:r w:rsidRPr="0054408F">
              <w:rPr>
                <w:bCs/>
                <w:sz w:val="20"/>
                <w:szCs w:val="20"/>
              </w:rPr>
              <w:t xml:space="preserve">, 9500 лм, </w:t>
            </w:r>
            <w:r w:rsidRPr="0054408F">
              <w:rPr>
                <w:bCs/>
                <w:sz w:val="20"/>
                <w:szCs w:val="20"/>
                <w:lang w:val="en-US"/>
              </w:rPr>
              <w:t>IP</w:t>
            </w:r>
            <w:r w:rsidRPr="0054408F">
              <w:rPr>
                <w:bCs/>
                <w:sz w:val="20"/>
                <w:szCs w:val="20"/>
              </w:rPr>
              <w:t>65, высота 4 мм, ширина 151 мм</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CD5F79">
            <w:pPr>
              <w:jc w:val="center"/>
              <w:rPr>
                <w:sz w:val="20"/>
                <w:szCs w:val="20"/>
                <w:lang w:eastAsia="en-US"/>
              </w:rPr>
            </w:pPr>
            <w:proofErr w:type="spellStart"/>
            <w:proofErr w:type="gramStart"/>
            <w:r w:rsidRPr="0054408F">
              <w:rPr>
                <w:sz w:val="20"/>
                <w:szCs w:val="20"/>
                <w:lang w:eastAsia="en-US"/>
              </w:rPr>
              <w:t>шт</w:t>
            </w:r>
            <w:proofErr w:type="spellEnd"/>
            <w:proofErr w:type="gramEnd"/>
          </w:p>
        </w:tc>
        <w:tc>
          <w:tcPr>
            <w:tcW w:w="287" w:type="pct"/>
            <w:tcBorders>
              <w:top w:val="single" w:sz="4" w:space="0" w:color="auto"/>
              <w:left w:val="nil"/>
              <w:bottom w:val="single" w:sz="4" w:space="0" w:color="auto"/>
              <w:right w:val="single" w:sz="4" w:space="0" w:color="auto"/>
            </w:tcBorders>
            <w:shd w:val="clear" w:color="auto" w:fill="auto"/>
          </w:tcPr>
          <w:p w:rsidR="00CD5F79" w:rsidRPr="00874190" w:rsidRDefault="00CD5F79" w:rsidP="00754CDF">
            <w:pPr>
              <w:jc w:val="center"/>
              <w:rPr>
                <w:color w:val="000000"/>
                <w:sz w:val="20"/>
                <w:szCs w:val="20"/>
              </w:rPr>
            </w:pPr>
            <w:r>
              <w:rPr>
                <w:color w:val="000000"/>
                <w:sz w:val="20"/>
                <w:szCs w:val="20"/>
              </w:rPr>
              <w:t>25</w:t>
            </w:r>
          </w:p>
        </w:tc>
        <w:tc>
          <w:tcPr>
            <w:tcW w:w="683" w:type="pct"/>
            <w:tcBorders>
              <w:top w:val="single" w:sz="4" w:space="0" w:color="auto"/>
              <w:left w:val="nil"/>
              <w:bottom w:val="single" w:sz="4" w:space="0" w:color="auto"/>
              <w:right w:val="single" w:sz="4" w:space="0" w:color="auto"/>
            </w:tcBorders>
          </w:tcPr>
          <w:p w:rsidR="00CD5F79" w:rsidRDefault="00CD5F79" w:rsidP="0078303F">
            <w:pPr>
              <w:widowControl w:val="0"/>
              <w:jc w:val="center"/>
              <w:rPr>
                <w:sz w:val="20"/>
                <w:szCs w:val="20"/>
              </w:rPr>
            </w:pPr>
            <w:r>
              <w:rPr>
                <w:sz w:val="20"/>
                <w:szCs w:val="20"/>
              </w:rPr>
              <w:t>2714,00</w:t>
            </w:r>
          </w:p>
        </w:tc>
      </w:tr>
      <w:tr w:rsidR="00CD5F79" w:rsidRPr="00E44583" w:rsidTr="00CD5F79">
        <w:trPr>
          <w:cantSplit/>
          <w:trHeight w:val="457"/>
        </w:trPr>
        <w:tc>
          <w:tcPr>
            <w:tcW w:w="223" w:type="pct"/>
            <w:tcBorders>
              <w:top w:val="single" w:sz="4" w:space="0" w:color="auto"/>
              <w:left w:val="single" w:sz="4" w:space="0" w:color="auto"/>
              <w:bottom w:val="single" w:sz="4" w:space="0" w:color="auto"/>
              <w:right w:val="nil"/>
            </w:tcBorders>
            <w:shd w:val="clear" w:color="auto" w:fill="auto"/>
            <w:vAlign w:val="center"/>
          </w:tcPr>
          <w:p w:rsidR="00CD5F79" w:rsidRPr="0054408F" w:rsidRDefault="00CD5F79" w:rsidP="0054408F">
            <w:pPr>
              <w:jc w:val="center"/>
              <w:rPr>
                <w:sz w:val="20"/>
                <w:szCs w:val="20"/>
                <w:lang w:eastAsia="en-US"/>
              </w:rPr>
            </w:pPr>
            <w:r w:rsidRPr="0054408F">
              <w:rPr>
                <w:sz w:val="20"/>
                <w:szCs w:val="20"/>
                <w:lang w:eastAsia="en-US"/>
              </w:rPr>
              <w:t>12</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54408F">
            <w:pPr>
              <w:rPr>
                <w:sz w:val="20"/>
                <w:szCs w:val="20"/>
                <w:lang w:val="en-US"/>
              </w:rPr>
            </w:pPr>
            <w:r>
              <w:rPr>
                <w:sz w:val="20"/>
                <w:szCs w:val="20"/>
              </w:rPr>
              <w:t>Л</w:t>
            </w:r>
            <w:r w:rsidRPr="0054408F">
              <w:rPr>
                <w:sz w:val="20"/>
                <w:szCs w:val="20"/>
              </w:rPr>
              <w:t xml:space="preserve">ента крепления </w:t>
            </w:r>
            <w:r w:rsidRPr="0054408F">
              <w:rPr>
                <w:sz w:val="20"/>
                <w:szCs w:val="20"/>
                <w:lang w:val="en-US"/>
              </w:rPr>
              <w:t>F20.7</w:t>
            </w:r>
          </w:p>
        </w:tc>
        <w:tc>
          <w:tcPr>
            <w:tcW w:w="2600" w:type="pct"/>
            <w:tcBorders>
              <w:top w:val="single" w:sz="4" w:space="0" w:color="auto"/>
              <w:left w:val="nil"/>
              <w:bottom w:val="single" w:sz="4" w:space="0" w:color="auto"/>
              <w:right w:val="single" w:sz="4" w:space="0" w:color="auto"/>
            </w:tcBorders>
          </w:tcPr>
          <w:p w:rsidR="00CD5F79" w:rsidRDefault="00CD5F79" w:rsidP="00CD5F79">
            <w:pPr>
              <w:pBdr>
                <w:bottom w:val="dashed" w:sz="6" w:space="8" w:color="9D9D9D"/>
              </w:pBdr>
              <w:shd w:val="clear" w:color="auto" w:fill="FFFFFF"/>
              <w:ind w:right="323"/>
              <w:rPr>
                <w:bCs/>
                <w:sz w:val="20"/>
                <w:szCs w:val="20"/>
              </w:rPr>
            </w:pPr>
            <w:r>
              <w:rPr>
                <w:bCs/>
                <w:sz w:val="20"/>
                <w:szCs w:val="20"/>
              </w:rPr>
              <w:t>М</w:t>
            </w:r>
            <w:r w:rsidRPr="0054408F">
              <w:rPr>
                <w:bCs/>
                <w:sz w:val="20"/>
                <w:szCs w:val="20"/>
              </w:rPr>
              <w:t>етал</w:t>
            </w:r>
            <w:r>
              <w:rPr>
                <w:bCs/>
                <w:sz w:val="20"/>
                <w:szCs w:val="20"/>
              </w:rPr>
              <w:t>л</w:t>
            </w:r>
            <w:r w:rsidRPr="0054408F">
              <w:rPr>
                <w:bCs/>
                <w:sz w:val="20"/>
                <w:szCs w:val="20"/>
              </w:rPr>
              <w:t>ическая, ширина 20 мм</w:t>
            </w:r>
            <w:r>
              <w:rPr>
                <w:bCs/>
                <w:sz w:val="20"/>
                <w:szCs w:val="20"/>
              </w:rPr>
              <w:t>.</w:t>
            </w:r>
          </w:p>
          <w:p w:rsidR="00CD5F79" w:rsidRPr="0054408F" w:rsidRDefault="00CD5F79" w:rsidP="00CD5F79">
            <w:pPr>
              <w:pBdr>
                <w:bottom w:val="dashed" w:sz="6" w:space="8" w:color="9D9D9D"/>
              </w:pBdr>
              <w:shd w:val="clear" w:color="auto" w:fill="FFFFFF"/>
              <w:ind w:right="323"/>
              <w:rPr>
                <w:bCs/>
                <w:sz w:val="20"/>
                <w:szCs w:val="20"/>
              </w:rPr>
            </w:pPr>
            <w:r>
              <w:rPr>
                <w:bCs/>
                <w:sz w:val="20"/>
                <w:szCs w:val="20"/>
              </w:rPr>
              <w:t>Упаковка не менее 50 м.</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CD5F79">
            <w:pPr>
              <w:jc w:val="center"/>
              <w:rPr>
                <w:sz w:val="20"/>
                <w:szCs w:val="20"/>
                <w:lang w:eastAsia="en-US"/>
              </w:rPr>
            </w:pPr>
            <w:proofErr w:type="spellStart"/>
            <w:r w:rsidRPr="0054408F">
              <w:rPr>
                <w:sz w:val="20"/>
                <w:szCs w:val="20"/>
                <w:lang w:eastAsia="en-US"/>
              </w:rPr>
              <w:t>уп</w:t>
            </w:r>
            <w:proofErr w:type="spellEnd"/>
          </w:p>
        </w:tc>
        <w:tc>
          <w:tcPr>
            <w:tcW w:w="287" w:type="pct"/>
            <w:tcBorders>
              <w:top w:val="single" w:sz="4" w:space="0" w:color="auto"/>
              <w:left w:val="nil"/>
              <w:bottom w:val="single" w:sz="4" w:space="0" w:color="auto"/>
              <w:right w:val="single" w:sz="4" w:space="0" w:color="auto"/>
            </w:tcBorders>
            <w:shd w:val="clear" w:color="auto" w:fill="auto"/>
          </w:tcPr>
          <w:p w:rsidR="00CD5F79" w:rsidRPr="00874190" w:rsidRDefault="00CD5F79" w:rsidP="00754CDF">
            <w:pPr>
              <w:jc w:val="center"/>
              <w:rPr>
                <w:color w:val="000000"/>
                <w:sz w:val="20"/>
                <w:szCs w:val="20"/>
              </w:rPr>
            </w:pPr>
            <w:r>
              <w:rPr>
                <w:color w:val="000000"/>
                <w:sz w:val="20"/>
                <w:szCs w:val="20"/>
              </w:rPr>
              <w:t>1</w:t>
            </w:r>
          </w:p>
        </w:tc>
        <w:tc>
          <w:tcPr>
            <w:tcW w:w="683" w:type="pct"/>
            <w:tcBorders>
              <w:top w:val="single" w:sz="4" w:space="0" w:color="auto"/>
              <w:left w:val="nil"/>
              <w:bottom w:val="single" w:sz="4" w:space="0" w:color="auto"/>
              <w:right w:val="single" w:sz="4" w:space="0" w:color="auto"/>
            </w:tcBorders>
          </w:tcPr>
          <w:p w:rsidR="00CD5F79" w:rsidRDefault="00CD5F79" w:rsidP="0078303F">
            <w:pPr>
              <w:widowControl w:val="0"/>
              <w:jc w:val="center"/>
              <w:rPr>
                <w:sz w:val="20"/>
                <w:szCs w:val="20"/>
              </w:rPr>
            </w:pPr>
            <w:r>
              <w:rPr>
                <w:sz w:val="20"/>
                <w:szCs w:val="20"/>
              </w:rPr>
              <w:t>3529,00</w:t>
            </w:r>
          </w:p>
        </w:tc>
      </w:tr>
      <w:tr w:rsidR="00CD5F79"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CD5F79" w:rsidRPr="0054408F" w:rsidRDefault="00CD5F79" w:rsidP="0054408F">
            <w:pPr>
              <w:jc w:val="center"/>
              <w:rPr>
                <w:sz w:val="20"/>
                <w:szCs w:val="20"/>
                <w:lang w:eastAsia="en-US"/>
              </w:rPr>
            </w:pPr>
            <w:r w:rsidRPr="0054408F">
              <w:rPr>
                <w:sz w:val="20"/>
                <w:szCs w:val="20"/>
                <w:lang w:eastAsia="en-US"/>
              </w:rPr>
              <w:t>13</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54408F">
            <w:pPr>
              <w:rPr>
                <w:sz w:val="20"/>
                <w:szCs w:val="20"/>
              </w:rPr>
            </w:pPr>
            <w:r>
              <w:rPr>
                <w:sz w:val="20"/>
                <w:szCs w:val="20"/>
              </w:rPr>
              <w:t>С</w:t>
            </w:r>
            <w:r w:rsidRPr="0054408F">
              <w:rPr>
                <w:sz w:val="20"/>
                <w:szCs w:val="20"/>
              </w:rPr>
              <w:t>крепы и бугели С20</w:t>
            </w:r>
          </w:p>
        </w:tc>
        <w:tc>
          <w:tcPr>
            <w:tcW w:w="2600" w:type="pct"/>
            <w:tcBorders>
              <w:top w:val="single" w:sz="4" w:space="0" w:color="auto"/>
              <w:left w:val="nil"/>
              <w:bottom w:val="single" w:sz="4" w:space="0" w:color="auto"/>
              <w:right w:val="single" w:sz="4" w:space="0" w:color="auto"/>
            </w:tcBorders>
          </w:tcPr>
          <w:p w:rsidR="00CD5F79" w:rsidRPr="00CD5F79" w:rsidRDefault="00CD5F79" w:rsidP="00CD5F79">
            <w:pPr>
              <w:pBdr>
                <w:bottom w:val="dashed" w:sz="6" w:space="8" w:color="9D9D9D"/>
              </w:pBdr>
              <w:shd w:val="clear" w:color="auto" w:fill="FFFFFF"/>
              <w:ind w:right="323"/>
              <w:rPr>
                <w:bCs/>
                <w:sz w:val="20"/>
                <w:szCs w:val="20"/>
                <w:lang w:val="en-US"/>
              </w:rPr>
            </w:pPr>
            <w:r>
              <w:rPr>
                <w:bCs/>
                <w:sz w:val="20"/>
                <w:szCs w:val="20"/>
              </w:rPr>
              <w:t>Д</w:t>
            </w:r>
            <w:r w:rsidRPr="0054408F">
              <w:rPr>
                <w:bCs/>
                <w:sz w:val="20"/>
                <w:szCs w:val="20"/>
              </w:rPr>
              <w:t xml:space="preserve">ля ленты </w:t>
            </w:r>
            <w:r>
              <w:rPr>
                <w:bCs/>
                <w:sz w:val="20"/>
                <w:szCs w:val="20"/>
              </w:rPr>
              <w:t xml:space="preserve">крепления </w:t>
            </w:r>
            <w:r>
              <w:rPr>
                <w:bCs/>
                <w:sz w:val="20"/>
                <w:szCs w:val="20"/>
                <w:lang w:val="en-US"/>
              </w:rPr>
              <w:t>F20.7</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CD5F79">
            <w:pPr>
              <w:jc w:val="center"/>
              <w:rPr>
                <w:sz w:val="20"/>
                <w:szCs w:val="20"/>
                <w:lang w:eastAsia="en-US"/>
              </w:rPr>
            </w:pPr>
            <w:proofErr w:type="spellStart"/>
            <w:proofErr w:type="gramStart"/>
            <w:r w:rsidRPr="0054408F">
              <w:rPr>
                <w:sz w:val="20"/>
                <w:szCs w:val="20"/>
                <w:lang w:eastAsia="en-US"/>
              </w:rPr>
              <w:t>шт</w:t>
            </w:r>
            <w:proofErr w:type="spellEnd"/>
            <w:proofErr w:type="gramEnd"/>
          </w:p>
        </w:tc>
        <w:tc>
          <w:tcPr>
            <w:tcW w:w="287" w:type="pct"/>
            <w:tcBorders>
              <w:top w:val="single" w:sz="4" w:space="0" w:color="auto"/>
              <w:left w:val="nil"/>
              <w:bottom w:val="single" w:sz="4" w:space="0" w:color="auto"/>
              <w:right w:val="single" w:sz="4" w:space="0" w:color="auto"/>
            </w:tcBorders>
            <w:shd w:val="clear" w:color="auto" w:fill="auto"/>
          </w:tcPr>
          <w:p w:rsidR="00CD5F79" w:rsidRPr="00874190" w:rsidRDefault="00CD5F79" w:rsidP="00754CDF">
            <w:pPr>
              <w:jc w:val="center"/>
              <w:rPr>
                <w:color w:val="000000"/>
                <w:sz w:val="20"/>
                <w:szCs w:val="20"/>
              </w:rPr>
            </w:pPr>
            <w:r>
              <w:rPr>
                <w:color w:val="000000"/>
                <w:sz w:val="20"/>
                <w:szCs w:val="20"/>
              </w:rPr>
              <w:t>50</w:t>
            </w:r>
          </w:p>
        </w:tc>
        <w:tc>
          <w:tcPr>
            <w:tcW w:w="683" w:type="pct"/>
            <w:tcBorders>
              <w:top w:val="single" w:sz="4" w:space="0" w:color="auto"/>
              <w:left w:val="nil"/>
              <w:bottom w:val="single" w:sz="4" w:space="0" w:color="auto"/>
              <w:right w:val="single" w:sz="4" w:space="0" w:color="auto"/>
            </w:tcBorders>
          </w:tcPr>
          <w:p w:rsidR="00CD5F79" w:rsidRDefault="00CD5F79" w:rsidP="0078303F">
            <w:pPr>
              <w:widowControl w:val="0"/>
              <w:jc w:val="center"/>
              <w:rPr>
                <w:sz w:val="20"/>
                <w:szCs w:val="20"/>
              </w:rPr>
            </w:pPr>
            <w:r>
              <w:rPr>
                <w:sz w:val="20"/>
                <w:szCs w:val="20"/>
              </w:rPr>
              <w:t>15,50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CD5F7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055A" w:rsidRDefault="00C3055A" w:rsidP="00D120C1">
      <w:pPr>
        <w:jc w:val="both"/>
        <w:rPr>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p w:rsidR="00C3055A" w:rsidRPr="00C3055A" w:rsidRDefault="00C3055A" w:rsidP="000E4F1E">
      <w:pPr>
        <w:pStyle w:val="ad"/>
        <w:numPr>
          <w:ilvl w:val="0"/>
          <w:numId w:val="6"/>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3055A" w:rsidRPr="00C3055A" w:rsidRDefault="00C3055A" w:rsidP="000E4F1E">
      <w:pPr>
        <w:pStyle w:val="ad"/>
        <w:numPr>
          <w:ilvl w:val="0"/>
          <w:numId w:val="6"/>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C3055A" w:rsidRPr="00C3055A" w:rsidRDefault="00C3055A" w:rsidP="000E4F1E">
      <w:pPr>
        <w:pStyle w:val="ad"/>
        <w:numPr>
          <w:ilvl w:val="0"/>
          <w:numId w:val="6"/>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C3055A">
        <w:rPr>
          <w:rFonts w:ascii="Times New Roman" w:hAnsi="Times New Roman" w:cs="Times New Roman"/>
          <w:bCs/>
          <w:sz w:val="20"/>
          <w:szCs w:val="20"/>
        </w:rPr>
        <w:t>числе</w:t>
      </w:r>
      <w:proofErr w:type="gramEnd"/>
      <w:r w:rsidRPr="00C3055A">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C3055A" w:rsidRPr="00C3055A" w:rsidRDefault="00C3055A" w:rsidP="000E4F1E">
      <w:pPr>
        <w:pStyle w:val="ad"/>
        <w:numPr>
          <w:ilvl w:val="0"/>
          <w:numId w:val="6"/>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C3055A" w:rsidRPr="00C3055A" w:rsidRDefault="00C3055A" w:rsidP="000E4F1E">
      <w:pPr>
        <w:pStyle w:val="ad"/>
        <w:numPr>
          <w:ilvl w:val="0"/>
          <w:numId w:val="6"/>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80675" w:rsidRPr="00C3055A"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2" w:name="_GoBack"/>
      <w:bookmarkEnd w:id="2"/>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754CDF">
        <w:rPr>
          <w:b/>
          <w:kern w:val="32"/>
          <w:sz w:val="20"/>
          <w:szCs w:val="20"/>
        </w:rPr>
        <w:t xml:space="preserve"> </w:t>
      </w:r>
      <w:r w:rsidR="0015535E">
        <w:rPr>
          <w:b/>
          <w:kern w:val="32"/>
          <w:sz w:val="20"/>
          <w:szCs w:val="20"/>
        </w:rPr>
        <w:t xml:space="preserve">поставку </w:t>
      </w:r>
      <w:r w:rsidR="002A3F91">
        <w:rPr>
          <w:b/>
          <w:sz w:val="20"/>
          <w:szCs w:val="20"/>
        </w:rPr>
        <w:t>электротехнических товаров</w:t>
      </w:r>
      <w:r w:rsidR="00512770">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A3F91">
        <w:rPr>
          <w:b/>
          <w:kern w:val="32"/>
          <w:sz w:val="20"/>
          <w:szCs w:val="20"/>
        </w:rPr>
        <w:t>316-21н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A3F91">
        <w:rPr>
          <w:sz w:val="19"/>
          <w:szCs w:val="19"/>
        </w:rPr>
        <w:t>316-21н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2A3F91">
        <w:rPr>
          <w:b/>
          <w:bCs/>
          <w:sz w:val="19"/>
          <w:szCs w:val="19"/>
        </w:rPr>
        <w:t>электротехнических товаров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2A3F91">
        <w:rPr>
          <w:rFonts w:ascii="Times New Roman" w:hAnsi="Times New Roman" w:cs="Times New Roman"/>
          <w:bCs/>
          <w:sz w:val="19"/>
          <w:szCs w:val="19"/>
        </w:rPr>
        <w:t>электротехнических товаров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Поставка товара осуществляется силами Поставщика по адресу: </w:t>
      </w:r>
      <w:r w:rsidR="00C3055A" w:rsidRPr="00C3055A">
        <w:rPr>
          <w:sz w:val="19"/>
          <w:szCs w:val="19"/>
        </w:rPr>
        <w:t>г. Иркутск, ул. Ярославско</w:t>
      </w:r>
      <w:r w:rsidR="00E44583">
        <w:rPr>
          <w:sz w:val="19"/>
          <w:szCs w:val="19"/>
        </w:rPr>
        <w:t>го, 300 (цокольный этаж)</w:t>
      </w:r>
      <w:r w:rsidRPr="00C3055A">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3055A" w:rsidRPr="00C3055A">
        <w:rPr>
          <w:sz w:val="19"/>
          <w:szCs w:val="19"/>
        </w:rPr>
        <w:t xml:space="preserve">Поставка товара осуществляется </w:t>
      </w:r>
      <w:r w:rsidR="00C3055A">
        <w:rPr>
          <w:sz w:val="19"/>
          <w:szCs w:val="19"/>
        </w:rPr>
        <w:t>в</w:t>
      </w:r>
      <w:r w:rsidR="00C3055A" w:rsidRPr="00C3055A">
        <w:rPr>
          <w:sz w:val="19"/>
          <w:szCs w:val="19"/>
        </w:rPr>
        <w:t xml:space="preserve"> течение </w:t>
      </w:r>
      <w:r w:rsidR="00512770">
        <w:rPr>
          <w:sz w:val="19"/>
          <w:szCs w:val="19"/>
        </w:rPr>
        <w:t>20</w:t>
      </w:r>
      <w:r w:rsidR="00C3055A" w:rsidRPr="00C3055A">
        <w:rPr>
          <w:sz w:val="19"/>
          <w:szCs w:val="19"/>
        </w:rPr>
        <w:t xml:space="preserve"> (</w:t>
      </w:r>
      <w:r w:rsidR="00942CCB">
        <w:rPr>
          <w:sz w:val="19"/>
          <w:szCs w:val="19"/>
        </w:rPr>
        <w:t>двадцати</w:t>
      </w:r>
      <w:r w:rsidR="00C3055A" w:rsidRPr="00C3055A">
        <w:rPr>
          <w:sz w:val="19"/>
          <w:szCs w:val="19"/>
        </w:rPr>
        <w:t>) рабочих д</w:t>
      </w:r>
      <w:r w:rsidR="00E44583">
        <w:rPr>
          <w:sz w:val="19"/>
          <w:szCs w:val="19"/>
        </w:rPr>
        <w:t xml:space="preserve">ней </w:t>
      </w:r>
      <w:proofErr w:type="gramStart"/>
      <w:r w:rsidR="00E44583">
        <w:rPr>
          <w:sz w:val="19"/>
          <w:szCs w:val="19"/>
        </w:rPr>
        <w:t>с даты подписания</w:t>
      </w:r>
      <w:proofErr w:type="gramEnd"/>
      <w:r w:rsidR="00E44583">
        <w:rPr>
          <w:sz w:val="19"/>
          <w:szCs w:val="19"/>
        </w:rPr>
        <w:t xml:space="preserve"> договора </w:t>
      </w:r>
      <w:r w:rsidR="00C3055A" w:rsidRPr="00C3055A">
        <w:rPr>
          <w:bCs/>
          <w:sz w:val="19"/>
          <w:szCs w:val="19"/>
        </w:rPr>
        <w:t>в будние дни с 09.00ч до 15.00ч.</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942CCB">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4CDF" w:rsidRDefault="00754CDF" w:rsidP="00E94A4D">
      <w:pPr>
        <w:jc w:val="right"/>
        <w:rPr>
          <w:sz w:val="20"/>
          <w:szCs w:val="20"/>
        </w:rPr>
      </w:pPr>
    </w:p>
    <w:p w:rsidR="00754CDF" w:rsidRDefault="00754CDF" w:rsidP="00E94A4D">
      <w:pPr>
        <w:jc w:val="right"/>
        <w:rPr>
          <w:sz w:val="20"/>
          <w:szCs w:val="20"/>
        </w:rPr>
      </w:pPr>
    </w:p>
    <w:p w:rsidR="00754CDF" w:rsidRDefault="00754CD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A3F91">
        <w:rPr>
          <w:sz w:val="20"/>
          <w:szCs w:val="20"/>
        </w:rPr>
        <w:t>316-21н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C3055A" w:rsidRPr="00566B57" w:rsidRDefault="00C3055A" w:rsidP="00C3055A">
      <w:pPr>
        <w:jc w:val="both"/>
        <w:rPr>
          <w:b/>
          <w:bCs/>
          <w:sz w:val="20"/>
          <w:szCs w:val="20"/>
        </w:rPr>
      </w:pPr>
      <w:r w:rsidRPr="00566B57">
        <w:rPr>
          <w:b/>
          <w:bCs/>
          <w:sz w:val="20"/>
          <w:szCs w:val="20"/>
        </w:rPr>
        <w:t>Прочие условия:</w:t>
      </w:r>
    </w:p>
    <w:p w:rsidR="00C3055A" w:rsidRPr="00C3055A" w:rsidRDefault="00C3055A" w:rsidP="000E4F1E">
      <w:pPr>
        <w:pStyle w:val="ad"/>
        <w:numPr>
          <w:ilvl w:val="0"/>
          <w:numId w:val="7"/>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3055A" w:rsidRPr="00C3055A" w:rsidRDefault="00C3055A" w:rsidP="000E4F1E">
      <w:pPr>
        <w:pStyle w:val="ad"/>
        <w:numPr>
          <w:ilvl w:val="0"/>
          <w:numId w:val="7"/>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C3055A" w:rsidRPr="00C3055A" w:rsidRDefault="00C3055A" w:rsidP="000E4F1E">
      <w:pPr>
        <w:pStyle w:val="ad"/>
        <w:numPr>
          <w:ilvl w:val="0"/>
          <w:numId w:val="7"/>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C3055A">
        <w:rPr>
          <w:rFonts w:ascii="Times New Roman" w:hAnsi="Times New Roman" w:cs="Times New Roman"/>
          <w:bCs/>
          <w:sz w:val="20"/>
          <w:szCs w:val="20"/>
        </w:rPr>
        <w:t>числе</w:t>
      </w:r>
      <w:proofErr w:type="gramEnd"/>
      <w:r w:rsidRPr="00C3055A">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C3055A" w:rsidRPr="00C3055A" w:rsidRDefault="00C3055A" w:rsidP="000E4F1E">
      <w:pPr>
        <w:pStyle w:val="ad"/>
        <w:numPr>
          <w:ilvl w:val="0"/>
          <w:numId w:val="7"/>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C3055A" w:rsidRPr="00C3055A" w:rsidRDefault="00C3055A" w:rsidP="000E4F1E">
      <w:pPr>
        <w:pStyle w:val="ad"/>
        <w:numPr>
          <w:ilvl w:val="0"/>
          <w:numId w:val="7"/>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942CCB">
        <w:rPr>
          <w:b/>
          <w:kern w:val="32"/>
          <w:sz w:val="20"/>
          <w:szCs w:val="20"/>
        </w:rPr>
        <w:t xml:space="preserve"> </w:t>
      </w:r>
      <w:r w:rsidR="0015535E">
        <w:rPr>
          <w:b/>
          <w:kern w:val="32"/>
          <w:sz w:val="20"/>
          <w:szCs w:val="20"/>
        </w:rPr>
        <w:t xml:space="preserve">поставку </w:t>
      </w:r>
      <w:r w:rsidR="002A3F91">
        <w:rPr>
          <w:b/>
          <w:sz w:val="20"/>
          <w:szCs w:val="20"/>
        </w:rPr>
        <w:t>электротехнических товаров</w:t>
      </w:r>
      <w:r w:rsidR="00942CCB">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A3F91">
        <w:rPr>
          <w:b/>
          <w:kern w:val="32"/>
          <w:sz w:val="20"/>
          <w:szCs w:val="20"/>
        </w:rPr>
        <w:t>316-21н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2A3F91">
        <w:rPr>
          <w:sz w:val="20"/>
          <w:szCs w:val="20"/>
        </w:rPr>
        <w:t>электротехнических товаров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942CCB">
        <w:rPr>
          <w:kern w:val="32"/>
          <w:sz w:val="20"/>
          <w:szCs w:val="20"/>
        </w:rPr>
        <w:t xml:space="preserve"> </w:t>
      </w:r>
      <w:r w:rsidR="00BD0D1F">
        <w:rPr>
          <w:sz w:val="20"/>
          <w:szCs w:val="20"/>
        </w:rPr>
        <w:t>на</w:t>
      </w:r>
      <w:r w:rsidR="0015535E">
        <w:rPr>
          <w:sz w:val="20"/>
          <w:szCs w:val="20"/>
        </w:rPr>
        <w:t xml:space="preserve"> поставку</w:t>
      </w:r>
      <w:r w:rsidR="00942CCB">
        <w:rPr>
          <w:sz w:val="20"/>
          <w:szCs w:val="20"/>
        </w:rPr>
        <w:t xml:space="preserve"> </w:t>
      </w:r>
      <w:r w:rsidR="002A3F91">
        <w:rPr>
          <w:sz w:val="20"/>
          <w:szCs w:val="20"/>
        </w:rPr>
        <w:t>электротехнических товаров</w:t>
      </w:r>
      <w:r w:rsidRPr="00776719">
        <w:rPr>
          <w:sz w:val="20"/>
          <w:szCs w:val="20"/>
        </w:rPr>
        <w:t>,</w:t>
      </w:r>
      <w:r w:rsidR="00942CCB">
        <w:rPr>
          <w:sz w:val="20"/>
          <w:szCs w:val="20"/>
        </w:rPr>
        <w:t xml:space="preserve"> </w:t>
      </w:r>
      <w:r w:rsidR="006F0628">
        <w:rPr>
          <w:sz w:val="20"/>
          <w:szCs w:val="20"/>
        </w:rPr>
        <w:t>выра</w:t>
      </w:r>
      <w:r w:rsidR="004B5113">
        <w:rPr>
          <w:sz w:val="20"/>
          <w:szCs w:val="20"/>
        </w:rPr>
        <w:t>зив</w:t>
      </w:r>
      <w:r w:rsidR="00942CC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942CC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754CDF" w:rsidRDefault="00754CDF"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942CCB" w:rsidRDefault="00942CCB"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08F" w:rsidRDefault="0054408F" w:rsidP="00ED57EB">
      <w:r>
        <w:separator/>
      </w:r>
    </w:p>
  </w:endnote>
  <w:endnote w:type="continuationSeparator" w:id="0">
    <w:p w:rsidR="0054408F" w:rsidRDefault="0054408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4408F" w:rsidRDefault="0054408F">
        <w:pPr>
          <w:pStyle w:val="af7"/>
          <w:jc w:val="right"/>
        </w:pPr>
        <w:r>
          <w:fldChar w:fldCharType="begin"/>
        </w:r>
        <w:r>
          <w:instrText xml:space="preserve"> PAGE   \* MERGEFORMAT </w:instrText>
        </w:r>
        <w:r>
          <w:fldChar w:fldCharType="separate"/>
        </w:r>
        <w:r w:rsidR="00CD5F79">
          <w:rPr>
            <w:noProof/>
          </w:rPr>
          <w:t>19</w:t>
        </w:r>
        <w:r>
          <w:rPr>
            <w:noProof/>
          </w:rPr>
          <w:fldChar w:fldCharType="end"/>
        </w:r>
      </w:p>
    </w:sdtContent>
  </w:sdt>
  <w:p w:rsidR="0054408F" w:rsidRDefault="0054408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08F" w:rsidRDefault="0054408F" w:rsidP="00ED57EB">
      <w:r>
        <w:separator/>
      </w:r>
    </w:p>
  </w:footnote>
  <w:footnote w:type="continuationSeparator" w:id="0">
    <w:p w:rsidR="0054408F" w:rsidRDefault="0054408F" w:rsidP="00ED57EB">
      <w:r>
        <w:continuationSeparator/>
      </w:r>
    </w:p>
  </w:footnote>
  <w:footnote w:id="1">
    <w:p w:rsidR="0054408F" w:rsidRPr="000966CA" w:rsidRDefault="0054408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F28"/>
    <w:multiLevelType w:val="multilevel"/>
    <w:tmpl w:val="7EDC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35422F"/>
    <w:multiLevelType w:val="multilevel"/>
    <w:tmpl w:val="A244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E81FCA"/>
    <w:multiLevelType w:val="multilevel"/>
    <w:tmpl w:val="5F0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DC63AD"/>
    <w:multiLevelType w:val="multilevel"/>
    <w:tmpl w:val="5FB2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DA6ACC"/>
    <w:multiLevelType w:val="multilevel"/>
    <w:tmpl w:val="C654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3"/>
  </w:num>
  <w:num w:numId="5">
    <w:abstractNumId w:val="11"/>
  </w:num>
  <w:num w:numId="6">
    <w:abstractNumId w:val="5"/>
  </w:num>
  <w:num w:numId="7">
    <w:abstractNumId w:val="9"/>
  </w:num>
  <w:num w:numId="8">
    <w:abstractNumId w:val="0"/>
  </w:num>
  <w:num w:numId="9">
    <w:abstractNumId w:val="8"/>
  </w:num>
  <w:num w:numId="10">
    <w:abstractNumId w:val="7"/>
  </w:num>
  <w:num w:numId="11">
    <w:abstractNumId w:val="6"/>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3F9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42C"/>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081"/>
    <w:rsid w:val="0050193D"/>
    <w:rsid w:val="00502F7B"/>
    <w:rsid w:val="005040DE"/>
    <w:rsid w:val="00506A64"/>
    <w:rsid w:val="00510D51"/>
    <w:rsid w:val="00512770"/>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08F"/>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046A"/>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4CDF"/>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0"/>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2CCB"/>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097A"/>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5F79"/>
    <w:rsid w:val="00CD66A7"/>
    <w:rsid w:val="00CE0D50"/>
    <w:rsid w:val="00CE2574"/>
    <w:rsid w:val="00CE2E08"/>
    <w:rsid w:val="00CE5D8C"/>
    <w:rsid w:val="00CF026A"/>
    <w:rsid w:val="00CF1DDC"/>
    <w:rsid w:val="00CF2876"/>
    <w:rsid w:val="00CF3004"/>
    <w:rsid w:val="00CF43BD"/>
    <w:rsid w:val="00D01AE4"/>
    <w:rsid w:val="00D023DE"/>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7507">
      <w:bodyDiv w:val="1"/>
      <w:marLeft w:val="0"/>
      <w:marRight w:val="0"/>
      <w:marTop w:val="0"/>
      <w:marBottom w:val="0"/>
      <w:divBdr>
        <w:top w:val="none" w:sz="0" w:space="0" w:color="auto"/>
        <w:left w:val="none" w:sz="0" w:space="0" w:color="auto"/>
        <w:bottom w:val="none" w:sz="0" w:space="0" w:color="auto"/>
        <w:right w:val="none" w:sz="0" w:space="0" w:color="auto"/>
      </w:divBdr>
    </w:div>
    <w:div w:id="419103763">
      <w:bodyDiv w:val="1"/>
      <w:marLeft w:val="0"/>
      <w:marRight w:val="0"/>
      <w:marTop w:val="0"/>
      <w:marBottom w:val="0"/>
      <w:divBdr>
        <w:top w:val="none" w:sz="0" w:space="0" w:color="auto"/>
        <w:left w:val="none" w:sz="0" w:space="0" w:color="auto"/>
        <w:bottom w:val="none" w:sz="0" w:space="0" w:color="auto"/>
        <w:right w:val="none" w:sz="0" w:space="0" w:color="auto"/>
      </w:divBdr>
    </w:div>
    <w:div w:id="528837146">
      <w:bodyDiv w:val="1"/>
      <w:marLeft w:val="0"/>
      <w:marRight w:val="0"/>
      <w:marTop w:val="0"/>
      <w:marBottom w:val="0"/>
      <w:divBdr>
        <w:top w:val="none" w:sz="0" w:space="0" w:color="auto"/>
        <w:left w:val="none" w:sz="0" w:space="0" w:color="auto"/>
        <w:bottom w:val="none" w:sz="0" w:space="0" w:color="auto"/>
        <w:right w:val="none" w:sz="0" w:space="0" w:color="auto"/>
      </w:divBdr>
    </w:div>
    <w:div w:id="921531334">
      <w:bodyDiv w:val="1"/>
      <w:marLeft w:val="0"/>
      <w:marRight w:val="0"/>
      <w:marTop w:val="0"/>
      <w:marBottom w:val="0"/>
      <w:divBdr>
        <w:top w:val="none" w:sz="0" w:space="0" w:color="auto"/>
        <w:left w:val="none" w:sz="0" w:space="0" w:color="auto"/>
        <w:bottom w:val="none" w:sz="0" w:space="0" w:color="auto"/>
        <w:right w:val="none" w:sz="0" w:space="0" w:color="auto"/>
      </w:divBdr>
    </w:div>
    <w:div w:id="979378652">
      <w:bodyDiv w:val="1"/>
      <w:marLeft w:val="0"/>
      <w:marRight w:val="0"/>
      <w:marTop w:val="0"/>
      <w:marBottom w:val="0"/>
      <w:divBdr>
        <w:top w:val="none" w:sz="0" w:space="0" w:color="auto"/>
        <w:left w:val="none" w:sz="0" w:space="0" w:color="auto"/>
        <w:bottom w:val="none" w:sz="0" w:space="0" w:color="auto"/>
        <w:right w:val="none" w:sz="0" w:space="0" w:color="auto"/>
      </w:divBdr>
    </w:div>
    <w:div w:id="1118717651">
      <w:bodyDiv w:val="1"/>
      <w:marLeft w:val="0"/>
      <w:marRight w:val="0"/>
      <w:marTop w:val="0"/>
      <w:marBottom w:val="0"/>
      <w:divBdr>
        <w:top w:val="none" w:sz="0" w:space="0" w:color="auto"/>
        <w:left w:val="none" w:sz="0" w:space="0" w:color="auto"/>
        <w:bottom w:val="none" w:sz="0" w:space="0" w:color="auto"/>
        <w:right w:val="none" w:sz="0" w:space="0" w:color="auto"/>
      </w:divBdr>
    </w:div>
    <w:div w:id="1159538740">
      <w:bodyDiv w:val="1"/>
      <w:marLeft w:val="0"/>
      <w:marRight w:val="0"/>
      <w:marTop w:val="0"/>
      <w:marBottom w:val="0"/>
      <w:divBdr>
        <w:top w:val="none" w:sz="0" w:space="0" w:color="auto"/>
        <w:left w:val="none" w:sz="0" w:space="0" w:color="auto"/>
        <w:bottom w:val="none" w:sz="0" w:space="0" w:color="auto"/>
        <w:right w:val="none" w:sz="0" w:space="0" w:color="auto"/>
      </w:divBdr>
    </w:div>
    <w:div w:id="1202355283">
      <w:bodyDiv w:val="1"/>
      <w:marLeft w:val="0"/>
      <w:marRight w:val="0"/>
      <w:marTop w:val="0"/>
      <w:marBottom w:val="0"/>
      <w:divBdr>
        <w:top w:val="none" w:sz="0" w:space="0" w:color="auto"/>
        <w:left w:val="none" w:sz="0" w:space="0" w:color="auto"/>
        <w:bottom w:val="none" w:sz="0" w:space="0" w:color="auto"/>
        <w:right w:val="none" w:sz="0" w:space="0" w:color="auto"/>
      </w:divBdr>
    </w:div>
    <w:div w:id="1497765034">
      <w:bodyDiv w:val="1"/>
      <w:marLeft w:val="0"/>
      <w:marRight w:val="0"/>
      <w:marTop w:val="0"/>
      <w:marBottom w:val="0"/>
      <w:divBdr>
        <w:top w:val="none" w:sz="0" w:space="0" w:color="auto"/>
        <w:left w:val="none" w:sz="0" w:space="0" w:color="auto"/>
        <w:bottom w:val="none" w:sz="0" w:space="0" w:color="auto"/>
        <w:right w:val="none" w:sz="0" w:space="0" w:color="auto"/>
      </w:divBdr>
    </w:div>
    <w:div w:id="16105025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70FB1-3E4B-45F7-961A-334F887F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11342</Words>
  <Characters>82943</Characters>
  <Application>Microsoft Office Word</Application>
  <DocSecurity>0</DocSecurity>
  <Lines>691</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94097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2021-11-26T07:00:00Z</cp:lastPrinted>
  <dcterms:created xsi:type="dcterms:W3CDTF">2021-11-26T06:16:00Z</dcterms:created>
  <dcterms:modified xsi:type="dcterms:W3CDTF">2021-11-26T07:03:00Z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