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FC" w:rsidRPr="00DC6DFC" w:rsidRDefault="00DC6DFC" w:rsidP="00DC6DFC">
      <w:pPr>
        <w:pStyle w:val="a6"/>
        <w:widowControl w:val="0"/>
        <w:rPr>
          <w:sz w:val="22"/>
          <w:szCs w:val="22"/>
        </w:rPr>
      </w:pPr>
      <w:r w:rsidRPr="00DC6DFC">
        <w:rPr>
          <w:sz w:val="22"/>
          <w:szCs w:val="22"/>
        </w:rPr>
        <w:t>Договор № 316-21н</w:t>
      </w:r>
    </w:p>
    <w:p w:rsidR="00DC6DFC" w:rsidRPr="00DC6DFC" w:rsidRDefault="00DC6DFC" w:rsidP="00DC6DFC">
      <w:pPr>
        <w:widowControl w:val="0"/>
        <w:jc w:val="center"/>
        <w:rPr>
          <w:b/>
          <w:bCs/>
          <w:sz w:val="22"/>
          <w:szCs w:val="22"/>
        </w:rPr>
      </w:pPr>
      <w:r w:rsidRPr="00DC6DFC">
        <w:rPr>
          <w:b/>
          <w:bCs/>
          <w:sz w:val="22"/>
          <w:szCs w:val="22"/>
        </w:rPr>
        <w:t>на поставку электротехнических товаров</w:t>
      </w:r>
    </w:p>
    <w:p w:rsidR="00DC6DFC" w:rsidRDefault="00DC6DFC" w:rsidP="00DC6DFC">
      <w:pPr>
        <w:jc w:val="both"/>
        <w:rPr>
          <w:b/>
          <w:bCs/>
          <w:sz w:val="22"/>
          <w:szCs w:val="22"/>
        </w:rPr>
      </w:pPr>
    </w:p>
    <w:p w:rsidR="00DC6DFC" w:rsidRPr="00DC6DFC" w:rsidRDefault="00DC6DFC" w:rsidP="00DC6DFC">
      <w:pPr>
        <w:jc w:val="both"/>
        <w:rPr>
          <w:b/>
          <w:sz w:val="22"/>
          <w:szCs w:val="22"/>
        </w:rPr>
      </w:pPr>
      <w:r w:rsidRPr="00DC6DFC">
        <w:rPr>
          <w:b/>
          <w:sz w:val="22"/>
          <w:szCs w:val="22"/>
        </w:rPr>
        <w:t xml:space="preserve">г. Иркутск                                                               </w:t>
      </w:r>
      <w:r w:rsidRPr="00DC6DFC">
        <w:rPr>
          <w:b/>
          <w:sz w:val="22"/>
          <w:szCs w:val="22"/>
        </w:rPr>
        <w:tab/>
      </w:r>
      <w:r w:rsidRPr="00DC6DFC">
        <w:rPr>
          <w:b/>
          <w:sz w:val="22"/>
          <w:szCs w:val="22"/>
        </w:rPr>
        <w:tab/>
      </w:r>
      <w:r w:rsidRPr="00DC6DFC">
        <w:rPr>
          <w:b/>
          <w:sz w:val="22"/>
          <w:szCs w:val="22"/>
        </w:rPr>
        <w:tab/>
      </w:r>
      <w:r w:rsidRPr="00DC6DFC">
        <w:rPr>
          <w:b/>
          <w:sz w:val="22"/>
          <w:szCs w:val="22"/>
        </w:rPr>
        <w:tab/>
        <w:t xml:space="preserve">«___»  _____________  2021г. </w:t>
      </w:r>
    </w:p>
    <w:p w:rsidR="00DC6DFC" w:rsidRPr="00DC6DFC" w:rsidRDefault="00DC6DFC" w:rsidP="00DC6DFC">
      <w:pPr>
        <w:jc w:val="both"/>
        <w:rPr>
          <w:b/>
          <w:sz w:val="22"/>
          <w:szCs w:val="22"/>
        </w:rPr>
      </w:pPr>
    </w:p>
    <w:p w:rsidR="00DC6DFC" w:rsidRPr="00DC6DFC" w:rsidRDefault="00DC6DFC" w:rsidP="00DC6DFC">
      <w:pPr>
        <w:jc w:val="both"/>
        <w:rPr>
          <w:sz w:val="22"/>
          <w:szCs w:val="22"/>
        </w:rPr>
      </w:pPr>
      <w:proofErr w:type="gramStart"/>
      <w:r w:rsidRPr="00DC6DFC">
        <w:rPr>
          <w:b/>
          <w:sz w:val="22"/>
          <w:szCs w:val="22"/>
        </w:rPr>
        <w:t>Областное государственное автономное учреждение здравоохранения «Иркутская городская клиническая больница №8»</w:t>
      </w:r>
      <w:r w:rsidRPr="00DC6DFC">
        <w:rPr>
          <w:sz w:val="22"/>
          <w:szCs w:val="22"/>
        </w:rPr>
        <w:t xml:space="preserve">, именуемое в дальнейшем  </w:t>
      </w:r>
      <w:r w:rsidRPr="00DC6DFC">
        <w:rPr>
          <w:b/>
          <w:sz w:val="22"/>
          <w:szCs w:val="22"/>
        </w:rPr>
        <w:t xml:space="preserve">Заказчик, </w:t>
      </w:r>
      <w:r w:rsidRPr="00DC6DFC">
        <w:rPr>
          <w:sz w:val="22"/>
          <w:szCs w:val="22"/>
        </w:rPr>
        <w:t xml:space="preserve">в лице главного врача </w:t>
      </w:r>
      <w:proofErr w:type="spellStart"/>
      <w:r w:rsidRPr="00DC6DFC">
        <w:rPr>
          <w:sz w:val="22"/>
          <w:szCs w:val="22"/>
        </w:rPr>
        <w:t>Есевой</w:t>
      </w:r>
      <w:proofErr w:type="spellEnd"/>
      <w:r w:rsidRPr="00DC6DF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«Сибирская Снабжающая Компания»</w:t>
      </w:r>
      <w:r w:rsidRPr="00DC6DFC">
        <w:rPr>
          <w:b/>
          <w:sz w:val="22"/>
          <w:szCs w:val="22"/>
        </w:rPr>
        <w:t>,</w:t>
      </w:r>
      <w:r w:rsidRPr="00DC6DFC">
        <w:rPr>
          <w:sz w:val="22"/>
          <w:szCs w:val="22"/>
        </w:rPr>
        <w:t xml:space="preserve"> именуемый в дальнейшем </w:t>
      </w:r>
      <w:r w:rsidRPr="00DC6DFC">
        <w:rPr>
          <w:b/>
          <w:sz w:val="22"/>
          <w:szCs w:val="22"/>
        </w:rPr>
        <w:t xml:space="preserve">Поставщик, </w:t>
      </w:r>
      <w:r w:rsidRPr="00DC6DFC">
        <w:rPr>
          <w:sz w:val="22"/>
          <w:szCs w:val="22"/>
        </w:rPr>
        <w:t xml:space="preserve">в лице </w:t>
      </w:r>
      <w:r>
        <w:rPr>
          <w:sz w:val="22"/>
          <w:szCs w:val="22"/>
        </w:rPr>
        <w:t>генерального директора Тыщенко Алексея Александрович</w:t>
      </w:r>
      <w:r w:rsidRPr="00DC6DFC">
        <w:rPr>
          <w:b/>
          <w:sz w:val="22"/>
          <w:szCs w:val="22"/>
        </w:rPr>
        <w:t>,</w:t>
      </w:r>
      <w:r w:rsidRPr="00DC6DFC">
        <w:rPr>
          <w:sz w:val="22"/>
          <w:szCs w:val="22"/>
        </w:rPr>
        <w:t xml:space="preserve"> действующего на основании </w:t>
      </w:r>
      <w:r>
        <w:rPr>
          <w:sz w:val="22"/>
          <w:szCs w:val="22"/>
        </w:rPr>
        <w:t>Устава</w:t>
      </w:r>
      <w:r w:rsidRPr="00DC6DFC">
        <w:rPr>
          <w:sz w:val="22"/>
          <w:szCs w:val="22"/>
        </w:rPr>
        <w:t>, с другой стороны, в дальнейшем совместно именуемые Стороны, на</w:t>
      </w:r>
      <w:proofErr w:type="gramEnd"/>
      <w:r w:rsidRPr="00DC6DFC">
        <w:rPr>
          <w:sz w:val="22"/>
          <w:szCs w:val="22"/>
        </w:rPr>
        <w:t xml:space="preserve"> </w:t>
      </w:r>
      <w:proofErr w:type="gramStart"/>
      <w:r w:rsidRPr="00DC6DFC">
        <w:rPr>
          <w:sz w:val="22"/>
          <w:szCs w:val="22"/>
        </w:rPr>
        <w:t>основании  результатов определения Исполнителя путем проведения запроса котировок в электронной форме</w:t>
      </w:r>
      <w:r w:rsidRPr="00DC6DFC">
        <w:rPr>
          <w:kern w:val="32"/>
          <w:sz w:val="22"/>
          <w:szCs w:val="22"/>
        </w:rPr>
        <w:t>, участниками которого могут являться только субъекты малого и среднего предпринимательства</w:t>
      </w:r>
      <w:r w:rsidRPr="00DC6DFC">
        <w:rPr>
          <w:sz w:val="22"/>
          <w:szCs w:val="22"/>
        </w:rPr>
        <w:t xml:space="preserve"> (протокол</w:t>
      </w:r>
      <w:r>
        <w:rPr>
          <w:sz w:val="22"/>
          <w:szCs w:val="22"/>
        </w:rPr>
        <w:t xml:space="preserve">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C6DFC">
        <w:rPr>
          <w:bCs/>
          <w:sz w:val="22"/>
          <w:szCs w:val="22"/>
        </w:rPr>
        <w:t>на поставку электротехнических товаров</w:t>
      </w:r>
      <w:r>
        <w:rPr>
          <w:sz w:val="22"/>
          <w:szCs w:val="22"/>
        </w:rPr>
        <w:t xml:space="preserve"> </w:t>
      </w:r>
      <w:r w:rsidRPr="00DC6DFC">
        <w:rPr>
          <w:sz w:val="22"/>
          <w:szCs w:val="22"/>
        </w:rPr>
        <w:t xml:space="preserve">№ </w:t>
      </w:r>
      <w:r>
        <w:rPr>
          <w:sz w:val="22"/>
          <w:szCs w:val="22"/>
        </w:rPr>
        <w:t>32110870226</w:t>
      </w:r>
      <w:r w:rsidRPr="00DC6DFC">
        <w:rPr>
          <w:sz w:val="22"/>
          <w:szCs w:val="22"/>
        </w:rPr>
        <w:t xml:space="preserve"> от </w:t>
      </w:r>
      <w:r>
        <w:rPr>
          <w:sz w:val="22"/>
          <w:szCs w:val="22"/>
        </w:rPr>
        <w:t>08.12.2021г.</w:t>
      </w:r>
      <w:r w:rsidRPr="00DC6DFC">
        <w:rPr>
          <w:sz w:val="22"/>
          <w:szCs w:val="22"/>
        </w:rPr>
        <w:t>), заключили настоящий Договор о нижеследующем:</w:t>
      </w:r>
      <w:proofErr w:type="gramEnd"/>
    </w:p>
    <w:p w:rsidR="00DC6DFC" w:rsidRPr="00DC6DFC" w:rsidRDefault="00DC6DFC" w:rsidP="00DC6DFC">
      <w:pPr>
        <w:jc w:val="both"/>
        <w:rPr>
          <w:sz w:val="22"/>
          <w:szCs w:val="22"/>
        </w:rPr>
      </w:pPr>
    </w:p>
    <w:p w:rsidR="00DC6DFC" w:rsidRPr="00DC6DFC" w:rsidRDefault="00DC6DFC" w:rsidP="00DC6DFC">
      <w:pPr>
        <w:pStyle w:val="3"/>
        <w:numPr>
          <w:ilvl w:val="0"/>
          <w:numId w:val="1"/>
        </w:numPr>
        <w:tabs>
          <w:tab w:val="left" w:pos="720"/>
        </w:tabs>
        <w:ind w:left="720"/>
        <w:jc w:val="center"/>
        <w:rPr>
          <w:rFonts w:ascii="Times New Roman" w:hAnsi="Times New Roman"/>
          <w:b/>
          <w:sz w:val="22"/>
          <w:szCs w:val="22"/>
        </w:rPr>
      </w:pPr>
      <w:r w:rsidRPr="00DC6DFC">
        <w:rPr>
          <w:rFonts w:ascii="Times New Roman" w:hAnsi="Times New Roman"/>
          <w:b/>
          <w:sz w:val="22"/>
          <w:szCs w:val="22"/>
        </w:rPr>
        <w:t>ПРЕДМЕТ ДОГОВОРА</w:t>
      </w:r>
    </w:p>
    <w:p w:rsidR="00DC6DFC" w:rsidRPr="00DC6DFC" w:rsidRDefault="00DC6DFC" w:rsidP="00DC6D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C6DFC">
        <w:rPr>
          <w:rFonts w:ascii="Times New Roman" w:hAnsi="Times New Roman" w:cs="Times New Roman"/>
        </w:rPr>
        <w:t xml:space="preserve">Поставщик обязуется осуществить поставку </w:t>
      </w:r>
      <w:r w:rsidRPr="00DC6DFC">
        <w:rPr>
          <w:rFonts w:ascii="Times New Roman" w:hAnsi="Times New Roman" w:cs="Times New Roman"/>
          <w:bCs/>
        </w:rPr>
        <w:t>электротехнических товаров</w:t>
      </w:r>
      <w:r w:rsidRPr="00DC6DF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6DFC" w:rsidRPr="00DC6DFC" w:rsidRDefault="00DC6DFC" w:rsidP="00DC6DFC">
      <w:pPr>
        <w:pStyle w:val="a4"/>
        <w:spacing w:after="0" w:line="240" w:lineRule="auto"/>
        <w:ind w:left="480"/>
        <w:jc w:val="both"/>
        <w:rPr>
          <w:rFonts w:ascii="Times New Roman" w:hAnsi="Times New Roman" w:cs="Times New Roman"/>
        </w:rPr>
      </w:pPr>
    </w:p>
    <w:p w:rsidR="00DC6DFC" w:rsidRPr="00DC6DFC" w:rsidRDefault="00DC6DFC" w:rsidP="00DC6DFC">
      <w:pPr>
        <w:pStyle w:val="1"/>
        <w:numPr>
          <w:ilvl w:val="0"/>
          <w:numId w:val="1"/>
        </w:numPr>
        <w:spacing w:before="0" w:after="0"/>
        <w:jc w:val="center"/>
        <w:rPr>
          <w:rFonts w:ascii="Times New Roman" w:hAnsi="Times New Roman" w:cs="Times New Roman"/>
          <w:sz w:val="22"/>
          <w:szCs w:val="22"/>
        </w:rPr>
      </w:pPr>
      <w:r w:rsidRPr="00DC6DFC">
        <w:rPr>
          <w:rFonts w:ascii="Times New Roman" w:hAnsi="Times New Roman" w:cs="Times New Roman"/>
          <w:sz w:val="22"/>
          <w:szCs w:val="22"/>
        </w:rPr>
        <w:t>ЦЕНА ДОГОВОРА И ПОРЯДОК РАСЧЕТОВ</w:t>
      </w:r>
    </w:p>
    <w:p w:rsidR="00DC6DFC" w:rsidRPr="00DC6DFC" w:rsidRDefault="00DC6DFC" w:rsidP="00DC6DFC">
      <w:pPr>
        <w:pStyle w:val="aa"/>
        <w:ind w:firstLine="709"/>
        <w:rPr>
          <w:sz w:val="22"/>
          <w:szCs w:val="22"/>
        </w:rPr>
      </w:pPr>
      <w:r w:rsidRPr="00DC6DFC">
        <w:rPr>
          <w:sz w:val="22"/>
          <w:szCs w:val="22"/>
        </w:rPr>
        <w:t xml:space="preserve">2.1. </w:t>
      </w:r>
      <w:proofErr w:type="gramStart"/>
      <w:r w:rsidRPr="00DC6DFC">
        <w:rPr>
          <w:sz w:val="22"/>
          <w:szCs w:val="22"/>
        </w:rPr>
        <w:t xml:space="preserve">Цена настоящего Договора составляет </w:t>
      </w:r>
      <w:r w:rsidRPr="00DC6DFC">
        <w:rPr>
          <w:b/>
          <w:sz w:val="22"/>
          <w:szCs w:val="22"/>
          <w:u w:val="single"/>
        </w:rPr>
        <w:t>155 947 (сто пятьдесят пять тысяч девятьсот сорок семь) рублей 00 копеек</w:t>
      </w:r>
      <w:r w:rsidRPr="00DC6DFC">
        <w:rPr>
          <w:sz w:val="22"/>
          <w:szCs w:val="22"/>
        </w:rPr>
        <w:t>, включает в себя стоимость Товара, НДС</w:t>
      </w:r>
      <w:r>
        <w:rPr>
          <w:sz w:val="22"/>
          <w:szCs w:val="22"/>
        </w:rPr>
        <w:t xml:space="preserve"> в размере 25 991,17 руб.</w:t>
      </w:r>
      <w:r w:rsidRPr="00DC6DF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C6DFC" w:rsidRPr="00DC6DFC" w:rsidRDefault="00DC6DFC" w:rsidP="00DC6DFC">
      <w:pPr>
        <w:pStyle w:val="aa"/>
        <w:ind w:firstLine="709"/>
        <w:rPr>
          <w:sz w:val="22"/>
          <w:szCs w:val="22"/>
        </w:rPr>
      </w:pPr>
      <w:r w:rsidRPr="00DC6DF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C6DFC">
        <w:rPr>
          <w:sz w:val="22"/>
          <w:szCs w:val="22"/>
        </w:rPr>
        <w:t>дств с р</w:t>
      </w:r>
      <w:proofErr w:type="gramEnd"/>
      <w:r w:rsidRPr="00DC6DFC">
        <w:rPr>
          <w:sz w:val="22"/>
          <w:szCs w:val="22"/>
        </w:rPr>
        <w:t>асчетного счета Заказчика.</w:t>
      </w:r>
    </w:p>
    <w:p w:rsidR="00DC6DFC" w:rsidRPr="00DC6DFC" w:rsidRDefault="00DC6DFC" w:rsidP="00DC6DFC">
      <w:pPr>
        <w:pStyle w:val="aa"/>
        <w:ind w:firstLine="709"/>
        <w:rPr>
          <w:sz w:val="22"/>
          <w:szCs w:val="22"/>
        </w:rPr>
      </w:pPr>
      <w:r w:rsidRPr="00DC6D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6DFC" w:rsidRPr="00DC6DFC" w:rsidRDefault="00DC6DFC" w:rsidP="00DC6DFC">
      <w:pPr>
        <w:pStyle w:val="aa"/>
        <w:ind w:firstLine="709"/>
        <w:rPr>
          <w:sz w:val="22"/>
          <w:szCs w:val="22"/>
        </w:rPr>
      </w:pPr>
      <w:r w:rsidRPr="00DC6DFC">
        <w:rPr>
          <w:sz w:val="22"/>
          <w:szCs w:val="22"/>
        </w:rPr>
        <w:t xml:space="preserve">2.4. </w:t>
      </w:r>
      <w:proofErr w:type="gramStart"/>
      <w:r w:rsidRPr="00DC6DF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C6DF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DC6DFC">
        <w:rPr>
          <w:sz w:val="22"/>
          <w:szCs w:val="22"/>
        </w:rPr>
        <w:t>поставляемого</w:t>
      </w:r>
      <w:proofErr w:type="gramEnd"/>
      <w:r w:rsidRPr="00DC6DFC">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6DFC" w:rsidRPr="00DC6DFC" w:rsidRDefault="00DC6DFC" w:rsidP="00DC6DFC">
      <w:pPr>
        <w:tabs>
          <w:tab w:val="left" w:pos="709"/>
        </w:tabs>
        <w:ind w:firstLine="709"/>
        <w:jc w:val="both"/>
        <w:rPr>
          <w:sz w:val="22"/>
          <w:szCs w:val="22"/>
        </w:rPr>
      </w:pPr>
      <w:r w:rsidRPr="00DC6D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C6DFC" w:rsidRPr="00DC6DFC" w:rsidRDefault="00DC6DFC" w:rsidP="00DC6DFC">
      <w:pPr>
        <w:pStyle w:val="aa"/>
        <w:ind w:firstLine="709"/>
        <w:rPr>
          <w:sz w:val="22"/>
          <w:szCs w:val="22"/>
        </w:rPr>
      </w:pPr>
    </w:p>
    <w:p w:rsidR="00DC6DFC" w:rsidRPr="00DC6DFC" w:rsidRDefault="00DC6DFC" w:rsidP="00DC6DFC">
      <w:pPr>
        <w:jc w:val="center"/>
        <w:rPr>
          <w:b/>
          <w:sz w:val="22"/>
          <w:szCs w:val="22"/>
        </w:rPr>
      </w:pPr>
      <w:r w:rsidRPr="00DC6DFC">
        <w:rPr>
          <w:b/>
          <w:sz w:val="22"/>
          <w:szCs w:val="22"/>
        </w:rPr>
        <w:t>3. КАЧЕСТВО ТОВАРА</w:t>
      </w:r>
    </w:p>
    <w:p w:rsidR="00DC6DFC" w:rsidRPr="00DC6DFC" w:rsidRDefault="00DC6DFC" w:rsidP="00DC6DFC">
      <w:pPr>
        <w:ind w:right="125" w:firstLine="708"/>
        <w:jc w:val="both"/>
        <w:rPr>
          <w:sz w:val="22"/>
          <w:szCs w:val="22"/>
        </w:rPr>
      </w:pPr>
      <w:r w:rsidRPr="00DC6D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6DFC" w:rsidRPr="00DC6DFC" w:rsidRDefault="00DC6DFC" w:rsidP="00DC6DFC">
      <w:pPr>
        <w:ind w:firstLine="720"/>
        <w:jc w:val="both"/>
        <w:rPr>
          <w:bCs/>
          <w:sz w:val="22"/>
          <w:szCs w:val="22"/>
        </w:rPr>
      </w:pPr>
      <w:r w:rsidRPr="00DC6D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6DFC">
        <w:rPr>
          <w:bCs/>
          <w:spacing w:val="4"/>
          <w:sz w:val="22"/>
          <w:szCs w:val="22"/>
        </w:rPr>
        <w:t>не имеющей дефектов изготовления и транспортировки</w:t>
      </w:r>
      <w:r w:rsidRPr="00DC6DFC">
        <w:rPr>
          <w:sz w:val="22"/>
          <w:szCs w:val="22"/>
        </w:rPr>
        <w:t>.</w:t>
      </w:r>
    </w:p>
    <w:p w:rsidR="00DC6DFC" w:rsidRPr="00DC6DFC" w:rsidRDefault="00DC6DFC" w:rsidP="00DC6DFC">
      <w:pPr>
        <w:ind w:firstLine="720"/>
        <w:jc w:val="both"/>
        <w:rPr>
          <w:bCs/>
          <w:sz w:val="22"/>
          <w:szCs w:val="22"/>
        </w:rPr>
      </w:pPr>
      <w:r w:rsidRPr="00DC6DFC">
        <w:rPr>
          <w:bCs/>
          <w:sz w:val="22"/>
          <w:szCs w:val="22"/>
        </w:rPr>
        <w:t>3.3. Упаковка должна предохранять товар от порчи, утраты товарного вида.</w:t>
      </w:r>
    </w:p>
    <w:p w:rsidR="00DC6DFC" w:rsidRPr="00DC6DFC" w:rsidRDefault="00DC6DFC" w:rsidP="00DC6DFC">
      <w:pPr>
        <w:ind w:firstLine="720"/>
        <w:jc w:val="both"/>
        <w:rPr>
          <w:bCs/>
          <w:sz w:val="22"/>
          <w:szCs w:val="22"/>
        </w:rPr>
      </w:pPr>
      <w:r w:rsidRPr="00DC6DFC">
        <w:rPr>
          <w:bCs/>
          <w:sz w:val="22"/>
          <w:szCs w:val="22"/>
        </w:rPr>
        <w:t>3.4. Тара и упаковка входят в стоимость поставляемого товара.</w:t>
      </w:r>
    </w:p>
    <w:p w:rsidR="00DC6DFC" w:rsidRPr="00DC6DFC" w:rsidRDefault="00DC6DFC" w:rsidP="00DC6DFC">
      <w:pPr>
        <w:ind w:firstLine="720"/>
        <w:jc w:val="both"/>
        <w:rPr>
          <w:bCs/>
          <w:sz w:val="22"/>
          <w:szCs w:val="22"/>
        </w:rPr>
      </w:pPr>
      <w:r w:rsidRPr="00DC6DF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6DFC" w:rsidRPr="00DC6DFC" w:rsidRDefault="00DC6DFC" w:rsidP="00DC6DFC">
      <w:pPr>
        <w:ind w:firstLine="708"/>
        <w:jc w:val="both"/>
        <w:rPr>
          <w:sz w:val="22"/>
          <w:szCs w:val="22"/>
        </w:rPr>
      </w:pPr>
    </w:p>
    <w:p w:rsidR="00DC6DFC" w:rsidRPr="00DC6DFC" w:rsidRDefault="00DC6DFC" w:rsidP="00DC6DFC">
      <w:pPr>
        <w:ind w:firstLine="709"/>
        <w:jc w:val="center"/>
        <w:rPr>
          <w:b/>
          <w:sz w:val="22"/>
          <w:szCs w:val="22"/>
        </w:rPr>
      </w:pPr>
      <w:r w:rsidRPr="00DC6DFC">
        <w:rPr>
          <w:b/>
          <w:sz w:val="22"/>
          <w:szCs w:val="22"/>
        </w:rPr>
        <w:t>4. СРОКИ И ПОРЯДОК ПОСТАВКИ И ПРИЕМКИ ТОВАРА</w:t>
      </w:r>
    </w:p>
    <w:p w:rsidR="00DC6DFC" w:rsidRPr="00DC6DFC" w:rsidRDefault="00DC6DFC" w:rsidP="00DC6DFC">
      <w:pPr>
        <w:autoSpaceDE w:val="0"/>
        <w:autoSpaceDN w:val="0"/>
        <w:adjustRightInd w:val="0"/>
        <w:spacing w:line="256" w:lineRule="auto"/>
        <w:ind w:firstLine="709"/>
        <w:jc w:val="both"/>
        <w:rPr>
          <w:sz w:val="22"/>
          <w:szCs w:val="22"/>
        </w:rPr>
      </w:pPr>
      <w:r w:rsidRPr="00DC6DFC">
        <w:rPr>
          <w:sz w:val="22"/>
          <w:szCs w:val="22"/>
        </w:rPr>
        <w:t>4.1. Поставка товара осуществляется силами Поставщика по адресу: г. Иркутск, ул. Ярославского, 300 (цокольный этаж).</w:t>
      </w:r>
    </w:p>
    <w:p w:rsidR="00DC6DFC" w:rsidRPr="00DC6DFC" w:rsidRDefault="00DC6DFC" w:rsidP="00DC6DFC">
      <w:pPr>
        <w:ind w:firstLine="709"/>
        <w:jc w:val="both"/>
        <w:rPr>
          <w:sz w:val="22"/>
          <w:szCs w:val="22"/>
        </w:rPr>
      </w:pPr>
      <w:r w:rsidRPr="00DC6DFC">
        <w:rPr>
          <w:sz w:val="22"/>
          <w:szCs w:val="22"/>
        </w:rPr>
        <w:lastRenderedPageBreak/>
        <w:t>4.2. Тара и упаковка возврату не подлежат.</w:t>
      </w:r>
    </w:p>
    <w:p w:rsidR="00DC6DFC" w:rsidRPr="00DC6DFC" w:rsidRDefault="00DC6DFC" w:rsidP="00DC6DFC">
      <w:pPr>
        <w:ind w:firstLine="709"/>
        <w:jc w:val="both"/>
        <w:rPr>
          <w:sz w:val="22"/>
          <w:szCs w:val="22"/>
        </w:rPr>
      </w:pPr>
      <w:r w:rsidRPr="00DC6DFC">
        <w:rPr>
          <w:sz w:val="22"/>
          <w:szCs w:val="22"/>
        </w:rPr>
        <w:t xml:space="preserve">4.3. Поставка товара осуществляется в течение 20 (двадцати) рабочих дней </w:t>
      </w:r>
      <w:proofErr w:type="gramStart"/>
      <w:r w:rsidRPr="00DC6DFC">
        <w:rPr>
          <w:sz w:val="22"/>
          <w:szCs w:val="22"/>
        </w:rPr>
        <w:t>с даты подписания</w:t>
      </w:r>
      <w:proofErr w:type="gramEnd"/>
      <w:r w:rsidRPr="00DC6DFC">
        <w:rPr>
          <w:sz w:val="22"/>
          <w:szCs w:val="22"/>
        </w:rPr>
        <w:t xml:space="preserve"> договора </w:t>
      </w:r>
      <w:r w:rsidRPr="00DC6DFC">
        <w:rPr>
          <w:bCs/>
          <w:sz w:val="22"/>
          <w:szCs w:val="22"/>
        </w:rPr>
        <w:t>в будние дни с 09.00ч до 15.00ч.</w:t>
      </w:r>
    </w:p>
    <w:p w:rsidR="00DC6DFC" w:rsidRPr="00DC6DFC" w:rsidRDefault="00DC6DFC" w:rsidP="00DC6DFC">
      <w:pPr>
        <w:pStyle w:val="ConsNonformat"/>
        <w:widowControl/>
        <w:tabs>
          <w:tab w:val="num" w:pos="0"/>
        </w:tabs>
        <w:ind w:right="-7" w:firstLine="709"/>
        <w:jc w:val="both"/>
        <w:rPr>
          <w:rFonts w:ascii="Times New Roman" w:hAnsi="Times New Roman"/>
          <w:sz w:val="22"/>
          <w:szCs w:val="22"/>
        </w:rPr>
      </w:pPr>
      <w:r w:rsidRPr="00DC6D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6DFC" w:rsidRPr="00DC6DFC" w:rsidRDefault="00DC6DFC" w:rsidP="00DC6DFC">
      <w:pPr>
        <w:pStyle w:val="ConsNonformat"/>
        <w:widowControl/>
        <w:tabs>
          <w:tab w:val="num" w:pos="0"/>
        </w:tabs>
        <w:ind w:right="-7" w:firstLine="709"/>
        <w:jc w:val="both"/>
        <w:rPr>
          <w:rFonts w:ascii="Times New Roman" w:hAnsi="Times New Roman"/>
          <w:sz w:val="22"/>
          <w:szCs w:val="22"/>
        </w:rPr>
      </w:pPr>
      <w:r w:rsidRPr="00DC6DFC">
        <w:rPr>
          <w:rFonts w:ascii="Times New Roman" w:hAnsi="Times New Roman"/>
          <w:sz w:val="22"/>
          <w:szCs w:val="22"/>
        </w:rPr>
        <w:t xml:space="preserve">4.5. При доставке Товара Заказчик производит приемку Товара по количеству. </w:t>
      </w:r>
    </w:p>
    <w:p w:rsidR="00DC6DFC" w:rsidRPr="00DC6DFC" w:rsidRDefault="00DC6DFC" w:rsidP="00DC6DFC">
      <w:pPr>
        <w:autoSpaceDE w:val="0"/>
        <w:autoSpaceDN w:val="0"/>
        <w:adjustRightInd w:val="0"/>
        <w:ind w:firstLine="709"/>
        <w:jc w:val="both"/>
        <w:rPr>
          <w:sz w:val="22"/>
          <w:szCs w:val="22"/>
        </w:rPr>
      </w:pPr>
      <w:r w:rsidRPr="00DC6D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6DFC">
        <w:rPr>
          <w:rFonts w:eastAsiaTheme="minorHAnsi"/>
          <w:sz w:val="22"/>
          <w:szCs w:val="22"/>
        </w:rPr>
        <w:t xml:space="preserve">О закупках товаров, работ, услуг отдельными видами юридических лиц» </w:t>
      </w:r>
      <w:r w:rsidRPr="00DC6DF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C6DFC">
        <w:rPr>
          <w:sz w:val="22"/>
          <w:szCs w:val="22"/>
        </w:rPr>
        <w:t>и</w:t>
      </w:r>
      <w:proofErr w:type="gramEnd"/>
      <w:r w:rsidRPr="00DC6DFC">
        <w:rPr>
          <w:sz w:val="22"/>
          <w:szCs w:val="22"/>
        </w:rPr>
        <w:t xml:space="preserve"> могут содержаться предложения об устранении данных нарушений, в том числе с указанием срока их устранения. </w:t>
      </w:r>
    </w:p>
    <w:p w:rsidR="00DC6DFC" w:rsidRPr="00DC6DFC" w:rsidRDefault="00DC6DFC" w:rsidP="00DC6D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6DF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C6DFC">
        <w:rPr>
          <w:rFonts w:ascii="Times New Roman" w:hAnsi="Times New Roman" w:cs="Times New Roman"/>
        </w:rPr>
        <w:t>.</w:t>
      </w:r>
      <w:r w:rsidRPr="00DC6DFC">
        <w:rPr>
          <w:rFonts w:ascii="Times New Roman" w:hAnsi="Times New Roman" w:cs="Times New Roman"/>
          <w:color w:val="auto"/>
        </w:rPr>
        <w:t>З</w:t>
      </w:r>
      <w:proofErr w:type="gramEnd"/>
      <w:r w:rsidRPr="00DC6DF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6DF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6DFC" w:rsidRPr="00DC6DFC" w:rsidRDefault="00DC6DFC" w:rsidP="00DC6DFC">
      <w:pPr>
        <w:ind w:firstLine="709"/>
        <w:jc w:val="both"/>
        <w:rPr>
          <w:sz w:val="22"/>
          <w:szCs w:val="22"/>
        </w:rPr>
      </w:pPr>
      <w:r w:rsidRPr="00DC6D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6DFC" w:rsidRPr="00DC6DFC" w:rsidRDefault="00DC6DFC" w:rsidP="00DC6DFC">
      <w:pPr>
        <w:ind w:firstLine="709"/>
        <w:jc w:val="both"/>
        <w:rPr>
          <w:sz w:val="22"/>
          <w:szCs w:val="22"/>
        </w:rPr>
      </w:pPr>
      <w:r w:rsidRPr="00DC6DFC">
        <w:rPr>
          <w:noProof/>
          <w:sz w:val="22"/>
          <w:szCs w:val="22"/>
        </w:rPr>
        <w:t>4.9.</w:t>
      </w:r>
      <w:r w:rsidRPr="00DC6DFC">
        <w:rPr>
          <w:sz w:val="22"/>
          <w:szCs w:val="22"/>
        </w:rPr>
        <w:t xml:space="preserve"> Риск случайной гибели Товара переходит от Поставщика к Заказчику с момента подписания товарной накладной.</w:t>
      </w:r>
    </w:p>
    <w:p w:rsidR="00DC6DFC" w:rsidRPr="00DC6DFC" w:rsidRDefault="00DC6DFC" w:rsidP="00DC6DFC">
      <w:pPr>
        <w:ind w:firstLine="709"/>
        <w:jc w:val="both"/>
        <w:rPr>
          <w:color w:val="000000"/>
          <w:sz w:val="22"/>
          <w:szCs w:val="22"/>
        </w:rPr>
      </w:pPr>
    </w:p>
    <w:p w:rsidR="00DC6DFC" w:rsidRPr="00DC6DFC" w:rsidRDefault="00DC6DFC" w:rsidP="00DC6DFC">
      <w:pPr>
        <w:jc w:val="center"/>
        <w:rPr>
          <w:b/>
          <w:sz w:val="22"/>
          <w:szCs w:val="22"/>
        </w:rPr>
      </w:pPr>
      <w:r w:rsidRPr="00DC6DFC">
        <w:rPr>
          <w:b/>
          <w:noProof/>
          <w:sz w:val="22"/>
          <w:szCs w:val="22"/>
        </w:rPr>
        <w:t>5.</w:t>
      </w:r>
      <w:r w:rsidRPr="00DC6DFC">
        <w:rPr>
          <w:b/>
          <w:sz w:val="22"/>
          <w:szCs w:val="22"/>
        </w:rPr>
        <w:t xml:space="preserve"> ОБЯЗАННОСТИ СТОРОН</w:t>
      </w:r>
    </w:p>
    <w:p w:rsidR="00DC6DFC" w:rsidRPr="00DC6DFC" w:rsidRDefault="00DC6DFC" w:rsidP="00DC6DFC">
      <w:pPr>
        <w:ind w:firstLine="709"/>
        <w:jc w:val="both"/>
        <w:rPr>
          <w:sz w:val="22"/>
          <w:szCs w:val="22"/>
        </w:rPr>
      </w:pPr>
      <w:r w:rsidRPr="00DC6DFC">
        <w:rPr>
          <w:sz w:val="22"/>
          <w:szCs w:val="22"/>
        </w:rPr>
        <w:t xml:space="preserve">5.1. </w:t>
      </w:r>
      <w:r w:rsidRPr="00DC6DFC">
        <w:rPr>
          <w:sz w:val="22"/>
          <w:szCs w:val="22"/>
          <w:u w:val="single"/>
        </w:rPr>
        <w:t>Поставщик обязуется:</w:t>
      </w:r>
    </w:p>
    <w:p w:rsidR="00DC6DFC" w:rsidRPr="00DC6DFC" w:rsidRDefault="00DC6DFC" w:rsidP="00DC6DFC">
      <w:pPr>
        <w:ind w:firstLine="709"/>
        <w:jc w:val="both"/>
        <w:rPr>
          <w:sz w:val="22"/>
          <w:szCs w:val="22"/>
        </w:rPr>
      </w:pPr>
      <w:r w:rsidRPr="00DC6D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6DFC" w:rsidRPr="00DC6DFC" w:rsidRDefault="00DC6DFC" w:rsidP="00DC6DFC">
      <w:pPr>
        <w:ind w:firstLine="709"/>
        <w:jc w:val="both"/>
        <w:rPr>
          <w:sz w:val="22"/>
          <w:szCs w:val="22"/>
        </w:rPr>
      </w:pPr>
      <w:r w:rsidRPr="00DC6D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6DFC" w:rsidRPr="00DC6DFC" w:rsidRDefault="00DC6DFC" w:rsidP="00DC6DFC">
      <w:pPr>
        <w:ind w:firstLine="709"/>
        <w:jc w:val="both"/>
        <w:rPr>
          <w:sz w:val="22"/>
          <w:szCs w:val="22"/>
        </w:rPr>
      </w:pPr>
      <w:r w:rsidRPr="00DC6D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6DFC" w:rsidRPr="00DC6DFC" w:rsidRDefault="00DC6DFC" w:rsidP="00DC6DFC">
      <w:pPr>
        <w:ind w:firstLine="709"/>
        <w:jc w:val="both"/>
        <w:rPr>
          <w:sz w:val="22"/>
          <w:szCs w:val="22"/>
        </w:rPr>
      </w:pPr>
      <w:r w:rsidRPr="00DC6DFC">
        <w:rPr>
          <w:sz w:val="22"/>
          <w:szCs w:val="22"/>
        </w:rPr>
        <w:t xml:space="preserve">5.2. </w:t>
      </w:r>
      <w:r w:rsidRPr="00DC6DFC">
        <w:rPr>
          <w:sz w:val="22"/>
          <w:szCs w:val="22"/>
          <w:u w:val="single"/>
        </w:rPr>
        <w:t>Заказчик обязуется:</w:t>
      </w:r>
    </w:p>
    <w:p w:rsidR="00DC6DFC" w:rsidRPr="00DC6DFC" w:rsidRDefault="00DC6DFC" w:rsidP="00DC6DFC">
      <w:pPr>
        <w:ind w:firstLine="709"/>
        <w:jc w:val="both"/>
        <w:rPr>
          <w:sz w:val="22"/>
          <w:szCs w:val="22"/>
        </w:rPr>
      </w:pPr>
      <w:r w:rsidRPr="00DC6DFC">
        <w:rPr>
          <w:sz w:val="22"/>
          <w:szCs w:val="22"/>
        </w:rPr>
        <w:t>5.2.1. Принять и оплатить Товар в соответствии с п. 2.2. настоящего Договора.</w:t>
      </w:r>
    </w:p>
    <w:p w:rsidR="00DC6DFC" w:rsidRPr="00DC6DFC" w:rsidRDefault="00DC6DFC" w:rsidP="00DC6DFC">
      <w:pPr>
        <w:jc w:val="both"/>
        <w:rPr>
          <w:b/>
          <w:sz w:val="22"/>
          <w:szCs w:val="22"/>
        </w:rPr>
      </w:pPr>
    </w:p>
    <w:p w:rsidR="00DC6DFC" w:rsidRPr="00DC6DFC" w:rsidRDefault="00DC6DFC" w:rsidP="00DC6DFC">
      <w:pPr>
        <w:jc w:val="center"/>
        <w:rPr>
          <w:b/>
          <w:sz w:val="22"/>
          <w:szCs w:val="22"/>
        </w:rPr>
      </w:pPr>
      <w:r w:rsidRPr="00DC6DFC">
        <w:rPr>
          <w:b/>
          <w:sz w:val="22"/>
          <w:szCs w:val="22"/>
        </w:rPr>
        <w:t>6. ОТВЕТСТВЕННОСТЬ СТОРОН</w:t>
      </w:r>
    </w:p>
    <w:p w:rsidR="00DC6DFC" w:rsidRPr="00DC6DFC" w:rsidRDefault="00DC6DFC" w:rsidP="00DC6DFC">
      <w:pPr>
        <w:ind w:firstLine="709"/>
        <w:jc w:val="both"/>
        <w:rPr>
          <w:sz w:val="22"/>
          <w:szCs w:val="22"/>
        </w:rPr>
      </w:pPr>
      <w:r w:rsidRPr="00DC6DFC">
        <w:rPr>
          <w:noProof/>
          <w:sz w:val="22"/>
          <w:szCs w:val="22"/>
        </w:rPr>
        <w:t>6.1.</w:t>
      </w:r>
      <w:r w:rsidRPr="00DC6D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6DFC" w:rsidRPr="00DC6DFC" w:rsidRDefault="00DC6DFC" w:rsidP="00DC6DFC">
      <w:pPr>
        <w:ind w:firstLine="709"/>
        <w:jc w:val="both"/>
        <w:rPr>
          <w:sz w:val="22"/>
          <w:szCs w:val="22"/>
        </w:rPr>
      </w:pPr>
      <w:proofErr w:type="gramStart"/>
      <w:r w:rsidRPr="00DC6DFC">
        <w:rPr>
          <w:noProof/>
          <w:sz w:val="22"/>
          <w:szCs w:val="22"/>
        </w:rPr>
        <w:t>6.2.</w:t>
      </w:r>
      <w:r w:rsidRPr="00DC6DF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C6DFC">
        <w:rPr>
          <w:sz w:val="22"/>
          <w:szCs w:val="22"/>
        </w:rPr>
        <w:t xml:space="preserve"> обязательств.</w:t>
      </w:r>
    </w:p>
    <w:p w:rsidR="00DC6DFC" w:rsidRPr="00DC6DFC" w:rsidRDefault="00DC6DFC" w:rsidP="00DC6DFC">
      <w:pPr>
        <w:ind w:firstLine="709"/>
        <w:jc w:val="both"/>
        <w:rPr>
          <w:sz w:val="22"/>
          <w:szCs w:val="22"/>
        </w:rPr>
      </w:pPr>
      <w:r w:rsidRPr="00DC6D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6DFC" w:rsidRPr="00DC6DFC" w:rsidRDefault="00DC6DFC" w:rsidP="00DC6DFC">
      <w:pPr>
        <w:ind w:firstLine="709"/>
        <w:jc w:val="both"/>
        <w:rPr>
          <w:sz w:val="22"/>
          <w:szCs w:val="22"/>
        </w:rPr>
      </w:pPr>
      <w:r w:rsidRPr="00DC6DF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6DFC" w:rsidRPr="00DC6DFC" w:rsidRDefault="00DC6DFC" w:rsidP="00DC6DFC">
      <w:pPr>
        <w:ind w:firstLine="709"/>
        <w:jc w:val="both"/>
        <w:rPr>
          <w:sz w:val="22"/>
          <w:szCs w:val="22"/>
        </w:rPr>
      </w:pPr>
      <w:r w:rsidRPr="00DC6DF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6DFC" w:rsidRPr="00DC6DFC" w:rsidRDefault="00DC6DFC" w:rsidP="00DC6DFC">
      <w:pPr>
        <w:ind w:firstLine="709"/>
        <w:jc w:val="both"/>
        <w:rPr>
          <w:sz w:val="22"/>
          <w:szCs w:val="22"/>
        </w:rPr>
      </w:pPr>
      <w:r w:rsidRPr="00DC6DFC">
        <w:rPr>
          <w:sz w:val="22"/>
          <w:szCs w:val="22"/>
        </w:rPr>
        <w:t xml:space="preserve">6.4. В случае неисполнения или ненадлежащего исполнения обязательств, установленных в </w:t>
      </w:r>
      <w:proofErr w:type="spellStart"/>
      <w:r w:rsidRPr="00DC6DFC">
        <w:rPr>
          <w:sz w:val="22"/>
          <w:szCs w:val="22"/>
        </w:rPr>
        <w:t>пп</w:t>
      </w:r>
      <w:proofErr w:type="spellEnd"/>
      <w:r w:rsidRPr="00DC6D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6DFC" w:rsidRPr="00DC6DFC" w:rsidRDefault="00DC6DFC" w:rsidP="00DC6DFC">
      <w:pPr>
        <w:ind w:firstLine="709"/>
        <w:jc w:val="both"/>
        <w:rPr>
          <w:sz w:val="22"/>
          <w:szCs w:val="22"/>
        </w:rPr>
      </w:pPr>
      <w:r w:rsidRPr="00DC6D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6DFC" w:rsidRPr="00DC6DFC" w:rsidRDefault="00DC6DFC" w:rsidP="00DC6DFC">
      <w:pPr>
        <w:pStyle w:val="a8"/>
        <w:tabs>
          <w:tab w:val="left" w:pos="0"/>
          <w:tab w:val="left" w:pos="2268"/>
          <w:tab w:val="left" w:pos="10490"/>
        </w:tabs>
        <w:ind w:right="-91" w:firstLine="709"/>
        <w:jc w:val="both"/>
        <w:rPr>
          <w:sz w:val="22"/>
          <w:szCs w:val="22"/>
        </w:rPr>
      </w:pPr>
      <w:r w:rsidRPr="00DC6D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6DFC" w:rsidRPr="00DC6DFC" w:rsidRDefault="00DC6DFC" w:rsidP="00DC6DFC">
      <w:pPr>
        <w:pStyle w:val="a8"/>
        <w:tabs>
          <w:tab w:val="left" w:pos="0"/>
          <w:tab w:val="left" w:pos="2268"/>
          <w:tab w:val="left" w:pos="10490"/>
        </w:tabs>
        <w:ind w:right="-91" w:firstLine="709"/>
        <w:jc w:val="both"/>
        <w:rPr>
          <w:sz w:val="22"/>
          <w:szCs w:val="22"/>
        </w:rPr>
      </w:pPr>
    </w:p>
    <w:p w:rsidR="00DC6DFC" w:rsidRPr="00DC6DFC" w:rsidRDefault="00DC6DFC" w:rsidP="00DC6DFC">
      <w:pPr>
        <w:pStyle w:val="ac"/>
        <w:jc w:val="center"/>
        <w:rPr>
          <w:rFonts w:ascii="Times New Roman" w:hAnsi="Times New Roman"/>
          <w:b/>
          <w:sz w:val="22"/>
          <w:szCs w:val="22"/>
        </w:rPr>
      </w:pPr>
      <w:r w:rsidRPr="00DC6DFC">
        <w:rPr>
          <w:rFonts w:ascii="Times New Roman" w:hAnsi="Times New Roman"/>
          <w:b/>
          <w:sz w:val="22"/>
          <w:szCs w:val="22"/>
        </w:rPr>
        <w:t>7. ОБЕСПЕЧЕНИЕ ИСПОЛНЕНИЯ ДОГОВОРА</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rPr>
        <w:t xml:space="preserve">7.1. Размер обеспечения исполнения договора составляет </w:t>
      </w:r>
      <w:r w:rsidR="007C7538" w:rsidRPr="007C7538">
        <w:rPr>
          <w:rFonts w:ascii="Times New Roman" w:hAnsi="Times New Roman" w:cs="Times New Roman"/>
          <w:b/>
          <w:u w:val="single"/>
        </w:rPr>
        <w:t>5 435,31</w:t>
      </w:r>
      <w:r w:rsidRPr="007C7538">
        <w:rPr>
          <w:rFonts w:ascii="Times New Roman" w:hAnsi="Times New Roman" w:cs="Times New Roman"/>
          <w:b/>
          <w:u w:val="single"/>
        </w:rPr>
        <w:t xml:space="preserve"> рублей</w:t>
      </w:r>
      <w:r w:rsidRPr="00DC6DFC">
        <w:rPr>
          <w:rFonts w:ascii="Times New Roman" w:hAnsi="Times New Roman" w:cs="Times New Roman"/>
        </w:rPr>
        <w:t>.</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6DFC">
        <w:rPr>
          <w:rFonts w:ascii="Times New Roman" w:hAnsi="Times New Roman" w:cs="Times New Roman"/>
        </w:rPr>
        <w:t xml:space="preserve">беспечения исполнения Договора определяется Поставщиком самостоятельно. </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b/>
        </w:rPr>
      </w:pPr>
      <w:r w:rsidRPr="00DC6DF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6DFC" w:rsidRPr="00DC6DFC" w:rsidRDefault="00DC6DFC" w:rsidP="00DC6DFC">
      <w:pPr>
        <w:pStyle w:val="a3"/>
        <w:tabs>
          <w:tab w:val="left" w:pos="0"/>
          <w:tab w:val="left" w:pos="1276"/>
        </w:tabs>
        <w:spacing w:after="0" w:line="240" w:lineRule="auto"/>
        <w:ind w:firstLine="709"/>
        <w:jc w:val="both"/>
        <w:rPr>
          <w:rFonts w:ascii="Times New Roman" w:hAnsi="Times New Roman" w:cs="Times New Roman"/>
        </w:rPr>
      </w:pPr>
      <w:r w:rsidRPr="00DC6D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6DFC" w:rsidRPr="00DC6DFC" w:rsidRDefault="00DC6DFC" w:rsidP="00DC6D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6D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6DFC" w:rsidRPr="00DC6DFC" w:rsidRDefault="00DC6DFC" w:rsidP="00DC6D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6DF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6DFC" w:rsidRPr="00DC6DFC" w:rsidRDefault="00DC6DFC" w:rsidP="00DC6DFC">
      <w:pPr>
        <w:pStyle w:val="a8"/>
        <w:tabs>
          <w:tab w:val="left" w:pos="0"/>
          <w:tab w:val="left" w:pos="2268"/>
          <w:tab w:val="left" w:pos="10490"/>
        </w:tabs>
        <w:ind w:right="-91" w:firstLine="709"/>
        <w:jc w:val="both"/>
        <w:rPr>
          <w:sz w:val="22"/>
          <w:szCs w:val="22"/>
        </w:rPr>
      </w:pPr>
    </w:p>
    <w:p w:rsidR="00DC6DFC" w:rsidRPr="00DC6DFC" w:rsidRDefault="00DC6DFC" w:rsidP="00DC6DFC">
      <w:pPr>
        <w:pStyle w:val="a8"/>
        <w:tabs>
          <w:tab w:val="left" w:pos="0"/>
          <w:tab w:val="left" w:pos="2268"/>
        </w:tabs>
        <w:ind w:left="360" w:right="335"/>
        <w:jc w:val="center"/>
        <w:rPr>
          <w:b/>
          <w:sz w:val="22"/>
          <w:szCs w:val="22"/>
        </w:rPr>
      </w:pPr>
      <w:r w:rsidRPr="00DC6DFC">
        <w:rPr>
          <w:b/>
          <w:sz w:val="22"/>
          <w:szCs w:val="22"/>
        </w:rPr>
        <w:t>8. ДЕЙСТВИЕ НЕПРЕОДОЛИМОЙ СИЛЫ.</w:t>
      </w:r>
    </w:p>
    <w:p w:rsidR="00DC6DFC" w:rsidRPr="00DC6DFC" w:rsidRDefault="00DC6DFC" w:rsidP="00DC6DFC">
      <w:pPr>
        <w:pStyle w:val="a8"/>
        <w:tabs>
          <w:tab w:val="left" w:pos="2268"/>
        </w:tabs>
        <w:ind w:firstLine="709"/>
        <w:jc w:val="both"/>
        <w:rPr>
          <w:sz w:val="22"/>
          <w:szCs w:val="22"/>
        </w:rPr>
      </w:pPr>
      <w:r w:rsidRPr="00DC6D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6DFC" w:rsidRPr="00DC6DFC" w:rsidRDefault="00DC6DFC" w:rsidP="00DC6DFC">
      <w:pPr>
        <w:pStyle w:val="a8"/>
        <w:ind w:right="283" w:firstLine="709"/>
        <w:jc w:val="both"/>
        <w:rPr>
          <w:sz w:val="22"/>
          <w:szCs w:val="22"/>
        </w:rPr>
      </w:pPr>
      <w:r w:rsidRPr="00DC6DFC">
        <w:rPr>
          <w:sz w:val="22"/>
          <w:szCs w:val="22"/>
        </w:rPr>
        <w:t xml:space="preserve">8.2. Каждая из сторон обязана письменно сообщить о наступлении обстоятельств непреодолимой силы не позднее </w:t>
      </w:r>
      <w:r w:rsidRPr="00DC6DFC">
        <w:rPr>
          <w:i/>
          <w:sz w:val="22"/>
          <w:szCs w:val="22"/>
        </w:rPr>
        <w:t xml:space="preserve">10 (десяти) </w:t>
      </w:r>
      <w:r w:rsidRPr="00DC6DFC">
        <w:rPr>
          <w:sz w:val="22"/>
          <w:szCs w:val="22"/>
        </w:rPr>
        <w:t xml:space="preserve">рабочих дней с начала их действия.   </w:t>
      </w:r>
    </w:p>
    <w:p w:rsidR="00DC6DFC" w:rsidRDefault="00DC6DFC" w:rsidP="00DC6DFC">
      <w:pPr>
        <w:pStyle w:val="a8"/>
        <w:tabs>
          <w:tab w:val="left" w:pos="2268"/>
        </w:tabs>
        <w:ind w:right="335" w:firstLine="709"/>
        <w:jc w:val="both"/>
        <w:rPr>
          <w:sz w:val="22"/>
          <w:szCs w:val="22"/>
        </w:rPr>
      </w:pPr>
      <w:r w:rsidRPr="00DC6D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C7538" w:rsidRPr="00DC6DFC" w:rsidRDefault="007C7538" w:rsidP="00DC6DFC">
      <w:pPr>
        <w:pStyle w:val="a8"/>
        <w:tabs>
          <w:tab w:val="left" w:pos="2268"/>
        </w:tabs>
        <w:ind w:right="335" w:firstLine="709"/>
        <w:jc w:val="both"/>
        <w:rPr>
          <w:sz w:val="22"/>
          <w:szCs w:val="22"/>
        </w:rPr>
      </w:pPr>
    </w:p>
    <w:p w:rsidR="00DC6DFC" w:rsidRPr="00DC6DFC" w:rsidRDefault="00DC6DFC" w:rsidP="00DC6DFC">
      <w:pPr>
        <w:jc w:val="center"/>
        <w:rPr>
          <w:b/>
          <w:sz w:val="22"/>
          <w:szCs w:val="22"/>
        </w:rPr>
      </w:pPr>
      <w:r w:rsidRPr="00DC6DFC">
        <w:rPr>
          <w:b/>
          <w:sz w:val="22"/>
          <w:szCs w:val="22"/>
        </w:rPr>
        <w:t xml:space="preserve">9. СРОК ДЕЙСТВИЯ </w:t>
      </w:r>
    </w:p>
    <w:p w:rsidR="00DC6DFC" w:rsidRDefault="00DC6DFC" w:rsidP="00DC6DFC">
      <w:pPr>
        <w:pStyle w:val="32"/>
        <w:ind w:firstLine="709"/>
        <w:rPr>
          <w:rFonts w:ascii="Times New Roman" w:hAnsi="Times New Roman"/>
          <w:sz w:val="22"/>
          <w:szCs w:val="22"/>
        </w:rPr>
      </w:pPr>
      <w:r w:rsidRPr="00DC6DFC">
        <w:rPr>
          <w:rFonts w:ascii="Times New Roman" w:hAnsi="Times New Roman"/>
          <w:noProof/>
          <w:sz w:val="22"/>
          <w:szCs w:val="22"/>
        </w:rPr>
        <w:t>9.1.</w:t>
      </w:r>
      <w:r w:rsidRPr="00DC6D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C7538" w:rsidRPr="00DC6DFC" w:rsidRDefault="007C7538" w:rsidP="00DC6DFC">
      <w:pPr>
        <w:pStyle w:val="32"/>
        <w:ind w:firstLine="709"/>
        <w:rPr>
          <w:rFonts w:ascii="Times New Roman" w:hAnsi="Times New Roman"/>
          <w:sz w:val="22"/>
          <w:szCs w:val="22"/>
        </w:rPr>
      </w:pPr>
    </w:p>
    <w:p w:rsidR="00DC6DFC" w:rsidRPr="00DC6DFC" w:rsidRDefault="00DC6DFC" w:rsidP="00DC6DFC">
      <w:pPr>
        <w:pStyle w:val="a8"/>
        <w:tabs>
          <w:tab w:val="left" w:pos="2268"/>
        </w:tabs>
        <w:jc w:val="center"/>
        <w:rPr>
          <w:b/>
          <w:sz w:val="22"/>
          <w:szCs w:val="22"/>
        </w:rPr>
      </w:pPr>
      <w:r w:rsidRPr="00DC6DFC">
        <w:rPr>
          <w:b/>
          <w:sz w:val="22"/>
          <w:szCs w:val="22"/>
        </w:rPr>
        <w:t>10. ПОРЯДОК РАЗРЕШЕНИЯ СПОРОВ</w:t>
      </w:r>
    </w:p>
    <w:p w:rsidR="00DC6DFC" w:rsidRPr="00DC6DFC" w:rsidRDefault="00DC6DFC" w:rsidP="00DC6DFC">
      <w:pPr>
        <w:pStyle w:val="a8"/>
        <w:tabs>
          <w:tab w:val="left" w:pos="-142"/>
          <w:tab w:val="left" w:pos="0"/>
        </w:tabs>
        <w:ind w:firstLine="709"/>
        <w:jc w:val="both"/>
        <w:rPr>
          <w:sz w:val="22"/>
          <w:szCs w:val="22"/>
        </w:rPr>
      </w:pPr>
      <w:r w:rsidRPr="00DC6D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6DFC" w:rsidRDefault="00DC6DFC" w:rsidP="00DC6DFC">
      <w:pPr>
        <w:pStyle w:val="a8"/>
        <w:tabs>
          <w:tab w:val="left" w:pos="0"/>
        </w:tabs>
        <w:ind w:firstLine="709"/>
        <w:jc w:val="both"/>
        <w:rPr>
          <w:sz w:val="22"/>
          <w:szCs w:val="22"/>
        </w:rPr>
      </w:pPr>
      <w:r w:rsidRPr="00DC6DF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C7538" w:rsidRPr="00DC6DFC" w:rsidRDefault="007C7538" w:rsidP="00DC6DFC">
      <w:pPr>
        <w:pStyle w:val="a8"/>
        <w:tabs>
          <w:tab w:val="left" w:pos="0"/>
        </w:tabs>
        <w:ind w:firstLine="709"/>
        <w:jc w:val="both"/>
        <w:rPr>
          <w:sz w:val="22"/>
          <w:szCs w:val="22"/>
        </w:rPr>
      </w:pPr>
    </w:p>
    <w:p w:rsidR="00DC6DFC" w:rsidRPr="00DC6DFC" w:rsidRDefault="00DC6DFC" w:rsidP="00DC6DFC">
      <w:pPr>
        <w:pStyle w:val="a8"/>
        <w:tabs>
          <w:tab w:val="left" w:pos="0"/>
        </w:tabs>
        <w:ind w:firstLine="709"/>
        <w:jc w:val="center"/>
        <w:rPr>
          <w:b/>
          <w:sz w:val="22"/>
          <w:szCs w:val="22"/>
        </w:rPr>
      </w:pPr>
      <w:r w:rsidRPr="00DC6DFC">
        <w:rPr>
          <w:b/>
          <w:sz w:val="22"/>
          <w:szCs w:val="22"/>
        </w:rPr>
        <w:t>11. ЗАКЛЮЧИТЕЛЬНЫЕ ПОЛОЖЕНИЯ</w:t>
      </w:r>
    </w:p>
    <w:p w:rsidR="00DC6DFC" w:rsidRPr="00DC6DFC" w:rsidRDefault="00DC6DFC" w:rsidP="00DC6DFC">
      <w:pPr>
        <w:pStyle w:val="a8"/>
        <w:tabs>
          <w:tab w:val="left" w:pos="2268"/>
        </w:tabs>
        <w:ind w:firstLine="709"/>
        <w:jc w:val="both"/>
        <w:rPr>
          <w:sz w:val="22"/>
          <w:szCs w:val="22"/>
        </w:rPr>
      </w:pPr>
      <w:r w:rsidRPr="00DC6D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6DFC" w:rsidRPr="00DC6DFC" w:rsidRDefault="00DC6DFC" w:rsidP="00DC6DFC">
      <w:pPr>
        <w:pStyle w:val="2"/>
        <w:rPr>
          <w:sz w:val="22"/>
          <w:szCs w:val="22"/>
        </w:rPr>
      </w:pPr>
      <w:r w:rsidRPr="00DC6DF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C6DFC" w:rsidRPr="00DC6DFC" w:rsidRDefault="00DC6DFC" w:rsidP="00DC6DFC">
      <w:pPr>
        <w:pStyle w:val="a8"/>
        <w:tabs>
          <w:tab w:val="left" w:pos="0"/>
        </w:tabs>
        <w:ind w:firstLine="709"/>
        <w:jc w:val="both"/>
        <w:rPr>
          <w:sz w:val="22"/>
          <w:szCs w:val="22"/>
        </w:rPr>
      </w:pPr>
      <w:r w:rsidRPr="00DC6D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6DFC" w:rsidRPr="00DC6DFC" w:rsidRDefault="00DC6DFC" w:rsidP="00DC6DFC">
      <w:pPr>
        <w:pStyle w:val="32"/>
        <w:ind w:firstLine="709"/>
        <w:rPr>
          <w:rFonts w:ascii="Times New Roman" w:hAnsi="Times New Roman"/>
          <w:sz w:val="22"/>
          <w:szCs w:val="22"/>
        </w:rPr>
      </w:pPr>
      <w:r w:rsidRPr="00DC6DFC">
        <w:rPr>
          <w:rFonts w:ascii="Times New Roman" w:hAnsi="Times New Roman"/>
          <w:sz w:val="22"/>
          <w:szCs w:val="22"/>
        </w:rPr>
        <w:t>11.6. Расторжение Договора влечет за собой прекращение обязатель</w:t>
      </w:r>
      <w:proofErr w:type="gramStart"/>
      <w:r w:rsidRPr="00DC6DFC">
        <w:rPr>
          <w:rFonts w:ascii="Times New Roman" w:hAnsi="Times New Roman"/>
          <w:sz w:val="22"/>
          <w:szCs w:val="22"/>
        </w:rPr>
        <w:t>ств Ст</w:t>
      </w:r>
      <w:proofErr w:type="gramEnd"/>
      <w:r w:rsidRPr="00DC6D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C6DFC" w:rsidRPr="00DC6DFC" w:rsidRDefault="00DC6DFC" w:rsidP="00DC6DFC">
      <w:pPr>
        <w:ind w:firstLine="709"/>
        <w:jc w:val="both"/>
        <w:rPr>
          <w:sz w:val="22"/>
          <w:szCs w:val="22"/>
        </w:rPr>
      </w:pPr>
      <w:r w:rsidRPr="00DC6DFC">
        <w:rPr>
          <w:sz w:val="22"/>
          <w:szCs w:val="22"/>
        </w:rPr>
        <w:t>11.7. К настоящему Договору прилагается и является его неотъемлемой частью</w:t>
      </w:r>
    </w:p>
    <w:p w:rsidR="00DC6DFC" w:rsidRPr="00DC6DFC" w:rsidRDefault="00DC6DFC" w:rsidP="00DC6DFC">
      <w:pPr>
        <w:ind w:firstLine="851"/>
        <w:jc w:val="both"/>
        <w:rPr>
          <w:i/>
          <w:sz w:val="22"/>
          <w:szCs w:val="22"/>
        </w:rPr>
      </w:pPr>
      <w:r w:rsidRPr="00DC6DFC">
        <w:rPr>
          <w:i/>
          <w:sz w:val="22"/>
          <w:szCs w:val="22"/>
        </w:rPr>
        <w:t>- Спецификация (Приложение№1)</w:t>
      </w:r>
    </w:p>
    <w:p w:rsidR="00DC6DFC" w:rsidRPr="00DC6DFC" w:rsidRDefault="00DC6DFC" w:rsidP="00DC6DFC">
      <w:pPr>
        <w:ind w:firstLine="851"/>
        <w:jc w:val="both"/>
        <w:rPr>
          <w:i/>
          <w:sz w:val="22"/>
          <w:szCs w:val="22"/>
        </w:rPr>
      </w:pPr>
    </w:p>
    <w:p w:rsidR="00DC6DFC" w:rsidRPr="00DC6DFC" w:rsidRDefault="00DC6DFC" w:rsidP="00DC6DFC">
      <w:pPr>
        <w:ind w:left="615"/>
        <w:jc w:val="center"/>
        <w:rPr>
          <w:b/>
          <w:sz w:val="22"/>
          <w:szCs w:val="22"/>
        </w:rPr>
      </w:pPr>
      <w:r w:rsidRPr="00DC6DFC">
        <w:rPr>
          <w:b/>
          <w:sz w:val="22"/>
          <w:szCs w:val="22"/>
        </w:rPr>
        <w:t>12. ЮРИДИЧЕСКИЕ АДРЕСА И БАНКОВСКИЕ РЕКВИЗИТЫ И ПОДПИСИ СТОРОН</w:t>
      </w:r>
    </w:p>
    <w:p w:rsidR="00DC6DFC" w:rsidRPr="00DC6DFC" w:rsidRDefault="00DC6DFC" w:rsidP="00DC6DF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C6DFC" w:rsidRPr="00DC6DFC" w:rsidTr="00E22FDC">
        <w:tc>
          <w:tcPr>
            <w:tcW w:w="5218" w:type="dxa"/>
          </w:tcPr>
          <w:p w:rsidR="00DC6DFC" w:rsidRPr="007C7538" w:rsidRDefault="00DC6DFC" w:rsidP="00E22FDC">
            <w:pPr>
              <w:pStyle w:val="a8"/>
              <w:tabs>
                <w:tab w:val="left" w:pos="2268"/>
              </w:tabs>
              <w:rPr>
                <w:b/>
                <w:sz w:val="20"/>
              </w:rPr>
            </w:pPr>
            <w:r w:rsidRPr="007C7538">
              <w:rPr>
                <w:b/>
                <w:sz w:val="20"/>
              </w:rPr>
              <w:t>Заказчик:</w:t>
            </w:r>
          </w:p>
          <w:p w:rsidR="00DC6DFC" w:rsidRPr="007C7538" w:rsidRDefault="00DC6DFC" w:rsidP="00E22FDC">
            <w:pPr>
              <w:pStyle w:val="a8"/>
              <w:tabs>
                <w:tab w:val="left" w:pos="2268"/>
              </w:tabs>
              <w:rPr>
                <w:b/>
                <w:sz w:val="20"/>
              </w:rPr>
            </w:pPr>
            <w:r w:rsidRPr="007C7538">
              <w:rPr>
                <w:b/>
                <w:sz w:val="20"/>
              </w:rPr>
              <w:t xml:space="preserve">ОГАУЗ «Иркутская городская клиническая больница № 8» </w:t>
            </w:r>
          </w:p>
          <w:p w:rsidR="00DC6DFC" w:rsidRPr="007C7538" w:rsidRDefault="00DC6DFC" w:rsidP="00E22FDC">
            <w:pPr>
              <w:pStyle w:val="a8"/>
              <w:tabs>
                <w:tab w:val="left" w:pos="2268"/>
              </w:tabs>
              <w:rPr>
                <w:sz w:val="20"/>
              </w:rPr>
            </w:pPr>
            <w:r w:rsidRPr="007C7538">
              <w:rPr>
                <w:b/>
                <w:sz w:val="20"/>
              </w:rPr>
              <w:t xml:space="preserve">Адрес: </w:t>
            </w:r>
            <w:r w:rsidRPr="007C7538">
              <w:rPr>
                <w:sz w:val="20"/>
              </w:rPr>
              <w:t>664048, г. Иркутск, ул. Ярославского, 300</w:t>
            </w:r>
          </w:p>
          <w:p w:rsidR="00DC6DFC" w:rsidRPr="007C7538" w:rsidRDefault="00DC6DFC" w:rsidP="00E22FDC">
            <w:pPr>
              <w:pStyle w:val="a8"/>
              <w:tabs>
                <w:tab w:val="left" w:pos="2268"/>
              </w:tabs>
              <w:rPr>
                <w:sz w:val="20"/>
              </w:rPr>
            </w:pPr>
            <w:r w:rsidRPr="007C7538">
              <w:rPr>
                <w:b/>
                <w:sz w:val="20"/>
              </w:rPr>
              <w:t xml:space="preserve">Телефон </w:t>
            </w:r>
            <w:r w:rsidRPr="007C7538">
              <w:rPr>
                <w:sz w:val="20"/>
              </w:rPr>
              <w:t>44-31-30, 502-490</w:t>
            </w:r>
          </w:p>
          <w:p w:rsidR="00DC6DFC" w:rsidRPr="007C7538" w:rsidRDefault="00DC6DFC" w:rsidP="00E22FDC">
            <w:pPr>
              <w:rPr>
                <w:sz w:val="20"/>
                <w:szCs w:val="20"/>
              </w:rPr>
            </w:pPr>
            <w:r w:rsidRPr="007C7538">
              <w:rPr>
                <w:sz w:val="20"/>
                <w:szCs w:val="20"/>
              </w:rPr>
              <w:t xml:space="preserve">ИНН 3810009342    </w:t>
            </w:r>
          </w:p>
          <w:p w:rsidR="00DC6DFC" w:rsidRPr="007C7538" w:rsidRDefault="00DC6DFC" w:rsidP="00E22FDC">
            <w:pPr>
              <w:rPr>
                <w:sz w:val="20"/>
                <w:szCs w:val="20"/>
              </w:rPr>
            </w:pPr>
            <w:r w:rsidRPr="007C7538">
              <w:rPr>
                <w:sz w:val="20"/>
                <w:szCs w:val="20"/>
              </w:rPr>
              <w:t>КПП 381001001</w:t>
            </w:r>
          </w:p>
          <w:p w:rsidR="00DC6DFC" w:rsidRPr="007C7538" w:rsidRDefault="00DC6DFC" w:rsidP="00E22FDC">
            <w:pPr>
              <w:pStyle w:val="ae"/>
              <w:widowControl w:val="0"/>
            </w:pPr>
            <w:r w:rsidRPr="007C7538">
              <w:t>Минфин Иркутской области (ОГАУЗ «Иркутская городская клиническая больница № 8», л/с 80303090207)</w:t>
            </w:r>
          </w:p>
          <w:p w:rsidR="00DC6DFC" w:rsidRPr="007C7538" w:rsidRDefault="00DC6DFC" w:rsidP="00E22FDC">
            <w:pPr>
              <w:pStyle w:val="ae"/>
              <w:widowControl w:val="0"/>
            </w:pPr>
            <w:r w:rsidRPr="007C7538">
              <w:t>Казначейский счет 03224643250000003400</w:t>
            </w:r>
          </w:p>
          <w:p w:rsidR="00DC6DFC" w:rsidRPr="007C7538" w:rsidRDefault="00DC6DFC" w:rsidP="00E22FDC">
            <w:pPr>
              <w:pStyle w:val="ae"/>
              <w:widowControl w:val="0"/>
            </w:pPr>
            <w:r w:rsidRPr="007C7538">
              <w:t>Банковский счет 40102810145370000026</w:t>
            </w:r>
          </w:p>
          <w:p w:rsidR="00DC6DFC" w:rsidRPr="007C7538" w:rsidRDefault="00DC6DFC" w:rsidP="00E22FDC">
            <w:pPr>
              <w:pStyle w:val="ae"/>
              <w:widowControl w:val="0"/>
            </w:pPr>
            <w:r w:rsidRPr="007C7538">
              <w:t>Отделение Иркутск//УФК по Иркутской области, г. Иркутск</w:t>
            </w:r>
          </w:p>
          <w:p w:rsidR="00DC6DFC" w:rsidRPr="007C7538" w:rsidRDefault="00DC6DFC" w:rsidP="00E22FDC">
            <w:pPr>
              <w:pStyle w:val="a8"/>
              <w:tabs>
                <w:tab w:val="left" w:pos="2268"/>
              </w:tabs>
              <w:rPr>
                <w:sz w:val="20"/>
              </w:rPr>
            </w:pPr>
            <w:r w:rsidRPr="007C7538">
              <w:rPr>
                <w:sz w:val="20"/>
              </w:rPr>
              <w:t>БИК 012520101</w:t>
            </w:r>
          </w:p>
          <w:p w:rsidR="00DC6DFC" w:rsidRPr="007C7538" w:rsidRDefault="00DC6DFC" w:rsidP="00E22FDC">
            <w:pPr>
              <w:pStyle w:val="a8"/>
              <w:tabs>
                <w:tab w:val="left" w:pos="2268"/>
              </w:tabs>
              <w:rPr>
                <w:sz w:val="20"/>
              </w:rPr>
            </w:pPr>
          </w:p>
          <w:p w:rsidR="00DC6DFC" w:rsidRPr="007C7538" w:rsidRDefault="00DC6DFC" w:rsidP="00E22FDC">
            <w:pPr>
              <w:pStyle w:val="a8"/>
              <w:tabs>
                <w:tab w:val="left" w:pos="2268"/>
              </w:tabs>
              <w:rPr>
                <w:b/>
                <w:sz w:val="20"/>
              </w:rPr>
            </w:pPr>
            <w:r w:rsidRPr="007C7538">
              <w:rPr>
                <w:b/>
                <w:sz w:val="20"/>
              </w:rPr>
              <w:t>Главный врач</w:t>
            </w:r>
          </w:p>
          <w:p w:rsidR="00DC6DFC" w:rsidRPr="007C7538" w:rsidRDefault="00DC6DFC" w:rsidP="00E22FDC">
            <w:pPr>
              <w:pStyle w:val="a8"/>
              <w:tabs>
                <w:tab w:val="left" w:pos="2268"/>
              </w:tabs>
              <w:rPr>
                <w:b/>
                <w:sz w:val="20"/>
              </w:rPr>
            </w:pPr>
            <w:r w:rsidRPr="007C7538">
              <w:rPr>
                <w:b/>
                <w:sz w:val="20"/>
              </w:rPr>
              <w:t>______________________/</w:t>
            </w:r>
            <w:r w:rsidR="007C7538">
              <w:rPr>
                <w:b/>
                <w:sz w:val="20"/>
              </w:rPr>
              <w:t xml:space="preserve">Ж.В. </w:t>
            </w:r>
            <w:proofErr w:type="spellStart"/>
            <w:r w:rsidRPr="007C7538">
              <w:rPr>
                <w:b/>
                <w:sz w:val="20"/>
              </w:rPr>
              <w:t>Есева</w:t>
            </w:r>
            <w:proofErr w:type="spellEnd"/>
            <w:r w:rsidRPr="007C7538">
              <w:rPr>
                <w:b/>
                <w:sz w:val="20"/>
              </w:rPr>
              <w:t>/</w:t>
            </w:r>
          </w:p>
          <w:p w:rsidR="00DC6DFC" w:rsidRPr="007C7538" w:rsidRDefault="00DC6DFC" w:rsidP="00E22FDC">
            <w:pPr>
              <w:pStyle w:val="a8"/>
              <w:tabs>
                <w:tab w:val="left" w:pos="2268"/>
              </w:tabs>
              <w:rPr>
                <w:rFonts w:eastAsia="Calibri"/>
                <w:b/>
                <w:sz w:val="20"/>
              </w:rPr>
            </w:pPr>
            <w:r w:rsidRPr="007C7538">
              <w:rPr>
                <w:b/>
                <w:sz w:val="20"/>
              </w:rPr>
              <w:t>М.П.</w:t>
            </w:r>
          </w:p>
        </w:tc>
        <w:tc>
          <w:tcPr>
            <w:tcW w:w="5103" w:type="dxa"/>
          </w:tcPr>
          <w:p w:rsidR="00DC6DFC" w:rsidRPr="007C7538" w:rsidRDefault="00DC6DFC" w:rsidP="00E22FDC">
            <w:pPr>
              <w:widowControl w:val="0"/>
              <w:tabs>
                <w:tab w:val="left" w:pos="5040"/>
              </w:tabs>
              <w:autoSpaceDE w:val="0"/>
              <w:autoSpaceDN w:val="0"/>
              <w:adjustRightInd w:val="0"/>
              <w:rPr>
                <w:b/>
                <w:sz w:val="20"/>
                <w:szCs w:val="20"/>
              </w:rPr>
            </w:pPr>
            <w:r w:rsidRPr="007C7538">
              <w:rPr>
                <w:b/>
                <w:sz w:val="20"/>
                <w:szCs w:val="20"/>
              </w:rPr>
              <w:t>Поставщик:</w:t>
            </w:r>
          </w:p>
          <w:p w:rsidR="007C7538" w:rsidRPr="007C7538" w:rsidRDefault="007C7538" w:rsidP="007C7538">
            <w:pPr>
              <w:widowControl w:val="0"/>
              <w:jc w:val="both"/>
              <w:rPr>
                <w:b/>
                <w:sz w:val="20"/>
                <w:szCs w:val="20"/>
              </w:rPr>
            </w:pPr>
            <w:r w:rsidRPr="007C7538">
              <w:rPr>
                <w:b/>
                <w:sz w:val="20"/>
                <w:szCs w:val="20"/>
              </w:rPr>
              <w:t xml:space="preserve">ООО </w:t>
            </w:r>
            <w:r>
              <w:rPr>
                <w:b/>
                <w:sz w:val="20"/>
                <w:szCs w:val="20"/>
              </w:rPr>
              <w:t>«Сибирская Снабжающая Компания»</w:t>
            </w:r>
          </w:p>
          <w:p w:rsidR="007C7538" w:rsidRPr="007C7538" w:rsidRDefault="007C7538" w:rsidP="007C7538">
            <w:pPr>
              <w:widowControl w:val="0"/>
              <w:tabs>
                <w:tab w:val="left" w:pos="5040"/>
              </w:tabs>
              <w:autoSpaceDE w:val="0"/>
              <w:autoSpaceDN w:val="0"/>
              <w:adjustRightInd w:val="0"/>
              <w:rPr>
                <w:sz w:val="20"/>
                <w:szCs w:val="20"/>
              </w:rPr>
            </w:pPr>
            <w:r w:rsidRPr="007C7538">
              <w:rPr>
                <w:b/>
                <w:sz w:val="20"/>
                <w:szCs w:val="20"/>
              </w:rPr>
              <w:t xml:space="preserve">Адрес: </w:t>
            </w:r>
            <w:r>
              <w:rPr>
                <w:sz w:val="20"/>
                <w:szCs w:val="20"/>
              </w:rPr>
              <w:t>630009, г. Новосибирск, ул. Добролюбова, д. 16, оф. 308Н</w:t>
            </w:r>
          </w:p>
          <w:p w:rsidR="007C7538" w:rsidRPr="007C7538" w:rsidRDefault="007C7538" w:rsidP="007C7538">
            <w:pPr>
              <w:widowControl w:val="0"/>
              <w:tabs>
                <w:tab w:val="left" w:pos="5040"/>
              </w:tabs>
              <w:autoSpaceDE w:val="0"/>
              <w:autoSpaceDN w:val="0"/>
              <w:adjustRightInd w:val="0"/>
              <w:rPr>
                <w:sz w:val="20"/>
                <w:szCs w:val="20"/>
              </w:rPr>
            </w:pPr>
            <w:r w:rsidRPr="007C7538">
              <w:rPr>
                <w:b/>
                <w:sz w:val="20"/>
                <w:szCs w:val="20"/>
              </w:rPr>
              <w:t xml:space="preserve">Телефон </w:t>
            </w:r>
            <w:r>
              <w:rPr>
                <w:sz w:val="20"/>
                <w:szCs w:val="20"/>
              </w:rPr>
              <w:t>(383) 310-10-35</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ИНН </w:t>
            </w:r>
            <w:r>
              <w:rPr>
                <w:sz w:val="20"/>
                <w:szCs w:val="20"/>
              </w:rPr>
              <w:t>5403361753</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КПП </w:t>
            </w:r>
            <w:r>
              <w:rPr>
                <w:sz w:val="20"/>
                <w:szCs w:val="20"/>
              </w:rPr>
              <w:t>5105010001</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ОГРН </w:t>
            </w:r>
            <w:r>
              <w:rPr>
                <w:sz w:val="20"/>
                <w:szCs w:val="20"/>
              </w:rPr>
              <w:t>1145476102397</w:t>
            </w:r>
          </w:p>
          <w:p w:rsidR="007C7538" w:rsidRPr="007C7538" w:rsidRDefault="007C7538" w:rsidP="007C7538">
            <w:pPr>
              <w:widowControl w:val="0"/>
              <w:tabs>
                <w:tab w:val="left" w:pos="5040"/>
              </w:tabs>
              <w:autoSpaceDE w:val="0"/>
              <w:autoSpaceDN w:val="0"/>
              <w:adjustRightInd w:val="0"/>
              <w:rPr>
                <w:sz w:val="20"/>
                <w:szCs w:val="20"/>
              </w:rPr>
            </w:pPr>
            <w:proofErr w:type="gramStart"/>
            <w:r w:rsidRPr="007C7538">
              <w:rPr>
                <w:sz w:val="20"/>
                <w:szCs w:val="20"/>
              </w:rPr>
              <w:t>р</w:t>
            </w:r>
            <w:proofErr w:type="gramEnd"/>
            <w:r w:rsidRPr="007C7538">
              <w:rPr>
                <w:sz w:val="20"/>
                <w:szCs w:val="20"/>
              </w:rPr>
              <w:t xml:space="preserve">/с </w:t>
            </w:r>
            <w:r>
              <w:rPr>
                <w:sz w:val="20"/>
                <w:szCs w:val="20"/>
              </w:rPr>
              <w:t>40702810444050005717</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ПАО Сбербанк</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к/с </w:t>
            </w:r>
            <w:r>
              <w:rPr>
                <w:sz w:val="20"/>
                <w:szCs w:val="20"/>
              </w:rPr>
              <w:t>30101810500000000641</w:t>
            </w:r>
          </w:p>
          <w:p w:rsidR="007C7538" w:rsidRPr="007C7538" w:rsidRDefault="007C7538" w:rsidP="007C7538">
            <w:pPr>
              <w:widowControl w:val="0"/>
              <w:tabs>
                <w:tab w:val="left" w:pos="5040"/>
              </w:tabs>
              <w:autoSpaceDE w:val="0"/>
              <w:autoSpaceDN w:val="0"/>
              <w:adjustRightInd w:val="0"/>
              <w:rPr>
                <w:sz w:val="20"/>
                <w:szCs w:val="20"/>
              </w:rPr>
            </w:pPr>
            <w:r w:rsidRPr="007C7538">
              <w:rPr>
                <w:sz w:val="20"/>
                <w:szCs w:val="20"/>
              </w:rPr>
              <w:t xml:space="preserve">БИК </w:t>
            </w:r>
            <w:r>
              <w:rPr>
                <w:sz w:val="20"/>
                <w:szCs w:val="20"/>
              </w:rPr>
              <w:t>045004641</w:t>
            </w:r>
          </w:p>
          <w:p w:rsidR="007C7538" w:rsidRPr="007C7538" w:rsidRDefault="007171CA" w:rsidP="007C7538">
            <w:pPr>
              <w:widowControl w:val="0"/>
              <w:tabs>
                <w:tab w:val="left" w:pos="5040"/>
              </w:tabs>
              <w:autoSpaceDE w:val="0"/>
              <w:autoSpaceDN w:val="0"/>
              <w:adjustRightInd w:val="0"/>
              <w:rPr>
                <w:sz w:val="20"/>
                <w:szCs w:val="20"/>
              </w:rPr>
            </w:pPr>
            <w:hyperlink r:id="rId6" w:history="1">
              <w:r w:rsidR="00260883" w:rsidRPr="00684DA9">
                <w:rPr>
                  <w:rStyle w:val="af0"/>
                  <w:sz w:val="20"/>
                  <w:szCs w:val="20"/>
                  <w:lang w:val="en-US"/>
                </w:rPr>
                <w:t>info</w:t>
              </w:r>
              <w:r w:rsidR="00260883" w:rsidRPr="00684DA9">
                <w:rPr>
                  <w:rStyle w:val="af0"/>
                  <w:sz w:val="20"/>
                  <w:szCs w:val="20"/>
                </w:rPr>
                <w:t>@</w:t>
              </w:r>
              <w:proofErr w:type="spellStart"/>
              <w:r w:rsidR="00260883" w:rsidRPr="00684DA9">
                <w:rPr>
                  <w:rStyle w:val="af0"/>
                  <w:sz w:val="20"/>
                  <w:szCs w:val="20"/>
                  <w:lang w:val="en-US"/>
                </w:rPr>
                <w:t>nsklamp</w:t>
              </w:r>
              <w:proofErr w:type="spellEnd"/>
              <w:r w:rsidR="00260883" w:rsidRPr="00684DA9">
                <w:rPr>
                  <w:rStyle w:val="af0"/>
                  <w:sz w:val="20"/>
                  <w:szCs w:val="20"/>
                </w:rPr>
                <w:t>.</w:t>
              </w:r>
              <w:proofErr w:type="spellStart"/>
              <w:r w:rsidR="00260883" w:rsidRPr="00684DA9">
                <w:rPr>
                  <w:rStyle w:val="af0"/>
                  <w:sz w:val="20"/>
                  <w:szCs w:val="20"/>
                  <w:lang w:val="en-US"/>
                </w:rPr>
                <w:t>ru</w:t>
              </w:r>
              <w:proofErr w:type="spellEnd"/>
            </w:hyperlink>
          </w:p>
          <w:p w:rsidR="007C7538" w:rsidRPr="007C7538" w:rsidRDefault="007C7538" w:rsidP="007C7538">
            <w:pPr>
              <w:widowControl w:val="0"/>
              <w:tabs>
                <w:tab w:val="left" w:pos="5040"/>
              </w:tabs>
              <w:autoSpaceDE w:val="0"/>
              <w:autoSpaceDN w:val="0"/>
              <w:adjustRightInd w:val="0"/>
              <w:rPr>
                <w:b/>
                <w:sz w:val="20"/>
                <w:szCs w:val="20"/>
              </w:rPr>
            </w:pPr>
          </w:p>
          <w:p w:rsidR="007C7538" w:rsidRPr="007C7538" w:rsidRDefault="007C7538" w:rsidP="007C7538">
            <w:pPr>
              <w:widowControl w:val="0"/>
              <w:tabs>
                <w:tab w:val="left" w:pos="5040"/>
              </w:tabs>
              <w:autoSpaceDE w:val="0"/>
              <w:autoSpaceDN w:val="0"/>
              <w:adjustRightInd w:val="0"/>
              <w:rPr>
                <w:b/>
                <w:sz w:val="20"/>
                <w:szCs w:val="20"/>
              </w:rPr>
            </w:pPr>
          </w:p>
          <w:p w:rsidR="007C7538" w:rsidRPr="007C7538" w:rsidRDefault="007C7538" w:rsidP="007C7538">
            <w:pPr>
              <w:widowControl w:val="0"/>
              <w:tabs>
                <w:tab w:val="left" w:pos="5040"/>
              </w:tabs>
              <w:autoSpaceDE w:val="0"/>
              <w:autoSpaceDN w:val="0"/>
              <w:adjustRightInd w:val="0"/>
              <w:rPr>
                <w:b/>
                <w:sz w:val="20"/>
                <w:szCs w:val="20"/>
              </w:rPr>
            </w:pPr>
            <w:r>
              <w:rPr>
                <w:b/>
                <w:sz w:val="20"/>
                <w:szCs w:val="20"/>
              </w:rPr>
              <w:t>Генеральный д</w:t>
            </w:r>
            <w:r w:rsidRPr="007C7538">
              <w:rPr>
                <w:b/>
                <w:sz w:val="20"/>
                <w:szCs w:val="20"/>
              </w:rPr>
              <w:t>иректор</w:t>
            </w:r>
          </w:p>
          <w:p w:rsidR="007C7538" w:rsidRPr="007C7538" w:rsidRDefault="007C7538" w:rsidP="007C7538">
            <w:pPr>
              <w:widowControl w:val="0"/>
              <w:tabs>
                <w:tab w:val="left" w:pos="5040"/>
              </w:tabs>
              <w:autoSpaceDE w:val="0"/>
              <w:autoSpaceDN w:val="0"/>
              <w:adjustRightInd w:val="0"/>
              <w:rPr>
                <w:b/>
                <w:sz w:val="20"/>
                <w:szCs w:val="20"/>
              </w:rPr>
            </w:pPr>
            <w:r w:rsidRPr="007C7538">
              <w:rPr>
                <w:b/>
                <w:sz w:val="20"/>
                <w:szCs w:val="20"/>
              </w:rPr>
              <w:t>_______________/</w:t>
            </w:r>
            <w:r>
              <w:rPr>
                <w:b/>
                <w:sz w:val="20"/>
                <w:szCs w:val="20"/>
              </w:rPr>
              <w:t>А.А. Тыщенко</w:t>
            </w:r>
            <w:r w:rsidRPr="007C7538">
              <w:rPr>
                <w:b/>
                <w:sz w:val="20"/>
                <w:szCs w:val="20"/>
              </w:rPr>
              <w:t>/</w:t>
            </w:r>
          </w:p>
          <w:p w:rsidR="00DC6DFC" w:rsidRPr="007C7538" w:rsidRDefault="007C7538" w:rsidP="007C7538">
            <w:pPr>
              <w:rPr>
                <w:sz w:val="20"/>
                <w:szCs w:val="20"/>
              </w:rPr>
            </w:pPr>
            <w:r w:rsidRPr="007C7538">
              <w:rPr>
                <w:bCs/>
                <w:sz w:val="20"/>
                <w:szCs w:val="20"/>
              </w:rPr>
              <w:t>М.П.</w:t>
            </w:r>
          </w:p>
        </w:tc>
      </w:tr>
    </w:tbl>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7C7538" w:rsidRDefault="007C7538" w:rsidP="00DC6DFC">
      <w:pPr>
        <w:jc w:val="right"/>
        <w:rPr>
          <w:sz w:val="22"/>
          <w:szCs w:val="22"/>
        </w:rPr>
      </w:pPr>
    </w:p>
    <w:p w:rsidR="00DC6DFC" w:rsidRPr="007C7538" w:rsidRDefault="00DC6DFC" w:rsidP="00DC6DFC">
      <w:pPr>
        <w:jc w:val="right"/>
        <w:rPr>
          <w:sz w:val="20"/>
          <w:szCs w:val="20"/>
        </w:rPr>
      </w:pPr>
      <w:r w:rsidRPr="007C7538">
        <w:rPr>
          <w:sz w:val="20"/>
          <w:szCs w:val="20"/>
        </w:rPr>
        <w:lastRenderedPageBreak/>
        <w:t>Приложение № 1</w:t>
      </w:r>
    </w:p>
    <w:p w:rsidR="00DC6DFC" w:rsidRPr="007C7538" w:rsidRDefault="00DC6DFC" w:rsidP="00DC6DFC">
      <w:pPr>
        <w:ind w:left="4320"/>
        <w:jc w:val="right"/>
        <w:rPr>
          <w:sz w:val="20"/>
          <w:szCs w:val="20"/>
        </w:rPr>
      </w:pPr>
      <w:r w:rsidRPr="007C7538">
        <w:rPr>
          <w:sz w:val="20"/>
          <w:szCs w:val="20"/>
        </w:rPr>
        <w:t xml:space="preserve">                                              к договору № 316-21н</w:t>
      </w:r>
      <w:r w:rsidRPr="007C7538">
        <w:rPr>
          <w:sz w:val="20"/>
          <w:szCs w:val="20"/>
        </w:rPr>
        <w:br/>
      </w:r>
      <w:proofErr w:type="gramStart"/>
      <w:r w:rsidRPr="007C7538">
        <w:rPr>
          <w:sz w:val="20"/>
          <w:szCs w:val="20"/>
        </w:rPr>
        <w:t>от</w:t>
      </w:r>
      <w:proofErr w:type="gramEnd"/>
      <w:r w:rsidRPr="007C7538">
        <w:rPr>
          <w:sz w:val="20"/>
          <w:szCs w:val="20"/>
        </w:rPr>
        <w:t xml:space="preserve"> ___________________.</w:t>
      </w:r>
    </w:p>
    <w:p w:rsidR="00DC6DFC" w:rsidRPr="007C7538" w:rsidRDefault="00DC6DFC" w:rsidP="00DC6DFC">
      <w:pPr>
        <w:jc w:val="center"/>
        <w:rPr>
          <w:b/>
          <w:sz w:val="20"/>
          <w:szCs w:val="20"/>
        </w:rPr>
      </w:pPr>
    </w:p>
    <w:p w:rsidR="00DC6DFC" w:rsidRPr="007C7538" w:rsidRDefault="00DC6DFC" w:rsidP="00DC6DFC">
      <w:pPr>
        <w:jc w:val="center"/>
        <w:rPr>
          <w:b/>
          <w:sz w:val="20"/>
          <w:szCs w:val="20"/>
        </w:rPr>
      </w:pPr>
      <w:r w:rsidRPr="007C753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C6DFC" w:rsidRPr="007C7538" w:rsidTr="00E22FDC">
        <w:trPr>
          <w:trHeight w:val="1503"/>
        </w:trPr>
        <w:tc>
          <w:tcPr>
            <w:tcW w:w="472"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 xml:space="preserve">  №</w:t>
            </w:r>
          </w:p>
          <w:p w:rsidR="00DC6DFC" w:rsidRPr="007C7538" w:rsidRDefault="00DC6DFC" w:rsidP="00E22FDC">
            <w:pPr>
              <w:jc w:val="center"/>
              <w:rPr>
                <w:sz w:val="20"/>
                <w:szCs w:val="20"/>
              </w:rPr>
            </w:pPr>
            <w:proofErr w:type="gramStart"/>
            <w:r w:rsidRPr="007C7538">
              <w:rPr>
                <w:sz w:val="20"/>
                <w:szCs w:val="20"/>
              </w:rPr>
              <w:t>п</w:t>
            </w:r>
            <w:proofErr w:type="gramEnd"/>
            <w:r w:rsidRPr="007C753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C6DFC" w:rsidRPr="007C7538" w:rsidRDefault="00DC6DFC" w:rsidP="00E22FDC">
            <w:pPr>
              <w:jc w:val="center"/>
              <w:rPr>
                <w:sz w:val="20"/>
                <w:szCs w:val="20"/>
              </w:rPr>
            </w:pPr>
            <w:r w:rsidRPr="007C7538">
              <w:rPr>
                <w:sz w:val="20"/>
                <w:szCs w:val="20"/>
              </w:rPr>
              <w:t>Общая стоимость по позиции, руб.</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 xml:space="preserve">Марка  </w:t>
            </w:r>
            <w:proofErr w:type="spellStart"/>
            <w:r w:rsidRPr="008A057B">
              <w:rPr>
                <w:sz w:val="18"/>
                <w:szCs w:val="18"/>
              </w:rPr>
              <w:t>ВВГпнг</w:t>
            </w:r>
            <w:proofErr w:type="spellEnd"/>
            <w:r w:rsidRPr="008A057B">
              <w:rPr>
                <w:sz w:val="18"/>
                <w:szCs w:val="18"/>
              </w:rPr>
              <w:t xml:space="preserve"> (А), 3х2.5 мм, с виниловой оболочкой и изоляцией, плоский.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gramStart"/>
            <w:r w:rsidRPr="008A057B">
              <w:rPr>
                <w:sz w:val="18"/>
                <w:szCs w:val="18"/>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Радиус</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4250,00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sz w:val="18"/>
                <w:szCs w:val="18"/>
              </w:rPr>
              <w:t>Кабель силовой гибкий холодостойкий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Марка  КГТПХЛ,  2*4 мм.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r w:rsidRPr="008A057B">
              <w:rPr>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
          <w:p w:rsidR="007171CA" w:rsidRPr="007171CA" w:rsidRDefault="007171CA" w:rsidP="00E41C5D">
            <w:pPr>
              <w:jc w:val="center"/>
              <w:rPr>
                <w:sz w:val="18"/>
                <w:szCs w:val="18"/>
              </w:rPr>
            </w:pPr>
            <w:r w:rsidRPr="007171CA">
              <w:rPr>
                <w:sz w:val="18"/>
                <w:szCs w:val="18"/>
              </w:rPr>
              <w:t>Конкорд</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106,00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5300,00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color w:val="000000"/>
                <w:sz w:val="18"/>
                <w:szCs w:val="18"/>
              </w:rPr>
              <w:t>Провод самонесущий изолированный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Марка СИП-4, 4*16 мм, Соответствие ГОСТ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r w:rsidRPr="008A057B">
              <w:rPr>
                <w:sz w:val="18"/>
                <w:szCs w:val="18"/>
                <w:lang w:eastAsia="en-US"/>
              </w:rPr>
              <w:t>м</w:t>
            </w:r>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Энерго</w:t>
            </w:r>
            <w:proofErr w:type="spellEnd"/>
            <w:r w:rsidRPr="007171CA">
              <w:rPr>
                <w:sz w:val="18"/>
                <w:szCs w:val="18"/>
              </w:rPr>
              <w:t>-комплект</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101,0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60600,00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color w:val="000000"/>
                <w:sz w:val="18"/>
                <w:szCs w:val="18"/>
              </w:rPr>
            </w:pPr>
            <w:r w:rsidRPr="008A057B">
              <w:rPr>
                <w:color w:val="000000"/>
                <w:sz w:val="18"/>
                <w:szCs w:val="18"/>
              </w:rPr>
              <w:t>Зажим анкерный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4"/>
              </w:numPr>
              <w:ind w:left="0"/>
              <w:textAlignment w:val="baseline"/>
              <w:rPr>
                <w:color w:val="000000" w:themeColor="text1"/>
                <w:sz w:val="18"/>
                <w:szCs w:val="18"/>
              </w:rPr>
            </w:pPr>
            <w:r w:rsidRPr="008A057B">
              <w:rPr>
                <w:sz w:val="18"/>
                <w:szCs w:val="18"/>
              </w:rPr>
              <w:t>2*16/4*25 мм</w:t>
            </w:r>
            <w:proofErr w:type="gramStart"/>
            <w:r w:rsidRPr="008A057B">
              <w:rPr>
                <w:sz w:val="18"/>
                <w:szCs w:val="18"/>
              </w:rPr>
              <w:t>2</w:t>
            </w:r>
            <w:proofErr w:type="gramEnd"/>
            <w:r w:rsidRPr="008A057B">
              <w:rPr>
                <w:sz w:val="18"/>
                <w:szCs w:val="18"/>
              </w:rPr>
              <w:t xml:space="preserve">, для СИП-4,  </w:t>
            </w:r>
            <w:r w:rsidRPr="008A057B">
              <w:rPr>
                <w:sz w:val="18"/>
                <w:szCs w:val="18"/>
                <w:lang w:val="en-US"/>
              </w:rPr>
              <w:t>DN</w:t>
            </w:r>
            <w:r w:rsidRPr="008A057B">
              <w:rPr>
                <w:sz w:val="18"/>
                <w:szCs w:val="18"/>
              </w:rPr>
              <w:t>- 123 (</w:t>
            </w:r>
            <w:r w:rsidRPr="008A057B">
              <w:rPr>
                <w:sz w:val="18"/>
                <w:szCs w:val="18"/>
                <w:lang w:val="en-US"/>
              </w:rPr>
              <w:t>PA</w:t>
            </w:r>
            <w:r w:rsidRPr="008A057B">
              <w:rPr>
                <w:sz w:val="18"/>
                <w:szCs w:val="18"/>
              </w:rPr>
              <w:t xml:space="preserve">  25*100).</w:t>
            </w:r>
          </w:p>
          <w:p w:rsidR="007171CA" w:rsidRPr="008A057B" w:rsidRDefault="007171CA" w:rsidP="007C7538">
            <w:pPr>
              <w:numPr>
                <w:ilvl w:val="0"/>
                <w:numId w:val="4"/>
              </w:numPr>
              <w:ind w:left="0"/>
              <w:textAlignment w:val="baseline"/>
              <w:rPr>
                <w:color w:val="000000" w:themeColor="text1"/>
                <w:sz w:val="18"/>
                <w:szCs w:val="18"/>
              </w:rPr>
            </w:pPr>
            <w:r w:rsidRPr="008A057B">
              <w:rPr>
                <w:color w:val="000000" w:themeColor="text1"/>
                <w:sz w:val="18"/>
                <w:szCs w:val="18"/>
              </w:rPr>
              <w:t xml:space="preserve">Степень защиты от пыли и влаги- </w:t>
            </w:r>
            <w:r w:rsidRPr="008A057B">
              <w:rPr>
                <w:color w:val="000000"/>
                <w:sz w:val="18"/>
                <w:szCs w:val="18"/>
              </w:rPr>
              <w:t>IP 20</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1625,00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5</w:t>
            </w:r>
          </w:p>
          <w:p w:rsidR="007171CA" w:rsidRPr="008A057B" w:rsidRDefault="007171CA" w:rsidP="00E22FDC">
            <w:pPr>
              <w:jc w:val="center"/>
              <w:rPr>
                <w:sz w:val="18"/>
                <w:szCs w:val="18"/>
                <w:lang w:eastAsia="en-US"/>
              </w:rPr>
            </w:pP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Контактор малогабаритный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Номинальный ток- 25 А.</w:t>
            </w:r>
          </w:p>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Количество фаз – 3.</w:t>
            </w:r>
          </w:p>
          <w:p w:rsidR="007171CA" w:rsidRPr="008A057B" w:rsidRDefault="007171CA" w:rsidP="007C7538">
            <w:pPr>
              <w:numPr>
                <w:ilvl w:val="0"/>
                <w:numId w:val="5"/>
              </w:numPr>
              <w:ind w:left="0"/>
              <w:textAlignment w:val="baseline"/>
              <w:rPr>
                <w:color w:val="000000" w:themeColor="text1"/>
                <w:sz w:val="18"/>
                <w:szCs w:val="18"/>
              </w:rPr>
            </w:pPr>
            <w:r w:rsidRPr="008A057B">
              <w:rPr>
                <w:color w:val="000000" w:themeColor="text1"/>
                <w:sz w:val="18"/>
                <w:szCs w:val="18"/>
              </w:rPr>
              <w:t xml:space="preserve">Степень защиты от пыли и влаги – IP 20, </w:t>
            </w:r>
            <w:r w:rsidRPr="008A057B">
              <w:rPr>
                <w:sz w:val="18"/>
                <w:szCs w:val="18"/>
              </w:rPr>
              <w:t>230 В.</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922,00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1844,00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Автоматический выключатель</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Количество модулей - 3</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Номинальный ток - 25</w:t>
            </w:r>
            <w:proofErr w:type="gramStart"/>
            <w:r w:rsidRPr="008A057B">
              <w:rPr>
                <w:color w:val="000000" w:themeColor="text1"/>
                <w:sz w:val="18"/>
                <w:szCs w:val="18"/>
              </w:rPr>
              <w:t xml:space="preserve"> А</w:t>
            </w:r>
            <w:proofErr w:type="gramEnd"/>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Количество полюсов - 3</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Степень защиты от пыли и влаги - IP 20</w:t>
            </w:r>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Номинальная отключающая способность - 4500</w:t>
            </w:r>
            <w:proofErr w:type="gramStart"/>
            <w:r w:rsidRPr="008A057B">
              <w:rPr>
                <w:color w:val="000000" w:themeColor="text1"/>
                <w:sz w:val="18"/>
                <w:szCs w:val="18"/>
              </w:rPr>
              <w:t xml:space="preserve"> А</w:t>
            </w:r>
            <w:proofErr w:type="gramEnd"/>
          </w:p>
          <w:p w:rsidR="007171CA" w:rsidRPr="008A057B" w:rsidRDefault="007171CA" w:rsidP="007C7538">
            <w:pPr>
              <w:numPr>
                <w:ilvl w:val="0"/>
                <w:numId w:val="6"/>
              </w:numPr>
              <w:ind w:left="0"/>
              <w:textAlignment w:val="baseline"/>
              <w:rPr>
                <w:color w:val="000000" w:themeColor="text1"/>
                <w:sz w:val="18"/>
                <w:szCs w:val="18"/>
              </w:rPr>
            </w:pPr>
            <w:r w:rsidRPr="008A057B">
              <w:rPr>
                <w:color w:val="000000" w:themeColor="text1"/>
                <w:sz w:val="18"/>
                <w:szCs w:val="18"/>
              </w:rPr>
              <w:t>Тип выключателя  - автомат</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291,00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582,00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proofErr w:type="spellStart"/>
            <w:r w:rsidRPr="008A057B">
              <w:rPr>
                <w:bCs/>
                <w:color w:val="000000"/>
                <w:kern w:val="36"/>
                <w:sz w:val="18"/>
                <w:szCs w:val="18"/>
              </w:rPr>
              <w:t>Ответвительный</w:t>
            </w:r>
            <w:proofErr w:type="spellEnd"/>
            <w:r w:rsidRPr="008A057B">
              <w:rPr>
                <w:bCs/>
                <w:color w:val="000000"/>
                <w:kern w:val="36"/>
                <w:sz w:val="18"/>
                <w:szCs w:val="18"/>
              </w:rPr>
              <w:t xml:space="preserve"> зажим</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Для СИП -2 и СИП – 4, 16-95/4-35 мм.</w:t>
            </w:r>
          </w:p>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Тип аксессуар</w:t>
            </w:r>
            <w:proofErr w:type="gramStart"/>
            <w:r w:rsidRPr="008A057B">
              <w:rPr>
                <w:color w:val="000000" w:themeColor="text1"/>
                <w:sz w:val="18"/>
                <w:szCs w:val="18"/>
              </w:rPr>
              <w:t>а-</w:t>
            </w:r>
            <w:proofErr w:type="gramEnd"/>
            <w:r w:rsidRPr="008A057B">
              <w:rPr>
                <w:color w:val="000000" w:themeColor="text1"/>
                <w:sz w:val="18"/>
                <w:szCs w:val="18"/>
              </w:rPr>
              <w:t xml:space="preserve"> зажим.</w:t>
            </w:r>
          </w:p>
          <w:p w:rsidR="007171CA" w:rsidRPr="008A057B" w:rsidRDefault="007171CA" w:rsidP="007C7538">
            <w:pPr>
              <w:numPr>
                <w:ilvl w:val="0"/>
                <w:numId w:val="7"/>
              </w:numPr>
              <w:ind w:left="0"/>
              <w:textAlignment w:val="baseline"/>
              <w:rPr>
                <w:color w:val="000000" w:themeColor="text1"/>
                <w:sz w:val="18"/>
                <w:szCs w:val="18"/>
              </w:rPr>
            </w:pPr>
            <w:r w:rsidRPr="008A057B">
              <w:rPr>
                <w:color w:val="000000" w:themeColor="text1"/>
                <w:sz w:val="18"/>
                <w:szCs w:val="18"/>
              </w:rPr>
              <w:t>Степень защиты от пыли и влаги - IP 20</w:t>
            </w:r>
          </w:p>
          <w:p w:rsidR="007171CA" w:rsidRPr="008A057B" w:rsidRDefault="007171CA" w:rsidP="00E22FDC">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169,00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8450,00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Кронштейн анкерный СА 1500</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7C7538">
            <w:pPr>
              <w:numPr>
                <w:ilvl w:val="0"/>
                <w:numId w:val="8"/>
              </w:numPr>
              <w:ind w:left="0"/>
              <w:textAlignment w:val="baseline"/>
              <w:rPr>
                <w:color w:val="000000" w:themeColor="text1"/>
                <w:sz w:val="18"/>
                <w:szCs w:val="18"/>
              </w:rPr>
            </w:pPr>
            <w:r w:rsidRPr="008A057B">
              <w:rPr>
                <w:color w:val="000000" w:themeColor="text1"/>
                <w:sz w:val="18"/>
                <w:szCs w:val="18"/>
              </w:rPr>
              <w:t>Крепление к столбу, 15 М</w:t>
            </w:r>
            <w:r w:rsidRPr="008A057B">
              <w:rPr>
                <w:color w:val="000000" w:themeColor="text1"/>
                <w:sz w:val="18"/>
                <w:szCs w:val="18"/>
                <w:lang w:val="en-US"/>
              </w:rPr>
              <w:t>PH</w:t>
            </w:r>
            <w:r w:rsidRPr="008A057B">
              <w:rPr>
                <w:color w:val="000000" w:themeColor="text1"/>
                <w:sz w:val="18"/>
                <w:szCs w:val="18"/>
              </w:rPr>
              <w:t>3.</w:t>
            </w:r>
          </w:p>
          <w:p w:rsidR="007171CA" w:rsidRPr="008A057B" w:rsidRDefault="007171CA" w:rsidP="007C7538">
            <w:pPr>
              <w:numPr>
                <w:ilvl w:val="0"/>
                <w:numId w:val="8"/>
              </w:numPr>
              <w:ind w:left="0"/>
              <w:textAlignment w:val="baseline"/>
              <w:rPr>
                <w:sz w:val="18"/>
                <w:szCs w:val="18"/>
              </w:rPr>
            </w:pPr>
            <w:r w:rsidRPr="008A057B">
              <w:rPr>
                <w:color w:val="000000" w:themeColor="text1"/>
                <w:sz w:val="18"/>
                <w:szCs w:val="18"/>
              </w:rPr>
              <w:t>Тип аксессуара – держатель.</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3050,00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shd w:val="clear" w:color="auto" w:fill="FFFFFF"/>
              </w:rPr>
              <w:t>Щит монтажный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shd w:val="clear" w:color="auto" w:fill="F4F5F8"/>
              </w:rPr>
            </w:pPr>
            <w:r w:rsidRPr="008A057B">
              <w:rPr>
                <w:sz w:val="18"/>
                <w:szCs w:val="18"/>
                <w:shd w:val="clear" w:color="auto" w:fill="F4F5F8"/>
              </w:rPr>
              <w:t xml:space="preserve">Корпус металлический, ЩМП-1-0 , 395*310*220, </w:t>
            </w:r>
          </w:p>
          <w:p w:rsidR="007171CA" w:rsidRPr="008A057B" w:rsidRDefault="007171CA" w:rsidP="00E22FDC">
            <w:pPr>
              <w:rPr>
                <w:sz w:val="18"/>
                <w:szCs w:val="18"/>
              </w:rPr>
            </w:pPr>
            <w:r w:rsidRPr="008A057B">
              <w:rPr>
                <w:sz w:val="18"/>
                <w:szCs w:val="18"/>
                <w:shd w:val="clear" w:color="auto" w:fill="F4F5F8"/>
              </w:rPr>
              <w:t>Степень защиты от пыли и влаги - IP54</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shd w:val="clear" w:color="auto" w:fill="FFFFFF"/>
              </w:rPr>
              <w:t>IEK</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3309,00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6618,00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 xml:space="preserve">Фотореле 5000 </w:t>
            </w:r>
            <w:proofErr w:type="spellStart"/>
            <w:r w:rsidRPr="008A057B">
              <w:rPr>
                <w:sz w:val="18"/>
                <w:szCs w:val="18"/>
              </w:rPr>
              <w:t>вт</w:t>
            </w:r>
            <w:proofErr w:type="spellEnd"/>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Степени защиты от пыли и влаги - </w:t>
            </w:r>
            <w:r w:rsidRPr="008A057B">
              <w:rPr>
                <w:sz w:val="18"/>
                <w:szCs w:val="18"/>
                <w:bdr w:val="none" w:sz="0" w:space="0" w:color="auto" w:frame="1"/>
              </w:rPr>
              <w:t>IP44.</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 xml:space="preserve">Отделка поверхности: </w:t>
            </w:r>
            <w:r w:rsidRPr="008A057B">
              <w:rPr>
                <w:sz w:val="18"/>
                <w:szCs w:val="18"/>
                <w:bdr w:val="none" w:sz="0" w:space="0" w:color="auto" w:frame="1"/>
              </w:rPr>
              <w:t>Глянцевый, п</w:t>
            </w:r>
            <w:r w:rsidRPr="008A057B">
              <w:rPr>
                <w:bCs/>
                <w:sz w:val="18"/>
                <w:szCs w:val="18"/>
              </w:rPr>
              <w:t>розрачный.</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В</w:t>
            </w:r>
            <w:r w:rsidRPr="008A057B">
              <w:rPr>
                <w:sz w:val="18"/>
                <w:szCs w:val="18"/>
                <w:bdr w:val="none" w:sz="0" w:space="0" w:color="auto" w:frame="1"/>
              </w:rPr>
              <w:t>строенный датчик освещенности</w:t>
            </w:r>
            <w:r w:rsidRPr="008A057B">
              <w:rPr>
                <w:bCs/>
                <w:sz w:val="18"/>
                <w:szCs w:val="18"/>
              </w:rPr>
              <w:t>.</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Установка сумеречного порога: </w:t>
            </w:r>
            <w:r w:rsidRPr="008A057B">
              <w:rPr>
                <w:sz w:val="18"/>
                <w:szCs w:val="18"/>
                <w:bdr w:val="none" w:sz="0" w:space="0" w:color="auto" w:frame="1"/>
              </w:rPr>
              <w:t xml:space="preserve">5 </w:t>
            </w:r>
            <w:proofErr w:type="spellStart"/>
            <w:r w:rsidRPr="008A057B">
              <w:rPr>
                <w:sz w:val="18"/>
                <w:szCs w:val="18"/>
                <w:bdr w:val="none" w:sz="0" w:space="0" w:color="auto" w:frame="1"/>
              </w:rPr>
              <w:t>лк</w:t>
            </w:r>
            <w:proofErr w:type="spellEnd"/>
            <w:r w:rsidRPr="008A057B">
              <w:rPr>
                <w:sz w:val="18"/>
                <w:szCs w:val="18"/>
                <w:bdr w:val="none" w:sz="0" w:space="0" w:color="auto" w:frame="1"/>
              </w:rPr>
              <w:t>.</w:t>
            </w:r>
          </w:p>
          <w:p w:rsidR="007171CA" w:rsidRPr="008A057B" w:rsidRDefault="007171CA" w:rsidP="00E22FDC">
            <w:pPr>
              <w:pBdr>
                <w:bottom w:val="dashed" w:sz="6" w:space="8" w:color="9D9D9D"/>
              </w:pBdr>
              <w:shd w:val="clear" w:color="auto" w:fill="FFFFFF"/>
              <w:ind w:right="323"/>
              <w:rPr>
                <w:bCs/>
                <w:sz w:val="18"/>
                <w:szCs w:val="18"/>
              </w:rPr>
            </w:pPr>
            <w:r w:rsidRPr="008A057B">
              <w:rPr>
                <w:sz w:val="18"/>
                <w:szCs w:val="18"/>
                <w:bdr w:val="none" w:sz="0" w:space="0" w:color="auto" w:frame="1"/>
              </w:rPr>
              <w:t>О</w:t>
            </w:r>
            <w:r w:rsidRPr="008A057B">
              <w:rPr>
                <w:bCs/>
                <w:sz w:val="18"/>
                <w:szCs w:val="18"/>
              </w:rPr>
              <w:t xml:space="preserve">свещённость, при которой происходит отключение </w:t>
            </w:r>
            <w:r w:rsidRPr="008A057B">
              <w:rPr>
                <w:sz w:val="18"/>
                <w:szCs w:val="18"/>
                <w:bdr w:val="none" w:sz="0" w:space="0" w:color="auto" w:frame="1"/>
              </w:rPr>
              <w:t xml:space="preserve">50 </w:t>
            </w:r>
            <w:proofErr w:type="spellStart"/>
            <w:r w:rsidRPr="008A057B">
              <w:rPr>
                <w:sz w:val="18"/>
                <w:szCs w:val="18"/>
                <w:bdr w:val="none" w:sz="0" w:space="0" w:color="auto" w:frame="1"/>
              </w:rPr>
              <w:t>лк</w:t>
            </w:r>
            <w:proofErr w:type="spellEnd"/>
            <w:r w:rsidRPr="008A057B">
              <w:rPr>
                <w:sz w:val="18"/>
                <w:szCs w:val="18"/>
                <w:bdr w:val="none" w:sz="0" w:space="0" w:color="auto" w:frame="1"/>
              </w:rPr>
              <w:t xml:space="preserve">. </w:t>
            </w:r>
            <w:r w:rsidRPr="008A057B">
              <w:rPr>
                <w:bCs/>
                <w:sz w:val="18"/>
                <w:szCs w:val="18"/>
              </w:rPr>
              <w:t xml:space="preserve"> </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Материал: </w:t>
            </w:r>
            <w:r w:rsidRPr="008A057B">
              <w:rPr>
                <w:sz w:val="18"/>
                <w:szCs w:val="18"/>
                <w:bdr w:val="none" w:sz="0" w:space="0" w:color="auto" w:frame="1"/>
              </w:rPr>
              <w:t>пластик.</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Максимальная коммутационная мощность (подключаемая нагрузка):  </w:t>
            </w:r>
            <w:r w:rsidRPr="008A057B">
              <w:rPr>
                <w:sz w:val="18"/>
                <w:szCs w:val="18"/>
                <w:bdr w:val="none" w:sz="0" w:space="0" w:color="auto" w:frame="1"/>
              </w:rPr>
              <w:t>25 Вт.</w:t>
            </w:r>
          </w:p>
          <w:p w:rsidR="007171CA" w:rsidRPr="008A057B" w:rsidRDefault="007171CA" w:rsidP="00E22FDC">
            <w:pPr>
              <w:pBdr>
                <w:bottom w:val="dashed" w:sz="6" w:space="8" w:color="9D9D9D"/>
              </w:pBdr>
              <w:shd w:val="clear" w:color="auto" w:fill="FFFFFF"/>
              <w:ind w:right="323"/>
              <w:rPr>
                <w:sz w:val="18"/>
                <w:szCs w:val="18"/>
                <w:bdr w:val="none" w:sz="0" w:space="0" w:color="auto" w:frame="1"/>
              </w:rPr>
            </w:pPr>
            <w:r w:rsidRPr="008A057B">
              <w:rPr>
                <w:bCs/>
                <w:sz w:val="18"/>
                <w:szCs w:val="18"/>
              </w:rPr>
              <w:t xml:space="preserve">Максимальный ток коммутируемой резистивной нагрузки:  е </w:t>
            </w:r>
            <w:r w:rsidRPr="008A057B">
              <w:rPr>
                <w:sz w:val="18"/>
                <w:szCs w:val="18"/>
                <w:bdr w:val="none" w:sz="0" w:space="0" w:color="auto" w:frame="1"/>
              </w:rPr>
              <w:t>25 А.</w:t>
            </w:r>
          </w:p>
          <w:p w:rsidR="007171CA" w:rsidRPr="008A057B" w:rsidRDefault="007171CA" w:rsidP="00E22FDC">
            <w:pPr>
              <w:pBdr>
                <w:bottom w:val="dashed" w:sz="6" w:space="8" w:color="9D9D9D"/>
              </w:pBdr>
              <w:shd w:val="clear" w:color="auto" w:fill="FFFFFF"/>
              <w:ind w:right="323"/>
              <w:rPr>
                <w:sz w:val="18"/>
                <w:szCs w:val="18"/>
              </w:rPr>
            </w:pPr>
            <w:r w:rsidRPr="008A057B">
              <w:rPr>
                <w:sz w:val="18"/>
                <w:szCs w:val="18"/>
                <w:bdr w:val="none" w:sz="0" w:space="0" w:color="auto" w:frame="1"/>
              </w:rPr>
              <w:t>С</w:t>
            </w:r>
            <w:r w:rsidRPr="008A057B">
              <w:rPr>
                <w:bCs/>
                <w:sz w:val="18"/>
                <w:szCs w:val="18"/>
              </w:rPr>
              <w:t>пособ монтажа: о</w:t>
            </w:r>
            <w:r w:rsidRPr="008A057B">
              <w:rPr>
                <w:sz w:val="18"/>
                <w:szCs w:val="18"/>
                <w:bdr w:val="none" w:sz="0" w:space="0" w:color="auto" w:frame="1"/>
              </w:rPr>
              <w:t>ткрытой установки</w:t>
            </w:r>
            <w:r w:rsidRPr="008A057B">
              <w:rPr>
                <w:bCs/>
                <w:sz w:val="18"/>
                <w:szCs w:val="18"/>
              </w:rPr>
              <w:t xml:space="preserve">, номинальное </w:t>
            </w:r>
            <w:r w:rsidRPr="008A057B">
              <w:rPr>
                <w:bCs/>
                <w:sz w:val="18"/>
                <w:szCs w:val="18"/>
              </w:rPr>
              <w:lastRenderedPageBreak/>
              <w:t xml:space="preserve">напряжение:  </w:t>
            </w:r>
            <w:r w:rsidRPr="008A057B">
              <w:rPr>
                <w:sz w:val="18"/>
                <w:szCs w:val="18"/>
                <w:bdr w:val="none" w:sz="0" w:space="0" w:color="auto" w:frame="1"/>
              </w:rPr>
              <w:t>220-240</w:t>
            </w:r>
            <w:proofErr w:type="gramStart"/>
            <w:r w:rsidRPr="008A057B">
              <w:rPr>
                <w:sz w:val="18"/>
                <w:szCs w:val="18"/>
                <w:bdr w:val="none" w:sz="0" w:space="0" w:color="auto" w:frame="1"/>
              </w:rPr>
              <w:t xml:space="preserve"> В</w:t>
            </w:r>
            <w:proofErr w:type="gramEnd"/>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Jazzway</w:t>
            </w:r>
            <w:proofErr w:type="spellEnd"/>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bookmarkStart w:id="0" w:name="_GoBack"/>
            <w:bookmarkEnd w:id="0"/>
            <w:r w:rsidRPr="007171CA">
              <w:rPr>
                <w:sz w:val="18"/>
                <w:szCs w:val="18"/>
              </w:rPr>
              <w:t>352,00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704,00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Светильник светодиодный консольный уличный</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8A057B">
            <w:pPr>
              <w:pBdr>
                <w:bottom w:val="dashed" w:sz="6" w:space="8" w:color="9D9D9D"/>
              </w:pBdr>
              <w:shd w:val="clear" w:color="auto" w:fill="FFFFFF"/>
              <w:ind w:right="323"/>
              <w:rPr>
                <w:bCs/>
                <w:sz w:val="18"/>
                <w:szCs w:val="18"/>
              </w:rPr>
            </w:pPr>
            <w:r w:rsidRPr="008A057B">
              <w:rPr>
                <w:bCs/>
                <w:sz w:val="18"/>
                <w:szCs w:val="18"/>
              </w:rPr>
              <w:t>100 ВТ, 5000</w:t>
            </w:r>
            <w:proofErr w:type="gramStart"/>
            <w:r w:rsidRPr="008A057B">
              <w:rPr>
                <w:bCs/>
                <w:sz w:val="18"/>
                <w:szCs w:val="18"/>
              </w:rPr>
              <w:t xml:space="preserve"> К</w:t>
            </w:r>
            <w:proofErr w:type="gramEnd"/>
            <w:r w:rsidRPr="008A057B">
              <w:rPr>
                <w:bCs/>
                <w:sz w:val="18"/>
                <w:szCs w:val="18"/>
              </w:rPr>
              <w:t xml:space="preserve">, 9500 лм, </w:t>
            </w:r>
            <w:r w:rsidRPr="008A057B">
              <w:rPr>
                <w:bCs/>
                <w:sz w:val="18"/>
                <w:szCs w:val="18"/>
                <w:lang w:val="en-US"/>
              </w:rPr>
              <w:t>IP</w:t>
            </w:r>
            <w:r w:rsidRPr="008A057B">
              <w:rPr>
                <w:bCs/>
                <w:sz w:val="18"/>
                <w:szCs w:val="18"/>
              </w:rPr>
              <w:t>65, высота 4 мм, ширина 151 мм</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proofErr w:type="spellStart"/>
            <w:r w:rsidRPr="007171CA">
              <w:rPr>
                <w:sz w:val="18"/>
                <w:szCs w:val="18"/>
              </w:rPr>
              <w:t>Jazzway</w:t>
            </w:r>
            <w:proofErr w:type="spellEnd"/>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2400,00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60000,00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lang w:val="en-US"/>
              </w:rPr>
            </w:pPr>
            <w:r w:rsidRPr="008A057B">
              <w:rPr>
                <w:sz w:val="18"/>
                <w:szCs w:val="18"/>
              </w:rPr>
              <w:t xml:space="preserve">Лента крепления </w:t>
            </w:r>
            <w:r w:rsidRPr="008A057B">
              <w:rPr>
                <w:sz w:val="18"/>
                <w:szCs w:val="18"/>
                <w:lang w:val="en-US"/>
              </w:rPr>
              <w:t>F20.7</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Металлическая, ширина 20 мм.</w:t>
            </w:r>
          </w:p>
          <w:p w:rsidR="007171CA" w:rsidRPr="008A057B" w:rsidRDefault="007171CA" w:rsidP="00E22FDC">
            <w:pPr>
              <w:pBdr>
                <w:bottom w:val="dashed" w:sz="6" w:space="8" w:color="9D9D9D"/>
              </w:pBdr>
              <w:shd w:val="clear" w:color="auto" w:fill="FFFFFF"/>
              <w:ind w:right="323"/>
              <w:rPr>
                <w:bCs/>
                <w:sz w:val="18"/>
                <w:szCs w:val="18"/>
              </w:rPr>
            </w:pPr>
            <w:r w:rsidRPr="008A057B">
              <w:rPr>
                <w:bCs/>
                <w:sz w:val="18"/>
                <w:szCs w:val="18"/>
              </w:rPr>
              <w:t>Упаковка не менее 50 м.</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r w:rsidRPr="008A057B">
              <w:rPr>
                <w:sz w:val="18"/>
                <w:szCs w:val="18"/>
                <w:lang w:eastAsia="en-US"/>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2224,00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2224,00</w:t>
            </w:r>
          </w:p>
        </w:tc>
      </w:tr>
      <w:tr w:rsidR="007171CA" w:rsidRPr="007171CA" w:rsidTr="00C10A3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171CA" w:rsidRPr="008A057B" w:rsidRDefault="007171CA" w:rsidP="00E22FDC">
            <w:pPr>
              <w:jc w:val="center"/>
              <w:rPr>
                <w:sz w:val="18"/>
                <w:szCs w:val="18"/>
                <w:lang w:eastAsia="en-US"/>
              </w:rPr>
            </w:pPr>
            <w:r w:rsidRPr="008A057B">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rPr>
                <w:sz w:val="18"/>
                <w:szCs w:val="18"/>
              </w:rPr>
            </w:pPr>
            <w:r w:rsidRPr="008A057B">
              <w:rPr>
                <w:sz w:val="18"/>
                <w:szCs w:val="18"/>
              </w:rPr>
              <w:t>Скрепы и бугели С20</w:t>
            </w:r>
          </w:p>
        </w:tc>
        <w:tc>
          <w:tcPr>
            <w:tcW w:w="2977"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pBdr>
                <w:bottom w:val="dashed" w:sz="6" w:space="8" w:color="9D9D9D"/>
              </w:pBdr>
              <w:shd w:val="clear" w:color="auto" w:fill="FFFFFF"/>
              <w:ind w:right="323"/>
              <w:rPr>
                <w:bCs/>
                <w:sz w:val="18"/>
                <w:szCs w:val="18"/>
                <w:lang w:val="en-US"/>
              </w:rPr>
            </w:pPr>
            <w:r w:rsidRPr="008A057B">
              <w:rPr>
                <w:bCs/>
                <w:sz w:val="18"/>
                <w:szCs w:val="18"/>
              </w:rPr>
              <w:t xml:space="preserve">Для ленты крепления </w:t>
            </w:r>
            <w:r w:rsidRPr="008A057B">
              <w:rPr>
                <w:bCs/>
                <w:sz w:val="18"/>
                <w:szCs w:val="18"/>
                <w:lang w:val="en-US"/>
              </w:rPr>
              <w:t>F20.7</w:t>
            </w:r>
          </w:p>
        </w:tc>
        <w:tc>
          <w:tcPr>
            <w:tcW w:w="709"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sz w:val="18"/>
                <w:szCs w:val="18"/>
                <w:lang w:eastAsia="en-US"/>
              </w:rPr>
            </w:pPr>
            <w:proofErr w:type="spellStart"/>
            <w:proofErr w:type="gramStart"/>
            <w:r w:rsidRPr="008A057B">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7171CA" w:rsidRPr="008A057B" w:rsidRDefault="007171CA" w:rsidP="00E22FDC">
            <w:pPr>
              <w:jc w:val="center"/>
              <w:rPr>
                <w:color w:val="000000"/>
                <w:sz w:val="18"/>
                <w:szCs w:val="18"/>
              </w:rPr>
            </w:pPr>
            <w:r w:rsidRPr="008A057B">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171CA" w:rsidRPr="007171CA" w:rsidRDefault="007171CA" w:rsidP="00E41C5D">
            <w:pPr>
              <w:jc w:val="center"/>
              <w:rPr>
                <w:sz w:val="18"/>
                <w:szCs w:val="18"/>
              </w:rPr>
            </w:pPr>
            <w:r w:rsidRPr="007171CA">
              <w:rPr>
                <w:sz w:val="18"/>
                <w:szCs w:val="18"/>
              </w:rPr>
              <w:t>ВК</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7171CA" w:rsidRPr="007171CA" w:rsidRDefault="007171CA" w:rsidP="00E22FDC">
            <w:pPr>
              <w:jc w:val="center"/>
              <w:rPr>
                <w:sz w:val="18"/>
                <w:szCs w:val="18"/>
              </w:rPr>
            </w:pPr>
            <w:r w:rsidRPr="007171CA">
              <w:rPr>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7171CA" w:rsidRPr="007171CA" w:rsidRDefault="007171CA" w:rsidP="008A057B">
            <w:pPr>
              <w:jc w:val="center"/>
              <w:rPr>
                <w:sz w:val="18"/>
                <w:szCs w:val="18"/>
              </w:rPr>
            </w:pPr>
            <w:r w:rsidRPr="007171CA">
              <w:rPr>
                <w:sz w:val="18"/>
                <w:szCs w:val="18"/>
              </w:rPr>
              <w:t>700,00</w:t>
            </w:r>
          </w:p>
        </w:tc>
      </w:tr>
      <w:tr w:rsidR="007171CA" w:rsidRPr="007C7538" w:rsidTr="008A057B">
        <w:trPr>
          <w:trHeight w:val="260"/>
        </w:trPr>
        <w:tc>
          <w:tcPr>
            <w:tcW w:w="472" w:type="dxa"/>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r w:rsidRPr="007C753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171CA" w:rsidRPr="008A057B" w:rsidRDefault="007171CA" w:rsidP="008A057B">
            <w:pPr>
              <w:jc w:val="center"/>
              <w:rPr>
                <w:b/>
                <w:sz w:val="20"/>
                <w:szCs w:val="20"/>
              </w:rPr>
            </w:pPr>
            <w:r w:rsidRPr="008A057B">
              <w:rPr>
                <w:b/>
                <w:sz w:val="20"/>
                <w:szCs w:val="20"/>
              </w:rPr>
              <w:t>155 947,00</w:t>
            </w:r>
          </w:p>
        </w:tc>
      </w:tr>
      <w:tr w:rsidR="007171CA" w:rsidRPr="007C7538" w:rsidTr="008A057B">
        <w:trPr>
          <w:trHeight w:val="260"/>
        </w:trPr>
        <w:tc>
          <w:tcPr>
            <w:tcW w:w="472" w:type="dxa"/>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171CA" w:rsidRPr="007C7538" w:rsidRDefault="007171CA" w:rsidP="00E22FDC">
            <w:pPr>
              <w:jc w:val="both"/>
              <w:rPr>
                <w:sz w:val="20"/>
                <w:szCs w:val="20"/>
              </w:rPr>
            </w:pPr>
            <w:r w:rsidRPr="007C753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171CA" w:rsidRPr="008A057B" w:rsidRDefault="007171CA" w:rsidP="008A057B">
            <w:pPr>
              <w:jc w:val="center"/>
              <w:rPr>
                <w:b/>
                <w:sz w:val="20"/>
                <w:szCs w:val="20"/>
              </w:rPr>
            </w:pPr>
            <w:r w:rsidRPr="008A057B">
              <w:rPr>
                <w:b/>
                <w:sz w:val="20"/>
                <w:szCs w:val="20"/>
              </w:rPr>
              <w:t>25 991,17</w:t>
            </w:r>
          </w:p>
        </w:tc>
      </w:tr>
    </w:tbl>
    <w:p w:rsidR="00DC6DFC" w:rsidRPr="007C7538" w:rsidRDefault="00DC6DFC" w:rsidP="00DC6DFC">
      <w:pPr>
        <w:pStyle w:val="a4"/>
        <w:suppressAutoHyphens w:val="0"/>
        <w:spacing w:line="240" w:lineRule="auto"/>
        <w:ind w:right="125"/>
        <w:jc w:val="both"/>
        <w:rPr>
          <w:rFonts w:ascii="Times New Roman" w:hAnsi="Times New Roman" w:cs="Times New Roman"/>
          <w:sz w:val="20"/>
          <w:szCs w:val="20"/>
        </w:rPr>
      </w:pPr>
    </w:p>
    <w:p w:rsidR="00DC6DFC" w:rsidRPr="007C7538" w:rsidRDefault="00DC6DFC" w:rsidP="00DC6DFC">
      <w:pPr>
        <w:jc w:val="both"/>
        <w:rPr>
          <w:b/>
          <w:bCs/>
          <w:sz w:val="20"/>
          <w:szCs w:val="20"/>
        </w:rPr>
      </w:pPr>
      <w:r w:rsidRPr="007C7538">
        <w:rPr>
          <w:b/>
          <w:bCs/>
          <w:sz w:val="20"/>
          <w:szCs w:val="20"/>
        </w:rPr>
        <w:t>Прочие условия:</w:t>
      </w:r>
    </w:p>
    <w:p w:rsidR="00DC6DFC" w:rsidRPr="007C7538" w:rsidRDefault="00DC6DFC" w:rsidP="00DC6DFC">
      <w:pPr>
        <w:pStyle w:val="a4"/>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7C753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C6DFC" w:rsidRPr="007C7538" w:rsidRDefault="00DC6DFC" w:rsidP="00DC6DFC">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C6DFC" w:rsidRPr="007C7538" w:rsidRDefault="00DC6DFC" w:rsidP="00DC6DFC">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7C7538">
        <w:rPr>
          <w:rFonts w:ascii="Times New Roman" w:hAnsi="Times New Roman" w:cs="Times New Roman"/>
          <w:bCs/>
          <w:sz w:val="20"/>
          <w:szCs w:val="20"/>
        </w:rPr>
        <w:t>числе</w:t>
      </w:r>
      <w:proofErr w:type="gramEnd"/>
      <w:r w:rsidRPr="007C7538">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7C7538">
        <w:rPr>
          <w:rFonts w:ascii="Times New Roman" w:hAnsi="Times New Roman" w:cs="Times New Roman"/>
          <w:sz w:val="20"/>
          <w:szCs w:val="20"/>
        </w:rPr>
        <w:t>.</w:t>
      </w:r>
      <w:r w:rsidRPr="007C753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C6DFC" w:rsidRPr="007C7538" w:rsidRDefault="00DC6DFC" w:rsidP="00DC6DFC">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7C753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C6DFC" w:rsidRPr="007C7538" w:rsidRDefault="00DC6DFC" w:rsidP="00DC6DFC">
      <w:pPr>
        <w:pStyle w:val="a4"/>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7538">
        <w:rPr>
          <w:rFonts w:ascii="Times New Roman" w:eastAsia="Times New Roman" w:hAnsi="Times New Roman" w:cs="Times New Roman"/>
          <w:b/>
          <w:bCs/>
          <w:color w:val="626262"/>
          <w:sz w:val="20"/>
          <w:szCs w:val="20"/>
          <w:lang w:eastAsia="ru-RU"/>
        </w:rPr>
        <w:t>  </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hAnsi="Times New Roman" w:cs="Times New Roman"/>
          <w:bCs/>
          <w:sz w:val="20"/>
          <w:szCs w:val="20"/>
        </w:rPr>
      </w:pPr>
      <w:r w:rsidRPr="007C7538">
        <w:rPr>
          <w:rFonts w:ascii="Times New Roman" w:hAnsi="Times New Roman" w:cs="Times New Roman"/>
          <w:bCs/>
          <w:sz w:val="20"/>
          <w:szCs w:val="20"/>
        </w:rPr>
        <w:t xml:space="preserve">Тара и упаковка входят в стоимость поставляемого товара. </w:t>
      </w:r>
    </w:p>
    <w:p w:rsidR="00DC6DFC" w:rsidRPr="007C7538" w:rsidRDefault="00DC6DFC" w:rsidP="00DC6DFC">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7C753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6DFC" w:rsidRPr="007C7538" w:rsidRDefault="00DC6DFC" w:rsidP="00DC6DFC">
      <w:pPr>
        <w:jc w:val="right"/>
        <w:rPr>
          <w:b/>
          <w:bCs/>
          <w:sz w:val="20"/>
          <w:szCs w:val="20"/>
        </w:rPr>
      </w:pPr>
    </w:p>
    <w:p w:rsidR="00DC6DFC" w:rsidRPr="007C7538" w:rsidRDefault="00DC6DFC" w:rsidP="00DC6DF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C6DFC" w:rsidRPr="007C7538" w:rsidTr="00E22FDC">
        <w:tc>
          <w:tcPr>
            <w:tcW w:w="4680" w:type="dxa"/>
            <w:tcBorders>
              <w:top w:val="nil"/>
              <w:left w:val="nil"/>
              <w:bottom w:val="nil"/>
              <w:right w:val="nil"/>
            </w:tcBorders>
          </w:tcPr>
          <w:p w:rsidR="00DC6DFC" w:rsidRPr="007C7538" w:rsidRDefault="00DC6DFC" w:rsidP="00E22FDC">
            <w:pPr>
              <w:pStyle w:val="a8"/>
              <w:tabs>
                <w:tab w:val="left" w:pos="2268"/>
              </w:tabs>
              <w:rPr>
                <w:sz w:val="20"/>
              </w:rPr>
            </w:pPr>
            <w:r w:rsidRPr="007C7538">
              <w:rPr>
                <w:sz w:val="20"/>
              </w:rPr>
              <w:t>Заказчик:</w:t>
            </w:r>
          </w:p>
          <w:p w:rsidR="00DC6DFC" w:rsidRPr="007C7538" w:rsidRDefault="00DC6DFC" w:rsidP="00E22FDC">
            <w:pPr>
              <w:pStyle w:val="a8"/>
              <w:tabs>
                <w:tab w:val="left" w:pos="2268"/>
              </w:tabs>
              <w:rPr>
                <w:sz w:val="20"/>
              </w:rPr>
            </w:pPr>
            <w:r w:rsidRPr="007C7538">
              <w:rPr>
                <w:sz w:val="20"/>
              </w:rPr>
              <w:t xml:space="preserve">ОГАУЗ «Иркутская городская клиническая больница № 8» </w:t>
            </w:r>
          </w:p>
          <w:p w:rsidR="008A057B" w:rsidRDefault="008A057B" w:rsidP="00E22FDC">
            <w:pPr>
              <w:pStyle w:val="a8"/>
              <w:tabs>
                <w:tab w:val="left" w:pos="2268"/>
              </w:tabs>
              <w:rPr>
                <w:bCs/>
                <w:sz w:val="20"/>
              </w:rPr>
            </w:pPr>
          </w:p>
          <w:p w:rsidR="00DC6DFC" w:rsidRPr="007C7538" w:rsidRDefault="00DC6DFC" w:rsidP="00E22FDC">
            <w:pPr>
              <w:pStyle w:val="a8"/>
              <w:tabs>
                <w:tab w:val="left" w:pos="2268"/>
              </w:tabs>
              <w:rPr>
                <w:bCs/>
                <w:sz w:val="20"/>
              </w:rPr>
            </w:pPr>
            <w:r w:rsidRPr="007C7538">
              <w:rPr>
                <w:bCs/>
                <w:sz w:val="20"/>
              </w:rPr>
              <w:t>Главный врач</w:t>
            </w:r>
          </w:p>
          <w:p w:rsidR="00DC6DFC" w:rsidRPr="007C7538" w:rsidRDefault="007C7538" w:rsidP="00E22FDC">
            <w:pPr>
              <w:pStyle w:val="a8"/>
              <w:tabs>
                <w:tab w:val="left" w:pos="2268"/>
              </w:tabs>
              <w:rPr>
                <w:sz w:val="20"/>
              </w:rPr>
            </w:pPr>
            <w:r w:rsidRPr="007C7538">
              <w:rPr>
                <w:sz w:val="20"/>
              </w:rPr>
              <w:t>_____________________/Ж.</w:t>
            </w:r>
            <w:r w:rsidR="00DC6DFC" w:rsidRPr="007C7538">
              <w:rPr>
                <w:sz w:val="20"/>
              </w:rPr>
              <w:t xml:space="preserve">В. </w:t>
            </w:r>
            <w:proofErr w:type="spellStart"/>
            <w:r w:rsidR="00DC6DFC" w:rsidRPr="007C7538">
              <w:rPr>
                <w:sz w:val="20"/>
              </w:rPr>
              <w:t>Есева</w:t>
            </w:r>
            <w:proofErr w:type="spellEnd"/>
            <w:r w:rsidR="00DC6DFC" w:rsidRPr="007C7538">
              <w:rPr>
                <w:sz w:val="20"/>
              </w:rPr>
              <w:t>/</w:t>
            </w:r>
          </w:p>
          <w:p w:rsidR="00DC6DFC" w:rsidRPr="007C7538" w:rsidRDefault="00DC6DFC" w:rsidP="00E22FDC">
            <w:pPr>
              <w:rPr>
                <w:bCs/>
                <w:sz w:val="20"/>
                <w:szCs w:val="20"/>
              </w:rPr>
            </w:pPr>
            <w:r w:rsidRPr="007C7538">
              <w:rPr>
                <w:bCs/>
                <w:sz w:val="20"/>
                <w:szCs w:val="20"/>
              </w:rPr>
              <w:t>М.П.</w:t>
            </w:r>
          </w:p>
        </w:tc>
        <w:tc>
          <w:tcPr>
            <w:tcW w:w="540" w:type="dxa"/>
            <w:tcBorders>
              <w:top w:val="nil"/>
              <w:left w:val="nil"/>
              <w:bottom w:val="nil"/>
              <w:right w:val="nil"/>
            </w:tcBorders>
          </w:tcPr>
          <w:p w:rsidR="00DC6DFC" w:rsidRPr="007C7538" w:rsidRDefault="00DC6DFC" w:rsidP="00E22FDC">
            <w:pPr>
              <w:pStyle w:val="a8"/>
              <w:tabs>
                <w:tab w:val="left" w:pos="2268"/>
              </w:tabs>
              <w:rPr>
                <w:bCs/>
                <w:sz w:val="20"/>
              </w:rPr>
            </w:pPr>
          </w:p>
        </w:tc>
        <w:tc>
          <w:tcPr>
            <w:tcW w:w="4680" w:type="dxa"/>
            <w:tcBorders>
              <w:top w:val="nil"/>
              <w:left w:val="nil"/>
              <w:bottom w:val="nil"/>
              <w:right w:val="nil"/>
            </w:tcBorders>
          </w:tcPr>
          <w:p w:rsidR="00DC6DFC" w:rsidRPr="007C7538" w:rsidRDefault="00DC6DFC" w:rsidP="00E22FDC">
            <w:pPr>
              <w:jc w:val="both"/>
              <w:rPr>
                <w:sz w:val="20"/>
                <w:szCs w:val="20"/>
              </w:rPr>
            </w:pPr>
            <w:r w:rsidRPr="007C7538">
              <w:rPr>
                <w:sz w:val="20"/>
                <w:szCs w:val="20"/>
              </w:rPr>
              <w:t xml:space="preserve">Поставщик: </w:t>
            </w:r>
          </w:p>
          <w:p w:rsidR="00DC6DFC" w:rsidRPr="007C7538" w:rsidRDefault="008A057B" w:rsidP="00E22FDC">
            <w:pPr>
              <w:widowControl w:val="0"/>
              <w:tabs>
                <w:tab w:val="left" w:pos="5040"/>
              </w:tabs>
              <w:autoSpaceDE w:val="0"/>
              <w:autoSpaceDN w:val="0"/>
              <w:adjustRightInd w:val="0"/>
              <w:rPr>
                <w:sz w:val="20"/>
                <w:szCs w:val="20"/>
              </w:rPr>
            </w:pPr>
            <w:r>
              <w:rPr>
                <w:sz w:val="20"/>
                <w:szCs w:val="20"/>
              </w:rPr>
              <w:t>ООО «Сибирская Снабжающая Компания»</w:t>
            </w:r>
          </w:p>
          <w:p w:rsidR="00DC6DFC" w:rsidRPr="007C7538" w:rsidRDefault="00DC6DFC" w:rsidP="00E22FDC">
            <w:pPr>
              <w:widowControl w:val="0"/>
              <w:tabs>
                <w:tab w:val="left" w:pos="5040"/>
              </w:tabs>
              <w:autoSpaceDE w:val="0"/>
              <w:autoSpaceDN w:val="0"/>
              <w:adjustRightInd w:val="0"/>
              <w:rPr>
                <w:sz w:val="20"/>
                <w:szCs w:val="20"/>
              </w:rPr>
            </w:pPr>
          </w:p>
          <w:p w:rsidR="00DC6DFC" w:rsidRPr="007C7538" w:rsidRDefault="00DC6DFC" w:rsidP="00E22FDC">
            <w:pPr>
              <w:widowControl w:val="0"/>
              <w:tabs>
                <w:tab w:val="left" w:pos="5040"/>
              </w:tabs>
              <w:autoSpaceDE w:val="0"/>
              <w:autoSpaceDN w:val="0"/>
              <w:adjustRightInd w:val="0"/>
              <w:rPr>
                <w:sz w:val="20"/>
                <w:szCs w:val="20"/>
              </w:rPr>
            </w:pPr>
          </w:p>
          <w:p w:rsidR="00DC6DFC" w:rsidRPr="007C7538" w:rsidRDefault="008A057B" w:rsidP="00E22FDC">
            <w:pPr>
              <w:widowControl w:val="0"/>
              <w:tabs>
                <w:tab w:val="left" w:pos="5040"/>
              </w:tabs>
              <w:autoSpaceDE w:val="0"/>
              <w:autoSpaceDN w:val="0"/>
              <w:adjustRightInd w:val="0"/>
              <w:rPr>
                <w:sz w:val="20"/>
                <w:szCs w:val="20"/>
              </w:rPr>
            </w:pPr>
            <w:r>
              <w:rPr>
                <w:sz w:val="20"/>
                <w:szCs w:val="20"/>
              </w:rPr>
              <w:t>Генеральный директор</w:t>
            </w:r>
          </w:p>
          <w:p w:rsidR="00DC6DFC" w:rsidRPr="007C7538" w:rsidRDefault="00DC6DFC" w:rsidP="00E22FDC">
            <w:pPr>
              <w:widowControl w:val="0"/>
              <w:tabs>
                <w:tab w:val="left" w:pos="5040"/>
              </w:tabs>
              <w:autoSpaceDE w:val="0"/>
              <w:autoSpaceDN w:val="0"/>
              <w:adjustRightInd w:val="0"/>
              <w:rPr>
                <w:sz w:val="20"/>
                <w:szCs w:val="20"/>
              </w:rPr>
            </w:pPr>
            <w:r w:rsidRPr="007C7538">
              <w:rPr>
                <w:sz w:val="20"/>
                <w:szCs w:val="20"/>
              </w:rPr>
              <w:t>______________________/</w:t>
            </w:r>
            <w:r w:rsidR="008A057B">
              <w:rPr>
                <w:sz w:val="20"/>
                <w:szCs w:val="20"/>
              </w:rPr>
              <w:t>А.А. Тыщенко</w:t>
            </w:r>
            <w:r w:rsidRPr="007C7538">
              <w:rPr>
                <w:sz w:val="20"/>
                <w:szCs w:val="20"/>
              </w:rPr>
              <w:t>/</w:t>
            </w:r>
          </w:p>
          <w:p w:rsidR="00DC6DFC" w:rsidRPr="007C7538" w:rsidRDefault="00DC6DFC" w:rsidP="00E22FDC">
            <w:pPr>
              <w:pStyle w:val="ac"/>
              <w:rPr>
                <w:rFonts w:ascii="Times New Roman" w:hAnsi="Times New Roman"/>
                <w:bCs/>
              </w:rPr>
            </w:pPr>
            <w:r w:rsidRPr="007C7538">
              <w:rPr>
                <w:rFonts w:ascii="Times New Roman" w:hAnsi="Times New Roman"/>
                <w:bCs/>
              </w:rPr>
              <w:t xml:space="preserve">  М.П.            </w:t>
            </w:r>
          </w:p>
        </w:tc>
      </w:tr>
    </w:tbl>
    <w:p w:rsidR="008975DC" w:rsidRPr="00DC6DFC" w:rsidRDefault="008975DC">
      <w:pPr>
        <w:rPr>
          <w:sz w:val="22"/>
          <w:szCs w:val="22"/>
        </w:rPr>
      </w:pPr>
    </w:p>
    <w:sectPr w:rsidR="008975DC" w:rsidRPr="00DC6DFC" w:rsidSect="00DC6DF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28"/>
    <w:multiLevelType w:val="multilevel"/>
    <w:tmpl w:val="7ED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35422F"/>
    <w:multiLevelType w:val="multilevel"/>
    <w:tmpl w:val="A244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81FCA"/>
    <w:multiLevelType w:val="multilevel"/>
    <w:tmpl w:val="5F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C63AD"/>
    <w:multiLevelType w:val="multilevel"/>
    <w:tmpl w:val="5FB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A6ACC"/>
    <w:multiLevelType w:val="multilevel"/>
    <w:tmpl w:val="C65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FC"/>
    <w:rsid w:val="00153471"/>
    <w:rsid w:val="00260883"/>
    <w:rsid w:val="007171CA"/>
    <w:rsid w:val="007C7538"/>
    <w:rsid w:val="008975DC"/>
    <w:rsid w:val="008A057B"/>
    <w:rsid w:val="00DC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D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DFC"/>
    <w:rPr>
      <w:rFonts w:ascii="Arial" w:eastAsia="Times New Roman" w:hAnsi="Arial" w:cs="Arial"/>
      <w:b/>
      <w:bCs/>
      <w:kern w:val="32"/>
      <w:sz w:val="32"/>
      <w:szCs w:val="32"/>
      <w:lang w:eastAsia="ru-RU"/>
    </w:rPr>
  </w:style>
  <w:style w:type="paragraph" w:customStyle="1" w:styleId="a3">
    <w:name w:val="Базовый"/>
    <w:rsid w:val="00DC6D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C6DFC"/>
    <w:pPr>
      <w:ind w:left="720"/>
      <w:contextualSpacing/>
    </w:pPr>
  </w:style>
  <w:style w:type="paragraph" w:styleId="a6">
    <w:name w:val="Title"/>
    <w:basedOn w:val="a"/>
    <w:link w:val="a7"/>
    <w:qFormat/>
    <w:rsid w:val="00DC6DFC"/>
    <w:pPr>
      <w:jc w:val="center"/>
    </w:pPr>
    <w:rPr>
      <w:b/>
      <w:sz w:val="28"/>
      <w:szCs w:val="20"/>
    </w:rPr>
  </w:style>
  <w:style w:type="character" w:customStyle="1" w:styleId="a7">
    <w:name w:val="Название Знак"/>
    <w:basedOn w:val="a0"/>
    <w:link w:val="a6"/>
    <w:rsid w:val="00DC6D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6D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6DFC"/>
    <w:rPr>
      <w:rFonts w:ascii="Times New Roman" w:eastAsia="Times New Roman" w:hAnsi="Times New Roman" w:cs="Times New Roman"/>
      <w:sz w:val="24"/>
      <w:szCs w:val="20"/>
      <w:lang w:eastAsia="ru-RU"/>
    </w:rPr>
  </w:style>
  <w:style w:type="paragraph" w:styleId="aa">
    <w:name w:val="Body Text Indent"/>
    <w:basedOn w:val="a"/>
    <w:link w:val="ab"/>
    <w:rsid w:val="00DC6DFC"/>
    <w:pPr>
      <w:ind w:firstLine="708"/>
      <w:jc w:val="both"/>
    </w:pPr>
    <w:rPr>
      <w:szCs w:val="20"/>
    </w:rPr>
  </w:style>
  <w:style w:type="character" w:customStyle="1" w:styleId="ab">
    <w:name w:val="Основной текст с отступом Знак"/>
    <w:basedOn w:val="a0"/>
    <w:link w:val="aa"/>
    <w:rsid w:val="00DC6DFC"/>
    <w:rPr>
      <w:rFonts w:ascii="Times New Roman" w:eastAsia="Times New Roman" w:hAnsi="Times New Roman" w:cs="Times New Roman"/>
      <w:sz w:val="24"/>
      <w:szCs w:val="20"/>
      <w:lang w:eastAsia="ru-RU"/>
    </w:rPr>
  </w:style>
  <w:style w:type="paragraph" w:styleId="2">
    <w:name w:val="Body Text Indent 2"/>
    <w:basedOn w:val="a"/>
    <w:link w:val="20"/>
    <w:rsid w:val="00DC6DFC"/>
    <w:pPr>
      <w:ind w:firstLine="709"/>
      <w:jc w:val="both"/>
    </w:pPr>
    <w:rPr>
      <w:szCs w:val="20"/>
    </w:rPr>
  </w:style>
  <w:style w:type="character" w:customStyle="1" w:styleId="20">
    <w:name w:val="Основной текст с отступом 2 Знак"/>
    <w:basedOn w:val="a0"/>
    <w:link w:val="2"/>
    <w:rsid w:val="00DC6DFC"/>
    <w:rPr>
      <w:rFonts w:ascii="Times New Roman" w:eastAsia="Times New Roman" w:hAnsi="Times New Roman" w:cs="Times New Roman"/>
      <w:sz w:val="24"/>
      <w:szCs w:val="20"/>
      <w:lang w:eastAsia="ru-RU"/>
    </w:rPr>
  </w:style>
  <w:style w:type="paragraph" w:customStyle="1" w:styleId="ConsNonformat">
    <w:name w:val="ConsNonformat"/>
    <w:rsid w:val="00DC6D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6DFC"/>
    <w:rPr>
      <w:rFonts w:ascii="Courier New" w:hAnsi="Courier New"/>
      <w:sz w:val="20"/>
      <w:szCs w:val="20"/>
    </w:rPr>
  </w:style>
  <w:style w:type="character" w:customStyle="1" w:styleId="ad">
    <w:name w:val="Текст Знак"/>
    <w:basedOn w:val="a0"/>
    <w:link w:val="ac"/>
    <w:uiPriority w:val="99"/>
    <w:rsid w:val="00DC6DFC"/>
    <w:rPr>
      <w:rFonts w:ascii="Courier New" w:eastAsia="Times New Roman" w:hAnsi="Courier New" w:cs="Times New Roman"/>
      <w:sz w:val="20"/>
      <w:szCs w:val="20"/>
      <w:lang w:eastAsia="ru-RU"/>
    </w:rPr>
  </w:style>
  <w:style w:type="paragraph" w:customStyle="1" w:styleId="3">
    <w:name w:val="Текст3"/>
    <w:basedOn w:val="a"/>
    <w:rsid w:val="00DC6DFC"/>
    <w:rPr>
      <w:rFonts w:ascii="Courier New" w:hAnsi="Courier New"/>
      <w:sz w:val="20"/>
      <w:szCs w:val="20"/>
    </w:rPr>
  </w:style>
  <w:style w:type="paragraph" w:customStyle="1" w:styleId="32">
    <w:name w:val="Основной текст с отступом 32"/>
    <w:basedOn w:val="a"/>
    <w:rsid w:val="00DC6D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C6D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C6DFC"/>
    <w:rPr>
      <w:sz w:val="20"/>
      <w:szCs w:val="20"/>
    </w:rPr>
  </w:style>
  <w:style w:type="character" w:customStyle="1" w:styleId="af">
    <w:name w:val="Текст примечания Знак"/>
    <w:aliases w:val="Примечания: текст Знак"/>
    <w:basedOn w:val="a0"/>
    <w:link w:val="ae"/>
    <w:uiPriority w:val="99"/>
    <w:rsid w:val="00DC6DFC"/>
    <w:rPr>
      <w:rFonts w:ascii="Times New Roman" w:eastAsia="Times New Roman" w:hAnsi="Times New Roman" w:cs="Times New Roman"/>
      <w:sz w:val="20"/>
      <w:szCs w:val="20"/>
      <w:lang w:eastAsia="ru-RU"/>
    </w:rPr>
  </w:style>
  <w:style w:type="character" w:styleId="af0">
    <w:name w:val="Hyperlink"/>
    <w:uiPriority w:val="99"/>
    <w:unhideWhenUsed/>
    <w:rsid w:val="007C7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D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DFC"/>
    <w:rPr>
      <w:rFonts w:ascii="Arial" w:eastAsia="Times New Roman" w:hAnsi="Arial" w:cs="Arial"/>
      <w:b/>
      <w:bCs/>
      <w:kern w:val="32"/>
      <w:sz w:val="32"/>
      <w:szCs w:val="32"/>
      <w:lang w:eastAsia="ru-RU"/>
    </w:rPr>
  </w:style>
  <w:style w:type="paragraph" w:customStyle="1" w:styleId="a3">
    <w:name w:val="Базовый"/>
    <w:rsid w:val="00DC6D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C6DFC"/>
    <w:pPr>
      <w:ind w:left="720"/>
      <w:contextualSpacing/>
    </w:pPr>
  </w:style>
  <w:style w:type="paragraph" w:styleId="a6">
    <w:name w:val="Title"/>
    <w:basedOn w:val="a"/>
    <w:link w:val="a7"/>
    <w:qFormat/>
    <w:rsid w:val="00DC6DFC"/>
    <w:pPr>
      <w:jc w:val="center"/>
    </w:pPr>
    <w:rPr>
      <w:b/>
      <w:sz w:val="28"/>
      <w:szCs w:val="20"/>
    </w:rPr>
  </w:style>
  <w:style w:type="character" w:customStyle="1" w:styleId="a7">
    <w:name w:val="Название Знак"/>
    <w:basedOn w:val="a0"/>
    <w:link w:val="a6"/>
    <w:rsid w:val="00DC6D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6D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6DFC"/>
    <w:rPr>
      <w:rFonts w:ascii="Times New Roman" w:eastAsia="Times New Roman" w:hAnsi="Times New Roman" w:cs="Times New Roman"/>
      <w:sz w:val="24"/>
      <w:szCs w:val="20"/>
      <w:lang w:eastAsia="ru-RU"/>
    </w:rPr>
  </w:style>
  <w:style w:type="paragraph" w:styleId="aa">
    <w:name w:val="Body Text Indent"/>
    <w:basedOn w:val="a"/>
    <w:link w:val="ab"/>
    <w:rsid w:val="00DC6DFC"/>
    <w:pPr>
      <w:ind w:firstLine="708"/>
      <w:jc w:val="both"/>
    </w:pPr>
    <w:rPr>
      <w:szCs w:val="20"/>
    </w:rPr>
  </w:style>
  <w:style w:type="character" w:customStyle="1" w:styleId="ab">
    <w:name w:val="Основной текст с отступом Знак"/>
    <w:basedOn w:val="a0"/>
    <w:link w:val="aa"/>
    <w:rsid w:val="00DC6DFC"/>
    <w:rPr>
      <w:rFonts w:ascii="Times New Roman" w:eastAsia="Times New Roman" w:hAnsi="Times New Roman" w:cs="Times New Roman"/>
      <w:sz w:val="24"/>
      <w:szCs w:val="20"/>
      <w:lang w:eastAsia="ru-RU"/>
    </w:rPr>
  </w:style>
  <w:style w:type="paragraph" w:styleId="2">
    <w:name w:val="Body Text Indent 2"/>
    <w:basedOn w:val="a"/>
    <w:link w:val="20"/>
    <w:rsid w:val="00DC6DFC"/>
    <w:pPr>
      <w:ind w:firstLine="709"/>
      <w:jc w:val="both"/>
    </w:pPr>
    <w:rPr>
      <w:szCs w:val="20"/>
    </w:rPr>
  </w:style>
  <w:style w:type="character" w:customStyle="1" w:styleId="20">
    <w:name w:val="Основной текст с отступом 2 Знак"/>
    <w:basedOn w:val="a0"/>
    <w:link w:val="2"/>
    <w:rsid w:val="00DC6DFC"/>
    <w:rPr>
      <w:rFonts w:ascii="Times New Roman" w:eastAsia="Times New Roman" w:hAnsi="Times New Roman" w:cs="Times New Roman"/>
      <w:sz w:val="24"/>
      <w:szCs w:val="20"/>
      <w:lang w:eastAsia="ru-RU"/>
    </w:rPr>
  </w:style>
  <w:style w:type="paragraph" w:customStyle="1" w:styleId="ConsNonformat">
    <w:name w:val="ConsNonformat"/>
    <w:rsid w:val="00DC6D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6DFC"/>
    <w:rPr>
      <w:rFonts w:ascii="Courier New" w:hAnsi="Courier New"/>
      <w:sz w:val="20"/>
      <w:szCs w:val="20"/>
    </w:rPr>
  </w:style>
  <w:style w:type="character" w:customStyle="1" w:styleId="ad">
    <w:name w:val="Текст Знак"/>
    <w:basedOn w:val="a0"/>
    <w:link w:val="ac"/>
    <w:uiPriority w:val="99"/>
    <w:rsid w:val="00DC6DFC"/>
    <w:rPr>
      <w:rFonts w:ascii="Courier New" w:eastAsia="Times New Roman" w:hAnsi="Courier New" w:cs="Times New Roman"/>
      <w:sz w:val="20"/>
      <w:szCs w:val="20"/>
      <w:lang w:eastAsia="ru-RU"/>
    </w:rPr>
  </w:style>
  <w:style w:type="paragraph" w:customStyle="1" w:styleId="3">
    <w:name w:val="Текст3"/>
    <w:basedOn w:val="a"/>
    <w:rsid w:val="00DC6DFC"/>
    <w:rPr>
      <w:rFonts w:ascii="Courier New" w:hAnsi="Courier New"/>
      <w:sz w:val="20"/>
      <w:szCs w:val="20"/>
    </w:rPr>
  </w:style>
  <w:style w:type="paragraph" w:customStyle="1" w:styleId="32">
    <w:name w:val="Основной текст с отступом 32"/>
    <w:basedOn w:val="a"/>
    <w:rsid w:val="00DC6D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C6D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C6DFC"/>
    <w:rPr>
      <w:sz w:val="20"/>
      <w:szCs w:val="20"/>
    </w:rPr>
  </w:style>
  <w:style w:type="character" w:customStyle="1" w:styleId="af">
    <w:name w:val="Текст примечания Знак"/>
    <w:aliases w:val="Примечания: текст Знак"/>
    <w:basedOn w:val="a0"/>
    <w:link w:val="ae"/>
    <w:uiPriority w:val="99"/>
    <w:rsid w:val="00DC6DFC"/>
    <w:rPr>
      <w:rFonts w:ascii="Times New Roman" w:eastAsia="Times New Roman" w:hAnsi="Times New Roman" w:cs="Times New Roman"/>
      <w:sz w:val="20"/>
      <w:szCs w:val="20"/>
      <w:lang w:eastAsia="ru-RU"/>
    </w:rPr>
  </w:style>
  <w:style w:type="character" w:styleId="af0">
    <w:name w:val="Hyperlink"/>
    <w:uiPriority w:val="99"/>
    <w:unhideWhenUsed/>
    <w:rsid w:val="007C7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990">
      <w:bodyDiv w:val="1"/>
      <w:marLeft w:val="0"/>
      <w:marRight w:val="0"/>
      <w:marTop w:val="0"/>
      <w:marBottom w:val="0"/>
      <w:divBdr>
        <w:top w:val="none" w:sz="0" w:space="0" w:color="auto"/>
        <w:left w:val="none" w:sz="0" w:space="0" w:color="auto"/>
        <w:bottom w:val="none" w:sz="0" w:space="0" w:color="auto"/>
        <w:right w:val="none" w:sz="0" w:space="0" w:color="auto"/>
      </w:divBdr>
    </w:div>
    <w:div w:id="12116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sklam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2989</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3</cp:revision>
  <dcterms:created xsi:type="dcterms:W3CDTF">2021-12-10T03:30:00Z</dcterms:created>
  <dcterms:modified xsi:type="dcterms:W3CDTF">2021-12-13T04:09:00Z</dcterms:modified>
</cp:coreProperties>
</file>