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C6" w:rsidRPr="002E79C6" w:rsidRDefault="002E79C6" w:rsidP="002E79C6">
      <w:pPr>
        <w:pStyle w:val="a5"/>
        <w:widowControl w:val="0"/>
        <w:rPr>
          <w:sz w:val="22"/>
          <w:szCs w:val="22"/>
        </w:rPr>
      </w:pPr>
      <w:r w:rsidRPr="002E79C6">
        <w:rPr>
          <w:sz w:val="22"/>
          <w:szCs w:val="22"/>
        </w:rPr>
        <w:t>Договор № 162-21</w:t>
      </w:r>
    </w:p>
    <w:p w:rsidR="002E79C6" w:rsidRPr="002E79C6" w:rsidRDefault="002E79C6" w:rsidP="002E79C6">
      <w:pPr>
        <w:widowControl w:val="0"/>
        <w:jc w:val="center"/>
        <w:rPr>
          <w:b/>
          <w:bCs/>
          <w:sz w:val="22"/>
          <w:szCs w:val="22"/>
        </w:rPr>
      </w:pPr>
      <w:r w:rsidRPr="002E79C6">
        <w:rPr>
          <w:b/>
          <w:bCs/>
          <w:sz w:val="22"/>
          <w:szCs w:val="22"/>
        </w:rPr>
        <w:t>на поставку расходных материалов для автоматического анализатора газов и электролитов крови OPTI CCA-TS</w:t>
      </w:r>
    </w:p>
    <w:p w:rsidR="002E79C6" w:rsidRDefault="002E79C6" w:rsidP="002E79C6">
      <w:pPr>
        <w:jc w:val="both"/>
        <w:rPr>
          <w:b/>
          <w:sz w:val="22"/>
          <w:szCs w:val="22"/>
        </w:rPr>
      </w:pPr>
    </w:p>
    <w:p w:rsidR="002E79C6" w:rsidRPr="002E79C6" w:rsidRDefault="002E79C6" w:rsidP="002E79C6">
      <w:pPr>
        <w:jc w:val="both"/>
        <w:rPr>
          <w:b/>
          <w:sz w:val="22"/>
          <w:szCs w:val="22"/>
        </w:rPr>
      </w:pPr>
      <w:r w:rsidRPr="002E79C6">
        <w:rPr>
          <w:b/>
          <w:sz w:val="22"/>
          <w:szCs w:val="22"/>
        </w:rPr>
        <w:t xml:space="preserve">г. Иркутск                                                               </w:t>
      </w:r>
      <w:r w:rsidRPr="002E79C6">
        <w:rPr>
          <w:b/>
          <w:sz w:val="22"/>
          <w:szCs w:val="22"/>
        </w:rPr>
        <w:tab/>
      </w:r>
      <w:r w:rsidRPr="002E79C6">
        <w:rPr>
          <w:b/>
          <w:sz w:val="22"/>
          <w:szCs w:val="22"/>
        </w:rPr>
        <w:tab/>
      </w:r>
      <w:r w:rsidRPr="002E79C6">
        <w:rPr>
          <w:b/>
          <w:sz w:val="22"/>
          <w:szCs w:val="22"/>
        </w:rPr>
        <w:tab/>
      </w:r>
      <w:r w:rsidRPr="002E79C6">
        <w:rPr>
          <w:b/>
          <w:sz w:val="22"/>
          <w:szCs w:val="22"/>
        </w:rPr>
        <w:tab/>
        <w:t xml:space="preserve">«___»  _____________  2021г. </w:t>
      </w:r>
    </w:p>
    <w:p w:rsidR="002E79C6" w:rsidRPr="002E79C6" w:rsidRDefault="002E79C6" w:rsidP="002E79C6">
      <w:pPr>
        <w:jc w:val="both"/>
        <w:rPr>
          <w:b/>
          <w:sz w:val="22"/>
          <w:szCs w:val="22"/>
        </w:rPr>
      </w:pPr>
    </w:p>
    <w:p w:rsidR="002E79C6" w:rsidRPr="002E79C6" w:rsidRDefault="002E79C6" w:rsidP="002E79C6">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w:t>
      </w:r>
      <w:r>
        <w:rPr>
          <w:bCs/>
          <w:sz w:val="22"/>
          <w:szCs w:val="22"/>
        </w:rPr>
        <w:t>подведения итогов запроса котировок в электронной форме</w:t>
      </w:r>
      <w:r>
        <w:rPr>
          <w:kern w:val="32"/>
          <w:sz w:val="22"/>
          <w:szCs w:val="22"/>
        </w:rPr>
        <w:t xml:space="preserve">, участниками которого могут быть только субъекты малого и среднего предпринимательства, </w:t>
      </w:r>
      <w:r w:rsidRPr="002E79C6">
        <w:rPr>
          <w:bCs/>
          <w:sz w:val="22"/>
          <w:szCs w:val="22"/>
        </w:rPr>
        <w:t>на поставку расходных материалов для автоматического анализатора газов и электролитов крови OPTI CCA-TS</w:t>
      </w:r>
      <w:r w:rsidRPr="002E79C6">
        <w:rPr>
          <w:sz w:val="22"/>
          <w:szCs w:val="22"/>
        </w:rPr>
        <w:t xml:space="preserve"> № </w:t>
      </w:r>
      <w:r>
        <w:rPr>
          <w:sz w:val="22"/>
          <w:szCs w:val="22"/>
        </w:rPr>
        <w:t>32110333297-2</w:t>
      </w:r>
      <w:r w:rsidRPr="002E79C6">
        <w:rPr>
          <w:sz w:val="22"/>
          <w:szCs w:val="22"/>
        </w:rPr>
        <w:t xml:space="preserve"> от </w:t>
      </w:r>
      <w:r>
        <w:rPr>
          <w:sz w:val="22"/>
          <w:szCs w:val="22"/>
        </w:rPr>
        <w:t>08.06.2021г.</w:t>
      </w:r>
      <w:r w:rsidRPr="002E79C6">
        <w:rPr>
          <w:sz w:val="22"/>
          <w:szCs w:val="22"/>
        </w:rPr>
        <w:t>), заключили настоящий Договор о нижеследующем:</w:t>
      </w:r>
    </w:p>
    <w:p w:rsidR="002E79C6" w:rsidRPr="002E79C6" w:rsidRDefault="002E79C6" w:rsidP="002E79C6">
      <w:pPr>
        <w:ind w:right="-144" w:firstLine="284"/>
        <w:jc w:val="both"/>
        <w:rPr>
          <w:sz w:val="22"/>
          <w:szCs w:val="22"/>
        </w:rPr>
      </w:pPr>
    </w:p>
    <w:p w:rsidR="002E79C6" w:rsidRPr="002E79C6" w:rsidRDefault="002E79C6" w:rsidP="002E79C6">
      <w:pPr>
        <w:pStyle w:val="3"/>
        <w:numPr>
          <w:ilvl w:val="0"/>
          <w:numId w:val="1"/>
        </w:numPr>
        <w:tabs>
          <w:tab w:val="left" w:pos="720"/>
        </w:tabs>
        <w:ind w:left="720"/>
        <w:jc w:val="center"/>
        <w:rPr>
          <w:rFonts w:ascii="Times New Roman" w:hAnsi="Times New Roman"/>
          <w:b/>
          <w:sz w:val="22"/>
          <w:szCs w:val="22"/>
        </w:rPr>
      </w:pPr>
      <w:r w:rsidRPr="002E79C6">
        <w:rPr>
          <w:rFonts w:ascii="Times New Roman" w:hAnsi="Times New Roman"/>
          <w:b/>
          <w:sz w:val="22"/>
          <w:szCs w:val="22"/>
        </w:rPr>
        <w:t>ПРЕДМЕТ ДОГОВОРА</w:t>
      </w:r>
    </w:p>
    <w:p w:rsidR="002E79C6" w:rsidRPr="002E79C6" w:rsidRDefault="002E79C6" w:rsidP="002E79C6">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E79C6">
        <w:rPr>
          <w:rFonts w:ascii="Times New Roman" w:hAnsi="Times New Roman" w:cs="Times New Roman"/>
        </w:rPr>
        <w:t xml:space="preserve">Поставщик обязуется осуществить поставку </w:t>
      </w:r>
      <w:r w:rsidRPr="002E79C6">
        <w:rPr>
          <w:rFonts w:ascii="Times New Roman" w:hAnsi="Times New Roman" w:cs="Times New Roman"/>
          <w:bCs/>
        </w:rPr>
        <w:t>расходных материалов для автоматического анализатора газов и электролитов крови OPTI CCA-TS</w:t>
      </w:r>
      <w:r w:rsidRPr="002E79C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E79C6" w:rsidRPr="002E79C6" w:rsidRDefault="002E79C6" w:rsidP="002E79C6">
      <w:pPr>
        <w:pStyle w:val="ac"/>
        <w:spacing w:after="0" w:line="240" w:lineRule="auto"/>
        <w:ind w:left="480"/>
        <w:jc w:val="both"/>
        <w:rPr>
          <w:rFonts w:ascii="Times New Roman" w:hAnsi="Times New Roman" w:cs="Times New Roman"/>
        </w:rPr>
      </w:pPr>
    </w:p>
    <w:p w:rsidR="002E79C6" w:rsidRPr="002E79C6" w:rsidRDefault="002E79C6" w:rsidP="002E79C6">
      <w:pPr>
        <w:pStyle w:val="1"/>
        <w:numPr>
          <w:ilvl w:val="0"/>
          <w:numId w:val="1"/>
        </w:numPr>
        <w:spacing w:before="0" w:after="0"/>
        <w:jc w:val="center"/>
        <w:rPr>
          <w:rFonts w:ascii="Times New Roman" w:hAnsi="Times New Roman" w:cs="Times New Roman"/>
          <w:sz w:val="22"/>
          <w:szCs w:val="22"/>
        </w:rPr>
      </w:pPr>
      <w:r w:rsidRPr="002E79C6">
        <w:rPr>
          <w:rFonts w:ascii="Times New Roman" w:hAnsi="Times New Roman" w:cs="Times New Roman"/>
          <w:sz w:val="22"/>
          <w:szCs w:val="22"/>
        </w:rPr>
        <w:t>ЦЕНА ДОГОВОРА И ПОРЯДОК РАСЧЕТОВ</w:t>
      </w:r>
    </w:p>
    <w:p w:rsidR="002E79C6" w:rsidRPr="002E79C6" w:rsidRDefault="002E79C6" w:rsidP="002E79C6">
      <w:pPr>
        <w:pStyle w:val="a7"/>
        <w:ind w:firstLine="709"/>
        <w:rPr>
          <w:sz w:val="22"/>
          <w:szCs w:val="22"/>
        </w:rPr>
      </w:pPr>
      <w:r w:rsidRPr="002E79C6">
        <w:rPr>
          <w:sz w:val="22"/>
          <w:szCs w:val="22"/>
        </w:rPr>
        <w:t xml:space="preserve">2.1. Цена настоящего Договора составляет </w:t>
      </w:r>
      <w:r w:rsidRPr="002E79C6">
        <w:rPr>
          <w:b/>
          <w:sz w:val="22"/>
          <w:szCs w:val="22"/>
          <w:u w:val="single"/>
        </w:rPr>
        <w:t>220 158 (двести двадцать тысяч сто пятьдесят восемь) рублей 00 копеек</w:t>
      </w:r>
      <w:r w:rsidRPr="002E79C6">
        <w:rPr>
          <w:sz w:val="22"/>
          <w:szCs w:val="22"/>
        </w:rPr>
        <w:t>, включает в себя стоимость Товара, НДС</w:t>
      </w:r>
      <w:r>
        <w:rPr>
          <w:sz w:val="22"/>
          <w:szCs w:val="22"/>
        </w:rPr>
        <w:t xml:space="preserve"> </w:t>
      </w:r>
      <w:r w:rsidR="00077102" w:rsidRPr="00077102">
        <w:rPr>
          <w:i/>
          <w:sz w:val="22"/>
          <w:szCs w:val="22"/>
        </w:rPr>
        <w:t>-</w:t>
      </w:r>
      <w:r w:rsidRPr="00077102">
        <w:rPr>
          <w:i/>
          <w:sz w:val="22"/>
          <w:szCs w:val="22"/>
        </w:rPr>
        <w:t xml:space="preserve"> 22 098,00 рублей</w:t>
      </w:r>
      <w:r w:rsidRPr="002E79C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E79C6" w:rsidRPr="002E79C6" w:rsidRDefault="002E79C6" w:rsidP="002E79C6">
      <w:pPr>
        <w:pStyle w:val="a7"/>
        <w:ind w:firstLine="709"/>
        <w:rPr>
          <w:sz w:val="22"/>
          <w:szCs w:val="22"/>
        </w:rPr>
      </w:pPr>
      <w:r w:rsidRPr="002E79C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E79C6" w:rsidRPr="002E79C6" w:rsidRDefault="002E79C6" w:rsidP="002E79C6">
      <w:pPr>
        <w:pStyle w:val="a7"/>
        <w:ind w:firstLine="709"/>
        <w:rPr>
          <w:sz w:val="22"/>
          <w:szCs w:val="22"/>
        </w:rPr>
      </w:pPr>
      <w:r w:rsidRPr="002E79C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E79C6" w:rsidRPr="002E79C6" w:rsidRDefault="002E79C6" w:rsidP="002E79C6">
      <w:pPr>
        <w:pStyle w:val="a7"/>
        <w:ind w:firstLine="709"/>
        <w:rPr>
          <w:sz w:val="22"/>
          <w:szCs w:val="22"/>
        </w:rPr>
      </w:pPr>
      <w:r w:rsidRPr="002E79C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E79C6" w:rsidRPr="002E79C6" w:rsidRDefault="002E79C6" w:rsidP="002E79C6">
      <w:pPr>
        <w:tabs>
          <w:tab w:val="left" w:pos="709"/>
        </w:tabs>
        <w:ind w:firstLine="709"/>
        <w:jc w:val="both"/>
        <w:rPr>
          <w:sz w:val="22"/>
          <w:szCs w:val="22"/>
        </w:rPr>
      </w:pPr>
      <w:r w:rsidRPr="002E79C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E79C6" w:rsidRPr="002E79C6" w:rsidRDefault="002E79C6" w:rsidP="002E79C6">
      <w:pPr>
        <w:pStyle w:val="a7"/>
        <w:ind w:firstLine="709"/>
        <w:rPr>
          <w:sz w:val="22"/>
          <w:szCs w:val="22"/>
        </w:rPr>
      </w:pPr>
    </w:p>
    <w:p w:rsidR="002E79C6" w:rsidRPr="002E79C6" w:rsidRDefault="002E79C6" w:rsidP="002E79C6">
      <w:pPr>
        <w:jc w:val="center"/>
        <w:rPr>
          <w:b/>
          <w:sz w:val="22"/>
          <w:szCs w:val="22"/>
        </w:rPr>
      </w:pPr>
      <w:r w:rsidRPr="002E79C6">
        <w:rPr>
          <w:b/>
          <w:sz w:val="22"/>
          <w:szCs w:val="22"/>
        </w:rPr>
        <w:t>3. КАЧЕСТВО ТОВАРА</w:t>
      </w:r>
    </w:p>
    <w:p w:rsidR="002E79C6" w:rsidRPr="002E79C6" w:rsidRDefault="002E79C6" w:rsidP="002E79C6">
      <w:pPr>
        <w:ind w:right="125" w:firstLine="708"/>
        <w:jc w:val="both"/>
        <w:rPr>
          <w:sz w:val="22"/>
          <w:szCs w:val="22"/>
        </w:rPr>
      </w:pPr>
      <w:r w:rsidRPr="002E79C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79C6" w:rsidRPr="002E79C6" w:rsidRDefault="002E79C6" w:rsidP="002E79C6">
      <w:pPr>
        <w:ind w:firstLine="720"/>
        <w:jc w:val="both"/>
        <w:rPr>
          <w:bCs/>
          <w:sz w:val="22"/>
          <w:szCs w:val="22"/>
        </w:rPr>
      </w:pPr>
      <w:r w:rsidRPr="002E79C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E79C6">
        <w:rPr>
          <w:bCs/>
          <w:spacing w:val="4"/>
          <w:sz w:val="22"/>
          <w:szCs w:val="22"/>
        </w:rPr>
        <w:t>не имеющей дефектов изготовления и транспортировки</w:t>
      </w:r>
      <w:r w:rsidRPr="002E79C6">
        <w:rPr>
          <w:sz w:val="22"/>
          <w:szCs w:val="22"/>
        </w:rPr>
        <w:t>.</w:t>
      </w:r>
    </w:p>
    <w:p w:rsidR="002E79C6" w:rsidRPr="002E79C6" w:rsidRDefault="002E79C6" w:rsidP="002E79C6">
      <w:pPr>
        <w:ind w:firstLine="720"/>
        <w:jc w:val="both"/>
        <w:rPr>
          <w:bCs/>
          <w:sz w:val="22"/>
          <w:szCs w:val="22"/>
        </w:rPr>
      </w:pPr>
      <w:r w:rsidRPr="002E79C6">
        <w:rPr>
          <w:bCs/>
          <w:sz w:val="22"/>
          <w:szCs w:val="22"/>
        </w:rPr>
        <w:t>3.3. Упаковка должна предохранять товар от порчи, утраты товарного вида.</w:t>
      </w:r>
    </w:p>
    <w:p w:rsidR="002E79C6" w:rsidRPr="002E79C6" w:rsidRDefault="002E79C6" w:rsidP="002E79C6">
      <w:pPr>
        <w:ind w:firstLine="720"/>
        <w:jc w:val="both"/>
        <w:rPr>
          <w:bCs/>
          <w:sz w:val="22"/>
          <w:szCs w:val="22"/>
        </w:rPr>
      </w:pPr>
      <w:r w:rsidRPr="002E79C6">
        <w:rPr>
          <w:bCs/>
          <w:sz w:val="22"/>
          <w:szCs w:val="22"/>
        </w:rPr>
        <w:t>3.4. Тара и упаковка входят в стоимость поставляемого товара.</w:t>
      </w:r>
    </w:p>
    <w:p w:rsidR="002E79C6" w:rsidRPr="002E79C6" w:rsidRDefault="002E79C6" w:rsidP="002E79C6">
      <w:pPr>
        <w:ind w:firstLine="720"/>
        <w:jc w:val="both"/>
        <w:rPr>
          <w:bCs/>
          <w:sz w:val="22"/>
          <w:szCs w:val="22"/>
        </w:rPr>
      </w:pPr>
      <w:r w:rsidRPr="002E79C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E79C6" w:rsidRPr="002E79C6" w:rsidRDefault="002E79C6" w:rsidP="002E79C6">
      <w:pPr>
        <w:ind w:firstLine="708"/>
        <w:jc w:val="both"/>
        <w:rPr>
          <w:sz w:val="22"/>
          <w:szCs w:val="22"/>
        </w:rPr>
      </w:pPr>
    </w:p>
    <w:p w:rsidR="002E79C6" w:rsidRPr="002E79C6" w:rsidRDefault="002E79C6" w:rsidP="002E79C6">
      <w:pPr>
        <w:ind w:firstLine="709"/>
        <w:jc w:val="center"/>
        <w:rPr>
          <w:b/>
          <w:sz w:val="22"/>
          <w:szCs w:val="22"/>
        </w:rPr>
      </w:pPr>
      <w:r w:rsidRPr="002E79C6">
        <w:rPr>
          <w:b/>
          <w:sz w:val="22"/>
          <w:szCs w:val="22"/>
        </w:rPr>
        <w:lastRenderedPageBreak/>
        <w:t>4. СРОКИ И ПОРЯДОК ПОСТАВКИ И ПРИЕМКИ ТОВАРА</w:t>
      </w:r>
    </w:p>
    <w:p w:rsidR="002E79C6" w:rsidRPr="002E79C6" w:rsidRDefault="002E79C6" w:rsidP="002E79C6">
      <w:pPr>
        <w:ind w:firstLine="709"/>
        <w:jc w:val="both"/>
        <w:rPr>
          <w:sz w:val="22"/>
          <w:szCs w:val="22"/>
        </w:rPr>
      </w:pPr>
      <w:r w:rsidRPr="002E79C6">
        <w:rPr>
          <w:sz w:val="22"/>
          <w:szCs w:val="22"/>
        </w:rPr>
        <w:t>4.1. 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2E79C6" w:rsidRPr="002E79C6" w:rsidRDefault="002E79C6" w:rsidP="002E79C6">
      <w:pPr>
        <w:ind w:firstLine="709"/>
        <w:jc w:val="both"/>
        <w:rPr>
          <w:sz w:val="22"/>
          <w:szCs w:val="22"/>
        </w:rPr>
      </w:pPr>
      <w:r w:rsidRPr="002E79C6">
        <w:rPr>
          <w:sz w:val="22"/>
          <w:szCs w:val="22"/>
        </w:rPr>
        <w:t>4.2. Тара и упаковка возврату не подлежат.</w:t>
      </w:r>
    </w:p>
    <w:p w:rsidR="002E79C6" w:rsidRPr="002E79C6" w:rsidRDefault="002E79C6" w:rsidP="002E79C6">
      <w:pPr>
        <w:pStyle w:val="ConsNonformat"/>
        <w:widowControl/>
        <w:tabs>
          <w:tab w:val="num" w:pos="0"/>
        </w:tabs>
        <w:ind w:right="-7" w:firstLine="709"/>
        <w:jc w:val="both"/>
        <w:rPr>
          <w:rFonts w:ascii="Times New Roman" w:hAnsi="Times New Roman"/>
          <w:sz w:val="22"/>
          <w:szCs w:val="22"/>
        </w:rPr>
      </w:pPr>
      <w:r w:rsidRPr="002E79C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2E79C6" w:rsidRPr="002E79C6" w:rsidRDefault="002E79C6" w:rsidP="002E79C6">
      <w:pPr>
        <w:pStyle w:val="ConsNonformat"/>
        <w:widowControl/>
        <w:tabs>
          <w:tab w:val="num" w:pos="0"/>
        </w:tabs>
        <w:ind w:right="-7" w:firstLine="709"/>
        <w:jc w:val="both"/>
        <w:rPr>
          <w:rFonts w:ascii="Times New Roman" w:hAnsi="Times New Roman"/>
          <w:sz w:val="22"/>
          <w:szCs w:val="22"/>
        </w:rPr>
      </w:pPr>
      <w:r w:rsidRPr="002E79C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E79C6" w:rsidRPr="002E79C6" w:rsidRDefault="002E79C6" w:rsidP="002E79C6">
      <w:pPr>
        <w:pStyle w:val="ConsNonformat"/>
        <w:widowControl/>
        <w:tabs>
          <w:tab w:val="num" w:pos="0"/>
        </w:tabs>
        <w:ind w:right="-7" w:firstLine="709"/>
        <w:jc w:val="both"/>
        <w:rPr>
          <w:rFonts w:ascii="Times New Roman" w:hAnsi="Times New Roman"/>
          <w:sz w:val="22"/>
          <w:szCs w:val="22"/>
        </w:rPr>
      </w:pPr>
      <w:r w:rsidRPr="002E79C6">
        <w:rPr>
          <w:rFonts w:ascii="Times New Roman" w:hAnsi="Times New Roman"/>
          <w:sz w:val="22"/>
          <w:szCs w:val="22"/>
        </w:rPr>
        <w:t xml:space="preserve">4.5. При доставке Товара Заказчик производит приемку Товара по количеству. </w:t>
      </w:r>
    </w:p>
    <w:p w:rsidR="002E79C6" w:rsidRPr="002E79C6" w:rsidRDefault="002E79C6" w:rsidP="002E79C6">
      <w:pPr>
        <w:autoSpaceDE w:val="0"/>
        <w:autoSpaceDN w:val="0"/>
        <w:adjustRightInd w:val="0"/>
        <w:ind w:firstLine="709"/>
        <w:jc w:val="both"/>
        <w:rPr>
          <w:sz w:val="22"/>
          <w:szCs w:val="22"/>
        </w:rPr>
      </w:pPr>
      <w:r w:rsidRPr="002E79C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E79C6">
        <w:rPr>
          <w:rFonts w:eastAsiaTheme="minorHAnsi"/>
          <w:sz w:val="22"/>
          <w:szCs w:val="22"/>
        </w:rPr>
        <w:t xml:space="preserve">О закупках товаров, работ, услуг отдельными видами юридических лиц» </w:t>
      </w:r>
      <w:r w:rsidRPr="002E79C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E79C6" w:rsidRPr="002E79C6" w:rsidRDefault="002E79C6" w:rsidP="002E79C6">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E79C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E79C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E79C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E79C6" w:rsidRPr="002E79C6" w:rsidRDefault="002E79C6" w:rsidP="002E79C6">
      <w:pPr>
        <w:ind w:firstLine="709"/>
        <w:jc w:val="both"/>
        <w:rPr>
          <w:sz w:val="22"/>
          <w:szCs w:val="22"/>
        </w:rPr>
      </w:pPr>
      <w:r w:rsidRPr="002E79C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E79C6" w:rsidRPr="002E79C6" w:rsidRDefault="002E79C6" w:rsidP="002E79C6">
      <w:pPr>
        <w:ind w:firstLine="709"/>
        <w:jc w:val="both"/>
        <w:rPr>
          <w:sz w:val="22"/>
          <w:szCs w:val="22"/>
        </w:rPr>
      </w:pPr>
      <w:r w:rsidRPr="002E79C6">
        <w:rPr>
          <w:noProof/>
          <w:sz w:val="22"/>
          <w:szCs w:val="22"/>
        </w:rPr>
        <w:t>4.9.</w:t>
      </w:r>
      <w:r w:rsidRPr="002E79C6">
        <w:rPr>
          <w:sz w:val="22"/>
          <w:szCs w:val="22"/>
        </w:rPr>
        <w:t xml:space="preserve"> Риск случайной гибели Товара переходит от Поставщика к Заказчику с момента подписания товарной накладной.</w:t>
      </w:r>
    </w:p>
    <w:p w:rsidR="002E79C6" w:rsidRPr="002E79C6" w:rsidRDefault="002E79C6" w:rsidP="002E79C6">
      <w:pPr>
        <w:ind w:firstLine="709"/>
        <w:jc w:val="both"/>
        <w:rPr>
          <w:color w:val="000000"/>
          <w:sz w:val="22"/>
          <w:szCs w:val="22"/>
        </w:rPr>
      </w:pPr>
    </w:p>
    <w:p w:rsidR="002E79C6" w:rsidRPr="002E79C6" w:rsidRDefault="002E79C6" w:rsidP="002E79C6">
      <w:pPr>
        <w:jc w:val="center"/>
        <w:rPr>
          <w:b/>
          <w:sz w:val="22"/>
          <w:szCs w:val="22"/>
        </w:rPr>
      </w:pPr>
      <w:r w:rsidRPr="002E79C6">
        <w:rPr>
          <w:b/>
          <w:noProof/>
          <w:sz w:val="22"/>
          <w:szCs w:val="22"/>
        </w:rPr>
        <w:t>5.</w:t>
      </w:r>
      <w:r w:rsidRPr="002E79C6">
        <w:rPr>
          <w:b/>
          <w:sz w:val="22"/>
          <w:szCs w:val="22"/>
        </w:rPr>
        <w:t xml:space="preserve"> ОБЯЗАННОСТИ СТОРОН</w:t>
      </w:r>
    </w:p>
    <w:p w:rsidR="002E79C6" w:rsidRPr="002E79C6" w:rsidRDefault="002E79C6" w:rsidP="002E79C6">
      <w:pPr>
        <w:ind w:firstLine="709"/>
        <w:jc w:val="both"/>
        <w:rPr>
          <w:sz w:val="22"/>
          <w:szCs w:val="22"/>
        </w:rPr>
      </w:pPr>
      <w:r w:rsidRPr="002E79C6">
        <w:rPr>
          <w:sz w:val="22"/>
          <w:szCs w:val="22"/>
        </w:rPr>
        <w:t xml:space="preserve">5.1. </w:t>
      </w:r>
      <w:r w:rsidRPr="002E79C6">
        <w:rPr>
          <w:sz w:val="22"/>
          <w:szCs w:val="22"/>
          <w:u w:val="single"/>
        </w:rPr>
        <w:t>Поставщик обязуется:</w:t>
      </w:r>
    </w:p>
    <w:p w:rsidR="002E79C6" w:rsidRPr="002E79C6" w:rsidRDefault="002E79C6" w:rsidP="002E79C6">
      <w:pPr>
        <w:ind w:firstLine="709"/>
        <w:jc w:val="both"/>
        <w:rPr>
          <w:sz w:val="22"/>
          <w:szCs w:val="22"/>
        </w:rPr>
      </w:pPr>
      <w:r w:rsidRPr="002E79C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E79C6" w:rsidRPr="002E79C6" w:rsidRDefault="002E79C6" w:rsidP="002E79C6">
      <w:pPr>
        <w:ind w:firstLine="709"/>
        <w:jc w:val="both"/>
        <w:rPr>
          <w:sz w:val="22"/>
          <w:szCs w:val="22"/>
        </w:rPr>
      </w:pPr>
      <w:r w:rsidRPr="002E79C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E79C6" w:rsidRPr="002E79C6" w:rsidRDefault="002E79C6" w:rsidP="002E79C6">
      <w:pPr>
        <w:ind w:firstLine="709"/>
        <w:jc w:val="both"/>
        <w:rPr>
          <w:sz w:val="22"/>
          <w:szCs w:val="22"/>
        </w:rPr>
      </w:pPr>
      <w:r w:rsidRPr="002E79C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E79C6" w:rsidRPr="002E79C6" w:rsidRDefault="002E79C6" w:rsidP="002E79C6">
      <w:pPr>
        <w:ind w:firstLine="709"/>
        <w:jc w:val="both"/>
        <w:rPr>
          <w:sz w:val="22"/>
          <w:szCs w:val="22"/>
        </w:rPr>
      </w:pPr>
      <w:r w:rsidRPr="002E79C6">
        <w:rPr>
          <w:sz w:val="22"/>
          <w:szCs w:val="22"/>
        </w:rPr>
        <w:t xml:space="preserve">5.2. </w:t>
      </w:r>
      <w:r w:rsidRPr="002E79C6">
        <w:rPr>
          <w:sz w:val="22"/>
          <w:szCs w:val="22"/>
          <w:u w:val="single"/>
        </w:rPr>
        <w:t>Заказчик обязуется:</w:t>
      </w:r>
    </w:p>
    <w:p w:rsidR="002E79C6" w:rsidRPr="002E79C6" w:rsidRDefault="002E79C6" w:rsidP="002E79C6">
      <w:pPr>
        <w:ind w:firstLine="709"/>
        <w:jc w:val="both"/>
        <w:rPr>
          <w:sz w:val="22"/>
          <w:szCs w:val="22"/>
        </w:rPr>
      </w:pPr>
      <w:r w:rsidRPr="002E79C6">
        <w:rPr>
          <w:sz w:val="22"/>
          <w:szCs w:val="22"/>
        </w:rPr>
        <w:t>5.2.1. Принять и оплатить Товар в соответствии с п. 2.2. настоящего Договора.</w:t>
      </w:r>
    </w:p>
    <w:p w:rsidR="002E79C6" w:rsidRPr="002E79C6" w:rsidRDefault="002E79C6" w:rsidP="002E79C6">
      <w:pPr>
        <w:jc w:val="both"/>
        <w:rPr>
          <w:b/>
          <w:sz w:val="22"/>
          <w:szCs w:val="22"/>
        </w:rPr>
      </w:pPr>
    </w:p>
    <w:p w:rsidR="002E79C6" w:rsidRPr="002E79C6" w:rsidRDefault="002E79C6" w:rsidP="002E79C6">
      <w:pPr>
        <w:jc w:val="center"/>
        <w:rPr>
          <w:b/>
          <w:sz w:val="22"/>
          <w:szCs w:val="22"/>
        </w:rPr>
      </w:pPr>
      <w:r w:rsidRPr="002E79C6">
        <w:rPr>
          <w:b/>
          <w:sz w:val="22"/>
          <w:szCs w:val="22"/>
        </w:rPr>
        <w:t>6. ОТВЕТСТВЕННОСТЬ СТОРОН</w:t>
      </w:r>
    </w:p>
    <w:p w:rsidR="002E79C6" w:rsidRPr="002E79C6" w:rsidRDefault="002E79C6" w:rsidP="002E79C6">
      <w:pPr>
        <w:ind w:firstLine="709"/>
        <w:jc w:val="both"/>
        <w:rPr>
          <w:sz w:val="22"/>
          <w:szCs w:val="22"/>
        </w:rPr>
      </w:pPr>
      <w:r w:rsidRPr="002E79C6">
        <w:rPr>
          <w:noProof/>
          <w:sz w:val="22"/>
          <w:szCs w:val="22"/>
        </w:rPr>
        <w:t>6.1.</w:t>
      </w:r>
      <w:r w:rsidRPr="002E79C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E79C6" w:rsidRPr="002E79C6" w:rsidRDefault="002E79C6" w:rsidP="002E79C6">
      <w:pPr>
        <w:ind w:firstLine="709"/>
        <w:jc w:val="both"/>
        <w:rPr>
          <w:sz w:val="22"/>
          <w:szCs w:val="22"/>
        </w:rPr>
      </w:pPr>
      <w:r w:rsidRPr="002E79C6">
        <w:rPr>
          <w:noProof/>
          <w:sz w:val="22"/>
          <w:szCs w:val="22"/>
        </w:rPr>
        <w:t>6.2.</w:t>
      </w:r>
      <w:r w:rsidRPr="002E79C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E79C6" w:rsidRPr="002E79C6" w:rsidRDefault="002E79C6" w:rsidP="002E79C6">
      <w:pPr>
        <w:ind w:firstLine="709"/>
        <w:jc w:val="both"/>
        <w:rPr>
          <w:sz w:val="22"/>
          <w:szCs w:val="22"/>
        </w:rPr>
      </w:pPr>
      <w:r w:rsidRPr="002E79C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E79C6" w:rsidRPr="002E79C6" w:rsidRDefault="002E79C6" w:rsidP="002E79C6">
      <w:pPr>
        <w:ind w:firstLine="709"/>
        <w:jc w:val="both"/>
        <w:rPr>
          <w:sz w:val="22"/>
          <w:szCs w:val="22"/>
        </w:rPr>
      </w:pPr>
      <w:r w:rsidRPr="002E79C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E79C6" w:rsidRPr="002E79C6" w:rsidRDefault="002E79C6" w:rsidP="002E79C6">
      <w:pPr>
        <w:ind w:firstLine="709"/>
        <w:jc w:val="both"/>
        <w:rPr>
          <w:sz w:val="22"/>
          <w:szCs w:val="22"/>
        </w:rPr>
      </w:pPr>
      <w:r w:rsidRPr="002E79C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E79C6" w:rsidRPr="002E79C6" w:rsidRDefault="002E79C6" w:rsidP="002E79C6">
      <w:pPr>
        <w:ind w:firstLine="709"/>
        <w:jc w:val="both"/>
        <w:rPr>
          <w:sz w:val="22"/>
          <w:szCs w:val="22"/>
        </w:rPr>
      </w:pPr>
      <w:r w:rsidRPr="002E79C6">
        <w:rPr>
          <w:sz w:val="22"/>
          <w:szCs w:val="22"/>
        </w:rPr>
        <w:t xml:space="preserve">6.4. В случае неисполнения или ненадлежащего исполнения обязательств, установленных в </w:t>
      </w:r>
      <w:proofErr w:type="spellStart"/>
      <w:r w:rsidRPr="002E79C6">
        <w:rPr>
          <w:sz w:val="22"/>
          <w:szCs w:val="22"/>
        </w:rPr>
        <w:t>пп</w:t>
      </w:r>
      <w:proofErr w:type="spellEnd"/>
      <w:r w:rsidRPr="002E79C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E79C6" w:rsidRPr="002E79C6" w:rsidRDefault="002E79C6" w:rsidP="002E79C6">
      <w:pPr>
        <w:ind w:firstLine="709"/>
        <w:jc w:val="both"/>
        <w:rPr>
          <w:sz w:val="22"/>
          <w:szCs w:val="22"/>
        </w:rPr>
      </w:pPr>
      <w:r w:rsidRPr="002E79C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E79C6" w:rsidRPr="002E79C6" w:rsidRDefault="002E79C6" w:rsidP="002E79C6">
      <w:pPr>
        <w:pStyle w:val="12"/>
        <w:tabs>
          <w:tab w:val="left" w:pos="0"/>
          <w:tab w:val="left" w:pos="2268"/>
          <w:tab w:val="left" w:pos="10490"/>
        </w:tabs>
        <w:ind w:right="-91" w:firstLine="709"/>
        <w:jc w:val="both"/>
        <w:rPr>
          <w:sz w:val="22"/>
          <w:szCs w:val="22"/>
        </w:rPr>
      </w:pPr>
      <w:r w:rsidRPr="002E79C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E79C6" w:rsidRPr="002E79C6" w:rsidRDefault="002E79C6" w:rsidP="002E79C6">
      <w:pPr>
        <w:pStyle w:val="12"/>
        <w:tabs>
          <w:tab w:val="left" w:pos="0"/>
          <w:tab w:val="left" w:pos="2268"/>
          <w:tab w:val="left" w:pos="10490"/>
        </w:tabs>
        <w:ind w:right="-91" w:firstLine="709"/>
        <w:jc w:val="both"/>
        <w:rPr>
          <w:sz w:val="22"/>
          <w:szCs w:val="22"/>
        </w:rPr>
      </w:pPr>
    </w:p>
    <w:p w:rsidR="002E79C6" w:rsidRPr="002E79C6" w:rsidRDefault="002E79C6" w:rsidP="002E79C6">
      <w:pPr>
        <w:pStyle w:val="a9"/>
        <w:jc w:val="center"/>
        <w:rPr>
          <w:rFonts w:ascii="Times New Roman" w:hAnsi="Times New Roman"/>
          <w:b/>
          <w:sz w:val="22"/>
          <w:szCs w:val="22"/>
        </w:rPr>
      </w:pPr>
      <w:r w:rsidRPr="002E79C6">
        <w:rPr>
          <w:rFonts w:ascii="Times New Roman" w:hAnsi="Times New Roman"/>
          <w:b/>
          <w:sz w:val="22"/>
          <w:szCs w:val="22"/>
        </w:rPr>
        <w:t>7. ОБЕСПЕЧЕНИЕ ИСПОЛНЕНИЯ ДОГОВОРА</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b/>
        </w:rPr>
      </w:pPr>
      <w:r w:rsidRPr="002E79C6">
        <w:rPr>
          <w:rFonts w:ascii="Times New Roman" w:hAnsi="Times New Roman" w:cs="Times New Roman"/>
        </w:rPr>
        <w:t xml:space="preserve">7.1. Размер обеспечения исполнения договора составляет </w:t>
      </w:r>
      <w:r w:rsidRPr="002E79C6">
        <w:rPr>
          <w:rFonts w:ascii="Times New Roman" w:hAnsi="Times New Roman" w:cs="Times New Roman"/>
          <w:b/>
          <w:u w:val="single"/>
        </w:rPr>
        <w:t>7 317,00 рублей</w:t>
      </w:r>
      <w:r w:rsidRPr="002E79C6">
        <w:rPr>
          <w:rFonts w:ascii="Times New Roman" w:hAnsi="Times New Roman" w:cs="Times New Roman"/>
        </w:rPr>
        <w:t>.</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b/>
        </w:rPr>
      </w:pPr>
      <w:r w:rsidRPr="002E79C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E79C6">
        <w:rPr>
          <w:rFonts w:ascii="Times New Roman" w:hAnsi="Times New Roman" w:cs="Times New Roman"/>
        </w:rPr>
        <w:t xml:space="preserve">беспечения исполнения Договора определяется Поставщиком самостоятельно. </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b/>
        </w:rPr>
      </w:pPr>
      <w:r w:rsidRPr="002E79C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rPr>
      </w:pPr>
      <w:r w:rsidRPr="002E79C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rPr>
      </w:pPr>
      <w:r w:rsidRPr="002E79C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E79C6" w:rsidRPr="002E79C6" w:rsidRDefault="002E79C6" w:rsidP="002E79C6">
      <w:pPr>
        <w:pStyle w:val="ab"/>
        <w:tabs>
          <w:tab w:val="left" w:pos="0"/>
          <w:tab w:val="left" w:pos="1276"/>
        </w:tabs>
        <w:spacing w:after="0" w:line="240" w:lineRule="auto"/>
        <w:ind w:firstLine="709"/>
        <w:jc w:val="both"/>
        <w:rPr>
          <w:rFonts w:ascii="Times New Roman" w:hAnsi="Times New Roman" w:cs="Times New Roman"/>
        </w:rPr>
      </w:pPr>
      <w:r w:rsidRPr="002E79C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E79C6" w:rsidRPr="002E79C6" w:rsidRDefault="002E79C6" w:rsidP="002E79C6">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E79C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E79C6" w:rsidRPr="002E79C6" w:rsidRDefault="002E79C6" w:rsidP="002E79C6">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E79C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E79C6" w:rsidRPr="002E79C6" w:rsidRDefault="002E79C6" w:rsidP="002E79C6">
      <w:pPr>
        <w:pStyle w:val="12"/>
        <w:tabs>
          <w:tab w:val="left" w:pos="0"/>
          <w:tab w:val="left" w:pos="2268"/>
          <w:tab w:val="left" w:pos="10490"/>
        </w:tabs>
        <w:ind w:right="-91" w:firstLine="709"/>
        <w:jc w:val="both"/>
        <w:rPr>
          <w:sz w:val="22"/>
          <w:szCs w:val="22"/>
        </w:rPr>
      </w:pPr>
    </w:p>
    <w:p w:rsidR="002E79C6" w:rsidRPr="002E79C6" w:rsidRDefault="002E79C6" w:rsidP="002E79C6">
      <w:pPr>
        <w:pStyle w:val="12"/>
        <w:tabs>
          <w:tab w:val="left" w:pos="0"/>
          <w:tab w:val="left" w:pos="2268"/>
        </w:tabs>
        <w:ind w:left="360" w:right="335"/>
        <w:jc w:val="center"/>
        <w:rPr>
          <w:b/>
          <w:sz w:val="22"/>
          <w:szCs w:val="22"/>
        </w:rPr>
      </w:pPr>
      <w:r w:rsidRPr="002E79C6">
        <w:rPr>
          <w:b/>
          <w:sz w:val="22"/>
          <w:szCs w:val="22"/>
        </w:rPr>
        <w:t>8. ДЕЙСТВИЕ НЕПРЕОДОЛИМОЙ СИЛЫ.</w:t>
      </w:r>
    </w:p>
    <w:p w:rsidR="002E79C6" w:rsidRPr="002E79C6" w:rsidRDefault="002E79C6" w:rsidP="002E79C6">
      <w:pPr>
        <w:pStyle w:val="12"/>
        <w:tabs>
          <w:tab w:val="left" w:pos="2268"/>
        </w:tabs>
        <w:ind w:firstLine="709"/>
        <w:jc w:val="both"/>
        <w:rPr>
          <w:sz w:val="22"/>
          <w:szCs w:val="22"/>
        </w:rPr>
      </w:pPr>
      <w:r w:rsidRPr="002E79C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E79C6" w:rsidRPr="002E79C6" w:rsidRDefault="002E79C6" w:rsidP="002E79C6">
      <w:pPr>
        <w:pStyle w:val="12"/>
        <w:ind w:right="283" w:firstLine="709"/>
        <w:jc w:val="both"/>
        <w:rPr>
          <w:sz w:val="22"/>
          <w:szCs w:val="22"/>
        </w:rPr>
      </w:pPr>
      <w:r w:rsidRPr="002E79C6">
        <w:rPr>
          <w:sz w:val="22"/>
          <w:szCs w:val="22"/>
        </w:rPr>
        <w:t xml:space="preserve">8.2. Каждая из сторон обязана письменно сообщить о наступлении обстоятельств непреодолимой силы не позднее </w:t>
      </w:r>
      <w:r w:rsidRPr="002E79C6">
        <w:rPr>
          <w:i/>
          <w:sz w:val="22"/>
          <w:szCs w:val="22"/>
        </w:rPr>
        <w:t xml:space="preserve">10 (десяти) </w:t>
      </w:r>
      <w:r w:rsidRPr="002E79C6">
        <w:rPr>
          <w:sz w:val="22"/>
          <w:szCs w:val="22"/>
        </w:rPr>
        <w:t xml:space="preserve">рабочих дней с начала их действия.   </w:t>
      </w:r>
    </w:p>
    <w:p w:rsidR="002E79C6" w:rsidRDefault="002E79C6" w:rsidP="002E79C6">
      <w:pPr>
        <w:pStyle w:val="12"/>
        <w:tabs>
          <w:tab w:val="left" w:pos="2268"/>
        </w:tabs>
        <w:ind w:right="335" w:firstLine="709"/>
        <w:jc w:val="both"/>
        <w:rPr>
          <w:sz w:val="22"/>
          <w:szCs w:val="22"/>
        </w:rPr>
      </w:pPr>
      <w:r w:rsidRPr="002E79C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E79C6" w:rsidRPr="002E79C6" w:rsidRDefault="002E79C6" w:rsidP="002E79C6">
      <w:pPr>
        <w:pStyle w:val="12"/>
        <w:tabs>
          <w:tab w:val="left" w:pos="2268"/>
        </w:tabs>
        <w:ind w:right="335" w:firstLine="709"/>
        <w:jc w:val="both"/>
        <w:rPr>
          <w:sz w:val="22"/>
          <w:szCs w:val="22"/>
        </w:rPr>
      </w:pPr>
    </w:p>
    <w:p w:rsidR="002E79C6" w:rsidRPr="002E79C6" w:rsidRDefault="002E79C6" w:rsidP="002E79C6">
      <w:pPr>
        <w:jc w:val="center"/>
        <w:rPr>
          <w:b/>
          <w:sz w:val="22"/>
          <w:szCs w:val="22"/>
        </w:rPr>
      </w:pPr>
      <w:r w:rsidRPr="002E79C6">
        <w:rPr>
          <w:b/>
          <w:sz w:val="22"/>
          <w:szCs w:val="22"/>
        </w:rPr>
        <w:t xml:space="preserve">9. СРОК ДЕЙСТВИЯ </w:t>
      </w:r>
    </w:p>
    <w:p w:rsidR="002E79C6" w:rsidRDefault="002E79C6" w:rsidP="002E79C6">
      <w:pPr>
        <w:pStyle w:val="32"/>
        <w:ind w:firstLine="709"/>
        <w:rPr>
          <w:rFonts w:ascii="Times New Roman" w:hAnsi="Times New Roman"/>
          <w:sz w:val="22"/>
          <w:szCs w:val="22"/>
        </w:rPr>
      </w:pPr>
      <w:r w:rsidRPr="002E79C6">
        <w:rPr>
          <w:rFonts w:ascii="Times New Roman" w:hAnsi="Times New Roman"/>
          <w:noProof/>
          <w:sz w:val="22"/>
          <w:szCs w:val="22"/>
        </w:rPr>
        <w:t>9.1.</w:t>
      </w:r>
      <w:r w:rsidRPr="002E79C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E79C6" w:rsidRPr="002E79C6" w:rsidRDefault="002E79C6" w:rsidP="002E79C6">
      <w:pPr>
        <w:pStyle w:val="32"/>
        <w:ind w:firstLine="709"/>
        <w:rPr>
          <w:rFonts w:ascii="Times New Roman" w:hAnsi="Times New Roman"/>
          <w:sz w:val="22"/>
          <w:szCs w:val="22"/>
        </w:rPr>
      </w:pPr>
    </w:p>
    <w:p w:rsidR="002E79C6" w:rsidRPr="002E79C6" w:rsidRDefault="002E79C6" w:rsidP="002E79C6">
      <w:pPr>
        <w:pStyle w:val="12"/>
        <w:tabs>
          <w:tab w:val="left" w:pos="2268"/>
        </w:tabs>
        <w:jc w:val="center"/>
        <w:rPr>
          <w:b/>
          <w:sz w:val="22"/>
          <w:szCs w:val="22"/>
        </w:rPr>
      </w:pPr>
      <w:r w:rsidRPr="002E79C6">
        <w:rPr>
          <w:b/>
          <w:sz w:val="22"/>
          <w:szCs w:val="22"/>
        </w:rPr>
        <w:t>10. ПОРЯДОК РАЗРЕШЕНИЯ СПОРОВ</w:t>
      </w:r>
    </w:p>
    <w:p w:rsidR="002E79C6" w:rsidRPr="002E79C6" w:rsidRDefault="002E79C6" w:rsidP="002E79C6">
      <w:pPr>
        <w:pStyle w:val="12"/>
        <w:tabs>
          <w:tab w:val="left" w:pos="-142"/>
          <w:tab w:val="left" w:pos="0"/>
        </w:tabs>
        <w:ind w:firstLine="709"/>
        <w:jc w:val="both"/>
        <w:rPr>
          <w:sz w:val="22"/>
          <w:szCs w:val="22"/>
        </w:rPr>
      </w:pPr>
      <w:r w:rsidRPr="002E79C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E79C6" w:rsidRDefault="002E79C6" w:rsidP="002E79C6">
      <w:pPr>
        <w:pStyle w:val="12"/>
        <w:tabs>
          <w:tab w:val="left" w:pos="0"/>
        </w:tabs>
        <w:ind w:firstLine="709"/>
        <w:jc w:val="both"/>
        <w:rPr>
          <w:sz w:val="22"/>
          <w:szCs w:val="22"/>
        </w:rPr>
      </w:pPr>
      <w:r w:rsidRPr="002E79C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E79C6" w:rsidRDefault="002E79C6" w:rsidP="002E79C6">
      <w:pPr>
        <w:pStyle w:val="12"/>
        <w:tabs>
          <w:tab w:val="left" w:pos="0"/>
        </w:tabs>
        <w:ind w:firstLine="709"/>
        <w:jc w:val="both"/>
        <w:rPr>
          <w:sz w:val="22"/>
          <w:szCs w:val="22"/>
        </w:rPr>
      </w:pPr>
    </w:p>
    <w:p w:rsidR="002E79C6" w:rsidRPr="002E79C6" w:rsidRDefault="002E79C6" w:rsidP="002E79C6">
      <w:pPr>
        <w:pStyle w:val="12"/>
        <w:tabs>
          <w:tab w:val="left" w:pos="0"/>
        </w:tabs>
        <w:ind w:firstLine="709"/>
        <w:jc w:val="both"/>
        <w:rPr>
          <w:sz w:val="22"/>
          <w:szCs w:val="22"/>
        </w:rPr>
      </w:pPr>
    </w:p>
    <w:p w:rsidR="002E79C6" w:rsidRPr="002E79C6" w:rsidRDefault="002E79C6" w:rsidP="002E79C6">
      <w:pPr>
        <w:pStyle w:val="12"/>
        <w:tabs>
          <w:tab w:val="left" w:pos="0"/>
        </w:tabs>
        <w:ind w:firstLine="709"/>
        <w:jc w:val="center"/>
        <w:rPr>
          <w:b/>
          <w:sz w:val="22"/>
          <w:szCs w:val="22"/>
        </w:rPr>
      </w:pPr>
      <w:r w:rsidRPr="002E79C6">
        <w:rPr>
          <w:b/>
          <w:sz w:val="22"/>
          <w:szCs w:val="22"/>
        </w:rPr>
        <w:lastRenderedPageBreak/>
        <w:t>11. ЗАКЛЮЧИТЕЛЬНЫЕ ПОЛОЖЕНИЯ</w:t>
      </w:r>
    </w:p>
    <w:p w:rsidR="002E79C6" w:rsidRPr="002E79C6" w:rsidRDefault="002E79C6" w:rsidP="002E79C6">
      <w:pPr>
        <w:pStyle w:val="12"/>
        <w:tabs>
          <w:tab w:val="left" w:pos="2268"/>
        </w:tabs>
        <w:ind w:firstLine="709"/>
        <w:jc w:val="both"/>
        <w:rPr>
          <w:sz w:val="22"/>
          <w:szCs w:val="22"/>
        </w:rPr>
      </w:pPr>
      <w:r w:rsidRPr="002E79C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E79C6" w:rsidRPr="002E79C6" w:rsidRDefault="002E79C6" w:rsidP="002E79C6">
      <w:pPr>
        <w:pStyle w:val="2"/>
        <w:rPr>
          <w:sz w:val="22"/>
          <w:szCs w:val="22"/>
        </w:rPr>
      </w:pPr>
      <w:r w:rsidRPr="002E79C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E79C6" w:rsidRPr="002E79C6" w:rsidRDefault="002E79C6" w:rsidP="002E79C6">
      <w:pPr>
        <w:pStyle w:val="12"/>
        <w:tabs>
          <w:tab w:val="left" w:pos="0"/>
        </w:tabs>
        <w:ind w:firstLine="709"/>
        <w:jc w:val="both"/>
        <w:rPr>
          <w:sz w:val="22"/>
          <w:szCs w:val="22"/>
        </w:rPr>
      </w:pPr>
      <w:r w:rsidRPr="002E79C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E79C6" w:rsidRPr="002E79C6" w:rsidRDefault="002E79C6" w:rsidP="002E79C6">
      <w:pPr>
        <w:pStyle w:val="32"/>
        <w:ind w:firstLine="709"/>
        <w:rPr>
          <w:rFonts w:ascii="Times New Roman" w:hAnsi="Times New Roman"/>
          <w:sz w:val="22"/>
          <w:szCs w:val="22"/>
        </w:rPr>
      </w:pPr>
      <w:r w:rsidRPr="002E79C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E79C6" w:rsidRPr="002E79C6" w:rsidRDefault="002E79C6" w:rsidP="002E79C6">
      <w:pPr>
        <w:pStyle w:val="32"/>
        <w:ind w:firstLine="709"/>
        <w:rPr>
          <w:rFonts w:ascii="Times New Roman" w:hAnsi="Times New Roman"/>
          <w:sz w:val="22"/>
          <w:szCs w:val="22"/>
        </w:rPr>
      </w:pPr>
      <w:r w:rsidRPr="002E79C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E79C6" w:rsidRPr="002E79C6" w:rsidRDefault="002E79C6" w:rsidP="002E79C6">
      <w:pPr>
        <w:pStyle w:val="32"/>
        <w:ind w:firstLine="709"/>
        <w:rPr>
          <w:rFonts w:ascii="Times New Roman" w:hAnsi="Times New Roman"/>
          <w:sz w:val="22"/>
          <w:szCs w:val="22"/>
        </w:rPr>
      </w:pPr>
      <w:r w:rsidRPr="002E79C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E79C6" w:rsidRPr="002E79C6" w:rsidRDefault="002E79C6" w:rsidP="002E79C6">
      <w:pPr>
        <w:ind w:firstLine="709"/>
        <w:jc w:val="both"/>
        <w:rPr>
          <w:sz w:val="22"/>
          <w:szCs w:val="22"/>
        </w:rPr>
      </w:pPr>
      <w:r w:rsidRPr="002E79C6">
        <w:rPr>
          <w:sz w:val="22"/>
          <w:szCs w:val="22"/>
        </w:rPr>
        <w:t>11.7. К настоящему Договору прилагается и является его неотъемлемой частью</w:t>
      </w:r>
    </w:p>
    <w:p w:rsidR="002E79C6" w:rsidRDefault="002E79C6" w:rsidP="002E79C6">
      <w:pPr>
        <w:ind w:firstLine="851"/>
        <w:jc w:val="both"/>
        <w:rPr>
          <w:i/>
          <w:sz w:val="22"/>
          <w:szCs w:val="22"/>
        </w:rPr>
      </w:pPr>
      <w:r w:rsidRPr="002E79C6">
        <w:rPr>
          <w:i/>
          <w:sz w:val="22"/>
          <w:szCs w:val="22"/>
        </w:rPr>
        <w:t>- Спецификация (Приложение№1)</w:t>
      </w:r>
    </w:p>
    <w:p w:rsidR="002E79C6" w:rsidRPr="002E79C6" w:rsidRDefault="002E79C6" w:rsidP="002E79C6">
      <w:pPr>
        <w:ind w:firstLine="851"/>
        <w:jc w:val="both"/>
        <w:rPr>
          <w:i/>
          <w:sz w:val="22"/>
          <w:szCs w:val="22"/>
        </w:rPr>
      </w:pPr>
    </w:p>
    <w:p w:rsidR="002E79C6" w:rsidRDefault="002E79C6" w:rsidP="002E79C6">
      <w:pPr>
        <w:pStyle w:val="31"/>
        <w:ind w:firstLine="709"/>
        <w:jc w:val="center"/>
        <w:rPr>
          <w:rFonts w:ascii="Times New Roman" w:hAnsi="Times New Roman"/>
          <w:b/>
          <w:sz w:val="22"/>
          <w:szCs w:val="22"/>
        </w:rPr>
      </w:pPr>
      <w:r w:rsidRPr="002E79C6">
        <w:rPr>
          <w:rFonts w:ascii="Times New Roman" w:hAnsi="Times New Roman"/>
          <w:b/>
          <w:sz w:val="22"/>
          <w:szCs w:val="22"/>
        </w:rPr>
        <w:t xml:space="preserve">12. ЮРИДИЧЕСКИЕ АДРЕСА И БАНКОВСКИЕ РЕКВИЗИТЫ И ПОДПИСИ СТОРОН </w:t>
      </w:r>
    </w:p>
    <w:p w:rsidR="00077102" w:rsidRPr="002E79C6" w:rsidRDefault="00077102" w:rsidP="002E79C6">
      <w:pPr>
        <w:pStyle w:val="31"/>
        <w:ind w:firstLine="709"/>
        <w:jc w:val="center"/>
        <w:rPr>
          <w:rFonts w:ascii="Times New Roman" w:hAnsi="Times New Roman"/>
          <w:b/>
          <w:sz w:val="22"/>
          <w:szCs w:val="22"/>
        </w:rPr>
      </w:pPr>
    </w:p>
    <w:tbl>
      <w:tblPr>
        <w:tblW w:w="10110" w:type="dxa"/>
        <w:tblLayout w:type="fixed"/>
        <w:tblLook w:val="04A0"/>
      </w:tblPr>
      <w:tblGrid>
        <w:gridCol w:w="5149"/>
        <w:gridCol w:w="381"/>
        <w:gridCol w:w="4580"/>
      </w:tblGrid>
      <w:tr w:rsidR="002E79C6" w:rsidRPr="002E79C6" w:rsidTr="002E79C6">
        <w:trPr>
          <w:trHeight w:val="3139"/>
        </w:trPr>
        <w:tc>
          <w:tcPr>
            <w:tcW w:w="5148" w:type="dxa"/>
            <w:hideMark/>
          </w:tcPr>
          <w:p w:rsidR="002E79C6" w:rsidRPr="007C74AD" w:rsidRDefault="002E79C6">
            <w:pPr>
              <w:pStyle w:val="12"/>
              <w:widowControl w:val="0"/>
              <w:tabs>
                <w:tab w:val="left" w:pos="2268"/>
              </w:tabs>
              <w:rPr>
                <w:b/>
                <w:sz w:val="20"/>
              </w:rPr>
            </w:pPr>
            <w:r w:rsidRPr="007C74AD">
              <w:rPr>
                <w:b/>
                <w:sz w:val="20"/>
              </w:rPr>
              <w:t>Заказчик:</w:t>
            </w:r>
          </w:p>
          <w:p w:rsidR="002E79C6" w:rsidRPr="007C74AD" w:rsidRDefault="002E79C6">
            <w:pPr>
              <w:pStyle w:val="12"/>
              <w:tabs>
                <w:tab w:val="left" w:pos="2268"/>
              </w:tabs>
              <w:rPr>
                <w:b/>
                <w:sz w:val="20"/>
              </w:rPr>
            </w:pPr>
            <w:r w:rsidRPr="007C74AD">
              <w:rPr>
                <w:b/>
                <w:sz w:val="20"/>
              </w:rPr>
              <w:t xml:space="preserve">ОГАУЗ «Иркутская городская клиническая больница № 8» </w:t>
            </w:r>
          </w:p>
          <w:p w:rsidR="002E79C6" w:rsidRPr="007C74AD" w:rsidRDefault="002E79C6">
            <w:pPr>
              <w:pStyle w:val="12"/>
              <w:tabs>
                <w:tab w:val="left" w:pos="2268"/>
              </w:tabs>
              <w:rPr>
                <w:sz w:val="20"/>
              </w:rPr>
            </w:pPr>
            <w:r w:rsidRPr="007C74AD">
              <w:rPr>
                <w:b/>
                <w:sz w:val="20"/>
              </w:rPr>
              <w:t xml:space="preserve">Адрес: </w:t>
            </w:r>
            <w:r w:rsidRPr="007C74AD">
              <w:rPr>
                <w:sz w:val="20"/>
              </w:rPr>
              <w:t>664048, г. Иркутск, ул. Ярославского, 300</w:t>
            </w:r>
          </w:p>
          <w:p w:rsidR="002E79C6" w:rsidRPr="007C74AD" w:rsidRDefault="002E79C6">
            <w:pPr>
              <w:pStyle w:val="12"/>
              <w:tabs>
                <w:tab w:val="left" w:pos="2268"/>
              </w:tabs>
              <w:rPr>
                <w:sz w:val="20"/>
              </w:rPr>
            </w:pPr>
            <w:r w:rsidRPr="007C74AD">
              <w:rPr>
                <w:b/>
                <w:sz w:val="20"/>
              </w:rPr>
              <w:t xml:space="preserve">Телефон </w:t>
            </w:r>
            <w:r w:rsidRPr="007C74AD">
              <w:rPr>
                <w:sz w:val="20"/>
              </w:rPr>
              <w:t>44-31-30, 502-490</w:t>
            </w:r>
          </w:p>
          <w:p w:rsidR="002E79C6" w:rsidRPr="007C74AD" w:rsidRDefault="002E79C6">
            <w:pPr>
              <w:rPr>
                <w:sz w:val="20"/>
                <w:szCs w:val="20"/>
              </w:rPr>
            </w:pPr>
            <w:r w:rsidRPr="007C74AD">
              <w:rPr>
                <w:sz w:val="20"/>
                <w:szCs w:val="20"/>
              </w:rPr>
              <w:t xml:space="preserve">ИНН 3810009342    </w:t>
            </w:r>
          </w:p>
          <w:p w:rsidR="002E79C6" w:rsidRPr="007C74AD" w:rsidRDefault="002E79C6">
            <w:pPr>
              <w:rPr>
                <w:sz w:val="20"/>
                <w:szCs w:val="20"/>
              </w:rPr>
            </w:pPr>
            <w:r w:rsidRPr="007C74AD">
              <w:rPr>
                <w:sz w:val="20"/>
                <w:szCs w:val="20"/>
              </w:rPr>
              <w:t>КПП 381001001</w:t>
            </w:r>
          </w:p>
          <w:p w:rsidR="002E79C6" w:rsidRPr="007C74AD" w:rsidRDefault="002E79C6">
            <w:pPr>
              <w:pStyle w:val="a4"/>
              <w:widowControl w:val="0"/>
              <w:rPr>
                <w:rFonts w:ascii="Times New Roman" w:hAnsi="Times New Roman" w:cs="Times New Roman"/>
                <w:sz w:val="20"/>
                <w:szCs w:val="20"/>
              </w:rPr>
            </w:pPr>
            <w:r w:rsidRPr="007C74AD">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2E79C6" w:rsidRPr="007C74AD" w:rsidRDefault="002E79C6">
            <w:pPr>
              <w:pStyle w:val="a4"/>
              <w:widowControl w:val="0"/>
              <w:rPr>
                <w:rFonts w:ascii="Times New Roman" w:hAnsi="Times New Roman" w:cs="Times New Roman"/>
                <w:sz w:val="20"/>
                <w:szCs w:val="20"/>
              </w:rPr>
            </w:pPr>
            <w:r w:rsidRPr="007C74AD">
              <w:rPr>
                <w:rFonts w:ascii="Times New Roman" w:hAnsi="Times New Roman" w:cs="Times New Roman"/>
                <w:sz w:val="20"/>
                <w:szCs w:val="20"/>
              </w:rPr>
              <w:t>Казначейский счет 03224643250000003400</w:t>
            </w:r>
          </w:p>
          <w:p w:rsidR="002E79C6" w:rsidRPr="007C74AD" w:rsidRDefault="002E79C6">
            <w:pPr>
              <w:pStyle w:val="a4"/>
              <w:widowControl w:val="0"/>
              <w:rPr>
                <w:rFonts w:ascii="Times New Roman" w:hAnsi="Times New Roman" w:cs="Times New Roman"/>
                <w:sz w:val="20"/>
                <w:szCs w:val="20"/>
              </w:rPr>
            </w:pPr>
            <w:r w:rsidRPr="007C74AD">
              <w:rPr>
                <w:rFonts w:ascii="Times New Roman" w:hAnsi="Times New Roman" w:cs="Times New Roman"/>
                <w:sz w:val="20"/>
                <w:szCs w:val="20"/>
              </w:rPr>
              <w:t>Банковский счет 40102810145370000026</w:t>
            </w:r>
          </w:p>
          <w:p w:rsidR="002E79C6" w:rsidRPr="007C74AD" w:rsidRDefault="002E79C6">
            <w:pPr>
              <w:pStyle w:val="a4"/>
              <w:widowControl w:val="0"/>
              <w:rPr>
                <w:rFonts w:ascii="Times New Roman" w:hAnsi="Times New Roman" w:cs="Times New Roman"/>
                <w:sz w:val="20"/>
                <w:szCs w:val="20"/>
              </w:rPr>
            </w:pPr>
            <w:r w:rsidRPr="007C74AD">
              <w:rPr>
                <w:rFonts w:ascii="Times New Roman" w:hAnsi="Times New Roman" w:cs="Times New Roman"/>
                <w:sz w:val="20"/>
                <w:szCs w:val="20"/>
              </w:rPr>
              <w:t>Наименование банка: Отделение Иркутск//УФК по Иркутской области, г. Иркутск</w:t>
            </w:r>
          </w:p>
          <w:p w:rsidR="002E79C6" w:rsidRDefault="002E79C6">
            <w:pPr>
              <w:pStyle w:val="12"/>
              <w:widowControl w:val="0"/>
              <w:tabs>
                <w:tab w:val="left" w:pos="2268"/>
              </w:tabs>
              <w:rPr>
                <w:sz w:val="20"/>
              </w:rPr>
            </w:pPr>
            <w:r w:rsidRPr="007C74AD">
              <w:rPr>
                <w:sz w:val="20"/>
              </w:rPr>
              <w:t>БИК 012520101</w:t>
            </w:r>
          </w:p>
          <w:p w:rsidR="007C74AD" w:rsidRPr="007C74AD" w:rsidRDefault="007C74AD">
            <w:pPr>
              <w:pStyle w:val="12"/>
              <w:widowControl w:val="0"/>
              <w:tabs>
                <w:tab w:val="left" w:pos="2268"/>
              </w:tabs>
              <w:rPr>
                <w:sz w:val="20"/>
              </w:rPr>
            </w:pPr>
          </w:p>
          <w:p w:rsidR="002E79C6" w:rsidRPr="007C74AD" w:rsidRDefault="002E79C6">
            <w:pPr>
              <w:pStyle w:val="12"/>
              <w:widowControl w:val="0"/>
              <w:tabs>
                <w:tab w:val="left" w:pos="2268"/>
              </w:tabs>
              <w:rPr>
                <w:b/>
                <w:sz w:val="20"/>
              </w:rPr>
            </w:pPr>
            <w:r w:rsidRPr="007C74AD">
              <w:rPr>
                <w:b/>
                <w:sz w:val="20"/>
              </w:rPr>
              <w:t>Главный врач</w:t>
            </w:r>
          </w:p>
          <w:p w:rsidR="002E79C6" w:rsidRPr="007C74AD" w:rsidRDefault="002E79C6">
            <w:pPr>
              <w:pStyle w:val="12"/>
              <w:widowControl w:val="0"/>
              <w:tabs>
                <w:tab w:val="left" w:pos="2268"/>
              </w:tabs>
              <w:rPr>
                <w:b/>
                <w:sz w:val="20"/>
              </w:rPr>
            </w:pPr>
            <w:r w:rsidRPr="007C74AD">
              <w:rPr>
                <w:b/>
                <w:sz w:val="20"/>
              </w:rPr>
              <w:t xml:space="preserve">_____________________/Ж. В. </w:t>
            </w:r>
            <w:proofErr w:type="spellStart"/>
            <w:r w:rsidRPr="007C74AD">
              <w:rPr>
                <w:b/>
                <w:sz w:val="20"/>
              </w:rPr>
              <w:t>Есева</w:t>
            </w:r>
            <w:proofErr w:type="spellEnd"/>
            <w:r w:rsidRPr="007C74AD">
              <w:rPr>
                <w:b/>
                <w:sz w:val="20"/>
              </w:rPr>
              <w:t>/</w:t>
            </w:r>
          </w:p>
          <w:p w:rsidR="002E79C6" w:rsidRPr="007C74AD" w:rsidRDefault="002E79C6">
            <w:pPr>
              <w:pStyle w:val="ConsNonformat"/>
              <w:rPr>
                <w:rFonts w:ascii="Times New Roman" w:hAnsi="Times New Roman"/>
                <w:bCs/>
              </w:rPr>
            </w:pPr>
            <w:r w:rsidRPr="007C74AD">
              <w:rPr>
                <w:rFonts w:ascii="Times New Roman" w:hAnsi="Times New Roman"/>
                <w:bCs/>
              </w:rPr>
              <w:t>М.П.</w:t>
            </w:r>
          </w:p>
        </w:tc>
        <w:tc>
          <w:tcPr>
            <w:tcW w:w="381" w:type="dxa"/>
          </w:tcPr>
          <w:p w:rsidR="002E79C6" w:rsidRPr="007C74AD" w:rsidRDefault="002E79C6">
            <w:pPr>
              <w:pStyle w:val="12"/>
              <w:widowControl w:val="0"/>
              <w:tabs>
                <w:tab w:val="left" w:pos="2268"/>
              </w:tabs>
              <w:rPr>
                <w:bCs/>
                <w:sz w:val="20"/>
              </w:rPr>
            </w:pPr>
          </w:p>
        </w:tc>
        <w:tc>
          <w:tcPr>
            <w:tcW w:w="4580" w:type="dxa"/>
          </w:tcPr>
          <w:p w:rsidR="002E79C6" w:rsidRPr="007C74AD" w:rsidRDefault="002E79C6">
            <w:pPr>
              <w:widowControl w:val="0"/>
              <w:jc w:val="both"/>
              <w:rPr>
                <w:b/>
                <w:sz w:val="20"/>
                <w:szCs w:val="20"/>
              </w:rPr>
            </w:pPr>
            <w:r w:rsidRPr="007C74AD">
              <w:rPr>
                <w:b/>
                <w:sz w:val="20"/>
                <w:szCs w:val="20"/>
              </w:rPr>
              <w:t xml:space="preserve">Поставщик: </w:t>
            </w:r>
          </w:p>
          <w:p w:rsidR="007C74AD" w:rsidRPr="007C74AD" w:rsidRDefault="007C74AD" w:rsidP="007C74AD">
            <w:pPr>
              <w:widowControl w:val="0"/>
              <w:jc w:val="both"/>
              <w:rPr>
                <w:b/>
                <w:sz w:val="20"/>
                <w:szCs w:val="20"/>
              </w:rPr>
            </w:pPr>
            <w:r w:rsidRPr="007C74AD">
              <w:rPr>
                <w:b/>
                <w:sz w:val="20"/>
                <w:szCs w:val="20"/>
              </w:rPr>
              <w:t>ООО фирма «МЕДИНА»</w:t>
            </w:r>
          </w:p>
          <w:p w:rsidR="007C74AD" w:rsidRPr="007C74AD" w:rsidRDefault="007C74AD" w:rsidP="007C74AD">
            <w:pPr>
              <w:widowControl w:val="0"/>
              <w:tabs>
                <w:tab w:val="left" w:pos="5040"/>
              </w:tabs>
              <w:autoSpaceDE w:val="0"/>
              <w:autoSpaceDN w:val="0"/>
              <w:adjustRightInd w:val="0"/>
              <w:rPr>
                <w:sz w:val="20"/>
                <w:szCs w:val="20"/>
              </w:rPr>
            </w:pPr>
            <w:r w:rsidRPr="007C74AD">
              <w:rPr>
                <w:b/>
                <w:sz w:val="20"/>
                <w:szCs w:val="20"/>
              </w:rPr>
              <w:t xml:space="preserve">Адрес: </w:t>
            </w:r>
            <w:r w:rsidRPr="007C74AD">
              <w:rPr>
                <w:sz w:val="20"/>
                <w:szCs w:val="20"/>
              </w:rPr>
              <w:t>664011, г.Иркутск,  пер. Пугачева 3-Б</w:t>
            </w:r>
          </w:p>
          <w:p w:rsidR="007C74AD" w:rsidRPr="007C74AD" w:rsidRDefault="007C74AD" w:rsidP="007C74AD">
            <w:pPr>
              <w:widowControl w:val="0"/>
              <w:tabs>
                <w:tab w:val="left" w:pos="5040"/>
              </w:tabs>
              <w:autoSpaceDE w:val="0"/>
              <w:autoSpaceDN w:val="0"/>
              <w:adjustRightInd w:val="0"/>
              <w:rPr>
                <w:sz w:val="20"/>
                <w:szCs w:val="20"/>
              </w:rPr>
            </w:pPr>
            <w:r w:rsidRPr="007C74AD">
              <w:rPr>
                <w:b/>
                <w:sz w:val="20"/>
                <w:szCs w:val="20"/>
              </w:rPr>
              <w:t xml:space="preserve">Телефон </w:t>
            </w:r>
            <w:r w:rsidRPr="007C74AD">
              <w:rPr>
                <w:sz w:val="20"/>
                <w:szCs w:val="20"/>
              </w:rPr>
              <w:t>(3952) 20-01-88</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ИНН 3809016313</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КПП 380801001</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ОГРН 1023801028129</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ОКПО 16609393</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р/с 40702810518020100273</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Байкальский банк ПАО Сбербанк г.Иркутск</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к/с 30101810900000000607</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БИК 042520607</w:t>
            </w:r>
          </w:p>
          <w:p w:rsidR="007C74AD" w:rsidRPr="007C74AD" w:rsidRDefault="00675B62" w:rsidP="007C74AD">
            <w:pPr>
              <w:widowControl w:val="0"/>
              <w:tabs>
                <w:tab w:val="left" w:pos="5040"/>
              </w:tabs>
              <w:autoSpaceDE w:val="0"/>
              <w:autoSpaceDN w:val="0"/>
              <w:adjustRightInd w:val="0"/>
              <w:rPr>
                <w:sz w:val="20"/>
                <w:szCs w:val="20"/>
              </w:rPr>
            </w:pPr>
            <w:hyperlink r:id="rId5" w:history="1">
              <w:r w:rsidR="007C74AD" w:rsidRPr="007C74AD">
                <w:rPr>
                  <w:rStyle w:val="ae"/>
                  <w:sz w:val="20"/>
                  <w:szCs w:val="20"/>
                </w:rPr>
                <w:t>medinacom@mail.ru</w:t>
              </w:r>
            </w:hyperlink>
          </w:p>
          <w:p w:rsidR="007C74AD" w:rsidRPr="007C74AD" w:rsidRDefault="007C74AD" w:rsidP="007C74AD">
            <w:pPr>
              <w:widowControl w:val="0"/>
              <w:tabs>
                <w:tab w:val="left" w:pos="5040"/>
              </w:tabs>
              <w:autoSpaceDE w:val="0"/>
              <w:autoSpaceDN w:val="0"/>
              <w:adjustRightInd w:val="0"/>
              <w:rPr>
                <w:b/>
                <w:sz w:val="20"/>
                <w:szCs w:val="20"/>
              </w:rPr>
            </w:pPr>
          </w:p>
          <w:p w:rsidR="007C74AD" w:rsidRPr="007C74AD" w:rsidRDefault="007C74AD" w:rsidP="007C74AD">
            <w:pPr>
              <w:widowControl w:val="0"/>
              <w:tabs>
                <w:tab w:val="left" w:pos="5040"/>
              </w:tabs>
              <w:autoSpaceDE w:val="0"/>
              <w:autoSpaceDN w:val="0"/>
              <w:adjustRightInd w:val="0"/>
              <w:rPr>
                <w:b/>
                <w:sz w:val="20"/>
                <w:szCs w:val="20"/>
              </w:rPr>
            </w:pPr>
          </w:p>
          <w:p w:rsidR="007C74AD" w:rsidRPr="007C74AD" w:rsidRDefault="007C74AD" w:rsidP="007C74AD">
            <w:pPr>
              <w:widowControl w:val="0"/>
              <w:tabs>
                <w:tab w:val="left" w:pos="5040"/>
              </w:tabs>
              <w:autoSpaceDE w:val="0"/>
              <w:autoSpaceDN w:val="0"/>
              <w:adjustRightInd w:val="0"/>
              <w:rPr>
                <w:b/>
                <w:sz w:val="20"/>
                <w:szCs w:val="20"/>
              </w:rPr>
            </w:pPr>
            <w:r w:rsidRPr="007C74AD">
              <w:rPr>
                <w:b/>
                <w:sz w:val="20"/>
                <w:szCs w:val="20"/>
              </w:rPr>
              <w:t>Директор</w:t>
            </w:r>
          </w:p>
          <w:p w:rsidR="007C74AD" w:rsidRPr="007C74AD" w:rsidRDefault="007C74AD" w:rsidP="007C74AD">
            <w:pPr>
              <w:widowControl w:val="0"/>
              <w:tabs>
                <w:tab w:val="left" w:pos="5040"/>
              </w:tabs>
              <w:autoSpaceDE w:val="0"/>
              <w:autoSpaceDN w:val="0"/>
              <w:adjustRightInd w:val="0"/>
              <w:rPr>
                <w:b/>
                <w:sz w:val="20"/>
                <w:szCs w:val="20"/>
              </w:rPr>
            </w:pPr>
            <w:r w:rsidRPr="007C74AD">
              <w:rPr>
                <w:b/>
                <w:sz w:val="20"/>
                <w:szCs w:val="20"/>
              </w:rPr>
              <w:t>_______________/М.Н. Красноштанов/</w:t>
            </w:r>
          </w:p>
          <w:p w:rsidR="002E79C6" w:rsidRPr="007C74AD" w:rsidRDefault="007C74AD" w:rsidP="007C74AD">
            <w:pPr>
              <w:pStyle w:val="a9"/>
              <w:widowControl w:val="0"/>
              <w:rPr>
                <w:rFonts w:ascii="Times New Roman" w:hAnsi="Times New Roman"/>
                <w:bCs/>
              </w:rPr>
            </w:pPr>
            <w:r w:rsidRPr="007C74AD">
              <w:rPr>
                <w:rFonts w:ascii="Times New Roman" w:hAnsi="Times New Roman"/>
                <w:bCs/>
              </w:rPr>
              <w:t xml:space="preserve">М.П.    </w:t>
            </w:r>
          </w:p>
        </w:tc>
      </w:tr>
    </w:tbl>
    <w:p w:rsidR="002E79C6" w:rsidRDefault="002E79C6"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Default="007C74AD" w:rsidP="002E79C6">
      <w:pPr>
        <w:jc w:val="right"/>
        <w:rPr>
          <w:sz w:val="22"/>
          <w:szCs w:val="22"/>
        </w:rPr>
      </w:pPr>
    </w:p>
    <w:p w:rsidR="007C74AD" w:rsidRPr="002E79C6" w:rsidRDefault="007C74AD" w:rsidP="002E79C6">
      <w:pPr>
        <w:jc w:val="right"/>
        <w:rPr>
          <w:sz w:val="22"/>
          <w:szCs w:val="22"/>
        </w:rPr>
      </w:pPr>
    </w:p>
    <w:p w:rsidR="002E79C6" w:rsidRPr="007C74AD" w:rsidRDefault="002E79C6" w:rsidP="002E79C6">
      <w:pPr>
        <w:jc w:val="right"/>
        <w:rPr>
          <w:sz w:val="20"/>
          <w:szCs w:val="20"/>
        </w:rPr>
      </w:pPr>
      <w:r w:rsidRPr="007C74AD">
        <w:rPr>
          <w:sz w:val="20"/>
          <w:szCs w:val="20"/>
        </w:rPr>
        <w:lastRenderedPageBreak/>
        <w:t>Приложение № 1</w:t>
      </w:r>
    </w:p>
    <w:p w:rsidR="002E79C6" w:rsidRPr="007C74AD" w:rsidRDefault="002E79C6" w:rsidP="002E79C6">
      <w:pPr>
        <w:ind w:left="4320"/>
        <w:jc w:val="right"/>
        <w:rPr>
          <w:sz w:val="20"/>
          <w:szCs w:val="20"/>
        </w:rPr>
      </w:pPr>
      <w:r w:rsidRPr="007C74AD">
        <w:rPr>
          <w:sz w:val="20"/>
          <w:szCs w:val="20"/>
        </w:rPr>
        <w:t xml:space="preserve">                                              к договору № 162-21</w:t>
      </w:r>
      <w:r w:rsidRPr="007C74AD">
        <w:rPr>
          <w:sz w:val="20"/>
          <w:szCs w:val="20"/>
        </w:rPr>
        <w:br/>
        <w:t>от ___________________.</w:t>
      </w:r>
    </w:p>
    <w:p w:rsidR="002E79C6" w:rsidRPr="007C74AD" w:rsidRDefault="002E79C6" w:rsidP="002E79C6">
      <w:pPr>
        <w:jc w:val="center"/>
        <w:rPr>
          <w:b/>
          <w:sz w:val="20"/>
          <w:szCs w:val="20"/>
        </w:rPr>
      </w:pPr>
    </w:p>
    <w:p w:rsidR="002E79C6" w:rsidRPr="007C74AD" w:rsidRDefault="002E79C6" w:rsidP="002E79C6">
      <w:pPr>
        <w:jc w:val="center"/>
        <w:rPr>
          <w:b/>
          <w:sz w:val="20"/>
          <w:szCs w:val="20"/>
        </w:rPr>
      </w:pPr>
      <w:r w:rsidRPr="007C74AD">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765"/>
        <w:gridCol w:w="2978"/>
        <w:gridCol w:w="709"/>
        <w:gridCol w:w="708"/>
        <w:gridCol w:w="993"/>
        <w:gridCol w:w="851"/>
        <w:gridCol w:w="1021"/>
        <w:gridCol w:w="1134"/>
      </w:tblGrid>
      <w:tr w:rsidR="002E79C6" w:rsidRPr="007C74AD" w:rsidTr="00E92449">
        <w:trPr>
          <w:trHeight w:val="1503"/>
        </w:trPr>
        <w:tc>
          <w:tcPr>
            <w:tcW w:w="473"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 xml:space="preserve">  №</w:t>
            </w:r>
          </w:p>
          <w:p w:rsidR="002E79C6" w:rsidRPr="007C74AD" w:rsidRDefault="002E79C6">
            <w:pPr>
              <w:jc w:val="center"/>
              <w:rPr>
                <w:sz w:val="20"/>
                <w:szCs w:val="20"/>
              </w:rPr>
            </w:pPr>
            <w:r w:rsidRPr="007C74AD">
              <w:rPr>
                <w:sz w:val="20"/>
                <w:szCs w:val="20"/>
              </w:rPr>
              <w:t>п/п</w:t>
            </w:r>
          </w:p>
        </w:tc>
        <w:tc>
          <w:tcPr>
            <w:tcW w:w="1765"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Наименование товара, работ, услуг, товарный знак (его словесное обозначение) (при наличии)</w:t>
            </w:r>
          </w:p>
        </w:tc>
        <w:tc>
          <w:tcPr>
            <w:tcW w:w="2978"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Наименование страны происхождения</w:t>
            </w:r>
          </w:p>
        </w:tc>
        <w:tc>
          <w:tcPr>
            <w:tcW w:w="1021"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hideMark/>
          </w:tcPr>
          <w:p w:rsidR="002E79C6" w:rsidRPr="007C74AD" w:rsidRDefault="002E79C6">
            <w:pPr>
              <w:jc w:val="center"/>
              <w:rPr>
                <w:sz w:val="20"/>
                <w:szCs w:val="20"/>
              </w:rPr>
            </w:pPr>
            <w:r w:rsidRPr="007C74AD">
              <w:rPr>
                <w:sz w:val="20"/>
                <w:szCs w:val="20"/>
              </w:rPr>
              <w:t>Общая стоимость по позиции, руб.</w:t>
            </w:r>
          </w:p>
        </w:tc>
      </w:tr>
      <w:tr w:rsidR="00E92449" w:rsidRPr="007C74AD" w:rsidTr="00E92449">
        <w:trPr>
          <w:trHeight w:val="260"/>
        </w:trPr>
        <w:tc>
          <w:tcPr>
            <w:tcW w:w="473"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rPr>
            </w:pPr>
            <w:r w:rsidRPr="00E92449">
              <w:rPr>
                <w:rFonts w:eastAsia="Calibri"/>
                <w:color w:val="000000"/>
                <w:sz w:val="18"/>
                <w:szCs w:val="18"/>
              </w:rPr>
              <w:t>1</w:t>
            </w:r>
          </w:p>
        </w:tc>
        <w:tc>
          <w:tcPr>
            <w:tcW w:w="1765"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lang w:val="en-US"/>
              </w:rPr>
            </w:pPr>
            <w:r w:rsidRPr="00E92449">
              <w:rPr>
                <w:rFonts w:eastAsia="Calibri"/>
                <w:color w:val="000000"/>
                <w:sz w:val="18"/>
                <w:szCs w:val="18"/>
              </w:rPr>
              <w:t>Флаконсгазом</w:t>
            </w:r>
            <w:r w:rsidRPr="00E92449">
              <w:rPr>
                <w:rFonts w:eastAsia="Calibri"/>
                <w:color w:val="000000"/>
                <w:sz w:val="18"/>
                <w:szCs w:val="18"/>
                <w:lang w:val="en-US"/>
              </w:rPr>
              <w:t>OPTI CCA-TS (OPTI MEDICAL)</w:t>
            </w:r>
          </w:p>
        </w:tc>
        <w:tc>
          <w:tcPr>
            <w:tcW w:w="2978"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pStyle w:val="Default"/>
              <w:rPr>
                <w:rFonts w:ascii="Times New Roman" w:hAnsi="Times New Roman" w:cs="Times New Roman"/>
                <w:sz w:val="18"/>
                <w:szCs w:val="18"/>
              </w:rPr>
            </w:pPr>
            <w:r w:rsidRPr="00E92449">
              <w:rPr>
                <w:rFonts w:ascii="Times New Roman" w:hAnsi="Times New Roman" w:cs="Times New Roman"/>
                <w:sz w:val="18"/>
                <w:szCs w:val="18"/>
              </w:rPr>
              <w:t xml:space="preserve">Флакон с газом, представляющий собой металлический цилиндр (баллон), с общим объёмом газа 2 литра при давлении 9,7 бар при 21 градусе С. </w:t>
            </w:r>
          </w:p>
          <w:p w:rsidR="00E92449" w:rsidRPr="00E92449" w:rsidRDefault="00E92449" w:rsidP="00266F67">
            <w:pPr>
              <w:pStyle w:val="Default"/>
              <w:rPr>
                <w:rFonts w:ascii="Times New Roman" w:hAnsi="Times New Roman" w:cs="Times New Roman"/>
                <w:sz w:val="18"/>
                <w:szCs w:val="18"/>
              </w:rPr>
            </w:pPr>
            <w:r w:rsidRPr="00E92449">
              <w:rPr>
                <w:rFonts w:ascii="Times New Roman" w:hAnsi="Times New Roman" w:cs="Times New Roman"/>
                <w:sz w:val="18"/>
                <w:szCs w:val="18"/>
              </w:rPr>
              <w:t xml:space="preserve">Предназначен  для калибровки прибора. </w:t>
            </w:r>
          </w:p>
          <w:p w:rsidR="00E92449" w:rsidRPr="00E92449" w:rsidRDefault="00E92449" w:rsidP="00266F67">
            <w:pPr>
              <w:pStyle w:val="Default"/>
              <w:rPr>
                <w:rFonts w:ascii="Times New Roman" w:hAnsi="Times New Roman" w:cs="Times New Roman"/>
                <w:sz w:val="18"/>
                <w:szCs w:val="18"/>
              </w:rPr>
            </w:pPr>
            <w:r w:rsidRPr="00E92449">
              <w:rPr>
                <w:rFonts w:ascii="Times New Roman" w:hAnsi="Times New Roman" w:cs="Times New Roman"/>
                <w:sz w:val="18"/>
                <w:szCs w:val="18"/>
              </w:rPr>
              <w:t xml:space="preserve">Совместим с анализатором газов и электролитов крови OPTI CCA-TS (OPTI MEDICAL) </w:t>
            </w:r>
          </w:p>
          <w:p w:rsidR="00E92449" w:rsidRPr="00E92449" w:rsidRDefault="00E92449" w:rsidP="00266F67">
            <w:pPr>
              <w:rPr>
                <w:rFonts w:eastAsia="Calibri"/>
                <w:color w:val="000000"/>
                <w:sz w:val="18"/>
                <w:szCs w:val="18"/>
              </w:rPr>
            </w:pPr>
            <w:r w:rsidRPr="00E92449">
              <w:rPr>
                <w:rFonts w:eastAsia="Calibri"/>
                <w:color w:val="000000"/>
                <w:sz w:val="18"/>
                <w:szCs w:val="18"/>
              </w:rPr>
              <w:t xml:space="preserve">Состав: </w:t>
            </w:r>
          </w:p>
          <w:p w:rsidR="00E92449" w:rsidRPr="00E92449" w:rsidRDefault="00E92449" w:rsidP="00266F67">
            <w:pPr>
              <w:rPr>
                <w:rFonts w:eastAsia="Calibri"/>
                <w:color w:val="000000"/>
                <w:sz w:val="18"/>
                <w:szCs w:val="18"/>
              </w:rPr>
            </w:pPr>
            <w:r w:rsidRPr="00E92449">
              <w:rPr>
                <w:rFonts w:eastAsia="Calibri"/>
                <w:color w:val="000000"/>
                <w:sz w:val="18"/>
                <w:szCs w:val="18"/>
              </w:rPr>
              <w:t>1. Диоксид углерода (120мл)</w:t>
            </w:r>
          </w:p>
          <w:p w:rsidR="00E92449" w:rsidRPr="00E92449" w:rsidRDefault="00E92449" w:rsidP="00266F67">
            <w:pPr>
              <w:rPr>
                <w:rFonts w:eastAsia="Calibri"/>
                <w:color w:val="000000"/>
                <w:sz w:val="18"/>
                <w:szCs w:val="18"/>
              </w:rPr>
            </w:pPr>
            <w:r w:rsidRPr="00E92449">
              <w:rPr>
                <w:rFonts w:eastAsia="Calibri"/>
                <w:color w:val="000000"/>
                <w:sz w:val="18"/>
                <w:szCs w:val="18"/>
              </w:rPr>
              <w:t>2. Азот (1600мл)</w:t>
            </w:r>
          </w:p>
          <w:p w:rsidR="00E92449" w:rsidRPr="00E92449" w:rsidRDefault="00E92449" w:rsidP="00266F67">
            <w:pPr>
              <w:rPr>
                <w:rFonts w:eastAsia="Calibri"/>
                <w:color w:val="000000"/>
                <w:sz w:val="18"/>
                <w:szCs w:val="18"/>
              </w:rPr>
            </w:pPr>
            <w:r w:rsidRPr="00E92449">
              <w:rPr>
                <w:rFonts w:eastAsia="Calibri"/>
                <w:color w:val="000000"/>
                <w:sz w:val="18"/>
                <w:szCs w:val="18"/>
              </w:rPr>
              <w:t>3. Кислород (280мл)</w:t>
            </w:r>
          </w:p>
          <w:p w:rsidR="00E92449" w:rsidRPr="00E92449" w:rsidRDefault="00E92449" w:rsidP="00266F67">
            <w:pPr>
              <w:rPr>
                <w:rFonts w:eastAsia="Calibri"/>
                <w:color w:val="000000"/>
                <w:sz w:val="18"/>
                <w:szCs w:val="18"/>
              </w:rPr>
            </w:pPr>
            <w:r w:rsidRPr="00E92449">
              <w:rPr>
                <w:rFonts w:eastAsia="Calibri"/>
                <w:color w:val="000000"/>
                <w:sz w:val="18"/>
                <w:szCs w:val="18"/>
              </w:rPr>
              <w:t>Фасовка: 1 металлический цилиндр в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 xml:space="preserve">«ОПТИ </w:t>
            </w:r>
            <w:proofErr w:type="spellStart"/>
            <w:r w:rsidRPr="00E92449">
              <w:rPr>
                <w:rFonts w:eastAsia="Calibri"/>
                <w:color w:val="000000"/>
                <w:sz w:val="18"/>
                <w:szCs w:val="18"/>
              </w:rPr>
              <w:t>Медикал</w:t>
            </w:r>
            <w:proofErr w:type="spellEnd"/>
            <w:r w:rsidRPr="00E92449">
              <w:rPr>
                <w:rFonts w:eastAsia="Calibri"/>
                <w:color w:val="000000"/>
                <w:sz w:val="18"/>
                <w:szCs w:val="18"/>
              </w:rPr>
              <w:t xml:space="preserve"> </w:t>
            </w:r>
            <w:proofErr w:type="spellStart"/>
            <w:r w:rsidRPr="00E92449">
              <w:rPr>
                <w:rFonts w:eastAsia="Calibri"/>
                <w:color w:val="000000"/>
                <w:sz w:val="18"/>
                <w:szCs w:val="18"/>
              </w:rPr>
              <w:t>Системс</w:t>
            </w:r>
            <w:proofErr w:type="spellEnd"/>
            <w:r w:rsidRPr="00E92449">
              <w:rPr>
                <w:rFonts w:eastAsia="Calibri"/>
                <w:color w:val="000000"/>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США</w:t>
            </w:r>
          </w:p>
        </w:tc>
        <w:tc>
          <w:tcPr>
            <w:tcW w:w="1021"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sz w:val="18"/>
                <w:szCs w:val="18"/>
              </w:rPr>
            </w:pPr>
            <w:r w:rsidRPr="00E92449">
              <w:rPr>
                <w:sz w:val="18"/>
                <w:szCs w:val="18"/>
              </w:rPr>
              <w:t>13 752,00</w:t>
            </w:r>
          </w:p>
        </w:tc>
        <w:tc>
          <w:tcPr>
            <w:tcW w:w="1134"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sz w:val="18"/>
                <w:szCs w:val="18"/>
              </w:rPr>
            </w:pPr>
            <w:r w:rsidRPr="00E92449">
              <w:rPr>
                <w:sz w:val="18"/>
                <w:szCs w:val="18"/>
              </w:rPr>
              <w:t>27 504,00</w:t>
            </w:r>
          </w:p>
        </w:tc>
      </w:tr>
      <w:tr w:rsidR="00E92449" w:rsidRPr="007C74AD" w:rsidTr="00E92449">
        <w:trPr>
          <w:trHeight w:val="260"/>
        </w:trPr>
        <w:tc>
          <w:tcPr>
            <w:tcW w:w="473"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rPr>
            </w:pPr>
            <w:r w:rsidRPr="00E92449">
              <w:rPr>
                <w:rFonts w:eastAsia="Calibri"/>
                <w:color w:val="000000"/>
                <w:sz w:val="18"/>
                <w:szCs w:val="18"/>
              </w:rPr>
              <w:t>2</w:t>
            </w:r>
          </w:p>
        </w:tc>
        <w:tc>
          <w:tcPr>
            <w:tcW w:w="1765"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rPr>
            </w:pPr>
            <w:r w:rsidRPr="00E92449">
              <w:rPr>
                <w:rFonts w:eastAsia="Calibri"/>
                <w:color w:val="000000"/>
                <w:sz w:val="18"/>
                <w:szCs w:val="18"/>
              </w:rPr>
              <w:t xml:space="preserve">Измерительные кассеты типа </w:t>
            </w:r>
            <w:proofErr w:type="spellStart"/>
            <w:r w:rsidRPr="00E92449">
              <w:rPr>
                <w:rFonts w:eastAsia="Calibri"/>
                <w:color w:val="000000"/>
                <w:sz w:val="18"/>
                <w:szCs w:val="18"/>
              </w:rPr>
              <w:t>E-Caдля</w:t>
            </w:r>
            <w:proofErr w:type="spellEnd"/>
            <w:r w:rsidRPr="00E92449">
              <w:rPr>
                <w:rFonts w:eastAsia="Calibri"/>
                <w:color w:val="000000"/>
                <w:sz w:val="18"/>
                <w:szCs w:val="18"/>
              </w:rPr>
              <w:t xml:space="preserve"> анализатора газов и электролитов крови OPTI CCA-TS (OPTI MEDICAL)</w:t>
            </w:r>
          </w:p>
        </w:tc>
        <w:tc>
          <w:tcPr>
            <w:tcW w:w="2978"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rPr>
                <w:rFonts w:eastAsia="Calibri"/>
                <w:color w:val="000000"/>
                <w:sz w:val="18"/>
                <w:szCs w:val="18"/>
              </w:rPr>
            </w:pPr>
            <w:r w:rsidRPr="00E92449">
              <w:rPr>
                <w:rFonts w:eastAsia="Calibri"/>
                <w:color w:val="000000"/>
                <w:sz w:val="18"/>
                <w:szCs w:val="18"/>
              </w:rPr>
              <w:t xml:space="preserve">Измерительные кассеты типа </w:t>
            </w:r>
            <w:proofErr w:type="spellStart"/>
            <w:r w:rsidRPr="00E92449">
              <w:rPr>
                <w:rFonts w:eastAsia="Calibri"/>
                <w:color w:val="000000"/>
                <w:sz w:val="18"/>
                <w:szCs w:val="18"/>
              </w:rPr>
              <w:t>E-Ca</w:t>
            </w:r>
            <w:proofErr w:type="spellEnd"/>
            <w:r w:rsidRPr="00E92449">
              <w:rPr>
                <w:rFonts w:eastAsia="Calibri"/>
                <w:color w:val="000000"/>
                <w:sz w:val="18"/>
                <w:szCs w:val="18"/>
              </w:rPr>
              <w:t xml:space="preserve">, одноразового использования, предназначенные для измерения </w:t>
            </w:r>
            <w:proofErr w:type="spellStart"/>
            <w:r w:rsidRPr="00E92449">
              <w:rPr>
                <w:rFonts w:eastAsia="Calibri"/>
                <w:color w:val="000000"/>
                <w:sz w:val="18"/>
                <w:szCs w:val="18"/>
              </w:rPr>
              <w:t>pH</w:t>
            </w:r>
            <w:proofErr w:type="spellEnd"/>
            <w:r w:rsidRPr="00E92449">
              <w:rPr>
                <w:rFonts w:eastAsia="Calibri"/>
                <w:color w:val="000000"/>
                <w:sz w:val="18"/>
                <w:szCs w:val="18"/>
              </w:rPr>
              <w:t xml:space="preserve">, pO2, pCO2, </w:t>
            </w:r>
            <w:proofErr w:type="spellStart"/>
            <w:r w:rsidRPr="00E92449">
              <w:rPr>
                <w:rFonts w:eastAsia="Calibri"/>
                <w:color w:val="000000"/>
                <w:sz w:val="18"/>
                <w:szCs w:val="18"/>
              </w:rPr>
              <w:t>tHb</w:t>
            </w:r>
            <w:proofErr w:type="spellEnd"/>
            <w:r w:rsidRPr="00E92449">
              <w:rPr>
                <w:rFonts w:eastAsia="Calibri"/>
                <w:color w:val="000000"/>
                <w:sz w:val="18"/>
                <w:szCs w:val="18"/>
              </w:rPr>
              <w:t xml:space="preserve">, sO2, </w:t>
            </w:r>
            <w:proofErr w:type="spellStart"/>
            <w:r w:rsidRPr="00E92449">
              <w:rPr>
                <w:rFonts w:eastAsia="Calibri"/>
                <w:color w:val="000000"/>
                <w:sz w:val="18"/>
                <w:szCs w:val="18"/>
              </w:rPr>
              <w:t>Na</w:t>
            </w:r>
            <w:proofErr w:type="spellEnd"/>
            <w:r w:rsidRPr="00E92449">
              <w:rPr>
                <w:rFonts w:eastAsia="Calibri"/>
                <w:color w:val="000000"/>
                <w:sz w:val="18"/>
                <w:szCs w:val="18"/>
              </w:rPr>
              <w:t xml:space="preserve">, K, </w:t>
            </w:r>
            <w:proofErr w:type="spellStart"/>
            <w:r w:rsidRPr="00E92449">
              <w:rPr>
                <w:rFonts w:eastAsia="Calibri"/>
                <w:color w:val="000000"/>
                <w:sz w:val="18"/>
                <w:szCs w:val="18"/>
              </w:rPr>
              <w:t>Ca</w:t>
            </w:r>
            <w:proofErr w:type="spellEnd"/>
            <w:r w:rsidRPr="00E92449">
              <w:rPr>
                <w:rFonts w:eastAsia="Calibri"/>
                <w:color w:val="000000"/>
                <w:sz w:val="18"/>
                <w:szCs w:val="18"/>
              </w:rPr>
              <w:t xml:space="preserve"> в образцах крови.  Принцип измерения – </w:t>
            </w:r>
            <w:proofErr w:type="spellStart"/>
            <w:r w:rsidRPr="00E92449">
              <w:rPr>
                <w:rFonts w:eastAsia="Calibri"/>
                <w:color w:val="000000"/>
                <w:sz w:val="18"/>
                <w:szCs w:val="18"/>
              </w:rPr>
              <w:t>оптодный</w:t>
            </w:r>
            <w:proofErr w:type="spellEnd"/>
            <w:r w:rsidRPr="00E92449">
              <w:rPr>
                <w:rFonts w:eastAsia="Calibri"/>
                <w:color w:val="000000"/>
                <w:sz w:val="18"/>
                <w:szCs w:val="18"/>
              </w:rPr>
              <w:t>.</w:t>
            </w:r>
          </w:p>
          <w:p w:rsidR="00E92449" w:rsidRPr="00E92449" w:rsidRDefault="00E92449" w:rsidP="00266F67">
            <w:pPr>
              <w:rPr>
                <w:rFonts w:eastAsia="Calibri"/>
                <w:color w:val="000000"/>
                <w:sz w:val="18"/>
                <w:szCs w:val="18"/>
              </w:rPr>
            </w:pPr>
            <w:r w:rsidRPr="00E92449">
              <w:rPr>
                <w:rFonts w:eastAsia="Calibri"/>
                <w:color w:val="000000"/>
                <w:sz w:val="18"/>
                <w:szCs w:val="18"/>
              </w:rPr>
              <w:t xml:space="preserve">Состав: водный буферный раствор 0.2 мл HEPES-бикарбоната с </w:t>
            </w:r>
            <w:proofErr w:type="spellStart"/>
            <w:r w:rsidRPr="00E92449">
              <w:rPr>
                <w:rFonts w:eastAsia="Calibri"/>
                <w:color w:val="000000"/>
                <w:sz w:val="18"/>
                <w:szCs w:val="18"/>
              </w:rPr>
              <w:t>биоцидами</w:t>
            </w:r>
            <w:proofErr w:type="spellEnd"/>
            <w:r w:rsidRPr="00E92449">
              <w:rPr>
                <w:rFonts w:eastAsia="Calibri"/>
                <w:color w:val="000000"/>
                <w:sz w:val="18"/>
                <w:szCs w:val="18"/>
              </w:rPr>
              <w:t>.</w:t>
            </w:r>
          </w:p>
          <w:p w:rsidR="00E92449" w:rsidRPr="00E92449" w:rsidRDefault="00E92449" w:rsidP="00266F67">
            <w:pPr>
              <w:pStyle w:val="Default"/>
              <w:rPr>
                <w:rFonts w:ascii="Times New Roman" w:hAnsi="Times New Roman" w:cs="Times New Roman"/>
                <w:sz w:val="18"/>
                <w:szCs w:val="18"/>
              </w:rPr>
            </w:pPr>
            <w:r w:rsidRPr="00E92449">
              <w:rPr>
                <w:rFonts w:ascii="Times New Roman" w:hAnsi="Times New Roman" w:cs="Times New Roman"/>
                <w:sz w:val="18"/>
                <w:szCs w:val="18"/>
              </w:rPr>
              <w:t>Совместимы с анализатором газов и электролитов крови OPTI CCA-TS (OPTI MEDICAL).</w:t>
            </w:r>
          </w:p>
          <w:p w:rsidR="00E92449" w:rsidRPr="00E92449" w:rsidRDefault="00E92449" w:rsidP="00266F67">
            <w:pPr>
              <w:rPr>
                <w:rFonts w:eastAsia="Calibri"/>
                <w:color w:val="000000"/>
                <w:sz w:val="18"/>
                <w:szCs w:val="18"/>
              </w:rPr>
            </w:pPr>
            <w:r w:rsidRPr="00E92449">
              <w:rPr>
                <w:rFonts w:eastAsia="Calibri"/>
                <w:color w:val="000000"/>
                <w:sz w:val="18"/>
                <w:szCs w:val="18"/>
              </w:rPr>
              <w:t xml:space="preserve">Упаковка: 25 </w:t>
            </w:r>
            <w:proofErr w:type="spellStart"/>
            <w:r w:rsidRPr="00E92449">
              <w:rPr>
                <w:rFonts w:eastAsia="Calibri"/>
                <w:color w:val="000000"/>
                <w:sz w:val="18"/>
                <w:szCs w:val="18"/>
              </w:rPr>
              <w:t>поликарбоновых</w:t>
            </w:r>
            <w:proofErr w:type="spellEnd"/>
            <w:r w:rsidRPr="00E92449">
              <w:rPr>
                <w:rFonts w:eastAsia="Calibri"/>
                <w:color w:val="000000"/>
                <w:sz w:val="18"/>
                <w:szCs w:val="18"/>
              </w:rPr>
              <w:t xml:space="preserve"> кассет в картонной упаковке, каждая из которых индивидуально помещена в фольгированную вакуумную упаковку.</w:t>
            </w:r>
          </w:p>
        </w:tc>
        <w:tc>
          <w:tcPr>
            <w:tcW w:w="709"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proofErr w:type="spellStart"/>
            <w:r w:rsidRPr="00E92449">
              <w:rPr>
                <w:rFonts w:eastAsia="Calibri"/>
                <w:color w:val="000000"/>
                <w:sz w:val="18"/>
                <w:szCs w:val="18"/>
              </w:rPr>
              <w:t>Уп</w:t>
            </w:r>
            <w:proofErr w:type="spellEnd"/>
            <w:r w:rsidRPr="00E92449">
              <w:rPr>
                <w:rFonts w:eastAsia="Calibri"/>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 xml:space="preserve">«ОПТИ </w:t>
            </w:r>
            <w:proofErr w:type="spellStart"/>
            <w:r w:rsidRPr="00E92449">
              <w:rPr>
                <w:rFonts w:eastAsia="Calibri"/>
                <w:color w:val="000000"/>
                <w:sz w:val="18"/>
                <w:szCs w:val="18"/>
              </w:rPr>
              <w:t>Медикал</w:t>
            </w:r>
            <w:proofErr w:type="spellEnd"/>
            <w:r w:rsidRPr="00E92449">
              <w:rPr>
                <w:rFonts w:eastAsia="Calibri"/>
                <w:color w:val="000000"/>
                <w:sz w:val="18"/>
                <w:szCs w:val="18"/>
              </w:rPr>
              <w:t xml:space="preserve"> </w:t>
            </w:r>
            <w:proofErr w:type="spellStart"/>
            <w:r w:rsidRPr="00E92449">
              <w:rPr>
                <w:rFonts w:eastAsia="Calibri"/>
                <w:color w:val="000000"/>
                <w:sz w:val="18"/>
                <w:szCs w:val="18"/>
              </w:rPr>
              <w:t>Системс</w:t>
            </w:r>
            <w:proofErr w:type="spellEnd"/>
            <w:r w:rsidRPr="00E92449">
              <w:rPr>
                <w:rFonts w:eastAsia="Calibri"/>
                <w:color w:val="000000"/>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rFonts w:eastAsia="Calibri"/>
                <w:color w:val="000000"/>
                <w:sz w:val="18"/>
                <w:szCs w:val="18"/>
              </w:rPr>
            </w:pPr>
            <w:r w:rsidRPr="00E92449">
              <w:rPr>
                <w:rFonts w:eastAsia="Calibri"/>
                <w:color w:val="000000"/>
                <w:sz w:val="18"/>
                <w:szCs w:val="18"/>
              </w:rPr>
              <w:t>США</w:t>
            </w:r>
          </w:p>
        </w:tc>
        <w:tc>
          <w:tcPr>
            <w:tcW w:w="1021"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sz w:val="18"/>
                <w:szCs w:val="18"/>
              </w:rPr>
            </w:pPr>
            <w:r w:rsidRPr="00E92449">
              <w:rPr>
                <w:sz w:val="18"/>
                <w:szCs w:val="18"/>
              </w:rPr>
              <w:t>32 109,00</w:t>
            </w:r>
          </w:p>
        </w:tc>
        <w:tc>
          <w:tcPr>
            <w:tcW w:w="1134" w:type="dxa"/>
            <w:tcBorders>
              <w:top w:val="single" w:sz="4" w:space="0" w:color="auto"/>
              <w:left w:val="single" w:sz="4" w:space="0" w:color="auto"/>
              <w:bottom w:val="single" w:sz="4" w:space="0" w:color="auto"/>
              <w:right w:val="single" w:sz="4" w:space="0" w:color="auto"/>
            </w:tcBorders>
          </w:tcPr>
          <w:p w:rsidR="00E92449" w:rsidRPr="00E92449" w:rsidRDefault="00E92449" w:rsidP="00266F67">
            <w:pPr>
              <w:jc w:val="center"/>
              <w:rPr>
                <w:sz w:val="18"/>
                <w:szCs w:val="18"/>
              </w:rPr>
            </w:pPr>
            <w:r w:rsidRPr="00E92449">
              <w:rPr>
                <w:sz w:val="18"/>
                <w:szCs w:val="18"/>
              </w:rPr>
              <w:t>192 654,00</w:t>
            </w:r>
          </w:p>
        </w:tc>
      </w:tr>
      <w:tr w:rsidR="00E92449" w:rsidRPr="007C74AD" w:rsidTr="00E92449">
        <w:trPr>
          <w:trHeight w:val="260"/>
        </w:trPr>
        <w:tc>
          <w:tcPr>
            <w:tcW w:w="473" w:type="dxa"/>
            <w:tcBorders>
              <w:top w:val="single" w:sz="4" w:space="0" w:color="auto"/>
              <w:left w:val="single" w:sz="4" w:space="0" w:color="auto"/>
              <w:bottom w:val="single" w:sz="4" w:space="0" w:color="auto"/>
              <w:right w:val="single" w:sz="4" w:space="0" w:color="auto"/>
            </w:tcBorders>
          </w:tcPr>
          <w:p w:rsidR="00E92449" w:rsidRPr="007C74AD" w:rsidRDefault="00E92449">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E92449" w:rsidRPr="007C74AD" w:rsidRDefault="00E92449">
            <w:pPr>
              <w:jc w:val="both"/>
              <w:rPr>
                <w:sz w:val="20"/>
                <w:szCs w:val="20"/>
              </w:rPr>
            </w:pPr>
            <w:r w:rsidRPr="007C74AD">
              <w:rPr>
                <w:sz w:val="20"/>
                <w:szCs w:val="20"/>
              </w:rPr>
              <w:t>ИТОГО (цена договора),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92449" w:rsidRPr="00E92449" w:rsidRDefault="00E92449" w:rsidP="00E92449">
            <w:pPr>
              <w:jc w:val="center"/>
              <w:rPr>
                <w:b/>
                <w:sz w:val="20"/>
                <w:szCs w:val="20"/>
              </w:rPr>
            </w:pPr>
            <w:r w:rsidRPr="00E92449">
              <w:rPr>
                <w:b/>
                <w:sz w:val="20"/>
                <w:szCs w:val="20"/>
              </w:rPr>
              <w:t>220 158,00</w:t>
            </w:r>
          </w:p>
        </w:tc>
      </w:tr>
      <w:tr w:rsidR="00E92449" w:rsidRPr="007C74AD" w:rsidTr="00E92449">
        <w:trPr>
          <w:trHeight w:val="260"/>
        </w:trPr>
        <w:tc>
          <w:tcPr>
            <w:tcW w:w="473" w:type="dxa"/>
            <w:tcBorders>
              <w:top w:val="single" w:sz="4" w:space="0" w:color="auto"/>
              <w:left w:val="single" w:sz="4" w:space="0" w:color="auto"/>
              <w:bottom w:val="single" w:sz="4" w:space="0" w:color="auto"/>
              <w:right w:val="single" w:sz="4" w:space="0" w:color="auto"/>
            </w:tcBorders>
          </w:tcPr>
          <w:p w:rsidR="00E92449" w:rsidRPr="007C74AD" w:rsidRDefault="00E92449">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E92449" w:rsidRPr="007C74AD" w:rsidRDefault="00E92449">
            <w:pPr>
              <w:jc w:val="both"/>
              <w:rPr>
                <w:sz w:val="20"/>
                <w:szCs w:val="20"/>
              </w:rPr>
            </w:pPr>
            <w:r w:rsidRPr="007C74AD">
              <w:rPr>
                <w:sz w:val="20"/>
                <w:szCs w:val="20"/>
              </w:rPr>
              <w:t>В том числе НДС (в случае, если Поставщик является плательщиком НДС),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92449" w:rsidRPr="00E92449" w:rsidRDefault="00E92449" w:rsidP="00E92449">
            <w:pPr>
              <w:jc w:val="center"/>
              <w:rPr>
                <w:b/>
                <w:sz w:val="20"/>
                <w:szCs w:val="20"/>
              </w:rPr>
            </w:pPr>
            <w:r w:rsidRPr="00E92449">
              <w:rPr>
                <w:b/>
                <w:sz w:val="20"/>
                <w:szCs w:val="20"/>
              </w:rPr>
              <w:t>22 098,00</w:t>
            </w:r>
          </w:p>
        </w:tc>
      </w:tr>
    </w:tbl>
    <w:p w:rsidR="002E79C6" w:rsidRPr="007C74AD" w:rsidRDefault="002E79C6" w:rsidP="002E79C6">
      <w:pPr>
        <w:pStyle w:val="ac"/>
        <w:suppressAutoHyphens w:val="0"/>
        <w:spacing w:line="240" w:lineRule="auto"/>
        <w:ind w:right="125"/>
        <w:jc w:val="both"/>
        <w:rPr>
          <w:rFonts w:ascii="Times New Roman" w:hAnsi="Times New Roman" w:cs="Times New Roman"/>
          <w:sz w:val="20"/>
          <w:szCs w:val="20"/>
        </w:rPr>
      </w:pPr>
    </w:p>
    <w:p w:rsidR="002E79C6" w:rsidRPr="007C74AD" w:rsidRDefault="002E79C6" w:rsidP="00E92449">
      <w:pPr>
        <w:pStyle w:val="ac"/>
        <w:numPr>
          <w:ilvl w:val="0"/>
          <w:numId w:val="3"/>
        </w:numPr>
        <w:suppressAutoHyphens w:val="0"/>
        <w:spacing w:line="240" w:lineRule="auto"/>
        <w:ind w:left="0" w:firstLine="567"/>
        <w:jc w:val="both"/>
        <w:rPr>
          <w:rFonts w:ascii="Times New Roman" w:hAnsi="Times New Roman" w:cs="Times New Roman"/>
          <w:sz w:val="20"/>
          <w:szCs w:val="20"/>
        </w:rPr>
      </w:pPr>
      <w:r w:rsidRPr="007C74AD">
        <w:rPr>
          <w:rFonts w:ascii="Times New Roman" w:hAnsi="Times New Roman" w:cs="Times New Roman"/>
          <w:sz w:val="20"/>
          <w:szCs w:val="20"/>
        </w:rPr>
        <w:t>Товар должен иметь остаточный срок годности на момент поставки не менее 80%.</w:t>
      </w:r>
    </w:p>
    <w:p w:rsidR="002E79C6" w:rsidRPr="007C74AD" w:rsidRDefault="002E79C6" w:rsidP="00E92449">
      <w:pPr>
        <w:pStyle w:val="ac"/>
        <w:numPr>
          <w:ilvl w:val="0"/>
          <w:numId w:val="3"/>
        </w:numPr>
        <w:suppressAutoHyphens w:val="0"/>
        <w:spacing w:line="240" w:lineRule="auto"/>
        <w:ind w:left="0" w:firstLine="567"/>
        <w:jc w:val="both"/>
        <w:rPr>
          <w:rFonts w:ascii="Times New Roman" w:hAnsi="Times New Roman" w:cs="Times New Roman"/>
          <w:sz w:val="20"/>
          <w:szCs w:val="20"/>
        </w:rPr>
      </w:pPr>
      <w:r w:rsidRPr="007C74A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E79C6" w:rsidRPr="007C74AD" w:rsidRDefault="002E79C6" w:rsidP="00E92449">
      <w:pPr>
        <w:pStyle w:val="ac"/>
        <w:numPr>
          <w:ilvl w:val="0"/>
          <w:numId w:val="3"/>
        </w:numPr>
        <w:suppressAutoHyphens w:val="0"/>
        <w:spacing w:line="240" w:lineRule="auto"/>
        <w:ind w:left="0" w:firstLine="567"/>
        <w:jc w:val="both"/>
        <w:rPr>
          <w:rFonts w:ascii="Times New Roman" w:hAnsi="Times New Roman" w:cs="Times New Roman"/>
          <w:sz w:val="20"/>
          <w:szCs w:val="20"/>
        </w:rPr>
      </w:pPr>
      <w:r w:rsidRPr="007C74A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79C6" w:rsidRPr="007C74AD" w:rsidRDefault="002E79C6" w:rsidP="00E92449">
      <w:pPr>
        <w:pStyle w:val="ac"/>
        <w:numPr>
          <w:ilvl w:val="0"/>
          <w:numId w:val="3"/>
        </w:numPr>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7C74A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74AD">
        <w:rPr>
          <w:rFonts w:ascii="Times New Roman" w:eastAsia="Times New Roman" w:hAnsi="Times New Roman" w:cs="Times New Roman"/>
          <w:b/>
          <w:bCs/>
          <w:color w:val="626262"/>
          <w:sz w:val="20"/>
          <w:szCs w:val="20"/>
          <w:lang w:eastAsia="ru-RU"/>
        </w:rPr>
        <w:t>  </w:t>
      </w:r>
    </w:p>
    <w:p w:rsidR="002E79C6" w:rsidRPr="007C74AD" w:rsidRDefault="002E79C6" w:rsidP="00E92449">
      <w:pPr>
        <w:pStyle w:val="ac"/>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C74AD">
        <w:rPr>
          <w:rFonts w:ascii="Times New Roman" w:hAnsi="Times New Roman" w:cs="Times New Roman"/>
          <w:bCs/>
          <w:sz w:val="20"/>
          <w:szCs w:val="20"/>
        </w:rPr>
        <w:t xml:space="preserve">Упаковка должна предохранять товар от порчи, утраты товарного вида. </w:t>
      </w:r>
    </w:p>
    <w:p w:rsidR="002E79C6" w:rsidRPr="007C74AD" w:rsidRDefault="002E79C6" w:rsidP="00E92449">
      <w:pPr>
        <w:pStyle w:val="ac"/>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7C74AD">
        <w:rPr>
          <w:rFonts w:ascii="Times New Roman" w:hAnsi="Times New Roman" w:cs="Times New Roman"/>
          <w:bCs/>
          <w:sz w:val="20"/>
          <w:szCs w:val="20"/>
        </w:rPr>
        <w:t xml:space="preserve">Тара и упаковка входят в стоимость поставляемого товара. </w:t>
      </w:r>
    </w:p>
    <w:p w:rsidR="002E79C6" w:rsidRPr="007C74AD" w:rsidRDefault="002E79C6" w:rsidP="00E92449">
      <w:pPr>
        <w:pStyle w:val="ac"/>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C74A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E79C6" w:rsidRPr="007C74AD" w:rsidRDefault="002E79C6" w:rsidP="002E79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E79C6" w:rsidRPr="007C74AD" w:rsidTr="002E79C6">
        <w:tc>
          <w:tcPr>
            <w:tcW w:w="4680" w:type="dxa"/>
            <w:tcBorders>
              <w:top w:val="nil"/>
              <w:left w:val="nil"/>
              <w:bottom w:val="nil"/>
              <w:right w:val="nil"/>
            </w:tcBorders>
          </w:tcPr>
          <w:p w:rsidR="002E79C6" w:rsidRPr="007C74AD" w:rsidRDefault="002E79C6">
            <w:pPr>
              <w:pStyle w:val="12"/>
              <w:tabs>
                <w:tab w:val="left" w:pos="2268"/>
              </w:tabs>
              <w:rPr>
                <w:sz w:val="20"/>
              </w:rPr>
            </w:pPr>
            <w:r w:rsidRPr="007C74AD">
              <w:rPr>
                <w:sz w:val="20"/>
              </w:rPr>
              <w:t>Заказчик:</w:t>
            </w:r>
          </w:p>
          <w:p w:rsidR="002E79C6" w:rsidRPr="007C74AD" w:rsidRDefault="002E79C6">
            <w:pPr>
              <w:pStyle w:val="12"/>
              <w:tabs>
                <w:tab w:val="left" w:pos="2268"/>
              </w:tabs>
              <w:rPr>
                <w:sz w:val="20"/>
              </w:rPr>
            </w:pPr>
            <w:r w:rsidRPr="007C74AD">
              <w:rPr>
                <w:sz w:val="20"/>
              </w:rPr>
              <w:t xml:space="preserve">ОГАУЗ «Иркутская городская клиническая больница № 8» </w:t>
            </w:r>
          </w:p>
          <w:p w:rsidR="007C74AD" w:rsidRPr="007C74AD" w:rsidRDefault="007C74AD">
            <w:pPr>
              <w:pStyle w:val="12"/>
              <w:tabs>
                <w:tab w:val="left" w:pos="2268"/>
              </w:tabs>
              <w:rPr>
                <w:bCs/>
                <w:sz w:val="20"/>
              </w:rPr>
            </w:pPr>
          </w:p>
          <w:p w:rsidR="002E79C6" w:rsidRPr="007C74AD" w:rsidRDefault="002E79C6">
            <w:pPr>
              <w:pStyle w:val="12"/>
              <w:tabs>
                <w:tab w:val="left" w:pos="2268"/>
              </w:tabs>
              <w:rPr>
                <w:bCs/>
                <w:sz w:val="20"/>
              </w:rPr>
            </w:pPr>
            <w:r w:rsidRPr="007C74AD">
              <w:rPr>
                <w:bCs/>
                <w:sz w:val="20"/>
              </w:rPr>
              <w:t>Главный врач</w:t>
            </w:r>
          </w:p>
          <w:p w:rsidR="002E79C6" w:rsidRPr="007C74AD" w:rsidRDefault="002E79C6">
            <w:pPr>
              <w:pStyle w:val="12"/>
              <w:tabs>
                <w:tab w:val="left" w:pos="2268"/>
              </w:tabs>
              <w:rPr>
                <w:sz w:val="20"/>
              </w:rPr>
            </w:pPr>
            <w:r w:rsidRPr="007C74AD">
              <w:rPr>
                <w:sz w:val="20"/>
              </w:rPr>
              <w:t xml:space="preserve">_____________________/ Ж. В. </w:t>
            </w:r>
            <w:proofErr w:type="spellStart"/>
            <w:r w:rsidRPr="007C74AD">
              <w:rPr>
                <w:sz w:val="20"/>
              </w:rPr>
              <w:t>Есева</w:t>
            </w:r>
            <w:proofErr w:type="spellEnd"/>
            <w:r w:rsidRPr="007C74AD">
              <w:rPr>
                <w:sz w:val="20"/>
              </w:rPr>
              <w:t>/</w:t>
            </w:r>
          </w:p>
          <w:p w:rsidR="002E79C6" w:rsidRPr="007C74AD" w:rsidRDefault="002E79C6">
            <w:pPr>
              <w:rPr>
                <w:bCs/>
                <w:sz w:val="20"/>
                <w:szCs w:val="20"/>
              </w:rPr>
            </w:pPr>
            <w:r w:rsidRPr="007C74AD">
              <w:rPr>
                <w:bCs/>
                <w:sz w:val="20"/>
                <w:szCs w:val="20"/>
              </w:rPr>
              <w:t>М.П.</w:t>
            </w:r>
          </w:p>
        </w:tc>
        <w:tc>
          <w:tcPr>
            <w:tcW w:w="540" w:type="dxa"/>
            <w:tcBorders>
              <w:top w:val="nil"/>
              <w:left w:val="nil"/>
              <w:bottom w:val="nil"/>
              <w:right w:val="nil"/>
            </w:tcBorders>
          </w:tcPr>
          <w:p w:rsidR="002E79C6" w:rsidRPr="007C74AD" w:rsidRDefault="002E79C6">
            <w:pPr>
              <w:pStyle w:val="12"/>
              <w:tabs>
                <w:tab w:val="left" w:pos="2268"/>
              </w:tabs>
              <w:rPr>
                <w:bCs/>
                <w:sz w:val="20"/>
              </w:rPr>
            </w:pPr>
          </w:p>
        </w:tc>
        <w:tc>
          <w:tcPr>
            <w:tcW w:w="4680" w:type="dxa"/>
            <w:tcBorders>
              <w:top w:val="nil"/>
              <w:left w:val="nil"/>
              <w:bottom w:val="nil"/>
              <w:right w:val="nil"/>
            </w:tcBorders>
          </w:tcPr>
          <w:p w:rsidR="002E79C6" w:rsidRPr="007C74AD" w:rsidRDefault="002E79C6">
            <w:pPr>
              <w:jc w:val="both"/>
              <w:rPr>
                <w:sz w:val="20"/>
                <w:szCs w:val="20"/>
              </w:rPr>
            </w:pPr>
            <w:r w:rsidRPr="007C74AD">
              <w:rPr>
                <w:sz w:val="20"/>
                <w:szCs w:val="20"/>
              </w:rPr>
              <w:t xml:space="preserve">Поставщик: </w:t>
            </w:r>
            <w:bookmarkStart w:id="0" w:name="_GoBack"/>
            <w:bookmarkEnd w:id="0"/>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ООО фирма «МЕДИНА»</w:t>
            </w:r>
          </w:p>
          <w:p w:rsidR="007C74AD" w:rsidRPr="007C74AD" w:rsidRDefault="007C74AD" w:rsidP="007C74AD">
            <w:pPr>
              <w:widowControl w:val="0"/>
              <w:tabs>
                <w:tab w:val="left" w:pos="5040"/>
              </w:tabs>
              <w:autoSpaceDE w:val="0"/>
              <w:autoSpaceDN w:val="0"/>
              <w:adjustRightInd w:val="0"/>
              <w:rPr>
                <w:sz w:val="20"/>
                <w:szCs w:val="20"/>
              </w:rPr>
            </w:pPr>
          </w:p>
          <w:p w:rsidR="007C74AD" w:rsidRPr="007C74AD" w:rsidRDefault="007C74AD" w:rsidP="007C74AD">
            <w:pPr>
              <w:widowControl w:val="0"/>
              <w:tabs>
                <w:tab w:val="left" w:pos="5040"/>
              </w:tabs>
              <w:autoSpaceDE w:val="0"/>
              <w:autoSpaceDN w:val="0"/>
              <w:adjustRightInd w:val="0"/>
              <w:rPr>
                <w:sz w:val="20"/>
                <w:szCs w:val="20"/>
              </w:rPr>
            </w:pP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Директор</w:t>
            </w:r>
          </w:p>
          <w:p w:rsidR="007C74AD" w:rsidRPr="007C74AD" w:rsidRDefault="007C74AD" w:rsidP="007C74AD">
            <w:pPr>
              <w:widowControl w:val="0"/>
              <w:tabs>
                <w:tab w:val="left" w:pos="5040"/>
              </w:tabs>
              <w:autoSpaceDE w:val="0"/>
              <w:autoSpaceDN w:val="0"/>
              <w:adjustRightInd w:val="0"/>
              <w:rPr>
                <w:sz w:val="20"/>
                <w:szCs w:val="20"/>
              </w:rPr>
            </w:pPr>
            <w:r w:rsidRPr="007C74AD">
              <w:rPr>
                <w:sz w:val="20"/>
                <w:szCs w:val="20"/>
              </w:rPr>
              <w:t>______________________/М.Н. Красноштанов/</w:t>
            </w:r>
          </w:p>
          <w:p w:rsidR="002E79C6" w:rsidRPr="007C74AD" w:rsidRDefault="007C74AD" w:rsidP="007C74AD">
            <w:pPr>
              <w:pStyle w:val="a9"/>
              <w:rPr>
                <w:rFonts w:ascii="Times New Roman" w:hAnsi="Times New Roman"/>
                <w:bCs/>
              </w:rPr>
            </w:pPr>
            <w:r w:rsidRPr="007C74AD">
              <w:rPr>
                <w:rFonts w:ascii="Times New Roman" w:hAnsi="Times New Roman"/>
                <w:bCs/>
              </w:rPr>
              <w:t xml:space="preserve">  М.П.</w:t>
            </w:r>
          </w:p>
        </w:tc>
      </w:tr>
    </w:tbl>
    <w:p w:rsidR="00066F47" w:rsidRPr="007C74AD" w:rsidRDefault="00066F47">
      <w:pPr>
        <w:rPr>
          <w:sz w:val="20"/>
          <w:szCs w:val="20"/>
        </w:rPr>
      </w:pPr>
    </w:p>
    <w:p w:rsidR="002E79C6" w:rsidRPr="007C74AD" w:rsidRDefault="002E79C6">
      <w:pPr>
        <w:rPr>
          <w:sz w:val="20"/>
          <w:szCs w:val="20"/>
        </w:rPr>
      </w:pPr>
    </w:p>
    <w:sectPr w:rsidR="002E79C6" w:rsidRPr="007C74AD" w:rsidSect="00E92449">
      <w:pgSz w:w="11906" w:h="16838"/>
      <w:pgMar w:top="567" w:right="566"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C914196"/>
    <w:multiLevelType w:val="hybridMultilevel"/>
    <w:tmpl w:val="2F0EB1FC"/>
    <w:lvl w:ilvl="0" w:tplc="E48086F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79C6"/>
    <w:rsid w:val="00066F47"/>
    <w:rsid w:val="00077102"/>
    <w:rsid w:val="002E79C6"/>
    <w:rsid w:val="00675B62"/>
    <w:rsid w:val="007C74AD"/>
    <w:rsid w:val="00E92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9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9C6"/>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2E79C6"/>
  </w:style>
  <w:style w:type="paragraph" w:styleId="a4">
    <w:name w:val="annotation text"/>
    <w:aliases w:val="Примечания: текст"/>
    <w:basedOn w:val="a"/>
    <w:link w:val="a3"/>
    <w:uiPriority w:val="99"/>
    <w:semiHidden/>
    <w:unhideWhenUsed/>
    <w:rsid w:val="002E79C6"/>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2E79C6"/>
    <w:rPr>
      <w:rFonts w:ascii="Times New Roman" w:eastAsia="Times New Roman" w:hAnsi="Times New Roman" w:cs="Times New Roman"/>
      <w:sz w:val="20"/>
      <w:szCs w:val="20"/>
      <w:lang w:eastAsia="ru-RU"/>
    </w:rPr>
  </w:style>
  <w:style w:type="paragraph" w:styleId="a5">
    <w:name w:val="Title"/>
    <w:basedOn w:val="a"/>
    <w:link w:val="a6"/>
    <w:qFormat/>
    <w:rsid w:val="002E79C6"/>
    <w:pPr>
      <w:jc w:val="center"/>
    </w:pPr>
    <w:rPr>
      <w:b/>
      <w:sz w:val="28"/>
      <w:szCs w:val="20"/>
    </w:rPr>
  </w:style>
  <w:style w:type="character" w:customStyle="1" w:styleId="a6">
    <w:name w:val="Название Знак"/>
    <w:basedOn w:val="a0"/>
    <w:link w:val="a5"/>
    <w:rsid w:val="002E79C6"/>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2E79C6"/>
    <w:rPr>
      <w:szCs w:val="20"/>
    </w:rPr>
  </w:style>
  <w:style w:type="paragraph" w:styleId="a7">
    <w:name w:val="Body Text Indent"/>
    <w:basedOn w:val="a"/>
    <w:link w:val="a8"/>
    <w:semiHidden/>
    <w:unhideWhenUsed/>
    <w:rsid w:val="002E79C6"/>
    <w:pPr>
      <w:ind w:firstLine="708"/>
      <w:jc w:val="both"/>
    </w:pPr>
    <w:rPr>
      <w:szCs w:val="20"/>
    </w:rPr>
  </w:style>
  <w:style w:type="character" w:customStyle="1" w:styleId="a8">
    <w:name w:val="Основной текст с отступом Знак"/>
    <w:basedOn w:val="a0"/>
    <w:link w:val="a7"/>
    <w:semiHidden/>
    <w:rsid w:val="002E79C6"/>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2E79C6"/>
    <w:pPr>
      <w:ind w:firstLine="709"/>
      <w:jc w:val="both"/>
    </w:pPr>
    <w:rPr>
      <w:szCs w:val="20"/>
    </w:rPr>
  </w:style>
  <w:style w:type="character" w:customStyle="1" w:styleId="20">
    <w:name w:val="Основной текст с отступом 2 Знак"/>
    <w:basedOn w:val="a0"/>
    <w:link w:val="2"/>
    <w:semiHidden/>
    <w:rsid w:val="002E79C6"/>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2E79C6"/>
    <w:rPr>
      <w:rFonts w:ascii="Courier New" w:hAnsi="Courier New"/>
      <w:sz w:val="20"/>
      <w:szCs w:val="20"/>
    </w:rPr>
  </w:style>
  <w:style w:type="character" w:customStyle="1" w:styleId="aa">
    <w:name w:val="Текст Знак"/>
    <w:basedOn w:val="a0"/>
    <w:link w:val="a9"/>
    <w:uiPriority w:val="99"/>
    <w:rsid w:val="002E79C6"/>
    <w:rPr>
      <w:rFonts w:ascii="Courier New" w:eastAsia="Times New Roman" w:hAnsi="Courier New" w:cs="Times New Roman"/>
      <w:sz w:val="20"/>
      <w:szCs w:val="20"/>
      <w:lang w:eastAsia="ru-RU"/>
    </w:rPr>
  </w:style>
  <w:style w:type="paragraph" w:customStyle="1" w:styleId="ab">
    <w:name w:val="Базовый"/>
    <w:rsid w:val="002E79C6"/>
    <w:pPr>
      <w:suppressAutoHyphens/>
    </w:pPr>
    <w:rPr>
      <w:rFonts w:ascii="Calibri" w:eastAsia="Lucida Sans Unicode" w:hAnsi="Calibri" w:cs="Calibri"/>
      <w:color w:val="00000A"/>
    </w:rPr>
  </w:style>
  <w:style w:type="paragraph" w:customStyle="1" w:styleId="ConsNonformat">
    <w:name w:val="ConsNonformat"/>
    <w:rsid w:val="002E79C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E79C6"/>
    <w:pPr>
      <w:widowControl w:val="0"/>
      <w:ind w:firstLine="720"/>
      <w:jc w:val="both"/>
    </w:pPr>
    <w:rPr>
      <w:rFonts w:ascii="Arial" w:hAnsi="Arial"/>
    </w:rPr>
  </w:style>
  <w:style w:type="paragraph" w:customStyle="1" w:styleId="3">
    <w:name w:val="Текст3"/>
    <w:basedOn w:val="a"/>
    <w:rsid w:val="002E79C6"/>
    <w:rPr>
      <w:rFonts w:ascii="Courier New" w:hAnsi="Courier New"/>
      <w:sz w:val="20"/>
      <w:szCs w:val="20"/>
    </w:rPr>
  </w:style>
  <w:style w:type="paragraph" w:customStyle="1" w:styleId="32">
    <w:name w:val="Основной текст с отступом 32"/>
    <w:basedOn w:val="a"/>
    <w:rsid w:val="002E79C6"/>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2E79C6"/>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2E79C6"/>
    <w:rPr>
      <w:rFonts w:ascii="Calibri" w:eastAsia="Lucida Sans Unicode" w:hAnsi="Calibri" w:cs="Calibri"/>
      <w:color w:val="00000A"/>
    </w:rPr>
  </w:style>
  <w:style w:type="character" w:styleId="ae">
    <w:name w:val="Hyperlink"/>
    <w:uiPriority w:val="99"/>
    <w:semiHidden/>
    <w:unhideWhenUsed/>
    <w:rsid w:val="007C74AD"/>
    <w:rPr>
      <w:color w:val="0000FF"/>
      <w:u w:val="single"/>
    </w:rPr>
  </w:style>
  <w:style w:type="paragraph" w:customStyle="1" w:styleId="Default">
    <w:name w:val="Default"/>
    <w:rsid w:val="00E92449"/>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9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9C6"/>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2E79C6"/>
  </w:style>
  <w:style w:type="paragraph" w:styleId="a4">
    <w:name w:val="annotation text"/>
    <w:aliases w:val="Примечания: текст"/>
    <w:basedOn w:val="a"/>
    <w:link w:val="a3"/>
    <w:uiPriority w:val="99"/>
    <w:semiHidden/>
    <w:unhideWhenUsed/>
    <w:rsid w:val="002E79C6"/>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2E79C6"/>
    <w:rPr>
      <w:rFonts w:ascii="Times New Roman" w:eastAsia="Times New Roman" w:hAnsi="Times New Roman" w:cs="Times New Roman"/>
      <w:sz w:val="20"/>
      <w:szCs w:val="20"/>
      <w:lang w:eastAsia="ru-RU"/>
    </w:rPr>
  </w:style>
  <w:style w:type="paragraph" w:styleId="a5">
    <w:name w:val="Title"/>
    <w:basedOn w:val="a"/>
    <w:link w:val="a6"/>
    <w:qFormat/>
    <w:rsid w:val="002E79C6"/>
    <w:pPr>
      <w:jc w:val="center"/>
    </w:pPr>
    <w:rPr>
      <w:b/>
      <w:sz w:val="28"/>
      <w:szCs w:val="20"/>
    </w:rPr>
  </w:style>
  <w:style w:type="character" w:customStyle="1" w:styleId="a6">
    <w:name w:val="Название Знак"/>
    <w:basedOn w:val="a0"/>
    <w:link w:val="a5"/>
    <w:rsid w:val="002E79C6"/>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2E79C6"/>
    <w:rPr>
      <w:szCs w:val="20"/>
    </w:rPr>
  </w:style>
  <w:style w:type="paragraph" w:styleId="a7">
    <w:name w:val="Body Text Indent"/>
    <w:basedOn w:val="a"/>
    <w:link w:val="a8"/>
    <w:semiHidden/>
    <w:unhideWhenUsed/>
    <w:rsid w:val="002E79C6"/>
    <w:pPr>
      <w:ind w:firstLine="708"/>
      <w:jc w:val="both"/>
    </w:pPr>
    <w:rPr>
      <w:szCs w:val="20"/>
    </w:rPr>
  </w:style>
  <w:style w:type="character" w:customStyle="1" w:styleId="a8">
    <w:name w:val="Основной текст с отступом Знак"/>
    <w:basedOn w:val="a0"/>
    <w:link w:val="a7"/>
    <w:semiHidden/>
    <w:rsid w:val="002E79C6"/>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2E79C6"/>
    <w:pPr>
      <w:ind w:firstLine="709"/>
      <w:jc w:val="both"/>
    </w:pPr>
    <w:rPr>
      <w:szCs w:val="20"/>
    </w:rPr>
  </w:style>
  <w:style w:type="character" w:customStyle="1" w:styleId="20">
    <w:name w:val="Основной текст с отступом 2 Знак"/>
    <w:basedOn w:val="a0"/>
    <w:link w:val="2"/>
    <w:semiHidden/>
    <w:rsid w:val="002E79C6"/>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2E79C6"/>
    <w:rPr>
      <w:rFonts w:ascii="Courier New" w:hAnsi="Courier New"/>
      <w:sz w:val="20"/>
      <w:szCs w:val="20"/>
    </w:rPr>
  </w:style>
  <w:style w:type="character" w:customStyle="1" w:styleId="aa">
    <w:name w:val="Текст Знак"/>
    <w:basedOn w:val="a0"/>
    <w:link w:val="a9"/>
    <w:uiPriority w:val="99"/>
    <w:rsid w:val="002E79C6"/>
    <w:rPr>
      <w:rFonts w:ascii="Courier New" w:eastAsia="Times New Roman" w:hAnsi="Courier New" w:cs="Times New Roman"/>
      <w:sz w:val="20"/>
      <w:szCs w:val="20"/>
      <w:lang w:eastAsia="ru-RU"/>
    </w:rPr>
  </w:style>
  <w:style w:type="paragraph" w:customStyle="1" w:styleId="ab">
    <w:name w:val="Базовый"/>
    <w:rsid w:val="002E79C6"/>
    <w:pPr>
      <w:suppressAutoHyphens/>
    </w:pPr>
    <w:rPr>
      <w:rFonts w:ascii="Calibri" w:eastAsia="Lucida Sans Unicode" w:hAnsi="Calibri" w:cs="Calibri"/>
      <w:color w:val="00000A"/>
    </w:rPr>
  </w:style>
  <w:style w:type="paragraph" w:customStyle="1" w:styleId="ConsNonformat">
    <w:name w:val="ConsNonformat"/>
    <w:rsid w:val="002E79C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E79C6"/>
    <w:pPr>
      <w:widowControl w:val="0"/>
      <w:ind w:firstLine="720"/>
      <w:jc w:val="both"/>
    </w:pPr>
    <w:rPr>
      <w:rFonts w:ascii="Arial" w:hAnsi="Arial"/>
    </w:rPr>
  </w:style>
  <w:style w:type="paragraph" w:customStyle="1" w:styleId="3">
    <w:name w:val="Текст3"/>
    <w:basedOn w:val="a"/>
    <w:rsid w:val="002E79C6"/>
    <w:rPr>
      <w:rFonts w:ascii="Courier New" w:hAnsi="Courier New"/>
      <w:sz w:val="20"/>
      <w:szCs w:val="20"/>
    </w:rPr>
  </w:style>
  <w:style w:type="paragraph" w:customStyle="1" w:styleId="32">
    <w:name w:val="Основной текст с отступом 32"/>
    <w:basedOn w:val="a"/>
    <w:rsid w:val="002E79C6"/>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2E79C6"/>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2E79C6"/>
    <w:rPr>
      <w:rFonts w:ascii="Calibri" w:eastAsia="Lucida Sans Unicode" w:hAnsi="Calibri" w:cs="Calibri"/>
      <w:color w:val="00000A"/>
    </w:rPr>
  </w:style>
  <w:style w:type="character" w:styleId="ae">
    <w:name w:val="Hyperlink"/>
    <w:uiPriority w:val="99"/>
    <w:semiHidden/>
    <w:unhideWhenUsed/>
    <w:rsid w:val="007C74AD"/>
    <w:rPr>
      <w:color w:val="0000FF"/>
      <w:u w:val="single"/>
    </w:rPr>
  </w:style>
  <w:style w:type="paragraph" w:customStyle="1" w:styleId="Default">
    <w:name w:val="Default"/>
    <w:rsid w:val="00E9244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184284">
      <w:bodyDiv w:val="1"/>
      <w:marLeft w:val="0"/>
      <w:marRight w:val="0"/>
      <w:marTop w:val="0"/>
      <w:marBottom w:val="0"/>
      <w:divBdr>
        <w:top w:val="none" w:sz="0" w:space="0" w:color="auto"/>
        <w:left w:val="none" w:sz="0" w:space="0" w:color="auto"/>
        <w:bottom w:val="none" w:sz="0" w:space="0" w:color="auto"/>
        <w:right w:val="none" w:sz="0" w:space="0" w:color="auto"/>
      </w:divBdr>
    </w:div>
    <w:div w:id="790131877">
      <w:bodyDiv w:val="1"/>
      <w:marLeft w:val="0"/>
      <w:marRight w:val="0"/>
      <w:marTop w:val="0"/>
      <w:marBottom w:val="0"/>
      <w:divBdr>
        <w:top w:val="none" w:sz="0" w:space="0" w:color="auto"/>
        <w:left w:val="none" w:sz="0" w:space="0" w:color="auto"/>
        <w:bottom w:val="none" w:sz="0" w:space="0" w:color="auto"/>
        <w:right w:val="none" w:sz="0" w:space="0" w:color="auto"/>
      </w:divBdr>
    </w:div>
    <w:div w:id="170702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2021-06-08T07:03:00Z</dcterms:created>
  <dcterms:modified xsi:type="dcterms:W3CDTF">2021-06-09T02:50:00Z</dcterms:modified>
</cp:coreProperties>
</file>