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EA" w:rsidRPr="00D258EA" w:rsidRDefault="00D258EA" w:rsidP="00D258EA">
      <w:pPr>
        <w:pStyle w:val="ae"/>
        <w:widowControl w:val="0"/>
        <w:rPr>
          <w:sz w:val="22"/>
          <w:szCs w:val="22"/>
        </w:rPr>
      </w:pPr>
      <w:r w:rsidRPr="00D258EA">
        <w:rPr>
          <w:sz w:val="22"/>
          <w:szCs w:val="22"/>
        </w:rPr>
        <w:t>Договор № 169-21</w:t>
      </w:r>
    </w:p>
    <w:p w:rsidR="00D258EA" w:rsidRPr="00D258EA" w:rsidRDefault="00D258EA" w:rsidP="00D258EA">
      <w:pPr>
        <w:widowControl w:val="0"/>
        <w:jc w:val="center"/>
        <w:rPr>
          <w:b/>
          <w:bCs/>
          <w:sz w:val="22"/>
          <w:szCs w:val="22"/>
        </w:rPr>
      </w:pPr>
      <w:r w:rsidRPr="00D258EA">
        <w:rPr>
          <w:b/>
          <w:bCs/>
          <w:sz w:val="22"/>
          <w:szCs w:val="22"/>
        </w:rPr>
        <w:t>на поставку 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для модернизации электронной очереди</w:t>
      </w:r>
    </w:p>
    <w:p w:rsidR="00D258EA" w:rsidRDefault="00D258EA" w:rsidP="00D258EA">
      <w:pPr>
        <w:jc w:val="both"/>
        <w:rPr>
          <w:b/>
          <w:sz w:val="22"/>
          <w:szCs w:val="22"/>
        </w:rPr>
      </w:pPr>
    </w:p>
    <w:p w:rsidR="00D258EA" w:rsidRPr="00D258EA" w:rsidRDefault="00D258EA" w:rsidP="00D258EA">
      <w:pPr>
        <w:jc w:val="both"/>
        <w:rPr>
          <w:b/>
          <w:sz w:val="22"/>
          <w:szCs w:val="22"/>
        </w:rPr>
      </w:pPr>
      <w:r w:rsidRPr="00D258EA">
        <w:rPr>
          <w:b/>
          <w:sz w:val="22"/>
          <w:szCs w:val="22"/>
        </w:rPr>
        <w:t xml:space="preserve">г. Иркутск                                                               </w:t>
      </w:r>
      <w:r w:rsidRPr="00D258EA">
        <w:rPr>
          <w:b/>
          <w:sz w:val="22"/>
          <w:szCs w:val="22"/>
        </w:rPr>
        <w:tab/>
      </w:r>
      <w:r w:rsidRPr="00D258EA">
        <w:rPr>
          <w:b/>
          <w:sz w:val="22"/>
          <w:szCs w:val="22"/>
        </w:rPr>
        <w:tab/>
      </w:r>
      <w:r w:rsidRPr="00D258EA">
        <w:rPr>
          <w:b/>
          <w:sz w:val="22"/>
          <w:szCs w:val="22"/>
        </w:rPr>
        <w:tab/>
      </w:r>
      <w:r w:rsidRPr="00D258EA">
        <w:rPr>
          <w:b/>
          <w:sz w:val="22"/>
          <w:szCs w:val="22"/>
        </w:rPr>
        <w:tab/>
      </w:r>
      <w:r w:rsidR="00E43324">
        <w:rPr>
          <w:b/>
          <w:sz w:val="22"/>
          <w:szCs w:val="22"/>
        </w:rPr>
        <w:t xml:space="preserve">      </w:t>
      </w:r>
      <w:r w:rsidRPr="00D258EA">
        <w:rPr>
          <w:b/>
          <w:sz w:val="22"/>
          <w:szCs w:val="22"/>
        </w:rPr>
        <w:t>«</w:t>
      </w:r>
      <w:r w:rsidR="00E43324">
        <w:rPr>
          <w:b/>
          <w:sz w:val="22"/>
          <w:szCs w:val="22"/>
        </w:rPr>
        <w:t>02</w:t>
      </w:r>
      <w:r w:rsidRPr="00D258EA">
        <w:rPr>
          <w:b/>
          <w:sz w:val="22"/>
          <w:szCs w:val="22"/>
        </w:rPr>
        <w:t xml:space="preserve">» </w:t>
      </w:r>
      <w:r w:rsidR="00E43324">
        <w:rPr>
          <w:b/>
          <w:sz w:val="22"/>
          <w:szCs w:val="22"/>
        </w:rPr>
        <w:t>июля</w:t>
      </w:r>
      <w:r w:rsidRPr="00D258EA">
        <w:rPr>
          <w:b/>
          <w:sz w:val="22"/>
          <w:szCs w:val="22"/>
        </w:rPr>
        <w:t xml:space="preserve"> 2021г. </w:t>
      </w:r>
    </w:p>
    <w:p w:rsidR="00D258EA" w:rsidRPr="00D258EA" w:rsidRDefault="00D258EA" w:rsidP="00D258EA">
      <w:pPr>
        <w:jc w:val="both"/>
        <w:rPr>
          <w:b/>
          <w:sz w:val="22"/>
          <w:szCs w:val="22"/>
        </w:rPr>
      </w:pPr>
    </w:p>
    <w:p w:rsidR="00D258EA" w:rsidRPr="00D258EA" w:rsidRDefault="00D258EA" w:rsidP="00D258EA">
      <w:pPr>
        <w:jc w:val="both"/>
        <w:rPr>
          <w:sz w:val="22"/>
          <w:szCs w:val="22"/>
        </w:rPr>
      </w:pPr>
      <w:proofErr w:type="gramStart"/>
      <w:r w:rsidRPr="00D258EA">
        <w:rPr>
          <w:b/>
          <w:sz w:val="22"/>
          <w:szCs w:val="22"/>
        </w:rPr>
        <w:t>Областное государственное автономное учреждение здравоохранения «Иркутская городская клиническая больница №8»</w:t>
      </w:r>
      <w:r w:rsidRPr="00D258EA">
        <w:rPr>
          <w:sz w:val="22"/>
          <w:szCs w:val="22"/>
        </w:rPr>
        <w:t xml:space="preserve">, именуемое в дальнейшем  </w:t>
      </w:r>
      <w:r w:rsidRPr="00D258EA">
        <w:rPr>
          <w:b/>
          <w:sz w:val="22"/>
          <w:szCs w:val="22"/>
        </w:rPr>
        <w:t xml:space="preserve">Заказчик, </w:t>
      </w:r>
      <w:r w:rsidRPr="00D258EA">
        <w:rPr>
          <w:sz w:val="22"/>
          <w:szCs w:val="22"/>
        </w:rPr>
        <w:t xml:space="preserve">в лице главного врача </w:t>
      </w:r>
      <w:proofErr w:type="spellStart"/>
      <w:r w:rsidRPr="00D258EA">
        <w:rPr>
          <w:sz w:val="22"/>
          <w:szCs w:val="22"/>
        </w:rPr>
        <w:t>Есевой</w:t>
      </w:r>
      <w:proofErr w:type="spellEnd"/>
      <w:r w:rsidRPr="00D258EA">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Балмашнов</w:t>
      </w:r>
      <w:proofErr w:type="spellEnd"/>
      <w:r>
        <w:rPr>
          <w:b/>
          <w:sz w:val="22"/>
          <w:szCs w:val="22"/>
        </w:rPr>
        <w:t xml:space="preserve"> Антон Леонидович</w:t>
      </w:r>
      <w:r w:rsidRPr="00D258EA">
        <w:rPr>
          <w:b/>
          <w:sz w:val="22"/>
          <w:szCs w:val="22"/>
        </w:rPr>
        <w:t>,</w:t>
      </w:r>
      <w:r w:rsidRPr="00D258EA">
        <w:rPr>
          <w:sz w:val="22"/>
          <w:szCs w:val="22"/>
        </w:rPr>
        <w:t xml:space="preserve"> именуемый в дальнейшем </w:t>
      </w:r>
      <w:r w:rsidRPr="00D258EA">
        <w:rPr>
          <w:b/>
          <w:sz w:val="22"/>
          <w:szCs w:val="22"/>
        </w:rPr>
        <w:t>Поставщик</w:t>
      </w:r>
      <w:r w:rsidRPr="00D258EA">
        <w:rPr>
          <w:sz w:val="22"/>
          <w:szCs w:val="22"/>
        </w:rPr>
        <w:t xml:space="preserve">, в лице </w:t>
      </w:r>
      <w:proofErr w:type="spellStart"/>
      <w:r>
        <w:rPr>
          <w:sz w:val="22"/>
          <w:szCs w:val="22"/>
        </w:rPr>
        <w:t>Балмашнова</w:t>
      </w:r>
      <w:proofErr w:type="spellEnd"/>
      <w:r>
        <w:rPr>
          <w:sz w:val="22"/>
          <w:szCs w:val="22"/>
        </w:rPr>
        <w:t xml:space="preserve"> Антона Леонидовича</w:t>
      </w:r>
      <w:r w:rsidRPr="00D258EA">
        <w:rPr>
          <w:b/>
          <w:sz w:val="22"/>
          <w:szCs w:val="22"/>
        </w:rPr>
        <w:t>,</w:t>
      </w:r>
      <w:r w:rsidRPr="00D258EA">
        <w:rPr>
          <w:sz w:val="22"/>
          <w:szCs w:val="22"/>
        </w:rPr>
        <w:t xml:space="preserve"> действующего на основании </w:t>
      </w:r>
      <w:r>
        <w:rPr>
          <w:sz w:val="22"/>
          <w:szCs w:val="22"/>
        </w:rPr>
        <w:t>Свидетельства № 315385000013233 от 17.02.2015г.</w:t>
      </w:r>
      <w:r w:rsidRPr="00D258EA">
        <w:rPr>
          <w:sz w:val="22"/>
          <w:szCs w:val="22"/>
        </w:rPr>
        <w:t>, с другой стороны, в дальнейшем совместно именуемые Стороны, наосновании</w:t>
      </w:r>
      <w:proofErr w:type="gramEnd"/>
      <w:r w:rsidRPr="00D258EA">
        <w:rPr>
          <w:sz w:val="22"/>
          <w:szCs w:val="22"/>
        </w:rPr>
        <w:t xml:space="preserve">  </w:t>
      </w:r>
      <w:proofErr w:type="gramStart"/>
      <w:r w:rsidRPr="00D258EA">
        <w:rPr>
          <w:sz w:val="22"/>
          <w:szCs w:val="22"/>
        </w:rPr>
        <w:t>результатов определения Поставщика путем проведения запроса котировок в электронной форме</w:t>
      </w:r>
      <w:r w:rsidRPr="00D258EA">
        <w:rPr>
          <w:kern w:val="32"/>
          <w:sz w:val="22"/>
          <w:szCs w:val="22"/>
        </w:rPr>
        <w:t xml:space="preserve">, участниками которого могут являться только субъекты малого и среднего предпринимательства </w:t>
      </w:r>
      <w:r w:rsidRPr="00D258EA">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D258EA">
        <w:rPr>
          <w:bCs/>
          <w:sz w:val="22"/>
          <w:szCs w:val="22"/>
        </w:rPr>
        <w:t>на поставку 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напрограммное обеспечение</w:t>
      </w:r>
      <w:proofErr w:type="gramEnd"/>
      <w:r w:rsidRPr="00D258EA">
        <w:rPr>
          <w:bCs/>
          <w:sz w:val="22"/>
          <w:szCs w:val="22"/>
        </w:rPr>
        <w:t xml:space="preserve"> </w:t>
      </w:r>
      <w:proofErr w:type="gramStart"/>
      <w:r w:rsidRPr="00D258EA">
        <w:rPr>
          <w:bCs/>
          <w:sz w:val="22"/>
          <w:szCs w:val="22"/>
        </w:rPr>
        <w:t>и его настройка) для модернизации электронной очереди</w:t>
      </w:r>
      <w:r w:rsidRPr="00D258EA">
        <w:rPr>
          <w:sz w:val="22"/>
          <w:szCs w:val="22"/>
        </w:rPr>
        <w:t xml:space="preserve"> № </w:t>
      </w:r>
      <w:r>
        <w:rPr>
          <w:sz w:val="22"/>
          <w:szCs w:val="22"/>
        </w:rPr>
        <w:t>32110353135-2</w:t>
      </w:r>
      <w:r w:rsidRPr="00D258EA">
        <w:rPr>
          <w:sz w:val="22"/>
          <w:szCs w:val="22"/>
        </w:rPr>
        <w:t xml:space="preserve"> от </w:t>
      </w:r>
      <w:r>
        <w:rPr>
          <w:sz w:val="22"/>
          <w:szCs w:val="22"/>
        </w:rPr>
        <w:t>16.06.2021г.</w:t>
      </w:r>
      <w:r w:rsidRPr="00D258EA">
        <w:rPr>
          <w:sz w:val="22"/>
          <w:szCs w:val="22"/>
        </w:rPr>
        <w:t>), заключили настоящий Договор о нижеследующем:</w:t>
      </w:r>
      <w:proofErr w:type="gramEnd"/>
    </w:p>
    <w:p w:rsidR="00D258EA" w:rsidRPr="00D258EA" w:rsidRDefault="00D258EA" w:rsidP="00D258EA">
      <w:pPr>
        <w:ind w:right="-144" w:firstLine="284"/>
        <w:jc w:val="both"/>
        <w:rPr>
          <w:sz w:val="22"/>
          <w:szCs w:val="22"/>
        </w:rPr>
      </w:pPr>
    </w:p>
    <w:p w:rsidR="00D258EA" w:rsidRPr="00D258EA" w:rsidRDefault="00D258EA" w:rsidP="00D258EA">
      <w:pPr>
        <w:pStyle w:val="3"/>
        <w:numPr>
          <w:ilvl w:val="0"/>
          <w:numId w:val="3"/>
        </w:numPr>
        <w:tabs>
          <w:tab w:val="left" w:pos="720"/>
        </w:tabs>
        <w:ind w:left="720"/>
        <w:jc w:val="center"/>
        <w:rPr>
          <w:rFonts w:ascii="Times New Roman" w:hAnsi="Times New Roman"/>
          <w:sz w:val="22"/>
          <w:szCs w:val="22"/>
        </w:rPr>
      </w:pPr>
      <w:r w:rsidRPr="00D258EA">
        <w:rPr>
          <w:rFonts w:ascii="Times New Roman" w:hAnsi="Times New Roman"/>
          <w:sz w:val="22"/>
          <w:szCs w:val="22"/>
        </w:rPr>
        <w:t>ПРЕДМЕТ ДОГОВОРА</w:t>
      </w:r>
    </w:p>
    <w:p w:rsidR="00D258EA" w:rsidRPr="00D258EA" w:rsidRDefault="00D258EA" w:rsidP="00D258EA">
      <w:pPr>
        <w:ind w:firstLine="709"/>
        <w:jc w:val="both"/>
        <w:rPr>
          <w:sz w:val="22"/>
          <w:szCs w:val="22"/>
        </w:rPr>
      </w:pPr>
      <w:r w:rsidRPr="00D258EA">
        <w:rPr>
          <w:sz w:val="22"/>
          <w:szCs w:val="22"/>
        </w:rPr>
        <w:t xml:space="preserve">1.1. </w:t>
      </w:r>
      <w:proofErr w:type="gramStart"/>
      <w:r w:rsidRPr="00D258EA">
        <w:rPr>
          <w:sz w:val="22"/>
          <w:szCs w:val="22"/>
        </w:rPr>
        <w:t xml:space="preserve">По условиям Договора Поставщик обязуется осуществить поставку </w:t>
      </w:r>
      <w:r w:rsidRPr="00D258EA">
        <w:rPr>
          <w:bCs/>
          <w:sz w:val="22"/>
          <w:szCs w:val="22"/>
        </w:rPr>
        <w:t>оборудования, комплектующих и комплекса автоматизированной информационной системы, контроля, информирования и управления приемом пациентов "Дамаск" (передача неисключительных пользовательских прав на программное обеспечение и его настройка) для модернизации электронной очереди</w:t>
      </w:r>
      <w:r w:rsidRPr="00D258EA">
        <w:rPr>
          <w:sz w:val="22"/>
          <w:szCs w:val="22"/>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D258EA">
        <w:rPr>
          <w:color w:val="000000"/>
          <w:sz w:val="22"/>
          <w:szCs w:val="22"/>
        </w:rPr>
        <w:t>специалистов Заказчика</w:t>
      </w:r>
      <w:r w:rsidRPr="00D258EA">
        <w:rPr>
          <w:sz w:val="22"/>
          <w:szCs w:val="22"/>
        </w:rPr>
        <w:t xml:space="preserve"> нарабочем</w:t>
      </w:r>
      <w:proofErr w:type="gramEnd"/>
      <w:r w:rsidRPr="00D258EA">
        <w:rPr>
          <w:sz w:val="22"/>
          <w:szCs w:val="22"/>
        </w:rPr>
        <w:t xml:space="preserve"> </w:t>
      </w:r>
      <w:proofErr w:type="gramStart"/>
      <w:r w:rsidRPr="00D258EA">
        <w:rPr>
          <w:sz w:val="22"/>
          <w:szCs w:val="22"/>
        </w:rPr>
        <w:t>месте</w:t>
      </w:r>
      <w:proofErr w:type="gramEnd"/>
      <w:r w:rsidRPr="00D258EA">
        <w:rPr>
          <w:sz w:val="22"/>
          <w:szCs w:val="22"/>
        </w:rPr>
        <w:t xml:space="preserve">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D258EA" w:rsidRPr="00D258EA" w:rsidRDefault="00D258EA" w:rsidP="00D258EA">
      <w:pPr>
        <w:ind w:firstLine="709"/>
        <w:jc w:val="both"/>
        <w:rPr>
          <w:sz w:val="22"/>
          <w:szCs w:val="22"/>
        </w:rPr>
      </w:pPr>
      <w:r w:rsidRPr="00D258EA">
        <w:rPr>
          <w:sz w:val="22"/>
          <w:szCs w:val="22"/>
        </w:rPr>
        <w:t xml:space="preserve">1.2. Поставщик обязуется поставить Оборудование для Заказчика по адресу: г. Иркутск, ул. </w:t>
      </w:r>
      <w:proofErr w:type="gramStart"/>
      <w:r w:rsidRPr="00D258EA">
        <w:rPr>
          <w:sz w:val="22"/>
          <w:szCs w:val="22"/>
        </w:rPr>
        <w:t>Партизанская</w:t>
      </w:r>
      <w:proofErr w:type="gramEnd"/>
      <w:r w:rsidRPr="00D258EA">
        <w:rPr>
          <w:sz w:val="22"/>
          <w:szCs w:val="22"/>
        </w:rPr>
        <w:t>, 74Ж.</w:t>
      </w:r>
    </w:p>
    <w:p w:rsidR="00D258EA" w:rsidRPr="00D258EA" w:rsidRDefault="00D258EA" w:rsidP="00D258EA">
      <w:pPr>
        <w:pStyle w:val="ac"/>
        <w:spacing w:after="0" w:line="240" w:lineRule="auto"/>
        <w:ind w:left="480" w:firstLine="709"/>
        <w:jc w:val="both"/>
        <w:rPr>
          <w:rFonts w:ascii="Times New Roman" w:hAnsi="Times New Roman" w:cs="Times New Roman"/>
        </w:rPr>
      </w:pPr>
    </w:p>
    <w:p w:rsidR="00D258EA" w:rsidRPr="00D258EA" w:rsidRDefault="00D258EA" w:rsidP="00D258EA">
      <w:pPr>
        <w:pStyle w:val="1"/>
        <w:numPr>
          <w:ilvl w:val="0"/>
          <w:numId w:val="3"/>
        </w:numPr>
        <w:spacing w:before="0" w:after="0"/>
        <w:jc w:val="center"/>
        <w:rPr>
          <w:rFonts w:ascii="Times New Roman" w:hAnsi="Times New Roman" w:cs="Times New Roman"/>
          <w:sz w:val="22"/>
          <w:szCs w:val="22"/>
        </w:rPr>
      </w:pPr>
      <w:r w:rsidRPr="00D258EA">
        <w:rPr>
          <w:rFonts w:ascii="Times New Roman" w:hAnsi="Times New Roman" w:cs="Times New Roman"/>
          <w:sz w:val="22"/>
          <w:szCs w:val="22"/>
        </w:rPr>
        <w:t>ЦЕНА ДОГОВОРА И ПОРЯДОК РАСЧЕТОВ</w:t>
      </w:r>
    </w:p>
    <w:p w:rsidR="00D258EA" w:rsidRPr="00D258EA" w:rsidRDefault="00D258EA" w:rsidP="00D258EA">
      <w:pPr>
        <w:widowControl w:val="0"/>
        <w:autoSpaceDE w:val="0"/>
        <w:autoSpaceDN w:val="0"/>
        <w:ind w:firstLine="709"/>
        <w:jc w:val="both"/>
        <w:rPr>
          <w:sz w:val="22"/>
          <w:szCs w:val="22"/>
        </w:rPr>
      </w:pPr>
      <w:r w:rsidRPr="00D258EA">
        <w:rPr>
          <w:sz w:val="22"/>
          <w:szCs w:val="22"/>
        </w:rPr>
        <w:t xml:space="preserve">2.1. </w:t>
      </w:r>
      <w:proofErr w:type="gramStart"/>
      <w:r w:rsidRPr="00D258EA">
        <w:rPr>
          <w:sz w:val="22"/>
          <w:szCs w:val="22"/>
        </w:rPr>
        <w:t xml:space="preserve">Цена настоящего Договора  составляет </w:t>
      </w:r>
      <w:r w:rsidRPr="00D258EA">
        <w:rPr>
          <w:b/>
          <w:sz w:val="22"/>
          <w:szCs w:val="22"/>
          <w:u w:val="single"/>
        </w:rPr>
        <w:t>499 179 (Четыреста девяносто девять тысяч сто семьдесят девять) рублей 20 копеек</w:t>
      </w:r>
      <w:r w:rsidRPr="00D258EA">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D258EA">
        <w:rPr>
          <w:color w:val="000000"/>
          <w:sz w:val="22"/>
          <w:szCs w:val="22"/>
        </w:rPr>
        <w:t>специалистов Заказчика</w:t>
      </w:r>
      <w:r w:rsidRPr="00D258EA">
        <w:rPr>
          <w:sz w:val="22"/>
          <w:szCs w:val="22"/>
        </w:rPr>
        <w:t xml:space="preserve"> на рабочем месте по эксплуатации поставленного оборудования</w:t>
      </w:r>
      <w:proofErr w:type="gramEnd"/>
      <w:r w:rsidRPr="00D258EA">
        <w:rPr>
          <w:sz w:val="22"/>
          <w:szCs w:val="22"/>
        </w:rPr>
        <w:t xml:space="preserve">, расходынауплатутаможенныхпошлин, налоговисборовидругихобязательных платежей, связанных с исполнением Договора. </w:t>
      </w:r>
    </w:p>
    <w:p w:rsidR="00D258EA" w:rsidRPr="00D258EA" w:rsidRDefault="00D258EA" w:rsidP="00D258EA">
      <w:pPr>
        <w:widowControl w:val="0"/>
        <w:autoSpaceDE w:val="0"/>
        <w:autoSpaceDN w:val="0"/>
        <w:ind w:firstLine="709"/>
        <w:jc w:val="both"/>
        <w:rPr>
          <w:sz w:val="22"/>
          <w:szCs w:val="22"/>
        </w:rPr>
      </w:pPr>
      <w:r w:rsidRPr="00D258EA">
        <w:rPr>
          <w:sz w:val="22"/>
          <w:szCs w:val="22"/>
        </w:rPr>
        <w:t xml:space="preserve">Цена договора является твердой и определяется на весь срок исполнения договора. </w:t>
      </w:r>
    </w:p>
    <w:p w:rsidR="00D258EA" w:rsidRPr="00D258EA" w:rsidRDefault="00D258EA" w:rsidP="00D258EA">
      <w:pPr>
        <w:widowControl w:val="0"/>
        <w:autoSpaceDE w:val="0"/>
        <w:autoSpaceDN w:val="0"/>
        <w:ind w:firstLine="709"/>
        <w:jc w:val="both"/>
        <w:rPr>
          <w:sz w:val="22"/>
          <w:szCs w:val="22"/>
        </w:rPr>
      </w:pPr>
      <w:r w:rsidRPr="00D258EA">
        <w:rPr>
          <w:sz w:val="22"/>
          <w:szCs w:val="22"/>
        </w:rPr>
        <w:t>2.2. Источник финансирования: средства от приносящей доход деятельности.</w:t>
      </w:r>
    </w:p>
    <w:p w:rsidR="00D258EA" w:rsidRPr="00D258EA" w:rsidRDefault="00D258EA" w:rsidP="00D258EA">
      <w:pPr>
        <w:pStyle w:val="af2"/>
        <w:tabs>
          <w:tab w:val="left" w:pos="0"/>
        </w:tabs>
        <w:ind w:firstLine="709"/>
        <w:rPr>
          <w:sz w:val="22"/>
          <w:szCs w:val="22"/>
        </w:rPr>
      </w:pPr>
      <w:r w:rsidRPr="00D258EA">
        <w:rPr>
          <w:sz w:val="22"/>
          <w:szCs w:val="22"/>
        </w:rPr>
        <w:t xml:space="preserve">2.3. Цена Договора может быть снижена по соглашению Сторон без </w:t>
      </w:r>
      <w:proofErr w:type="gramStart"/>
      <w:r w:rsidRPr="00D258EA">
        <w:rPr>
          <w:sz w:val="22"/>
          <w:szCs w:val="22"/>
        </w:rPr>
        <w:t>изменения</w:t>
      </w:r>
      <w:proofErr w:type="gramEnd"/>
      <w:r w:rsidRPr="00D258EA">
        <w:rPr>
          <w:sz w:val="22"/>
          <w:szCs w:val="22"/>
        </w:rPr>
        <w:t xml:space="preserve"> предусмотренного Договором количества, качества поставляемого Товара и иных условий Договора. </w:t>
      </w:r>
    </w:p>
    <w:p w:rsidR="00D258EA" w:rsidRPr="00D258EA" w:rsidRDefault="00D258EA" w:rsidP="00D258EA">
      <w:pPr>
        <w:pStyle w:val="af2"/>
        <w:tabs>
          <w:tab w:val="left" w:pos="0"/>
        </w:tabs>
        <w:ind w:firstLine="709"/>
        <w:rPr>
          <w:sz w:val="22"/>
          <w:szCs w:val="22"/>
        </w:rPr>
      </w:pPr>
      <w:r w:rsidRPr="00D258EA">
        <w:rPr>
          <w:sz w:val="22"/>
          <w:szCs w:val="22"/>
        </w:rPr>
        <w:t xml:space="preserve">2.4. </w:t>
      </w:r>
      <w:proofErr w:type="gramStart"/>
      <w:r w:rsidRPr="00D258E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258E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D258EA" w:rsidRPr="00D258EA" w:rsidRDefault="00D258EA" w:rsidP="00D258EA">
      <w:pPr>
        <w:ind w:firstLine="709"/>
        <w:jc w:val="both"/>
        <w:rPr>
          <w:sz w:val="22"/>
          <w:szCs w:val="22"/>
        </w:rPr>
      </w:pPr>
      <w:r w:rsidRPr="00D258EA">
        <w:rPr>
          <w:sz w:val="22"/>
          <w:szCs w:val="22"/>
        </w:rPr>
        <w:t>2.5. Оплата производится по факту поставки оборудования на основании счета в течение 15 (пятнадцати) рабочих дней с момента подписания Сторонами акта приема-передачи оборудования и акта ввода оборудования в эксплуатацию путем перечисления денежных средств на расчетный счет Поставщика. Днем оплаты является день списания денежных сре</w:t>
      </w:r>
      <w:proofErr w:type="gramStart"/>
      <w:r w:rsidRPr="00D258EA">
        <w:rPr>
          <w:sz w:val="22"/>
          <w:szCs w:val="22"/>
        </w:rPr>
        <w:t>дств с р</w:t>
      </w:r>
      <w:proofErr w:type="gramEnd"/>
      <w:r w:rsidRPr="00D258EA">
        <w:rPr>
          <w:sz w:val="22"/>
          <w:szCs w:val="22"/>
        </w:rPr>
        <w:t>асчетного счета Заказчика.</w:t>
      </w:r>
    </w:p>
    <w:p w:rsidR="00D258EA" w:rsidRPr="00D258EA" w:rsidRDefault="00D258EA" w:rsidP="00D258EA">
      <w:pPr>
        <w:pStyle w:val="af2"/>
        <w:ind w:firstLine="709"/>
        <w:rPr>
          <w:sz w:val="22"/>
          <w:szCs w:val="22"/>
        </w:rPr>
      </w:pPr>
    </w:p>
    <w:p w:rsidR="00D258EA" w:rsidRPr="00D258EA" w:rsidRDefault="00D258EA" w:rsidP="00D258EA">
      <w:pPr>
        <w:jc w:val="center"/>
        <w:rPr>
          <w:b/>
          <w:sz w:val="22"/>
          <w:szCs w:val="22"/>
        </w:rPr>
      </w:pPr>
      <w:r w:rsidRPr="00D258EA">
        <w:rPr>
          <w:b/>
          <w:sz w:val="22"/>
          <w:szCs w:val="22"/>
        </w:rPr>
        <w:lastRenderedPageBreak/>
        <w:t>3. КАЧЕСТВО ТОВАРА</w:t>
      </w:r>
    </w:p>
    <w:p w:rsidR="00D258EA" w:rsidRPr="00D258EA" w:rsidRDefault="00D258EA" w:rsidP="00D258EA">
      <w:pPr>
        <w:ind w:firstLine="709"/>
        <w:jc w:val="both"/>
        <w:rPr>
          <w:sz w:val="22"/>
          <w:szCs w:val="22"/>
        </w:rPr>
      </w:pPr>
      <w:r w:rsidRPr="00D258EA">
        <w:rPr>
          <w:sz w:val="22"/>
          <w:szCs w:val="22"/>
        </w:rPr>
        <w:t xml:space="preserve">3.1. </w:t>
      </w:r>
      <w:proofErr w:type="gramStart"/>
      <w:r w:rsidRPr="00D258EA">
        <w:rPr>
          <w:sz w:val="22"/>
          <w:szCs w:val="22"/>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D258EA">
        <w:rPr>
          <w:sz w:val="22"/>
          <w:szCs w:val="22"/>
        </w:rPr>
        <w:t xml:space="preserve"> с законодательством Российской Федерации. </w:t>
      </w:r>
    </w:p>
    <w:p w:rsidR="00D258EA" w:rsidRPr="00D258EA" w:rsidRDefault="00D258EA" w:rsidP="00D258EA">
      <w:pPr>
        <w:ind w:firstLine="709"/>
        <w:jc w:val="both"/>
        <w:rPr>
          <w:sz w:val="22"/>
          <w:szCs w:val="22"/>
        </w:rPr>
      </w:pPr>
      <w:r w:rsidRPr="00D258EA">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D258EA" w:rsidRPr="00D258EA" w:rsidRDefault="00D258EA" w:rsidP="00D258EA">
      <w:pPr>
        <w:ind w:firstLine="709"/>
        <w:jc w:val="both"/>
        <w:rPr>
          <w:color w:val="000000"/>
          <w:sz w:val="22"/>
          <w:szCs w:val="22"/>
        </w:rPr>
      </w:pPr>
      <w:r w:rsidRPr="00D258EA">
        <w:rPr>
          <w:sz w:val="22"/>
          <w:szCs w:val="22"/>
        </w:rPr>
        <w:t xml:space="preserve">3.3. </w:t>
      </w:r>
      <w:r w:rsidRPr="00D258EA">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D258EA">
        <w:rPr>
          <w:color w:val="000000"/>
          <w:sz w:val="22"/>
          <w:szCs w:val="22"/>
        </w:rPr>
        <w:t>,</w:t>
      </w:r>
      <w:proofErr w:type="gramEnd"/>
      <w:r w:rsidRPr="00D258EA">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D258EA" w:rsidRPr="00D258EA" w:rsidRDefault="00D258EA" w:rsidP="00D258EA">
      <w:pPr>
        <w:ind w:firstLine="709"/>
        <w:jc w:val="both"/>
        <w:rPr>
          <w:sz w:val="22"/>
          <w:szCs w:val="22"/>
        </w:rPr>
      </w:pPr>
      <w:r w:rsidRPr="00D258EA">
        <w:rPr>
          <w:sz w:val="22"/>
          <w:szCs w:val="22"/>
        </w:rPr>
        <w:t>3.4. Поставщик гарантирует:</w:t>
      </w:r>
    </w:p>
    <w:p w:rsidR="00D258EA" w:rsidRPr="00D258EA" w:rsidRDefault="00D258EA" w:rsidP="00D258EA">
      <w:pPr>
        <w:ind w:firstLine="709"/>
        <w:jc w:val="both"/>
        <w:rPr>
          <w:sz w:val="22"/>
          <w:szCs w:val="22"/>
        </w:rPr>
      </w:pPr>
      <w:r w:rsidRPr="00D258EA">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D258EA" w:rsidRPr="00D258EA" w:rsidRDefault="00D258EA" w:rsidP="00D258EA">
      <w:pPr>
        <w:ind w:firstLine="709"/>
        <w:jc w:val="both"/>
        <w:rPr>
          <w:sz w:val="22"/>
          <w:szCs w:val="22"/>
        </w:rPr>
      </w:pPr>
      <w:r w:rsidRPr="00D258EA">
        <w:rPr>
          <w:sz w:val="22"/>
          <w:szCs w:val="22"/>
        </w:rPr>
        <w:t>3.4.2. Полное соответствие поставляемого оборудования условиям настоящего Договора.</w:t>
      </w:r>
    </w:p>
    <w:p w:rsidR="00D258EA" w:rsidRPr="00D258EA" w:rsidRDefault="00D258EA" w:rsidP="00D258EA">
      <w:pPr>
        <w:pStyle w:val="21"/>
        <w:rPr>
          <w:sz w:val="22"/>
          <w:szCs w:val="22"/>
        </w:rPr>
      </w:pPr>
      <w:r w:rsidRPr="00D258EA">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D258EA" w:rsidRPr="00D258EA" w:rsidRDefault="00D258EA" w:rsidP="00D258EA">
      <w:pPr>
        <w:pStyle w:val="21"/>
        <w:rPr>
          <w:color w:val="000000"/>
          <w:sz w:val="22"/>
          <w:szCs w:val="22"/>
        </w:rPr>
      </w:pPr>
      <w:r w:rsidRPr="00D258EA">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258EA" w:rsidRPr="00D258EA" w:rsidRDefault="00D258EA" w:rsidP="00D258EA">
      <w:pPr>
        <w:ind w:firstLine="708"/>
        <w:jc w:val="both"/>
        <w:rPr>
          <w:sz w:val="22"/>
          <w:szCs w:val="22"/>
        </w:rPr>
      </w:pPr>
    </w:p>
    <w:p w:rsidR="00D258EA" w:rsidRPr="00D258EA" w:rsidRDefault="00D258EA" w:rsidP="00D258EA">
      <w:pPr>
        <w:pStyle w:val="21"/>
        <w:jc w:val="center"/>
        <w:rPr>
          <w:b/>
          <w:sz w:val="22"/>
          <w:szCs w:val="22"/>
        </w:rPr>
      </w:pPr>
      <w:r w:rsidRPr="00D258EA">
        <w:rPr>
          <w:b/>
          <w:sz w:val="22"/>
          <w:szCs w:val="22"/>
        </w:rPr>
        <w:t>4. ТРЕБОВАНИЯ К УПАКОВКЕ</w:t>
      </w:r>
    </w:p>
    <w:p w:rsidR="00D258EA" w:rsidRPr="00D258EA" w:rsidRDefault="00D258EA" w:rsidP="00D258EA">
      <w:pPr>
        <w:pStyle w:val="21"/>
        <w:rPr>
          <w:color w:val="000000"/>
          <w:sz w:val="22"/>
          <w:szCs w:val="22"/>
        </w:rPr>
      </w:pPr>
      <w:r w:rsidRPr="00D258EA">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258EA">
        <w:rPr>
          <w:color w:val="000000"/>
          <w:sz w:val="22"/>
          <w:szCs w:val="22"/>
        </w:rPr>
        <w:t xml:space="preserve"> обеспечивающей защиту </w:t>
      </w:r>
      <w:r w:rsidRPr="00D258EA">
        <w:rPr>
          <w:sz w:val="22"/>
          <w:szCs w:val="22"/>
        </w:rPr>
        <w:t>Оборудования</w:t>
      </w:r>
      <w:r w:rsidRPr="00D258EA">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D258EA" w:rsidRPr="00D258EA" w:rsidRDefault="00D258EA" w:rsidP="00D258EA">
      <w:pPr>
        <w:pStyle w:val="21"/>
        <w:rPr>
          <w:color w:val="000000"/>
          <w:sz w:val="22"/>
          <w:szCs w:val="22"/>
        </w:rPr>
      </w:pPr>
      <w:r w:rsidRPr="00D258EA">
        <w:rPr>
          <w:color w:val="000000"/>
          <w:sz w:val="22"/>
          <w:szCs w:val="22"/>
        </w:rPr>
        <w:t xml:space="preserve">4.2. Маркировка оборудования  и тары (упаковки) оборудования, должна </w:t>
      </w:r>
      <w:r w:rsidRPr="00D258EA">
        <w:rPr>
          <w:sz w:val="22"/>
          <w:szCs w:val="22"/>
        </w:rPr>
        <w:t>соответствовать требованиям законодательства РФ</w:t>
      </w:r>
      <w:r w:rsidRPr="00D258EA">
        <w:rPr>
          <w:color w:val="000000"/>
          <w:sz w:val="22"/>
          <w:szCs w:val="22"/>
        </w:rPr>
        <w:t>.</w:t>
      </w:r>
    </w:p>
    <w:p w:rsidR="00D258EA" w:rsidRPr="00D258EA" w:rsidRDefault="00D258EA" w:rsidP="00D258EA">
      <w:pPr>
        <w:pStyle w:val="21"/>
        <w:rPr>
          <w:bCs/>
          <w:sz w:val="22"/>
          <w:szCs w:val="22"/>
        </w:rPr>
      </w:pPr>
      <w:r w:rsidRPr="00D258EA">
        <w:rPr>
          <w:color w:val="000000"/>
          <w:sz w:val="22"/>
          <w:szCs w:val="22"/>
        </w:rPr>
        <w:t xml:space="preserve">4.3. </w:t>
      </w:r>
      <w:r w:rsidRPr="00D258EA">
        <w:rPr>
          <w:bCs/>
          <w:sz w:val="22"/>
          <w:szCs w:val="22"/>
        </w:rPr>
        <w:t>Доставка Оборудования осуществляется с соблюдением условий хранения (перевозки), установленных производителем.</w:t>
      </w:r>
    </w:p>
    <w:p w:rsidR="00D258EA" w:rsidRPr="00D258EA" w:rsidRDefault="00D258EA" w:rsidP="00D258EA">
      <w:pPr>
        <w:pStyle w:val="21"/>
        <w:rPr>
          <w:sz w:val="22"/>
          <w:szCs w:val="22"/>
        </w:rPr>
      </w:pPr>
      <w:r w:rsidRPr="00D258EA">
        <w:rPr>
          <w:sz w:val="22"/>
          <w:szCs w:val="22"/>
        </w:rPr>
        <w:t>4.4. Упаковка возврату не подлежит.</w:t>
      </w:r>
    </w:p>
    <w:p w:rsidR="00D258EA" w:rsidRPr="00D258EA" w:rsidRDefault="00D258EA" w:rsidP="00D258EA">
      <w:pPr>
        <w:ind w:firstLine="708"/>
        <w:jc w:val="both"/>
        <w:rPr>
          <w:sz w:val="22"/>
          <w:szCs w:val="22"/>
        </w:rPr>
      </w:pPr>
    </w:p>
    <w:p w:rsidR="00D258EA" w:rsidRPr="00D258EA" w:rsidRDefault="00D258EA" w:rsidP="00D258EA">
      <w:pPr>
        <w:jc w:val="center"/>
        <w:rPr>
          <w:b/>
          <w:sz w:val="22"/>
          <w:szCs w:val="22"/>
        </w:rPr>
      </w:pPr>
      <w:r w:rsidRPr="00D258EA">
        <w:rPr>
          <w:b/>
          <w:sz w:val="22"/>
          <w:szCs w:val="22"/>
        </w:rPr>
        <w:t>5. СРОК И ПОРЯДОК ПОСТАВКИ</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 xml:space="preserve">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90 (девяноста) календарных дней </w:t>
      </w:r>
      <w:proofErr w:type="gramStart"/>
      <w:r w:rsidRPr="00D258EA">
        <w:rPr>
          <w:rFonts w:ascii="Times New Roman" w:hAnsi="Times New Roman"/>
          <w:sz w:val="22"/>
          <w:szCs w:val="22"/>
        </w:rPr>
        <w:t>с даты подписания</w:t>
      </w:r>
      <w:proofErr w:type="gramEnd"/>
      <w:r w:rsidRPr="00D258EA">
        <w:rPr>
          <w:rFonts w:ascii="Times New Roman" w:hAnsi="Times New Roman"/>
          <w:sz w:val="22"/>
          <w:szCs w:val="22"/>
        </w:rPr>
        <w:t xml:space="preserve"> договора (единовременная поставка).</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 xml:space="preserve">5.5. При поставке оборудования Поставщик </w:t>
      </w:r>
      <w:proofErr w:type="gramStart"/>
      <w:r w:rsidRPr="00D258EA">
        <w:rPr>
          <w:rFonts w:ascii="Times New Roman" w:hAnsi="Times New Roman"/>
          <w:sz w:val="22"/>
          <w:szCs w:val="22"/>
        </w:rPr>
        <w:t>предоставляет Заказчику следующие документы</w:t>
      </w:r>
      <w:proofErr w:type="gramEnd"/>
      <w:r w:rsidRPr="00D258EA">
        <w:rPr>
          <w:rFonts w:ascii="Times New Roman" w:hAnsi="Times New Roman"/>
          <w:sz w:val="22"/>
          <w:szCs w:val="22"/>
        </w:rPr>
        <w:t>:</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5.5.1. эксплуатационную документацию на русском языке;</w:t>
      </w:r>
    </w:p>
    <w:p w:rsidR="00D258EA" w:rsidRPr="00D258EA" w:rsidRDefault="00D258EA" w:rsidP="00D258EA">
      <w:pPr>
        <w:ind w:firstLine="708"/>
        <w:jc w:val="both"/>
        <w:rPr>
          <w:sz w:val="22"/>
          <w:szCs w:val="22"/>
        </w:rPr>
      </w:pPr>
      <w:r w:rsidRPr="00D258EA">
        <w:rPr>
          <w:sz w:val="22"/>
          <w:szCs w:val="22"/>
        </w:rPr>
        <w:t>5.5.2. акт приема-передачи оборудования.</w:t>
      </w:r>
    </w:p>
    <w:p w:rsidR="00D258EA" w:rsidRPr="00D258EA" w:rsidRDefault="00D258EA" w:rsidP="00D258EA">
      <w:pPr>
        <w:ind w:firstLine="708"/>
        <w:jc w:val="both"/>
        <w:rPr>
          <w:sz w:val="22"/>
          <w:szCs w:val="22"/>
        </w:rPr>
      </w:pPr>
    </w:p>
    <w:p w:rsidR="00D258EA" w:rsidRPr="00D258EA" w:rsidRDefault="00D258EA" w:rsidP="00D258EA">
      <w:pPr>
        <w:jc w:val="center"/>
        <w:rPr>
          <w:b/>
          <w:sz w:val="22"/>
          <w:szCs w:val="22"/>
        </w:rPr>
      </w:pPr>
      <w:r w:rsidRPr="00D258EA">
        <w:rPr>
          <w:b/>
          <w:sz w:val="22"/>
          <w:szCs w:val="22"/>
        </w:rPr>
        <w:t>4. ПОРЯДОК СДАЧ</w:t>
      </w:r>
      <w:proofErr w:type="gramStart"/>
      <w:r w:rsidRPr="00D258EA">
        <w:rPr>
          <w:b/>
          <w:sz w:val="22"/>
          <w:szCs w:val="22"/>
        </w:rPr>
        <w:t>И-</w:t>
      </w:r>
      <w:proofErr w:type="gramEnd"/>
      <w:r w:rsidRPr="00D258EA">
        <w:rPr>
          <w:b/>
          <w:sz w:val="22"/>
          <w:szCs w:val="22"/>
        </w:rPr>
        <w:t xml:space="preserve"> ПРИЕМКИ ОБОРУДОВАНИЯ</w:t>
      </w:r>
    </w:p>
    <w:p w:rsidR="00D258EA" w:rsidRPr="00D258EA" w:rsidRDefault="00D258EA" w:rsidP="00D258EA">
      <w:pPr>
        <w:pStyle w:val="ConsNonformat"/>
        <w:widowControl/>
        <w:tabs>
          <w:tab w:val="num" w:pos="0"/>
          <w:tab w:val="left" w:pos="360"/>
        </w:tabs>
        <w:ind w:firstLine="709"/>
        <w:jc w:val="both"/>
        <w:rPr>
          <w:rFonts w:ascii="Times New Roman" w:hAnsi="Times New Roman"/>
          <w:sz w:val="22"/>
          <w:szCs w:val="22"/>
        </w:rPr>
      </w:pPr>
      <w:r w:rsidRPr="00D258EA">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D258EA" w:rsidRPr="00D258EA" w:rsidRDefault="00D258EA" w:rsidP="00D258EA">
      <w:pPr>
        <w:pStyle w:val="ConsNonformat"/>
        <w:widowControl/>
        <w:tabs>
          <w:tab w:val="num" w:pos="0"/>
          <w:tab w:val="left" w:pos="360"/>
        </w:tabs>
        <w:ind w:firstLine="709"/>
        <w:jc w:val="both"/>
        <w:rPr>
          <w:rFonts w:ascii="Times New Roman" w:hAnsi="Times New Roman"/>
          <w:sz w:val="22"/>
          <w:szCs w:val="22"/>
        </w:rPr>
      </w:pPr>
      <w:r w:rsidRPr="00D258EA">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D258EA" w:rsidRPr="00D258EA" w:rsidRDefault="00D258EA" w:rsidP="00D258EA">
      <w:pPr>
        <w:pStyle w:val="ConsNonformat"/>
        <w:widowControl/>
        <w:tabs>
          <w:tab w:val="num" w:pos="0"/>
          <w:tab w:val="left" w:pos="360"/>
        </w:tabs>
        <w:ind w:firstLine="709"/>
        <w:jc w:val="both"/>
        <w:rPr>
          <w:rFonts w:ascii="Times New Roman" w:hAnsi="Times New Roman"/>
          <w:sz w:val="22"/>
          <w:szCs w:val="22"/>
        </w:rPr>
      </w:pPr>
      <w:r w:rsidRPr="00D258EA">
        <w:rPr>
          <w:rFonts w:ascii="Times New Roman" w:hAnsi="Times New Roman"/>
          <w:sz w:val="22"/>
          <w:szCs w:val="22"/>
        </w:rPr>
        <w:lastRenderedPageBreak/>
        <w:t>6.1.2. контроль наличия/отсутствия внешних повреждений оригинальной упаковки;</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D258EA" w:rsidRPr="00D258EA" w:rsidRDefault="00D258EA" w:rsidP="00D258EA">
      <w:pPr>
        <w:pStyle w:val="ConsNonformat"/>
        <w:widowControl/>
        <w:tabs>
          <w:tab w:val="num" w:pos="0"/>
        </w:tabs>
        <w:ind w:right="-7" w:firstLine="720"/>
        <w:jc w:val="both"/>
        <w:rPr>
          <w:rFonts w:ascii="Times New Roman" w:hAnsi="Times New Roman"/>
          <w:sz w:val="22"/>
          <w:szCs w:val="22"/>
        </w:rPr>
      </w:pPr>
      <w:r w:rsidRPr="00D258EA">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D258EA" w:rsidRPr="00D258EA" w:rsidRDefault="00D258EA" w:rsidP="00D258EA">
      <w:pPr>
        <w:autoSpaceDE w:val="0"/>
        <w:autoSpaceDN w:val="0"/>
        <w:adjustRightInd w:val="0"/>
        <w:ind w:firstLine="709"/>
        <w:jc w:val="both"/>
        <w:rPr>
          <w:sz w:val="22"/>
          <w:szCs w:val="22"/>
        </w:rPr>
      </w:pPr>
      <w:r w:rsidRPr="00D258EA">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258EA">
        <w:rPr>
          <w:rFonts w:eastAsiaTheme="minorHAnsi"/>
          <w:sz w:val="22"/>
          <w:szCs w:val="22"/>
        </w:rPr>
        <w:t xml:space="preserve">О закупках товаров, работ, услуг отдельными видами юридических лиц» </w:t>
      </w:r>
      <w:r w:rsidRPr="00D258E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258EA">
        <w:rPr>
          <w:sz w:val="22"/>
          <w:szCs w:val="22"/>
        </w:rPr>
        <w:t>и</w:t>
      </w:r>
      <w:proofErr w:type="gramEnd"/>
      <w:r w:rsidRPr="00D258EA">
        <w:rPr>
          <w:sz w:val="22"/>
          <w:szCs w:val="22"/>
        </w:rPr>
        <w:t xml:space="preserve"> могут содержаться предложения об устранении данных нарушений, в том числе с указанием срока их устранения. </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 xml:space="preserve">6.7. По окончании ввода в эксплуатацию оборудования Поставщик обязан передать Заказчику следующие документы: </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6.7.1. счет-фактуру;</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6.7.2. товарную накладную;</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 xml:space="preserve">6.7.3. </w:t>
      </w:r>
      <w:r w:rsidRPr="00D258EA">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D258EA">
        <w:rPr>
          <w:rFonts w:ascii="Times New Roman" w:hAnsi="Times New Roman"/>
          <w:sz w:val="22"/>
          <w:szCs w:val="22"/>
        </w:rPr>
        <w:t xml:space="preserve"> указанием заводских (серийных) номеров оборудования и гарантийного срока.</w:t>
      </w:r>
    </w:p>
    <w:p w:rsidR="00D258EA" w:rsidRPr="00D258EA" w:rsidRDefault="00D258EA" w:rsidP="00D258EA">
      <w:pPr>
        <w:pStyle w:val="ConsNonformat"/>
        <w:widowControl/>
        <w:tabs>
          <w:tab w:val="num" w:pos="0"/>
        </w:tabs>
        <w:ind w:firstLine="709"/>
        <w:jc w:val="both"/>
        <w:rPr>
          <w:rFonts w:ascii="Times New Roman" w:hAnsi="Times New Roman"/>
          <w:sz w:val="22"/>
          <w:szCs w:val="22"/>
        </w:rPr>
      </w:pPr>
      <w:r w:rsidRPr="00D258EA">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258EA" w:rsidRPr="00D258EA" w:rsidRDefault="00D258EA" w:rsidP="00D258EA">
      <w:pPr>
        <w:ind w:firstLine="709"/>
        <w:jc w:val="both"/>
        <w:rPr>
          <w:color w:val="000000"/>
          <w:sz w:val="22"/>
          <w:szCs w:val="22"/>
        </w:rPr>
      </w:pPr>
      <w:r w:rsidRPr="00D258EA">
        <w:rPr>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D258EA" w:rsidRPr="00D258EA" w:rsidRDefault="00D258EA" w:rsidP="00D258EA">
      <w:pPr>
        <w:ind w:firstLine="709"/>
        <w:jc w:val="both"/>
        <w:rPr>
          <w:color w:val="000000"/>
          <w:sz w:val="22"/>
          <w:szCs w:val="22"/>
        </w:rPr>
      </w:pPr>
    </w:p>
    <w:p w:rsidR="00D258EA" w:rsidRPr="00D258EA" w:rsidRDefault="00D258EA" w:rsidP="00D258EA">
      <w:pPr>
        <w:jc w:val="center"/>
        <w:rPr>
          <w:b/>
          <w:sz w:val="22"/>
          <w:szCs w:val="22"/>
        </w:rPr>
      </w:pPr>
      <w:r w:rsidRPr="00D258EA">
        <w:rPr>
          <w:b/>
          <w:noProof/>
          <w:sz w:val="22"/>
          <w:szCs w:val="22"/>
        </w:rPr>
        <w:t>7.</w:t>
      </w:r>
      <w:r w:rsidRPr="00D258EA">
        <w:rPr>
          <w:b/>
          <w:sz w:val="22"/>
          <w:szCs w:val="22"/>
        </w:rPr>
        <w:t xml:space="preserve"> ОБЯЗАННОСТИ СТОРОН</w:t>
      </w:r>
    </w:p>
    <w:p w:rsidR="00D258EA" w:rsidRPr="00D258EA" w:rsidRDefault="00D258EA" w:rsidP="00D258EA">
      <w:pPr>
        <w:pStyle w:val="af0"/>
        <w:ind w:firstLine="709"/>
        <w:jc w:val="both"/>
        <w:rPr>
          <w:sz w:val="22"/>
          <w:szCs w:val="22"/>
        </w:rPr>
      </w:pPr>
      <w:r w:rsidRPr="00D258EA">
        <w:rPr>
          <w:sz w:val="22"/>
          <w:szCs w:val="22"/>
        </w:rPr>
        <w:t xml:space="preserve">7.1. Поставщик обязуется: </w:t>
      </w:r>
    </w:p>
    <w:p w:rsidR="00D258EA" w:rsidRPr="00D258EA" w:rsidRDefault="00D258EA" w:rsidP="00D258EA">
      <w:pPr>
        <w:pStyle w:val="ConsNonformat"/>
        <w:widowControl/>
        <w:ind w:firstLine="709"/>
        <w:jc w:val="both"/>
        <w:rPr>
          <w:rFonts w:ascii="Times New Roman" w:hAnsi="Times New Roman"/>
          <w:color w:val="000000"/>
          <w:sz w:val="22"/>
          <w:szCs w:val="22"/>
        </w:rPr>
      </w:pPr>
      <w:r w:rsidRPr="00D258EA">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D258EA">
        <w:rPr>
          <w:rFonts w:ascii="Times New Roman" w:hAnsi="Times New Roman"/>
          <w:color w:val="000000"/>
          <w:sz w:val="22"/>
          <w:szCs w:val="22"/>
        </w:rPr>
        <w:t>в порядке и в сроки, установленные разделами 5 и 6 настоящего Договора.</w:t>
      </w:r>
    </w:p>
    <w:p w:rsidR="00D258EA" w:rsidRPr="00D258EA" w:rsidRDefault="00D258EA" w:rsidP="00D258EA">
      <w:pPr>
        <w:pStyle w:val="ConsNonformat"/>
        <w:widowControl/>
        <w:ind w:firstLine="709"/>
        <w:jc w:val="both"/>
        <w:rPr>
          <w:rFonts w:ascii="Times New Roman" w:hAnsi="Times New Roman"/>
          <w:sz w:val="22"/>
          <w:szCs w:val="22"/>
        </w:rPr>
      </w:pPr>
      <w:r w:rsidRPr="00D258EA">
        <w:rPr>
          <w:rFonts w:ascii="Times New Roman" w:hAnsi="Times New Roman"/>
          <w:sz w:val="22"/>
          <w:szCs w:val="22"/>
        </w:rPr>
        <w:lastRenderedPageBreak/>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D258EA" w:rsidRPr="00D258EA" w:rsidRDefault="00D258EA" w:rsidP="00D258EA">
      <w:pPr>
        <w:pStyle w:val="21"/>
        <w:rPr>
          <w:color w:val="000000"/>
          <w:sz w:val="22"/>
          <w:szCs w:val="22"/>
        </w:rPr>
      </w:pPr>
      <w:r w:rsidRPr="00D258EA">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D258EA">
        <w:rPr>
          <w:color w:val="000000"/>
          <w:sz w:val="22"/>
          <w:szCs w:val="22"/>
        </w:rPr>
        <w:t>в соответствии с действующим законодательством РФ право осуществлять эту деятельность.</w:t>
      </w:r>
    </w:p>
    <w:p w:rsidR="00D258EA" w:rsidRPr="00D258EA" w:rsidRDefault="00D258EA" w:rsidP="00D258EA">
      <w:pPr>
        <w:pStyle w:val="21"/>
        <w:rPr>
          <w:sz w:val="22"/>
          <w:szCs w:val="22"/>
        </w:rPr>
      </w:pPr>
      <w:r w:rsidRPr="00D258EA">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D258EA" w:rsidRPr="00D258EA" w:rsidRDefault="00D258EA" w:rsidP="00D258EA">
      <w:pPr>
        <w:pStyle w:val="ConsNonformat"/>
        <w:widowControl/>
        <w:ind w:firstLine="709"/>
        <w:jc w:val="both"/>
        <w:rPr>
          <w:rFonts w:ascii="Times New Roman" w:hAnsi="Times New Roman"/>
          <w:sz w:val="22"/>
          <w:szCs w:val="22"/>
        </w:rPr>
      </w:pPr>
      <w:r w:rsidRPr="00D258EA">
        <w:rPr>
          <w:rFonts w:ascii="Times New Roman" w:hAnsi="Times New Roman"/>
          <w:sz w:val="22"/>
          <w:szCs w:val="22"/>
        </w:rPr>
        <w:t>7.2. Заказчик обязуется:</w:t>
      </w:r>
    </w:p>
    <w:p w:rsidR="00D258EA" w:rsidRPr="00D258EA" w:rsidRDefault="00D258EA" w:rsidP="00D258EA">
      <w:pPr>
        <w:pStyle w:val="21"/>
        <w:rPr>
          <w:sz w:val="22"/>
          <w:szCs w:val="22"/>
        </w:rPr>
      </w:pPr>
      <w:r w:rsidRPr="00D258EA">
        <w:rPr>
          <w:sz w:val="22"/>
          <w:szCs w:val="22"/>
        </w:rPr>
        <w:t>7.2.1. Принять оборудование в соответствии с разделом 6 настоящего Договора.</w:t>
      </w:r>
    </w:p>
    <w:p w:rsidR="00D258EA" w:rsidRPr="00D258EA" w:rsidRDefault="00D258EA" w:rsidP="00D258EA">
      <w:pPr>
        <w:pStyle w:val="21"/>
        <w:tabs>
          <w:tab w:val="num" w:pos="720"/>
        </w:tabs>
        <w:rPr>
          <w:sz w:val="22"/>
          <w:szCs w:val="22"/>
        </w:rPr>
      </w:pPr>
      <w:r w:rsidRPr="00D258EA">
        <w:rPr>
          <w:sz w:val="22"/>
          <w:szCs w:val="22"/>
        </w:rPr>
        <w:t>7.2.2. Оплатить оборудование в порядке и срок, установленные  п. 2.5. настоящего Договора.</w:t>
      </w:r>
    </w:p>
    <w:p w:rsidR="00D258EA" w:rsidRPr="00D258EA" w:rsidRDefault="00D258EA" w:rsidP="00D258EA">
      <w:pPr>
        <w:pStyle w:val="21"/>
        <w:ind w:right="-7"/>
        <w:rPr>
          <w:sz w:val="22"/>
          <w:szCs w:val="22"/>
        </w:rPr>
      </w:pPr>
      <w:r w:rsidRPr="00D258EA">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D258EA" w:rsidRPr="00D258EA" w:rsidRDefault="00D258EA" w:rsidP="00D258EA">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258EA">
        <w:rPr>
          <w:rFonts w:ascii="Times New Roman" w:hAnsi="Times New Roman" w:cs="Times New Roman"/>
        </w:rPr>
        <w:tab/>
        <w:t xml:space="preserve">7.4. </w:t>
      </w:r>
      <w:r w:rsidRPr="00D258EA">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258EA" w:rsidRPr="00D258EA" w:rsidRDefault="00D258EA" w:rsidP="00D258EA">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258EA">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258EA" w:rsidRPr="00D258EA" w:rsidRDefault="00D258EA" w:rsidP="00D258EA">
      <w:pPr>
        <w:jc w:val="both"/>
        <w:rPr>
          <w:b/>
          <w:sz w:val="22"/>
          <w:szCs w:val="22"/>
        </w:rPr>
      </w:pPr>
    </w:p>
    <w:p w:rsidR="00D258EA" w:rsidRPr="00D258EA" w:rsidRDefault="00D258EA" w:rsidP="00D258EA">
      <w:pPr>
        <w:jc w:val="center"/>
        <w:rPr>
          <w:b/>
          <w:sz w:val="22"/>
          <w:szCs w:val="22"/>
        </w:rPr>
      </w:pPr>
      <w:r w:rsidRPr="00D258EA">
        <w:rPr>
          <w:b/>
          <w:sz w:val="22"/>
          <w:szCs w:val="22"/>
        </w:rPr>
        <w:t>8. ОТВЕТСТВЕННОСТЬ СТОРОН</w:t>
      </w:r>
    </w:p>
    <w:p w:rsidR="00D258EA" w:rsidRPr="00D258EA" w:rsidRDefault="00D258EA" w:rsidP="00D258EA">
      <w:pPr>
        <w:pStyle w:val="21"/>
        <w:rPr>
          <w:sz w:val="22"/>
          <w:szCs w:val="22"/>
        </w:rPr>
      </w:pPr>
      <w:r w:rsidRPr="00D258EA">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D258EA" w:rsidRPr="00D258EA" w:rsidRDefault="00D258EA" w:rsidP="00D258EA">
      <w:pPr>
        <w:pStyle w:val="af4"/>
        <w:ind w:firstLine="709"/>
        <w:jc w:val="both"/>
        <w:rPr>
          <w:rFonts w:ascii="Times New Roman" w:hAnsi="Times New Roman"/>
          <w:sz w:val="22"/>
          <w:szCs w:val="22"/>
        </w:rPr>
      </w:pPr>
      <w:r w:rsidRPr="00D258EA">
        <w:rPr>
          <w:rFonts w:ascii="Times New Roman" w:hAnsi="Times New Roman"/>
          <w:sz w:val="22"/>
          <w:szCs w:val="22"/>
        </w:rPr>
        <w:t xml:space="preserve">8.2. </w:t>
      </w:r>
      <w:proofErr w:type="gramStart"/>
      <w:r w:rsidRPr="00D258EA">
        <w:rPr>
          <w:rFonts w:ascii="Times New Roman" w:hAnsi="Times New Roman"/>
          <w:sz w:val="22"/>
          <w:szCs w:val="22"/>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D258EA">
        <w:rPr>
          <w:rFonts w:ascii="Times New Roman" w:hAnsi="Times New Roman"/>
          <w:sz w:val="22"/>
          <w:szCs w:val="22"/>
        </w:rPr>
        <w:t xml:space="preserve"> Договора. </w:t>
      </w:r>
    </w:p>
    <w:p w:rsidR="00D258EA" w:rsidRPr="00D258EA" w:rsidRDefault="00D258EA" w:rsidP="00D258EA">
      <w:pPr>
        <w:pStyle w:val="21"/>
        <w:rPr>
          <w:sz w:val="22"/>
          <w:szCs w:val="22"/>
        </w:rPr>
      </w:pPr>
      <w:r w:rsidRPr="00D258EA">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D258EA" w:rsidRPr="00D258EA" w:rsidRDefault="00D258EA" w:rsidP="00D258EA">
      <w:pPr>
        <w:ind w:firstLine="709"/>
        <w:jc w:val="both"/>
        <w:rPr>
          <w:sz w:val="22"/>
          <w:szCs w:val="22"/>
        </w:rPr>
      </w:pPr>
      <w:r w:rsidRPr="00D258EA">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D258EA" w:rsidRPr="00D258EA" w:rsidRDefault="00D258EA" w:rsidP="00D258EA">
      <w:pPr>
        <w:ind w:right="44" w:firstLine="709"/>
        <w:jc w:val="both"/>
        <w:rPr>
          <w:color w:val="000000"/>
          <w:sz w:val="22"/>
          <w:szCs w:val="22"/>
        </w:rPr>
      </w:pPr>
      <w:r w:rsidRPr="00D258EA">
        <w:rPr>
          <w:color w:val="000000"/>
          <w:sz w:val="22"/>
          <w:szCs w:val="22"/>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D258EA" w:rsidRPr="00D258EA" w:rsidRDefault="00D258EA" w:rsidP="00D258EA">
      <w:pPr>
        <w:pStyle w:val="21"/>
        <w:rPr>
          <w:sz w:val="22"/>
          <w:szCs w:val="22"/>
        </w:rPr>
      </w:pPr>
      <w:r w:rsidRPr="00D258EA">
        <w:rPr>
          <w:sz w:val="22"/>
          <w:szCs w:val="22"/>
        </w:rPr>
        <w:t xml:space="preserve">8.6. </w:t>
      </w:r>
      <w:proofErr w:type="gramStart"/>
      <w:r w:rsidRPr="00D258EA">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D258EA" w:rsidRPr="00D258EA" w:rsidRDefault="00D258EA" w:rsidP="00D258EA">
      <w:pPr>
        <w:pStyle w:val="21"/>
        <w:rPr>
          <w:color w:val="000000"/>
          <w:sz w:val="22"/>
          <w:szCs w:val="22"/>
        </w:rPr>
      </w:pPr>
      <w:r w:rsidRPr="00D258EA">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D258EA" w:rsidRPr="00D258EA" w:rsidRDefault="00D258EA" w:rsidP="00D258EA">
      <w:pPr>
        <w:pStyle w:val="21"/>
        <w:rPr>
          <w:sz w:val="22"/>
          <w:szCs w:val="22"/>
        </w:rPr>
      </w:pPr>
      <w:r w:rsidRPr="00D258EA">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D258EA" w:rsidRPr="00D258EA" w:rsidRDefault="00D258EA" w:rsidP="00D258EA">
      <w:pPr>
        <w:pStyle w:val="af0"/>
        <w:tabs>
          <w:tab w:val="left" w:pos="0"/>
          <w:tab w:val="left" w:pos="2268"/>
          <w:tab w:val="left" w:pos="10490"/>
        </w:tabs>
        <w:ind w:right="-91" w:firstLine="709"/>
        <w:jc w:val="both"/>
        <w:rPr>
          <w:sz w:val="22"/>
          <w:szCs w:val="22"/>
        </w:rPr>
      </w:pPr>
      <w:r w:rsidRPr="00D258EA">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w:t>
      </w:r>
      <w:r w:rsidRPr="00D258EA">
        <w:rPr>
          <w:sz w:val="22"/>
          <w:szCs w:val="22"/>
        </w:rPr>
        <w:lastRenderedPageBreak/>
        <w:t>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D258EA" w:rsidRPr="00D258EA" w:rsidRDefault="00D258EA" w:rsidP="00D258EA">
      <w:pPr>
        <w:pStyle w:val="af0"/>
        <w:tabs>
          <w:tab w:val="left" w:pos="0"/>
          <w:tab w:val="left" w:pos="2268"/>
          <w:tab w:val="left" w:pos="10490"/>
        </w:tabs>
        <w:ind w:right="-91" w:firstLine="709"/>
        <w:jc w:val="both"/>
        <w:rPr>
          <w:sz w:val="22"/>
          <w:szCs w:val="22"/>
        </w:rPr>
      </w:pPr>
    </w:p>
    <w:p w:rsidR="00D258EA" w:rsidRPr="00D258EA" w:rsidRDefault="00D258EA" w:rsidP="00D258EA">
      <w:pPr>
        <w:pStyle w:val="af0"/>
        <w:tabs>
          <w:tab w:val="left" w:pos="0"/>
          <w:tab w:val="left" w:pos="2268"/>
        </w:tabs>
        <w:ind w:right="335"/>
        <w:jc w:val="center"/>
        <w:rPr>
          <w:b/>
          <w:sz w:val="22"/>
          <w:szCs w:val="22"/>
        </w:rPr>
      </w:pPr>
      <w:r w:rsidRPr="00D258EA">
        <w:rPr>
          <w:b/>
          <w:sz w:val="22"/>
          <w:szCs w:val="22"/>
        </w:rPr>
        <w:t>9 . ДЕЙСТВИЕ НЕПРЕОДОЛИМОЙ СИЛЫ</w:t>
      </w:r>
    </w:p>
    <w:p w:rsidR="00D258EA" w:rsidRPr="00D258EA" w:rsidRDefault="00D258EA" w:rsidP="00D258EA">
      <w:pPr>
        <w:pStyle w:val="af0"/>
        <w:tabs>
          <w:tab w:val="left" w:pos="2268"/>
        </w:tabs>
        <w:ind w:right="-56" w:firstLine="709"/>
        <w:jc w:val="both"/>
        <w:rPr>
          <w:sz w:val="22"/>
          <w:szCs w:val="22"/>
        </w:rPr>
      </w:pPr>
      <w:r w:rsidRPr="00D258EA">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258EA" w:rsidRPr="00D258EA" w:rsidRDefault="00D258EA" w:rsidP="00D258EA">
      <w:pPr>
        <w:pStyle w:val="af0"/>
        <w:ind w:right="-56" w:firstLine="709"/>
        <w:jc w:val="both"/>
        <w:rPr>
          <w:sz w:val="22"/>
          <w:szCs w:val="22"/>
        </w:rPr>
      </w:pPr>
      <w:r w:rsidRPr="00D258EA">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D258EA" w:rsidRPr="00D258EA" w:rsidRDefault="00D258EA" w:rsidP="00D258EA">
      <w:pPr>
        <w:pStyle w:val="af0"/>
        <w:tabs>
          <w:tab w:val="left" w:pos="2268"/>
        </w:tabs>
        <w:ind w:right="-56" w:firstLine="709"/>
        <w:jc w:val="both"/>
        <w:rPr>
          <w:sz w:val="22"/>
          <w:szCs w:val="22"/>
        </w:rPr>
      </w:pPr>
      <w:r w:rsidRPr="00D258EA">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258EA" w:rsidRPr="00D258EA" w:rsidRDefault="00D258EA" w:rsidP="00D258EA">
      <w:pPr>
        <w:pStyle w:val="af0"/>
        <w:tabs>
          <w:tab w:val="left" w:pos="0"/>
          <w:tab w:val="left" w:pos="2268"/>
          <w:tab w:val="left" w:pos="10490"/>
        </w:tabs>
        <w:ind w:right="-91" w:firstLine="709"/>
        <w:jc w:val="both"/>
        <w:rPr>
          <w:sz w:val="22"/>
          <w:szCs w:val="22"/>
        </w:rPr>
      </w:pPr>
    </w:p>
    <w:p w:rsidR="00D258EA" w:rsidRPr="00D258EA" w:rsidRDefault="00D258EA" w:rsidP="00D258EA">
      <w:pPr>
        <w:pStyle w:val="af4"/>
        <w:jc w:val="center"/>
        <w:rPr>
          <w:rFonts w:ascii="Times New Roman" w:hAnsi="Times New Roman"/>
          <w:b/>
          <w:sz w:val="22"/>
          <w:szCs w:val="22"/>
        </w:rPr>
      </w:pPr>
      <w:r w:rsidRPr="00D258EA">
        <w:rPr>
          <w:rFonts w:ascii="Times New Roman" w:hAnsi="Times New Roman"/>
          <w:b/>
          <w:sz w:val="22"/>
          <w:szCs w:val="22"/>
        </w:rPr>
        <w:t>10. ОБЕСПЕЧЕНИЕ ИСПОЛНЕНИЯ ДОГОВОРА</w:t>
      </w:r>
    </w:p>
    <w:p w:rsidR="00D258EA" w:rsidRPr="00D258EA" w:rsidRDefault="00D258EA" w:rsidP="00D258EA">
      <w:pPr>
        <w:pStyle w:val="af0"/>
        <w:tabs>
          <w:tab w:val="left" w:pos="2268"/>
        </w:tabs>
        <w:ind w:right="-56" w:firstLine="709"/>
        <w:jc w:val="both"/>
        <w:rPr>
          <w:sz w:val="22"/>
          <w:szCs w:val="22"/>
        </w:rPr>
      </w:pPr>
      <w:r w:rsidRPr="00D258EA">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D258EA" w:rsidRPr="00D258EA" w:rsidRDefault="00D258EA" w:rsidP="00D258EA">
      <w:pPr>
        <w:pStyle w:val="af0"/>
        <w:tabs>
          <w:tab w:val="left" w:pos="2268"/>
        </w:tabs>
        <w:ind w:right="-56" w:firstLine="709"/>
        <w:jc w:val="both"/>
        <w:rPr>
          <w:sz w:val="22"/>
          <w:szCs w:val="22"/>
        </w:rPr>
      </w:pPr>
      <w:r w:rsidRPr="00D258EA">
        <w:rPr>
          <w:sz w:val="22"/>
          <w:szCs w:val="22"/>
        </w:rPr>
        <w:t xml:space="preserve">10.2. Размер обеспечения исполнения Договора составляет </w:t>
      </w:r>
      <w:r w:rsidRPr="00D258EA">
        <w:rPr>
          <w:b/>
          <w:sz w:val="22"/>
          <w:szCs w:val="22"/>
          <w:u w:val="single"/>
        </w:rPr>
        <w:t>14 975,38 рублей</w:t>
      </w:r>
      <w:r w:rsidRPr="00D258EA">
        <w:rPr>
          <w:sz w:val="22"/>
          <w:szCs w:val="22"/>
        </w:rPr>
        <w:t>.</w:t>
      </w:r>
    </w:p>
    <w:p w:rsidR="00D258EA" w:rsidRPr="00D258EA" w:rsidRDefault="00D258EA" w:rsidP="00D258EA">
      <w:pPr>
        <w:pStyle w:val="af0"/>
        <w:tabs>
          <w:tab w:val="left" w:pos="2268"/>
        </w:tabs>
        <w:ind w:right="-56" w:firstLine="709"/>
        <w:jc w:val="both"/>
        <w:rPr>
          <w:sz w:val="22"/>
          <w:szCs w:val="22"/>
        </w:rPr>
      </w:pPr>
      <w:r w:rsidRPr="00D258EA">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258EA" w:rsidRPr="00D258EA" w:rsidRDefault="00D258EA" w:rsidP="00D258EA">
      <w:pPr>
        <w:pStyle w:val="af0"/>
        <w:tabs>
          <w:tab w:val="left" w:pos="2268"/>
        </w:tabs>
        <w:ind w:right="-56" w:firstLine="709"/>
        <w:jc w:val="both"/>
        <w:rPr>
          <w:sz w:val="22"/>
          <w:szCs w:val="22"/>
        </w:rPr>
      </w:pPr>
      <w:bookmarkStart w:id="1" w:name="P310"/>
      <w:bookmarkEnd w:id="1"/>
      <w:r w:rsidRPr="00D258EA">
        <w:rPr>
          <w:sz w:val="22"/>
          <w:szCs w:val="22"/>
        </w:rPr>
        <w:t xml:space="preserve">10.4. </w:t>
      </w:r>
      <w:proofErr w:type="gramStart"/>
      <w:r w:rsidRPr="00D258EA">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258EA" w:rsidRPr="00D258EA" w:rsidRDefault="00D258EA" w:rsidP="00D258EA">
      <w:pPr>
        <w:pStyle w:val="af0"/>
        <w:tabs>
          <w:tab w:val="left" w:pos="2268"/>
        </w:tabs>
        <w:ind w:right="-56" w:firstLine="709"/>
        <w:jc w:val="both"/>
        <w:rPr>
          <w:sz w:val="22"/>
          <w:szCs w:val="22"/>
        </w:rPr>
      </w:pPr>
      <w:r w:rsidRPr="00D258EA">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D258EA" w:rsidRPr="00D258EA" w:rsidRDefault="00D258EA" w:rsidP="00D258EA">
      <w:pPr>
        <w:pStyle w:val="af0"/>
        <w:tabs>
          <w:tab w:val="left" w:pos="2268"/>
        </w:tabs>
        <w:ind w:right="-56" w:firstLine="709"/>
        <w:jc w:val="both"/>
        <w:rPr>
          <w:sz w:val="22"/>
          <w:szCs w:val="22"/>
        </w:rPr>
      </w:pPr>
      <w:r w:rsidRPr="00D258EA">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D258EA">
          <w:rPr>
            <w:sz w:val="22"/>
            <w:szCs w:val="22"/>
          </w:rPr>
          <w:t>пункте 10.</w:t>
        </w:r>
      </w:hyperlink>
      <w:r w:rsidRPr="00D258EA">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258EA" w:rsidRPr="00D258EA" w:rsidRDefault="00D258EA" w:rsidP="00D258EA">
      <w:pPr>
        <w:pStyle w:val="af0"/>
        <w:tabs>
          <w:tab w:val="left" w:pos="2268"/>
        </w:tabs>
        <w:ind w:right="-56" w:firstLine="709"/>
        <w:jc w:val="both"/>
        <w:rPr>
          <w:sz w:val="22"/>
          <w:szCs w:val="22"/>
        </w:rPr>
      </w:pPr>
      <w:r w:rsidRPr="00D258EA">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D258EA" w:rsidRPr="00D258EA" w:rsidRDefault="00D258EA" w:rsidP="00D258EA">
      <w:pPr>
        <w:pStyle w:val="af0"/>
        <w:tabs>
          <w:tab w:val="left" w:pos="2268"/>
        </w:tabs>
        <w:ind w:right="-56" w:firstLine="709"/>
        <w:jc w:val="both"/>
        <w:rPr>
          <w:sz w:val="22"/>
          <w:szCs w:val="22"/>
        </w:rPr>
      </w:pPr>
      <w:r w:rsidRPr="00D258EA">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258EA" w:rsidRPr="00D258EA" w:rsidRDefault="00D258EA" w:rsidP="00D258EA">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258EA">
        <w:rPr>
          <w:rFonts w:ascii="Times New Roman" w:hAnsi="Times New Roman" w:cs="Times New Roman"/>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258EA" w:rsidRPr="00D258EA" w:rsidRDefault="00D258EA" w:rsidP="00D258EA">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258EA" w:rsidRPr="00D258EA" w:rsidRDefault="00D258EA" w:rsidP="00D258EA">
      <w:pPr>
        <w:jc w:val="center"/>
        <w:rPr>
          <w:b/>
          <w:sz w:val="22"/>
          <w:szCs w:val="22"/>
        </w:rPr>
      </w:pPr>
      <w:r w:rsidRPr="00D258EA">
        <w:rPr>
          <w:b/>
          <w:sz w:val="22"/>
          <w:szCs w:val="22"/>
        </w:rPr>
        <w:t>11. СРОК ДЕЙСТВИЯ, ПОРЯДОК ИЗМЕНЕНИЯ И РАСТОРЖЕНИЯ ДОГОВОРА</w:t>
      </w:r>
    </w:p>
    <w:p w:rsidR="00D258EA" w:rsidRPr="00D258EA" w:rsidRDefault="00D258EA" w:rsidP="00D258EA">
      <w:pPr>
        <w:pStyle w:val="af4"/>
        <w:ind w:firstLine="709"/>
        <w:jc w:val="both"/>
        <w:rPr>
          <w:rFonts w:ascii="Times New Roman" w:hAnsi="Times New Roman"/>
          <w:sz w:val="22"/>
          <w:szCs w:val="22"/>
        </w:rPr>
      </w:pPr>
      <w:r w:rsidRPr="00D258EA">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D258EA" w:rsidRPr="00D258EA" w:rsidRDefault="00D258EA" w:rsidP="00D258EA">
      <w:pPr>
        <w:pStyle w:val="af4"/>
        <w:ind w:firstLine="709"/>
        <w:jc w:val="both"/>
        <w:rPr>
          <w:rFonts w:ascii="Times New Roman" w:hAnsi="Times New Roman"/>
          <w:sz w:val="22"/>
          <w:szCs w:val="22"/>
        </w:rPr>
      </w:pPr>
      <w:r w:rsidRPr="00D258EA">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D258EA" w:rsidRPr="00D258EA" w:rsidRDefault="00D258EA" w:rsidP="00D258EA">
      <w:pPr>
        <w:pStyle w:val="af4"/>
        <w:tabs>
          <w:tab w:val="left" w:pos="1134"/>
          <w:tab w:val="left" w:pos="1276"/>
        </w:tabs>
        <w:ind w:firstLine="709"/>
        <w:jc w:val="both"/>
        <w:rPr>
          <w:rFonts w:ascii="Times New Roman" w:hAnsi="Times New Roman"/>
          <w:sz w:val="22"/>
          <w:szCs w:val="22"/>
        </w:rPr>
      </w:pPr>
      <w:r w:rsidRPr="00D258EA">
        <w:rPr>
          <w:rFonts w:ascii="Times New Roman" w:hAnsi="Times New Roman"/>
          <w:sz w:val="22"/>
          <w:szCs w:val="22"/>
        </w:rPr>
        <w:t>11.3.</w:t>
      </w:r>
      <w:r w:rsidRPr="00D258EA">
        <w:rPr>
          <w:rFonts w:ascii="Times New Roman" w:hAnsi="Times New Roman"/>
          <w:sz w:val="22"/>
          <w:szCs w:val="22"/>
        </w:rPr>
        <w:tab/>
        <w:t xml:space="preserve"> Договор может быть расторгнут:</w:t>
      </w:r>
    </w:p>
    <w:p w:rsidR="00D258EA" w:rsidRPr="00D258EA" w:rsidRDefault="00D258EA" w:rsidP="00D258EA">
      <w:pPr>
        <w:pStyle w:val="af4"/>
        <w:ind w:firstLine="709"/>
        <w:jc w:val="both"/>
        <w:rPr>
          <w:rFonts w:ascii="Times New Roman" w:hAnsi="Times New Roman"/>
          <w:sz w:val="22"/>
          <w:szCs w:val="22"/>
        </w:rPr>
      </w:pPr>
      <w:r w:rsidRPr="00D258EA">
        <w:rPr>
          <w:rFonts w:ascii="Times New Roman" w:hAnsi="Times New Roman"/>
          <w:sz w:val="22"/>
          <w:szCs w:val="22"/>
        </w:rPr>
        <w:t>- по соглашению Сторон;</w:t>
      </w:r>
    </w:p>
    <w:p w:rsidR="00D258EA" w:rsidRPr="00D258EA" w:rsidRDefault="00D258EA" w:rsidP="00D258EA">
      <w:pPr>
        <w:pStyle w:val="af4"/>
        <w:ind w:firstLine="709"/>
        <w:jc w:val="both"/>
        <w:rPr>
          <w:rFonts w:ascii="Times New Roman" w:hAnsi="Times New Roman"/>
          <w:sz w:val="22"/>
          <w:szCs w:val="22"/>
        </w:rPr>
      </w:pPr>
      <w:r w:rsidRPr="00D258EA">
        <w:rPr>
          <w:rFonts w:ascii="Times New Roman" w:hAnsi="Times New Roman"/>
          <w:sz w:val="22"/>
          <w:szCs w:val="22"/>
        </w:rPr>
        <w:t>- в случае одностороннего отказа Стороны от исполнения Договора;</w:t>
      </w:r>
    </w:p>
    <w:p w:rsidR="00D258EA" w:rsidRPr="00D258EA" w:rsidRDefault="00D258EA" w:rsidP="00D258EA">
      <w:pPr>
        <w:pStyle w:val="af4"/>
        <w:ind w:firstLine="709"/>
        <w:jc w:val="both"/>
        <w:rPr>
          <w:rFonts w:ascii="Times New Roman" w:hAnsi="Times New Roman"/>
          <w:sz w:val="22"/>
          <w:szCs w:val="22"/>
        </w:rPr>
      </w:pPr>
      <w:r w:rsidRPr="00D258EA">
        <w:rPr>
          <w:rFonts w:ascii="Times New Roman" w:hAnsi="Times New Roman"/>
          <w:sz w:val="22"/>
          <w:szCs w:val="22"/>
        </w:rPr>
        <w:t>- по решению суда.</w:t>
      </w:r>
    </w:p>
    <w:p w:rsidR="00D258EA" w:rsidRPr="00D258EA" w:rsidRDefault="00D258EA" w:rsidP="00D258EA">
      <w:pPr>
        <w:pStyle w:val="af4"/>
        <w:ind w:firstLine="709"/>
        <w:jc w:val="both"/>
        <w:rPr>
          <w:rFonts w:ascii="Times New Roman" w:hAnsi="Times New Roman"/>
          <w:sz w:val="22"/>
          <w:szCs w:val="22"/>
        </w:rPr>
      </w:pPr>
      <w:r w:rsidRPr="00D258EA">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D258EA" w:rsidRPr="00D258EA" w:rsidRDefault="00D258EA" w:rsidP="00D258EA">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258EA">
        <w:rPr>
          <w:rFonts w:ascii="Times New Roman" w:hAnsi="Times New Roman" w:cs="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D258EA" w:rsidRPr="00D258EA" w:rsidRDefault="00D258EA" w:rsidP="00D258EA">
      <w:pPr>
        <w:pStyle w:val="ab"/>
        <w:numPr>
          <w:ilvl w:val="1"/>
          <w:numId w:val="24"/>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D258EA">
        <w:rPr>
          <w:rFonts w:ascii="Times New Roman" w:hAnsi="Times New Roman" w:cs="Times New Roman"/>
          <w:color w:val="auto"/>
        </w:rPr>
        <w:lastRenderedPageBreak/>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258EA" w:rsidRPr="00D258EA" w:rsidRDefault="00D258EA" w:rsidP="00D258EA">
      <w:pPr>
        <w:pStyle w:val="32"/>
        <w:ind w:firstLine="709"/>
        <w:rPr>
          <w:rFonts w:ascii="Times New Roman" w:hAnsi="Times New Roman"/>
          <w:sz w:val="22"/>
          <w:szCs w:val="22"/>
        </w:rPr>
      </w:pPr>
      <w:r w:rsidRPr="00D258EA">
        <w:rPr>
          <w:rFonts w:ascii="Times New Roman" w:hAnsi="Times New Roman"/>
          <w:sz w:val="22"/>
          <w:szCs w:val="22"/>
        </w:rPr>
        <w:t>11.7. Расторжение договора влечет за собой прекращение обязатель</w:t>
      </w:r>
      <w:proofErr w:type="gramStart"/>
      <w:r w:rsidRPr="00D258EA">
        <w:rPr>
          <w:rFonts w:ascii="Times New Roman" w:hAnsi="Times New Roman"/>
          <w:sz w:val="22"/>
          <w:szCs w:val="22"/>
        </w:rPr>
        <w:t>ств ст</w:t>
      </w:r>
      <w:proofErr w:type="gramEnd"/>
      <w:r w:rsidRPr="00D258E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258EA" w:rsidRPr="00D258EA" w:rsidRDefault="00D258EA" w:rsidP="00D258EA">
      <w:pPr>
        <w:pStyle w:val="af0"/>
        <w:tabs>
          <w:tab w:val="left" w:pos="2268"/>
        </w:tabs>
        <w:jc w:val="center"/>
        <w:rPr>
          <w:b/>
          <w:sz w:val="22"/>
          <w:szCs w:val="22"/>
        </w:rPr>
      </w:pPr>
    </w:p>
    <w:p w:rsidR="00D258EA" w:rsidRPr="00D258EA" w:rsidRDefault="00D258EA" w:rsidP="00D258EA">
      <w:pPr>
        <w:pStyle w:val="af0"/>
        <w:tabs>
          <w:tab w:val="left" w:pos="2268"/>
        </w:tabs>
        <w:jc w:val="center"/>
        <w:rPr>
          <w:b/>
          <w:sz w:val="22"/>
          <w:szCs w:val="22"/>
        </w:rPr>
      </w:pPr>
      <w:r w:rsidRPr="00D258EA">
        <w:rPr>
          <w:b/>
          <w:sz w:val="22"/>
          <w:szCs w:val="22"/>
        </w:rPr>
        <w:t>12. ПРОЧИЕ УСЛОВИЯ</w:t>
      </w:r>
    </w:p>
    <w:p w:rsidR="00D258EA" w:rsidRPr="00D258EA" w:rsidRDefault="00D258EA" w:rsidP="00D258EA">
      <w:pPr>
        <w:pStyle w:val="af4"/>
        <w:ind w:firstLine="709"/>
        <w:jc w:val="both"/>
        <w:rPr>
          <w:rFonts w:ascii="Times New Roman" w:hAnsi="Times New Roman"/>
          <w:sz w:val="22"/>
          <w:szCs w:val="22"/>
        </w:rPr>
      </w:pPr>
      <w:r w:rsidRPr="00D258EA">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D258EA" w:rsidRPr="00D258EA" w:rsidRDefault="00D258EA" w:rsidP="00D258EA">
      <w:pPr>
        <w:pStyle w:val="af4"/>
        <w:ind w:firstLine="709"/>
        <w:jc w:val="both"/>
        <w:rPr>
          <w:rFonts w:ascii="Times New Roman" w:hAnsi="Times New Roman"/>
          <w:sz w:val="22"/>
          <w:szCs w:val="22"/>
        </w:rPr>
      </w:pPr>
      <w:r w:rsidRPr="00D258EA">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D258EA">
        <w:rPr>
          <w:rFonts w:ascii="Times New Roman" w:hAnsi="Times New Roman"/>
          <w:sz w:val="22"/>
          <w:szCs w:val="22"/>
        </w:rPr>
        <w:t>с даты осуществления</w:t>
      </w:r>
      <w:proofErr w:type="gramEnd"/>
      <w:r w:rsidRPr="00D258EA">
        <w:rPr>
          <w:rFonts w:ascii="Times New Roman" w:hAnsi="Times New Roman"/>
          <w:sz w:val="22"/>
          <w:szCs w:val="22"/>
        </w:rPr>
        <w:t xml:space="preserve"> таких изменений письменно сообщать друг другу о таких изменениях.</w:t>
      </w:r>
    </w:p>
    <w:p w:rsidR="00D258EA" w:rsidRPr="00D258EA" w:rsidRDefault="00D258EA" w:rsidP="00D258EA">
      <w:pPr>
        <w:pStyle w:val="af4"/>
        <w:ind w:firstLine="709"/>
        <w:jc w:val="both"/>
        <w:rPr>
          <w:rFonts w:ascii="Times New Roman" w:hAnsi="Times New Roman"/>
          <w:sz w:val="22"/>
          <w:szCs w:val="22"/>
        </w:rPr>
      </w:pPr>
      <w:r w:rsidRPr="00D258EA">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D258EA" w:rsidRPr="00D258EA" w:rsidRDefault="00D258EA" w:rsidP="00D258EA">
      <w:pPr>
        <w:pStyle w:val="af4"/>
        <w:tabs>
          <w:tab w:val="num" w:pos="360"/>
        </w:tabs>
        <w:ind w:firstLine="709"/>
        <w:jc w:val="both"/>
        <w:rPr>
          <w:rFonts w:ascii="Times New Roman" w:hAnsi="Times New Roman"/>
          <w:sz w:val="22"/>
          <w:szCs w:val="22"/>
        </w:rPr>
      </w:pPr>
      <w:r w:rsidRPr="00D258EA">
        <w:rPr>
          <w:rFonts w:ascii="Times New Roman" w:hAnsi="Times New Roman"/>
          <w:sz w:val="22"/>
          <w:szCs w:val="22"/>
        </w:rPr>
        <w:t>12.4. К настоящему Договору прилагается и является его неотъемлемой частью:</w:t>
      </w:r>
    </w:p>
    <w:p w:rsidR="00D258EA" w:rsidRPr="00D258EA" w:rsidRDefault="00D258EA" w:rsidP="00D258EA">
      <w:pPr>
        <w:pStyle w:val="af4"/>
        <w:tabs>
          <w:tab w:val="num" w:pos="360"/>
        </w:tabs>
        <w:ind w:firstLine="709"/>
        <w:jc w:val="both"/>
        <w:rPr>
          <w:rFonts w:ascii="Times New Roman" w:hAnsi="Times New Roman"/>
          <w:sz w:val="22"/>
          <w:szCs w:val="22"/>
        </w:rPr>
      </w:pPr>
      <w:r w:rsidRPr="00D258EA">
        <w:rPr>
          <w:rFonts w:ascii="Times New Roman" w:hAnsi="Times New Roman"/>
          <w:sz w:val="22"/>
          <w:szCs w:val="22"/>
        </w:rPr>
        <w:t xml:space="preserve">- </w:t>
      </w:r>
      <w:r w:rsidRPr="008A5685">
        <w:rPr>
          <w:rFonts w:ascii="Times New Roman" w:hAnsi="Times New Roman"/>
          <w:sz w:val="22"/>
          <w:szCs w:val="22"/>
        </w:rPr>
        <w:t>Приложение № 1</w:t>
      </w:r>
      <w:r w:rsidRPr="00D258EA">
        <w:rPr>
          <w:rFonts w:ascii="Times New Roman" w:hAnsi="Times New Roman"/>
          <w:sz w:val="22"/>
          <w:szCs w:val="22"/>
        </w:rPr>
        <w:t xml:space="preserve"> «Спецификация»;</w:t>
      </w:r>
    </w:p>
    <w:p w:rsidR="00D258EA" w:rsidRPr="00D258EA" w:rsidRDefault="00D258EA" w:rsidP="00D258EA">
      <w:pPr>
        <w:pStyle w:val="af4"/>
        <w:tabs>
          <w:tab w:val="num" w:pos="360"/>
        </w:tabs>
        <w:ind w:firstLine="709"/>
        <w:jc w:val="both"/>
        <w:rPr>
          <w:rFonts w:ascii="Times New Roman" w:hAnsi="Times New Roman"/>
          <w:sz w:val="22"/>
          <w:szCs w:val="22"/>
        </w:rPr>
      </w:pPr>
      <w:r w:rsidRPr="00D258EA">
        <w:rPr>
          <w:rFonts w:ascii="Times New Roman" w:hAnsi="Times New Roman"/>
          <w:sz w:val="22"/>
          <w:szCs w:val="22"/>
        </w:rPr>
        <w:t xml:space="preserve">- </w:t>
      </w:r>
      <w:r w:rsidRPr="008A5685">
        <w:rPr>
          <w:rFonts w:ascii="Times New Roman" w:hAnsi="Times New Roman"/>
          <w:sz w:val="22"/>
          <w:szCs w:val="22"/>
        </w:rPr>
        <w:t>Приложение № 2</w:t>
      </w:r>
      <w:r w:rsidRPr="00D258EA">
        <w:rPr>
          <w:rFonts w:ascii="Times New Roman" w:hAnsi="Times New Roman"/>
          <w:sz w:val="22"/>
          <w:szCs w:val="22"/>
        </w:rPr>
        <w:t xml:space="preserve"> «Форма акта приема-передачи Оборудования»;</w:t>
      </w:r>
    </w:p>
    <w:p w:rsidR="00D258EA" w:rsidRPr="00D258EA" w:rsidRDefault="00D258EA" w:rsidP="00D258EA">
      <w:pPr>
        <w:pStyle w:val="af4"/>
        <w:tabs>
          <w:tab w:val="num" w:pos="360"/>
        </w:tabs>
        <w:ind w:firstLine="709"/>
        <w:jc w:val="both"/>
        <w:rPr>
          <w:rFonts w:ascii="Times New Roman" w:hAnsi="Times New Roman"/>
          <w:sz w:val="22"/>
          <w:szCs w:val="22"/>
        </w:rPr>
      </w:pPr>
      <w:r w:rsidRPr="00D258EA">
        <w:rPr>
          <w:rFonts w:ascii="Times New Roman" w:hAnsi="Times New Roman"/>
          <w:sz w:val="22"/>
          <w:szCs w:val="22"/>
        </w:rPr>
        <w:t xml:space="preserve">- </w:t>
      </w:r>
      <w:r w:rsidRPr="008A5685">
        <w:rPr>
          <w:rFonts w:ascii="Times New Roman" w:hAnsi="Times New Roman"/>
          <w:sz w:val="22"/>
          <w:szCs w:val="22"/>
        </w:rPr>
        <w:t>Приложение № 3</w:t>
      </w:r>
      <w:r w:rsidRPr="00D258EA">
        <w:rPr>
          <w:rFonts w:ascii="Times New Roman" w:hAnsi="Times New Roman"/>
          <w:sz w:val="22"/>
          <w:szCs w:val="22"/>
        </w:rPr>
        <w:t xml:space="preserve"> «Форма акта ввода Оборудования в эксплуатацию»,</w:t>
      </w:r>
    </w:p>
    <w:p w:rsidR="00D258EA" w:rsidRPr="00D258EA" w:rsidRDefault="00D258EA" w:rsidP="00D258EA">
      <w:pPr>
        <w:pStyle w:val="af4"/>
        <w:tabs>
          <w:tab w:val="num" w:pos="360"/>
        </w:tabs>
        <w:ind w:firstLine="709"/>
        <w:jc w:val="both"/>
        <w:rPr>
          <w:rFonts w:ascii="Times New Roman" w:hAnsi="Times New Roman"/>
          <w:sz w:val="22"/>
          <w:szCs w:val="22"/>
        </w:rPr>
      </w:pPr>
      <w:r w:rsidRPr="00D258EA">
        <w:rPr>
          <w:rFonts w:ascii="Times New Roman" w:hAnsi="Times New Roman"/>
          <w:sz w:val="22"/>
          <w:szCs w:val="22"/>
        </w:rPr>
        <w:t xml:space="preserve">- </w:t>
      </w:r>
      <w:r w:rsidRPr="008A5685">
        <w:rPr>
          <w:rFonts w:ascii="Times New Roman" w:hAnsi="Times New Roman"/>
          <w:sz w:val="22"/>
          <w:szCs w:val="22"/>
        </w:rPr>
        <w:t xml:space="preserve">Приложение № </w:t>
      </w:r>
      <w:r w:rsidRPr="00D258EA">
        <w:rPr>
          <w:rFonts w:ascii="Times New Roman" w:hAnsi="Times New Roman"/>
          <w:sz w:val="22"/>
          <w:szCs w:val="22"/>
        </w:rPr>
        <w:t>4 «</w:t>
      </w:r>
      <w:proofErr w:type="spellStart"/>
      <w:r w:rsidRPr="00D258EA">
        <w:rPr>
          <w:rFonts w:ascii="Times New Roman" w:hAnsi="Times New Roman"/>
          <w:sz w:val="22"/>
          <w:szCs w:val="22"/>
        </w:rPr>
        <w:t>Сублицензионный</w:t>
      </w:r>
      <w:proofErr w:type="spellEnd"/>
      <w:r w:rsidRPr="00D258EA">
        <w:rPr>
          <w:rFonts w:ascii="Times New Roman" w:hAnsi="Times New Roman"/>
          <w:sz w:val="22"/>
          <w:szCs w:val="22"/>
        </w:rPr>
        <w:t xml:space="preserve"> договор».</w:t>
      </w:r>
    </w:p>
    <w:p w:rsidR="00D258EA" w:rsidRPr="00D258EA" w:rsidRDefault="00D258EA" w:rsidP="00D258EA">
      <w:pPr>
        <w:pStyle w:val="af4"/>
        <w:tabs>
          <w:tab w:val="num" w:pos="360"/>
        </w:tabs>
        <w:ind w:firstLine="709"/>
        <w:jc w:val="both"/>
        <w:rPr>
          <w:rFonts w:ascii="Times New Roman" w:hAnsi="Times New Roman"/>
          <w:sz w:val="22"/>
          <w:szCs w:val="22"/>
        </w:rPr>
      </w:pPr>
    </w:p>
    <w:p w:rsidR="00D258EA" w:rsidRPr="00D258EA" w:rsidRDefault="00D258EA" w:rsidP="00D258EA">
      <w:pPr>
        <w:pStyle w:val="31"/>
        <w:ind w:firstLine="709"/>
        <w:jc w:val="center"/>
        <w:rPr>
          <w:rFonts w:ascii="Times New Roman" w:hAnsi="Times New Roman"/>
          <w:b/>
          <w:sz w:val="22"/>
          <w:szCs w:val="22"/>
        </w:rPr>
      </w:pPr>
      <w:r w:rsidRPr="00D258EA">
        <w:rPr>
          <w:rFonts w:ascii="Times New Roman" w:hAnsi="Times New Roman"/>
          <w:b/>
          <w:sz w:val="22"/>
          <w:szCs w:val="22"/>
        </w:rPr>
        <w:t xml:space="preserve">13. ЮРИДИЧЕСКИЕ   АДРЕСА И БАНКОВСКИЕ РЕКВИЗИТЫ И ПОДПИСИ СТОРОН </w:t>
      </w:r>
    </w:p>
    <w:tbl>
      <w:tblPr>
        <w:tblW w:w="10109" w:type="dxa"/>
        <w:tblLayout w:type="fixed"/>
        <w:tblLook w:val="0000"/>
      </w:tblPr>
      <w:tblGrid>
        <w:gridCol w:w="5148"/>
        <w:gridCol w:w="381"/>
        <w:gridCol w:w="4580"/>
      </w:tblGrid>
      <w:tr w:rsidR="00D258EA" w:rsidRPr="00D258EA" w:rsidTr="00D258EA">
        <w:trPr>
          <w:trHeight w:val="3139"/>
        </w:trPr>
        <w:tc>
          <w:tcPr>
            <w:tcW w:w="5148" w:type="dxa"/>
          </w:tcPr>
          <w:p w:rsidR="00D258EA" w:rsidRPr="00CB57FB" w:rsidRDefault="00D258EA" w:rsidP="00D258EA">
            <w:pPr>
              <w:pStyle w:val="af0"/>
              <w:widowControl w:val="0"/>
              <w:tabs>
                <w:tab w:val="left" w:pos="2268"/>
              </w:tabs>
              <w:rPr>
                <w:b/>
                <w:sz w:val="20"/>
              </w:rPr>
            </w:pPr>
            <w:r w:rsidRPr="00CB57FB">
              <w:rPr>
                <w:b/>
                <w:sz w:val="20"/>
              </w:rPr>
              <w:t>Заказчик:</w:t>
            </w:r>
          </w:p>
          <w:p w:rsidR="00D258EA" w:rsidRPr="00CB57FB" w:rsidRDefault="00D258EA" w:rsidP="00D258EA">
            <w:pPr>
              <w:pStyle w:val="af0"/>
              <w:tabs>
                <w:tab w:val="left" w:pos="2268"/>
              </w:tabs>
              <w:rPr>
                <w:b/>
                <w:sz w:val="20"/>
              </w:rPr>
            </w:pPr>
            <w:r w:rsidRPr="00CB57FB">
              <w:rPr>
                <w:b/>
                <w:sz w:val="20"/>
              </w:rPr>
              <w:t xml:space="preserve">ОГАУЗ «Иркутская городская клиническая больница № 8» </w:t>
            </w:r>
          </w:p>
          <w:p w:rsidR="00D258EA" w:rsidRPr="00CB57FB" w:rsidRDefault="00D258EA" w:rsidP="00D258EA">
            <w:pPr>
              <w:pStyle w:val="af0"/>
              <w:tabs>
                <w:tab w:val="left" w:pos="2268"/>
              </w:tabs>
              <w:rPr>
                <w:sz w:val="20"/>
              </w:rPr>
            </w:pPr>
            <w:r w:rsidRPr="00CB57FB">
              <w:rPr>
                <w:b/>
                <w:sz w:val="20"/>
              </w:rPr>
              <w:t xml:space="preserve">Адрес: </w:t>
            </w:r>
            <w:r w:rsidRPr="00CB57FB">
              <w:rPr>
                <w:sz w:val="20"/>
              </w:rPr>
              <w:t>664048, г. Иркутск, ул. Ярославского, 300</w:t>
            </w:r>
          </w:p>
          <w:p w:rsidR="00D258EA" w:rsidRPr="00CB57FB" w:rsidRDefault="00D258EA" w:rsidP="00D258EA">
            <w:pPr>
              <w:pStyle w:val="af0"/>
              <w:tabs>
                <w:tab w:val="left" w:pos="2268"/>
              </w:tabs>
              <w:rPr>
                <w:sz w:val="20"/>
              </w:rPr>
            </w:pPr>
            <w:r w:rsidRPr="00CB57FB">
              <w:rPr>
                <w:b/>
                <w:sz w:val="20"/>
              </w:rPr>
              <w:t xml:space="preserve">Телефон </w:t>
            </w:r>
            <w:r w:rsidRPr="00CB57FB">
              <w:rPr>
                <w:sz w:val="20"/>
              </w:rPr>
              <w:t>44-31-30, 502-490</w:t>
            </w:r>
          </w:p>
          <w:p w:rsidR="00D258EA" w:rsidRPr="00CB57FB" w:rsidRDefault="00D258EA" w:rsidP="00D258EA">
            <w:pPr>
              <w:rPr>
                <w:sz w:val="20"/>
                <w:szCs w:val="20"/>
              </w:rPr>
            </w:pPr>
            <w:r w:rsidRPr="00CB57FB">
              <w:rPr>
                <w:sz w:val="20"/>
                <w:szCs w:val="20"/>
              </w:rPr>
              <w:t xml:space="preserve">ИНН 3810009342    </w:t>
            </w:r>
          </w:p>
          <w:p w:rsidR="00D258EA" w:rsidRPr="00CB57FB" w:rsidRDefault="00D258EA" w:rsidP="00D258EA">
            <w:pPr>
              <w:rPr>
                <w:sz w:val="20"/>
                <w:szCs w:val="20"/>
              </w:rPr>
            </w:pPr>
            <w:r w:rsidRPr="00CB57FB">
              <w:rPr>
                <w:sz w:val="20"/>
                <w:szCs w:val="20"/>
              </w:rPr>
              <w:t>КПП 381001001</w:t>
            </w:r>
          </w:p>
          <w:p w:rsidR="00D258EA" w:rsidRPr="00CB57FB" w:rsidRDefault="00D258EA" w:rsidP="00D258EA">
            <w:pPr>
              <w:pStyle w:val="aff"/>
              <w:widowControl w:val="0"/>
            </w:pPr>
            <w:r w:rsidRPr="00CB57FB">
              <w:t>Минфин Иркутской области (ОГАУЗ «Иркутская городская клиническая больница № 8», л/с 80303050207)</w:t>
            </w:r>
          </w:p>
          <w:p w:rsidR="00D258EA" w:rsidRPr="00CB57FB" w:rsidRDefault="00D258EA" w:rsidP="00D258EA">
            <w:pPr>
              <w:pStyle w:val="aff"/>
              <w:widowControl w:val="0"/>
            </w:pPr>
            <w:r w:rsidRPr="00CB57FB">
              <w:t>Казначейский счет 03224643250000003400</w:t>
            </w:r>
          </w:p>
          <w:p w:rsidR="00D258EA" w:rsidRPr="00CB57FB" w:rsidRDefault="00D258EA" w:rsidP="00D258EA">
            <w:pPr>
              <w:pStyle w:val="aff"/>
              <w:widowControl w:val="0"/>
            </w:pPr>
            <w:r w:rsidRPr="00CB57FB">
              <w:t>Банковский счет 40102810145370000026</w:t>
            </w:r>
          </w:p>
          <w:p w:rsidR="00D258EA" w:rsidRPr="00CB57FB" w:rsidRDefault="00D258EA" w:rsidP="00D258EA">
            <w:pPr>
              <w:pStyle w:val="aff"/>
              <w:widowControl w:val="0"/>
            </w:pPr>
            <w:r w:rsidRPr="00CB57FB">
              <w:t xml:space="preserve">Наименование банка: Отделение Иркутск//УФК по Иркутской области, </w:t>
            </w:r>
            <w:proofErr w:type="gramStart"/>
            <w:r w:rsidRPr="00CB57FB">
              <w:t>г</w:t>
            </w:r>
            <w:proofErr w:type="gramEnd"/>
            <w:r w:rsidRPr="00CB57FB">
              <w:t>. Иркутск</w:t>
            </w:r>
          </w:p>
          <w:p w:rsidR="00D258EA" w:rsidRDefault="00D258EA" w:rsidP="00D258EA">
            <w:pPr>
              <w:pStyle w:val="af0"/>
              <w:widowControl w:val="0"/>
              <w:tabs>
                <w:tab w:val="left" w:pos="2268"/>
              </w:tabs>
              <w:rPr>
                <w:sz w:val="20"/>
              </w:rPr>
            </w:pPr>
            <w:r w:rsidRPr="00CB57FB">
              <w:rPr>
                <w:sz w:val="20"/>
              </w:rPr>
              <w:t>БИК 012520101</w:t>
            </w:r>
          </w:p>
          <w:p w:rsidR="00CB57FB" w:rsidRPr="00CB57FB" w:rsidRDefault="00CB57FB" w:rsidP="00D258EA">
            <w:pPr>
              <w:pStyle w:val="af0"/>
              <w:widowControl w:val="0"/>
              <w:tabs>
                <w:tab w:val="left" w:pos="2268"/>
              </w:tabs>
              <w:rPr>
                <w:sz w:val="20"/>
              </w:rPr>
            </w:pPr>
          </w:p>
          <w:p w:rsidR="00D258EA" w:rsidRPr="00CB57FB" w:rsidRDefault="00D258EA" w:rsidP="00D258EA">
            <w:pPr>
              <w:pStyle w:val="af0"/>
              <w:widowControl w:val="0"/>
              <w:tabs>
                <w:tab w:val="left" w:pos="2268"/>
              </w:tabs>
              <w:rPr>
                <w:b/>
                <w:sz w:val="20"/>
              </w:rPr>
            </w:pPr>
            <w:r w:rsidRPr="00CB57FB">
              <w:rPr>
                <w:b/>
                <w:sz w:val="20"/>
              </w:rPr>
              <w:t>Главный врач</w:t>
            </w:r>
          </w:p>
          <w:p w:rsidR="00D258EA" w:rsidRPr="00CB57FB" w:rsidRDefault="00D258EA" w:rsidP="00D258EA">
            <w:pPr>
              <w:pStyle w:val="af0"/>
              <w:widowControl w:val="0"/>
              <w:tabs>
                <w:tab w:val="left" w:pos="2268"/>
              </w:tabs>
              <w:rPr>
                <w:b/>
                <w:sz w:val="20"/>
              </w:rPr>
            </w:pPr>
            <w:r w:rsidRPr="00CB57FB">
              <w:rPr>
                <w:b/>
                <w:sz w:val="20"/>
              </w:rPr>
              <w:t xml:space="preserve">_____________________/Ж. В. </w:t>
            </w:r>
            <w:proofErr w:type="spellStart"/>
            <w:r w:rsidRPr="00CB57FB">
              <w:rPr>
                <w:b/>
                <w:sz w:val="20"/>
              </w:rPr>
              <w:t>Есева</w:t>
            </w:r>
            <w:proofErr w:type="spellEnd"/>
            <w:r w:rsidRPr="00CB57FB">
              <w:rPr>
                <w:b/>
                <w:sz w:val="20"/>
              </w:rPr>
              <w:t>/</w:t>
            </w:r>
          </w:p>
          <w:p w:rsidR="00D258EA" w:rsidRPr="00CB57FB" w:rsidRDefault="00D258EA" w:rsidP="00D258EA">
            <w:pPr>
              <w:pStyle w:val="ConsNonformat"/>
              <w:rPr>
                <w:rFonts w:ascii="Times New Roman" w:hAnsi="Times New Roman"/>
                <w:bCs/>
                <w:snapToGrid/>
              </w:rPr>
            </w:pPr>
            <w:r w:rsidRPr="00CB57FB">
              <w:rPr>
                <w:rFonts w:ascii="Times New Roman" w:hAnsi="Times New Roman"/>
                <w:bCs/>
              </w:rPr>
              <w:t>М.П.</w:t>
            </w:r>
          </w:p>
        </w:tc>
        <w:tc>
          <w:tcPr>
            <w:tcW w:w="381" w:type="dxa"/>
          </w:tcPr>
          <w:p w:rsidR="00D258EA" w:rsidRPr="00CB57FB" w:rsidRDefault="00D258EA" w:rsidP="00D258EA">
            <w:pPr>
              <w:pStyle w:val="af0"/>
              <w:widowControl w:val="0"/>
              <w:tabs>
                <w:tab w:val="left" w:pos="2268"/>
              </w:tabs>
              <w:rPr>
                <w:bCs/>
                <w:sz w:val="20"/>
              </w:rPr>
            </w:pPr>
          </w:p>
        </w:tc>
        <w:tc>
          <w:tcPr>
            <w:tcW w:w="4580" w:type="dxa"/>
          </w:tcPr>
          <w:p w:rsidR="00D258EA" w:rsidRPr="00CB57FB" w:rsidRDefault="00D258EA" w:rsidP="00D258EA">
            <w:pPr>
              <w:widowControl w:val="0"/>
              <w:jc w:val="both"/>
              <w:rPr>
                <w:b/>
                <w:sz w:val="20"/>
                <w:szCs w:val="20"/>
              </w:rPr>
            </w:pPr>
            <w:r w:rsidRPr="00CB57FB">
              <w:rPr>
                <w:b/>
                <w:sz w:val="20"/>
                <w:szCs w:val="20"/>
              </w:rPr>
              <w:t xml:space="preserve">Поставщик: </w:t>
            </w:r>
          </w:p>
          <w:p w:rsidR="00D258EA" w:rsidRPr="00CB57FB" w:rsidRDefault="00CB57FB" w:rsidP="00D258EA">
            <w:pPr>
              <w:widowControl w:val="0"/>
              <w:jc w:val="both"/>
              <w:rPr>
                <w:b/>
                <w:sz w:val="20"/>
                <w:szCs w:val="20"/>
              </w:rPr>
            </w:pPr>
            <w:r w:rsidRPr="00CB57FB">
              <w:rPr>
                <w:b/>
                <w:sz w:val="20"/>
                <w:szCs w:val="20"/>
              </w:rPr>
              <w:t xml:space="preserve">ИП </w:t>
            </w:r>
            <w:proofErr w:type="spellStart"/>
            <w:r w:rsidRPr="00CB57FB">
              <w:rPr>
                <w:b/>
                <w:sz w:val="20"/>
                <w:szCs w:val="20"/>
              </w:rPr>
              <w:t>Балмашнов</w:t>
            </w:r>
            <w:proofErr w:type="spellEnd"/>
            <w:r w:rsidRPr="00CB57FB">
              <w:rPr>
                <w:b/>
                <w:sz w:val="20"/>
                <w:szCs w:val="20"/>
              </w:rPr>
              <w:t xml:space="preserve"> А.Л.</w:t>
            </w:r>
          </w:p>
          <w:p w:rsidR="00D258EA" w:rsidRPr="00CB57FB" w:rsidRDefault="00D258EA" w:rsidP="00D258EA">
            <w:pPr>
              <w:widowControl w:val="0"/>
              <w:tabs>
                <w:tab w:val="left" w:pos="5040"/>
              </w:tabs>
              <w:autoSpaceDE w:val="0"/>
              <w:autoSpaceDN w:val="0"/>
              <w:adjustRightInd w:val="0"/>
              <w:rPr>
                <w:sz w:val="20"/>
                <w:szCs w:val="20"/>
              </w:rPr>
            </w:pPr>
            <w:r w:rsidRPr="00CB57FB">
              <w:rPr>
                <w:b/>
                <w:sz w:val="20"/>
                <w:szCs w:val="20"/>
              </w:rPr>
              <w:t xml:space="preserve">Адрес: </w:t>
            </w:r>
            <w:r w:rsidR="00CB57FB" w:rsidRPr="00CB57FB">
              <w:rPr>
                <w:rFonts w:eastAsia="Batang"/>
                <w:sz w:val="20"/>
                <w:szCs w:val="20"/>
              </w:rPr>
              <w:t xml:space="preserve">664017, г. Иркутск, ул. </w:t>
            </w:r>
            <w:proofErr w:type="spellStart"/>
            <w:r w:rsidR="00CB57FB" w:rsidRPr="00CB57FB">
              <w:rPr>
                <w:rFonts w:eastAsia="Batang"/>
                <w:sz w:val="20"/>
                <w:szCs w:val="20"/>
              </w:rPr>
              <w:t>Костычева</w:t>
            </w:r>
            <w:proofErr w:type="spellEnd"/>
            <w:r w:rsidR="00CB57FB" w:rsidRPr="00CB57FB">
              <w:rPr>
                <w:rFonts w:eastAsia="Batang"/>
                <w:sz w:val="20"/>
                <w:szCs w:val="20"/>
              </w:rPr>
              <w:t xml:space="preserve"> д. 27/9, кв. 11</w:t>
            </w:r>
          </w:p>
          <w:p w:rsidR="00D258EA" w:rsidRPr="00CB57FB" w:rsidRDefault="00D258EA" w:rsidP="00D258EA">
            <w:pPr>
              <w:widowControl w:val="0"/>
              <w:tabs>
                <w:tab w:val="left" w:pos="5040"/>
              </w:tabs>
              <w:autoSpaceDE w:val="0"/>
              <w:autoSpaceDN w:val="0"/>
              <w:adjustRightInd w:val="0"/>
              <w:rPr>
                <w:rFonts w:eastAsia="Batang"/>
                <w:b/>
                <w:sz w:val="20"/>
                <w:szCs w:val="20"/>
              </w:rPr>
            </w:pPr>
            <w:r w:rsidRPr="00CB57FB">
              <w:rPr>
                <w:b/>
                <w:sz w:val="20"/>
                <w:szCs w:val="20"/>
              </w:rPr>
              <w:t xml:space="preserve">Телефон </w:t>
            </w:r>
            <w:r w:rsidR="00CB57FB" w:rsidRPr="00CB57FB">
              <w:rPr>
                <w:rFonts w:eastAsia="Batang"/>
                <w:sz w:val="20"/>
                <w:szCs w:val="20"/>
              </w:rPr>
              <w:t>8-902-170-59-69</w:t>
            </w:r>
          </w:p>
          <w:p w:rsidR="00CB57FB" w:rsidRPr="008A5685" w:rsidRDefault="00CB57FB" w:rsidP="00D258EA">
            <w:pPr>
              <w:widowControl w:val="0"/>
              <w:tabs>
                <w:tab w:val="left" w:pos="5040"/>
              </w:tabs>
              <w:autoSpaceDE w:val="0"/>
              <w:autoSpaceDN w:val="0"/>
              <w:adjustRightInd w:val="0"/>
              <w:rPr>
                <w:rFonts w:eastAsia="Batang"/>
                <w:sz w:val="20"/>
                <w:szCs w:val="20"/>
              </w:rPr>
            </w:pPr>
            <w:r w:rsidRPr="008A5685">
              <w:rPr>
                <w:bCs/>
                <w:sz w:val="20"/>
                <w:szCs w:val="20"/>
              </w:rPr>
              <w:t xml:space="preserve">ИНН </w:t>
            </w:r>
            <w:r w:rsidRPr="008A5685">
              <w:rPr>
                <w:rFonts w:eastAsia="Batang"/>
                <w:sz w:val="20"/>
                <w:szCs w:val="20"/>
              </w:rPr>
              <w:t>381113143730</w:t>
            </w:r>
          </w:p>
          <w:p w:rsidR="00CB57FB" w:rsidRPr="008A5685" w:rsidRDefault="00CB57FB" w:rsidP="00D258EA">
            <w:pPr>
              <w:widowControl w:val="0"/>
              <w:tabs>
                <w:tab w:val="left" w:pos="5040"/>
              </w:tabs>
              <w:autoSpaceDE w:val="0"/>
              <w:autoSpaceDN w:val="0"/>
              <w:adjustRightInd w:val="0"/>
              <w:rPr>
                <w:rFonts w:eastAsia="Batang"/>
                <w:sz w:val="20"/>
                <w:szCs w:val="20"/>
              </w:rPr>
            </w:pPr>
            <w:r w:rsidRPr="008A5685">
              <w:rPr>
                <w:rFonts w:eastAsia="Batang"/>
                <w:sz w:val="20"/>
                <w:szCs w:val="20"/>
              </w:rPr>
              <w:t>ОГРНИП 315385000013233</w:t>
            </w:r>
          </w:p>
          <w:p w:rsidR="00CB57FB" w:rsidRPr="008A5685" w:rsidRDefault="00CB57FB" w:rsidP="00D258EA">
            <w:pPr>
              <w:widowControl w:val="0"/>
              <w:tabs>
                <w:tab w:val="left" w:pos="5040"/>
              </w:tabs>
              <w:autoSpaceDE w:val="0"/>
              <w:autoSpaceDN w:val="0"/>
              <w:adjustRightInd w:val="0"/>
              <w:rPr>
                <w:sz w:val="20"/>
                <w:szCs w:val="20"/>
              </w:rPr>
            </w:pPr>
            <w:r w:rsidRPr="008A5685">
              <w:rPr>
                <w:bCs/>
                <w:sz w:val="20"/>
                <w:szCs w:val="20"/>
              </w:rPr>
              <w:t xml:space="preserve">ОКПО </w:t>
            </w:r>
            <w:r w:rsidRPr="008A5685">
              <w:rPr>
                <w:sz w:val="20"/>
                <w:szCs w:val="20"/>
              </w:rPr>
              <w:t>0198973225</w:t>
            </w:r>
          </w:p>
          <w:p w:rsidR="00D258EA" w:rsidRPr="008A5685" w:rsidRDefault="00D258EA" w:rsidP="00D258EA">
            <w:pPr>
              <w:widowControl w:val="0"/>
              <w:tabs>
                <w:tab w:val="left" w:pos="5040"/>
              </w:tabs>
              <w:autoSpaceDE w:val="0"/>
              <w:autoSpaceDN w:val="0"/>
              <w:adjustRightInd w:val="0"/>
              <w:rPr>
                <w:sz w:val="20"/>
                <w:szCs w:val="20"/>
              </w:rPr>
            </w:pPr>
            <w:proofErr w:type="gramStart"/>
            <w:r w:rsidRPr="008A5685">
              <w:rPr>
                <w:sz w:val="20"/>
                <w:szCs w:val="20"/>
              </w:rPr>
              <w:t>р</w:t>
            </w:r>
            <w:proofErr w:type="gramEnd"/>
            <w:r w:rsidRPr="008A5685">
              <w:rPr>
                <w:sz w:val="20"/>
                <w:szCs w:val="20"/>
              </w:rPr>
              <w:t xml:space="preserve">/с </w:t>
            </w:r>
            <w:r w:rsidR="00CB57FB" w:rsidRPr="008A5685">
              <w:rPr>
                <w:sz w:val="20"/>
                <w:szCs w:val="20"/>
              </w:rPr>
              <w:t>40802810500000020993</w:t>
            </w:r>
          </w:p>
          <w:p w:rsidR="00D258EA" w:rsidRPr="008A5685" w:rsidRDefault="00CB57FB" w:rsidP="00D258EA">
            <w:pPr>
              <w:widowControl w:val="0"/>
              <w:tabs>
                <w:tab w:val="left" w:pos="5040"/>
              </w:tabs>
              <w:autoSpaceDE w:val="0"/>
              <w:autoSpaceDN w:val="0"/>
              <w:adjustRightInd w:val="0"/>
              <w:rPr>
                <w:sz w:val="20"/>
                <w:szCs w:val="20"/>
              </w:rPr>
            </w:pPr>
            <w:r w:rsidRPr="008A5685">
              <w:rPr>
                <w:rFonts w:eastAsia="Batang"/>
                <w:sz w:val="20"/>
                <w:szCs w:val="20"/>
              </w:rPr>
              <w:t>ПАО «МТС-Банк» г. Москва</w:t>
            </w:r>
          </w:p>
          <w:p w:rsidR="00D258EA" w:rsidRPr="008A5685" w:rsidRDefault="00D258EA" w:rsidP="00D258EA">
            <w:pPr>
              <w:widowControl w:val="0"/>
              <w:tabs>
                <w:tab w:val="left" w:pos="5040"/>
              </w:tabs>
              <w:autoSpaceDE w:val="0"/>
              <w:autoSpaceDN w:val="0"/>
              <w:adjustRightInd w:val="0"/>
              <w:rPr>
                <w:sz w:val="20"/>
                <w:szCs w:val="20"/>
              </w:rPr>
            </w:pPr>
            <w:r w:rsidRPr="008A5685">
              <w:rPr>
                <w:sz w:val="20"/>
                <w:szCs w:val="20"/>
              </w:rPr>
              <w:t xml:space="preserve">к/с </w:t>
            </w:r>
            <w:r w:rsidR="00CB57FB" w:rsidRPr="008A5685">
              <w:rPr>
                <w:rFonts w:eastAsia="Batang"/>
                <w:sz w:val="20"/>
                <w:szCs w:val="20"/>
              </w:rPr>
              <w:t>30101810600000000232</w:t>
            </w:r>
          </w:p>
          <w:p w:rsidR="00D258EA" w:rsidRPr="008A5685" w:rsidRDefault="00D258EA" w:rsidP="00D258EA">
            <w:pPr>
              <w:widowControl w:val="0"/>
              <w:tabs>
                <w:tab w:val="left" w:pos="5040"/>
              </w:tabs>
              <w:autoSpaceDE w:val="0"/>
              <w:autoSpaceDN w:val="0"/>
              <w:adjustRightInd w:val="0"/>
              <w:rPr>
                <w:sz w:val="20"/>
                <w:szCs w:val="20"/>
              </w:rPr>
            </w:pPr>
            <w:r w:rsidRPr="008A5685">
              <w:rPr>
                <w:sz w:val="20"/>
                <w:szCs w:val="20"/>
              </w:rPr>
              <w:t xml:space="preserve">БИК </w:t>
            </w:r>
            <w:r w:rsidR="00CB57FB" w:rsidRPr="008A5685">
              <w:rPr>
                <w:rFonts w:eastAsia="Batang"/>
                <w:sz w:val="20"/>
                <w:szCs w:val="20"/>
              </w:rPr>
              <w:t>044525232</w:t>
            </w:r>
          </w:p>
          <w:p w:rsidR="00D258EA" w:rsidRPr="00CB57FB" w:rsidRDefault="00EF6424" w:rsidP="00D258EA">
            <w:pPr>
              <w:widowControl w:val="0"/>
              <w:tabs>
                <w:tab w:val="left" w:pos="5040"/>
              </w:tabs>
              <w:autoSpaceDE w:val="0"/>
              <w:autoSpaceDN w:val="0"/>
              <w:adjustRightInd w:val="0"/>
              <w:rPr>
                <w:b/>
                <w:sz w:val="20"/>
                <w:szCs w:val="20"/>
              </w:rPr>
            </w:pPr>
            <w:hyperlink r:id="rId5" w:history="1">
              <w:r w:rsidR="00CB57FB" w:rsidRPr="008A5685">
                <w:rPr>
                  <w:rStyle w:val="a3"/>
                  <w:rFonts w:eastAsia="Batang"/>
                  <w:sz w:val="20"/>
                  <w:szCs w:val="20"/>
                  <w:lang w:val="en-US"/>
                </w:rPr>
                <w:t>krroll</w:t>
              </w:r>
              <w:r w:rsidR="00CB57FB" w:rsidRPr="008A5685">
                <w:rPr>
                  <w:rStyle w:val="a3"/>
                  <w:rFonts w:eastAsia="Batang"/>
                  <w:sz w:val="20"/>
                  <w:szCs w:val="20"/>
                </w:rPr>
                <w:t>@bk.ru</w:t>
              </w:r>
            </w:hyperlink>
          </w:p>
          <w:p w:rsidR="00D258EA" w:rsidRDefault="00D258EA" w:rsidP="00D258EA">
            <w:pPr>
              <w:widowControl w:val="0"/>
              <w:tabs>
                <w:tab w:val="left" w:pos="5040"/>
              </w:tabs>
              <w:autoSpaceDE w:val="0"/>
              <w:autoSpaceDN w:val="0"/>
              <w:adjustRightInd w:val="0"/>
              <w:rPr>
                <w:b/>
                <w:sz w:val="20"/>
                <w:szCs w:val="20"/>
              </w:rPr>
            </w:pPr>
          </w:p>
          <w:p w:rsidR="00CB57FB" w:rsidRDefault="00CB57FB" w:rsidP="00D258EA">
            <w:pPr>
              <w:widowControl w:val="0"/>
              <w:tabs>
                <w:tab w:val="left" w:pos="5040"/>
              </w:tabs>
              <w:autoSpaceDE w:val="0"/>
              <w:autoSpaceDN w:val="0"/>
              <w:adjustRightInd w:val="0"/>
              <w:rPr>
                <w:b/>
                <w:sz w:val="20"/>
                <w:szCs w:val="20"/>
              </w:rPr>
            </w:pPr>
          </w:p>
          <w:p w:rsidR="00CB57FB" w:rsidRPr="00CB57FB" w:rsidRDefault="00CB57FB" w:rsidP="00D258EA">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D258EA" w:rsidRPr="00CB57FB" w:rsidRDefault="00D258EA" w:rsidP="00D258EA">
            <w:pPr>
              <w:widowControl w:val="0"/>
              <w:tabs>
                <w:tab w:val="left" w:pos="5040"/>
              </w:tabs>
              <w:autoSpaceDE w:val="0"/>
              <w:autoSpaceDN w:val="0"/>
              <w:adjustRightInd w:val="0"/>
              <w:rPr>
                <w:b/>
                <w:sz w:val="20"/>
                <w:szCs w:val="20"/>
              </w:rPr>
            </w:pPr>
            <w:r w:rsidRPr="00CB57FB">
              <w:rPr>
                <w:b/>
                <w:sz w:val="20"/>
                <w:szCs w:val="20"/>
              </w:rPr>
              <w:t>______________/</w:t>
            </w:r>
            <w:r w:rsidR="00CB57FB">
              <w:rPr>
                <w:b/>
                <w:sz w:val="20"/>
                <w:szCs w:val="20"/>
              </w:rPr>
              <w:t xml:space="preserve">А.Л. </w:t>
            </w:r>
            <w:proofErr w:type="spellStart"/>
            <w:r w:rsidR="00CB57FB">
              <w:rPr>
                <w:b/>
                <w:sz w:val="20"/>
                <w:szCs w:val="20"/>
              </w:rPr>
              <w:t>Балмашнов</w:t>
            </w:r>
            <w:proofErr w:type="spellEnd"/>
            <w:r w:rsidRPr="00CB57FB">
              <w:rPr>
                <w:b/>
                <w:sz w:val="20"/>
                <w:szCs w:val="20"/>
              </w:rPr>
              <w:t>/</w:t>
            </w:r>
          </w:p>
          <w:p w:rsidR="00D258EA" w:rsidRPr="00CB57FB" w:rsidRDefault="00D258EA" w:rsidP="00D258EA">
            <w:pPr>
              <w:pStyle w:val="af4"/>
              <w:widowControl w:val="0"/>
              <w:rPr>
                <w:rFonts w:ascii="Times New Roman" w:hAnsi="Times New Roman"/>
                <w:bCs/>
              </w:rPr>
            </w:pPr>
            <w:r w:rsidRPr="00CB57FB">
              <w:rPr>
                <w:rFonts w:ascii="Times New Roman" w:hAnsi="Times New Roman"/>
                <w:bCs/>
              </w:rPr>
              <w:t xml:space="preserve">М.П.      </w:t>
            </w:r>
          </w:p>
        </w:tc>
      </w:tr>
    </w:tbl>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Default="00D258EA" w:rsidP="00D258EA">
      <w:pPr>
        <w:jc w:val="right"/>
        <w:rPr>
          <w:sz w:val="22"/>
          <w:szCs w:val="22"/>
        </w:rPr>
      </w:pPr>
    </w:p>
    <w:p w:rsidR="00CB57FB" w:rsidRPr="00D258EA" w:rsidRDefault="00CB57FB" w:rsidP="00D258EA">
      <w:pPr>
        <w:jc w:val="right"/>
        <w:rPr>
          <w:sz w:val="22"/>
          <w:szCs w:val="22"/>
        </w:rPr>
      </w:pPr>
    </w:p>
    <w:p w:rsidR="00D258EA" w:rsidRPr="00D258EA" w:rsidRDefault="00D258EA" w:rsidP="00D258EA">
      <w:pPr>
        <w:jc w:val="right"/>
        <w:rPr>
          <w:sz w:val="22"/>
          <w:szCs w:val="22"/>
        </w:rPr>
      </w:pPr>
    </w:p>
    <w:p w:rsidR="00D258EA" w:rsidRPr="00D258EA" w:rsidRDefault="00D258EA" w:rsidP="00D258EA">
      <w:pPr>
        <w:jc w:val="right"/>
        <w:rPr>
          <w:sz w:val="22"/>
          <w:szCs w:val="22"/>
        </w:rPr>
      </w:pPr>
    </w:p>
    <w:p w:rsidR="00D258EA" w:rsidRPr="00CB57FB" w:rsidRDefault="00D258EA" w:rsidP="00D258EA">
      <w:pPr>
        <w:jc w:val="right"/>
        <w:rPr>
          <w:sz w:val="20"/>
          <w:szCs w:val="20"/>
        </w:rPr>
      </w:pPr>
      <w:r w:rsidRPr="00CB57FB">
        <w:rPr>
          <w:sz w:val="20"/>
          <w:szCs w:val="20"/>
        </w:rPr>
        <w:lastRenderedPageBreak/>
        <w:t>Приложение № 1</w:t>
      </w:r>
    </w:p>
    <w:p w:rsidR="00D258EA" w:rsidRPr="00CB57FB" w:rsidRDefault="00D258EA" w:rsidP="00D258EA">
      <w:pPr>
        <w:ind w:left="4320"/>
        <w:jc w:val="right"/>
        <w:rPr>
          <w:sz w:val="20"/>
          <w:szCs w:val="20"/>
        </w:rPr>
      </w:pPr>
      <w:r w:rsidRPr="00CB57FB">
        <w:rPr>
          <w:sz w:val="20"/>
          <w:szCs w:val="20"/>
        </w:rPr>
        <w:t xml:space="preserve">                                              к договору № 169-21</w:t>
      </w:r>
      <w:r w:rsidRPr="00CB57FB">
        <w:rPr>
          <w:sz w:val="20"/>
          <w:szCs w:val="20"/>
        </w:rPr>
        <w:br/>
        <w:t xml:space="preserve">от </w:t>
      </w:r>
      <w:r w:rsidR="00E43324">
        <w:rPr>
          <w:sz w:val="20"/>
          <w:szCs w:val="20"/>
        </w:rPr>
        <w:t>02 июля 2021г</w:t>
      </w:r>
      <w:r w:rsidRPr="00CB57FB">
        <w:rPr>
          <w:sz w:val="20"/>
          <w:szCs w:val="20"/>
        </w:rPr>
        <w:t>.</w:t>
      </w:r>
    </w:p>
    <w:p w:rsidR="00D258EA" w:rsidRPr="00CB57FB" w:rsidRDefault="00D258EA" w:rsidP="00D258EA">
      <w:pPr>
        <w:jc w:val="center"/>
        <w:rPr>
          <w:b/>
          <w:sz w:val="20"/>
          <w:szCs w:val="20"/>
        </w:rPr>
      </w:pPr>
    </w:p>
    <w:p w:rsidR="00D258EA" w:rsidRPr="00CB57FB" w:rsidRDefault="00D258EA" w:rsidP="00D258EA">
      <w:pPr>
        <w:jc w:val="center"/>
        <w:rPr>
          <w:b/>
          <w:sz w:val="20"/>
          <w:szCs w:val="20"/>
        </w:rPr>
      </w:pPr>
      <w:r w:rsidRPr="00CB57FB">
        <w:rPr>
          <w:b/>
          <w:sz w:val="20"/>
          <w:szCs w:val="20"/>
        </w:rPr>
        <w:t>СПЕЦИФИКАЦИЯ</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984"/>
        <w:gridCol w:w="1985"/>
        <w:gridCol w:w="850"/>
        <w:gridCol w:w="851"/>
        <w:gridCol w:w="993"/>
        <w:gridCol w:w="992"/>
        <w:gridCol w:w="1275"/>
        <w:gridCol w:w="1133"/>
      </w:tblGrid>
      <w:tr w:rsidR="00D258EA" w:rsidRPr="00CB57FB" w:rsidTr="008A5685">
        <w:trPr>
          <w:trHeight w:val="1503"/>
        </w:trPr>
        <w:tc>
          <w:tcPr>
            <w:tcW w:w="568" w:type="dxa"/>
            <w:tcBorders>
              <w:top w:val="single" w:sz="4" w:space="0" w:color="auto"/>
              <w:left w:val="single" w:sz="4" w:space="0" w:color="auto"/>
              <w:bottom w:val="single" w:sz="4" w:space="0" w:color="auto"/>
              <w:right w:val="single" w:sz="4" w:space="0" w:color="auto"/>
            </w:tcBorders>
          </w:tcPr>
          <w:p w:rsidR="00D258EA" w:rsidRPr="00CB57FB" w:rsidRDefault="00D258EA" w:rsidP="00D258EA">
            <w:pPr>
              <w:jc w:val="center"/>
              <w:rPr>
                <w:sz w:val="20"/>
                <w:szCs w:val="20"/>
              </w:rPr>
            </w:pPr>
            <w:r w:rsidRPr="00CB57FB">
              <w:rPr>
                <w:sz w:val="20"/>
                <w:szCs w:val="20"/>
              </w:rPr>
              <w:t xml:space="preserve">  №</w:t>
            </w:r>
          </w:p>
          <w:p w:rsidR="00D258EA" w:rsidRPr="00CB57FB" w:rsidRDefault="00D258EA" w:rsidP="00D258EA">
            <w:pPr>
              <w:jc w:val="center"/>
              <w:rPr>
                <w:sz w:val="20"/>
                <w:szCs w:val="20"/>
              </w:rPr>
            </w:pPr>
            <w:proofErr w:type="gramStart"/>
            <w:r w:rsidRPr="00CB57FB">
              <w:rPr>
                <w:sz w:val="20"/>
                <w:szCs w:val="20"/>
              </w:rPr>
              <w:t>п</w:t>
            </w:r>
            <w:proofErr w:type="gramEnd"/>
            <w:r w:rsidRPr="00CB57FB">
              <w:rPr>
                <w:sz w:val="20"/>
                <w:szCs w:val="20"/>
              </w:rPr>
              <w:t>/п</w:t>
            </w:r>
          </w:p>
        </w:tc>
        <w:tc>
          <w:tcPr>
            <w:tcW w:w="1984" w:type="dxa"/>
            <w:tcBorders>
              <w:top w:val="single" w:sz="4" w:space="0" w:color="auto"/>
              <w:left w:val="single" w:sz="4" w:space="0" w:color="auto"/>
              <w:bottom w:val="single" w:sz="4" w:space="0" w:color="auto"/>
              <w:right w:val="single" w:sz="4" w:space="0" w:color="auto"/>
            </w:tcBorders>
          </w:tcPr>
          <w:p w:rsidR="00D258EA" w:rsidRPr="00CB57FB" w:rsidRDefault="00D258EA" w:rsidP="00D258EA">
            <w:pPr>
              <w:jc w:val="center"/>
              <w:rPr>
                <w:sz w:val="20"/>
                <w:szCs w:val="20"/>
              </w:rPr>
            </w:pPr>
            <w:r w:rsidRPr="00CB57FB">
              <w:rPr>
                <w:sz w:val="20"/>
                <w:szCs w:val="20"/>
              </w:rPr>
              <w:t>Наименование товара, работ, услуг, товарный знак (его словесное обозначение) (при наличии)</w:t>
            </w:r>
          </w:p>
        </w:tc>
        <w:tc>
          <w:tcPr>
            <w:tcW w:w="1985" w:type="dxa"/>
            <w:tcBorders>
              <w:top w:val="single" w:sz="4" w:space="0" w:color="auto"/>
              <w:left w:val="single" w:sz="4" w:space="0" w:color="auto"/>
              <w:bottom w:val="single" w:sz="4" w:space="0" w:color="auto"/>
              <w:right w:val="single" w:sz="4" w:space="0" w:color="auto"/>
            </w:tcBorders>
          </w:tcPr>
          <w:p w:rsidR="00D258EA" w:rsidRPr="00CB57FB" w:rsidRDefault="00D258EA" w:rsidP="00D258EA">
            <w:pPr>
              <w:jc w:val="center"/>
              <w:rPr>
                <w:sz w:val="20"/>
                <w:szCs w:val="20"/>
              </w:rPr>
            </w:pPr>
            <w:r w:rsidRPr="00CB57FB">
              <w:rPr>
                <w:color w:val="000000"/>
                <w:sz w:val="20"/>
                <w:szCs w:val="20"/>
              </w:rPr>
              <w:t>Характеристики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D258EA" w:rsidRPr="00CB57FB" w:rsidRDefault="00D258EA" w:rsidP="00D258EA">
            <w:pPr>
              <w:jc w:val="center"/>
              <w:rPr>
                <w:sz w:val="20"/>
                <w:szCs w:val="20"/>
              </w:rPr>
            </w:pPr>
            <w:r w:rsidRPr="00CB57FB">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D258EA" w:rsidRPr="00CB57FB" w:rsidRDefault="00D258EA" w:rsidP="00D258EA">
            <w:pPr>
              <w:jc w:val="center"/>
              <w:rPr>
                <w:sz w:val="20"/>
                <w:szCs w:val="20"/>
              </w:rPr>
            </w:pPr>
            <w:r w:rsidRPr="00CB57FB">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D258EA" w:rsidRPr="00CB57FB" w:rsidRDefault="00D258EA" w:rsidP="00D258EA">
            <w:pPr>
              <w:jc w:val="center"/>
              <w:rPr>
                <w:sz w:val="20"/>
                <w:szCs w:val="20"/>
              </w:rPr>
            </w:pPr>
            <w:r w:rsidRPr="00CB57FB">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D258EA" w:rsidRPr="00CB57FB" w:rsidRDefault="00D258EA" w:rsidP="00D258EA">
            <w:pPr>
              <w:jc w:val="center"/>
              <w:rPr>
                <w:sz w:val="20"/>
                <w:szCs w:val="20"/>
              </w:rPr>
            </w:pPr>
            <w:r w:rsidRPr="00CB57FB">
              <w:rPr>
                <w:sz w:val="20"/>
                <w:szCs w:val="20"/>
              </w:rPr>
              <w:t>Наименование страны происхождения</w:t>
            </w:r>
          </w:p>
        </w:tc>
        <w:tc>
          <w:tcPr>
            <w:tcW w:w="1275" w:type="dxa"/>
            <w:tcBorders>
              <w:top w:val="single" w:sz="4" w:space="0" w:color="auto"/>
              <w:left w:val="single" w:sz="4" w:space="0" w:color="auto"/>
              <w:bottom w:val="single" w:sz="4" w:space="0" w:color="auto"/>
              <w:right w:val="single" w:sz="4" w:space="0" w:color="auto"/>
            </w:tcBorders>
          </w:tcPr>
          <w:p w:rsidR="00D258EA" w:rsidRPr="00CB57FB" w:rsidRDefault="00D258EA" w:rsidP="00D258EA">
            <w:pPr>
              <w:jc w:val="center"/>
              <w:rPr>
                <w:sz w:val="20"/>
                <w:szCs w:val="20"/>
              </w:rPr>
            </w:pPr>
            <w:r w:rsidRPr="00CB57FB">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D258EA" w:rsidRPr="00CB57FB" w:rsidRDefault="00D258EA" w:rsidP="00D258EA">
            <w:pPr>
              <w:jc w:val="center"/>
              <w:rPr>
                <w:sz w:val="20"/>
                <w:szCs w:val="20"/>
              </w:rPr>
            </w:pPr>
            <w:r w:rsidRPr="00CB57FB">
              <w:rPr>
                <w:sz w:val="20"/>
                <w:szCs w:val="20"/>
              </w:rPr>
              <w:t>Общая стоимость по позиции, руб.</w:t>
            </w:r>
          </w:p>
        </w:tc>
      </w:tr>
      <w:tr w:rsidR="008A5685" w:rsidRPr="008A5685" w:rsidTr="008A5685">
        <w:trPr>
          <w:trHeight w:val="260"/>
        </w:trPr>
        <w:tc>
          <w:tcPr>
            <w:tcW w:w="568"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1</w:t>
            </w:r>
          </w:p>
        </w:tc>
        <w:tc>
          <w:tcPr>
            <w:tcW w:w="1984"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rPr>
                <w:bCs/>
                <w:sz w:val="18"/>
                <w:szCs w:val="18"/>
              </w:rPr>
            </w:pPr>
            <w:r w:rsidRPr="008A5685">
              <w:rPr>
                <w:sz w:val="18"/>
                <w:szCs w:val="18"/>
              </w:rPr>
              <w:t>Комплекс автоматизированной системы контроля, информирования и управления приемом пациентов (Лицензия на одно рабочее место оператора СЭО Дамаск)</w:t>
            </w:r>
          </w:p>
        </w:tc>
        <w:tc>
          <w:tcPr>
            <w:tcW w:w="1985" w:type="dxa"/>
            <w:tcBorders>
              <w:left w:val="single" w:sz="4" w:space="0" w:color="auto"/>
              <w:right w:val="single" w:sz="4" w:space="0" w:color="auto"/>
            </w:tcBorders>
          </w:tcPr>
          <w:p w:rsidR="008A5685" w:rsidRPr="008A5685" w:rsidRDefault="008A5685" w:rsidP="00CB57FB">
            <w:pPr>
              <w:ind w:left="33"/>
              <w:rPr>
                <w:sz w:val="18"/>
                <w:szCs w:val="18"/>
              </w:rPr>
            </w:pPr>
            <w:proofErr w:type="gramStart"/>
            <w:r w:rsidRPr="008A5685">
              <w:rPr>
                <w:sz w:val="18"/>
                <w:szCs w:val="18"/>
              </w:rPr>
              <w:t>Указаны</w:t>
            </w:r>
            <w:proofErr w:type="gramEnd"/>
            <w:r w:rsidRPr="008A5685">
              <w:rPr>
                <w:sz w:val="18"/>
                <w:szCs w:val="18"/>
              </w:rPr>
              <w:t xml:space="preserve"> в Таблице 1 (пункт 1)</w:t>
            </w:r>
          </w:p>
        </w:tc>
        <w:tc>
          <w:tcPr>
            <w:tcW w:w="850" w:type="dxa"/>
            <w:tcBorders>
              <w:left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Шт.</w:t>
            </w:r>
          </w:p>
        </w:tc>
        <w:tc>
          <w:tcPr>
            <w:tcW w:w="851" w:type="dxa"/>
            <w:tcBorders>
              <w:left w:val="single" w:sz="4" w:space="0" w:color="auto"/>
              <w:right w:val="single" w:sz="4" w:space="0" w:color="auto"/>
            </w:tcBorders>
          </w:tcPr>
          <w:p w:rsidR="008A5685" w:rsidRPr="008A5685" w:rsidRDefault="008A5685" w:rsidP="00CB57FB">
            <w:pPr>
              <w:jc w:val="center"/>
              <w:rPr>
                <w:sz w:val="18"/>
                <w:szCs w:val="18"/>
                <w:lang w:eastAsia="en-US"/>
              </w:rPr>
            </w:pPr>
            <w:r w:rsidRPr="008A5685">
              <w:rPr>
                <w:sz w:val="18"/>
                <w:szCs w:val="18"/>
              </w:rPr>
              <w:t>6</w:t>
            </w:r>
          </w:p>
        </w:tc>
        <w:tc>
          <w:tcPr>
            <w:tcW w:w="993" w:type="dxa"/>
            <w:tcBorders>
              <w:left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Дамаск</w:t>
            </w:r>
          </w:p>
        </w:tc>
        <w:tc>
          <w:tcPr>
            <w:tcW w:w="992" w:type="dxa"/>
            <w:tcBorders>
              <w:left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Россия</w:t>
            </w:r>
          </w:p>
        </w:tc>
        <w:tc>
          <w:tcPr>
            <w:tcW w:w="1275" w:type="dxa"/>
            <w:tcBorders>
              <w:left w:val="single" w:sz="4" w:space="0" w:color="auto"/>
              <w:right w:val="single" w:sz="4" w:space="0" w:color="auto"/>
            </w:tcBorders>
          </w:tcPr>
          <w:p w:rsidR="008A5685" w:rsidRPr="008A5685" w:rsidRDefault="008A5685" w:rsidP="00E92633">
            <w:pPr>
              <w:jc w:val="right"/>
              <w:rPr>
                <w:sz w:val="18"/>
                <w:szCs w:val="18"/>
              </w:rPr>
            </w:pPr>
            <w:r w:rsidRPr="008A5685">
              <w:rPr>
                <w:sz w:val="18"/>
                <w:szCs w:val="18"/>
              </w:rPr>
              <w:t>6</w:t>
            </w:r>
            <w:r>
              <w:rPr>
                <w:sz w:val="18"/>
                <w:szCs w:val="18"/>
              </w:rPr>
              <w:t xml:space="preserve"> </w:t>
            </w:r>
            <w:r w:rsidRPr="008A5685">
              <w:rPr>
                <w:sz w:val="18"/>
                <w:szCs w:val="18"/>
              </w:rPr>
              <w:t>695,00</w:t>
            </w:r>
          </w:p>
        </w:tc>
        <w:tc>
          <w:tcPr>
            <w:tcW w:w="1133" w:type="dxa"/>
            <w:tcBorders>
              <w:left w:val="single" w:sz="4" w:space="0" w:color="auto"/>
              <w:right w:val="single" w:sz="4" w:space="0" w:color="auto"/>
            </w:tcBorders>
          </w:tcPr>
          <w:p w:rsidR="008A5685" w:rsidRPr="008A5685" w:rsidRDefault="008A5685" w:rsidP="00E92633">
            <w:pPr>
              <w:jc w:val="right"/>
              <w:rPr>
                <w:b/>
                <w:sz w:val="18"/>
                <w:szCs w:val="18"/>
              </w:rPr>
            </w:pPr>
            <w:r w:rsidRPr="008A5685">
              <w:rPr>
                <w:b/>
                <w:sz w:val="18"/>
                <w:szCs w:val="18"/>
              </w:rPr>
              <w:t>40</w:t>
            </w:r>
            <w:r>
              <w:rPr>
                <w:b/>
                <w:sz w:val="18"/>
                <w:szCs w:val="18"/>
              </w:rPr>
              <w:t xml:space="preserve"> </w:t>
            </w:r>
            <w:r w:rsidRPr="008A5685">
              <w:rPr>
                <w:b/>
                <w:sz w:val="18"/>
                <w:szCs w:val="18"/>
              </w:rPr>
              <w:t>170,00</w:t>
            </w:r>
          </w:p>
        </w:tc>
      </w:tr>
      <w:tr w:rsidR="008A5685" w:rsidRPr="008A5685" w:rsidTr="008A5685">
        <w:trPr>
          <w:trHeight w:val="260"/>
        </w:trPr>
        <w:tc>
          <w:tcPr>
            <w:tcW w:w="568"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2</w:t>
            </w:r>
          </w:p>
        </w:tc>
        <w:tc>
          <w:tcPr>
            <w:tcW w:w="1984"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rPr>
                <w:bCs/>
                <w:sz w:val="18"/>
                <w:szCs w:val="18"/>
              </w:rPr>
            </w:pPr>
            <w:r w:rsidRPr="008A5685">
              <w:rPr>
                <w:sz w:val="18"/>
                <w:szCs w:val="18"/>
              </w:rPr>
              <w:t>Табло трансляции расписания</w:t>
            </w:r>
          </w:p>
        </w:tc>
        <w:tc>
          <w:tcPr>
            <w:tcW w:w="1985" w:type="dxa"/>
            <w:tcBorders>
              <w:left w:val="single" w:sz="4" w:space="0" w:color="auto"/>
              <w:right w:val="single" w:sz="4" w:space="0" w:color="auto"/>
            </w:tcBorders>
          </w:tcPr>
          <w:p w:rsidR="008A5685" w:rsidRPr="008A5685" w:rsidRDefault="008A5685" w:rsidP="00CB57FB">
            <w:pPr>
              <w:ind w:left="33"/>
              <w:rPr>
                <w:sz w:val="18"/>
                <w:szCs w:val="18"/>
              </w:rPr>
            </w:pPr>
            <w:proofErr w:type="gramStart"/>
            <w:r w:rsidRPr="008A5685">
              <w:rPr>
                <w:sz w:val="18"/>
                <w:szCs w:val="18"/>
              </w:rPr>
              <w:t>Указаны</w:t>
            </w:r>
            <w:proofErr w:type="gramEnd"/>
            <w:r w:rsidRPr="008A5685">
              <w:rPr>
                <w:sz w:val="18"/>
                <w:szCs w:val="18"/>
              </w:rPr>
              <w:t xml:space="preserve"> в Таблице 1 (пункт 2)</w:t>
            </w:r>
          </w:p>
        </w:tc>
        <w:tc>
          <w:tcPr>
            <w:tcW w:w="850" w:type="dxa"/>
            <w:tcBorders>
              <w:left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Шт.</w:t>
            </w:r>
          </w:p>
        </w:tc>
        <w:tc>
          <w:tcPr>
            <w:tcW w:w="851" w:type="dxa"/>
            <w:tcBorders>
              <w:left w:val="single" w:sz="4" w:space="0" w:color="auto"/>
              <w:right w:val="single" w:sz="4" w:space="0" w:color="auto"/>
            </w:tcBorders>
          </w:tcPr>
          <w:p w:rsidR="008A5685" w:rsidRPr="008A5685" w:rsidRDefault="008A5685" w:rsidP="00CB57FB">
            <w:pPr>
              <w:jc w:val="center"/>
              <w:rPr>
                <w:sz w:val="18"/>
                <w:szCs w:val="18"/>
                <w:lang w:eastAsia="en-US"/>
              </w:rPr>
            </w:pPr>
            <w:r w:rsidRPr="008A5685">
              <w:rPr>
                <w:sz w:val="18"/>
                <w:szCs w:val="18"/>
              </w:rPr>
              <w:t>2</w:t>
            </w:r>
          </w:p>
        </w:tc>
        <w:tc>
          <w:tcPr>
            <w:tcW w:w="993" w:type="dxa"/>
            <w:tcBorders>
              <w:left w:val="single" w:sz="4" w:space="0" w:color="auto"/>
              <w:right w:val="single" w:sz="4" w:space="0" w:color="auto"/>
            </w:tcBorders>
          </w:tcPr>
          <w:p w:rsidR="008A5685" w:rsidRPr="008A5685" w:rsidRDefault="008A5685" w:rsidP="00CB57FB">
            <w:pPr>
              <w:jc w:val="center"/>
              <w:rPr>
                <w:sz w:val="18"/>
                <w:szCs w:val="18"/>
              </w:rPr>
            </w:pPr>
            <w:proofErr w:type="spellStart"/>
            <w:r w:rsidRPr="008A5685">
              <w:rPr>
                <w:sz w:val="18"/>
                <w:szCs w:val="18"/>
              </w:rPr>
              <w:t>Philips</w:t>
            </w:r>
            <w:proofErr w:type="spellEnd"/>
          </w:p>
          <w:p w:rsidR="008A5685" w:rsidRPr="008A5685" w:rsidRDefault="008A5685" w:rsidP="00CB57FB">
            <w:pPr>
              <w:jc w:val="center"/>
              <w:rPr>
                <w:sz w:val="18"/>
                <w:szCs w:val="18"/>
              </w:rPr>
            </w:pPr>
          </w:p>
        </w:tc>
        <w:tc>
          <w:tcPr>
            <w:tcW w:w="992" w:type="dxa"/>
            <w:tcBorders>
              <w:left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Россия</w:t>
            </w:r>
          </w:p>
        </w:tc>
        <w:tc>
          <w:tcPr>
            <w:tcW w:w="1275" w:type="dxa"/>
            <w:tcBorders>
              <w:left w:val="single" w:sz="4" w:space="0" w:color="auto"/>
              <w:right w:val="single" w:sz="4" w:space="0" w:color="auto"/>
            </w:tcBorders>
          </w:tcPr>
          <w:p w:rsidR="008A5685" w:rsidRPr="008A5685" w:rsidRDefault="008A5685" w:rsidP="00E92633">
            <w:pPr>
              <w:jc w:val="right"/>
              <w:rPr>
                <w:sz w:val="18"/>
                <w:szCs w:val="18"/>
              </w:rPr>
            </w:pPr>
            <w:r w:rsidRPr="008A5685">
              <w:rPr>
                <w:sz w:val="18"/>
                <w:szCs w:val="18"/>
              </w:rPr>
              <w:t>49</w:t>
            </w:r>
            <w:r>
              <w:rPr>
                <w:sz w:val="18"/>
                <w:szCs w:val="18"/>
              </w:rPr>
              <w:t xml:space="preserve"> </w:t>
            </w:r>
            <w:r w:rsidRPr="008A5685">
              <w:rPr>
                <w:sz w:val="18"/>
                <w:szCs w:val="18"/>
              </w:rPr>
              <w:t>903,50</w:t>
            </w:r>
          </w:p>
        </w:tc>
        <w:tc>
          <w:tcPr>
            <w:tcW w:w="1133" w:type="dxa"/>
            <w:tcBorders>
              <w:left w:val="single" w:sz="4" w:space="0" w:color="auto"/>
              <w:right w:val="single" w:sz="4" w:space="0" w:color="auto"/>
            </w:tcBorders>
          </w:tcPr>
          <w:p w:rsidR="008A5685" w:rsidRPr="008A5685" w:rsidRDefault="008A5685" w:rsidP="00E92633">
            <w:pPr>
              <w:jc w:val="right"/>
              <w:rPr>
                <w:b/>
                <w:sz w:val="18"/>
                <w:szCs w:val="18"/>
              </w:rPr>
            </w:pPr>
            <w:r w:rsidRPr="008A5685">
              <w:rPr>
                <w:b/>
                <w:sz w:val="18"/>
                <w:szCs w:val="18"/>
              </w:rPr>
              <w:t>99</w:t>
            </w:r>
            <w:r>
              <w:rPr>
                <w:b/>
                <w:sz w:val="18"/>
                <w:szCs w:val="18"/>
              </w:rPr>
              <w:t xml:space="preserve"> </w:t>
            </w:r>
            <w:r w:rsidRPr="008A5685">
              <w:rPr>
                <w:b/>
                <w:sz w:val="18"/>
                <w:szCs w:val="18"/>
              </w:rPr>
              <w:t>807,00</w:t>
            </w:r>
          </w:p>
        </w:tc>
      </w:tr>
      <w:tr w:rsidR="008A5685" w:rsidRPr="008A5685" w:rsidTr="008A5685">
        <w:trPr>
          <w:trHeight w:val="260"/>
        </w:trPr>
        <w:tc>
          <w:tcPr>
            <w:tcW w:w="568"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3</w:t>
            </w:r>
          </w:p>
        </w:tc>
        <w:tc>
          <w:tcPr>
            <w:tcW w:w="1984"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rPr>
                <w:bCs/>
                <w:sz w:val="18"/>
                <w:szCs w:val="18"/>
              </w:rPr>
            </w:pPr>
            <w:r w:rsidRPr="008A5685">
              <w:rPr>
                <w:sz w:val="18"/>
                <w:szCs w:val="18"/>
              </w:rPr>
              <w:t>Крепление</w:t>
            </w:r>
          </w:p>
        </w:tc>
        <w:tc>
          <w:tcPr>
            <w:tcW w:w="1985" w:type="dxa"/>
            <w:tcBorders>
              <w:left w:val="single" w:sz="4" w:space="0" w:color="auto"/>
              <w:right w:val="single" w:sz="4" w:space="0" w:color="auto"/>
            </w:tcBorders>
          </w:tcPr>
          <w:p w:rsidR="008A5685" w:rsidRPr="008A5685" w:rsidRDefault="008A5685" w:rsidP="00CB57FB">
            <w:pPr>
              <w:ind w:left="33"/>
              <w:rPr>
                <w:sz w:val="18"/>
                <w:szCs w:val="18"/>
              </w:rPr>
            </w:pPr>
            <w:proofErr w:type="gramStart"/>
            <w:r w:rsidRPr="008A5685">
              <w:rPr>
                <w:sz w:val="18"/>
                <w:szCs w:val="18"/>
              </w:rPr>
              <w:t>Указаны</w:t>
            </w:r>
            <w:proofErr w:type="gramEnd"/>
            <w:r w:rsidRPr="008A5685">
              <w:rPr>
                <w:sz w:val="18"/>
                <w:szCs w:val="18"/>
              </w:rPr>
              <w:t xml:space="preserve"> в Таблице 1 (пункт 3)</w:t>
            </w:r>
          </w:p>
        </w:tc>
        <w:tc>
          <w:tcPr>
            <w:tcW w:w="850" w:type="dxa"/>
            <w:tcBorders>
              <w:left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Шт.</w:t>
            </w:r>
          </w:p>
        </w:tc>
        <w:tc>
          <w:tcPr>
            <w:tcW w:w="851" w:type="dxa"/>
            <w:tcBorders>
              <w:left w:val="single" w:sz="4" w:space="0" w:color="auto"/>
              <w:right w:val="single" w:sz="4" w:space="0" w:color="auto"/>
            </w:tcBorders>
          </w:tcPr>
          <w:p w:rsidR="008A5685" w:rsidRPr="008A5685" w:rsidRDefault="008A5685" w:rsidP="00CB57FB">
            <w:pPr>
              <w:jc w:val="center"/>
              <w:rPr>
                <w:sz w:val="18"/>
                <w:szCs w:val="18"/>
                <w:lang w:eastAsia="en-US"/>
              </w:rPr>
            </w:pPr>
            <w:r w:rsidRPr="008A5685">
              <w:rPr>
                <w:sz w:val="18"/>
                <w:szCs w:val="18"/>
              </w:rPr>
              <w:t>2</w:t>
            </w:r>
          </w:p>
        </w:tc>
        <w:tc>
          <w:tcPr>
            <w:tcW w:w="993" w:type="dxa"/>
            <w:tcBorders>
              <w:left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Новые технологии</w:t>
            </w:r>
          </w:p>
        </w:tc>
        <w:tc>
          <w:tcPr>
            <w:tcW w:w="992" w:type="dxa"/>
            <w:tcBorders>
              <w:left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Россия</w:t>
            </w:r>
          </w:p>
        </w:tc>
        <w:tc>
          <w:tcPr>
            <w:tcW w:w="1275" w:type="dxa"/>
            <w:tcBorders>
              <w:left w:val="single" w:sz="4" w:space="0" w:color="auto"/>
              <w:right w:val="single" w:sz="4" w:space="0" w:color="auto"/>
            </w:tcBorders>
          </w:tcPr>
          <w:p w:rsidR="008A5685" w:rsidRPr="008A5685" w:rsidRDefault="008A5685" w:rsidP="00E92633">
            <w:pPr>
              <w:jc w:val="right"/>
              <w:rPr>
                <w:sz w:val="18"/>
                <w:szCs w:val="18"/>
              </w:rPr>
            </w:pPr>
            <w:r w:rsidRPr="008A5685">
              <w:rPr>
                <w:sz w:val="18"/>
                <w:szCs w:val="18"/>
              </w:rPr>
              <w:t>3</w:t>
            </w:r>
            <w:r>
              <w:rPr>
                <w:sz w:val="18"/>
                <w:szCs w:val="18"/>
              </w:rPr>
              <w:t xml:space="preserve"> </w:t>
            </w:r>
            <w:r w:rsidRPr="008A5685">
              <w:rPr>
                <w:sz w:val="18"/>
                <w:szCs w:val="18"/>
              </w:rPr>
              <w:t>986,10</w:t>
            </w:r>
          </w:p>
        </w:tc>
        <w:tc>
          <w:tcPr>
            <w:tcW w:w="1133" w:type="dxa"/>
            <w:tcBorders>
              <w:left w:val="single" w:sz="4" w:space="0" w:color="auto"/>
              <w:right w:val="single" w:sz="4" w:space="0" w:color="auto"/>
            </w:tcBorders>
          </w:tcPr>
          <w:p w:rsidR="008A5685" w:rsidRPr="008A5685" w:rsidRDefault="008A5685" w:rsidP="00E92633">
            <w:pPr>
              <w:jc w:val="right"/>
              <w:rPr>
                <w:b/>
                <w:sz w:val="18"/>
                <w:szCs w:val="18"/>
              </w:rPr>
            </w:pPr>
            <w:r w:rsidRPr="008A5685">
              <w:rPr>
                <w:b/>
                <w:sz w:val="18"/>
                <w:szCs w:val="18"/>
              </w:rPr>
              <w:t>7</w:t>
            </w:r>
            <w:r>
              <w:rPr>
                <w:b/>
                <w:sz w:val="18"/>
                <w:szCs w:val="18"/>
              </w:rPr>
              <w:t xml:space="preserve"> </w:t>
            </w:r>
            <w:r w:rsidRPr="008A5685">
              <w:rPr>
                <w:b/>
                <w:sz w:val="18"/>
                <w:szCs w:val="18"/>
              </w:rPr>
              <w:t>972,20</w:t>
            </w:r>
          </w:p>
        </w:tc>
      </w:tr>
      <w:tr w:rsidR="008A5685" w:rsidRPr="008A5685" w:rsidTr="008A5685">
        <w:trPr>
          <w:trHeight w:val="260"/>
        </w:trPr>
        <w:tc>
          <w:tcPr>
            <w:tcW w:w="568"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4</w:t>
            </w:r>
          </w:p>
        </w:tc>
        <w:tc>
          <w:tcPr>
            <w:tcW w:w="1984"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rPr>
                <w:bCs/>
                <w:sz w:val="18"/>
                <w:szCs w:val="18"/>
              </w:rPr>
            </w:pPr>
            <w:r w:rsidRPr="008A5685">
              <w:rPr>
                <w:sz w:val="18"/>
                <w:szCs w:val="18"/>
              </w:rPr>
              <w:t>Компьютер управления табло трансляции расписания</w:t>
            </w:r>
          </w:p>
        </w:tc>
        <w:tc>
          <w:tcPr>
            <w:tcW w:w="1985" w:type="dxa"/>
            <w:tcBorders>
              <w:left w:val="single" w:sz="4" w:space="0" w:color="auto"/>
              <w:right w:val="single" w:sz="4" w:space="0" w:color="auto"/>
            </w:tcBorders>
          </w:tcPr>
          <w:p w:rsidR="008A5685" w:rsidRPr="008A5685" w:rsidRDefault="008A5685" w:rsidP="00CB57FB">
            <w:pPr>
              <w:ind w:left="33"/>
              <w:rPr>
                <w:sz w:val="18"/>
                <w:szCs w:val="18"/>
              </w:rPr>
            </w:pPr>
            <w:proofErr w:type="gramStart"/>
            <w:r w:rsidRPr="008A5685">
              <w:rPr>
                <w:sz w:val="18"/>
                <w:szCs w:val="18"/>
              </w:rPr>
              <w:t>Указаны</w:t>
            </w:r>
            <w:proofErr w:type="gramEnd"/>
            <w:r w:rsidRPr="008A5685">
              <w:rPr>
                <w:sz w:val="18"/>
                <w:szCs w:val="18"/>
              </w:rPr>
              <w:t xml:space="preserve"> в Таблице 1 (пункт 4)</w:t>
            </w:r>
          </w:p>
        </w:tc>
        <w:tc>
          <w:tcPr>
            <w:tcW w:w="850" w:type="dxa"/>
            <w:tcBorders>
              <w:left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Шт.</w:t>
            </w:r>
          </w:p>
        </w:tc>
        <w:tc>
          <w:tcPr>
            <w:tcW w:w="851" w:type="dxa"/>
            <w:tcBorders>
              <w:left w:val="single" w:sz="4" w:space="0" w:color="auto"/>
              <w:right w:val="single" w:sz="4" w:space="0" w:color="auto"/>
            </w:tcBorders>
          </w:tcPr>
          <w:p w:rsidR="008A5685" w:rsidRPr="008A5685" w:rsidRDefault="008A5685" w:rsidP="00CB57FB">
            <w:pPr>
              <w:jc w:val="center"/>
              <w:rPr>
                <w:sz w:val="18"/>
                <w:szCs w:val="18"/>
                <w:lang w:eastAsia="en-US"/>
              </w:rPr>
            </w:pPr>
            <w:r w:rsidRPr="008A5685">
              <w:rPr>
                <w:sz w:val="18"/>
                <w:szCs w:val="18"/>
              </w:rPr>
              <w:t>1</w:t>
            </w:r>
          </w:p>
        </w:tc>
        <w:tc>
          <w:tcPr>
            <w:tcW w:w="993" w:type="dxa"/>
            <w:tcBorders>
              <w:left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HP</w:t>
            </w:r>
          </w:p>
        </w:tc>
        <w:tc>
          <w:tcPr>
            <w:tcW w:w="992" w:type="dxa"/>
            <w:tcBorders>
              <w:left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Китай</w:t>
            </w:r>
          </w:p>
        </w:tc>
        <w:tc>
          <w:tcPr>
            <w:tcW w:w="1275" w:type="dxa"/>
            <w:tcBorders>
              <w:left w:val="single" w:sz="4" w:space="0" w:color="auto"/>
              <w:right w:val="single" w:sz="4" w:space="0" w:color="auto"/>
            </w:tcBorders>
          </w:tcPr>
          <w:p w:rsidR="008A5685" w:rsidRPr="008A5685" w:rsidRDefault="008A5685" w:rsidP="00E92633">
            <w:pPr>
              <w:jc w:val="right"/>
              <w:rPr>
                <w:sz w:val="18"/>
                <w:szCs w:val="18"/>
              </w:rPr>
            </w:pPr>
            <w:r w:rsidRPr="008A5685">
              <w:rPr>
                <w:sz w:val="18"/>
                <w:szCs w:val="18"/>
              </w:rPr>
              <w:t>44</w:t>
            </w:r>
            <w:r>
              <w:rPr>
                <w:sz w:val="18"/>
                <w:szCs w:val="18"/>
              </w:rPr>
              <w:t xml:space="preserve"> </w:t>
            </w:r>
            <w:r w:rsidRPr="008A5685">
              <w:rPr>
                <w:sz w:val="18"/>
                <w:szCs w:val="18"/>
              </w:rPr>
              <w:t>084,00</w:t>
            </w:r>
          </w:p>
        </w:tc>
        <w:tc>
          <w:tcPr>
            <w:tcW w:w="1133" w:type="dxa"/>
            <w:tcBorders>
              <w:left w:val="single" w:sz="4" w:space="0" w:color="auto"/>
              <w:right w:val="single" w:sz="4" w:space="0" w:color="auto"/>
            </w:tcBorders>
          </w:tcPr>
          <w:p w:rsidR="008A5685" w:rsidRPr="008A5685" w:rsidRDefault="008A5685" w:rsidP="00E92633">
            <w:pPr>
              <w:jc w:val="right"/>
              <w:rPr>
                <w:b/>
                <w:sz w:val="18"/>
                <w:szCs w:val="18"/>
              </w:rPr>
            </w:pPr>
            <w:r w:rsidRPr="008A5685">
              <w:rPr>
                <w:b/>
                <w:sz w:val="18"/>
                <w:szCs w:val="18"/>
              </w:rPr>
              <w:t>44</w:t>
            </w:r>
            <w:r>
              <w:rPr>
                <w:b/>
                <w:sz w:val="18"/>
                <w:szCs w:val="18"/>
              </w:rPr>
              <w:t xml:space="preserve"> </w:t>
            </w:r>
            <w:r w:rsidRPr="008A5685">
              <w:rPr>
                <w:b/>
                <w:sz w:val="18"/>
                <w:szCs w:val="18"/>
              </w:rPr>
              <w:t>084,00</w:t>
            </w:r>
          </w:p>
        </w:tc>
      </w:tr>
      <w:tr w:rsidR="008A5685" w:rsidRPr="008A5685" w:rsidTr="008A5685">
        <w:trPr>
          <w:trHeight w:val="260"/>
        </w:trPr>
        <w:tc>
          <w:tcPr>
            <w:tcW w:w="568"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5</w:t>
            </w:r>
          </w:p>
        </w:tc>
        <w:tc>
          <w:tcPr>
            <w:tcW w:w="1984"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rPr>
                <w:bCs/>
                <w:sz w:val="18"/>
                <w:szCs w:val="18"/>
              </w:rPr>
            </w:pPr>
            <w:proofErr w:type="spellStart"/>
            <w:r w:rsidRPr="008A5685">
              <w:rPr>
                <w:sz w:val="18"/>
                <w:szCs w:val="18"/>
              </w:rPr>
              <w:t>Неттоп</w:t>
            </w:r>
            <w:proofErr w:type="spellEnd"/>
            <w:r w:rsidRPr="008A5685">
              <w:rPr>
                <w:sz w:val="18"/>
                <w:szCs w:val="18"/>
              </w:rPr>
              <w:t xml:space="preserve"> оператора</w:t>
            </w:r>
          </w:p>
        </w:tc>
        <w:tc>
          <w:tcPr>
            <w:tcW w:w="1985" w:type="dxa"/>
            <w:tcBorders>
              <w:left w:val="single" w:sz="4" w:space="0" w:color="auto"/>
              <w:bottom w:val="single" w:sz="4" w:space="0" w:color="auto"/>
              <w:right w:val="single" w:sz="4" w:space="0" w:color="auto"/>
            </w:tcBorders>
          </w:tcPr>
          <w:p w:rsidR="008A5685" w:rsidRPr="008A5685" w:rsidRDefault="008A5685" w:rsidP="00CB57FB">
            <w:pPr>
              <w:ind w:left="33"/>
              <w:rPr>
                <w:sz w:val="18"/>
                <w:szCs w:val="18"/>
              </w:rPr>
            </w:pPr>
            <w:proofErr w:type="gramStart"/>
            <w:r w:rsidRPr="008A5685">
              <w:rPr>
                <w:sz w:val="18"/>
                <w:szCs w:val="18"/>
              </w:rPr>
              <w:t>Указаны</w:t>
            </w:r>
            <w:proofErr w:type="gramEnd"/>
            <w:r w:rsidRPr="008A5685">
              <w:rPr>
                <w:sz w:val="18"/>
                <w:szCs w:val="18"/>
              </w:rPr>
              <w:t xml:space="preserve"> в Таблице 1 (пункт 5)</w:t>
            </w:r>
          </w:p>
        </w:tc>
        <w:tc>
          <w:tcPr>
            <w:tcW w:w="850" w:type="dxa"/>
            <w:tcBorders>
              <w:left w:val="single" w:sz="4" w:space="0" w:color="auto"/>
              <w:bottom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Шт.</w:t>
            </w:r>
          </w:p>
        </w:tc>
        <w:tc>
          <w:tcPr>
            <w:tcW w:w="851" w:type="dxa"/>
            <w:tcBorders>
              <w:left w:val="single" w:sz="4" w:space="0" w:color="auto"/>
              <w:bottom w:val="single" w:sz="4" w:space="0" w:color="auto"/>
              <w:right w:val="single" w:sz="4" w:space="0" w:color="auto"/>
            </w:tcBorders>
          </w:tcPr>
          <w:p w:rsidR="008A5685" w:rsidRPr="008A5685" w:rsidRDefault="008A5685" w:rsidP="00CB57FB">
            <w:pPr>
              <w:jc w:val="center"/>
              <w:rPr>
                <w:sz w:val="18"/>
                <w:szCs w:val="18"/>
                <w:lang w:eastAsia="en-US"/>
              </w:rPr>
            </w:pPr>
            <w:r w:rsidRPr="008A5685">
              <w:rPr>
                <w:sz w:val="18"/>
                <w:szCs w:val="18"/>
              </w:rPr>
              <w:t>3</w:t>
            </w:r>
          </w:p>
        </w:tc>
        <w:tc>
          <w:tcPr>
            <w:tcW w:w="993" w:type="dxa"/>
            <w:tcBorders>
              <w:left w:val="single" w:sz="4" w:space="0" w:color="auto"/>
              <w:bottom w:val="single" w:sz="4" w:space="0" w:color="auto"/>
              <w:right w:val="single" w:sz="4" w:space="0" w:color="auto"/>
            </w:tcBorders>
          </w:tcPr>
          <w:p w:rsidR="008A5685" w:rsidRPr="008A5685" w:rsidRDefault="008A5685" w:rsidP="00CB57FB">
            <w:pPr>
              <w:jc w:val="center"/>
              <w:rPr>
                <w:sz w:val="18"/>
                <w:szCs w:val="18"/>
              </w:rPr>
            </w:pPr>
            <w:proofErr w:type="spellStart"/>
            <w:r w:rsidRPr="008A5685">
              <w:rPr>
                <w:sz w:val="18"/>
                <w:szCs w:val="18"/>
              </w:rPr>
              <w:t>Lenovo</w:t>
            </w:r>
            <w:proofErr w:type="spellEnd"/>
          </w:p>
        </w:tc>
        <w:tc>
          <w:tcPr>
            <w:tcW w:w="992" w:type="dxa"/>
            <w:tcBorders>
              <w:left w:val="single" w:sz="4" w:space="0" w:color="auto"/>
              <w:bottom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Китай</w:t>
            </w:r>
          </w:p>
        </w:tc>
        <w:tc>
          <w:tcPr>
            <w:tcW w:w="1275" w:type="dxa"/>
            <w:tcBorders>
              <w:left w:val="single" w:sz="4" w:space="0" w:color="auto"/>
              <w:bottom w:val="single" w:sz="4" w:space="0" w:color="auto"/>
              <w:right w:val="single" w:sz="4" w:space="0" w:color="auto"/>
            </w:tcBorders>
          </w:tcPr>
          <w:p w:rsidR="008A5685" w:rsidRPr="008A5685" w:rsidRDefault="008A5685" w:rsidP="00E92633">
            <w:pPr>
              <w:jc w:val="right"/>
              <w:rPr>
                <w:sz w:val="18"/>
                <w:szCs w:val="18"/>
              </w:rPr>
            </w:pPr>
            <w:r w:rsidRPr="008A5685">
              <w:rPr>
                <w:sz w:val="18"/>
                <w:szCs w:val="18"/>
              </w:rPr>
              <w:t>58</w:t>
            </w:r>
            <w:r>
              <w:rPr>
                <w:sz w:val="18"/>
                <w:szCs w:val="18"/>
              </w:rPr>
              <w:t xml:space="preserve"> </w:t>
            </w:r>
            <w:r w:rsidRPr="008A5685">
              <w:rPr>
                <w:sz w:val="18"/>
                <w:szCs w:val="18"/>
              </w:rPr>
              <w:t>092,00</w:t>
            </w:r>
          </w:p>
        </w:tc>
        <w:tc>
          <w:tcPr>
            <w:tcW w:w="1133" w:type="dxa"/>
            <w:tcBorders>
              <w:left w:val="single" w:sz="4" w:space="0" w:color="auto"/>
              <w:bottom w:val="single" w:sz="4" w:space="0" w:color="auto"/>
              <w:right w:val="single" w:sz="4" w:space="0" w:color="auto"/>
            </w:tcBorders>
          </w:tcPr>
          <w:p w:rsidR="008A5685" w:rsidRPr="008A5685" w:rsidRDefault="008A5685" w:rsidP="00E92633">
            <w:pPr>
              <w:jc w:val="right"/>
              <w:rPr>
                <w:b/>
                <w:sz w:val="18"/>
                <w:szCs w:val="18"/>
              </w:rPr>
            </w:pPr>
            <w:r w:rsidRPr="008A5685">
              <w:rPr>
                <w:b/>
                <w:sz w:val="18"/>
                <w:szCs w:val="18"/>
              </w:rPr>
              <w:t>174</w:t>
            </w:r>
            <w:r>
              <w:rPr>
                <w:b/>
                <w:sz w:val="18"/>
                <w:szCs w:val="18"/>
              </w:rPr>
              <w:t xml:space="preserve"> </w:t>
            </w:r>
            <w:r w:rsidRPr="008A5685">
              <w:rPr>
                <w:b/>
                <w:sz w:val="18"/>
                <w:szCs w:val="18"/>
              </w:rPr>
              <w:t>276,00</w:t>
            </w:r>
          </w:p>
        </w:tc>
      </w:tr>
      <w:tr w:rsidR="008A5685" w:rsidRPr="008A5685" w:rsidTr="008A5685">
        <w:trPr>
          <w:trHeight w:val="260"/>
        </w:trPr>
        <w:tc>
          <w:tcPr>
            <w:tcW w:w="568"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jc w:val="center"/>
              <w:rPr>
                <w:b/>
                <w:sz w:val="18"/>
                <w:szCs w:val="18"/>
              </w:rPr>
            </w:pPr>
            <w:r w:rsidRPr="008A5685">
              <w:rPr>
                <w:sz w:val="18"/>
                <w:szCs w:val="18"/>
              </w:rPr>
              <w:t>6</w:t>
            </w:r>
          </w:p>
        </w:tc>
        <w:tc>
          <w:tcPr>
            <w:tcW w:w="1984"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rPr>
                <w:b/>
                <w:color w:val="000000"/>
                <w:sz w:val="18"/>
                <w:szCs w:val="18"/>
              </w:rPr>
            </w:pPr>
            <w:r w:rsidRPr="008A5685">
              <w:rPr>
                <w:sz w:val="18"/>
                <w:szCs w:val="18"/>
              </w:rPr>
              <w:t>Информационный терминал с термопринтером</w:t>
            </w:r>
          </w:p>
        </w:tc>
        <w:tc>
          <w:tcPr>
            <w:tcW w:w="1985"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rPr>
                <w:sz w:val="18"/>
                <w:szCs w:val="18"/>
              </w:rPr>
            </w:pPr>
            <w:proofErr w:type="gramStart"/>
            <w:r w:rsidRPr="008A5685">
              <w:rPr>
                <w:sz w:val="18"/>
                <w:szCs w:val="18"/>
              </w:rPr>
              <w:t>Указаны</w:t>
            </w:r>
            <w:proofErr w:type="gramEnd"/>
            <w:r w:rsidRPr="008A5685">
              <w:rPr>
                <w:sz w:val="18"/>
                <w:szCs w:val="18"/>
              </w:rPr>
              <w:t xml:space="preserve"> в Таблице 1 (пункт 6)</w:t>
            </w:r>
          </w:p>
        </w:tc>
        <w:tc>
          <w:tcPr>
            <w:tcW w:w="850"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Новые технологии</w:t>
            </w:r>
          </w:p>
        </w:tc>
        <w:tc>
          <w:tcPr>
            <w:tcW w:w="992" w:type="dxa"/>
            <w:tcBorders>
              <w:top w:val="single" w:sz="4" w:space="0" w:color="auto"/>
              <w:left w:val="single" w:sz="4" w:space="0" w:color="auto"/>
              <w:bottom w:val="single" w:sz="4" w:space="0" w:color="auto"/>
              <w:right w:val="single" w:sz="4" w:space="0" w:color="auto"/>
            </w:tcBorders>
          </w:tcPr>
          <w:p w:rsidR="008A5685" w:rsidRPr="008A5685" w:rsidRDefault="008A5685" w:rsidP="00CB57FB">
            <w:pPr>
              <w:jc w:val="center"/>
              <w:rPr>
                <w:sz w:val="18"/>
                <w:szCs w:val="18"/>
              </w:rPr>
            </w:pPr>
            <w:r w:rsidRPr="008A5685">
              <w:rPr>
                <w:sz w:val="18"/>
                <w:szCs w:val="18"/>
              </w:rPr>
              <w:t>Россия</w:t>
            </w:r>
          </w:p>
        </w:tc>
        <w:tc>
          <w:tcPr>
            <w:tcW w:w="1275" w:type="dxa"/>
            <w:tcBorders>
              <w:top w:val="single" w:sz="4" w:space="0" w:color="auto"/>
              <w:left w:val="single" w:sz="4" w:space="0" w:color="auto"/>
              <w:bottom w:val="single" w:sz="4" w:space="0" w:color="auto"/>
              <w:right w:val="single" w:sz="4" w:space="0" w:color="auto"/>
            </w:tcBorders>
          </w:tcPr>
          <w:p w:rsidR="008A5685" w:rsidRPr="008A5685" w:rsidRDefault="008A5685" w:rsidP="00E92633">
            <w:pPr>
              <w:jc w:val="right"/>
              <w:rPr>
                <w:sz w:val="18"/>
                <w:szCs w:val="18"/>
              </w:rPr>
            </w:pPr>
            <w:r w:rsidRPr="008A5685">
              <w:rPr>
                <w:sz w:val="18"/>
                <w:szCs w:val="18"/>
              </w:rPr>
              <w:t>132</w:t>
            </w:r>
            <w:r>
              <w:rPr>
                <w:sz w:val="18"/>
                <w:szCs w:val="18"/>
              </w:rPr>
              <w:t xml:space="preserve"> </w:t>
            </w:r>
            <w:r w:rsidRPr="008A5685">
              <w:rPr>
                <w:sz w:val="18"/>
                <w:szCs w:val="18"/>
              </w:rPr>
              <w:t>870,00</w:t>
            </w:r>
          </w:p>
        </w:tc>
        <w:tc>
          <w:tcPr>
            <w:tcW w:w="1133" w:type="dxa"/>
            <w:tcBorders>
              <w:top w:val="single" w:sz="4" w:space="0" w:color="auto"/>
              <w:left w:val="single" w:sz="4" w:space="0" w:color="auto"/>
              <w:bottom w:val="single" w:sz="4" w:space="0" w:color="auto"/>
              <w:right w:val="single" w:sz="4" w:space="0" w:color="auto"/>
            </w:tcBorders>
          </w:tcPr>
          <w:p w:rsidR="008A5685" w:rsidRPr="008A5685" w:rsidRDefault="008A5685" w:rsidP="00E92633">
            <w:pPr>
              <w:jc w:val="right"/>
              <w:rPr>
                <w:b/>
                <w:sz w:val="18"/>
                <w:szCs w:val="18"/>
              </w:rPr>
            </w:pPr>
            <w:r w:rsidRPr="008A5685">
              <w:rPr>
                <w:b/>
                <w:sz w:val="18"/>
                <w:szCs w:val="18"/>
              </w:rPr>
              <w:t>132</w:t>
            </w:r>
            <w:r>
              <w:rPr>
                <w:b/>
                <w:sz w:val="18"/>
                <w:szCs w:val="18"/>
              </w:rPr>
              <w:t xml:space="preserve"> </w:t>
            </w:r>
            <w:r w:rsidRPr="008A5685">
              <w:rPr>
                <w:b/>
                <w:sz w:val="18"/>
                <w:szCs w:val="18"/>
              </w:rPr>
              <w:t>870,00</w:t>
            </w:r>
          </w:p>
        </w:tc>
      </w:tr>
      <w:tr w:rsidR="008A5685" w:rsidRPr="00CB57FB" w:rsidTr="008A5685">
        <w:trPr>
          <w:trHeight w:val="260"/>
        </w:trPr>
        <w:tc>
          <w:tcPr>
            <w:tcW w:w="568" w:type="dxa"/>
            <w:tcBorders>
              <w:top w:val="single" w:sz="4" w:space="0" w:color="auto"/>
              <w:left w:val="single" w:sz="4" w:space="0" w:color="auto"/>
              <w:bottom w:val="single" w:sz="4" w:space="0" w:color="auto"/>
              <w:right w:val="single" w:sz="4" w:space="0" w:color="auto"/>
            </w:tcBorders>
          </w:tcPr>
          <w:p w:rsidR="008A5685" w:rsidRPr="00CB57FB" w:rsidRDefault="008A5685" w:rsidP="00D258EA">
            <w:pPr>
              <w:jc w:val="center"/>
              <w:rPr>
                <w:color w:val="000000"/>
                <w:sz w:val="20"/>
                <w:szCs w:val="20"/>
              </w:rPr>
            </w:pPr>
          </w:p>
        </w:tc>
        <w:tc>
          <w:tcPr>
            <w:tcW w:w="7655" w:type="dxa"/>
            <w:gridSpan w:val="6"/>
            <w:tcBorders>
              <w:top w:val="single" w:sz="4" w:space="0" w:color="auto"/>
              <w:left w:val="single" w:sz="4" w:space="0" w:color="auto"/>
              <w:bottom w:val="single" w:sz="4" w:space="0" w:color="auto"/>
              <w:right w:val="single" w:sz="4" w:space="0" w:color="auto"/>
            </w:tcBorders>
          </w:tcPr>
          <w:p w:rsidR="008A5685" w:rsidRPr="008A5685" w:rsidRDefault="008A5685" w:rsidP="00E92633">
            <w:pPr>
              <w:jc w:val="both"/>
              <w:rPr>
                <w:b/>
                <w:sz w:val="20"/>
                <w:szCs w:val="20"/>
              </w:rPr>
            </w:pPr>
            <w:r w:rsidRPr="008A5685">
              <w:rPr>
                <w:b/>
                <w:sz w:val="20"/>
                <w:szCs w:val="20"/>
              </w:rPr>
              <w:t>ИТОГО (цена договора), руб.:</w:t>
            </w:r>
          </w:p>
        </w:tc>
        <w:tc>
          <w:tcPr>
            <w:tcW w:w="2408" w:type="dxa"/>
            <w:gridSpan w:val="2"/>
            <w:tcBorders>
              <w:top w:val="single" w:sz="4" w:space="0" w:color="auto"/>
              <w:left w:val="single" w:sz="4" w:space="0" w:color="auto"/>
              <w:bottom w:val="single" w:sz="4" w:space="0" w:color="auto"/>
              <w:right w:val="single" w:sz="4" w:space="0" w:color="auto"/>
            </w:tcBorders>
          </w:tcPr>
          <w:p w:rsidR="008A5685" w:rsidRPr="008A5685" w:rsidRDefault="008A5685" w:rsidP="00E92633">
            <w:pPr>
              <w:jc w:val="right"/>
              <w:rPr>
                <w:b/>
                <w:sz w:val="20"/>
                <w:szCs w:val="20"/>
              </w:rPr>
            </w:pPr>
            <w:r w:rsidRPr="008A5685">
              <w:rPr>
                <w:b/>
                <w:sz w:val="20"/>
                <w:szCs w:val="20"/>
              </w:rPr>
              <w:t>499 179,20</w:t>
            </w:r>
          </w:p>
        </w:tc>
      </w:tr>
      <w:tr w:rsidR="008A5685" w:rsidRPr="00CB57FB" w:rsidTr="008A5685">
        <w:trPr>
          <w:trHeight w:val="260"/>
        </w:trPr>
        <w:tc>
          <w:tcPr>
            <w:tcW w:w="568" w:type="dxa"/>
            <w:tcBorders>
              <w:top w:val="single" w:sz="4" w:space="0" w:color="auto"/>
              <w:left w:val="single" w:sz="4" w:space="0" w:color="auto"/>
              <w:bottom w:val="single" w:sz="4" w:space="0" w:color="auto"/>
              <w:right w:val="single" w:sz="4" w:space="0" w:color="auto"/>
            </w:tcBorders>
          </w:tcPr>
          <w:p w:rsidR="008A5685" w:rsidRPr="00CB57FB" w:rsidRDefault="008A5685" w:rsidP="00D258EA">
            <w:pPr>
              <w:jc w:val="center"/>
              <w:rPr>
                <w:color w:val="000000"/>
                <w:sz w:val="20"/>
                <w:szCs w:val="20"/>
              </w:rPr>
            </w:pPr>
          </w:p>
        </w:tc>
        <w:tc>
          <w:tcPr>
            <w:tcW w:w="7655" w:type="dxa"/>
            <w:gridSpan w:val="6"/>
            <w:tcBorders>
              <w:top w:val="single" w:sz="4" w:space="0" w:color="auto"/>
              <w:left w:val="single" w:sz="4" w:space="0" w:color="auto"/>
              <w:bottom w:val="single" w:sz="4" w:space="0" w:color="auto"/>
              <w:right w:val="single" w:sz="4" w:space="0" w:color="auto"/>
            </w:tcBorders>
          </w:tcPr>
          <w:p w:rsidR="008A5685" w:rsidRPr="008A5685" w:rsidRDefault="008A5685" w:rsidP="00E92633">
            <w:pPr>
              <w:jc w:val="both"/>
              <w:rPr>
                <w:b/>
                <w:sz w:val="20"/>
                <w:szCs w:val="20"/>
              </w:rPr>
            </w:pPr>
            <w:r w:rsidRPr="008A5685">
              <w:rPr>
                <w:b/>
                <w:sz w:val="20"/>
                <w:szCs w:val="20"/>
              </w:rPr>
              <w:t>Без НДС (Поставщик не является плательщиком НДС), руб.:</w:t>
            </w:r>
          </w:p>
        </w:tc>
        <w:tc>
          <w:tcPr>
            <w:tcW w:w="2408" w:type="dxa"/>
            <w:gridSpan w:val="2"/>
            <w:tcBorders>
              <w:top w:val="single" w:sz="4" w:space="0" w:color="auto"/>
              <w:left w:val="single" w:sz="4" w:space="0" w:color="auto"/>
              <w:bottom w:val="single" w:sz="4" w:space="0" w:color="auto"/>
              <w:right w:val="single" w:sz="4" w:space="0" w:color="auto"/>
            </w:tcBorders>
          </w:tcPr>
          <w:p w:rsidR="008A5685" w:rsidRPr="008A5685" w:rsidRDefault="008A5685" w:rsidP="00E92633">
            <w:pPr>
              <w:jc w:val="right"/>
              <w:rPr>
                <w:b/>
                <w:sz w:val="20"/>
                <w:szCs w:val="20"/>
              </w:rPr>
            </w:pPr>
            <w:r w:rsidRPr="008A5685">
              <w:rPr>
                <w:b/>
                <w:sz w:val="20"/>
                <w:szCs w:val="20"/>
              </w:rPr>
              <w:t>0</w:t>
            </w:r>
          </w:p>
        </w:tc>
      </w:tr>
    </w:tbl>
    <w:p w:rsidR="00D258EA" w:rsidRPr="00CB57FB" w:rsidRDefault="00D258EA" w:rsidP="00D258EA">
      <w:pPr>
        <w:widowControl w:val="0"/>
        <w:autoSpaceDE w:val="0"/>
        <w:autoSpaceDN w:val="0"/>
        <w:jc w:val="right"/>
        <w:rPr>
          <w:b/>
          <w:sz w:val="20"/>
          <w:szCs w:val="20"/>
        </w:rPr>
      </w:pPr>
    </w:p>
    <w:p w:rsidR="00D258EA" w:rsidRDefault="00D258EA" w:rsidP="00D258EA">
      <w:pPr>
        <w:widowControl w:val="0"/>
        <w:autoSpaceDE w:val="0"/>
        <w:autoSpaceDN w:val="0"/>
        <w:jc w:val="right"/>
        <w:rPr>
          <w:b/>
          <w:sz w:val="20"/>
          <w:szCs w:val="20"/>
        </w:rPr>
      </w:pPr>
      <w:r w:rsidRPr="00CB57FB">
        <w:rPr>
          <w:b/>
          <w:sz w:val="20"/>
          <w:szCs w:val="20"/>
        </w:rPr>
        <w:t>Таблица 1</w:t>
      </w:r>
    </w:p>
    <w:tbl>
      <w:tblPr>
        <w:tblW w:w="10741"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992"/>
        <w:gridCol w:w="3899"/>
      </w:tblGrid>
      <w:tr w:rsidR="00CB57FB" w:rsidRPr="00E24D5E" w:rsidTr="00CB57FB">
        <w:trPr>
          <w:trHeight w:val="305"/>
          <w:jc w:val="center"/>
        </w:trPr>
        <w:tc>
          <w:tcPr>
            <w:tcW w:w="850" w:type="dxa"/>
            <w:shd w:val="clear" w:color="auto" w:fill="auto"/>
            <w:hideMark/>
          </w:tcPr>
          <w:p w:rsidR="00CB57FB" w:rsidRPr="00CB57FB" w:rsidRDefault="00CB57FB" w:rsidP="00CB57FB">
            <w:pPr>
              <w:jc w:val="center"/>
              <w:rPr>
                <w:b/>
                <w:bCs/>
                <w:color w:val="000000"/>
                <w:sz w:val="18"/>
                <w:szCs w:val="18"/>
              </w:rPr>
            </w:pPr>
            <w:r w:rsidRPr="00CB57FB">
              <w:rPr>
                <w:b/>
                <w:bCs/>
                <w:color w:val="000000"/>
                <w:sz w:val="18"/>
                <w:szCs w:val="18"/>
              </w:rPr>
              <w:t xml:space="preserve">№ </w:t>
            </w:r>
            <w:proofErr w:type="gramStart"/>
            <w:r w:rsidRPr="00CB57FB">
              <w:rPr>
                <w:b/>
                <w:bCs/>
                <w:color w:val="000000"/>
                <w:sz w:val="18"/>
                <w:szCs w:val="18"/>
              </w:rPr>
              <w:t>п</w:t>
            </w:r>
            <w:proofErr w:type="gramEnd"/>
            <w:r w:rsidRPr="00CB57FB">
              <w:rPr>
                <w:b/>
                <w:bCs/>
                <w:color w:val="000000"/>
                <w:sz w:val="18"/>
                <w:szCs w:val="18"/>
              </w:rPr>
              <w:t>/п</w:t>
            </w:r>
          </w:p>
        </w:tc>
        <w:tc>
          <w:tcPr>
            <w:tcW w:w="5992" w:type="dxa"/>
            <w:shd w:val="clear" w:color="auto" w:fill="auto"/>
            <w:noWrap/>
            <w:hideMark/>
          </w:tcPr>
          <w:p w:rsidR="00CB57FB" w:rsidRPr="00CB57FB" w:rsidRDefault="00CB57FB" w:rsidP="00CB57FB">
            <w:pPr>
              <w:jc w:val="center"/>
              <w:rPr>
                <w:b/>
                <w:bCs/>
                <w:color w:val="000000"/>
                <w:sz w:val="18"/>
                <w:szCs w:val="18"/>
              </w:rPr>
            </w:pPr>
            <w:r w:rsidRPr="00CB57FB">
              <w:rPr>
                <w:b/>
                <w:bCs/>
                <w:color w:val="000000"/>
                <w:sz w:val="18"/>
                <w:szCs w:val="18"/>
              </w:rPr>
              <w:t xml:space="preserve">Технические и функциональные характеристики </w:t>
            </w:r>
          </w:p>
          <w:p w:rsidR="00CB57FB" w:rsidRPr="00CB57FB" w:rsidRDefault="00CB57FB" w:rsidP="00CB57FB">
            <w:pPr>
              <w:jc w:val="center"/>
              <w:rPr>
                <w:b/>
                <w:bCs/>
                <w:color w:val="000000"/>
                <w:sz w:val="18"/>
                <w:szCs w:val="18"/>
              </w:rPr>
            </w:pPr>
            <w:r w:rsidRPr="00CB57FB">
              <w:rPr>
                <w:b/>
                <w:bCs/>
                <w:color w:val="000000"/>
                <w:sz w:val="18"/>
                <w:szCs w:val="18"/>
              </w:rPr>
              <w:t>(потребительские свойства)</w:t>
            </w:r>
          </w:p>
        </w:tc>
        <w:tc>
          <w:tcPr>
            <w:tcW w:w="3899" w:type="dxa"/>
            <w:shd w:val="clear" w:color="auto" w:fill="auto"/>
            <w:noWrap/>
            <w:hideMark/>
          </w:tcPr>
          <w:p w:rsidR="00CB57FB" w:rsidRPr="00CB57FB" w:rsidRDefault="00CB57FB" w:rsidP="00CB57FB">
            <w:pPr>
              <w:jc w:val="center"/>
              <w:rPr>
                <w:b/>
                <w:bCs/>
                <w:color w:val="000000"/>
                <w:sz w:val="18"/>
                <w:szCs w:val="18"/>
              </w:rPr>
            </w:pPr>
            <w:r w:rsidRPr="00CB57FB">
              <w:rPr>
                <w:b/>
                <w:sz w:val="18"/>
                <w:szCs w:val="18"/>
              </w:rPr>
              <w:t>Значение параметров и функций</w:t>
            </w:r>
          </w:p>
        </w:tc>
      </w:tr>
      <w:tr w:rsidR="00CB57FB" w:rsidRPr="00E24D5E" w:rsidTr="00CB57FB">
        <w:trPr>
          <w:trHeight w:val="72"/>
          <w:jc w:val="center"/>
        </w:trPr>
        <w:tc>
          <w:tcPr>
            <w:tcW w:w="850" w:type="dxa"/>
            <w:shd w:val="clear" w:color="auto" w:fill="auto"/>
            <w:hideMark/>
          </w:tcPr>
          <w:p w:rsidR="00CB57FB" w:rsidRPr="00CB57FB" w:rsidRDefault="00CB57FB" w:rsidP="00CB57FB">
            <w:pPr>
              <w:jc w:val="center"/>
              <w:rPr>
                <w:b/>
                <w:bCs/>
                <w:sz w:val="18"/>
                <w:szCs w:val="18"/>
              </w:rPr>
            </w:pPr>
            <w:r w:rsidRPr="00CB57FB">
              <w:rPr>
                <w:b/>
                <w:bCs/>
                <w:sz w:val="18"/>
                <w:szCs w:val="18"/>
              </w:rPr>
              <w:t>1</w:t>
            </w:r>
          </w:p>
        </w:tc>
        <w:tc>
          <w:tcPr>
            <w:tcW w:w="5992" w:type="dxa"/>
            <w:shd w:val="clear" w:color="auto" w:fill="auto"/>
            <w:hideMark/>
          </w:tcPr>
          <w:p w:rsidR="00CB57FB" w:rsidRPr="00CB57FB" w:rsidRDefault="00CB57FB" w:rsidP="00CB57FB">
            <w:pPr>
              <w:rPr>
                <w:b/>
                <w:bCs/>
                <w:sz w:val="18"/>
                <w:szCs w:val="18"/>
              </w:rPr>
            </w:pPr>
            <w:r w:rsidRPr="00CB57FB">
              <w:rPr>
                <w:b/>
                <w:bCs/>
                <w:sz w:val="18"/>
                <w:szCs w:val="18"/>
              </w:rPr>
              <w:t xml:space="preserve">Комплекс автоматизированной информационной системы, контроля, информирования и управления приемом пациентов «Дамаск», в составе </w:t>
            </w:r>
            <w:proofErr w:type="gramStart"/>
            <w:r w:rsidRPr="00CB57FB">
              <w:rPr>
                <w:b/>
                <w:bCs/>
                <w:sz w:val="18"/>
                <w:szCs w:val="18"/>
              </w:rPr>
              <w:t>ПО</w:t>
            </w:r>
            <w:proofErr w:type="gramEnd"/>
          </w:p>
        </w:tc>
        <w:tc>
          <w:tcPr>
            <w:tcW w:w="3899" w:type="dxa"/>
            <w:shd w:val="clear" w:color="auto" w:fill="auto"/>
            <w:hideMark/>
          </w:tcPr>
          <w:p w:rsidR="00CB57FB" w:rsidRPr="00CB57FB" w:rsidRDefault="00CB57FB" w:rsidP="00CB57FB">
            <w:pPr>
              <w:jc w:val="center"/>
              <w:rPr>
                <w:b/>
                <w:sz w:val="18"/>
                <w:szCs w:val="18"/>
              </w:rPr>
            </w:pPr>
            <w:r w:rsidRPr="00CB57FB">
              <w:rPr>
                <w:b/>
                <w:sz w:val="18"/>
                <w:szCs w:val="18"/>
              </w:rPr>
              <w:t>ОКПД</w:t>
            </w:r>
            <w:proofErr w:type="gramStart"/>
            <w:r w:rsidRPr="00CB57FB">
              <w:rPr>
                <w:b/>
                <w:sz w:val="18"/>
                <w:szCs w:val="18"/>
              </w:rPr>
              <w:t>2</w:t>
            </w:r>
            <w:proofErr w:type="gramEnd"/>
            <w:r w:rsidRPr="00CB57FB">
              <w:rPr>
                <w:b/>
                <w:sz w:val="18"/>
                <w:szCs w:val="18"/>
              </w:rPr>
              <w:t xml:space="preserve"> - 62.01.29.000</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1.1</w:t>
            </w:r>
          </w:p>
        </w:tc>
        <w:tc>
          <w:tcPr>
            <w:tcW w:w="5992" w:type="dxa"/>
            <w:shd w:val="clear" w:color="auto" w:fill="auto"/>
            <w:hideMark/>
          </w:tcPr>
          <w:p w:rsidR="00CB57FB" w:rsidRPr="00CB57FB" w:rsidRDefault="00CB57FB" w:rsidP="00CB57FB">
            <w:pPr>
              <w:contextualSpacing/>
              <w:jc w:val="both"/>
              <w:rPr>
                <w:rFonts w:eastAsia="Calibri"/>
                <w:sz w:val="18"/>
                <w:szCs w:val="18"/>
              </w:rPr>
            </w:pPr>
            <w:r w:rsidRPr="00CB57FB">
              <w:rPr>
                <w:bCs/>
                <w:sz w:val="18"/>
                <w:szCs w:val="18"/>
              </w:rPr>
              <w:t>Лицензия на одно рабочее место оператора СУО «Дамаск»</w:t>
            </w:r>
          </w:p>
        </w:tc>
        <w:tc>
          <w:tcPr>
            <w:tcW w:w="3899"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 xml:space="preserve">наличие </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b/>
                <w:sz w:val="18"/>
                <w:szCs w:val="18"/>
              </w:rPr>
            </w:pPr>
            <w:r w:rsidRPr="00CB57FB">
              <w:rPr>
                <w:rFonts w:eastAsia="Calibri"/>
                <w:b/>
                <w:sz w:val="18"/>
                <w:szCs w:val="18"/>
              </w:rPr>
              <w:t>2</w:t>
            </w:r>
          </w:p>
        </w:tc>
        <w:tc>
          <w:tcPr>
            <w:tcW w:w="5992" w:type="dxa"/>
            <w:shd w:val="clear" w:color="auto" w:fill="auto"/>
            <w:hideMark/>
          </w:tcPr>
          <w:p w:rsidR="00CB57FB" w:rsidRPr="00CB57FB" w:rsidRDefault="00CB57FB" w:rsidP="00CB57FB">
            <w:pPr>
              <w:contextualSpacing/>
              <w:jc w:val="both"/>
              <w:rPr>
                <w:b/>
                <w:sz w:val="18"/>
                <w:szCs w:val="18"/>
              </w:rPr>
            </w:pPr>
            <w:r w:rsidRPr="00CB57FB">
              <w:rPr>
                <w:b/>
                <w:bCs/>
                <w:sz w:val="18"/>
                <w:szCs w:val="18"/>
              </w:rPr>
              <w:t>Табло трансляции расписания</w:t>
            </w:r>
          </w:p>
        </w:tc>
        <w:tc>
          <w:tcPr>
            <w:tcW w:w="3899" w:type="dxa"/>
            <w:shd w:val="clear" w:color="auto" w:fill="auto"/>
            <w:hideMark/>
          </w:tcPr>
          <w:p w:rsidR="00CB57FB" w:rsidRPr="00CB57FB" w:rsidRDefault="00CB57FB" w:rsidP="00CB57FB">
            <w:pPr>
              <w:jc w:val="center"/>
              <w:rPr>
                <w:b/>
                <w:sz w:val="18"/>
                <w:szCs w:val="18"/>
              </w:rPr>
            </w:pPr>
            <w:r w:rsidRPr="00CB57FB">
              <w:rPr>
                <w:b/>
                <w:sz w:val="18"/>
                <w:szCs w:val="18"/>
              </w:rPr>
              <w:t>ОКПД</w:t>
            </w:r>
            <w:proofErr w:type="gramStart"/>
            <w:r w:rsidRPr="00CB57FB">
              <w:rPr>
                <w:b/>
                <w:sz w:val="18"/>
                <w:szCs w:val="18"/>
              </w:rPr>
              <w:t>2</w:t>
            </w:r>
            <w:proofErr w:type="gramEnd"/>
            <w:r w:rsidRPr="00CB57FB">
              <w:rPr>
                <w:b/>
                <w:sz w:val="18"/>
                <w:szCs w:val="18"/>
              </w:rPr>
              <w:t xml:space="preserve"> - 26.40.20.122</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2.1</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Отображение информации расписания приема врачей</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0"/>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2.2</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Отображение видео-контента</w:t>
            </w:r>
          </w:p>
        </w:tc>
        <w:tc>
          <w:tcPr>
            <w:tcW w:w="3899" w:type="dxa"/>
            <w:shd w:val="clear" w:color="auto" w:fill="auto"/>
            <w:hideMark/>
          </w:tcPr>
          <w:p w:rsidR="00CB57FB" w:rsidRPr="00CB57FB" w:rsidRDefault="00CB57FB" w:rsidP="00CB57FB">
            <w:pPr>
              <w:jc w:val="center"/>
              <w:rPr>
                <w:b/>
                <w:bCs/>
                <w:sz w:val="18"/>
                <w:szCs w:val="18"/>
              </w:rPr>
            </w:pPr>
            <w:r w:rsidRPr="00CB57FB">
              <w:rPr>
                <w:bCs/>
                <w:sz w:val="18"/>
                <w:szCs w:val="18"/>
              </w:rPr>
              <w:t>наличие</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2.3</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Отображение навигационной информации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2.4</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Отображение бегущей строки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2.5</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Отображение новостной ленты</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2.6</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Отображение логотипа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2.7</w:t>
            </w:r>
          </w:p>
        </w:tc>
        <w:tc>
          <w:tcPr>
            <w:tcW w:w="5992" w:type="dxa"/>
            <w:shd w:val="clear" w:color="auto" w:fill="auto"/>
            <w:hideMark/>
          </w:tcPr>
          <w:p w:rsidR="00CB57FB" w:rsidRPr="00CB57FB" w:rsidRDefault="00CB57FB" w:rsidP="00CB57FB">
            <w:pPr>
              <w:rPr>
                <w:bCs/>
                <w:sz w:val="18"/>
                <w:szCs w:val="18"/>
              </w:rPr>
            </w:pPr>
            <w:r w:rsidRPr="00CB57FB">
              <w:rPr>
                <w:bCs/>
                <w:sz w:val="18"/>
                <w:szCs w:val="18"/>
              </w:rPr>
              <w:t>Экран</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LCD</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2.8</w:t>
            </w:r>
          </w:p>
        </w:tc>
        <w:tc>
          <w:tcPr>
            <w:tcW w:w="5992" w:type="dxa"/>
            <w:shd w:val="clear" w:color="auto" w:fill="auto"/>
            <w:hideMark/>
          </w:tcPr>
          <w:p w:rsidR="00CB57FB" w:rsidRPr="00CB57FB" w:rsidRDefault="00CB57FB" w:rsidP="00CB57FB">
            <w:pPr>
              <w:rPr>
                <w:bCs/>
                <w:sz w:val="18"/>
                <w:szCs w:val="18"/>
              </w:rPr>
            </w:pPr>
            <w:r w:rsidRPr="00CB57FB">
              <w:rPr>
                <w:bCs/>
                <w:sz w:val="18"/>
                <w:szCs w:val="18"/>
              </w:rPr>
              <w:t>Диагональ</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108 см</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2.9</w:t>
            </w:r>
          </w:p>
        </w:tc>
        <w:tc>
          <w:tcPr>
            <w:tcW w:w="5992" w:type="dxa"/>
            <w:shd w:val="clear" w:color="auto" w:fill="auto"/>
            <w:hideMark/>
          </w:tcPr>
          <w:p w:rsidR="00CB57FB" w:rsidRPr="00CB57FB" w:rsidRDefault="00CB57FB" w:rsidP="00CB57FB">
            <w:pPr>
              <w:rPr>
                <w:bCs/>
                <w:sz w:val="18"/>
                <w:szCs w:val="18"/>
              </w:rPr>
            </w:pPr>
            <w:r w:rsidRPr="00CB57FB">
              <w:rPr>
                <w:bCs/>
                <w:sz w:val="18"/>
                <w:szCs w:val="18"/>
              </w:rPr>
              <w:t>Видео формат (соотношение сторон)</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16:9</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2.10</w:t>
            </w:r>
          </w:p>
        </w:tc>
        <w:tc>
          <w:tcPr>
            <w:tcW w:w="5992" w:type="dxa"/>
            <w:shd w:val="clear" w:color="auto" w:fill="auto"/>
            <w:hideMark/>
          </w:tcPr>
          <w:p w:rsidR="00CB57FB" w:rsidRPr="00CB57FB" w:rsidRDefault="00CB57FB" w:rsidP="00CB57FB">
            <w:pPr>
              <w:rPr>
                <w:bCs/>
                <w:sz w:val="18"/>
                <w:szCs w:val="18"/>
              </w:rPr>
            </w:pPr>
            <w:r w:rsidRPr="00CB57FB">
              <w:rPr>
                <w:bCs/>
                <w:sz w:val="18"/>
                <w:szCs w:val="18"/>
              </w:rPr>
              <w:t>Разрешение</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 xml:space="preserve">1920 х 1080 </w:t>
            </w:r>
            <w:r w:rsidRPr="00CB57FB">
              <w:rPr>
                <w:bCs/>
                <w:sz w:val="18"/>
                <w:szCs w:val="18"/>
                <w:lang w:val="en-US"/>
              </w:rPr>
              <w:t>pic</w:t>
            </w:r>
            <w:r w:rsidRPr="00CB57FB">
              <w:rPr>
                <w:bCs/>
                <w:sz w:val="18"/>
                <w:szCs w:val="18"/>
              </w:rPr>
              <w:t>.</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2.11</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Поддержка стандарта </w:t>
            </w:r>
            <w:proofErr w:type="spellStart"/>
            <w:r w:rsidRPr="00CB57FB">
              <w:rPr>
                <w:bCs/>
                <w:sz w:val="18"/>
                <w:szCs w:val="18"/>
                <w:lang w:val="en-US"/>
              </w:rPr>
              <w:t>FullHD</w:t>
            </w:r>
            <w:proofErr w:type="spellEnd"/>
            <w:r w:rsidRPr="00CB57FB">
              <w:rPr>
                <w:bCs/>
                <w:sz w:val="18"/>
                <w:szCs w:val="18"/>
              </w:rPr>
              <w:t xml:space="preserve"> 1080р. </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2.12</w:t>
            </w:r>
          </w:p>
        </w:tc>
        <w:tc>
          <w:tcPr>
            <w:tcW w:w="5992" w:type="dxa"/>
            <w:shd w:val="clear" w:color="auto" w:fill="auto"/>
            <w:hideMark/>
          </w:tcPr>
          <w:p w:rsidR="00CB57FB" w:rsidRPr="00CB57FB" w:rsidRDefault="00CB57FB" w:rsidP="00CB57FB">
            <w:pPr>
              <w:rPr>
                <w:bCs/>
                <w:sz w:val="18"/>
                <w:szCs w:val="18"/>
              </w:rPr>
            </w:pPr>
            <w:r w:rsidRPr="00CB57FB">
              <w:rPr>
                <w:bCs/>
                <w:sz w:val="18"/>
                <w:szCs w:val="18"/>
              </w:rPr>
              <w:t>Угол обзора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178°</w:t>
            </w:r>
          </w:p>
        </w:tc>
      </w:tr>
      <w:tr w:rsidR="00CB57FB" w:rsidRPr="00E43324"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2.13</w:t>
            </w:r>
          </w:p>
        </w:tc>
        <w:tc>
          <w:tcPr>
            <w:tcW w:w="5992" w:type="dxa"/>
            <w:shd w:val="clear" w:color="auto" w:fill="auto"/>
            <w:hideMark/>
          </w:tcPr>
          <w:p w:rsidR="00CB57FB" w:rsidRPr="00CB57FB" w:rsidRDefault="00CB57FB" w:rsidP="00CB57FB">
            <w:pPr>
              <w:rPr>
                <w:bCs/>
                <w:sz w:val="18"/>
                <w:szCs w:val="18"/>
              </w:rPr>
            </w:pPr>
            <w:r w:rsidRPr="00CB57FB">
              <w:rPr>
                <w:bCs/>
                <w:sz w:val="18"/>
                <w:szCs w:val="18"/>
              </w:rPr>
              <w:t>Поддержка аудио и видео кодеков и графических файлов</w:t>
            </w:r>
          </w:p>
          <w:p w:rsidR="00CB57FB" w:rsidRPr="00CB57FB" w:rsidRDefault="00CB57FB" w:rsidP="00CB57FB">
            <w:pPr>
              <w:rPr>
                <w:bCs/>
                <w:sz w:val="18"/>
                <w:szCs w:val="18"/>
              </w:rPr>
            </w:pPr>
          </w:p>
        </w:tc>
        <w:tc>
          <w:tcPr>
            <w:tcW w:w="3899" w:type="dxa"/>
            <w:shd w:val="clear" w:color="auto" w:fill="auto"/>
            <w:hideMark/>
          </w:tcPr>
          <w:p w:rsidR="00CB57FB" w:rsidRPr="00CB57FB" w:rsidRDefault="00CB57FB" w:rsidP="00CB57FB">
            <w:pPr>
              <w:jc w:val="center"/>
              <w:rPr>
                <w:bCs/>
                <w:sz w:val="18"/>
                <w:szCs w:val="18"/>
                <w:lang w:val="en-US"/>
              </w:rPr>
            </w:pPr>
            <w:r w:rsidRPr="00CB57FB">
              <w:rPr>
                <w:bCs/>
                <w:sz w:val="18"/>
                <w:szCs w:val="18"/>
                <w:lang w:val="en-US"/>
              </w:rPr>
              <w:t>AVI, MKV MPEG-4, AAC, MP3, WAV, WMA</w:t>
            </w:r>
          </w:p>
        </w:tc>
      </w:tr>
      <w:tr w:rsidR="00CB57FB" w:rsidRPr="00E24D5E" w:rsidTr="00CB57FB">
        <w:trPr>
          <w:trHeight w:val="7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2.14</w:t>
            </w:r>
          </w:p>
        </w:tc>
        <w:tc>
          <w:tcPr>
            <w:tcW w:w="5992" w:type="dxa"/>
            <w:shd w:val="clear" w:color="auto" w:fill="auto"/>
            <w:hideMark/>
          </w:tcPr>
          <w:p w:rsidR="00CB57FB" w:rsidRPr="00CB57FB" w:rsidRDefault="00CB57FB" w:rsidP="00CB57FB">
            <w:pPr>
              <w:rPr>
                <w:bCs/>
                <w:sz w:val="18"/>
                <w:szCs w:val="18"/>
              </w:rPr>
            </w:pPr>
            <w:r w:rsidRPr="00CB57FB">
              <w:rPr>
                <w:bCs/>
                <w:sz w:val="18"/>
                <w:szCs w:val="18"/>
              </w:rPr>
              <w:t>Частота обновления</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5</w:t>
            </w:r>
            <w:r w:rsidRPr="00CB57FB">
              <w:rPr>
                <w:bCs/>
                <w:sz w:val="18"/>
                <w:szCs w:val="18"/>
              </w:rPr>
              <w:t>0 Гц</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2.15</w:t>
            </w:r>
          </w:p>
        </w:tc>
        <w:tc>
          <w:tcPr>
            <w:tcW w:w="5992" w:type="dxa"/>
            <w:shd w:val="clear" w:color="auto" w:fill="auto"/>
            <w:hideMark/>
          </w:tcPr>
          <w:p w:rsidR="00CB57FB" w:rsidRPr="00CB57FB" w:rsidRDefault="00CB57FB" w:rsidP="00CB57FB">
            <w:pPr>
              <w:rPr>
                <w:bCs/>
                <w:sz w:val="18"/>
                <w:szCs w:val="18"/>
              </w:rPr>
            </w:pPr>
            <w:r w:rsidRPr="00CB57FB">
              <w:rPr>
                <w:bCs/>
                <w:sz w:val="18"/>
                <w:szCs w:val="18"/>
              </w:rPr>
              <w:t>Аудио</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1</w:t>
            </w:r>
            <w:r w:rsidRPr="00CB57FB">
              <w:rPr>
                <w:bCs/>
                <w:sz w:val="18"/>
                <w:szCs w:val="18"/>
              </w:rPr>
              <w:t>0 Вт</w:t>
            </w:r>
          </w:p>
        </w:tc>
      </w:tr>
      <w:tr w:rsidR="00CB57FB" w:rsidRPr="00E24D5E" w:rsidTr="00CB57FB">
        <w:trPr>
          <w:trHeight w:val="161"/>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2.16</w:t>
            </w:r>
          </w:p>
        </w:tc>
        <w:tc>
          <w:tcPr>
            <w:tcW w:w="5992" w:type="dxa"/>
            <w:shd w:val="clear" w:color="auto" w:fill="auto"/>
            <w:hideMark/>
          </w:tcPr>
          <w:p w:rsidR="00CB57FB" w:rsidRPr="00CB57FB" w:rsidRDefault="00CB57FB" w:rsidP="00CB57FB">
            <w:pPr>
              <w:rPr>
                <w:bCs/>
                <w:sz w:val="18"/>
                <w:szCs w:val="18"/>
              </w:rPr>
            </w:pPr>
            <w:r w:rsidRPr="00CB57FB">
              <w:rPr>
                <w:bCs/>
                <w:sz w:val="18"/>
                <w:szCs w:val="18"/>
              </w:rPr>
              <w:t>Максимальная потребляемая мощность</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49 Вт</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2.17</w:t>
            </w:r>
          </w:p>
        </w:tc>
        <w:tc>
          <w:tcPr>
            <w:tcW w:w="5992" w:type="dxa"/>
            <w:shd w:val="clear" w:color="auto" w:fill="auto"/>
            <w:hideMark/>
          </w:tcPr>
          <w:p w:rsidR="00CB57FB" w:rsidRPr="00CB57FB" w:rsidRDefault="00CB57FB" w:rsidP="00CB57FB">
            <w:pPr>
              <w:rPr>
                <w:bCs/>
                <w:sz w:val="18"/>
                <w:szCs w:val="18"/>
                <w:lang w:val="en-US"/>
              </w:rPr>
            </w:pPr>
            <w:r w:rsidRPr="00CB57FB">
              <w:rPr>
                <w:bCs/>
                <w:sz w:val="18"/>
                <w:szCs w:val="18"/>
              </w:rPr>
              <w:t xml:space="preserve">Наличие </w:t>
            </w:r>
            <w:r w:rsidRPr="00CB57FB">
              <w:rPr>
                <w:bCs/>
                <w:sz w:val="18"/>
                <w:szCs w:val="18"/>
                <w:lang w:val="en-US"/>
              </w:rPr>
              <w:t>HDMI</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2 шт.</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2.18</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Наличие </w:t>
            </w:r>
            <w:r w:rsidRPr="00CB57FB">
              <w:rPr>
                <w:bCs/>
                <w:sz w:val="18"/>
                <w:szCs w:val="18"/>
                <w:lang w:val="en-US"/>
              </w:rPr>
              <w:t>USB</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1</w:t>
            </w:r>
            <w:r w:rsidRPr="00CB57FB">
              <w:rPr>
                <w:bCs/>
                <w:sz w:val="18"/>
                <w:szCs w:val="18"/>
              </w:rPr>
              <w:t xml:space="preserve"> шт.</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2.19</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Наличие </w:t>
            </w:r>
            <w:proofErr w:type="spellStart"/>
            <w:r w:rsidRPr="00CB57FB">
              <w:rPr>
                <w:bCs/>
                <w:sz w:val="18"/>
                <w:szCs w:val="18"/>
              </w:rPr>
              <w:t>слотдля</w:t>
            </w:r>
            <w:proofErr w:type="spellEnd"/>
            <w:r w:rsidRPr="00CB57FB">
              <w:rPr>
                <w:bCs/>
                <w:sz w:val="18"/>
                <w:szCs w:val="18"/>
              </w:rPr>
              <w:t xml:space="preserve"> CI/PCMCIA</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1</w:t>
            </w:r>
            <w:r w:rsidRPr="00CB57FB">
              <w:rPr>
                <w:bCs/>
                <w:sz w:val="18"/>
                <w:szCs w:val="18"/>
              </w:rPr>
              <w:t xml:space="preserve"> шт.</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2.20</w:t>
            </w:r>
          </w:p>
        </w:tc>
        <w:tc>
          <w:tcPr>
            <w:tcW w:w="5992" w:type="dxa"/>
            <w:shd w:val="clear" w:color="auto" w:fill="auto"/>
            <w:hideMark/>
          </w:tcPr>
          <w:p w:rsidR="00CB57FB" w:rsidRPr="00CB57FB" w:rsidRDefault="00CB57FB" w:rsidP="00CB57FB">
            <w:pPr>
              <w:rPr>
                <w:bCs/>
                <w:sz w:val="18"/>
                <w:szCs w:val="18"/>
              </w:rPr>
            </w:pPr>
            <w:r w:rsidRPr="00CB57FB">
              <w:rPr>
                <w:bCs/>
                <w:sz w:val="18"/>
                <w:szCs w:val="18"/>
              </w:rPr>
              <w:t>Наличие входа спутниковой антенны</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 шт.</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2.21</w:t>
            </w:r>
          </w:p>
        </w:tc>
        <w:tc>
          <w:tcPr>
            <w:tcW w:w="5992" w:type="dxa"/>
            <w:shd w:val="clear" w:color="auto" w:fill="auto"/>
            <w:hideMark/>
          </w:tcPr>
          <w:p w:rsidR="00CB57FB" w:rsidRPr="00CB57FB" w:rsidRDefault="00CB57FB" w:rsidP="00CB57FB">
            <w:pPr>
              <w:rPr>
                <w:bCs/>
                <w:sz w:val="18"/>
                <w:szCs w:val="18"/>
              </w:rPr>
            </w:pPr>
            <w:r w:rsidRPr="00CB57FB">
              <w:rPr>
                <w:bCs/>
                <w:sz w:val="18"/>
                <w:szCs w:val="18"/>
              </w:rPr>
              <w:t>Наличие аудио S/PDIF</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 шт.</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2.22</w:t>
            </w:r>
          </w:p>
        </w:tc>
        <w:tc>
          <w:tcPr>
            <w:tcW w:w="5992" w:type="dxa"/>
            <w:shd w:val="clear" w:color="auto" w:fill="auto"/>
            <w:hideMark/>
          </w:tcPr>
          <w:p w:rsidR="00CB57FB" w:rsidRPr="00CB57FB" w:rsidRDefault="00CB57FB" w:rsidP="00CB57FB">
            <w:pPr>
              <w:rPr>
                <w:bCs/>
                <w:sz w:val="18"/>
                <w:szCs w:val="18"/>
              </w:rPr>
            </w:pPr>
            <w:r w:rsidRPr="00CB57FB">
              <w:rPr>
                <w:bCs/>
                <w:sz w:val="18"/>
                <w:szCs w:val="18"/>
              </w:rPr>
              <w:t>Антенный вход</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 шт.</w:t>
            </w:r>
          </w:p>
        </w:tc>
      </w:tr>
      <w:tr w:rsidR="00CB57FB" w:rsidRPr="00E24D5E" w:rsidTr="00CB57FB">
        <w:trPr>
          <w:trHeight w:val="9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2.23</w:t>
            </w:r>
          </w:p>
        </w:tc>
        <w:tc>
          <w:tcPr>
            <w:tcW w:w="5992" w:type="dxa"/>
            <w:shd w:val="clear" w:color="auto" w:fill="auto"/>
            <w:hideMark/>
          </w:tcPr>
          <w:p w:rsidR="00CB57FB" w:rsidRPr="00CB57FB" w:rsidRDefault="00CB57FB" w:rsidP="00CB57FB">
            <w:pPr>
              <w:rPr>
                <w:bCs/>
                <w:sz w:val="18"/>
                <w:szCs w:val="18"/>
              </w:rPr>
            </w:pPr>
            <w:r w:rsidRPr="00CB57FB">
              <w:rPr>
                <w:bCs/>
                <w:sz w:val="18"/>
                <w:szCs w:val="18"/>
              </w:rPr>
              <w:t>Меню на русском языке</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2.24</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Светодиодная </w:t>
            </w:r>
            <w:r w:rsidRPr="00CB57FB">
              <w:rPr>
                <w:bCs/>
                <w:sz w:val="18"/>
                <w:szCs w:val="18"/>
                <w:lang w:val="en-US"/>
              </w:rPr>
              <w:t>(LED)</w:t>
            </w:r>
            <w:r w:rsidRPr="00CB57FB">
              <w:rPr>
                <w:bCs/>
                <w:sz w:val="18"/>
                <w:szCs w:val="18"/>
              </w:rPr>
              <w:t xml:space="preserve"> подсветка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2.25</w:t>
            </w:r>
          </w:p>
        </w:tc>
        <w:tc>
          <w:tcPr>
            <w:tcW w:w="5992" w:type="dxa"/>
            <w:shd w:val="clear" w:color="auto" w:fill="auto"/>
            <w:hideMark/>
          </w:tcPr>
          <w:p w:rsidR="00CB57FB" w:rsidRPr="00CB57FB" w:rsidRDefault="00CB57FB" w:rsidP="00CB57FB">
            <w:pPr>
              <w:rPr>
                <w:bCs/>
                <w:sz w:val="18"/>
                <w:szCs w:val="18"/>
              </w:rPr>
            </w:pPr>
            <w:r w:rsidRPr="00CB57FB">
              <w:rPr>
                <w:bCs/>
                <w:sz w:val="18"/>
                <w:szCs w:val="18"/>
              </w:rPr>
              <w:t>Возможность крепления на стену</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76"/>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lastRenderedPageBreak/>
              <w:t>2.26</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Поддержка форматов </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JPEG</w:t>
            </w:r>
            <w:r w:rsidRPr="00CB57FB">
              <w:rPr>
                <w:bCs/>
                <w:sz w:val="18"/>
                <w:szCs w:val="18"/>
              </w:rPr>
              <w:t xml:space="preserve">, </w:t>
            </w:r>
            <w:r w:rsidRPr="00CB57FB">
              <w:rPr>
                <w:bCs/>
                <w:sz w:val="18"/>
                <w:szCs w:val="18"/>
                <w:lang w:val="en-US"/>
              </w:rPr>
              <w:t>PNG</w:t>
            </w:r>
            <w:r w:rsidRPr="00CB57FB">
              <w:rPr>
                <w:bCs/>
                <w:sz w:val="18"/>
                <w:szCs w:val="18"/>
              </w:rPr>
              <w:t xml:space="preserve">, </w:t>
            </w:r>
            <w:r w:rsidRPr="00CB57FB">
              <w:rPr>
                <w:bCs/>
                <w:sz w:val="18"/>
                <w:szCs w:val="18"/>
                <w:lang w:val="en-US"/>
              </w:rPr>
              <w:t>BMP</w:t>
            </w:r>
          </w:p>
        </w:tc>
      </w:tr>
      <w:tr w:rsidR="00CB57FB" w:rsidRPr="00E24D5E" w:rsidTr="00CB57FB">
        <w:trPr>
          <w:trHeight w:val="122"/>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2.27</w:t>
            </w:r>
          </w:p>
        </w:tc>
        <w:tc>
          <w:tcPr>
            <w:tcW w:w="5992" w:type="dxa"/>
            <w:shd w:val="clear" w:color="auto" w:fill="auto"/>
            <w:hideMark/>
          </w:tcPr>
          <w:p w:rsidR="00CB57FB" w:rsidRPr="00CB57FB" w:rsidRDefault="00CB57FB" w:rsidP="00CB57FB">
            <w:pPr>
              <w:rPr>
                <w:bCs/>
                <w:sz w:val="18"/>
                <w:szCs w:val="18"/>
              </w:rPr>
            </w:pPr>
            <w:r w:rsidRPr="00CB57FB">
              <w:rPr>
                <w:bCs/>
                <w:sz w:val="18"/>
                <w:szCs w:val="18"/>
              </w:rPr>
              <w:t>Пульт дистанционного управления с батарейками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6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2.28</w:t>
            </w:r>
          </w:p>
        </w:tc>
        <w:tc>
          <w:tcPr>
            <w:tcW w:w="5992" w:type="dxa"/>
            <w:shd w:val="clear" w:color="auto" w:fill="auto"/>
            <w:hideMark/>
          </w:tcPr>
          <w:p w:rsidR="00CB57FB" w:rsidRPr="00CB57FB" w:rsidRDefault="00CB57FB" w:rsidP="00CB57FB">
            <w:pPr>
              <w:rPr>
                <w:bCs/>
                <w:sz w:val="18"/>
                <w:szCs w:val="18"/>
              </w:rPr>
            </w:pPr>
            <w:r w:rsidRPr="00CB57FB">
              <w:rPr>
                <w:bCs/>
                <w:sz w:val="18"/>
                <w:szCs w:val="18"/>
              </w:rPr>
              <w:t>Габаритные размеры (</w:t>
            </w:r>
            <w:proofErr w:type="gramStart"/>
            <w:r w:rsidRPr="00CB57FB">
              <w:rPr>
                <w:bCs/>
                <w:sz w:val="18"/>
                <w:szCs w:val="18"/>
              </w:rPr>
              <w:t>Ш</w:t>
            </w:r>
            <w:proofErr w:type="gramEnd"/>
            <w:r w:rsidRPr="00CB57FB">
              <w:rPr>
                <w:bCs/>
                <w:sz w:val="18"/>
                <w:szCs w:val="18"/>
              </w:rPr>
              <w:t xml:space="preserve"> х Г х В), м.</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 xml:space="preserve"> (0,98 х 0,076 х 0,57)</w:t>
            </w:r>
          </w:p>
        </w:tc>
      </w:tr>
      <w:tr w:rsidR="00CB57FB" w:rsidRPr="00E24D5E" w:rsidTr="00CB57FB">
        <w:trPr>
          <w:trHeight w:val="16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2.29</w:t>
            </w:r>
          </w:p>
        </w:tc>
        <w:tc>
          <w:tcPr>
            <w:tcW w:w="5992" w:type="dxa"/>
            <w:shd w:val="clear" w:color="auto" w:fill="auto"/>
            <w:hideMark/>
          </w:tcPr>
          <w:p w:rsidR="00CB57FB" w:rsidRPr="00CB57FB" w:rsidRDefault="00CB57FB" w:rsidP="00CB57FB">
            <w:pPr>
              <w:rPr>
                <w:bCs/>
                <w:sz w:val="18"/>
                <w:szCs w:val="18"/>
              </w:rPr>
            </w:pPr>
            <w:r w:rsidRPr="00CB57FB">
              <w:rPr>
                <w:bCs/>
                <w:sz w:val="18"/>
                <w:szCs w:val="18"/>
              </w:rPr>
              <w:t>Вес</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7700 г</w:t>
            </w:r>
          </w:p>
        </w:tc>
      </w:tr>
      <w:tr w:rsidR="00CB57FB" w:rsidRPr="00E24D5E" w:rsidTr="00CB57FB">
        <w:trPr>
          <w:trHeight w:val="72"/>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2.30</w:t>
            </w:r>
          </w:p>
        </w:tc>
        <w:tc>
          <w:tcPr>
            <w:tcW w:w="5992" w:type="dxa"/>
            <w:shd w:val="clear" w:color="auto" w:fill="auto"/>
            <w:hideMark/>
          </w:tcPr>
          <w:p w:rsidR="00CB57FB" w:rsidRPr="00CB57FB" w:rsidRDefault="00CB57FB" w:rsidP="00CB57FB">
            <w:pPr>
              <w:rPr>
                <w:bCs/>
                <w:sz w:val="18"/>
                <w:szCs w:val="18"/>
              </w:rPr>
            </w:pPr>
            <w:r w:rsidRPr="00CB57FB">
              <w:rPr>
                <w:bCs/>
                <w:sz w:val="18"/>
                <w:szCs w:val="18"/>
              </w:rPr>
              <w:t>Документация на русском языке</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b/>
                <w:bCs/>
                <w:sz w:val="18"/>
                <w:szCs w:val="18"/>
              </w:rPr>
            </w:pPr>
            <w:r w:rsidRPr="00CB57FB">
              <w:rPr>
                <w:b/>
                <w:bCs/>
                <w:sz w:val="18"/>
                <w:szCs w:val="18"/>
              </w:rPr>
              <w:t>3</w:t>
            </w:r>
          </w:p>
        </w:tc>
        <w:tc>
          <w:tcPr>
            <w:tcW w:w="5992" w:type="dxa"/>
            <w:shd w:val="clear" w:color="auto" w:fill="auto"/>
            <w:hideMark/>
          </w:tcPr>
          <w:p w:rsidR="00CB57FB" w:rsidRPr="00CB57FB" w:rsidRDefault="00CB57FB" w:rsidP="00CB57FB">
            <w:pPr>
              <w:rPr>
                <w:b/>
                <w:bCs/>
                <w:sz w:val="18"/>
                <w:szCs w:val="18"/>
              </w:rPr>
            </w:pPr>
            <w:r w:rsidRPr="00CB57FB">
              <w:rPr>
                <w:b/>
                <w:bCs/>
                <w:sz w:val="18"/>
                <w:szCs w:val="18"/>
              </w:rPr>
              <w:t>Крепление</w:t>
            </w:r>
          </w:p>
        </w:tc>
        <w:tc>
          <w:tcPr>
            <w:tcW w:w="3899" w:type="dxa"/>
            <w:shd w:val="clear" w:color="auto" w:fill="auto"/>
            <w:hideMark/>
          </w:tcPr>
          <w:p w:rsidR="00CB57FB" w:rsidRPr="00CB57FB" w:rsidRDefault="00CB57FB" w:rsidP="00CB57FB">
            <w:pPr>
              <w:jc w:val="center"/>
              <w:rPr>
                <w:bCs/>
                <w:sz w:val="18"/>
                <w:szCs w:val="18"/>
              </w:rPr>
            </w:pPr>
            <w:r w:rsidRPr="00CB57FB">
              <w:rPr>
                <w:b/>
                <w:bCs/>
                <w:sz w:val="18"/>
                <w:szCs w:val="18"/>
              </w:rPr>
              <w:t>ОКПД</w:t>
            </w:r>
            <w:proofErr w:type="gramStart"/>
            <w:r w:rsidRPr="00CB57FB">
              <w:rPr>
                <w:b/>
                <w:bCs/>
                <w:sz w:val="18"/>
                <w:szCs w:val="18"/>
              </w:rPr>
              <w:t>2</w:t>
            </w:r>
            <w:proofErr w:type="gramEnd"/>
            <w:r w:rsidRPr="00CB57FB">
              <w:rPr>
                <w:b/>
                <w:bCs/>
                <w:sz w:val="18"/>
                <w:szCs w:val="18"/>
              </w:rPr>
              <w:t xml:space="preserve"> - 25.94.12.190</w:t>
            </w:r>
          </w:p>
        </w:tc>
      </w:tr>
      <w:tr w:rsidR="00CB57FB" w:rsidRPr="00E24D5E" w:rsidTr="00CB57FB">
        <w:trPr>
          <w:trHeight w:val="150"/>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3.1</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Возможность крепление по стандарту </w:t>
            </w:r>
            <w:r w:rsidRPr="00CB57FB">
              <w:rPr>
                <w:bCs/>
                <w:sz w:val="18"/>
                <w:szCs w:val="18"/>
                <w:lang w:val="en-US"/>
              </w:rPr>
              <w:t>VESA</w:t>
            </w:r>
            <w:r w:rsidRPr="00CB57FB">
              <w:rPr>
                <w:bCs/>
                <w:sz w:val="18"/>
                <w:szCs w:val="18"/>
              </w:rPr>
              <w:t xml:space="preserve"> 200</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3.2</w:t>
            </w:r>
          </w:p>
        </w:tc>
        <w:tc>
          <w:tcPr>
            <w:tcW w:w="5992" w:type="dxa"/>
            <w:shd w:val="clear" w:color="auto" w:fill="auto"/>
            <w:hideMark/>
          </w:tcPr>
          <w:p w:rsidR="00CB57FB" w:rsidRPr="00CB57FB" w:rsidRDefault="00CB57FB" w:rsidP="00CB57FB">
            <w:pPr>
              <w:rPr>
                <w:bCs/>
                <w:sz w:val="18"/>
                <w:szCs w:val="18"/>
              </w:rPr>
            </w:pPr>
            <w:r w:rsidRPr="00CB57FB">
              <w:rPr>
                <w:bCs/>
                <w:sz w:val="18"/>
                <w:szCs w:val="18"/>
              </w:rPr>
              <w:t>Материал</w:t>
            </w:r>
          </w:p>
        </w:tc>
        <w:tc>
          <w:tcPr>
            <w:tcW w:w="3899" w:type="dxa"/>
            <w:shd w:val="clear" w:color="auto" w:fill="auto"/>
            <w:hideMark/>
          </w:tcPr>
          <w:p w:rsidR="00CB57FB" w:rsidRPr="00CB57FB" w:rsidRDefault="00CB57FB" w:rsidP="00CB57FB">
            <w:pPr>
              <w:jc w:val="center"/>
              <w:rPr>
                <w:bCs/>
                <w:sz w:val="18"/>
                <w:szCs w:val="18"/>
                <w:lang w:val="en-US"/>
              </w:rPr>
            </w:pPr>
            <w:proofErr w:type="spellStart"/>
            <w:r w:rsidRPr="00CB57FB">
              <w:rPr>
                <w:bCs/>
                <w:sz w:val="18"/>
                <w:szCs w:val="18"/>
                <w:lang w:val="en-US"/>
              </w:rPr>
              <w:t>металл</w:t>
            </w:r>
            <w:proofErr w:type="spellEnd"/>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3.3</w:t>
            </w:r>
          </w:p>
        </w:tc>
        <w:tc>
          <w:tcPr>
            <w:tcW w:w="5992" w:type="dxa"/>
            <w:shd w:val="clear" w:color="auto" w:fill="auto"/>
            <w:hideMark/>
          </w:tcPr>
          <w:p w:rsidR="00CB57FB" w:rsidRPr="00CB57FB" w:rsidRDefault="00CB57FB" w:rsidP="00CB57FB">
            <w:pPr>
              <w:rPr>
                <w:bCs/>
                <w:sz w:val="18"/>
                <w:szCs w:val="18"/>
              </w:rPr>
            </w:pPr>
            <w:r w:rsidRPr="00CB57FB">
              <w:rPr>
                <w:bCs/>
                <w:sz w:val="18"/>
                <w:szCs w:val="18"/>
              </w:rPr>
              <w:t>Максимальная нагрузка</w:t>
            </w:r>
          </w:p>
        </w:tc>
        <w:tc>
          <w:tcPr>
            <w:tcW w:w="3899" w:type="dxa"/>
            <w:shd w:val="clear" w:color="auto" w:fill="auto"/>
            <w:hideMark/>
          </w:tcPr>
          <w:p w:rsidR="00CB57FB" w:rsidRPr="00CB57FB" w:rsidRDefault="00CB57FB" w:rsidP="00CB57FB">
            <w:pPr>
              <w:jc w:val="center"/>
              <w:rPr>
                <w:bCs/>
                <w:sz w:val="18"/>
                <w:szCs w:val="18"/>
                <w:lang w:val="en-US"/>
              </w:rPr>
            </w:pPr>
            <w:r w:rsidRPr="00CB57FB">
              <w:rPr>
                <w:bCs/>
                <w:sz w:val="18"/>
                <w:szCs w:val="18"/>
                <w:lang w:val="en-US"/>
              </w:rPr>
              <w:t>45000 г</w:t>
            </w:r>
          </w:p>
        </w:tc>
      </w:tr>
      <w:tr w:rsidR="00CB57FB" w:rsidRPr="00E24D5E" w:rsidTr="00CB57FB">
        <w:trPr>
          <w:trHeight w:val="77"/>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3.4</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Минимально поддерживаемая  диагональ табло </w:t>
            </w:r>
          </w:p>
        </w:tc>
        <w:tc>
          <w:tcPr>
            <w:tcW w:w="3899" w:type="dxa"/>
            <w:shd w:val="clear" w:color="auto" w:fill="auto"/>
            <w:hideMark/>
          </w:tcPr>
          <w:p w:rsidR="00CB57FB" w:rsidRPr="00CB57FB" w:rsidRDefault="00CB57FB" w:rsidP="00CB57FB">
            <w:pPr>
              <w:jc w:val="center"/>
              <w:rPr>
                <w:bCs/>
                <w:sz w:val="18"/>
                <w:szCs w:val="18"/>
                <w:lang w:val="en-US"/>
              </w:rPr>
            </w:pPr>
            <w:r w:rsidRPr="00CB57FB">
              <w:rPr>
                <w:bCs/>
                <w:sz w:val="18"/>
                <w:szCs w:val="18"/>
                <w:lang w:val="en-US"/>
              </w:rPr>
              <w:t xml:space="preserve">32 </w:t>
            </w:r>
            <w:proofErr w:type="spellStart"/>
            <w:r w:rsidRPr="00CB57FB">
              <w:rPr>
                <w:bCs/>
                <w:sz w:val="18"/>
                <w:szCs w:val="18"/>
                <w:lang w:val="en-US"/>
              </w:rPr>
              <w:t>дюймов</w:t>
            </w:r>
            <w:proofErr w:type="spellEnd"/>
          </w:p>
        </w:tc>
      </w:tr>
      <w:tr w:rsidR="00CB57FB" w:rsidRPr="00E24D5E" w:rsidTr="00CB57FB">
        <w:trPr>
          <w:trHeight w:val="12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3.5</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Максимально поддерживаемая диагональ табло </w:t>
            </w:r>
          </w:p>
        </w:tc>
        <w:tc>
          <w:tcPr>
            <w:tcW w:w="3899" w:type="dxa"/>
            <w:shd w:val="clear" w:color="auto" w:fill="auto"/>
            <w:hideMark/>
          </w:tcPr>
          <w:p w:rsidR="00CB57FB" w:rsidRPr="00CB57FB" w:rsidRDefault="00CB57FB" w:rsidP="00CB57FB">
            <w:pPr>
              <w:jc w:val="center"/>
              <w:rPr>
                <w:bCs/>
                <w:sz w:val="18"/>
                <w:szCs w:val="18"/>
                <w:lang w:val="en-US"/>
              </w:rPr>
            </w:pPr>
            <w:r w:rsidRPr="00CB57FB">
              <w:rPr>
                <w:bCs/>
                <w:sz w:val="18"/>
                <w:szCs w:val="18"/>
                <w:lang w:val="en-US"/>
              </w:rPr>
              <w:t xml:space="preserve">55 </w:t>
            </w:r>
            <w:proofErr w:type="spellStart"/>
            <w:r w:rsidRPr="00CB57FB">
              <w:rPr>
                <w:bCs/>
                <w:sz w:val="18"/>
                <w:szCs w:val="18"/>
                <w:lang w:val="en-US"/>
              </w:rPr>
              <w:t>дюймов</w:t>
            </w:r>
            <w:proofErr w:type="spellEnd"/>
          </w:p>
        </w:tc>
      </w:tr>
      <w:tr w:rsidR="00CB57FB" w:rsidRPr="00E24D5E" w:rsidTr="00CB57FB">
        <w:trPr>
          <w:trHeight w:val="169"/>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3.6</w:t>
            </w:r>
          </w:p>
        </w:tc>
        <w:tc>
          <w:tcPr>
            <w:tcW w:w="5992" w:type="dxa"/>
            <w:shd w:val="clear" w:color="auto" w:fill="auto"/>
            <w:hideMark/>
          </w:tcPr>
          <w:p w:rsidR="00CB57FB" w:rsidRPr="00CB57FB" w:rsidRDefault="00CB57FB" w:rsidP="00CB57FB">
            <w:pPr>
              <w:rPr>
                <w:bCs/>
                <w:sz w:val="18"/>
                <w:szCs w:val="18"/>
              </w:rPr>
            </w:pPr>
            <w:r w:rsidRPr="00CB57FB">
              <w:rPr>
                <w:bCs/>
                <w:sz w:val="18"/>
                <w:szCs w:val="18"/>
              </w:rPr>
              <w:t>Тип кронштейна</w:t>
            </w:r>
          </w:p>
        </w:tc>
        <w:tc>
          <w:tcPr>
            <w:tcW w:w="3899" w:type="dxa"/>
            <w:shd w:val="clear" w:color="auto" w:fill="auto"/>
            <w:hideMark/>
          </w:tcPr>
          <w:p w:rsidR="00CB57FB" w:rsidRPr="00CB57FB" w:rsidRDefault="00CB57FB" w:rsidP="00CB57FB">
            <w:pPr>
              <w:jc w:val="center"/>
              <w:rPr>
                <w:bCs/>
                <w:sz w:val="18"/>
                <w:szCs w:val="18"/>
                <w:lang w:val="en-US"/>
              </w:rPr>
            </w:pPr>
            <w:proofErr w:type="spellStart"/>
            <w:r w:rsidRPr="00CB57FB">
              <w:rPr>
                <w:bCs/>
                <w:sz w:val="18"/>
                <w:szCs w:val="18"/>
                <w:lang w:val="en-US"/>
              </w:rPr>
              <w:t>фиксированный</w:t>
            </w:r>
            <w:proofErr w:type="spellEnd"/>
          </w:p>
        </w:tc>
      </w:tr>
      <w:tr w:rsidR="00CB57FB" w:rsidRPr="00E24D5E" w:rsidTr="00CB57FB">
        <w:trPr>
          <w:trHeight w:val="60"/>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3.7</w:t>
            </w:r>
          </w:p>
        </w:tc>
        <w:tc>
          <w:tcPr>
            <w:tcW w:w="5992" w:type="dxa"/>
            <w:shd w:val="clear" w:color="auto" w:fill="auto"/>
            <w:hideMark/>
          </w:tcPr>
          <w:p w:rsidR="00CB57FB" w:rsidRPr="00CB57FB" w:rsidRDefault="00CB57FB" w:rsidP="00CB57FB">
            <w:pPr>
              <w:rPr>
                <w:bCs/>
                <w:sz w:val="18"/>
                <w:szCs w:val="18"/>
              </w:rPr>
            </w:pPr>
            <w:r w:rsidRPr="00CB57FB">
              <w:rPr>
                <w:bCs/>
                <w:sz w:val="18"/>
                <w:szCs w:val="18"/>
              </w:rPr>
              <w:t>Глубина от стены</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 xml:space="preserve">20 </w:t>
            </w:r>
            <w:proofErr w:type="spellStart"/>
            <w:r w:rsidRPr="00CB57FB">
              <w:rPr>
                <w:bCs/>
                <w:sz w:val="18"/>
                <w:szCs w:val="18"/>
                <w:lang w:val="en-US"/>
              </w:rPr>
              <w:t>мм</w:t>
            </w:r>
            <w:proofErr w:type="spellEnd"/>
          </w:p>
        </w:tc>
      </w:tr>
      <w:tr w:rsidR="00CB57FB" w:rsidRPr="00E24D5E" w:rsidTr="00CB57FB">
        <w:trPr>
          <w:trHeight w:val="106"/>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3.8</w:t>
            </w:r>
          </w:p>
        </w:tc>
        <w:tc>
          <w:tcPr>
            <w:tcW w:w="5992" w:type="dxa"/>
            <w:shd w:val="clear" w:color="auto" w:fill="auto"/>
            <w:hideMark/>
          </w:tcPr>
          <w:p w:rsidR="00CB57FB" w:rsidRPr="00CB57FB" w:rsidRDefault="00CB57FB" w:rsidP="00CB57FB">
            <w:pPr>
              <w:rPr>
                <w:bCs/>
                <w:sz w:val="18"/>
                <w:szCs w:val="18"/>
              </w:rPr>
            </w:pPr>
            <w:r w:rsidRPr="00CB57FB">
              <w:rPr>
                <w:bCs/>
                <w:sz w:val="18"/>
                <w:szCs w:val="18"/>
              </w:rPr>
              <w:t>Набор для установки в комплекте</w:t>
            </w:r>
          </w:p>
        </w:tc>
        <w:tc>
          <w:tcPr>
            <w:tcW w:w="3899" w:type="dxa"/>
            <w:shd w:val="clear" w:color="auto" w:fill="auto"/>
            <w:hideMark/>
          </w:tcPr>
          <w:p w:rsidR="00CB57FB" w:rsidRPr="00CB57FB" w:rsidRDefault="00CB57FB" w:rsidP="00CB57FB">
            <w:pPr>
              <w:jc w:val="center"/>
              <w:rPr>
                <w:bCs/>
                <w:sz w:val="18"/>
                <w:szCs w:val="18"/>
              </w:rPr>
            </w:pPr>
            <w:proofErr w:type="spellStart"/>
            <w:r w:rsidRPr="00CB57FB">
              <w:rPr>
                <w:bCs/>
                <w:sz w:val="18"/>
                <w:szCs w:val="18"/>
                <w:lang w:val="en-US"/>
              </w:rPr>
              <w:t>наличие</w:t>
            </w:r>
            <w:proofErr w:type="spellEnd"/>
          </w:p>
        </w:tc>
      </w:tr>
      <w:tr w:rsidR="00CB57FB" w:rsidRPr="00E24D5E" w:rsidTr="00CB57FB">
        <w:trPr>
          <w:trHeight w:val="58"/>
          <w:jc w:val="center"/>
        </w:trPr>
        <w:tc>
          <w:tcPr>
            <w:tcW w:w="850" w:type="dxa"/>
            <w:shd w:val="clear" w:color="auto" w:fill="auto"/>
            <w:hideMark/>
          </w:tcPr>
          <w:p w:rsidR="00CB57FB" w:rsidRPr="00CB57FB" w:rsidRDefault="00CB57FB" w:rsidP="00CB57FB">
            <w:pPr>
              <w:jc w:val="center"/>
              <w:rPr>
                <w:b/>
                <w:bCs/>
                <w:sz w:val="18"/>
                <w:szCs w:val="18"/>
              </w:rPr>
            </w:pPr>
            <w:r w:rsidRPr="00CB57FB">
              <w:rPr>
                <w:b/>
                <w:bCs/>
                <w:sz w:val="18"/>
                <w:szCs w:val="18"/>
              </w:rPr>
              <w:t>4</w:t>
            </w:r>
          </w:p>
        </w:tc>
        <w:tc>
          <w:tcPr>
            <w:tcW w:w="5992" w:type="dxa"/>
            <w:shd w:val="clear" w:color="auto" w:fill="auto"/>
            <w:hideMark/>
          </w:tcPr>
          <w:p w:rsidR="00CB57FB" w:rsidRPr="00CB57FB" w:rsidRDefault="00CB57FB" w:rsidP="00CB57FB">
            <w:pPr>
              <w:rPr>
                <w:b/>
                <w:bCs/>
                <w:sz w:val="18"/>
                <w:szCs w:val="18"/>
              </w:rPr>
            </w:pPr>
            <w:r w:rsidRPr="00CB57FB">
              <w:rPr>
                <w:b/>
                <w:bCs/>
                <w:sz w:val="18"/>
                <w:szCs w:val="18"/>
              </w:rPr>
              <w:t>Компьютер управления табло трансляции расписания</w:t>
            </w:r>
          </w:p>
        </w:tc>
        <w:tc>
          <w:tcPr>
            <w:tcW w:w="3899" w:type="dxa"/>
            <w:shd w:val="clear" w:color="auto" w:fill="auto"/>
            <w:hideMark/>
          </w:tcPr>
          <w:p w:rsidR="00CB57FB" w:rsidRPr="00CB57FB" w:rsidRDefault="00CB57FB" w:rsidP="00CB57FB">
            <w:pPr>
              <w:jc w:val="center"/>
              <w:rPr>
                <w:b/>
                <w:bCs/>
                <w:sz w:val="18"/>
                <w:szCs w:val="18"/>
              </w:rPr>
            </w:pPr>
            <w:r w:rsidRPr="00CB57FB">
              <w:rPr>
                <w:b/>
                <w:bCs/>
                <w:sz w:val="18"/>
                <w:szCs w:val="18"/>
              </w:rPr>
              <w:t>ОКПД</w:t>
            </w:r>
            <w:proofErr w:type="gramStart"/>
            <w:r w:rsidRPr="00CB57FB">
              <w:rPr>
                <w:b/>
                <w:bCs/>
                <w:sz w:val="18"/>
                <w:szCs w:val="18"/>
              </w:rPr>
              <w:t>2</w:t>
            </w:r>
            <w:proofErr w:type="gramEnd"/>
            <w:r w:rsidRPr="00CB57FB">
              <w:rPr>
                <w:b/>
                <w:bCs/>
                <w:sz w:val="18"/>
                <w:szCs w:val="18"/>
              </w:rPr>
              <w:t xml:space="preserve"> - 26.20.15.000</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4.1</w:t>
            </w:r>
          </w:p>
        </w:tc>
        <w:tc>
          <w:tcPr>
            <w:tcW w:w="5992" w:type="dxa"/>
            <w:shd w:val="clear" w:color="auto" w:fill="auto"/>
            <w:hideMark/>
          </w:tcPr>
          <w:p w:rsidR="00CB57FB" w:rsidRPr="00CB57FB" w:rsidRDefault="00CB57FB" w:rsidP="00CB57FB">
            <w:pPr>
              <w:rPr>
                <w:bCs/>
                <w:sz w:val="18"/>
                <w:szCs w:val="18"/>
              </w:rPr>
            </w:pPr>
            <w:r w:rsidRPr="00CB57FB">
              <w:rPr>
                <w:bCs/>
                <w:sz w:val="18"/>
                <w:szCs w:val="18"/>
              </w:rPr>
              <w:t>Форм – фактор</w:t>
            </w:r>
          </w:p>
        </w:tc>
        <w:tc>
          <w:tcPr>
            <w:tcW w:w="3899" w:type="dxa"/>
            <w:shd w:val="clear" w:color="auto" w:fill="auto"/>
            <w:hideMark/>
          </w:tcPr>
          <w:p w:rsidR="00CB57FB" w:rsidRPr="00CB57FB" w:rsidRDefault="00CB57FB" w:rsidP="00CB57FB">
            <w:pPr>
              <w:jc w:val="center"/>
              <w:rPr>
                <w:bCs/>
                <w:sz w:val="18"/>
                <w:szCs w:val="18"/>
                <w:lang w:val="en-US"/>
              </w:rPr>
            </w:pPr>
            <w:proofErr w:type="spellStart"/>
            <w:r w:rsidRPr="00CB57FB">
              <w:rPr>
                <w:bCs/>
                <w:sz w:val="18"/>
                <w:szCs w:val="18"/>
                <w:lang w:val="en-US"/>
              </w:rPr>
              <w:t>неттоп</w:t>
            </w:r>
            <w:proofErr w:type="spellEnd"/>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4.2</w:t>
            </w:r>
          </w:p>
        </w:tc>
        <w:tc>
          <w:tcPr>
            <w:tcW w:w="5992" w:type="dxa"/>
            <w:shd w:val="clear" w:color="auto" w:fill="auto"/>
            <w:hideMark/>
          </w:tcPr>
          <w:p w:rsidR="00CB57FB" w:rsidRPr="00CB57FB" w:rsidRDefault="00CB57FB" w:rsidP="00CB57FB">
            <w:pPr>
              <w:rPr>
                <w:bCs/>
                <w:sz w:val="18"/>
                <w:szCs w:val="18"/>
              </w:rPr>
            </w:pPr>
            <w:r w:rsidRPr="00CB57FB">
              <w:rPr>
                <w:bCs/>
                <w:sz w:val="18"/>
                <w:szCs w:val="18"/>
              </w:rPr>
              <w:t>Ширина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115 мм</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4.3</w:t>
            </w:r>
          </w:p>
        </w:tc>
        <w:tc>
          <w:tcPr>
            <w:tcW w:w="5992" w:type="dxa"/>
            <w:shd w:val="clear" w:color="auto" w:fill="auto"/>
            <w:hideMark/>
          </w:tcPr>
          <w:p w:rsidR="00CB57FB" w:rsidRPr="00CB57FB" w:rsidRDefault="00CB57FB" w:rsidP="00CB57FB">
            <w:pPr>
              <w:rPr>
                <w:bCs/>
                <w:sz w:val="18"/>
                <w:szCs w:val="18"/>
              </w:rPr>
            </w:pPr>
            <w:r w:rsidRPr="00CB57FB">
              <w:rPr>
                <w:bCs/>
                <w:sz w:val="18"/>
                <w:szCs w:val="18"/>
              </w:rPr>
              <w:t>Высота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51,6 мм</w:t>
            </w:r>
          </w:p>
        </w:tc>
      </w:tr>
      <w:tr w:rsidR="00CB57FB" w:rsidRPr="00E24D5E" w:rsidTr="00CB57FB">
        <w:trPr>
          <w:trHeight w:val="9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4.4</w:t>
            </w:r>
          </w:p>
        </w:tc>
        <w:tc>
          <w:tcPr>
            <w:tcW w:w="5992" w:type="dxa"/>
            <w:shd w:val="clear" w:color="auto" w:fill="auto"/>
            <w:hideMark/>
          </w:tcPr>
          <w:p w:rsidR="00CB57FB" w:rsidRPr="00CB57FB" w:rsidRDefault="00CB57FB" w:rsidP="00CB57FB">
            <w:pPr>
              <w:rPr>
                <w:bCs/>
                <w:sz w:val="18"/>
                <w:szCs w:val="18"/>
              </w:rPr>
            </w:pPr>
            <w:r w:rsidRPr="00CB57FB">
              <w:rPr>
                <w:bCs/>
                <w:sz w:val="18"/>
                <w:szCs w:val="18"/>
              </w:rPr>
              <w:t>Длина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111 мм</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4.5</w:t>
            </w:r>
          </w:p>
        </w:tc>
        <w:tc>
          <w:tcPr>
            <w:tcW w:w="5992" w:type="dxa"/>
            <w:shd w:val="clear" w:color="auto" w:fill="auto"/>
            <w:hideMark/>
          </w:tcPr>
          <w:p w:rsidR="00CB57FB" w:rsidRPr="00CB57FB" w:rsidRDefault="00CB57FB" w:rsidP="00CB57FB">
            <w:pPr>
              <w:rPr>
                <w:bCs/>
                <w:sz w:val="18"/>
                <w:szCs w:val="18"/>
              </w:rPr>
            </w:pPr>
            <w:r w:rsidRPr="00CB57FB">
              <w:rPr>
                <w:bCs/>
                <w:sz w:val="18"/>
                <w:szCs w:val="18"/>
              </w:rPr>
              <w:t>Процессор</w:t>
            </w:r>
          </w:p>
        </w:tc>
        <w:tc>
          <w:tcPr>
            <w:tcW w:w="3899" w:type="dxa"/>
            <w:shd w:val="clear" w:color="auto" w:fill="auto"/>
            <w:hideMark/>
          </w:tcPr>
          <w:p w:rsidR="00CB57FB" w:rsidRPr="00CB57FB" w:rsidRDefault="00CB57FB" w:rsidP="00CB57FB">
            <w:pPr>
              <w:jc w:val="center"/>
              <w:rPr>
                <w:bCs/>
                <w:sz w:val="18"/>
                <w:szCs w:val="18"/>
                <w:lang w:val="en-US"/>
              </w:rPr>
            </w:pPr>
          </w:p>
        </w:tc>
      </w:tr>
      <w:tr w:rsidR="00CB57FB" w:rsidRPr="00E24D5E" w:rsidTr="00CB57FB">
        <w:trPr>
          <w:trHeight w:val="97"/>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4.6</w:t>
            </w:r>
          </w:p>
        </w:tc>
        <w:tc>
          <w:tcPr>
            <w:tcW w:w="5992" w:type="dxa"/>
            <w:shd w:val="clear" w:color="auto" w:fill="auto"/>
            <w:hideMark/>
          </w:tcPr>
          <w:p w:rsidR="00CB57FB" w:rsidRPr="00CB57FB" w:rsidRDefault="00CB57FB" w:rsidP="00CB57FB">
            <w:pPr>
              <w:rPr>
                <w:bCs/>
                <w:sz w:val="18"/>
                <w:szCs w:val="18"/>
              </w:rPr>
            </w:pPr>
            <w:r w:rsidRPr="00CB57FB">
              <w:rPr>
                <w:bCs/>
                <w:sz w:val="18"/>
                <w:szCs w:val="18"/>
              </w:rPr>
              <w:t>Количество ядер процессора</w:t>
            </w:r>
          </w:p>
        </w:tc>
        <w:tc>
          <w:tcPr>
            <w:tcW w:w="3899" w:type="dxa"/>
            <w:shd w:val="clear" w:color="auto" w:fill="auto"/>
            <w:hideMark/>
          </w:tcPr>
          <w:p w:rsidR="00CB57FB" w:rsidRPr="00CB57FB" w:rsidRDefault="00CB57FB" w:rsidP="00CB57FB">
            <w:pPr>
              <w:jc w:val="center"/>
              <w:rPr>
                <w:bCs/>
                <w:sz w:val="18"/>
                <w:szCs w:val="18"/>
                <w:lang w:val="en-US"/>
              </w:rPr>
            </w:pPr>
            <w:r w:rsidRPr="00CB57FB">
              <w:rPr>
                <w:bCs/>
                <w:sz w:val="18"/>
                <w:szCs w:val="18"/>
                <w:lang w:val="en-US"/>
              </w:rPr>
              <w:t>2</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4.7</w:t>
            </w:r>
          </w:p>
        </w:tc>
        <w:tc>
          <w:tcPr>
            <w:tcW w:w="5992" w:type="dxa"/>
            <w:shd w:val="clear" w:color="auto" w:fill="auto"/>
            <w:hideMark/>
          </w:tcPr>
          <w:p w:rsidR="00CB57FB" w:rsidRPr="00CB57FB" w:rsidRDefault="00CB57FB" w:rsidP="00CB57FB">
            <w:pPr>
              <w:rPr>
                <w:bCs/>
                <w:sz w:val="18"/>
                <w:szCs w:val="18"/>
              </w:rPr>
            </w:pPr>
            <w:r w:rsidRPr="00CB57FB">
              <w:rPr>
                <w:bCs/>
                <w:sz w:val="18"/>
                <w:szCs w:val="18"/>
              </w:rPr>
              <w:t>Частота процессора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 xml:space="preserve">2000 </w:t>
            </w:r>
            <w:proofErr w:type="spellStart"/>
            <w:r w:rsidRPr="00CB57FB">
              <w:rPr>
                <w:bCs/>
                <w:sz w:val="18"/>
                <w:szCs w:val="18"/>
                <w:lang w:val="en-US"/>
              </w:rPr>
              <w:t>МГц</w:t>
            </w:r>
            <w:proofErr w:type="spellEnd"/>
          </w:p>
        </w:tc>
      </w:tr>
      <w:tr w:rsidR="00CB57FB" w:rsidRPr="00E24D5E" w:rsidTr="00CB57FB">
        <w:trPr>
          <w:trHeight w:val="90"/>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4.8</w:t>
            </w:r>
          </w:p>
        </w:tc>
        <w:tc>
          <w:tcPr>
            <w:tcW w:w="5992" w:type="dxa"/>
            <w:shd w:val="clear" w:color="auto" w:fill="auto"/>
            <w:hideMark/>
          </w:tcPr>
          <w:p w:rsidR="00CB57FB" w:rsidRPr="00CB57FB" w:rsidRDefault="00CB57FB" w:rsidP="00CB57FB">
            <w:pPr>
              <w:rPr>
                <w:bCs/>
                <w:sz w:val="18"/>
                <w:szCs w:val="18"/>
              </w:rPr>
            </w:pPr>
            <w:r w:rsidRPr="00CB57FB">
              <w:rPr>
                <w:bCs/>
                <w:sz w:val="18"/>
                <w:szCs w:val="18"/>
              </w:rPr>
              <w:t>Автоматическое увеличение частоты</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2700МГц</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4.9</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Объем кэша </w:t>
            </w:r>
            <w:r w:rsidRPr="00CB57FB">
              <w:rPr>
                <w:bCs/>
                <w:sz w:val="18"/>
                <w:szCs w:val="18"/>
                <w:lang w:val="en-US"/>
              </w:rPr>
              <w:t>L</w:t>
            </w:r>
            <w:r w:rsidRPr="00CB57FB">
              <w:rPr>
                <w:bCs/>
                <w:sz w:val="18"/>
                <w:szCs w:val="18"/>
              </w:rPr>
              <w:t>2</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4000 КБ</w:t>
            </w:r>
          </w:p>
        </w:tc>
      </w:tr>
      <w:tr w:rsidR="00CB57FB" w:rsidRPr="00E24D5E" w:rsidTr="00CB57FB">
        <w:trPr>
          <w:trHeight w:val="76"/>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4.10</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Оперативная память</w:t>
            </w:r>
          </w:p>
        </w:tc>
        <w:tc>
          <w:tcPr>
            <w:tcW w:w="3899" w:type="dxa"/>
            <w:shd w:val="clear" w:color="auto" w:fill="auto"/>
            <w:hideMark/>
          </w:tcPr>
          <w:p w:rsidR="00CB57FB" w:rsidRPr="00CB57FB" w:rsidRDefault="00CB57FB" w:rsidP="00CB57FB">
            <w:pPr>
              <w:ind w:firstLine="708"/>
              <w:jc w:val="center"/>
              <w:rPr>
                <w:bCs/>
                <w:sz w:val="18"/>
                <w:szCs w:val="18"/>
                <w:lang w:val="en-US"/>
              </w:rPr>
            </w:pPr>
          </w:p>
        </w:tc>
      </w:tr>
      <w:tr w:rsidR="00CB57FB" w:rsidRPr="00E24D5E" w:rsidTr="00CB57FB">
        <w:trPr>
          <w:trHeight w:val="122"/>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4.11</w:t>
            </w:r>
          </w:p>
        </w:tc>
        <w:tc>
          <w:tcPr>
            <w:tcW w:w="5992" w:type="dxa"/>
            <w:shd w:val="clear" w:color="auto" w:fill="auto"/>
            <w:hideMark/>
          </w:tcPr>
          <w:p w:rsidR="00CB57FB" w:rsidRPr="00CB57FB" w:rsidRDefault="00CB57FB" w:rsidP="00CB57FB">
            <w:pPr>
              <w:rPr>
                <w:bCs/>
                <w:sz w:val="18"/>
                <w:szCs w:val="18"/>
              </w:rPr>
            </w:pPr>
            <w:r w:rsidRPr="00CB57FB">
              <w:rPr>
                <w:bCs/>
                <w:sz w:val="18"/>
                <w:szCs w:val="18"/>
              </w:rPr>
              <w:t>Тип оперативной памяти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DDR4</w:t>
            </w:r>
          </w:p>
        </w:tc>
      </w:tr>
      <w:tr w:rsidR="00CB57FB" w:rsidRPr="00E24D5E" w:rsidTr="00CB57FB">
        <w:trPr>
          <w:trHeight w:val="58"/>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4.12</w:t>
            </w:r>
          </w:p>
        </w:tc>
        <w:tc>
          <w:tcPr>
            <w:tcW w:w="5992" w:type="dxa"/>
            <w:shd w:val="clear" w:color="auto" w:fill="auto"/>
            <w:hideMark/>
          </w:tcPr>
          <w:p w:rsidR="00CB57FB" w:rsidRPr="00CB57FB" w:rsidRDefault="00CB57FB" w:rsidP="00CB57FB">
            <w:pPr>
              <w:rPr>
                <w:bCs/>
                <w:sz w:val="18"/>
                <w:szCs w:val="18"/>
              </w:rPr>
            </w:pPr>
            <w:r w:rsidRPr="00CB57FB">
              <w:rPr>
                <w:bCs/>
                <w:sz w:val="18"/>
                <w:szCs w:val="18"/>
              </w:rPr>
              <w:t>Количество слотов для оперативной памяти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2</w:t>
            </w:r>
          </w:p>
        </w:tc>
      </w:tr>
      <w:tr w:rsidR="00CB57FB" w:rsidRPr="00E24D5E" w:rsidTr="00CB57FB">
        <w:trPr>
          <w:trHeight w:val="72"/>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4.13</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Объем памяти </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4 Гб</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4.14</w:t>
            </w:r>
          </w:p>
        </w:tc>
        <w:tc>
          <w:tcPr>
            <w:tcW w:w="5992" w:type="dxa"/>
            <w:shd w:val="clear" w:color="auto" w:fill="auto"/>
            <w:hideMark/>
          </w:tcPr>
          <w:p w:rsidR="00CB57FB" w:rsidRPr="00CB57FB" w:rsidRDefault="00CB57FB" w:rsidP="00CB57FB">
            <w:pPr>
              <w:rPr>
                <w:bCs/>
                <w:sz w:val="18"/>
                <w:szCs w:val="18"/>
              </w:rPr>
            </w:pPr>
            <w:r w:rsidRPr="00CB57FB">
              <w:rPr>
                <w:bCs/>
                <w:sz w:val="18"/>
                <w:szCs w:val="18"/>
              </w:rPr>
              <w:t>Форм фактор</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S</w:t>
            </w:r>
            <w:r w:rsidRPr="00CB57FB">
              <w:rPr>
                <w:bCs/>
                <w:sz w:val="18"/>
                <w:szCs w:val="18"/>
              </w:rPr>
              <w:t>О</w:t>
            </w:r>
            <w:r w:rsidRPr="00CB57FB">
              <w:rPr>
                <w:bCs/>
                <w:sz w:val="18"/>
                <w:szCs w:val="18"/>
                <w:lang w:val="en-US"/>
              </w:rPr>
              <w:t>DIMM</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4.15</w:t>
            </w:r>
          </w:p>
        </w:tc>
        <w:tc>
          <w:tcPr>
            <w:tcW w:w="5992" w:type="dxa"/>
            <w:shd w:val="clear" w:color="auto" w:fill="auto"/>
            <w:hideMark/>
          </w:tcPr>
          <w:p w:rsidR="00CB57FB" w:rsidRPr="00CB57FB" w:rsidRDefault="00CB57FB" w:rsidP="00CB57FB">
            <w:pPr>
              <w:rPr>
                <w:bCs/>
                <w:sz w:val="18"/>
                <w:szCs w:val="18"/>
              </w:rPr>
            </w:pPr>
            <w:r w:rsidRPr="00CB57FB">
              <w:rPr>
                <w:bCs/>
                <w:sz w:val="18"/>
                <w:szCs w:val="18"/>
              </w:rPr>
              <w:t>Тактовая частота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2400 МГц</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4.16</w:t>
            </w:r>
          </w:p>
        </w:tc>
        <w:tc>
          <w:tcPr>
            <w:tcW w:w="5992" w:type="dxa"/>
            <w:shd w:val="clear" w:color="auto" w:fill="auto"/>
            <w:hideMark/>
          </w:tcPr>
          <w:p w:rsidR="00CB57FB" w:rsidRPr="00CB57FB" w:rsidRDefault="00CB57FB" w:rsidP="00CB57FB">
            <w:pPr>
              <w:rPr>
                <w:bCs/>
                <w:sz w:val="18"/>
                <w:szCs w:val="18"/>
              </w:rPr>
            </w:pPr>
            <w:r w:rsidRPr="00CB57FB">
              <w:rPr>
                <w:bCs/>
                <w:sz w:val="18"/>
                <w:szCs w:val="18"/>
              </w:rPr>
              <w:t>Видеокарта</w:t>
            </w:r>
          </w:p>
        </w:tc>
        <w:tc>
          <w:tcPr>
            <w:tcW w:w="3899" w:type="dxa"/>
            <w:shd w:val="clear" w:color="auto" w:fill="auto"/>
            <w:hideMark/>
          </w:tcPr>
          <w:p w:rsidR="00CB57FB" w:rsidRPr="00CB57FB" w:rsidRDefault="00CB57FB" w:rsidP="00CB57FB">
            <w:pPr>
              <w:jc w:val="center"/>
              <w:rPr>
                <w:bCs/>
                <w:sz w:val="18"/>
                <w:szCs w:val="18"/>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4.17</w:t>
            </w:r>
          </w:p>
        </w:tc>
        <w:tc>
          <w:tcPr>
            <w:tcW w:w="5992" w:type="dxa"/>
            <w:shd w:val="clear" w:color="auto" w:fill="auto"/>
            <w:hideMark/>
          </w:tcPr>
          <w:p w:rsidR="00CB57FB" w:rsidRPr="00CB57FB" w:rsidRDefault="00CB57FB" w:rsidP="00CB57FB">
            <w:pPr>
              <w:rPr>
                <w:bCs/>
                <w:sz w:val="18"/>
                <w:szCs w:val="18"/>
              </w:rPr>
            </w:pPr>
            <w:r w:rsidRPr="00CB57FB">
              <w:rPr>
                <w:bCs/>
                <w:sz w:val="18"/>
                <w:szCs w:val="18"/>
              </w:rPr>
              <w:t>Тип видеокарты</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встроенная</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4.18</w:t>
            </w:r>
          </w:p>
        </w:tc>
        <w:tc>
          <w:tcPr>
            <w:tcW w:w="5992" w:type="dxa"/>
            <w:shd w:val="clear" w:color="auto" w:fill="auto"/>
            <w:hideMark/>
          </w:tcPr>
          <w:p w:rsidR="00CB57FB" w:rsidRPr="00CB57FB" w:rsidRDefault="00CB57FB" w:rsidP="00CB57FB">
            <w:pPr>
              <w:rPr>
                <w:bCs/>
                <w:sz w:val="18"/>
                <w:szCs w:val="18"/>
              </w:rPr>
            </w:pPr>
            <w:r w:rsidRPr="00CB57FB">
              <w:rPr>
                <w:bCs/>
                <w:sz w:val="18"/>
                <w:szCs w:val="18"/>
              </w:rPr>
              <w:t>Жесткий диск</w:t>
            </w:r>
          </w:p>
        </w:tc>
        <w:tc>
          <w:tcPr>
            <w:tcW w:w="3899" w:type="dxa"/>
            <w:shd w:val="clear" w:color="auto" w:fill="auto"/>
            <w:hideMark/>
          </w:tcPr>
          <w:p w:rsidR="00CB57FB" w:rsidRPr="00CB57FB" w:rsidRDefault="00CB57FB" w:rsidP="00CB57FB">
            <w:pPr>
              <w:jc w:val="center"/>
              <w:rPr>
                <w:bCs/>
                <w:sz w:val="18"/>
                <w:szCs w:val="18"/>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4.19</w:t>
            </w:r>
          </w:p>
        </w:tc>
        <w:tc>
          <w:tcPr>
            <w:tcW w:w="5992" w:type="dxa"/>
            <w:shd w:val="clear" w:color="auto" w:fill="auto"/>
            <w:hideMark/>
          </w:tcPr>
          <w:p w:rsidR="00CB57FB" w:rsidRPr="00CB57FB" w:rsidRDefault="00CB57FB" w:rsidP="00CB57FB">
            <w:pPr>
              <w:rPr>
                <w:bCs/>
                <w:sz w:val="18"/>
                <w:szCs w:val="18"/>
              </w:rPr>
            </w:pPr>
            <w:r w:rsidRPr="00CB57FB">
              <w:rPr>
                <w:bCs/>
                <w:sz w:val="18"/>
                <w:szCs w:val="18"/>
              </w:rPr>
              <w:t>Тип накопителя</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SSD</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4.20</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Емкость </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120 Гб.</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4.21</w:t>
            </w:r>
          </w:p>
        </w:tc>
        <w:tc>
          <w:tcPr>
            <w:tcW w:w="5992" w:type="dxa"/>
            <w:shd w:val="clear" w:color="auto" w:fill="auto"/>
            <w:hideMark/>
          </w:tcPr>
          <w:p w:rsidR="00CB57FB" w:rsidRPr="00CB57FB" w:rsidRDefault="00CB57FB" w:rsidP="00CB57FB">
            <w:pPr>
              <w:rPr>
                <w:bCs/>
                <w:sz w:val="18"/>
                <w:szCs w:val="18"/>
              </w:rPr>
            </w:pPr>
            <w:r w:rsidRPr="00CB57FB">
              <w:rPr>
                <w:bCs/>
                <w:sz w:val="18"/>
                <w:szCs w:val="18"/>
              </w:rPr>
              <w:t>Интерфейс</w:t>
            </w:r>
          </w:p>
        </w:tc>
        <w:tc>
          <w:tcPr>
            <w:tcW w:w="3899" w:type="dxa"/>
            <w:shd w:val="clear" w:color="auto" w:fill="auto"/>
            <w:hideMark/>
          </w:tcPr>
          <w:p w:rsidR="00CB57FB" w:rsidRPr="00CB57FB" w:rsidRDefault="00CB57FB" w:rsidP="00CB57FB">
            <w:pPr>
              <w:jc w:val="center"/>
              <w:rPr>
                <w:bCs/>
                <w:sz w:val="18"/>
                <w:szCs w:val="18"/>
                <w:lang w:val="en-US"/>
              </w:rPr>
            </w:pPr>
            <w:r w:rsidRPr="00CB57FB">
              <w:rPr>
                <w:bCs/>
                <w:sz w:val="18"/>
                <w:szCs w:val="18"/>
                <w:lang w:val="en-US"/>
              </w:rPr>
              <w:t>SATA</w:t>
            </w:r>
            <w:r w:rsidRPr="00CB57FB">
              <w:rPr>
                <w:bCs/>
                <w:sz w:val="18"/>
                <w:szCs w:val="18"/>
              </w:rPr>
              <w:t>3</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4.22</w:t>
            </w:r>
          </w:p>
        </w:tc>
        <w:tc>
          <w:tcPr>
            <w:tcW w:w="5992" w:type="dxa"/>
            <w:shd w:val="clear" w:color="auto" w:fill="auto"/>
            <w:hideMark/>
          </w:tcPr>
          <w:p w:rsidR="00CB57FB" w:rsidRPr="00CB57FB" w:rsidRDefault="00CB57FB" w:rsidP="00CB57FB">
            <w:pPr>
              <w:rPr>
                <w:bCs/>
                <w:sz w:val="18"/>
                <w:szCs w:val="18"/>
              </w:rPr>
            </w:pPr>
            <w:r w:rsidRPr="00CB57FB">
              <w:rPr>
                <w:bCs/>
                <w:sz w:val="18"/>
                <w:szCs w:val="18"/>
              </w:rPr>
              <w:t>Тип чипов памяти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TLC 3D NAND</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4.23</w:t>
            </w:r>
          </w:p>
        </w:tc>
        <w:tc>
          <w:tcPr>
            <w:tcW w:w="5992" w:type="dxa"/>
            <w:shd w:val="clear" w:color="auto" w:fill="auto"/>
            <w:hideMark/>
          </w:tcPr>
          <w:p w:rsidR="00CB57FB" w:rsidRPr="00CB57FB" w:rsidRDefault="00CB57FB" w:rsidP="00CB57FB">
            <w:pPr>
              <w:rPr>
                <w:bCs/>
                <w:sz w:val="18"/>
                <w:szCs w:val="18"/>
              </w:rPr>
            </w:pPr>
            <w:r w:rsidRPr="00CB57FB">
              <w:rPr>
                <w:bCs/>
                <w:sz w:val="18"/>
                <w:szCs w:val="18"/>
              </w:rPr>
              <w:t>Максимальная скорость последовательного чтения</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 xml:space="preserve">540 </w:t>
            </w:r>
            <w:r w:rsidRPr="00CB57FB">
              <w:rPr>
                <w:bCs/>
                <w:sz w:val="18"/>
                <w:szCs w:val="18"/>
                <w:lang w:val="en-US"/>
              </w:rPr>
              <w:t>Mb</w:t>
            </w:r>
            <w:r w:rsidRPr="00CB57FB">
              <w:rPr>
                <w:bCs/>
                <w:sz w:val="18"/>
                <w:szCs w:val="18"/>
              </w:rPr>
              <w:t>/с</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4.24</w:t>
            </w:r>
          </w:p>
        </w:tc>
        <w:tc>
          <w:tcPr>
            <w:tcW w:w="5992" w:type="dxa"/>
            <w:shd w:val="clear" w:color="auto" w:fill="auto"/>
            <w:hideMark/>
          </w:tcPr>
          <w:p w:rsidR="00CB57FB" w:rsidRPr="00CB57FB" w:rsidRDefault="00CB57FB" w:rsidP="00CB57FB">
            <w:pPr>
              <w:rPr>
                <w:bCs/>
                <w:sz w:val="18"/>
                <w:szCs w:val="18"/>
              </w:rPr>
            </w:pPr>
            <w:r w:rsidRPr="00CB57FB">
              <w:rPr>
                <w:bCs/>
                <w:sz w:val="18"/>
                <w:szCs w:val="18"/>
              </w:rPr>
              <w:t>Максимальная скорость последовательной записи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 xml:space="preserve">500 </w:t>
            </w:r>
            <w:r w:rsidRPr="00CB57FB">
              <w:rPr>
                <w:bCs/>
                <w:sz w:val="18"/>
                <w:szCs w:val="18"/>
                <w:lang w:val="en-US"/>
              </w:rPr>
              <w:t>Mb</w:t>
            </w:r>
            <w:r w:rsidRPr="00CB57FB">
              <w:rPr>
                <w:bCs/>
                <w:sz w:val="18"/>
                <w:szCs w:val="18"/>
              </w:rPr>
              <w:t>/с</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4.25</w:t>
            </w:r>
          </w:p>
        </w:tc>
        <w:tc>
          <w:tcPr>
            <w:tcW w:w="5992" w:type="dxa"/>
            <w:shd w:val="clear" w:color="auto" w:fill="auto"/>
            <w:hideMark/>
          </w:tcPr>
          <w:p w:rsidR="00CB57FB" w:rsidRPr="00CB57FB" w:rsidRDefault="00CB57FB" w:rsidP="00CB57FB">
            <w:pPr>
              <w:rPr>
                <w:bCs/>
                <w:sz w:val="18"/>
                <w:szCs w:val="18"/>
              </w:rPr>
            </w:pPr>
            <w:r w:rsidRPr="00CB57FB">
              <w:rPr>
                <w:bCs/>
                <w:sz w:val="18"/>
                <w:szCs w:val="18"/>
              </w:rPr>
              <w:t>Максимальный ресурс записи (</w:t>
            </w:r>
            <w:r w:rsidRPr="00CB57FB">
              <w:rPr>
                <w:bCs/>
                <w:sz w:val="18"/>
                <w:szCs w:val="18"/>
                <w:lang w:val="en-US"/>
              </w:rPr>
              <w:t>TBW</w:t>
            </w:r>
            <w:r w:rsidRPr="00CB57FB">
              <w:rPr>
                <w:bCs/>
                <w:sz w:val="18"/>
                <w:szCs w:val="18"/>
              </w:rPr>
              <w:t>)</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40 ТБ</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4.26</w:t>
            </w:r>
          </w:p>
        </w:tc>
        <w:tc>
          <w:tcPr>
            <w:tcW w:w="5992" w:type="dxa"/>
            <w:shd w:val="clear" w:color="auto" w:fill="auto"/>
            <w:hideMark/>
          </w:tcPr>
          <w:p w:rsidR="00CB57FB" w:rsidRPr="00CB57FB" w:rsidRDefault="00CB57FB" w:rsidP="00CB57FB">
            <w:pPr>
              <w:rPr>
                <w:bCs/>
                <w:sz w:val="18"/>
                <w:szCs w:val="18"/>
              </w:rPr>
            </w:pPr>
            <w:r w:rsidRPr="00CB57FB">
              <w:rPr>
                <w:bCs/>
                <w:sz w:val="18"/>
                <w:szCs w:val="18"/>
              </w:rPr>
              <w:t>Скорость произвольной записи 4 Кб файлов (</w:t>
            </w:r>
            <w:r w:rsidRPr="00CB57FB">
              <w:rPr>
                <w:bCs/>
                <w:sz w:val="18"/>
                <w:szCs w:val="18"/>
                <w:lang w:val="en-US"/>
              </w:rPr>
              <w:t>QD</w:t>
            </w:r>
            <w:r w:rsidRPr="00CB57FB">
              <w:rPr>
                <w:bCs/>
                <w:sz w:val="18"/>
                <w:szCs w:val="18"/>
              </w:rPr>
              <w:t>32)</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 xml:space="preserve">80000 </w:t>
            </w:r>
            <w:r w:rsidRPr="00CB57FB">
              <w:rPr>
                <w:bCs/>
                <w:sz w:val="18"/>
                <w:szCs w:val="18"/>
                <w:lang w:val="en-US"/>
              </w:rPr>
              <w:t>IOPS</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4.27</w:t>
            </w:r>
          </w:p>
        </w:tc>
        <w:tc>
          <w:tcPr>
            <w:tcW w:w="5992" w:type="dxa"/>
            <w:shd w:val="clear" w:color="auto" w:fill="auto"/>
            <w:hideMark/>
          </w:tcPr>
          <w:p w:rsidR="00CB57FB" w:rsidRPr="00CB57FB" w:rsidRDefault="00CB57FB" w:rsidP="00CB57FB">
            <w:pPr>
              <w:rPr>
                <w:bCs/>
                <w:sz w:val="18"/>
                <w:szCs w:val="18"/>
              </w:rPr>
            </w:pPr>
            <w:r w:rsidRPr="00CB57FB">
              <w:rPr>
                <w:bCs/>
                <w:sz w:val="18"/>
                <w:szCs w:val="18"/>
              </w:rPr>
              <w:t>Скорость произвольного чтения 4 Кб файлов (</w:t>
            </w:r>
            <w:r w:rsidRPr="00CB57FB">
              <w:rPr>
                <w:bCs/>
                <w:sz w:val="18"/>
                <w:szCs w:val="18"/>
                <w:lang w:val="en-US"/>
              </w:rPr>
              <w:t>QD</w:t>
            </w:r>
            <w:r w:rsidRPr="00CB57FB">
              <w:rPr>
                <w:bCs/>
                <w:sz w:val="18"/>
                <w:szCs w:val="18"/>
              </w:rPr>
              <w:t>32)</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 xml:space="preserve">41000 </w:t>
            </w:r>
            <w:r w:rsidRPr="00CB57FB">
              <w:rPr>
                <w:bCs/>
                <w:sz w:val="18"/>
                <w:szCs w:val="18"/>
                <w:lang w:val="en-US"/>
              </w:rPr>
              <w:t>IOPS</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4.28</w:t>
            </w:r>
          </w:p>
        </w:tc>
        <w:tc>
          <w:tcPr>
            <w:tcW w:w="5992" w:type="dxa"/>
            <w:shd w:val="clear" w:color="auto" w:fill="auto"/>
            <w:hideMark/>
          </w:tcPr>
          <w:p w:rsidR="00CB57FB" w:rsidRPr="00CB57FB" w:rsidRDefault="00CB57FB" w:rsidP="00CB57FB">
            <w:pPr>
              <w:rPr>
                <w:bCs/>
                <w:sz w:val="18"/>
                <w:szCs w:val="18"/>
              </w:rPr>
            </w:pPr>
            <w:r w:rsidRPr="00CB57FB">
              <w:rPr>
                <w:bCs/>
                <w:sz w:val="18"/>
                <w:szCs w:val="18"/>
              </w:rPr>
              <w:t>Среднее время наработки на отказ</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1,5 млн. часов</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4.29</w:t>
            </w:r>
          </w:p>
        </w:tc>
        <w:tc>
          <w:tcPr>
            <w:tcW w:w="5992" w:type="dxa"/>
            <w:shd w:val="clear" w:color="auto" w:fill="auto"/>
            <w:hideMark/>
          </w:tcPr>
          <w:p w:rsidR="00CB57FB" w:rsidRPr="00CB57FB" w:rsidRDefault="00CB57FB" w:rsidP="00CB57FB">
            <w:pPr>
              <w:rPr>
                <w:bCs/>
                <w:sz w:val="18"/>
                <w:szCs w:val="18"/>
              </w:rPr>
            </w:pPr>
            <w:r w:rsidRPr="00CB57FB">
              <w:rPr>
                <w:bCs/>
                <w:sz w:val="18"/>
                <w:szCs w:val="18"/>
              </w:rPr>
              <w:t>Ширина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70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4.30</w:t>
            </w:r>
          </w:p>
        </w:tc>
        <w:tc>
          <w:tcPr>
            <w:tcW w:w="5992" w:type="dxa"/>
            <w:shd w:val="clear" w:color="auto" w:fill="auto"/>
            <w:hideMark/>
          </w:tcPr>
          <w:p w:rsidR="00CB57FB" w:rsidRPr="00CB57FB" w:rsidRDefault="00CB57FB" w:rsidP="00CB57FB">
            <w:pPr>
              <w:rPr>
                <w:bCs/>
                <w:sz w:val="18"/>
                <w:szCs w:val="18"/>
              </w:rPr>
            </w:pPr>
            <w:r w:rsidRPr="00CB57FB">
              <w:rPr>
                <w:bCs/>
                <w:sz w:val="18"/>
                <w:szCs w:val="18"/>
              </w:rPr>
              <w:t>Длина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100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4.31</w:t>
            </w:r>
          </w:p>
        </w:tc>
        <w:tc>
          <w:tcPr>
            <w:tcW w:w="5992" w:type="dxa"/>
            <w:shd w:val="clear" w:color="auto" w:fill="auto"/>
            <w:hideMark/>
          </w:tcPr>
          <w:p w:rsidR="00CB57FB" w:rsidRPr="00CB57FB" w:rsidRDefault="00CB57FB" w:rsidP="00CB57FB">
            <w:pPr>
              <w:rPr>
                <w:bCs/>
                <w:sz w:val="18"/>
                <w:szCs w:val="18"/>
              </w:rPr>
            </w:pPr>
            <w:r w:rsidRPr="00CB57FB">
              <w:rPr>
                <w:bCs/>
                <w:sz w:val="18"/>
                <w:szCs w:val="18"/>
              </w:rPr>
              <w:t>Толщина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7 мм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4.32</w:t>
            </w:r>
          </w:p>
        </w:tc>
        <w:tc>
          <w:tcPr>
            <w:tcW w:w="5992" w:type="dxa"/>
            <w:shd w:val="clear" w:color="auto" w:fill="auto"/>
            <w:hideMark/>
          </w:tcPr>
          <w:p w:rsidR="00CB57FB" w:rsidRPr="00CB57FB" w:rsidRDefault="00CB57FB" w:rsidP="00CB57FB">
            <w:pPr>
              <w:rPr>
                <w:bCs/>
                <w:sz w:val="18"/>
                <w:szCs w:val="18"/>
              </w:rPr>
            </w:pPr>
            <w:r w:rsidRPr="00CB57FB">
              <w:rPr>
                <w:bCs/>
                <w:sz w:val="18"/>
                <w:szCs w:val="18"/>
              </w:rPr>
              <w:t>Блок питания</w:t>
            </w:r>
          </w:p>
        </w:tc>
        <w:tc>
          <w:tcPr>
            <w:tcW w:w="3899" w:type="dxa"/>
            <w:shd w:val="clear" w:color="auto" w:fill="auto"/>
            <w:hideMark/>
          </w:tcPr>
          <w:p w:rsidR="00CB57FB" w:rsidRPr="00CB57FB" w:rsidRDefault="00CB57FB" w:rsidP="00CB57FB">
            <w:pPr>
              <w:jc w:val="center"/>
              <w:rPr>
                <w:bCs/>
                <w:sz w:val="18"/>
                <w:szCs w:val="18"/>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4.33</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Мощность блока питания </w:t>
            </w:r>
          </w:p>
        </w:tc>
        <w:tc>
          <w:tcPr>
            <w:tcW w:w="3899" w:type="dxa"/>
            <w:shd w:val="clear" w:color="auto" w:fill="auto"/>
            <w:hideMark/>
          </w:tcPr>
          <w:p w:rsidR="00CB57FB" w:rsidRPr="00CB57FB" w:rsidRDefault="00CB57FB" w:rsidP="00CB57FB">
            <w:pPr>
              <w:jc w:val="center"/>
              <w:rPr>
                <w:bCs/>
                <w:sz w:val="18"/>
                <w:szCs w:val="18"/>
                <w:lang w:val="en-US"/>
              </w:rPr>
            </w:pPr>
            <w:r w:rsidRPr="00CB57FB">
              <w:rPr>
                <w:bCs/>
                <w:sz w:val="18"/>
                <w:szCs w:val="18"/>
              </w:rPr>
              <w:t>65</w:t>
            </w:r>
            <w:r w:rsidRPr="00CB57FB">
              <w:rPr>
                <w:bCs/>
                <w:sz w:val="18"/>
                <w:szCs w:val="18"/>
                <w:lang w:val="en-US"/>
              </w:rPr>
              <w:t>W</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4.34</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Напряжение внешнего питания </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 xml:space="preserve">240 </w:t>
            </w:r>
            <w:r w:rsidRPr="00CB57FB">
              <w:rPr>
                <w:bCs/>
                <w:sz w:val="18"/>
                <w:szCs w:val="18"/>
                <w:lang w:val="en-US"/>
              </w:rPr>
              <w:t>B</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4.35</w:t>
            </w:r>
          </w:p>
        </w:tc>
        <w:tc>
          <w:tcPr>
            <w:tcW w:w="5992" w:type="dxa"/>
            <w:shd w:val="clear" w:color="auto" w:fill="auto"/>
            <w:hideMark/>
          </w:tcPr>
          <w:p w:rsidR="00CB57FB" w:rsidRPr="00CB57FB" w:rsidRDefault="00CB57FB" w:rsidP="00CB57FB">
            <w:pPr>
              <w:rPr>
                <w:bCs/>
                <w:sz w:val="18"/>
                <w:szCs w:val="18"/>
              </w:rPr>
            </w:pPr>
            <w:r w:rsidRPr="00CB57FB">
              <w:rPr>
                <w:bCs/>
                <w:sz w:val="18"/>
                <w:szCs w:val="18"/>
              </w:rPr>
              <w:t>Интерфейсы</w:t>
            </w:r>
          </w:p>
        </w:tc>
        <w:tc>
          <w:tcPr>
            <w:tcW w:w="3899" w:type="dxa"/>
            <w:shd w:val="clear" w:color="auto" w:fill="auto"/>
            <w:hideMark/>
          </w:tcPr>
          <w:p w:rsidR="00CB57FB" w:rsidRPr="00CB57FB" w:rsidRDefault="00CB57FB" w:rsidP="00CB57FB">
            <w:pPr>
              <w:jc w:val="center"/>
              <w:rPr>
                <w:bCs/>
                <w:sz w:val="18"/>
                <w:szCs w:val="18"/>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4.36</w:t>
            </w:r>
          </w:p>
        </w:tc>
        <w:tc>
          <w:tcPr>
            <w:tcW w:w="5992" w:type="dxa"/>
            <w:shd w:val="clear" w:color="auto" w:fill="auto"/>
            <w:hideMark/>
          </w:tcPr>
          <w:p w:rsidR="00CB57FB" w:rsidRPr="00CB57FB" w:rsidRDefault="00CB57FB" w:rsidP="00CB57FB">
            <w:pPr>
              <w:rPr>
                <w:bCs/>
                <w:sz w:val="18"/>
                <w:szCs w:val="18"/>
                <w:lang w:val="en-US"/>
              </w:rPr>
            </w:pPr>
            <w:r w:rsidRPr="00CB57FB">
              <w:rPr>
                <w:bCs/>
                <w:sz w:val="18"/>
                <w:szCs w:val="18"/>
                <w:lang w:val="en-US"/>
              </w:rPr>
              <w:t>USB 3.0</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4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4.37</w:t>
            </w:r>
          </w:p>
        </w:tc>
        <w:tc>
          <w:tcPr>
            <w:tcW w:w="5992" w:type="dxa"/>
            <w:shd w:val="clear" w:color="auto" w:fill="auto"/>
            <w:hideMark/>
          </w:tcPr>
          <w:p w:rsidR="00CB57FB" w:rsidRPr="00CB57FB" w:rsidRDefault="00CB57FB" w:rsidP="00CB57FB">
            <w:pPr>
              <w:rPr>
                <w:bCs/>
                <w:sz w:val="18"/>
                <w:szCs w:val="18"/>
                <w:lang w:val="en-US"/>
              </w:rPr>
            </w:pPr>
            <w:r w:rsidRPr="00CB57FB">
              <w:rPr>
                <w:bCs/>
                <w:sz w:val="18"/>
                <w:szCs w:val="18"/>
              </w:rPr>
              <w:t xml:space="preserve">Видео разъемы </w:t>
            </w:r>
            <w:r w:rsidRPr="00CB57FB">
              <w:rPr>
                <w:bCs/>
                <w:sz w:val="18"/>
                <w:szCs w:val="18"/>
                <w:lang w:val="en-US"/>
              </w:rPr>
              <w:t>HDMI</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2</w:t>
            </w:r>
            <w:r w:rsidRPr="00CB57FB">
              <w:rPr>
                <w:bCs/>
                <w:sz w:val="18"/>
                <w:szCs w:val="18"/>
              </w:rPr>
              <w:t xml:space="preserve">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4.38</w:t>
            </w:r>
          </w:p>
        </w:tc>
        <w:tc>
          <w:tcPr>
            <w:tcW w:w="5992" w:type="dxa"/>
            <w:shd w:val="clear" w:color="auto" w:fill="auto"/>
            <w:hideMark/>
          </w:tcPr>
          <w:p w:rsidR="00CB57FB" w:rsidRPr="00CB57FB" w:rsidRDefault="00CB57FB" w:rsidP="00CB57FB">
            <w:pPr>
              <w:rPr>
                <w:bCs/>
                <w:sz w:val="18"/>
                <w:szCs w:val="18"/>
              </w:rPr>
            </w:pPr>
            <w:r w:rsidRPr="00CB57FB">
              <w:rPr>
                <w:bCs/>
                <w:sz w:val="18"/>
                <w:szCs w:val="18"/>
              </w:rPr>
              <w:t>Интернет/Передача данных</w:t>
            </w:r>
          </w:p>
        </w:tc>
        <w:tc>
          <w:tcPr>
            <w:tcW w:w="3899" w:type="dxa"/>
            <w:shd w:val="clear" w:color="auto" w:fill="auto"/>
            <w:hideMark/>
          </w:tcPr>
          <w:p w:rsidR="00CB57FB" w:rsidRPr="00CB57FB" w:rsidRDefault="00CB57FB" w:rsidP="00CB57FB">
            <w:pPr>
              <w:jc w:val="center"/>
              <w:rPr>
                <w:bCs/>
                <w:sz w:val="18"/>
                <w:szCs w:val="18"/>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4.39</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Вид доступа в интернет через </w:t>
            </w:r>
            <w:r w:rsidRPr="00CB57FB">
              <w:rPr>
                <w:bCs/>
                <w:sz w:val="18"/>
                <w:szCs w:val="18"/>
                <w:lang w:val="en-US"/>
              </w:rPr>
              <w:t>Ethernet</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4.40</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Вид доступа в интернет через </w:t>
            </w:r>
            <w:r w:rsidRPr="00CB57FB">
              <w:rPr>
                <w:bCs/>
                <w:sz w:val="18"/>
                <w:szCs w:val="18"/>
                <w:lang w:val="en-US"/>
              </w:rPr>
              <w:t>Wi</w:t>
            </w:r>
            <w:r w:rsidRPr="00CB57FB">
              <w:rPr>
                <w:bCs/>
                <w:sz w:val="18"/>
                <w:szCs w:val="18"/>
              </w:rPr>
              <w:t>-</w:t>
            </w:r>
            <w:r w:rsidRPr="00CB57FB">
              <w:rPr>
                <w:bCs/>
                <w:sz w:val="18"/>
                <w:szCs w:val="18"/>
                <w:lang w:val="en-US"/>
              </w:rPr>
              <w:t>Fi</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4.41</w:t>
            </w:r>
          </w:p>
        </w:tc>
        <w:tc>
          <w:tcPr>
            <w:tcW w:w="5992" w:type="dxa"/>
            <w:shd w:val="clear" w:color="auto" w:fill="auto"/>
            <w:hideMark/>
          </w:tcPr>
          <w:p w:rsidR="00CB57FB" w:rsidRPr="00CB57FB" w:rsidRDefault="00CB57FB" w:rsidP="00CB57FB">
            <w:pPr>
              <w:rPr>
                <w:bCs/>
                <w:sz w:val="18"/>
                <w:szCs w:val="18"/>
              </w:rPr>
            </w:pPr>
            <w:r w:rsidRPr="00CB57FB">
              <w:rPr>
                <w:bCs/>
                <w:sz w:val="18"/>
                <w:szCs w:val="18"/>
              </w:rPr>
              <w:t>Скорость сетевого адаптера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1000 Мбит/</w:t>
            </w:r>
            <w:proofErr w:type="gramStart"/>
            <w:r w:rsidRPr="00CB57FB">
              <w:rPr>
                <w:bCs/>
                <w:sz w:val="18"/>
                <w:szCs w:val="18"/>
              </w:rPr>
              <w:t>с</w:t>
            </w:r>
            <w:proofErr w:type="gram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4.42</w:t>
            </w:r>
          </w:p>
        </w:tc>
        <w:tc>
          <w:tcPr>
            <w:tcW w:w="5992" w:type="dxa"/>
            <w:shd w:val="clear" w:color="auto" w:fill="auto"/>
            <w:hideMark/>
          </w:tcPr>
          <w:p w:rsidR="00CB57FB" w:rsidRPr="00CB57FB" w:rsidRDefault="00CB57FB" w:rsidP="00CB57FB">
            <w:pPr>
              <w:rPr>
                <w:bCs/>
                <w:sz w:val="18"/>
                <w:szCs w:val="18"/>
              </w:rPr>
            </w:pPr>
            <w:r w:rsidRPr="00CB57FB">
              <w:rPr>
                <w:bCs/>
                <w:sz w:val="18"/>
                <w:szCs w:val="18"/>
              </w:rPr>
              <w:t>Дополнительное оборудование</w:t>
            </w:r>
          </w:p>
        </w:tc>
        <w:tc>
          <w:tcPr>
            <w:tcW w:w="3899" w:type="dxa"/>
            <w:shd w:val="clear" w:color="auto" w:fill="auto"/>
            <w:hideMark/>
          </w:tcPr>
          <w:p w:rsidR="00CB57FB" w:rsidRPr="00CB57FB" w:rsidRDefault="00CB57FB" w:rsidP="00CB57FB">
            <w:pPr>
              <w:jc w:val="center"/>
              <w:rPr>
                <w:bCs/>
                <w:sz w:val="18"/>
                <w:szCs w:val="18"/>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4.43</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Карт </w:t>
            </w:r>
            <w:proofErr w:type="spellStart"/>
            <w:r w:rsidRPr="00CB57FB">
              <w:rPr>
                <w:bCs/>
                <w:sz w:val="18"/>
                <w:szCs w:val="18"/>
              </w:rPr>
              <w:t>ридер</w:t>
            </w:r>
            <w:proofErr w:type="spellEnd"/>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rFonts w:eastAsia="Calibri"/>
                <w:sz w:val="18"/>
                <w:szCs w:val="18"/>
              </w:rPr>
            </w:pPr>
            <w:r w:rsidRPr="00CB57FB">
              <w:rPr>
                <w:rFonts w:eastAsia="Calibri"/>
                <w:sz w:val="18"/>
                <w:szCs w:val="18"/>
              </w:rPr>
              <w:t>4.44</w:t>
            </w:r>
          </w:p>
        </w:tc>
        <w:tc>
          <w:tcPr>
            <w:tcW w:w="5992" w:type="dxa"/>
            <w:shd w:val="clear" w:color="auto" w:fill="auto"/>
            <w:hideMark/>
          </w:tcPr>
          <w:p w:rsidR="00CB57FB" w:rsidRPr="00CB57FB" w:rsidRDefault="00CB57FB" w:rsidP="00CB57FB">
            <w:pPr>
              <w:rPr>
                <w:bCs/>
                <w:sz w:val="18"/>
                <w:szCs w:val="18"/>
                <w:lang w:val="en-US"/>
              </w:rPr>
            </w:pPr>
            <w:r w:rsidRPr="00CB57FB">
              <w:rPr>
                <w:bCs/>
                <w:sz w:val="18"/>
                <w:szCs w:val="18"/>
                <w:lang w:val="en-US"/>
              </w:rPr>
              <w:t>Bluetooth</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4.2</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b/>
                <w:bCs/>
                <w:sz w:val="18"/>
                <w:szCs w:val="18"/>
              </w:rPr>
            </w:pPr>
            <w:r w:rsidRPr="00CB57FB">
              <w:rPr>
                <w:b/>
                <w:bCs/>
                <w:sz w:val="18"/>
                <w:szCs w:val="18"/>
              </w:rPr>
              <w:t>5</w:t>
            </w:r>
          </w:p>
        </w:tc>
        <w:tc>
          <w:tcPr>
            <w:tcW w:w="5992" w:type="dxa"/>
            <w:shd w:val="clear" w:color="auto" w:fill="auto"/>
            <w:hideMark/>
          </w:tcPr>
          <w:p w:rsidR="00CB57FB" w:rsidRPr="00CB57FB" w:rsidRDefault="00CB57FB" w:rsidP="00CB57FB">
            <w:pPr>
              <w:rPr>
                <w:b/>
                <w:bCs/>
                <w:sz w:val="18"/>
                <w:szCs w:val="18"/>
              </w:rPr>
            </w:pPr>
            <w:proofErr w:type="spellStart"/>
            <w:r w:rsidRPr="00CB57FB">
              <w:rPr>
                <w:b/>
                <w:bCs/>
                <w:sz w:val="18"/>
                <w:szCs w:val="18"/>
              </w:rPr>
              <w:t>Неттоп</w:t>
            </w:r>
            <w:proofErr w:type="spellEnd"/>
            <w:r w:rsidRPr="00CB57FB">
              <w:rPr>
                <w:b/>
                <w:bCs/>
                <w:sz w:val="18"/>
                <w:szCs w:val="18"/>
              </w:rPr>
              <w:t xml:space="preserve"> оператора</w:t>
            </w:r>
          </w:p>
        </w:tc>
        <w:tc>
          <w:tcPr>
            <w:tcW w:w="3899" w:type="dxa"/>
            <w:shd w:val="clear" w:color="auto" w:fill="auto"/>
            <w:hideMark/>
          </w:tcPr>
          <w:p w:rsidR="00CB57FB" w:rsidRPr="00CB57FB" w:rsidRDefault="00CB57FB" w:rsidP="00CB57FB">
            <w:pPr>
              <w:jc w:val="center"/>
              <w:rPr>
                <w:b/>
                <w:bCs/>
                <w:sz w:val="18"/>
                <w:szCs w:val="18"/>
              </w:rPr>
            </w:pPr>
            <w:r w:rsidRPr="00CB57FB">
              <w:rPr>
                <w:b/>
                <w:bCs/>
                <w:sz w:val="18"/>
                <w:szCs w:val="18"/>
              </w:rPr>
              <w:t>ОКПД</w:t>
            </w:r>
            <w:proofErr w:type="gramStart"/>
            <w:r w:rsidRPr="00CB57FB">
              <w:rPr>
                <w:b/>
                <w:bCs/>
                <w:sz w:val="18"/>
                <w:szCs w:val="18"/>
              </w:rPr>
              <w:t>2</w:t>
            </w:r>
            <w:proofErr w:type="gramEnd"/>
            <w:r w:rsidRPr="00CB57FB">
              <w:rPr>
                <w:b/>
                <w:bCs/>
                <w:sz w:val="18"/>
                <w:szCs w:val="18"/>
              </w:rPr>
              <w:t xml:space="preserve"> - 26.20.15.000</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5.1</w:t>
            </w:r>
          </w:p>
        </w:tc>
        <w:tc>
          <w:tcPr>
            <w:tcW w:w="5992" w:type="dxa"/>
            <w:shd w:val="clear" w:color="auto" w:fill="auto"/>
            <w:hideMark/>
          </w:tcPr>
          <w:p w:rsidR="00CB57FB" w:rsidRPr="00CB57FB" w:rsidRDefault="00CB57FB" w:rsidP="00CB57FB">
            <w:pPr>
              <w:rPr>
                <w:bCs/>
                <w:sz w:val="18"/>
                <w:szCs w:val="18"/>
              </w:rPr>
            </w:pPr>
            <w:r w:rsidRPr="00CB57FB">
              <w:rPr>
                <w:bCs/>
                <w:sz w:val="18"/>
                <w:szCs w:val="18"/>
              </w:rPr>
              <w:t>Форм фактор</w:t>
            </w:r>
          </w:p>
        </w:tc>
        <w:tc>
          <w:tcPr>
            <w:tcW w:w="3899" w:type="dxa"/>
            <w:shd w:val="clear" w:color="auto" w:fill="auto"/>
            <w:hideMark/>
          </w:tcPr>
          <w:p w:rsidR="00CB57FB" w:rsidRPr="00CB57FB" w:rsidRDefault="00CB57FB" w:rsidP="00CB57FB">
            <w:pPr>
              <w:jc w:val="center"/>
              <w:rPr>
                <w:bCs/>
                <w:sz w:val="18"/>
                <w:szCs w:val="18"/>
              </w:rPr>
            </w:pPr>
            <w:proofErr w:type="spellStart"/>
            <w:r w:rsidRPr="00CB57FB">
              <w:rPr>
                <w:bCs/>
                <w:sz w:val="18"/>
                <w:szCs w:val="18"/>
              </w:rPr>
              <w:t>неттоп</w:t>
            </w:r>
            <w:proofErr w:type="spell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5.2</w:t>
            </w:r>
          </w:p>
        </w:tc>
        <w:tc>
          <w:tcPr>
            <w:tcW w:w="5992" w:type="dxa"/>
            <w:shd w:val="clear" w:color="auto" w:fill="auto"/>
            <w:hideMark/>
          </w:tcPr>
          <w:p w:rsidR="00CB57FB" w:rsidRPr="00CB57FB" w:rsidRDefault="00CB57FB" w:rsidP="00CB57FB">
            <w:pPr>
              <w:rPr>
                <w:bCs/>
                <w:sz w:val="18"/>
                <w:szCs w:val="18"/>
              </w:rPr>
            </w:pPr>
            <w:r w:rsidRPr="00CB57FB">
              <w:rPr>
                <w:bCs/>
                <w:sz w:val="18"/>
                <w:szCs w:val="18"/>
              </w:rPr>
              <w:t>Материал корпуса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металл</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5.3</w:t>
            </w:r>
          </w:p>
        </w:tc>
        <w:tc>
          <w:tcPr>
            <w:tcW w:w="5992" w:type="dxa"/>
            <w:shd w:val="clear" w:color="auto" w:fill="auto"/>
            <w:hideMark/>
          </w:tcPr>
          <w:p w:rsidR="00CB57FB" w:rsidRPr="00CB57FB" w:rsidRDefault="00CB57FB" w:rsidP="00CB57FB">
            <w:pPr>
              <w:rPr>
                <w:bCs/>
                <w:sz w:val="18"/>
                <w:szCs w:val="18"/>
              </w:rPr>
            </w:pPr>
            <w:r w:rsidRPr="00CB57FB">
              <w:rPr>
                <w:bCs/>
                <w:sz w:val="18"/>
                <w:szCs w:val="18"/>
              </w:rPr>
              <w:t>Процессор</w:t>
            </w:r>
          </w:p>
        </w:tc>
        <w:tc>
          <w:tcPr>
            <w:tcW w:w="3899" w:type="dxa"/>
            <w:shd w:val="clear" w:color="auto" w:fill="auto"/>
            <w:hideMark/>
          </w:tcPr>
          <w:p w:rsidR="00CB57FB" w:rsidRPr="00CB57FB" w:rsidRDefault="00CB57FB" w:rsidP="00CB57FB">
            <w:pPr>
              <w:jc w:val="center"/>
              <w:rPr>
                <w:bCs/>
                <w:sz w:val="18"/>
                <w:szCs w:val="18"/>
                <w:lang w:val="en-US"/>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5.4</w:t>
            </w:r>
          </w:p>
        </w:tc>
        <w:tc>
          <w:tcPr>
            <w:tcW w:w="5992" w:type="dxa"/>
            <w:shd w:val="clear" w:color="auto" w:fill="auto"/>
            <w:hideMark/>
          </w:tcPr>
          <w:p w:rsidR="00CB57FB" w:rsidRPr="00CB57FB" w:rsidRDefault="00CB57FB" w:rsidP="00CB57FB">
            <w:pPr>
              <w:rPr>
                <w:bCs/>
                <w:sz w:val="18"/>
                <w:szCs w:val="18"/>
              </w:rPr>
            </w:pPr>
            <w:r w:rsidRPr="00CB57FB">
              <w:rPr>
                <w:bCs/>
                <w:sz w:val="18"/>
                <w:szCs w:val="18"/>
              </w:rPr>
              <w:t>Количество ядер процессора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2</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5.5</w:t>
            </w:r>
          </w:p>
        </w:tc>
        <w:tc>
          <w:tcPr>
            <w:tcW w:w="5992" w:type="dxa"/>
            <w:shd w:val="clear" w:color="auto" w:fill="auto"/>
            <w:hideMark/>
          </w:tcPr>
          <w:p w:rsidR="00CB57FB" w:rsidRPr="00CB57FB" w:rsidRDefault="00CB57FB" w:rsidP="00CB57FB">
            <w:pPr>
              <w:rPr>
                <w:bCs/>
                <w:sz w:val="18"/>
                <w:szCs w:val="18"/>
              </w:rPr>
            </w:pPr>
            <w:r w:rsidRPr="00CB57FB">
              <w:rPr>
                <w:bCs/>
                <w:sz w:val="18"/>
                <w:szCs w:val="18"/>
              </w:rPr>
              <w:t>Количество потоков</w:t>
            </w:r>
          </w:p>
        </w:tc>
        <w:tc>
          <w:tcPr>
            <w:tcW w:w="3899" w:type="dxa"/>
            <w:shd w:val="clear" w:color="auto" w:fill="auto"/>
            <w:hideMark/>
          </w:tcPr>
          <w:p w:rsidR="00CB57FB" w:rsidRPr="00CB57FB" w:rsidRDefault="00CB57FB" w:rsidP="00CB57FB">
            <w:pPr>
              <w:jc w:val="center"/>
              <w:rPr>
                <w:bCs/>
                <w:sz w:val="18"/>
                <w:szCs w:val="18"/>
                <w:lang w:val="en-US"/>
              </w:rPr>
            </w:pPr>
            <w:r w:rsidRPr="00CB57FB">
              <w:rPr>
                <w:bCs/>
                <w:sz w:val="18"/>
                <w:szCs w:val="18"/>
              </w:rPr>
              <w:t>4</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5.6</w:t>
            </w:r>
          </w:p>
        </w:tc>
        <w:tc>
          <w:tcPr>
            <w:tcW w:w="5992" w:type="dxa"/>
            <w:shd w:val="clear" w:color="auto" w:fill="auto"/>
            <w:hideMark/>
          </w:tcPr>
          <w:p w:rsidR="00CB57FB" w:rsidRPr="00CB57FB" w:rsidRDefault="00CB57FB" w:rsidP="00CB57FB">
            <w:pPr>
              <w:rPr>
                <w:bCs/>
                <w:sz w:val="18"/>
                <w:szCs w:val="18"/>
              </w:rPr>
            </w:pPr>
            <w:r w:rsidRPr="00CB57FB">
              <w:rPr>
                <w:bCs/>
                <w:sz w:val="18"/>
                <w:szCs w:val="18"/>
              </w:rPr>
              <w:t>Максимальная частота процессора</w:t>
            </w:r>
          </w:p>
        </w:tc>
        <w:tc>
          <w:tcPr>
            <w:tcW w:w="3899" w:type="dxa"/>
            <w:shd w:val="clear" w:color="auto" w:fill="auto"/>
            <w:hideMark/>
          </w:tcPr>
          <w:p w:rsidR="00CB57FB" w:rsidRPr="00CB57FB" w:rsidRDefault="00CB57FB" w:rsidP="00CB57FB">
            <w:pPr>
              <w:jc w:val="center"/>
              <w:rPr>
                <w:bCs/>
                <w:sz w:val="18"/>
                <w:szCs w:val="18"/>
                <w:lang w:val="en-US"/>
              </w:rPr>
            </w:pPr>
            <w:r w:rsidRPr="00CB57FB">
              <w:rPr>
                <w:bCs/>
                <w:sz w:val="18"/>
                <w:szCs w:val="18"/>
              </w:rPr>
              <w:t>3900 МГц</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5.7</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Объем кэша</w:t>
            </w:r>
          </w:p>
        </w:tc>
        <w:tc>
          <w:tcPr>
            <w:tcW w:w="3899" w:type="dxa"/>
            <w:shd w:val="clear" w:color="auto" w:fill="auto"/>
            <w:hideMark/>
          </w:tcPr>
          <w:p w:rsidR="00CB57FB" w:rsidRPr="00CB57FB" w:rsidRDefault="00CB57FB" w:rsidP="00CB57FB">
            <w:pPr>
              <w:jc w:val="center"/>
              <w:rPr>
                <w:bCs/>
                <w:sz w:val="18"/>
                <w:szCs w:val="18"/>
                <w:lang w:val="en-US"/>
              </w:rPr>
            </w:pPr>
            <w:r w:rsidRPr="00CB57FB">
              <w:rPr>
                <w:bCs/>
                <w:sz w:val="18"/>
                <w:szCs w:val="18"/>
              </w:rPr>
              <w:t>4 Мб</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5.8</w:t>
            </w:r>
          </w:p>
        </w:tc>
        <w:tc>
          <w:tcPr>
            <w:tcW w:w="5992" w:type="dxa"/>
            <w:shd w:val="clear" w:color="auto" w:fill="auto"/>
            <w:hideMark/>
          </w:tcPr>
          <w:p w:rsidR="00CB57FB" w:rsidRPr="00CB57FB" w:rsidRDefault="00CB57FB" w:rsidP="00CB57FB">
            <w:pPr>
              <w:rPr>
                <w:bCs/>
                <w:sz w:val="18"/>
                <w:szCs w:val="18"/>
              </w:rPr>
            </w:pPr>
            <w:proofErr w:type="gramStart"/>
            <w:r w:rsidRPr="00CB57FB">
              <w:rPr>
                <w:bCs/>
                <w:sz w:val="18"/>
                <w:szCs w:val="18"/>
              </w:rPr>
              <w:t>Чипсет интегрированный в процессор</w:t>
            </w:r>
            <w:proofErr w:type="gramEnd"/>
          </w:p>
        </w:tc>
        <w:tc>
          <w:tcPr>
            <w:tcW w:w="3899" w:type="dxa"/>
            <w:shd w:val="clear" w:color="auto" w:fill="auto"/>
            <w:hideMark/>
          </w:tcPr>
          <w:p w:rsidR="00CB57FB" w:rsidRPr="00CB57FB" w:rsidRDefault="00CB57FB" w:rsidP="00CB57FB">
            <w:pPr>
              <w:jc w:val="center"/>
              <w:rPr>
                <w:bCs/>
                <w:sz w:val="18"/>
                <w:szCs w:val="18"/>
                <w:lang w:val="en-US"/>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5.9</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Оперативная память</w:t>
            </w:r>
          </w:p>
        </w:tc>
        <w:tc>
          <w:tcPr>
            <w:tcW w:w="3899" w:type="dxa"/>
            <w:shd w:val="clear" w:color="auto" w:fill="auto"/>
            <w:hideMark/>
          </w:tcPr>
          <w:p w:rsidR="00CB57FB" w:rsidRPr="00CB57FB" w:rsidRDefault="00CB57FB" w:rsidP="00CB57FB">
            <w:pPr>
              <w:jc w:val="center"/>
              <w:rPr>
                <w:bCs/>
                <w:sz w:val="18"/>
                <w:szCs w:val="18"/>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5.10</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Объем ОЗУ</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8Гб</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5.11</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Частота работы памяти </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2666 МГц</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5.12</w:t>
            </w:r>
          </w:p>
        </w:tc>
        <w:tc>
          <w:tcPr>
            <w:tcW w:w="5992" w:type="dxa"/>
            <w:shd w:val="clear" w:color="auto" w:fill="auto"/>
            <w:hideMark/>
          </w:tcPr>
          <w:p w:rsidR="00CB57FB" w:rsidRPr="00CB57FB" w:rsidRDefault="00CB57FB" w:rsidP="00CB57FB">
            <w:pPr>
              <w:rPr>
                <w:bCs/>
                <w:sz w:val="18"/>
                <w:szCs w:val="18"/>
              </w:rPr>
            </w:pPr>
            <w:r w:rsidRPr="00CB57FB">
              <w:rPr>
                <w:bCs/>
                <w:sz w:val="18"/>
                <w:szCs w:val="18"/>
              </w:rPr>
              <w:t>Жесткий диск</w:t>
            </w:r>
          </w:p>
        </w:tc>
        <w:tc>
          <w:tcPr>
            <w:tcW w:w="3899" w:type="dxa"/>
            <w:shd w:val="clear" w:color="auto" w:fill="auto"/>
            <w:hideMark/>
          </w:tcPr>
          <w:p w:rsidR="00CB57FB" w:rsidRPr="00CB57FB" w:rsidRDefault="00CB57FB" w:rsidP="00CB57FB">
            <w:pPr>
              <w:jc w:val="center"/>
              <w:rPr>
                <w:bCs/>
                <w:sz w:val="18"/>
                <w:szCs w:val="18"/>
                <w:lang w:val="en-US"/>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lastRenderedPageBreak/>
              <w:t>5.13</w:t>
            </w:r>
          </w:p>
        </w:tc>
        <w:tc>
          <w:tcPr>
            <w:tcW w:w="5992" w:type="dxa"/>
            <w:shd w:val="clear" w:color="auto" w:fill="auto"/>
            <w:hideMark/>
          </w:tcPr>
          <w:p w:rsidR="00CB57FB" w:rsidRPr="00CB57FB" w:rsidRDefault="00CB57FB" w:rsidP="00CB57FB">
            <w:pPr>
              <w:rPr>
                <w:bCs/>
                <w:sz w:val="18"/>
                <w:szCs w:val="18"/>
              </w:rPr>
            </w:pPr>
            <w:r w:rsidRPr="00CB57FB">
              <w:rPr>
                <w:bCs/>
                <w:sz w:val="18"/>
                <w:szCs w:val="18"/>
              </w:rPr>
              <w:t>Тип</w:t>
            </w:r>
          </w:p>
        </w:tc>
        <w:tc>
          <w:tcPr>
            <w:tcW w:w="3899" w:type="dxa"/>
            <w:shd w:val="clear" w:color="auto" w:fill="auto"/>
            <w:hideMark/>
          </w:tcPr>
          <w:p w:rsidR="00CB57FB" w:rsidRPr="00CB57FB" w:rsidRDefault="00CB57FB" w:rsidP="00CB57FB">
            <w:pPr>
              <w:jc w:val="center"/>
              <w:rPr>
                <w:bCs/>
                <w:sz w:val="18"/>
                <w:szCs w:val="18"/>
                <w:lang w:val="en-US"/>
              </w:rPr>
            </w:pPr>
            <w:r w:rsidRPr="00CB57FB">
              <w:rPr>
                <w:bCs/>
                <w:sz w:val="18"/>
                <w:szCs w:val="18"/>
                <w:lang w:val="en-US"/>
              </w:rPr>
              <w:t>SSD</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5.14</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Объем жесткого диска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 xml:space="preserve">128 </w:t>
            </w:r>
            <w:r w:rsidRPr="00CB57FB">
              <w:rPr>
                <w:bCs/>
                <w:sz w:val="18"/>
                <w:szCs w:val="18"/>
                <w:lang w:val="en-US"/>
              </w:rPr>
              <w:t>Gb</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5.15</w:t>
            </w:r>
          </w:p>
        </w:tc>
        <w:tc>
          <w:tcPr>
            <w:tcW w:w="5992" w:type="dxa"/>
            <w:shd w:val="clear" w:color="auto" w:fill="auto"/>
            <w:hideMark/>
          </w:tcPr>
          <w:p w:rsidR="00CB57FB" w:rsidRPr="00CB57FB" w:rsidRDefault="00CB57FB" w:rsidP="00CB57FB">
            <w:pPr>
              <w:rPr>
                <w:bCs/>
                <w:sz w:val="18"/>
                <w:szCs w:val="18"/>
              </w:rPr>
            </w:pPr>
            <w:r w:rsidRPr="00CB57FB">
              <w:rPr>
                <w:bCs/>
                <w:sz w:val="18"/>
                <w:szCs w:val="18"/>
              </w:rPr>
              <w:t>Формат диска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M</w:t>
            </w:r>
            <w:r w:rsidRPr="00CB57FB">
              <w:rPr>
                <w:bCs/>
                <w:sz w:val="18"/>
                <w:szCs w:val="18"/>
              </w:rPr>
              <w:t>.2</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5.16</w:t>
            </w:r>
          </w:p>
        </w:tc>
        <w:tc>
          <w:tcPr>
            <w:tcW w:w="5992" w:type="dxa"/>
            <w:shd w:val="clear" w:color="auto" w:fill="auto"/>
            <w:hideMark/>
          </w:tcPr>
          <w:p w:rsidR="00CB57FB" w:rsidRPr="00CB57FB" w:rsidRDefault="00CB57FB" w:rsidP="00CB57FB">
            <w:pPr>
              <w:rPr>
                <w:bCs/>
                <w:sz w:val="18"/>
                <w:szCs w:val="18"/>
              </w:rPr>
            </w:pPr>
            <w:r w:rsidRPr="00CB57FB">
              <w:rPr>
                <w:bCs/>
                <w:sz w:val="18"/>
                <w:szCs w:val="18"/>
              </w:rPr>
              <w:t>Видеокарта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интегрированная</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5.17</w:t>
            </w:r>
          </w:p>
        </w:tc>
        <w:tc>
          <w:tcPr>
            <w:tcW w:w="5992" w:type="dxa"/>
            <w:shd w:val="clear" w:color="auto" w:fill="auto"/>
            <w:hideMark/>
          </w:tcPr>
          <w:p w:rsidR="00CB57FB" w:rsidRPr="00CB57FB" w:rsidRDefault="00CB57FB" w:rsidP="00CB57FB">
            <w:pPr>
              <w:rPr>
                <w:bCs/>
                <w:sz w:val="18"/>
                <w:szCs w:val="18"/>
              </w:rPr>
            </w:pPr>
            <w:r w:rsidRPr="00CB57FB">
              <w:rPr>
                <w:bCs/>
                <w:sz w:val="18"/>
                <w:szCs w:val="18"/>
              </w:rPr>
              <w:t>Динамика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5.18</w:t>
            </w:r>
          </w:p>
        </w:tc>
        <w:tc>
          <w:tcPr>
            <w:tcW w:w="5992" w:type="dxa"/>
            <w:shd w:val="clear" w:color="auto" w:fill="auto"/>
            <w:hideMark/>
          </w:tcPr>
          <w:p w:rsidR="00CB57FB" w:rsidRPr="00CB57FB" w:rsidRDefault="00CB57FB" w:rsidP="00CB57FB">
            <w:pPr>
              <w:rPr>
                <w:bCs/>
                <w:sz w:val="18"/>
                <w:szCs w:val="18"/>
              </w:rPr>
            </w:pPr>
            <w:r w:rsidRPr="00CB57FB">
              <w:rPr>
                <w:bCs/>
                <w:sz w:val="18"/>
                <w:szCs w:val="18"/>
              </w:rPr>
              <w:t>Сеть с максимальной скоростью передачи данных</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10/10/1000 Мбит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5.19</w:t>
            </w:r>
          </w:p>
        </w:tc>
        <w:tc>
          <w:tcPr>
            <w:tcW w:w="5992" w:type="dxa"/>
            <w:shd w:val="clear" w:color="auto" w:fill="auto"/>
            <w:hideMark/>
          </w:tcPr>
          <w:p w:rsidR="00CB57FB" w:rsidRPr="00CB57FB" w:rsidRDefault="00CB57FB" w:rsidP="00CB57FB">
            <w:pPr>
              <w:rPr>
                <w:bCs/>
                <w:sz w:val="18"/>
                <w:szCs w:val="18"/>
              </w:rPr>
            </w:pPr>
            <w:r w:rsidRPr="00CB57FB">
              <w:rPr>
                <w:bCs/>
                <w:sz w:val="18"/>
                <w:szCs w:val="18"/>
              </w:rPr>
              <w:t>Порты и разъемы</w:t>
            </w:r>
          </w:p>
        </w:tc>
        <w:tc>
          <w:tcPr>
            <w:tcW w:w="3899" w:type="dxa"/>
            <w:shd w:val="clear" w:color="auto" w:fill="auto"/>
            <w:hideMark/>
          </w:tcPr>
          <w:p w:rsidR="00CB57FB" w:rsidRPr="00CB57FB" w:rsidRDefault="00CB57FB" w:rsidP="00CB57FB">
            <w:pPr>
              <w:jc w:val="center"/>
              <w:rPr>
                <w:bCs/>
                <w:sz w:val="18"/>
                <w:szCs w:val="18"/>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5.20</w:t>
            </w:r>
          </w:p>
        </w:tc>
        <w:tc>
          <w:tcPr>
            <w:tcW w:w="5992" w:type="dxa"/>
            <w:shd w:val="clear" w:color="auto" w:fill="auto"/>
            <w:hideMark/>
          </w:tcPr>
          <w:p w:rsidR="00CB57FB" w:rsidRPr="00CB57FB" w:rsidRDefault="00CB57FB" w:rsidP="00CB57FB">
            <w:pPr>
              <w:rPr>
                <w:bCs/>
                <w:sz w:val="18"/>
                <w:szCs w:val="18"/>
                <w:lang w:val="en-US"/>
              </w:rPr>
            </w:pPr>
            <w:r w:rsidRPr="00CB57FB">
              <w:rPr>
                <w:bCs/>
                <w:sz w:val="18"/>
                <w:szCs w:val="18"/>
                <w:lang w:val="en-US"/>
              </w:rPr>
              <w:t>LAN (RJ-45)</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5.21</w:t>
            </w:r>
          </w:p>
        </w:tc>
        <w:tc>
          <w:tcPr>
            <w:tcW w:w="5992" w:type="dxa"/>
            <w:shd w:val="clear" w:color="auto" w:fill="auto"/>
            <w:hideMark/>
          </w:tcPr>
          <w:p w:rsidR="00CB57FB" w:rsidRPr="00CB57FB" w:rsidRDefault="00CB57FB" w:rsidP="00CB57FB">
            <w:pPr>
              <w:rPr>
                <w:bCs/>
                <w:sz w:val="18"/>
                <w:szCs w:val="18"/>
                <w:lang w:val="en-US"/>
              </w:rPr>
            </w:pPr>
            <w:r w:rsidRPr="00CB57FB">
              <w:rPr>
                <w:bCs/>
                <w:sz w:val="18"/>
                <w:szCs w:val="18"/>
                <w:lang w:val="en-US"/>
              </w:rPr>
              <w:t>Display Port</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5.22</w:t>
            </w:r>
          </w:p>
        </w:tc>
        <w:tc>
          <w:tcPr>
            <w:tcW w:w="5992" w:type="dxa"/>
            <w:shd w:val="clear" w:color="auto" w:fill="auto"/>
            <w:hideMark/>
          </w:tcPr>
          <w:p w:rsidR="00CB57FB" w:rsidRPr="00CB57FB" w:rsidRDefault="00CB57FB" w:rsidP="00CB57FB">
            <w:pPr>
              <w:rPr>
                <w:bCs/>
                <w:sz w:val="18"/>
                <w:szCs w:val="18"/>
                <w:lang w:val="en-US"/>
              </w:rPr>
            </w:pPr>
            <w:r w:rsidRPr="00CB57FB">
              <w:rPr>
                <w:bCs/>
                <w:sz w:val="18"/>
                <w:szCs w:val="18"/>
                <w:lang w:val="en-US"/>
              </w:rPr>
              <w:t>USB 3.0</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4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5.23</w:t>
            </w:r>
          </w:p>
        </w:tc>
        <w:tc>
          <w:tcPr>
            <w:tcW w:w="5992" w:type="dxa"/>
            <w:shd w:val="clear" w:color="auto" w:fill="auto"/>
            <w:hideMark/>
          </w:tcPr>
          <w:p w:rsidR="00CB57FB" w:rsidRPr="00CB57FB" w:rsidRDefault="00CB57FB" w:rsidP="00CB57FB">
            <w:pPr>
              <w:rPr>
                <w:bCs/>
                <w:sz w:val="18"/>
                <w:szCs w:val="18"/>
                <w:lang w:val="en-US"/>
              </w:rPr>
            </w:pPr>
            <w:proofErr w:type="spellStart"/>
            <w:r w:rsidRPr="00CB57FB">
              <w:rPr>
                <w:bCs/>
                <w:sz w:val="18"/>
                <w:szCs w:val="18"/>
                <w:lang w:val="en-US"/>
              </w:rPr>
              <w:t>USBType</w:t>
            </w:r>
            <w:proofErr w:type="spellEnd"/>
            <w:r w:rsidRPr="00CB57FB">
              <w:rPr>
                <w:bCs/>
                <w:sz w:val="18"/>
                <w:szCs w:val="18"/>
                <w:lang w:val="en-US"/>
              </w:rPr>
              <w:t>-C</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2шт.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5.24</w:t>
            </w:r>
          </w:p>
        </w:tc>
        <w:tc>
          <w:tcPr>
            <w:tcW w:w="5992" w:type="dxa"/>
            <w:shd w:val="clear" w:color="auto" w:fill="auto"/>
            <w:hideMark/>
          </w:tcPr>
          <w:p w:rsidR="00CB57FB" w:rsidRPr="00CB57FB" w:rsidRDefault="00CB57FB" w:rsidP="00CB57FB">
            <w:pPr>
              <w:rPr>
                <w:bCs/>
                <w:sz w:val="18"/>
                <w:szCs w:val="18"/>
              </w:rPr>
            </w:pPr>
            <w:r w:rsidRPr="00CB57FB">
              <w:rPr>
                <w:bCs/>
                <w:sz w:val="18"/>
                <w:szCs w:val="18"/>
              </w:rPr>
              <w:t>Аудио разъем 3,5 мм</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5.25</w:t>
            </w:r>
          </w:p>
        </w:tc>
        <w:tc>
          <w:tcPr>
            <w:tcW w:w="5992" w:type="dxa"/>
            <w:shd w:val="clear" w:color="auto" w:fill="auto"/>
            <w:hideMark/>
          </w:tcPr>
          <w:p w:rsidR="00CB57FB" w:rsidRPr="00CB57FB" w:rsidRDefault="00CB57FB" w:rsidP="00CB57FB">
            <w:pPr>
              <w:rPr>
                <w:bCs/>
                <w:sz w:val="18"/>
                <w:szCs w:val="18"/>
                <w:lang w:val="en-US"/>
              </w:rPr>
            </w:pPr>
            <w:r w:rsidRPr="00CB57FB">
              <w:rPr>
                <w:bCs/>
                <w:sz w:val="18"/>
                <w:szCs w:val="18"/>
                <w:lang w:val="en-US"/>
              </w:rPr>
              <w:t>Bluetooth 5.0</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5.26</w:t>
            </w:r>
          </w:p>
        </w:tc>
        <w:tc>
          <w:tcPr>
            <w:tcW w:w="5992" w:type="dxa"/>
            <w:shd w:val="clear" w:color="auto" w:fill="auto"/>
            <w:hideMark/>
          </w:tcPr>
          <w:p w:rsidR="00CB57FB" w:rsidRPr="00CB57FB" w:rsidRDefault="00CB57FB" w:rsidP="00CB57FB">
            <w:pPr>
              <w:rPr>
                <w:bCs/>
                <w:sz w:val="18"/>
                <w:szCs w:val="18"/>
              </w:rPr>
            </w:pPr>
            <w:r w:rsidRPr="00CB57FB">
              <w:rPr>
                <w:bCs/>
                <w:sz w:val="18"/>
                <w:szCs w:val="18"/>
              </w:rPr>
              <w:t>Блок питания мощностью</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65</w:t>
            </w:r>
            <w:r w:rsidRPr="00CB57FB">
              <w:rPr>
                <w:bCs/>
                <w:sz w:val="18"/>
                <w:szCs w:val="18"/>
                <w:lang w:val="en-US"/>
              </w:rPr>
              <w:t>W</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5.27</w:t>
            </w:r>
          </w:p>
        </w:tc>
        <w:tc>
          <w:tcPr>
            <w:tcW w:w="5992" w:type="dxa"/>
            <w:shd w:val="clear" w:color="auto" w:fill="auto"/>
            <w:hideMark/>
          </w:tcPr>
          <w:p w:rsidR="00CB57FB" w:rsidRPr="00CB57FB" w:rsidRDefault="00CB57FB" w:rsidP="00CB57FB">
            <w:pPr>
              <w:rPr>
                <w:bCs/>
                <w:sz w:val="18"/>
                <w:szCs w:val="18"/>
              </w:rPr>
            </w:pPr>
            <w:r w:rsidRPr="00CB57FB">
              <w:rPr>
                <w:bCs/>
                <w:sz w:val="18"/>
                <w:szCs w:val="18"/>
              </w:rPr>
              <w:t>Габариты (</w:t>
            </w:r>
            <w:proofErr w:type="spellStart"/>
            <w:r w:rsidRPr="00CB57FB">
              <w:rPr>
                <w:bCs/>
                <w:sz w:val="18"/>
                <w:szCs w:val="18"/>
              </w:rPr>
              <w:t>ШхГхВ</w:t>
            </w:r>
            <w:proofErr w:type="spellEnd"/>
            <w:r w:rsidRPr="00CB57FB">
              <w:rPr>
                <w:bCs/>
                <w:sz w:val="18"/>
                <w:szCs w:val="18"/>
              </w:rPr>
              <w:t>)</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179х34х87 см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5.28</w:t>
            </w:r>
          </w:p>
        </w:tc>
        <w:tc>
          <w:tcPr>
            <w:tcW w:w="5992" w:type="dxa"/>
            <w:shd w:val="clear" w:color="auto" w:fill="auto"/>
            <w:hideMark/>
          </w:tcPr>
          <w:p w:rsidR="00CB57FB" w:rsidRPr="00CB57FB" w:rsidRDefault="00CB57FB" w:rsidP="00CB57FB">
            <w:pPr>
              <w:rPr>
                <w:bCs/>
                <w:sz w:val="18"/>
                <w:szCs w:val="18"/>
              </w:rPr>
            </w:pPr>
            <w:r w:rsidRPr="00CB57FB">
              <w:rPr>
                <w:bCs/>
                <w:sz w:val="18"/>
                <w:szCs w:val="18"/>
              </w:rPr>
              <w:t>Вес</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500 г</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5.29</w:t>
            </w:r>
          </w:p>
        </w:tc>
        <w:tc>
          <w:tcPr>
            <w:tcW w:w="5992" w:type="dxa"/>
            <w:shd w:val="clear" w:color="auto" w:fill="auto"/>
            <w:hideMark/>
          </w:tcPr>
          <w:p w:rsidR="00CB57FB" w:rsidRPr="00CB57FB" w:rsidRDefault="00CB57FB" w:rsidP="00CB57FB">
            <w:pPr>
              <w:rPr>
                <w:bCs/>
                <w:sz w:val="18"/>
                <w:szCs w:val="18"/>
              </w:rPr>
            </w:pPr>
            <w:r w:rsidRPr="00CB57FB">
              <w:rPr>
                <w:bCs/>
                <w:sz w:val="18"/>
                <w:szCs w:val="18"/>
              </w:rPr>
              <w:t>Блок питания и кабель питания</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5.30</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Клавиатура </w:t>
            </w:r>
            <w:r w:rsidRPr="00CB57FB">
              <w:rPr>
                <w:bCs/>
                <w:sz w:val="18"/>
                <w:szCs w:val="18"/>
                <w:lang w:val="en-US"/>
              </w:rPr>
              <w:t>USB</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5.31</w:t>
            </w:r>
          </w:p>
        </w:tc>
        <w:tc>
          <w:tcPr>
            <w:tcW w:w="5992" w:type="dxa"/>
            <w:shd w:val="clear" w:color="auto" w:fill="auto"/>
            <w:hideMark/>
          </w:tcPr>
          <w:p w:rsidR="00CB57FB" w:rsidRPr="00CB57FB" w:rsidRDefault="00CB57FB" w:rsidP="00CB57FB">
            <w:pPr>
              <w:rPr>
                <w:bCs/>
                <w:sz w:val="18"/>
                <w:szCs w:val="18"/>
                <w:lang w:val="en-US"/>
              </w:rPr>
            </w:pPr>
            <w:r w:rsidRPr="00CB57FB">
              <w:rPr>
                <w:bCs/>
                <w:sz w:val="18"/>
                <w:szCs w:val="18"/>
              </w:rPr>
              <w:t xml:space="preserve">Мышь </w:t>
            </w:r>
            <w:r w:rsidRPr="00CB57FB">
              <w:rPr>
                <w:bCs/>
                <w:sz w:val="18"/>
                <w:szCs w:val="18"/>
                <w:lang w:val="en-US"/>
              </w:rPr>
              <w:t>USB</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5.32</w:t>
            </w:r>
          </w:p>
        </w:tc>
        <w:tc>
          <w:tcPr>
            <w:tcW w:w="5992" w:type="dxa"/>
            <w:shd w:val="clear" w:color="auto" w:fill="auto"/>
            <w:hideMark/>
          </w:tcPr>
          <w:p w:rsidR="00CB57FB" w:rsidRPr="00CB57FB" w:rsidRDefault="00CB57FB" w:rsidP="00CB57FB">
            <w:pPr>
              <w:rPr>
                <w:bCs/>
                <w:sz w:val="18"/>
                <w:szCs w:val="18"/>
              </w:rPr>
            </w:pPr>
            <w:r w:rsidRPr="00CB57FB">
              <w:rPr>
                <w:bCs/>
                <w:sz w:val="18"/>
                <w:szCs w:val="18"/>
              </w:rPr>
              <w:t>Крепление на стену</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5.33</w:t>
            </w:r>
          </w:p>
        </w:tc>
        <w:tc>
          <w:tcPr>
            <w:tcW w:w="5992" w:type="dxa"/>
            <w:shd w:val="clear" w:color="auto" w:fill="auto"/>
            <w:hideMark/>
          </w:tcPr>
          <w:p w:rsidR="00CB57FB" w:rsidRPr="00CB57FB" w:rsidRDefault="00CB57FB" w:rsidP="00CB57FB">
            <w:pPr>
              <w:rPr>
                <w:bCs/>
                <w:sz w:val="18"/>
                <w:szCs w:val="18"/>
              </w:rPr>
            </w:pPr>
            <w:r w:rsidRPr="00CB57FB">
              <w:rPr>
                <w:bCs/>
                <w:sz w:val="18"/>
                <w:szCs w:val="18"/>
              </w:rPr>
              <w:t>Руководство пользователя на русском языке</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b/>
                <w:bCs/>
                <w:sz w:val="18"/>
                <w:szCs w:val="18"/>
              </w:rPr>
            </w:pPr>
            <w:r w:rsidRPr="00CB57FB">
              <w:rPr>
                <w:b/>
                <w:bCs/>
                <w:sz w:val="18"/>
                <w:szCs w:val="18"/>
              </w:rPr>
              <w:t>6</w:t>
            </w:r>
          </w:p>
        </w:tc>
        <w:tc>
          <w:tcPr>
            <w:tcW w:w="5992" w:type="dxa"/>
            <w:shd w:val="clear" w:color="auto" w:fill="auto"/>
            <w:hideMark/>
          </w:tcPr>
          <w:p w:rsidR="00CB57FB" w:rsidRPr="00CB57FB" w:rsidRDefault="00CB57FB" w:rsidP="00CB57FB">
            <w:pPr>
              <w:rPr>
                <w:b/>
                <w:bCs/>
                <w:sz w:val="18"/>
                <w:szCs w:val="18"/>
              </w:rPr>
            </w:pPr>
            <w:r w:rsidRPr="00CB57FB">
              <w:rPr>
                <w:b/>
                <w:bCs/>
                <w:sz w:val="18"/>
                <w:szCs w:val="18"/>
              </w:rPr>
              <w:t>Информационный терминал с термопринтером</w:t>
            </w:r>
          </w:p>
        </w:tc>
        <w:tc>
          <w:tcPr>
            <w:tcW w:w="3899" w:type="dxa"/>
            <w:shd w:val="clear" w:color="auto" w:fill="auto"/>
            <w:hideMark/>
          </w:tcPr>
          <w:p w:rsidR="00CB57FB" w:rsidRPr="00CB57FB" w:rsidRDefault="00CB57FB" w:rsidP="00CB57FB">
            <w:pPr>
              <w:jc w:val="center"/>
              <w:rPr>
                <w:b/>
                <w:bCs/>
                <w:sz w:val="18"/>
                <w:szCs w:val="18"/>
              </w:rPr>
            </w:pPr>
            <w:r w:rsidRPr="00CB57FB">
              <w:rPr>
                <w:b/>
                <w:bCs/>
                <w:sz w:val="18"/>
                <w:szCs w:val="18"/>
              </w:rPr>
              <w:t>ОКПД</w:t>
            </w:r>
            <w:proofErr w:type="gramStart"/>
            <w:r w:rsidRPr="00CB57FB">
              <w:rPr>
                <w:b/>
                <w:bCs/>
                <w:sz w:val="18"/>
                <w:szCs w:val="18"/>
              </w:rPr>
              <w:t>2</w:t>
            </w:r>
            <w:proofErr w:type="gramEnd"/>
            <w:r w:rsidRPr="00CB57FB">
              <w:rPr>
                <w:b/>
                <w:bCs/>
                <w:sz w:val="18"/>
                <w:szCs w:val="18"/>
              </w:rPr>
              <w:t xml:space="preserve"> - 26.20.16.140</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6.1</w:t>
            </w:r>
          </w:p>
        </w:tc>
        <w:tc>
          <w:tcPr>
            <w:tcW w:w="5992" w:type="dxa"/>
            <w:shd w:val="clear" w:color="auto" w:fill="auto"/>
            <w:hideMark/>
          </w:tcPr>
          <w:p w:rsidR="00CB57FB" w:rsidRPr="00CB57FB" w:rsidRDefault="00CB57FB" w:rsidP="00CB57FB">
            <w:pPr>
              <w:rPr>
                <w:bCs/>
                <w:sz w:val="18"/>
                <w:szCs w:val="18"/>
              </w:rPr>
            </w:pPr>
            <w:r w:rsidRPr="00CB57FB">
              <w:rPr>
                <w:bCs/>
                <w:sz w:val="18"/>
                <w:szCs w:val="18"/>
              </w:rPr>
              <w:t>терминал</w:t>
            </w:r>
          </w:p>
        </w:tc>
        <w:tc>
          <w:tcPr>
            <w:tcW w:w="3899" w:type="dxa"/>
            <w:shd w:val="clear" w:color="auto" w:fill="auto"/>
            <w:hideMark/>
          </w:tcPr>
          <w:p w:rsidR="00CB57FB" w:rsidRPr="00CB57FB" w:rsidRDefault="00CB57FB" w:rsidP="00CB57FB">
            <w:pPr>
              <w:jc w:val="center"/>
              <w:rPr>
                <w:bCs/>
                <w:sz w:val="18"/>
                <w:szCs w:val="18"/>
              </w:rPr>
            </w:pPr>
            <w:proofErr w:type="gramStart"/>
            <w:r w:rsidRPr="00CB57FB">
              <w:rPr>
                <w:bCs/>
                <w:sz w:val="18"/>
                <w:szCs w:val="18"/>
              </w:rPr>
              <w:t>Напольный</w:t>
            </w:r>
            <w:proofErr w:type="gramEnd"/>
            <w:r w:rsidRPr="00CB57FB">
              <w:rPr>
                <w:bCs/>
                <w:sz w:val="18"/>
                <w:szCs w:val="18"/>
              </w:rPr>
              <w:t xml:space="preserve">, </w:t>
            </w:r>
            <w:proofErr w:type="spellStart"/>
            <w:r w:rsidRPr="00CB57FB">
              <w:rPr>
                <w:bCs/>
                <w:sz w:val="18"/>
                <w:szCs w:val="18"/>
              </w:rPr>
              <w:t>одномониторный</w:t>
            </w:r>
            <w:proofErr w:type="spellEnd"/>
            <w:r w:rsidRPr="00CB57FB">
              <w:rPr>
                <w:bCs/>
                <w:sz w:val="18"/>
                <w:szCs w:val="18"/>
              </w:rPr>
              <w:t>, для помещений</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6.2</w:t>
            </w:r>
          </w:p>
        </w:tc>
        <w:tc>
          <w:tcPr>
            <w:tcW w:w="5992" w:type="dxa"/>
            <w:shd w:val="clear" w:color="auto" w:fill="auto"/>
            <w:hideMark/>
          </w:tcPr>
          <w:p w:rsidR="00CB57FB" w:rsidRPr="00CB57FB" w:rsidRDefault="00CB57FB" w:rsidP="00CB57FB">
            <w:pPr>
              <w:rPr>
                <w:bCs/>
                <w:sz w:val="18"/>
                <w:szCs w:val="18"/>
              </w:rPr>
            </w:pPr>
            <w:r w:rsidRPr="00CB57FB">
              <w:rPr>
                <w:bCs/>
                <w:sz w:val="18"/>
                <w:szCs w:val="18"/>
              </w:rPr>
              <w:t>Корпус</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металл</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6.3</w:t>
            </w:r>
          </w:p>
        </w:tc>
        <w:tc>
          <w:tcPr>
            <w:tcW w:w="5992" w:type="dxa"/>
            <w:shd w:val="clear" w:color="auto" w:fill="auto"/>
            <w:hideMark/>
          </w:tcPr>
          <w:p w:rsidR="00CB57FB" w:rsidRPr="00CB57FB" w:rsidRDefault="00CB57FB" w:rsidP="00CB57FB">
            <w:pPr>
              <w:rPr>
                <w:bCs/>
                <w:sz w:val="18"/>
                <w:szCs w:val="18"/>
              </w:rPr>
            </w:pPr>
            <w:r w:rsidRPr="00CB57FB">
              <w:rPr>
                <w:bCs/>
                <w:sz w:val="18"/>
                <w:szCs w:val="18"/>
              </w:rPr>
              <w:t>Материал – сталь, толщина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3 мм</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6.4</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Цвет корпуса по </w:t>
            </w:r>
            <w:r w:rsidRPr="00CB57FB">
              <w:rPr>
                <w:bCs/>
                <w:sz w:val="18"/>
                <w:szCs w:val="18"/>
                <w:lang w:val="en-US"/>
              </w:rPr>
              <w:t>RAL</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9002</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6.5</w:t>
            </w:r>
          </w:p>
        </w:tc>
        <w:tc>
          <w:tcPr>
            <w:tcW w:w="5992" w:type="dxa"/>
            <w:shd w:val="clear" w:color="auto" w:fill="auto"/>
            <w:hideMark/>
          </w:tcPr>
          <w:p w:rsidR="00CB57FB" w:rsidRPr="00CB57FB" w:rsidRDefault="00CB57FB" w:rsidP="00CB57FB">
            <w:pPr>
              <w:rPr>
                <w:bCs/>
                <w:sz w:val="18"/>
                <w:szCs w:val="18"/>
              </w:rPr>
            </w:pPr>
            <w:r w:rsidRPr="00CB57FB">
              <w:rPr>
                <w:bCs/>
                <w:sz w:val="18"/>
                <w:szCs w:val="18"/>
              </w:rPr>
              <w:t>Двойной слой покраски (сверху корпус покрывается слоем защитного технического лака)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6.6</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Окраска порошковой эмалью с полимеризацией защитного слоя в </w:t>
            </w:r>
            <w:proofErr w:type="spellStart"/>
            <w:r w:rsidRPr="00CB57FB">
              <w:rPr>
                <w:bCs/>
                <w:sz w:val="18"/>
                <w:szCs w:val="18"/>
              </w:rPr>
              <w:t>термокамере</w:t>
            </w:r>
            <w:proofErr w:type="spellEnd"/>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6.7</w:t>
            </w:r>
          </w:p>
        </w:tc>
        <w:tc>
          <w:tcPr>
            <w:tcW w:w="5992" w:type="dxa"/>
            <w:shd w:val="clear" w:color="auto" w:fill="auto"/>
            <w:hideMark/>
          </w:tcPr>
          <w:p w:rsidR="00CB57FB" w:rsidRPr="00CB57FB" w:rsidRDefault="00CB57FB" w:rsidP="00CB57FB">
            <w:pPr>
              <w:rPr>
                <w:bCs/>
                <w:sz w:val="18"/>
                <w:szCs w:val="18"/>
              </w:rPr>
            </w:pPr>
            <w:r w:rsidRPr="00CB57FB">
              <w:rPr>
                <w:bCs/>
                <w:sz w:val="18"/>
                <w:szCs w:val="18"/>
              </w:rPr>
              <w:t>Электронный старт – ключ</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6.8</w:t>
            </w:r>
          </w:p>
        </w:tc>
        <w:tc>
          <w:tcPr>
            <w:tcW w:w="5992" w:type="dxa"/>
            <w:shd w:val="clear" w:color="auto" w:fill="auto"/>
            <w:hideMark/>
          </w:tcPr>
          <w:p w:rsidR="00CB57FB" w:rsidRPr="00CB57FB" w:rsidRDefault="00CB57FB" w:rsidP="00CB57FB">
            <w:pPr>
              <w:rPr>
                <w:bCs/>
                <w:sz w:val="18"/>
                <w:szCs w:val="18"/>
              </w:rPr>
            </w:pPr>
            <w:r w:rsidRPr="00CB57FB">
              <w:rPr>
                <w:bCs/>
                <w:sz w:val="18"/>
                <w:szCs w:val="18"/>
              </w:rPr>
              <w:t>Автоматическое включение оборудования в случае выключения питания</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6.9</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Возможности:</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сенсорное управление, представление информации об услугах в виде многоуровневого меню; возможность проигрывания на сенсорном экране видеороликов с информацией для заявителей; возможность подключения внешних устройств: сканер паспортов, сканер штрих-кода, WEB-камера, щелевой считыватель магнитных карт, бесконтактный считыватель смарт-карт (</w:t>
            </w:r>
            <w:proofErr w:type="spellStart"/>
            <w:r w:rsidRPr="00CB57FB">
              <w:rPr>
                <w:rFonts w:eastAsia="Calibri"/>
                <w:color w:val="000000"/>
                <w:sz w:val="18"/>
                <w:szCs w:val="18"/>
                <w:lang w:eastAsia="ar-SA"/>
              </w:rPr>
              <w:t>картридер</w:t>
            </w:r>
            <w:proofErr w:type="spellEnd"/>
            <w:r w:rsidRPr="00CB57FB">
              <w:rPr>
                <w:rFonts w:eastAsia="Calibri"/>
                <w:color w:val="000000"/>
                <w:sz w:val="18"/>
                <w:szCs w:val="18"/>
                <w:lang w:eastAsia="ar-SA"/>
              </w:rPr>
              <w:t xml:space="preserve">) EM- </w:t>
            </w:r>
            <w:proofErr w:type="spellStart"/>
            <w:r w:rsidRPr="00CB57FB">
              <w:rPr>
                <w:rFonts w:eastAsia="Calibri"/>
                <w:color w:val="000000"/>
                <w:sz w:val="18"/>
                <w:szCs w:val="18"/>
                <w:lang w:eastAsia="ar-SA"/>
              </w:rPr>
              <w:t>Marine</w:t>
            </w:r>
            <w:proofErr w:type="spellEnd"/>
            <w:r w:rsidRPr="00CB57FB">
              <w:rPr>
                <w:rFonts w:eastAsia="Calibri"/>
                <w:color w:val="000000"/>
                <w:sz w:val="18"/>
                <w:szCs w:val="18"/>
                <w:lang w:eastAsia="ar-SA"/>
              </w:rPr>
              <w:t>, источник бесперебойного питания, GPRS- модем.</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6.10</w:t>
            </w:r>
          </w:p>
        </w:tc>
        <w:tc>
          <w:tcPr>
            <w:tcW w:w="5992" w:type="dxa"/>
            <w:shd w:val="clear" w:color="auto" w:fill="auto"/>
            <w:hideMark/>
          </w:tcPr>
          <w:p w:rsidR="00CB57FB" w:rsidRPr="00CB57FB" w:rsidRDefault="00CB57FB" w:rsidP="00CB57FB">
            <w:pPr>
              <w:rPr>
                <w:bCs/>
                <w:sz w:val="18"/>
                <w:szCs w:val="18"/>
              </w:rPr>
            </w:pPr>
            <w:r w:rsidRPr="00CB57FB">
              <w:rPr>
                <w:bCs/>
                <w:sz w:val="18"/>
                <w:szCs w:val="18"/>
              </w:rPr>
              <w:t>Размеры терминала</w:t>
            </w:r>
          </w:p>
        </w:tc>
        <w:tc>
          <w:tcPr>
            <w:tcW w:w="3899" w:type="dxa"/>
            <w:shd w:val="clear" w:color="auto" w:fill="auto"/>
            <w:hideMark/>
          </w:tcPr>
          <w:p w:rsidR="00CB57FB" w:rsidRPr="00CB57FB" w:rsidRDefault="00CB57FB" w:rsidP="00CB57FB">
            <w:pPr>
              <w:jc w:val="center"/>
              <w:rPr>
                <w:bCs/>
                <w:sz w:val="18"/>
                <w:szCs w:val="18"/>
              </w:rPr>
            </w:pP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6.10.1</w:t>
            </w:r>
          </w:p>
        </w:tc>
        <w:tc>
          <w:tcPr>
            <w:tcW w:w="5992" w:type="dxa"/>
            <w:shd w:val="clear" w:color="auto" w:fill="auto"/>
            <w:hideMark/>
          </w:tcPr>
          <w:p w:rsidR="00CB57FB" w:rsidRPr="00CB57FB" w:rsidRDefault="00CB57FB" w:rsidP="00CB57FB">
            <w:pPr>
              <w:rPr>
                <w:bCs/>
                <w:sz w:val="18"/>
                <w:szCs w:val="18"/>
              </w:rPr>
            </w:pPr>
            <w:r w:rsidRPr="00CB57FB">
              <w:rPr>
                <w:bCs/>
                <w:sz w:val="18"/>
                <w:szCs w:val="18"/>
              </w:rPr>
              <w:t>Ширина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530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6.10.2</w:t>
            </w:r>
          </w:p>
        </w:tc>
        <w:tc>
          <w:tcPr>
            <w:tcW w:w="5992" w:type="dxa"/>
            <w:shd w:val="clear" w:color="auto" w:fill="auto"/>
            <w:hideMark/>
          </w:tcPr>
          <w:p w:rsidR="00CB57FB" w:rsidRPr="00CB57FB" w:rsidRDefault="00CB57FB" w:rsidP="00CB57FB">
            <w:pPr>
              <w:rPr>
                <w:bCs/>
                <w:sz w:val="18"/>
                <w:szCs w:val="18"/>
              </w:rPr>
            </w:pPr>
            <w:r w:rsidRPr="00CB57FB">
              <w:rPr>
                <w:bCs/>
                <w:sz w:val="18"/>
                <w:szCs w:val="18"/>
              </w:rPr>
              <w:t>Глубина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310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6.10.3</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Высота </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1380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6.11</w:t>
            </w:r>
          </w:p>
        </w:tc>
        <w:tc>
          <w:tcPr>
            <w:tcW w:w="5992" w:type="dxa"/>
            <w:shd w:val="clear" w:color="auto" w:fill="auto"/>
            <w:hideMark/>
          </w:tcPr>
          <w:p w:rsidR="00CB57FB" w:rsidRPr="00CB57FB" w:rsidRDefault="00CB57FB" w:rsidP="00CB57FB">
            <w:pPr>
              <w:rPr>
                <w:bCs/>
                <w:sz w:val="18"/>
                <w:szCs w:val="18"/>
              </w:rPr>
            </w:pPr>
            <w:r w:rsidRPr="00CB57FB">
              <w:rPr>
                <w:bCs/>
                <w:sz w:val="18"/>
                <w:szCs w:val="18"/>
              </w:rPr>
              <w:t>Вес</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58 кг</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6.12</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Дверь терминала </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6.13</w:t>
            </w:r>
          </w:p>
        </w:tc>
        <w:tc>
          <w:tcPr>
            <w:tcW w:w="5992" w:type="dxa"/>
            <w:shd w:val="clear" w:color="auto" w:fill="auto"/>
            <w:hideMark/>
          </w:tcPr>
          <w:p w:rsidR="00CB57FB" w:rsidRPr="00CB57FB" w:rsidRDefault="00CB57FB" w:rsidP="00CB57FB">
            <w:pPr>
              <w:rPr>
                <w:bCs/>
                <w:sz w:val="18"/>
                <w:szCs w:val="18"/>
              </w:rPr>
            </w:pPr>
            <w:r w:rsidRPr="00CB57FB">
              <w:rPr>
                <w:bCs/>
                <w:sz w:val="18"/>
                <w:szCs w:val="18"/>
              </w:rPr>
              <w:t>крепление двери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 4 шарнирах</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6.14</w:t>
            </w:r>
          </w:p>
        </w:tc>
        <w:tc>
          <w:tcPr>
            <w:tcW w:w="5992" w:type="dxa"/>
            <w:shd w:val="clear" w:color="auto" w:fill="auto"/>
            <w:hideMark/>
          </w:tcPr>
          <w:p w:rsidR="00CB57FB" w:rsidRPr="00CB57FB" w:rsidRDefault="00CB57FB" w:rsidP="00CB57FB">
            <w:pPr>
              <w:rPr>
                <w:bCs/>
                <w:sz w:val="18"/>
                <w:szCs w:val="18"/>
              </w:rPr>
            </w:pPr>
            <w:r w:rsidRPr="00CB57FB">
              <w:rPr>
                <w:bCs/>
                <w:sz w:val="18"/>
                <w:szCs w:val="18"/>
              </w:rPr>
              <w:t>Ширина двери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410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6.15</w:t>
            </w:r>
          </w:p>
        </w:tc>
        <w:tc>
          <w:tcPr>
            <w:tcW w:w="5992" w:type="dxa"/>
            <w:shd w:val="clear" w:color="auto" w:fill="auto"/>
            <w:hideMark/>
          </w:tcPr>
          <w:p w:rsidR="00CB57FB" w:rsidRPr="00CB57FB" w:rsidRDefault="00CB57FB" w:rsidP="00CB57FB">
            <w:pPr>
              <w:rPr>
                <w:bCs/>
                <w:sz w:val="18"/>
                <w:szCs w:val="18"/>
              </w:rPr>
            </w:pPr>
            <w:r w:rsidRPr="00CB57FB">
              <w:rPr>
                <w:bCs/>
                <w:sz w:val="18"/>
                <w:szCs w:val="18"/>
              </w:rPr>
              <w:t>Высота двери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830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6.16</w:t>
            </w:r>
          </w:p>
        </w:tc>
        <w:tc>
          <w:tcPr>
            <w:tcW w:w="5992" w:type="dxa"/>
            <w:shd w:val="clear" w:color="auto" w:fill="auto"/>
            <w:hideMark/>
          </w:tcPr>
          <w:p w:rsidR="00CB57FB" w:rsidRPr="00CB57FB" w:rsidRDefault="00CB57FB" w:rsidP="00CB57FB">
            <w:pPr>
              <w:rPr>
                <w:bCs/>
                <w:sz w:val="18"/>
                <w:szCs w:val="18"/>
              </w:rPr>
            </w:pPr>
            <w:r w:rsidRPr="00CB57FB">
              <w:rPr>
                <w:bCs/>
                <w:sz w:val="18"/>
                <w:szCs w:val="18"/>
              </w:rPr>
              <w:t>Механизм фиксации двери терминала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 xml:space="preserve">задвижной </w:t>
            </w:r>
            <w:proofErr w:type="gramStart"/>
            <w:r w:rsidRPr="00CB57FB">
              <w:rPr>
                <w:bCs/>
                <w:sz w:val="18"/>
                <w:szCs w:val="18"/>
              </w:rPr>
              <w:t>ригельный</w:t>
            </w:r>
            <w:proofErr w:type="gramEnd"/>
            <w:r w:rsidRPr="00CB57FB">
              <w:rPr>
                <w:bCs/>
                <w:sz w:val="18"/>
                <w:szCs w:val="18"/>
              </w:rPr>
              <w:t xml:space="preserve"> (4 точки фиксации)</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6.17</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Основание терминала по ширине</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620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6.18</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Основание терминала по глубине</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390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6.19</w:t>
            </w:r>
          </w:p>
        </w:tc>
        <w:tc>
          <w:tcPr>
            <w:tcW w:w="5992" w:type="dxa"/>
            <w:shd w:val="clear" w:color="auto" w:fill="auto"/>
            <w:hideMark/>
          </w:tcPr>
          <w:p w:rsidR="00CB57FB" w:rsidRPr="00CB57FB" w:rsidRDefault="00CB57FB" w:rsidP="00CB57FB">
            <w:pPr>
              <w:rPr>
                <w:bCs/>
                <w:sz w:val="18"/>
                <w:szCs w:val="18"/>
              </w:rPr>
            </w:pPr>
            <w:r w:rsidRPr="00CB57FB">
              <w:rPr>
                <w:bCs/>
                <w:sz w:val="18"/>
                <w:szCs w:val="18"/>
              </w:rPr>
              <w:t>Видимая поверхность дисплея по горизонтали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365 мм</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6.20</w:t>
            </w:r>
          </w:p>
        </w:tc>
        <w:tc>
          <w:tcPr>
            <w:tcW w:w="5992" w:type="dxa"/>
            <w:shd w:val="clear" w:color="auto" w:fill="auto"/>
            <w:hideMark/>
          </w:tcPr>
          <w:p w:rsidR="00CB57FB" w:rsidRPr="00CB57FB" w:rsidRDefault="00CB57FB" w:rsidP="00CB57FB">
            <w:pPr>
              <w:rPr>
                <w:bCs/>
                <w:sz w:val="18"/>
                <w:szCs w:val="18"/>
              </w:rPr>
            </w:pPr>
            <w:r w:rsidRPr="00CB57FB">
              <w:rPr>
                <w:bCs/>
                <w:sz w:val="18"/>
                <w:szCs w:val="18"/>
              </w:rPr>
              <w:t>Видимая поверхность дисплея по вертикали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290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6.21</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Область расположения рекламной/навигационной информации по горизонтали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405 мм</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6.22</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Область расположения рекламной/навигационной информации по вертикали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580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6.23</w:t>
            </w:r>
          </w:p>
        </w:tc>
        <w:tc>
          <w:tcPr>
            <w:tcW w:w="5992" w:type="dxa"/>
            <w:shd w:val="clear" w:color="auto" w:fill="auto"/>
            <w:hideMark/>
          </w:tcPr>
          <w:p w:rsidR="00CB57FB" w:rsidRPr="00CB57FB" w:rsidRDefault="00CB57FB" w:rsidP="00CB57FB">
            <w:pPr>
              <w:rPr>
                <w:bCs/>
                <w:sz w:val="18"/>
                <w:szCs w:val="18"/>
              </w:rPr>
            </w:pPr>
            <w:r w:rsidRPr="00CB57FB">
              <w:rPr>
                <w:bCs/>
                <w:sz w:val="18"/>
                <w:szCs w:val="18"/>
              </w:rPr>
              <w:t>Электромагнитный замок блокировки крышки корпуса для предотвращения НСД к внутренним компонентам системного блока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62"/>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6.24</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bCs/>
                <w:sz w:val="18"/>
                <w:szCs w:val="18"/>
              </w:rPr>
              <w:t xml:space="preserve">Функциональные особенности: </w:t>
            </w:r>
            <w:r w:rsidRPr="00CB57FB">
              <w:rPr>
                <w:rFonts w:eastAsia="Calibri"/>
                <w:color w:val="000000"/>
                <w:sz w:val="18"/>
                <w:szCs w:val="18"/>
                <w:lang w:eastAsia="ar-SA"/>
              </w:rPr>
              <w:t>Наличие двухцветной LED индикации, обозначающей текущий режим работы замка (</w:t>
            </w:r>
            <w:proofErr w:type="gramStart"/>
            <w:r w:rsidRPr="00CB57FB">
              <w:rPr>
                <w:rFonts w:eastAsia="Calibri"/>
                <w:color w:val="000000"/>
                <w:sz w:val="18"/>
                <w:szCs w:val="18"/>
                <w:lang w:eastAsia="ar-SA"/>
              </w:rPr>
              <w:t>открыто</w:t>
            </w:r>
            <w:proofErr w:type="gramEnd"/>
            <w:r w:rsidRPr="00CB57FB">
              <w:rPr>
                <w:rFonts w:eastAsia="Calibri"/>
                <w:color w:val="000000"/>
                <w:sz w:val="18"/>
                <w:szCs w:val="18"/>
                <w:lang w:eastAsia="ar-SA"/>
              </w:rPr>
              <w:t>/закрыто); Наличие программного обеспечения для управления режимами работы замка. Подключение и контроль должен осуществляться с помощью шины USB.</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Все функциональные компоненты электромагнитного замка должны располагаться внутри системного блока на несъемной части корпуса;</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В закрытом режиме должна исключаться возможность доступа к компонентам замка снаружи корпуса;</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Компоненты замка, обеспечивающие физическую блокировку крышки корпуса, должны быть изготовлены из металла.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6.25</w:t>
            </w:r>
          </w:p>
        </w:tc>
        <w:tc>
          <w:tcPr>
            <w:tcW w:w="5992" w:type="dxa"/>
            <w:shd w:val="clear" w:color="auto" w:fill="auto"/>
            <w:hideMark/>
          </w:tcPr>
          <w:p w:rsidR="00CB57FB" w:rsidRPr="00CB57FB" w:rsidRDefault="00CB57FB" w:rsidP="00CB57FB">
            <w:pPr>
              <w:rPr>
                <w:bCs/>
                <w:sz w:val="18"/>
                <w:szCs w:val="18"/>
              </w:rPr>
            </w:pPr>
            <w:r w:rsidRPr="00CB57FB">
              <w:rPr>
                <w:bCs/>
                <w:sz w:val="18"/>
                <w:szCs w:val="18"/>
              </w:rPr>
              <w:t>Сенсорный экран</w:t>
            </w:r>
          </w:p>
        </w:tc>
        <w:tc>
          <w:tcPr>
            <w:tcW w:w="3899" w:type="dxa"/>
            <w:shd w:val="clear" w:color="auto" w:fill="auto"/>
            <w:hideMark/>
          </w:tcPr>
          <w:p w:rsidR="00CB57FB" w:rsidRPr="00CB57FB" w:rsidRDefault="00CB57FB" w:rsidP="00CB57FB">
            <w:pPr>
              <w:jc w:val="center"/>
              <w:rPr>
                <w:bCs/>
                <w:sz w:val="18"/>
                <w:szCs w:val="18"/>
              </w:rPr>
            </w:pP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6.25.1</w:t>
            </w:r>
          </w:p>
        </w:tc>
        <w:tc>
          <w:tcPr>
            <w:tcW w:w="5992" w:type="dxa"/>
            <w:shd w:val="clear" w:color="auto" w:fill="auto"/>
            <w:hideMark/>
          </w:tcPr>
          <w:p w:rsidR="00CB57FB" w:rsidRPr="00CB57FB" w:rsidRDefault="00CB57FB" w:rsidP="00CB57FB">
            <w:pPr>
              <w:rPr>
                <w:bCs/>
                <w:sz w:val="18"/>
                <w:szCs w:val="18"/>
              </w:rPr>
            </w:pPr>
            <w:r w:rsidRPr="00CB57FB">
              <w:rPr>
                <w:bCs/>
                <w:sz w:val="18"/>
                <w:szCs w:val="18"/>
              </w:rPr>
              <w:t>диагональ</w:t>
            </w:r>
          </w:p>
        </w:tc>
        <w:tc>
          <w:tcPr>
            <w:tcW w:w="3899" w:type="dxa"/>
            <w:shd w:val="clear" w:color="auto" w:fill="auto"/>
            <w:hideMark/>
          </w:tcPr>
          <w:p w:rsidR="00CB57FB" w:rsidRPr="00CB57FB" w:rsidRDefault="00CB57FB" w:rsidP="00CB57FB">
            <w:pPr>
              <w:jc w:val="center"/>
              <w:rPr>
                <w:bCs/>
                <w:sz w:val="18"/>
                <w:szCs w:val="18"/>
                <w:lang w:val="en-US"/>
              </w:rPr>
            </w:pPr>
            <w:r w:rsidRPr="00CB57FB">
              <w:rPr>
                <w:bCs/>
                <w:sz w:val="18"/>
                <w:szCs w:val="18"/>
              </w:rPr>
              <w:t>19</w:t>
            </w:r>
            <w:r w:rsidRPr="00CB57FB">
              <w:rPr>
                <w:bCs/>
                <w:sz w:val="18"/>
                <w:szCs w:val="18"/>
                <w:lang w:val="en-US"/>
              </w:rPr>
              <w:t>”</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6.25.2</w:t>
            </w:r>
          </w:p>
        </w:tc>
        <w:tc>
          <w:tcPr>
            <w:tcW w:w="5992" w:type="dxa"/>
            <w:shd w:val="clear" w:color="auto" w:fill="auto"/>
            <w:hideMark/>
          </w:tcPr>
          <w:p w:rsidR="00CB57FB" w:rsidRPr="00CB57FB" w:rsidRDefault="00CB57FB" w:rsidP="00CB57FB">
            <w:pPr>
              <w:rPr>
                <w:bCs/>
                <w:sz w:val="18"/>
                <w:szCs w:val="18"/>
              </w:rPr>
            </w:pPr>
            <w:r w:rsidRPr="00CB57FB">
              <w:rPr>
                <w:bCs/>
                <w:sz w:val="18"/>
                <w:szCs w:val="18"/>
              </w:rPr>
              <w:t>Экран антивандальный, с толщиной</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4 мм</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lastRenderedPageBreak/>
              <w:t>6.25.3</w:t>
            </w:r>
          </w:p>
        </w:tc>
        <w:tc>
          <w:tcPr>
            <w:tcW w:w="5992" w:type="dxa"/>
            <w:shd w:val="clear" w:color="auto" w:fill="auto"/>
            <w:hideMark/>
          </w:tcPr>
          <w:p w:rsidR="00CB57FB" w:rsidRPr="00CB57FB" w:rsidRDefault="00CB57FB" w:rsidP="00CB57FB">
            <w:pPr>
              <w:rPr>
                <w:bCs/>
                <w:sz w:val="18"/>
                <w:szCs w:val="18"/>
              </w:rPr>
            </w:pPr>
            <w:r w:rsidRPr="00CB57FB">
              <w:rPr>
                <w:bCs/>
                <w:sz w:val="18"/>
                <w:szCs w:val="18"/>
              </w:rPr>
              <w:t>Технология поверхностно акустических волн (ПАВ)</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6.25.4</w:t>
            </w:r>
          </w:p>
        </w:tc>
        <w:tc>
          <w:tcPr>
            <w:tcW w:w="5992" w:type="dxa"/>
            <w:shd w:val="clear" w:color="auto" w:fill="auto"/>
            <w:hideMark/>
          </w:tcPr>
          <w:p w:rsidR="00CB57FB" w:rsidRPr="00CB57FB" w:rsidRDefault="00CB57FB" w:rsidP="00CB57FB">
            <w:pPr>
              <w:rPr>
                <w:bCs/>
                <w:sz w:val="18"/>
                <w:szCs w:val="18"/>
              </w:rPr>
            </w:pPr>
            <w:r w:rsidRPr="00CB57FB">
              <w:rPr>
                <w:bCs/>
                <w:sz w:val="18"/>
                <w:szCs w:val="18"/>
              </w:rPr>
              <w:t>Тип подключения контроллера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RS232, USB</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6.25.5</w:t>
            </w:r>
          </w:p>
        </w:tc>
        <w:tc>
          <w:tcPr>
            <w:tcW w:w="5992" w:type="dxa"/>
            <w:shd w:val="clear" w:color="auto" w:fill="auto"/>
            <w:hideMark/>
          </w:tcPr>
          <w:p w:rsidR="00CB57FB" w:rsidRPr="00CB57FB" w:rsidRDefault="00CB57FB" w:rsidP="00CB57FB">
            <w:pPr>
              <w:rPr>
                <w:bCs/>
                <w:sz w:val="18"/>
                <w:szCs w:val="18"/>
              </w:rPr>
            </w:pPr>
            <w:r w:rsidRPr="00CB57FB">
              <w:rPr>
                <w:bCs/>
                <w:sz w:val="18"/>
                <w:szCs w:val="18"/>
              </w:rPr>
              <w:t>Стандартная девиация ошибки при определении координат</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1,9 мм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6.25.6</w:t>
            </w:r>
          </w:p>
        </w:tc>
        <w:tc>
          <w:tcPr>
            <w:tcW w:w="5992" w:type="dxa"/>
            <w:shd w:val="clear" w:color="auto" w:fill="auto"/>
            <w:hideMark/>
          </w:tcPr>
          <w:p w:rsidR="00CB57FB" w:rsidRPr="00CB57FB" w:rsidRDefault="00CB57FB" w:rsidP="00CB57FB">
            <w:pPr>
              <w:rPr>
                <w:bCs/>
                <w:sz w:val="18"/>
                <w:szCs w:val="18"/>
              </w:rPr>
            </w:pPr>
            <w:r w:rsidRPr="00CB57FB">
              <w:rPr>
                <w:bCs/>
                <w:sz w:val="18"/>
                <w:szCs w:val="18"/>
              </w:rPr>
              <w:t>Разрешение экрана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 xml:space="preserve">4096х4096 </w:t>
            </w:r>
            <w:r w:rsidRPr="00CB57FB">
              <w:rPr>
                <w:bCs/>
                <w:sz w:val="18"/>
                <w:szCs w:val="18"/>
                <w:lang w:val="en-US"/>
              </w:rPr>
              <w:t>pix</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6.25.7</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Активная область </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41,5 х 33,9 см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6.25.8</w:t>
            </w:r>
          </w:p>
        </w:tc>
        <w:tc>
          <w:tcPr>
            <w:tcW w:w="5992" w:type="dxa"/>
            <w:shd w:val="clear" w:color="auto" w:fill="auto"/>
            <w:hideMark/>
          </w:tcPr>
          <w:p w:rsidR="00CB57FB" w:rsidRPr="00CB57FB" w:rsidRDefault="00CB57FB" w:rsidP="00CB57FB">
            <w:pPr>
              <w:rPr>
                <w:bCs/>
                <w:sz w:val="18"/>
                <w:szCs w:val="18"/>
              </w:rPr>
            </w:pPr>
            <w:r w:rsidRPr="00CB57FB">
              <w:rPr>
                <w:bCs/>
                <w:sz w:val="18"/>
                <w:szCs w:val="18"/>
              </w:rPr>
              <w:t>Светонепроницаемость</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93%</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6.25.9</w:t>
            </w:r>
          </w:p>
        </w:tc>
        <w:tc>
          <w:tcPr>
            <w:tcW w:w="5992" w:type="dxa"/>
            <w:shd w:val="clear" w:color="auto" w:fill="auto"/>
            <w:hideMark/>
          </w:tcPr>
          <w:p w:rsidR="00CB57FB" w:rsidRPr="00CB57FB" w:rsidRDefault="00CB57FB" w:rsidP="00CB57FB">
            <w:pPr>
              <w:rPr>
                <w:bCs/>
                <w:sz w:val="18"/>
                <w:szCs w:val="18"/>
              </w:rPr>
            </w:pPr>
            <w:r w:rsidRPr="00CB57FB">
              <w:rPr>
                <w:bCs/>
                <w:sz w:val="18"/>
                <w:szCs w:val="18"/>
              </w:rPr>
              <w:t>Дисплей активная матрица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lang w:val="en-US"/>
              </w:rPr>
              <w:t>TFT</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6.25.10</w:t>
            </w:r>
          </w:p>
        </w:tc>
        <w:tc>
          <w:tcPr>
            <w:tcW w:w="5992" w:type="dxa"/>
            <w:shd w:val="clear" w:color="auto" w:fill="auto"/>
            <w:hideMark/>
          </w:tcPr>
          <w:p w:rsidR="00CB57FB" w:rsidRPr="00CB57FB" w:rsidRDefault="00CB57FB" w:rsidP="00CB57FB">
            <w:pPr>
              <w:rPr>
                <w:bCs/>
                <w:sz w:val="18"/>
                <w:szCs w:val="18"/>
              </w:rPr>
            </w:pPr>
            <w:r w:rsidRPr="00CB57FB">
              <w:rPr>
                <w:bCs/>
                <w:sz w:val="18"/>
                <w:szCs w:val="18"/>
              </w:rPr>
              <w:t>Рекомендуемое разрешение</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1208 х 1024</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6.25.11</w:t>
            </w:r>
          </w:p>
        </w:tc>
        <w:tc>
          <w:tcPr>
            <w:tcW w:w="5992" w:type="dxa"/>
            <w:shd w:val="clear" w:color="auto" w:fill="auto"/>
            <w:hideMark/>
          </w:tcPr>
          <w:p w:rsidR="00CB57FB" w:rsidRPr="00CB57FB" w:rsidRDefault="00CB57FB" w:rsidP="00CB57FB">
            <w:pPr>
              <w:rPr>
                <w:bCs/>
                <w:sz w:val="18"/>
                <w:szCs w:val="18"/>
              </w:rPr>
            </w:pPr>
            <w:r w:rsidRPr="00CB57FB">
              <w:rPr>
                <w:bCs/>
                <w:sz w:val="18"/>
                <w:szCs w:val="18"/>
              </w:rPr>
              <w:t>Яркость</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 xml:space="preserve">350 </w:t>
            </w:r>
            <w:r w:rsidRPr="00CB57FB">
              <w:rPr>
                <w:rFonts w:eastAsia="Calibri"/>
                <w:color w:val="000000"/>
                <w:sz w:val="18"/>
                <w:szCs w:val="18"/>
                <w:lang w:eastAsia="ar-SA"/>
              </w:rPr>
              <w:t>Кд/м²</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6.25.12</w:t>
            </w:r>
          </w:p>
        </w:tc>
        <w:tc>
          <w:tcPr>
            <w:tcW w:w="5992" w:type="dxa"/>
            <w:shd w:val="clear" w:color="auto" w:fill="auto"/>
            <w:hideMark/>
          </w:tcPr>
          <w:p w:rsidR="00CB57FB" w:rsidRPr="00CB57FB" w:rsidRDefault="00CB57FB" w:rsidP="00CB57FB">
            <w:pPr>
              <w:rPr>
                <w:bCs/>
                <w:sz w:val="18"/>
                <w:szCs w:val="18"/>
              </w:rPr>
            </w:pPr>
            <w:r w:rsidRPr="00CB57FB">
              <w:rPr>
                <w:bCs/>
                <w:sz w:val="18"/>
                <w:szCs w:val="18"/>
              </w:rPr>
              <w:t>Контрастность</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20М:1</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6.25.13</w:t>
            </w:r>
          </w:p>
        </w:tc>
        <w:tc>
          <w:tcPr>
            <w:tcW w:w="5992" w:type="dxa"/>
            <w:shd w:val="clear" w:color="auto" w:fill="auto"/>
            <w:hideMark/>
          </w:tcPr>
          <w:p w:rsidR="00CB57FB" w:rsidRPr="00CB57FB" w:rsidRDefault="00CB57FB" w:rsidP="00CB57FB">
            <w:pPr>
              <w:rPr>
                <w:bCs/>
                <w:sz w:val="18"/>
                <w:szCs w:val="18"/>
              </w:rPr>
            </w:pPr>
            <w:r w:rsidRPr="00CB57FB">
              <w:rPr>
                <w:bCs/>
                <w:sz w:val="18"/>
                <w:szCs w:val="18"/>
              </w:rPr>
              <w:t>Угол обзора горизонтальный</w:t>
            </w:r>
          </w:p>
        </w:tc>
        <w:tc>
          <w:tcPr>
            <w:tcW w:w="3899" w:type="dxa"/>
            <w:shd w:val="clear" w:color="auto" w:fill="auto"/>
            <w:hideMark/>
          </w:tcPr>
          <w:p w:rsidR="00CB57FB" w:rsidRPr="00CB57FB" w:rsidRDefault="00CB57FB" w:rsidP="00CB57FB">
            <w:pPr>
              <w:jc w:val="center"/>
              <w:rPr>
                <w:bCs/>
                <w:sz w:val="18"/>
                <w:szCs w:val="18"/>
              </w:rPr>
            </w:pPr>
            <w:r w:rsidRPr="00CB57FB">
              <w:rPr>
                <w:rFonts w:eastAsia="Calibri"/>
                <w:color w:val="000000"/>
                <w:sz w:val="18"/>
                <w:szCs w:val="18"/>
                <w:lang w:eastAsia="ar-SA"/>
              </w:rPr>
              <w:t>170°</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6.25.14</w:t>
            </w:r>
          </w:p>
        </w:tc>
        <w:tc>
          <w:tcPr>
            <w:tcW w:w="5992" w:type="dxa"/>
            <w:shd w:val="clear" w:color="auto" w:fill="auto"/>
            <w:hideMark/>
          </w:tcPr>
          <w:p w:rsidR="00CB57FB" w:rsidRPr="00CB57FB" w:rsidRDefault="00CB57FB" w:rsidP="00CB57FB">
            <w:pPr>
              <w:rPr>
                <w:bCs/>
                <w:sz w:val="18"/>
                <w:szCs w:val="18"/>
              </w:rPr>
            </w:pPr>
            <w:r w:rsidRPr="00CB57FB">
              <w:rPr>
                <w:bCs/>
                <w:sz w:val="18"/>
                <w:szCs w:val="18"/>
              </w:rPr>
              <w:t>Угол обзора вертикальный</w:t>
            </w:r>
          </w:p>
        </w:tc>
        <w:tc>
          <w:tcPr>
            <w:tcW w:w="3899" w:type="dxa"/>
            <w:shd w:val="clear" w:color="auto" w:fill="auto"/>
            <w:hideMark/>
          </w:tcPr>
          <w:p w:rsidR="00CB57FB" w:rsidRPr="00CB57FB" w:rsidRDefault="00CB57FB" w:rsidP="00CB57FB">
            <w:pPr>
              <w:jc w:val="center"/>
              <w:rPr>
                <w:bCs/>
                <w:sz w:val="18"/>
                <w:szCs w:val="18"/>
              </w:rPr>
            </w:pPr>
            <w:r w:rsidRPr="00CB57FB">
              <w:rPr>
                <w:rFonts w:eastAsia="Calibri"/>
                <w:color w:val="000000"/>
                <w:sz w:val="18"/>
                <w:szCs w:val="18"/>
                <w:lang w:eastAsia="ar-SA"/>
              </w:rPr>
              <w:t>160°</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6.25.15</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Угол обзора общий </w:t>
            </w:r>
          </w:p>
        </w:tc>
        <w:tc>
          <w:tcPr>
            <w:tcW w:w="3899" w:type="dxa"/>
            <w:shd w:val="clear" w:color="auto" w:fill="auto"/>
            <w:hideMark/>
          </w:tcPr>
          <w:p w:rsidR="00CB57FB" w:rsidRPr="00CB57FB" w:rsidRDefault="00CB57FB" w:rsidP="00CB57FB">
            <w:pPr>
              <w:jc w:val="center"/>
              <w:rPr>
                <w:bCs/>
                <w:sz w:val="18"/>
                <w:szCs w:val="18"/>
              </w:rPr>
            </w:pPr>
            <w:r w:rsidRPr="00CB57FB">
              <w:rPr>
                <w:rFonts w:eastAsia="Calibri"/>
                <w:color w:val="000000"/>
                <w:sz w:val="18"/>
                <w:szCs w:val="18"/>
                <w:lang w:eastAsia="ar-SA"/>
              </w:rPr>
              <w:t>160°</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6.25.16</w:t>
            </w:r>
          </w:p>
        </w:tc>
        <w:tc>
          <w:tcPr>
            <w:tcW w:w="5992" w:type="dxa"/>
            <w:shd w:val="clear" w:color="auto" w:fill="auto"/>
            <w:hideMark/>
          </w:tcPr>
          <w:p w:rsidR="00CB57FB" w:rsidRPr="00CB57FB" w:rsidRDefault="00CB57FB" w:rsidP="00CB57FB">
            <w:pPr>
              <w:rPr>
                <w:bCs/>
                <w:sz w:val="18"/>
                <w:szCs w:val="18"/>
              </w:rPr>
            </w:pPr>
            <w:r w:rsidRPr="00CB57FB">
              <w:rPr>
                <w:bCs/>
                <w:sz w:val="18"/>
                <w:szCs w:val="18"/>
              </w:rPr>
              <w:t>Количество отображаемых цветов</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 xml:space="preserve">16.7 </w:t>
            </w:r>
            <w:proofErr w:type="gramStart"/>
            <w:r w:rsidRPr="00CB57FB">
              <w:rPr>
                <w:bCs/>
                <w:sz w:val="18"/>
                <w:szCs w:val="18"/>
              </w:rPr>
              <w:t>млн</w:t>
            </w:r>
            <w:proofErr w:type="gram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6.25.17</w:t>
            </w:r>
          </w:p>
        </w:tc>
        <w:tc>
          <w:tcPr>
            <w:tcW w:w="5992" w:type="dxa"/>
            <w:shd w:val="clear" w:color="auto" w:fill="auto"/>
            <w:hideMark/>
          </w:tcPr>
          <w:p w:rsidR="00CB57FB" w:rsidRPr="00CB57FB" w:rsidRDefault="00CB57FB" w:rsidP="00CB57FB">
            <w:pPr>
              <w:rPr>
                <w:bCs/>
                <w:sz w:val="18"/>
                <w:szCs w:val="18"/>
              </w:rPr>
            </w:pPr>
            <w:r w:rsidRPr="00CB57FB">
              <w:rPr>
                <w:bCs/>
                <w:sz w:val="18"/>
                <w:szCs w:val="18"/>
              </w:rPr>
              <w:t>Ориентация экрана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горизонтальная</w:t>
            </w:r>
          </w:p>
        </w:tc>
      </w:tr>
      <w:tr w:rsidR="00CB57FB" w:rsidRPr="00E24D5E" w:rsidTr="00CB57FB">
        <w:trPr>
          <w:trHeight w:val="104"/>
          <w:jc w:val="center"/>
        </w:trPr>
        <w:tc>
          <w:tcPr>
            <w:tcW w:w="850" w:type="dxa"/>
            <w:shd w:val="clear" w:color="auto" w:fill="auto"/>
            <w:hideMark/>
          </w:tcPr>
          <w:p w:rsidR="00CB57FB" w:rsidRPr="00CB57FB" w:rsidRDefault="00CB57FB" w:rsidP="00CB57FB">
            <w:pPr>
              <w:pStyle w:val="af0"/>
              <w:jc w:val="center"/>
              <w:rPr>
                <w:rFonts w:eastAsia="Calibri"/>
                <w:sz w:val="18"/>
                <w:szCs w:val="18"/>
              </w:rPr>
            </w:pPr>
            <w:r w:rsidRPr="00CB57FB">
              <w:rPr>
                <w:rFonts w:eastAsia="Calibri"/>
                <w:sz w:val="18"/>
                <w:szCs w:val="18"/>
              </w:rPr>
              <w:t>6.26</w:t>
            </w:r>
          </w:p>
        </w:tc>
        <w:tc>
          <w:tcPr>
            <w:tcW w:w="5992" w:type="dxa"/>
            <w:shd w:val="clear" w:color="auto" w:fill="auto"/>
            <w:hideMark/>
          </w:tcPr>
          <w:p w:rsidR="00CB57FB" w:rsidRPr="00CB57FB" w:rsidRDefault="00CB57FB" w:rsidP="00CB57FB">
            <w:pPr>
              <w:rPr>
                <w:bCs/>
                <w:sz w:val="18"/>
                <w:szCs w:val="18"/>
              </w:rPr>
            </w:pPr>
            <w:r w:rsidRPr="00CB57FB">
              <w:rPr>
                <w:bCs/>
                <w:sz w:val="18"/>
                <w:szCs w:val="18"/>
              </w:rPr>
              <w:t>Блок питания в металлическом корпусе</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6.27</w:t>
            </w:r>
          </w:p>
        </w:tc>
        <w:tc>
          <w:tcPr>
            <w:tcW w:w="5992" w:type="dxa"/>
            <w:shd w:val="clear" w:color="auto" w:fill="auto"/>
            <w:hideMark/>
          </w:tcPr>
          <w:p w:rsidR="00CB57FB" w:rsidRPr="00CB57FB" w:rsidRDefault="00CB57FB" w:rsidP="00CB57FB">
            <w:pPr>
              <w:rPr>
                <w:bCs/>
                <w:sz w:val="18"/>
                <w:szCs w:val="18"/>
              </w:rPr>
            </w:pPr>
            <w:r w:rsidRPr="00CB57FB">
              <w:rPr>
                <w:bCs/>
                <w:sz w:val="18"/>
                <w:szCs w:val="18"/>
              </w:rPr>
              <w:t>Пассивная система охлаждения</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6.28</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Номинал переменного входного напряжения </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220В</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6.29</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Нижний предел номинала выходного постоянного напряжения </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24В 6А</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6.30</w:t>
            </w:r>
          </w:p>
        </w:tc>
        <w:tc>
          <w:tcPr>
            <w:tcW w:w="5992" w:type="dxa"/>
            <w:shd w:val="clear" w:color="auto" w:fill="auto"/>
            <w:hideMark/>
          </w:tcPr>
          <w:p w:rsidR="00CB57FB" w:rsidRPr="00CB57FB" w:rsidRDefault="00CB57FB" w:rsidP="00CB57FB">
            <w:pPr>
              <w:rPr>
                <w:bCs/>
                <w:sz w:val="18"/>
                <w:szCs w:val="18"/>
              </w:rPr>
            </w:pPr>
            <w:r w:rsidRPr="00CB57FB">
              <w:rPr>
                <w:bCs/>
                <w:sz w:val="18"/>
                <w:szCs w:val="18"/>
              </w:rPr>
              <w:t>Верхний предел номинала выходного постоянного напряжения</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32В 8,3</w:t>
            </w:r>
            <w:proofErr w:type="gramStart"/>
            <w:r w:rsidRPr="00CB57FB">
              <w:rPr>
                <w:bCs/>
                <w:sz w:val="18"/>
                <w:szCs w:val="18"/>
              </w:rPr>
              <w:t>А</w:t>
            </w:r>
            <w:proofErr w:type="gram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6.31</w:t>
            </w:r>
          </w:p>
        </w:tc>
        <w:tc>
          <w:tcPr>
            <w:tcW w:w="5992" w:type="dxa"/>
            <w:shd w:val="clear" w:color="auto" w:fill="auto"/>
            <w:hideMark/>
          </w:tcPr>
          <w:p w:rsidR="00CB57FB" w:rsidRPr="00CB57FB" w:rsidRDefault="00CB57FB" w:rsidP="00CB57FB">
            <w:pPr>
              <w:rPr>
                <w:bCs/>
                <w:sz w:val="18"/>
                <w:szCs w:val="18"/>
              </w:rPr>
            </w:pPr>
            <w:r w:rsidRPr="00CB57FB">
              <w:rPr>
                <w:bCs/>
                <w:sz w:val="18"/>
                <w:szCs w:val="18"/>
              </w:rPr>
              <w:t>Сетевой фильтр</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6.32</w:t>
            </w:r>
          </w:p>
        </w:tc>
        <w:tc>
          <w:tcPr>
            <w:tcW w:w="5992" w:type="dxa"/>
            <w:shd w:val="clear" w:color="auto" w:fill="auto"/>
            <w:hideMark/>
          </w:tcPr>
          <w:p w:rsidR="00CB57FB" w:rsidRPr="00CB57FB" w:rsidRDefault="00CB57FB" w:rsidP="00CB57FB">
            <w:pPr>
              <w:rPr>
                <w:bCs/>
                <w:sz w:val="18"/>
                <w:szCs w:val="18"/>
              </w:rPr>
            </w:pPr>
            <w:r w:rsidRPr="00CB57FB">
              <w:rPr>
                <w:bCs/>
                <w:sz w:val="18"/>
                <w:szCs w:val="18"/>
              </w:rPr>
              <w:t>Силовой кабель длиной</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1.8 метра</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6.33</w:t>
            </w:r>
          </w:p>
        </w:tc>
        <w:tc>
          <w:tcPr>
            <w:tcW w:w="5992" w:type="dxa"/>
            <w:shd w:val="clear" w:color="auto" w:fill="auto"/>
            <w:hideMark/>
          </w:tcPr>
          <w:p w:rsidR="00CB57FB" w:rsidRPr="00CB57FB" w:rsidRDefault="00CB57FB" w:rsidP="00CB57FB">
            <w:pPr>
              <w:rPr>
                <w:bCs/>
                <w:sz w:val="18"/>
                <w:szCs w:val="18"/>
              </w:rPr>
            </w:pPr>
            <w:r w:rsidRPr="00CB57FB">
              <w:rPr>
                <w:bCs/>
                <w:sz w:val="18"/>
                <w:szCs w:val="18"/>
              </w:rPr>
              <w:t>Номинальное напряжение</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220 Вольт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6.34</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Рабочая частота </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50 Гц</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6.35</w:t>
            </w:r>
          </w:p>
        </w:tc>
        <w:tc>
          <w:tcPr>
            <w:tcW w:w="5992" w:type="dxa"/>
            <w:shd w:val="clear" w:color="auto" w:fill="auto"/>
            <w:hideMark/>
          </w:tcPr>
          <w:p w:rsidR="00CB57FB" w:rsidRPr="00CB57FB" w:rsidRDefault="00CB57FB" w:rsidP="00CB57FB">
            <w:pPr>
              <w:rPr>
                <w:bCs/>
                <w:sz w:val="18"/>
                <w:szCs w:val="18"/>
              </w:rPr>
            </w:pPr>
            <w:r w:rsidRPr="00CB57FB">
              <w:rPr>
                <w:bCs/>
                <w:sz w:val="18"/>
                <w:szCs w:val="18"/>
              </w:rPr>
              <w:t>Мощность общей подключенной нагрузки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2,1 кВт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6.36</w:t>
            </w:r>
          </w:p>
        </w:tc>
        <w:tc>
          <w:tcPr>
            <w:tcW w:w="5992" w:type="dxa"/>
            <w:shd w:val="clear" w:color="auto" w:fill="auto"/>
            <w:hideMark/>
          </w:tcPr>
          <w:p w:rsidR="00CB57FB" w:rsidRPr="00CB57FB" w:rsidRDefault="00CB57FB" w:rsidP="00CB57FB">
            <w:pPr>
              <w:rPr>
                <w:bCs/>
                <w:sz w:val="18"/>
                <w:szCs w:val="18"/>
              </w:rPr>
            </w:pPr>
            <w:r w:rsidRPr="00CB57FB">
              <w:rPr>
                <w:bCs/>
                <w:sz w:val="18"/>
                <w:szCs w:val="18"/>
              </w:rPr>
              <w:t>Пазы с тыльной стороны для закрепления устройства на вертикальную поверхность</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6.37</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Универсальные выходные розетки </w:t>
            </w:r>
            <w:r w:rsidRPr="00CB57FB">
              <w:rPr>
                <w:bCs/>
                <w:sz w:val="18"/>
                <w:szCs w:val="18"/>
                <w:lang w:val="en-US"/>
              </w:rPr>
              <w:t>CEE</w:t>
            </w:r>
            <w:r w:rsidRPr="00CB57FB">
              <w:rPr>
                <w:bCs/>
                <w:sz w:val="18"/>
                <w:szCs w:val="18"/>
              </w:rPr>
              <w:t xml:space="preserve"> 7/4 совместимы с вилками любого стандарта</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5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6.38</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Вес </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400 г</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6.39</w:t>
            </w:r>
          </w:p>
        </w:tc>
        <w:tc>
          <w:tcPr>
            <w:tcW w:w="5992" w:type="dxa"/>
            <w:shd w:val="clear" w:color="auto" w:fill="auto"/>
            <w:hideMark/>
          </w:tcPr>
          <w:p w:rsidR="00CB57FB" w:rsidRPr="00CB57FB" w:rsidRDefault="00CB57FB" w:rsidP="00CB57FB">
            <w:pPr>
              <w:rPr>
                <w:bCs/>
                <w:sz w:val="18"/>
                <w:szCs w:val="18"/>
              </w:rPr>
            </w:pPr>
            <w:proofErr w:type="spellStart"/>
            <w:r w:rsidRPr="00CB57FB">
              <w:rPr>
                <w:bCs/>
                <w:sz w:val="18"/>
                <w:szCs w:val="18"/>
              </w:rPr>
              <w:t>Термопредохранитель</w:t>
            </w:r>
            <w:proofErr w:type="spellEnd"/>
            <w:r w:rsidRPr="00CB57FB">
              <w:rPr>
                <w:bCs/>
                <w:sz w:val="18"/>
                <w:szCs w:val="18"/>
              </w:rPr>
              <w:t xml:space="preserve"> 10</w:t>
            </w:r>
            <w:proofErr w:type="gramStart"/>
            <w:r w:rsidRPr="00CB57FB">
              <w:rPr>
                <w:bCs/>
                <w:sz w:val="18"/>
                <w:szCs w:val="18"/>
              </w:rPr>
              <w:t xml:space="preserve"> А</w:t>
            </w:r>
            <w:proofErr w:type="gramEnd"/>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6.40</w:t>
            </w:r>
          </w:p>
        </w:tc>
        <w:tc>
          <w:tcPr>
            <w:tcW w:w="5992" w:type="dxa"/>
            <w:shd w:val="clear" w:color="auto" w:fill="auto"/>
            <w:hideMark/>
          </w:tcPr>
          <w:p w:rsidR="00CB57FB" w:rsidRPr="00CB57FB" w:rsidRDefault="00CB57FB" w:rsidP="00CB57FB">
            <w:pPr>
              <w:rPr>
                <w:bCs/>
                <w:sz w:val="18"/>
                <w:szCs w:val="18"/>
                <w:lang w:val="en-US"/>
              </w:rPr>
            </w:pPr>
            <w:r w:rsidRPr="00CB57FB">
              <w:rPr>
                <w:bCs/>
                <w:sz w:val="18"/>
                <w:szCs w:val="18"/>
              </w:rPr>
              <w:t xml:space="preserve">Вилка </w:t>
            </w:r>
            <w:r w:rsidRPr="00CB57FB">
              <w:rPr>
                <w:bCs/>
                <w:sz w:val="18"/>
                <w:szCs w:val="18"/>
                <w:lang w:val="en-US"/>
              </w:rPr>
              <w:t>CEE 7/7</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6.41</w:t>
            </w:r>
          </w:p>
        </w:tc>
        <w:tc>
          <w:tcPr>
            <w:tcW w:w="5992" w:type="dxa"/>
            <w:shd w:val="clear" w:color="auto" w:fill="auto"/>
            <w:hideMark/>
          </w:tcPr>
          <w:p w:rsidR="00CB57FB" w:rsidRPr="00CB57FB" w:rsidRDefault="00CB57FB" w:rsidP="00CB57FB">
            <w:pPr>
              <w:rPr>
                <w:bCs/>
                <w:sz w:val="18"/>
                <w:szCs w:val="18"/>
              </w:rPr>
            </w:pPr>
            <w:r w:rsidRPr="00CB57FB">
              <w:rPr>
                <w:bCs/>
                <w:sz w:val="18"/>
                <w:szCs w:val="18"/>
              </w:rPr>
              <w:t>Выключатель со светодиодным сигнализирующим  включением питания</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6.42</w:t>
            </w:r>
          </w:p>
        </w:tc>
        <w:tc>
          <w:tcPr>
            <w:tcW w:w="5992" w:type="dxa"/>
            <w:shd w:val="clear" w:color="auto" w:fill="auto"/>
            <w:hideMark/>
          </w:tcPr>
          <w:p w:rsidR="00CB57FB" w:rsidRPr="00CB57FB" w:rsidRDefault="00CB57FB" w:rsidP="00CB57FB">
            <w:pPr>
              <w:rPr>
                <w:bCs/>
                <w:sz w:val="18"/>
                <w:szCs w:val="18"/>
              </w:rPr>
            </w:pPr>
            <w:r w:rsidRPr="00CB57FB">
              <w:rPr>
                <w:bCs/>
                <w:sz w:val="18"/>
                <w:szCs w:val="18"/>
              </w:rPr>
              <w:t>Защита от импульсных напряжений</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6.43</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Максимальный уровень поглощаемости энергии </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0,15 кДж</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6.44</w:t>
            </w:r>
          </w:p>
        </w:tc>
        <w:tc>
          <w:tcPr>
            <w:tcW w:w="5992" w:type="dxa"/>
            <w:shd w:val="clear" w:color="auto" w:fill="auto"/>
            <w:hideMark/>
          </w:tcPr>
          <w:p w:rsidR="00CB57FB" w:rsidRPr="00CB57FB" w:rsidRDefault="00CB57FB" w:rsidP="00CB57FB">
            <w:pPr>
              <w:rPr>
                <w:bCs/>
                <w:sz w:val="18"/>
                <w:szCs w:val="18"/>
              </w:rPr>
            </w:pPr>
            <w:r w:rsidRPr="00CB57FB">
              <w:rPr>
                <w:bCs/>
                <w:sz w:val="18"/>
                <w:szCs w:val="18"/>
              </w:rPr>
              <w:t>Поглощаемый ток импульсной помехи</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4500</w:t>
            </w:r>
            <w:proofErr w:type="gramStart"/>
            <w:r w:rsidRPr="00CB57FB">
              <w:rPr>
                <w:bCs/>
                <w:sz w:val="18"/>
                <w:szCs w:val="18"/>
              </w:rPr>
              <w:t xml:space="preserve"> А</w:t>
            </w:r>
            <w:proofErr w:type="gram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6.45</w:t>
            </w:r>
          </w:p>
        </w:tc>
        <w:tc>
          <w:tcPr>
            <w:tcW w:w="5992" w:type="dxa"/>
            <w:shd w:val="clear" w:color="auto" w:fill="auto"/>
            <w:hideMark/>
          </w:tcPr>
          <w:p w:rsidR="00CB57FB" w:rsidRPr="00CB57FB" w:rsidRDefault="00CB57FB" w:rsidP="00CB57FB">
            <w:pPr>
              <w:rPr>
                <w:bCs/>
                <w:sz w:val="18"/>
                <w:szCs w:val="18"/>
              </w:rPr>
            </w:pPr>
            <w:r w:rsidRPr="00CB57FB">
              <w:rPr>
                <w:bCs/>
                <w:sz w:val="18"/>
                <w:szCs w:val="18"/>
              </w:rPr>
              <w:t>Ударопрочный пластиковый корпус</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6.46</w:t>
            </w:r>
          </w:p>
        </w:tc>
        <w:tc>
          <w:tcPr>
            <w:tcW w:w="5992" w:type="dxa"/>
            <w:shd w:val="clear" w:color="auto" w:fill="auto"/>
            <w:hideMark/>
          </w:tcPr>
          <w:p w:rsidR="00CB57FB" w:rsidRPr="00CB57FB" w:rsidRDefault="00CB57FB" w:rsidP="00CB57FB">
            <w:pPr>
              <w:rPr>
                <w:bCs/>
                <w:sz w:val="18"/>
                <w:szCs w:val="18"/>
              </w:rPr>
            </w:pPr>
            <w:r w:rsidRPr="00CB57FB">
              <w:rPr>
                <w:bCs/>
                <w:sz w:val="18"/>
                <w:szCs w:val="18"/>
              </w:rPr>
              <w:t>Эксплуатация при температуре</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от +10 до +70 градусов Цельсия</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6.47</w:t>
            </w:r>
          </w:p>
        </w:tc>
        <w:tc>
          <w:tcPr>
            <w:tcW w:w="5992" w:type="dxa"/>
            <w:shd w:val="clear" w:color="auto" w:fill="auto"/>
            <w:hideMark/>
          </w:tcPr>
          <w:p w:rsidR="00CB57FB" w:rsidRPr="00CB57FB" w:rsidRDefault="00CB57FB" w:rsidP="00CB57FB">
            <w:pPr>
              <w:rPr>
                <w:bCs/>
                <w:sz w:val="18"/>
                <w:szCs w:val="18"/>
              </w:rPr>
            </w:pPr>
            <w:r w:rsidRPr="00CB57FB">
              <w:rPr>
                <w:bCs/>
                <w:sz w:val="18"/>
                <w:szCs w:val="18"/>
              </w:rPr>
              <w:t xml:space="preserve">Эксплуатация при влажности воздуха </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64%</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6.48</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Системный блок в составе:</w:t>
            </w:r>
          </w:p>
        </w:tc>
        <w:tc>
          <w:tcPr>
            <w:tcW w:w="3899" w:type="dxa"/>
            <w:shd w:val="clear" w:color="auto" w:fill="auto"/>
            <w:hideMark/>
          </w:tcPr>
          <w:p w:rsidR="00CB57FB" w:rsidRPr="00CB57FB" w:rsidRDefault="00CB57FB" w:rsidP="00CB57FB">
            <w:pPr>
              <w:jc w:val="center"/>
              <w:rPr>
                <w:bCs/>
                <w:sz w:val="18"/>
                <w:szCs w:val="18"/>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6.48.1</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Материнская плата: </w:t>
            </w:r>
          </w:p>
        </w:tc>
        <w:tc>
          <w:tcPr>
            <w:tcW w:w="3899" w:type="dxa"/>
            <w:shd w:val="clear" w:color="auto" w:fill="auto"/>
            <w:hideMark/>
          </w:tcPr>
          <w:p w:rsidR="00CB57FB" w:rsidRPr="00CB57FB" w:rsidRDefault="00CB57FB" w:rsidP="00CB57FB">
            <w:pPr>
              <w:jc w:val="center"/>
              <w:rPr>
                <w:bCs/>
                <w:sz w:val="18"/>
                <w:szCs w:val="18"/>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Форм-фактор</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proofErr w:type="spellStart"/>
            <w:r w:rsidRPr="00CB57FB">
              <w:rPr>
                <w:rFonts w:eastAsia="Calibri"/>
                <w:color w:val="000000"/>
                <w:sz w:val="18"/>
                <w:szCs w:val="18"/>
                <w:lang w:eastAsia="ar-SA"/>
              </w:rPr>
              <w:t>Mini-ITX</w:t>
            </w:r>
            <w:proofErr w:type="spell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2)</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Тип памяти</w:t>
            </w:r>
          </w:p>
        </w:tc>
        <w:tc>
          <w:tcPr>
            <w:tcW w:w="3899" w:type="dxa"/>
            <w:shd w:val="clear" w:color="auto" w:fill="auto"/>
            <w:hideMark/>
          </w:tcPr>
          <w:p w:rsidR="00CB57FB" w:rsidRPr="00CB57FB" w:rsidRDefault="00CB57FB" w:rsidP="00CB57FB">
            <w:pPr>
              <w:jc w:val="center"/>
              <w:rPr>
                <w:bCs/>
                <w:sz w:val="18"/>
                <w:szCs w:val="18"/>
              </w:rPr>
            </w:pPr>
            <w:r w:rsidRPr="00CB57FB">
              <w:rPr>
                <w:rFonts w:eastAsia="Calibri"/>
                <w:color w:val="000000"/>
                <w:sz w:val="18"/>
                <w:szCs w:val="18"/>
                <w:lang w:eastAsia="ar-SA"/>
              </w:rPr>
              <w:t>DDR3</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3)</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Количество слотов</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2</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Максимальный объем оперативной памяти </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8 Гб</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Частота поддерживаемой памяти</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1333 МГц</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6)</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Слоты, разъемы, порты подключения:</w:t>
            </w:r>
          </w:p>
        </w:tc>
        <w:tc>
          <w:tcPr>
            <w:tcW w:w="3899" w:type="dxa"/>
            <w:shd w:val="clear" w:color="auto" w:fill="auto"/>
            <w:hideMark/>
          </w:tcPr>
          <w:p w:rsidR="00CB57FB" w:rsidRPr="00CB57FB" w:rsidRDefault="00CB57FB" w:rsidP="00CB57FB">
            <w:pPr>
              <w:jc w:val="center"/>
              <w:rPr>
                <w:bCs/>
                <w:sz w:val="18"/>
                <w:szCs w:val="18"/>
              </w:rPr>
            </w:pPr>
            <w:r w:rsidRPr="00CB57FB">
              <w:rPr>
                <w:bCs/>
                <w:sz w:val="18"/>
                <w:szCs w:val="18"/>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7)</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proofErr w:type="spellStart"/>
            <w:r w:rsidRPr="00CB57FB">
              <w:rPr>
                <w:rFonts w:eastAsia="Calibri"/>
                <w:color w:val="000000"/>
                <w:sz w:val="18"/>
                <w:szCs w:val="18"/>
                <w:lang w:eastAsia="ar-SA"/>
              </w:rPr>
              <w:t>Mini</w:t>
            </w:r>
            <w:proofErr w:type="spellEnd"/>
            <w:r w:rsidRPr="00CB57FB">
              <w:rPr>
                <w:rFonts w:eastAsia="Calibri"/>
                <w:color w:val="000000"/>
                <w:sz w:val="18"/>
                <w:szCs w:val="18"/>
                <w:lang w:eastAsia="ar-SA"/>
              </w:rPr>
              <w:t xml:space="preserve"> </w:t>
            </w:r>
            <w:proofErr w:type="spellStart"/>
            <w:r w:rsidRPr="00CB57FB">
              <w:rPr>
                <w:rFonts w:eastAsia="Calibri"/>
                <w:color w:val="000000"/>
                <w:sz w:val="18"/>
                <w:szCs w:val="18"/>
                <w:lang w:eastAsia="ar-SA"/>
              </w:rPr>
              <w:t>PCI-Express</w:t>
            </w:r>
            <w:proofErr w:type="spellEnd"/>
            <w:r w:rsidRPr="00CB57FB">
              <w:rPr>
                <w:rFonts w:eastAsia="Calibri"/>
                <w:color w:val="000000"/>
                <w:sz w:val="18"/>
                <w:szCs w:val="18"/>
                <w:lang w:eastAsia="ar-SA"/>
              </w:rPr>
              <w:t xml:space="preserve"> x1</w:t>
            </w:r>
          </w:p>
        </w:tc>
        <w:tc>
          <w:tcPr>
            <w:tcW w:w="3899" w:type="dxa"/>
            <w:shd w:val="clear" w:color="auto" w:fill="auto"/>
            <w:hideMark/>
          </w:tcPr>
          <w:p w:rsidR="00CB57FB" w:rsidRPr="00CB57FB" w:rsidRDefault="00CB57FB" w:rsidP="00CB57FB">
            <w:pPr>
              <w:jc w:val="center"/>
              <w:rPr>
                <w:bCs/>
                <w:sz w:val="18"/>
                <w:szCs w:val="18"/>
              </w:rPr>
            </w:pPr>
            <w:r w:rsidRPr="00CB57FB">
              <w:rPr>
                <w:rFonts w:eastAsia="Calibri"/>
                <w:color w:val="000000"/>
                <w:sz w:val="18"/>
                <w:szCs w:val="18"/>
                <w:lang w:eastAsia="ar-SA"/>
              </w:rPr>
              <w:t>1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8)</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proofErr w:type="spellStart"/>
            <w:r w:rsidRPr="00CB57FB">
              <w:rPr>
                <w:rFonts w:eastAsia="Calibri"/>
                <w:color w:val="000000"/>
                <w:sz w:val="18"/>
                <w:szCs w:val="18"/>
                <w:lang w:eastAsia="ar-SA"/>
              </w:rPr>
              <w:t>PCI-Express</w:t>
            </w:r>
            <w:proofErr w:type="spellEnd"/>
            <w:r w:rsidRPr="00CB57FB">
              <w:rPr>
                <w:rFonts w:eastAsia="Calibri"/>
                <w:color w:val="000000"/>
                <w:sz w:val="18"/>
                <w:szCs w:val="18"/>
                <w:lang w:eastAsia="ar-SA"/>
              </w:rPr>
              <w:t xml:space="preserve"> x1</w:t>
            </w:r>
          </w:p>
        </w:tc>
        <w:tc>
          <w:tcPr>
            <w:tcW w:w="3899" w:type="dxa"/>
            <w:shd w:val="clear" w:color="auto" w:fill="auto"/>
            <w:hideMark/>
          </w:tcPr>
          <w:p w:rsidR="00CB57FB" w:rsidRPr="00CB57FB" w:rsidRDefault="00CB57FB" w:rsidP="00CB57FB">
            <w:pPr>
              <w:jc w:val="center"/>
              <w:rPr>
                <w:bCs/>
                <w:sz w:val="18"/>
                <w:szCs w:val="18"/>
              </w:rPr>
            </w:pPr>
            <w:r w:rsidRPr="00CB57FB">
              <w:rPr>
                <w:rFonts w:eastAsia="Calibri"/>
                <w:color w:val="000000"/>
                <w:sz w:val="18"/>
                <w:szCs w:val="18"/>
                <w:lang w:eastAsia="ar-SA"/>
              </w:rPr>
              <w:t>1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9)</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SATA</w:t>
            </w:r>
          </w:p>
        </w:tc>
        <w:tc>
          <w:tcPr>
            <w:tcW w:w="3899" w:type="dxa"/>
            <w:shd w:val="clear" w:color="auto" w:fill="auto"/>
            <w:hideMark/>
          </w:tcPr>
          <w:p w:rsidR="00CB57FB" w:rsidRPr="00CB57FB" w:rsidRDefault="00CB57FB" w:rsidP="00CB57FB">
            <w:pPr>
              <w:jc w:val="center"/>
              <w:rPr>
                <w:bCs/>
                <w:sz w:val="18"/>
                <w:szCs w:val="18"/>
              </w:rPr>
            </w:pPr>
            <w:r w:rsidRPr="00CB57FB">
              <w:rPr>
                <w:rFonts w:eastAsia="Calibri"/>
                <w:color w:val="000000"/>
                <w:sz w:val="18"/>
                <w:szCs w:val="18"/>
                <w:lang w:eastAsia="ar-SA"/>
              </w:rPr>
              <w:t>2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10)</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внешние разъемы USB 2.0</w:t>
            </w:r>
          </w:p>
        </w:tc>
        <w:tc>
          <w:tcPr>
            <w:tcW w:w="3899" w:type="dxa"/>
            <w:shd w:val="clear" w:color="auto" w:fill="auto"/>
            <w:hideMark/>
          </w:tcPr>
          <w:p w:rsidR="00CB57FB" w:rsidRPr="00CB57FB" w:rsidRDefault="00CB57FB" w:rsidP="00CB57FB">
            <w:pPr>
              <w:jc w:val="center"/>
              <w:rPr>
                <w:bCs/>
                <w:sz w:val="18"/>
                <w:szCs w:val="18"/>
              </w:rPr>
            </w:pPr>
            <w:r w:rsidRPr="00CB57FB">
              <w:rPr>
                <w:rFonts w:eastAsia="Calibri"/>
                <w:color w:val="000000"/>
                <w:sz w:val="18"/>
                <w:szCs w:val="18"/>
                <w:lang w:eastAsia="ar-SA"/>
              </w:rPr>
              <w:t>4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11)</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внутренние разъемы USB 2.0</w:t>
            </w:r>
          </w:p>
        </w:tc>
        <w:tc>
          <w:tcPr>
            <w:tcW w:w="3899" w:type="dxa"/>
            <w:shd w:val="clear" w:color="auto" w:fill="auto"/>
            <w:hideMark/>
          </w:tcPr>
          <w:p w:rsidR="00CB57FB" w:rsidRPr="00CB57FB" w:rsidRDefault="00CB57FB" w:rsidP="00CB57FB">
            <w:pPr>
              <w:jc w:val="center"/>
              <w:rPr>
                <w:bCs/>
                <w:sz w:val="18"/>
                <w:szCs w:val="18"/>
              </w:rPr>
            </w:pPr>
            <w:r w:rsidRPr="00CB57FB">
              <w:rPr>
                <w:rFonts w:eastAsia="Calibri"/>
                <w:color w:val="000000"/>
                <w:sz w:val="18"/>
                <w:szCs w:val="18"/>
                <w:lang w:eastAsia="ar-SA"/>
              </w:rPr>
              <w:t>2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12)</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внешние разъемы USB 3.0</w:t>
            </w:r>
          </w:p>
        </w:tc>
        <w:tc>
          <w:tcPr>
            <w:tcW w:w="3899" w:type="dxa"/>
            <w:shd w:val="clear" w:color="auto" w:fill="auto"/>
            <w:hideMark/>
          </w:tcPr>
          <w:p w:rsidR="00CB57FB" w:rsidRPr="00CB57FB" w:rsidRDefault="00CB57FB" w:rsidP="00CB57FB">
            <w:pPr>
              <w:jc w:val="center"/>
              <w:rPr>
                <w:bCs/>
                <w:sz w:val="18"/>
                <w:szCs w:val="18"/>
              </w:rPr>
            </w:pPr>
            <w:r w:rsidRPr="00CB57FB">
              <w:rPr>
                <w:rFonts w:eastAsia="Calibri"/>
                <w:color w:val="000000"/>
                <w:sz w:val="18"/>
                <w:szCs w:val="18"/>
                <w:lang w:eastAsia="ar-SA"/>
              </w:rPr>
              <w:t>1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13)</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proofErr w:type="spellStart"/>
            <w:r w:rsidRPr="00CB57FB">
              <w:rPr>
                <w:rFonts w:eastAsia="Calibri"/>
                <w:color w:val="000000"/>
                <w:sz w:val="18"/>
                <w:szCs w:val="18"/>
                <w:lang w:eastAsia="ar-SA"/>
              </w:rPr>
              <w:t>D-Sub</w:t>
            </w:r>
            <w:proofErr w:type="spellEnd"/>
          </w:p>
        </w:tc>
        <w:tc>
          <w:tcPr>
            <w:tcW w:w="3899" w:type="dxa"/>
            <w:shd w:val="clear" w:color="auto" w:fill="auto"/>
            <w:hideMark/>
          </w:tcPr>
          <w:p w:rsidR="00CB57FB" w:rsidRPr="00CB57FB" w:rsidRDefault="00CB57FB" w:rsidP="00CB57FB">
            <w:pPr>
              <w:jc w:val="center"/>
              <w:rPr>
                <w:rFonts w:eastAsia="Calibri"/>
                <w:color w:val="000000"/>
                <w:sz w:val="18"/>
                <w:szCs w:val="18"/>
                <w:lang w:eastAsia="ar-SA"/>
              </w:rPr>
            </w:pPr>
            <w:r w:rsidRPr="00CB57FB">
              <w:rPr>
                <w:rFonts w:eastAsia="Calibri"/>
                <w:color w:val="000000"/>
                <w:sz w:val="18"/>
                <w:szCs w:val="18"/>
                <w:lang w:eastAsia="ar-SA"/>
              </w:rPr>
              <w:t>1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14)</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HDMI</w:t>
            </w:r>
          </w:p>
        </w:tc>
        <w:tc>
          <w:tcPr>
            <w:tcW w:w="3899" w:type="dxa"/>
            <w:shd w:val="clear" w:color="auto" w:fill="auto"/>
            <w:hideMark/>
          </w:tcPr>
          <w:p w:rsidR="00CB57FB" w:rsidRPr="00CB57FB" w:rsidRDefault="00CB57FB" w:rsidP="00CB57FB">
            <w:pPr>
              <w:jc w:val="center"/>
              <w:rPr>
                <w:rFonts w:eastAsia="Calibri"/>
                <w:color w:val="000000"/>
                <w:sz w:val="18"/>
                <w:szCs w:val="18"/>
                <w:lang w:eastAsia="ar-SA"/>
              </w:rPr>
            </w:pPr>
            <w:r w:rsidRPr="00CB57FB">
              <w:rPr>
                <w:rFonts w:eastAsia="Calibri"/>
                <w:color w:val="000000"/>
                <w:sz w:val="18"/>
                <w:szCs w:val="18"/>
                <w:lang w:eastAsia="ar-SA"/>
              </w:rPr>
              <w:t>1 шт.</w:t>
            </w:r>
          </w:p>
        </w:tc>
      </w:tr>
      <w:tr w:rsidR="00CB57FB" w:rsidRPr="00E24D5E" w:rsidTr="00CB57FB">
        <w:trPr>
          <w:trHeight w:val="160"/>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15)</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PS/2</w:t>
            </w:r>
          </w:p>
        </w:tc>
        <w:tc>
          <w:tcPr>
            <w:tcW w:w="3899" w:type="dxa"/>
            <w:shd w:val="clear" w:color="auto" w:fill="auto"/>
            <w:hideMark/>
          </w:tcPr>
          <w:p w:rsidR="00CB57FB" w:rsidRPr="00CB57FB" w:rsidRDefault="00CB57FB" w:rsidP="00CB57FB">
            <w:pPr>
              <w:jc w:val="center"/>
              <w:rPr>
                <w:rFonts w:eastAsia="Calibri"/>
                <w:color w:val="000000"/>
                <w:sz w:val="18"/>
                <w:szCs w:val="18"/>
                <w:lang w:eastAsia="ar-SA"/>
              </w:rPr>
            </w:pPr>
            <w:r w:rsidRPr="00CB57FB">
              <w:rPr>
                <w:rFonts w:eastAsia="Calibri"/>
                <w:color w:val="000000"/>
                <w:sz w:val="18"/>
                <w:szCs w:val="18"/>
                <w:lang w:eastAsia="ar-SA"/>
              </w:rPr>
              <w:t>2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16)</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сетевая карта интегрированная, 1 </w:t>
            </w:r>
            <w:proofErr w:type="spellStart"/>
            <w:r w:rsidRPr="00CB57FB">
              <w:rPr>
                <w:rFonts w:eastAsia="Calibri"/>
                <w:color w:val="000000"/>
                <w:sz w:val="18"/>
                <w:szCs w:val="18"/>
                <w:lang w:eastAsia="ar-SA"/>
              </w:rPr>
              <w:t>Gb</w:t>
            </w:r>
            <w:proofErr w:type="spellEnd"/>
            <w:r w:rsidRPr="00CB57FB">
              <w:rPr>
                <w:rFonts w:eastAsia="Calibri"/>
                <w:color w:val="000000"/>
                <w:sz w:val="18"/>
                <w:szCs w:val="18"/>
                <w:lang w:eastAsia="ar-SA"/>
              </w:rPr>
              <w:t>/</w:t>
            </w:r>
            <w:proofErr w:type="spellStart"/>
            <w:r w:rsidRPr="00CB57FB">
              <w:rPr>
                <w:rFonts w:eastAsia="Calibri"/>
                <w:color w:val="000000"/>
                <w:sz w:val="18"/>
                <w:szCs w:val="18"/>
                <w:lang w:eastAsia="ar-SA"/>
              </w:rPr>
              <w:t>s</w:t>
            </w:r>
            <w:proofErr w:type="spellEnd"/>
          </w:p>
        </w:tc>
        <w:tc>
          <w:tcPr>
            <w:tcW w:w="3899" w:type="dxa"/>
            <w:shd w:val="clear" w:color="auto" w:fill="auto"/>
            <w:hideMark/>
          </w:tcPr>
          <w:p w:rsidR="00CB57FB" w:rsidRPr="00CB57FB" w:rsidRDefault="00CB57FB" w:rsidP="00CB57FB">
            <w:pPr>
              <w:jc w:val="center"/>
              <w:rPr>
                <w:rFonts w:eastAsia="Calibri"/>
                <w:color w:val="000000"/>
                <w:sz w:val="18"/>
                <w:szCs w:val="18"/>
                <w:lang w:eastAsia="ar-SA"/>
              </w:rPr>
            </w:pPr>
            <w:r w:rsidRPr="00CB57FB">
              <w:rPr>
                <w:rFonts w:eastAsia="Calibri"/>
                <w:color w:val="000000"/>
                <w:sz w:val="18"/>
                <w:szCs w:val="18"/>
                <w:lang w:eastAsia="ar-SA"/>
              </w:rPr>
              <w:t>1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17)</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звук</w:t>
            </w:r>
          </w:p>
        </w:tc>
        <w:tc>
          <w:tcPr>
            <w:tcW w:w="3899" w:type="dxa"/>
            <w:shd w:val="clear" w:color="auto" w:fill="auto"/>
            <w:hideMark/>
          </w:tcPr>
          <w:p w:rsidR="00CB57FB" w:rsidRPr="00CB57FB" w:rsidRDefault="00CB57FB" w:rsidP="00CB57FB">
            <w:pPr>
              <w:jc w:val="center"/>
              <w:rPr>
                <w:rFonts w:eastAsia="Calibri"/>
                <w:color w:val="000000"/>
                <w:sz w:val="18"/>
                <w:szCs w:val="18"/>
                <w:lang w:eastAsia="ar-SA"/>
              </w:rPr>
            </w:pPr>
            <w:r w:rsidRPr="00CB57FB">
              <w:rPr>
                <w:rFonts w:eastAsia="Calibri"/>
                <w:color w:val="000000"/>
                <w:sz w:val="18"/>
                <w:szCs w:val="18"/>
                <w:lang w:eastAsia="ar-SA"/>
              </w:rPr>
              <w:t>3 каналов</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18)</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S/PDIF </w:t>
            </w:r>
            <w:proofErr w:type="spellStart"/>
            <w:r w:rsidRPr="00CB57FB">
              <w:rPr>
                <w:rFonts w:eastAsia="Calibri"/>
                <w:color w:val="000000"/>
                <w:sz w:val="18"/>
                <w:szCs w:val="18"/>
                <w:lang w:eastAsia="ar-SA"/>
              </w:rPr>
              <w:t>Out</w:t>
            </w:r>
            <w:proofErr w:type="spellEnd"/>
          </w:p>
        </w:tc>
        <w:tc>
          <w:tcPr>
            <w:tcW w:w="3899" w:type="dxa"/>
            <w:shd w:val="clear" w:color="auto" w:fill="auto"/>
            <w:hideMark/>
          </w:tcPr>
          <w:p w:rsidR="00CB57FB" w:rsidRPr="00CB57FB" w:rsidRDefault="00CB57FB" w:rsidP="00CB57FB">
            <w:pPr>
              <w:jc w:val="center"/>
              <w:rPr>
                <w:rFonts w:eastAsia="Calibri"/>
                <w:color w:val="000000"/>
                <w:sz w:val="18"/>
                <w:szCs w:val="18"/>
                <w:lang w:eastAsia="ar-SA"/>
              </w:rPr>
            </w:pPr>
            <w:r w:rsidRPr="00CB57FB">
              <w:rPr>
                <w:rFonts w:eastAsia="Calibri"/>
                <w:color w:val="000000"/>
                <w:sz w:val="18"/>
                <w:szCs w:val="18"/>
                <w:lang w:eastAsia="ar-SA"/>
              </w:rPr>
              <w:t>1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19)</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Встроенная видеокарта</w:t>
            </w:r>
          </w:p>
        </w:tc>
        <w:tc>
          <w:tcPr>
            <w:tcW w:w="3899" w:type="dxa"/>
            <w:shd w:val="clear" w:color="auto" w:fill="auto"/>
            <w:hideMark/>
          </w:tcPr>
          <w:p w:rsidR="00CB57FB" w:rsidRPr="00CB57FB" w:rsidRDefault="00CB57FB" w:rsidP="00CB57FB">
            <w:pPr>
              <w:jc w:val="center"/>
              <w:rPr>
                <w:rFonts w:eastAsia="Calibri"/>
                <w:color w:val="000000"/>
                <w:sz w:val="18"/>
                <w:szCs w:val="18"/>
                <w:lang w:eastAsia="ar-SA"/>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20)</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максимальное разрешение экрана</w:t>
            </w:r>
          </w:p>
        </w:tc>
        <w:tc>
          <w:tcPr>
            <w:tcW w:w="3899" w:type="dxa"/>
            <w:shd w:val="clear" w:color="auto" w:fill="auto"/>
            <w:hideMark/>
          </w:tcPr>
          <w:p w:rsidR="00CB57FB" w:rsidRPr="00CB57FB" w:rsidRDefault="00CB57FB" w:rsidP="00CB57FB">
            <w:pPr>
              <w:jc w:val="center"/>
              <w:rPr>
                <w:rFonts w:eastAsia="Calibri"/>
                <w:color w:val="000000"/>
                <w:sz w:val="18"/>
                <w:szCs w:val="18"/>
                <w:lang w:eastAsia="ar-SA"/>
              </w:rPr>
            </w:pPr>
            <w:r w:rsidRPr="00CB57FB">
              <w:rPr>
                <w:rFonts w:eastAsia="Calibri"/>
                <w:color w:val="000000"/>
                <w:sz w:val="18"/>
                <w:szCs w:val="18"/>
                <w:lang w:eastAsia="ar-SA"/>
              </w:rPr>
              <w:t>2560 x 1600 Гц</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21)</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максимальное число одновременно поддерживаемых мониторов</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2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22)</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Габариты:</w:t>
            </w:r>
          </w:p>
        </w:tc>
        <w:tc>
          <w:tcPr>
            <w:tcW w:w="3899" w:type="dxa"/>
            <w:shd w:val="clear" w:color="auto" w:fill="auto"/>
            <w:hideMark/>
          </w:tcPr>
          <w:p w:rsidR="00CB57FB" w:rsidRPr="00CB57FB" w:rsidRDefault="00CB57FB" w:rsidP="00CB57FB">
            <w:pPr>
              <w:jc w:val="center"/>
              <w:rPr>
                <w:rFonts w:eastAsia="Calibri"/>
                <w:color w:val="000000"/>
                <w:sz w:val="18"/>
                <w:szCs w:val="18"/>
                <w:lang w:eastAsia="ar-SA"/>
              </w:rPr>
            </w:pPr>
            <w:r w:rsidRPr="00CB57FB">
              <w:rPr>
                <w:rFonts w:eastAsia="Calibri"/>
                <w:color w:val="000000"/>
                <w:sz w:val="18"/>
                <w:szCs w:val="18"/>
                <w:lang w:eastAsia="ar-SA"/>
              </w:rPr>
              <w:t>170x170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6.48.2</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Процессор:</w:t>
            </w:r>
          </w:p>
        </w:tc>
        <w:tc>
          <w:tcPr>
            <w:tcW w:w="3899" w:type="dxa"/>
            <w:shd w:val="clear" w:color="auto" w:fill="auto"/>
            <w:hideMark/>
          </w:tcPr>
          <w:p w:rsidR="00CB57FB" w:rsidRPr="00CB57FB" w:rsidRDefault="00CB57FB" w:rsidP="00CB57FB">
            <w:pPr>
              <w:jc w:val="center"/>
              <w:rPr>
                <w:rFonts w:eastAsia="Calibri"/>
                <w:color w:val="000000"/>
                <w:sz w:val="18"/>
                <w:szCs w:val="18"/>
                <w:lang w:eastAsia="ar-SA"/>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Количество ядер</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2</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2)</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Количество потоков</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2</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3)</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Кэш</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1000 Килобайт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Базовая тактовая частота процессора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2 400 Герц</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Встроенный в процессор графический чип</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6)</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Частота работы чипа </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 xml:space="preserve">650 </w:t>
            </w:r>
            <w:proofErr w:type="spellStart"/>
            <w:r w:rsidRPr="00CB57FB">
              <w:rPr>
                <w:rFonts w:eastAsia="Calibri"/>
                <w:color w:val="000000"/>
                <w:sz w:val="18"/>
                <w:szCs w:val="18"/>
                <w:lang w:eastAsia="ar-SA"/>
              </w:rPr>
              <w:t>MHz</w:t>
            </w:r>
            <w:proofErr w:type="spell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7)</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Динамическая частота графической системы</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0,7 Гигагерц</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6.48.3</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Оперативная память:</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lastRenderedPageBreak/>
              <w:t>1)</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Тип памяти</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DDR3 1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2)</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Объем одного модуля памяти</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8 Гб</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3)</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Тактовая частота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1333 МГц</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Пропускная способность</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12800 Мб/</w:t>
            </w:r>
            <w:proofErr w:type="gramStart"/>
            <w:r w:rsidRPr="00CB57FB">
              <w:rPr>
                <w:rFonts w:eastAsia="Calibri"/>
                <w:color w:val="000000"/>
                <w:sz w:val="18"/>
                <w:szCs w:val="18"/>
                <w:lang w:eastAsia="ar-SA"/>
              </w:rPr>
              <w:t>с</w:t>
            </w:r>
            <w:proofErr w:type="gram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val="en-US" w:eastAsia="ar-SA"/>
              </w:rPr>
              <w:t>CAS Latency (CL)</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val="en-US" w:eastAsia="ar-SA"/>
              </w:rPr>
              <w:t>11</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6)</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Напряжение питания </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1,5</w:t>
            </w:r>
            <w:proofErr w:type="gramStart"/>
            <w:r w:rsidRPr="00CB57FB">
              <w:rPr>
                <w:rFonts w:eastAsia="Calibri"/>
                <w:color w:val="000000"/>
                <w:sz w:val="18"/>
                <w:szCs w:val="18"/>
                <w:lang w:eastAsia="ar-SA"/>
              </w:rPr>
              <w:t xml:space="preserve"> В</w:t>
            </w:r>
            <w:proofErr w:type="gram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6.48.4</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Жесткий диск:</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Тип накопителя </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SSD</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2)</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Емкость</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120 Гигабайт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3)</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Интерфейс</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SATA 3</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Максимальная скорость последовательного чтения</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500 Мб/</w:t>
            </w:r>
            <w:proofErr w:type="gramStart"/>
            <w:r w:rsidRPr="00CB57FB">
              <w:rPr>
                <w:rFonts w:eastAsia="Calibri"/>
                <w:color w:val="000000"/>
                <w:sz w:val="18"/>
                <w:szCs w:val="18"/>
                <w:lang w:eastAsia="ar-SA"/>
              </w:rPr>
              <w:t>с</w:t>
            </w:r>
            <w:proofErr w:type="gram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Максимальная скорость последовательной записи</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320 Мб/</w:t>
            </w:r>
            <w:proofErr w:type="gramStart"/>
            <w:r w:rsidRPr="00CB57FB">
              <w:rPr>
                <w:rFonts w:eastAsia="Calibri"/>
                <w:color w:val="000000"/>
                <w:sz w:val="18"/>
                <w:szCs w:val="18"/>
                <w:lang w:eastAsia="ar-SA"/>
              </w:rPr>
              <w:t>с</w:t>
            </w:r>
            <w:proofErr w:type="gram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6)</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Внешняя скорость передачи данных</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600 МБ/</w:t>
            </w:r>
            <w:proofErr w:type="gramStart"/>
            <w:r w:rsidRPr="00CB57FB">
              <w:rPr>
                <w:rFonts w:eastAsia="Calibri"/>
                <w:color w:val="000000"/>
                <w:sz w:val="18"/>
                <w:szCs w:val="18"/>
                <w:lang w:eastAsia="ar-SA"/>
              </w:rPr>
              <w:t>с</w:t>
            </w:r>
            <w:proofErr w:type="gram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7)</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Потребляемая мощность</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1,535 Вт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8)</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Время наработки на отказ</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 миллиона часов</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9)</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Пропускная способность интерфейса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5,9 Гб/</w:t>
            </w:r>
            <w:proofErr w:type="gramStart"/>
            <w:r w:rsidRPr="00CB57FB">
              <w:rPr>
                <w:rFonts w:eastAsia="Calibri"/>
                <w:color w:val="000000"/>
                <w:sz w:val="18"/>
                <w:szCs w:val="18"/>
                <w:lang w:eastAsia="ar-SA"/>
              </w:rPr>
              <w:t>с</w:t>
            </w:r>
            <w:proofErr w:type="gram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10)</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Буферная Память</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256 Мб</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11)</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Максимальная рабочая температура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69 градусов Цельсия</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12)</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Ширина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70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13)</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Длина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100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14)</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Толщина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100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15)</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Вес</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41 г</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16)</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Суммарное число записываемых байтов</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40 Тбайт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6.48.5</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Блок питания в комплекте: </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6.48.6</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Форм-фактор</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ATX</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Мощность:</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500 Вт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2)</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Ток по линии +3.3</w:t>
            </w:r>
            <w:proofErr w:type="gramStart"/>
            <w:r w:rsidRPr="00CB57FB">
              <w:rPr>
                <w:rFonts w:eastAsia="Calibri"/>
                <w:color w:val="000000"/>
                <w:sz w:val="18"/>
                <w:szCs w:val="18"/>
                <w:lang w:eastAsia="ar-SA"/>
              </w:rPr>
              <w:t xml:space="preserve"> В</w:t>
            </w:r>
            <w:proofErr w:type="gramEnd"/>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23 A</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3)</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Ток по линии +5</w:t>
            </w:r>
            <w:proofErr w:type="gramStart"/>
            <w:r w:rsidRPr="00CB57FB">
              <w:rPr>
                <w:rFonts w:eastAsia="Calibri"/>
                <w:color w:val="000000"/>
                <w:sz w:val="18"/>
                <w:szCs w:val="18"/>
                <w:lang w:eastAsia="ar-SA"/>
              </w:rPr>
              <w:t xml:space="preserve"> В</w:t>
            </w:r>
            <w:proofErr w:type="gramEnd"/>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23 A</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Ток по линии +12</w:t>
            </w:r>
            <w:proofErr w:type="gramStart"/>
            <w:r w:rsidRPr="00CB57FB">
              <w:rPr>
                <w:rFonts w:eastAsia="Calibri"/>
                <w:color w:val="000000"/>
                <w:sz w:val="18"/>
                <w:szCs w:val="18"/>
                <w:lang w:eastAsia="ar-SA"/>
              </w:rPr>
              <w:t xml:space="preserve"> В</w:t>
            </w:r>
            <w:proofErr w:type="gramEnd"/>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17 A</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Ток по линии -12</w:t>
            </w:r>
            <w:proofErr w:type="gramStart"/>
            <w:r w:rsidRPr="00CB57FB">
              <w:rPr>
                <w:rFonts w:eastAsia="Calibri"/>
                <w:color w:val="000000"/>
                <w:sz w:val="18"/>
                <w:szCs w:val="18"/>
                <w:lang w:eastAsia="ar-SA"/>
              </w:rPr>
              <w:t xml:space="preserve"> В</w:t>
            </w:r>
            <w:proofErr w:type="gramEnd"/>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0.5 A</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6)</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 xml:space="preserve">Ток по линии +5 </w:t>
            </w:r>
            <w:proofErr w:type="spellStart"/>
            <w:proofErr w:type="gramStart"/>
            <w:r w:rsidRPr="00CB57FB">
              <w:rPr>
                <w:rFonts w:eastAsia="Calibri"/>
                <w:color w:val="000000"/>
                <w:sz w:val="18"/>
                <w:szCs w:val="18"/>
                <w:lang w:eastAsia="ar-SA"/>
              </w:rPr>
              <w:t>В</w:t>
            </w:r>
            <w:proofErr w:type="gramEnd"/>
            <w:r w:rsidRPr="00CB57FB">
              <w:rPr>
                <w:rFonts w:eastAsia="Calibri"/>
                <w:color w:val="000000"/>
                <w:sz w:val="18"/>
                <w:szCs w:val="18"/>
                <w:lang w:eastAsia="ar-SA"/>
              </w:rPr>
              <w:t>Standby</w:t>
            </w:r>
            <w:proofErr w:type="spellEnd"/>
            <w:r w:rsidRPr="00CB57FB">
              <w:rPr>
                <w:rFonts w:eastAsia="Calibri"/>
                <w:color w:val="000000"/>
                <w:sz w:val="18"/>
                <w:szCs w:val="18"/>
                <w:lang w:eastAsia="ar-SA"/>
              </w:rPr>
              <w:t>:</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2.5 A</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7)</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 xml:space="preserve">Коннектор питания материнской платы: 24 + 4 </w:t>
            </w:r>
            <w:proofErr w:type="spellStart"/>
            <w:r w:rsidRPr="00CB57FB">
              <w:rPr>
                <w:rFonts w:eastAsia="Calibri"/>
                <w:color w:val="000000"/>
                <w:sz w:val="18"/>
                <w:szCs w:val="18"/>
                <w:lang w:eastAsia="ar-SA"/>
              </w:rPr>
              <w:t>pin</w:t>
            </w:r>
            <w:proofErr w:type="spellEnd"/>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8)</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Коннектор питания видеокарт:</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 xml:space="preserve">1х6 </w:t>
            </w:r>
            <w:proofErr w:type="spellStart"/>
            <w:r w:rsidRPr="00CB57FB">
              <w:rPr>
                <w:rFonts w:eastAsia="Calibri"/>
                <w:color w:val="000000"/>
                <w:sz w:val="18"/>
                <w:szCs w:val="18"/>
                <w:lang w:eastAsia="ar-SA"/>
              </w:rPr>
              <w:t>pin</w:t>
            </w:r>
            <w:proofErr w:type="spellEnd"/>
            <w:r w:rsidRPr="00CB57FB">
              <w:rPr>
                <w:rFonts w:eastAsia="Calibri"/>
                <w:color w:val="000000"/>
                <w:sz w:val="18"/>
                <w:szCs w:val="18"/>
                <w:lang w:eastAsia="ar-SA"/>
              </w:rPr>
              <w:t>. разъем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9)</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Коннектор питания 15-pin SATA:</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2шт.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10)</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Коннектор питания 4-pin IDE</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2шт;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11)</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proofErr w:type="spellStart"/>
            <w:r w:rsidRPr="00CB57FB">
              <w:rPr>
                <w:rFonts w:eastAsia="Calibri"/>
                <w:color w:val="000000"/>
                <w:sz w:val="18"/>
                <w:szCs w:val="18"/>
                <w:lang w:eastAsia="ar-SA"/>
              </w:rPr>
              <w:t>Коннектор</w:t>
            </w:r>
            <w:proofErr w:type="spellEnd"/>
            <w:r w:rsidRPr="00CB57FB">
              <w:rPr>
                <w:rFonts w:eastAsia="Calibri"/>
                <w:color w:val="000000"/>
                <w:sz w:val="18"/>
                <w:szCs w:val="18"/>
                <w:lang w:eastAsia="ar-SA"/>
              </w:rPr>
              <w:t xml:space="preserve"> питания 4-pin </w:t>
            </w:r>
            <w:proofErr w:type="spellStart"/>
            <w:r w:rsidRPr="00CB57FB">
              <w:rPr>
                <w:rFonts w:eastAsia="Calibri"/>
                <w:color w:val="000000"/>
                <w:sz w:val="18"/>
                <w:szCs w:val="18"/>
                <w:lang w:eastAsia="ar-SA"/>
              </w:rPr>
              <w:t>Floppy</w:t>
            </w:r>
            <w:proofErr w:type="spellEnd"/>
            <w:r w:rsidRPr="00CB57FB">
              <w:rPr>
                <w:rFonts w:eastAsia="Calibri"/>
                <w:color w:val="000000"/>
                <w:sz w:val="18"/>
                <w:szCs w:val="18"/>
                <w:lang w:eastAsia="ar-SA"/>
              </w:rPr>
              <w:t>:</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12)</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Стандарт:</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ATX12V 2.3</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6.48.7</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Система охлаждения:</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1)</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вентилятор</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120x120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6.48.8</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Дополнительная сетевая карта: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Поддерживаемые стандарты и протоколы:</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val="en-US" w:eastAsia="ar-SA"/>
              </w:rPr>
            </w:pPr>
            <w:r w:rsidRPr="00CB57FB">
              <w:rPr>
                <w:rFonts w:eastAsia="Calibri"/>
                <w:color w:val="000000"/>
                <w:sz w:val="18"/>
                <w:szCs w:val="18"/>
                <w:lang w:val="en-US" w:eastAsia="ar-SA"/>
              </w:rPr>
              <w:t>IEEE 802.3, 802.3u, 802.3ab, 802.3x, 802.1q, 802.1p CSMA/CD, TCP/IP</w:t>
            </w:r>
          </w:p>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 xml:space="preserve">Интерфейс 32-бит </w:t>
            </w:r>
            <w:proofErr w:type="spellStart"/>
            <w:r w:rsidRPr="00CB57FB">
              <w:rPr>
                <w:rFonts w:eastAsia="Calibri"/>
                <w:color w:val="000000"/>
                <w:sz w:val="18"/>
                <w:szCs w:val="18"/>
                <w:lang w:eastAsia="ar-SA"/>
              </w:rPr>
              <w:t>PCIe</w:t>
            </w:r>
            <w:proofErr w:type="spellEnd"/>
            <w:r w:rsidRPr="00CB57FB">
              <w:rPr>
                <w:rFonts w:eastAsia="Calibri"/>
                <w:color w:val="000000"/>
                <w:sz w:val="18"/>
                <w:szCs w:val="18"/>
                <w:lang w:eastAsia="ar-SA"/>
              </w:rPr>
              <w:t xml:space="preserve"> 1.0a 1 10/100/1000 Мбит/с RJ45 порт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2)</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Среда передачи данных 0BASE-T:</w:t>
            </w:r>
          </w:p>
        </w:tc>
        <w:tc>
          <w:tcPr>
            <w:tcW w:w="3899"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UTP кабель категории 3, 4, 5 (макс. 100 м) EIA/TIA-568 100Ω STP (макс. 100 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3)</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Среда передачи данных100BASE-TX:</w:t>
            </w:r>
          </w:p>
        </w:tc>
        <w:tc>
          <w:tcPr>
            <w:tcW w:w="3899"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UTP кабель категории 5, 5e (макс. 100 м) EIA/TIA-568 100Ω STP (макс. 100 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Среда передачи данных1000Base-T:</w:t>
            </w:r>
          </w:p>
        </w:tc>
        <w:tc>
          <w:tcPr>
            <w:tcW w:w="3899"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UTP кабель категории 5, 5e (макс. 100 м) </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верхний предел Скорости передачи данных для полудуплексного режима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1000 Мбит/</w:t>
            </w:r>
            <w:proofErr w:type="gramStart"/>
            <w:r w:rsidRPr="00CB57FB">
              <w:rPr>
                <w:rFonts w:eastAsia="Calibri"/>
                <w:color w:val="000000"/>
                <w:sz w:val="18"/>
                <w:szCs w:val="18"/>
                <w:lang w:eastAsia="ar-SA"/>
              </w:rPr>
              <w:t>с</w:t>
            </w:r>
            <w:proofErr w:type="gram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6)</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верхний предел Скорости передачи данных для полнодуплексного режима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2000 Мбит/</w:t>
            </w:r>
            <w:proofErr w:type="gramStart"/>
            <w:r w:rsidRPr="00CB57FB">
              <w:rPr>
                <w:rFonts w:eastAsia="Calibri"/>
                <w:color w:val="000000"/>
                <w:sz w:val="18"/>
                <w:szCs w:val="18"/>
                <w:lang w:eastAsia="ar-SA"/>
              </w:rPr>
              <w:t>с</w:t>
            </w:r>
            <w:proofErr w:type="gram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6.49</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Термопринтер:</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 шт.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Ширина бумаги</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80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2)</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Плотность бумаги</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 xml:space="preserve">60/100 </w:t>
            </w:r>
            <w:proofErr w:type="spellStart"/>
            <w:r w:rsidRPr="00CB57FB">
              <w:rPr>
                <w:rFonts w:eastAsia="Calibri"/>
                <w:color w:val="000000"/>
                <w:sz w:val="18"/>
                <w:szCs w:val="18"/>
                <w:lang w:eastAsia="ar-SA"/>
              </w:rPr>
              <w:t>гр</w:t>
            </w:r>
            <w:proofErr w:type="spellEnd"/>
            <w:r w:rsidRPr="00CB57FB">
              <w:rPr>
                <w:rFonts w:eastAsia="Calibri"/>
                <w:color w:val="000000"/>
                <w:sz w:val="18"/>
                <w:szCs w:val="18"/>
                <w:lang w:eastAsia="ar-SA"/>
              </w:rPr>
              <w:t xml:space="preserve">/ </w:t>
            </w:r>
            <w:proofErr w:type="gramStart"/>
            <w:r w:rsidRPr="00CB57FB">
              <w:rPr>
                <w:rFonts w:eastAsia="Calibri"/>
                <w:color w:val="000000"/>
                <w:sz w:val="18"/>
                <w:szCs w:val="18"/>
                <w:lang w:eastAsia="ar-SA"/>
              </w:rPr>
              <w:t>м</w:t>
            </w:r>
            <w:proofErr w:type="gramEnd"/>
            <w:r w:rsidRPr="00CB57FB">
              <w:rPr>
                <w:rFonts w:eastAsia="Calibri"/>
                <w:color w:val="000000"/>
                <w:sz w:val="18"/>
                <w:szCs w:val="18"/>
                <w:lang w:eastAsia="ar-SA"/>
              </w:rPr>
              <w:t>²</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3)</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Максимальный диаметр рулона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180 мм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Поддерживаемая ширина бумаги</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60/80/82.5 мм</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Держатель рулона;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6)</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 xml:space="preserve">Функции втягивания и выдачи талона; </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7)</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 xml:space="preserve">Датчики: </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8)</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окончание бумаги</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9)</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наличие талонов</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10)</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открытия принтера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11)</w:t>
            </w:r>
          </w:p>
        </w:tc>
        <w:tc>
          <w:tcPr>
            <w:tcW w:w="5992" w:type="dxa"/>
            <w:shd w:val="clear" w:color="auto" w:fill="auto"/>
            <w:hideMark/>
          </w:tcPr>
          <w:p w:rsidR="00CB57FB" w:rsidRPr="00CB57FB" w:rsidRDefault="00CB57FB" w:rsidP="00CB57FB">
            <w:pPr>
              <w:contextualSpacing/>
              <w:rPr>
                <w:rFonts w:eastAsia="Calibri"/>
                <w:color w:val="000000"/>
                <w:sz w:val="18"/>
                <w:szCs w:val="18"/>
                <w:lang w:eastAsia="ar-SA"/>
              </w:rPr>
            </w:pPr>
            <w:r w:rsidRPr="00CB57FB">
              <w:rPr>
                <w:rFonts w:eastAsia="Calibri"/>
                <w:color w:val="000000"/>
                <w:sz w:val="18"/>
                <w:szCs w:val="18"/>
                <w:lang w:eastAsia="ar-SA"/>
              </w:rPr>
              <w:t>Термопечать, фиксированная головка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8 точек/</w:t>
            </w:r>
            <w:proofErr w:type="gramStart"/>
            <w:r w:rsidRPr="00CB57FB">
              <w:rPr>
                <w:rFonts w:eastAsia="Calibri"/>
                <w:color w:val="000000"/>
                <w:sz w:val="18"/>
                <w:szCs w:val="18"/>
                <w:lang w:eastAsia="ar-SA"/>
              </w:rPr>
              <w:t>мм</w:t>
            </w:r>
            <w:proofErr w:type="gram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12)</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Разрешение</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 xml:space="preserve">200 </w:t>
            </w:r>
            <w:proofErr w:type="spellStart"/>
            <w:r w:rsidRPr="00CB57FB">
              <w:rPr>
                <w:rFonts w:eastAsia="Calibri"/>
                <w:color w:val="000000"/>
                <w:sz w:val="18"/>
                <w:szCs w:val="18"/>
                <w:lang w:eastAsia="ar-SA"/>
              </w:rPr>
              <w:t>dpi</w:t>
            </w:r>
            <w:proofErr w:type="spell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13)</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Питание</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24V DC</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14)</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Скорость печати</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210 мм/</w:t>
            </w:r>
            <w:proofErr w:type="gramStart"/>
            <w:r w:rsidRPr="00CB57FB">
              <w:rPr>
                <w:rFonts w:eastAsia="Calibri"/>
                <w:color w:val="000000"/>
                <w:sz w:val="18"/>
                <w:szCs w:val="18"/>
                <w:lang w:eastAsia="ar-SA"/>
              </w:rPr>
              <w:t>с</w:t>
            </w:r>
            <w:proofErr w:type="gram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15)</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Поддержка </w:t>
            </w:r>
            <w:proofErr w:type="spellStart"/>
            <w:r w:rsidRPr="00CB57FB">
              <w:rPr>
                <w:rFonts w:eastAsia="Calibri"/>
                <w:color w:val="000000"/>
                <w:sz w:val="18"/>
                <w:szCs w:val="18"/>
                <w:lang w:eastAsia="ar-SA"/>
              </w:rPr>
              <w:t>Windows</w:t>
            </w:r>
            <w:proofErr w:type="spellEnd"/>
            <w:r w:rsidRPr="00CB57FB">
              <w:rPr>
                <w:rFonts w:eastAsia="Calibri"/>
                <w:color w:val="000000"/>
                <w:sz w:val="18"/>
                <w:szCs w:val="18"/>
                <w:lang w:eastAsia="ar-SA"/>
              </w:rPr>
              <w:t xml:space="preserve"> 95/98/NT/W2K/XP/</w:t>
            </w:r>
            <w:proofErr w:type="spellStart"/>
            <w:r w:rsidRPr="00CB57FB">
              <w:rPr>
                <w:rFonts w:eastAsia="Calibri"/>
                <w:color w:val="000000"/>
                <w:sz w:val="18"/>
                <w:szCs w:val="18"/>
                <w:lang w:eastAsia="ar-SA"/>
              </w:rPr>
              <w:t>Vista</w:t>
            </w:r>
            <w:proofErr w:type="spellEnd"/>
            <w:r w:rsidRPr="00CB57FB">
              <w:rPr>
                <w:rFonts w:eastAsia="Calibri"/>
                <w:color w:val="000000"/>
                <w:sz w:val="18"/>
                <w:szCs w:val="18"/>
                <w:lang w:eastAsia="ar-SA"/>
              </w:rPr>
              <w:t xml:space="preserve">/7 и </w:t>
            </w:r>
            <w:proofErr w:type="spellStart"/>
            <w:r w:rsidRPr="00CB57FB">
              <w:rPr>
                <w:rFonts w:eastAsia="Calibri"/>
                <w:color w:val="000000"/>
                <w:sz w:val="18"/>
                <w:szCs w:val="18"/>
                <w:lang w:eastAsia="ar-SA"/>
              </w:rPr>
              <w:t>Linux</w:t>
            </w:r>
            <w:proofErr w:type="spellEnd"/>
            <w:r w:rsidRPr="00CB57FB">
              <w:rPr>
                <w:rFonts w:eastAsia="Calibri"/>
                <w:color w:val="000000"/>
                <w:sz w:val="18"/>
                <w:szCs w:val="18"/>
                <w:lang w:eastAsia="ar-SA"/>
              </w:rPr>
              <w:t xml:space="preserve">; </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16)</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Интерфейс</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RS232 + USB</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17)</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Скорость передачи данных </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 xml:space="preserve">От 1200 </w:t>
            </w:r>
            <w:proofErr w:type="spellStart"/>
            <w:r w:rsidRPr="00CB57FB">
              <w:rPr>
                <w:rFonts w:eastAsia="Calibri"/>
                <w:color w:val="000000"/>
                <w:sz w:val="18"/>
                <w:szCs w:val="18"/>
                <w:lang w:eastAsia="ar-SA"/>
              </w:rPr>
              <w:t>bps</w:t>
            </w:r>
            <w:proofErr w:type="spellEnd"/>
            <w:r w:rsidRPr="00CB57FB">
              <w:rPr>
                <w:rFonts w:eastAsia="Calibri"/>
                <w:color w:val="000000"/>
                <w:sz w:val="18"/>
                <w:szCs w:val="18"/>
                <w:lang w:eastAsia="ar-SA"/>
              </w:rPr>
              <w:t xml:space="preserve"> до 115.000 </w:t>
            </w:r>
            <w:proofErr w:type="spellStart"/>
            <w:r w:rsidRPr="00CB57FB">
              <w:rPr>
                <w:rFonts w:eastAsia="Calibri"/>
                <w:color w:val="000000"/>
                <w:sz w:val="18"/>
                <w:szCs w:val="18"/>
                <w:lang w:eastAsia="ar-SA"/>
              </w:rPr>
              <w:t>bps</w:t>
            </w:r>
            <w:proofErr w:type="spellEnd"/>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18)</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Встроенная, мощность (PMPO)</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100 Вт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19)</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Полная выходная мощность(RMS)</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 Вт</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6.50</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Лицензионная операционная система: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val="en-US" w:eastAsia="ar-SA"/>
              </w:rPr>
            </w:pPr>
            <w:r w:rsidRPr="00CB57FB">
              <w:rPr>
                <w:rFonts w:eastAsia="Calibri"/>
                <w:color w:val="000000"/>
                <w:sz w:val="18"/>
                <w:szCs w:val="18"/>
                <w:lang w:eastAsia="ar-SA"/>
              </w:rPr>
              <w:t>ПО</w:t>
            </w:r>
            <w:r w:rsidRPr="00CB57FB">
              <w:rPr>
                <w:rFonts w:eastAsia="Calibri"/>
                <w:color w:val="000000"/>
                <w:sz w:val="18"/>
                <w:szCs w:val="18"/>
                <w:lang w:val="en-US" w:eastAsia="ar-SA"/>
              </w:rPr>
              <w:t xml:space="preserve"> MS Windows Pro 7 SP1 64-bit Russian </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lastRenderedPageBreak/>
              <w:t>(*В связи с необходимостью обеспечения взаимодействия предустановленного программного обеспечения с программным обеспечением, используемым Заказчиком, эквивалент на указанное предустановленное программное обеспечение не предусмотрен)</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lastRenderedPageBreak/>
              <w:t>6.51</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Минимальные требования:</w:t>
            </w:r>
          </w:p>
        </w:tc>
        <w:tc>
          <w:tcPr>
            <w:tcW w:w="3899" w:type="dxa"/>
            <w:shd w:val="clear" w:color="auto" w:fill="auto"/>
            <w:hideMark/>
          </w:tcPr>
          <w:p w:rsidR="00CB57FB" w:rsidRPr="00CB57FB" w:rsidRDefault="00CB57FB" w:rsidP="00CB57FB">
            <w:pPr>
              <w:contextualSpacing/>
              <w:jc w:val="both"/>
              <w:rPr>
                <w:rFonts w:eastAsia="Calibri"/>
                <w:color w:val="000000"/>
                <w:sz w:val="18"/>
                <w:szCs w:val="18"/>
                <w:lang w:val="en-US" w:eastAsia="ar-SA"/>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6.51.1</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Максимальный размер оперативной памяти (для 64-битных версий)</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192 Гб</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6.51.2</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Функция «Домашняя группа» (создание и присоединение к группе)</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Поддержка нескольких мониторов</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Быстрое переключение между пользователями</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Диспетчер рабочего стола</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Поддержка запуска приложений  из виртуальной среды с поддержкой более поздних версий ОС</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Поддержка «прозрачного шифрования» данных, хранящихся на разделах с файловой системой NTFS, для защиты потенциально конфиденциальных данных от несанкционированного доступа при физическом доступе к компьютеру и дискам.</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Возможность выступать в качестве </w:t>
            </w:r>
            <w:proofErr w:type="gramStart"/>
            <w:r w:rsidRPr="00CB57FB">
              <w:rPr>
                <w:rFonts w:eastAsia="Calibri"/>
                <w:color w:val="000000"/>
                <w:sz w:val="18"/>
                <w:szCs w:val="18"/>
                <w:lang w:eastAsia="ar-SA"/>
              </w:rPr>
              <w:t>хост-компьютера</w:t>
            </w:r>
            <w:proofErr w:type="gramEnd"/>
            <w:r w:rsidRPr="00CB57FB">
              <w:rPr>
                <w:rFonts w:eastAsia="Calibri"/>
                <w:color w:val="000000"/>
                <w:sz w:val="18"/>
                <w:szCs w:val="18"/>
                <w:lang w:eastAsia="ar-SA"/>
              </w:rPr>
              <w:t xml:space="preserve"> Удаленного рабочего стола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6.51.3</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Лицензия на программное обеспечение централизованной системы управления и мониторинга:</w:t>
            </w:r>
          </w:p>
        </w:tc>
        <w:tc>
          <w:tcPr>
            <w:tcW w:w="3899"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Бессрочная, лицензирующаяся по типу ОЕМ лицензий, не требующая дополнительных финансовых затрат в процессе эксплуатации.</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6.51.4</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Язык интерфейса системы управления и мониторинга:</w:t>
            </w:r>
          </w:p>
        </w:tc>
        <w:tc>
          <w:tcPr>
            <w:tcW w:w="3899" w:type="dxa"/>
            <w:shd w:val="clear" w:color="auto" w:fill="auto"/>
            <w:hideMark/>
          </w:tcPr>
          <w:p w:rsidR="00CB57FB" w:rsidRPr="00CB57FB" w:rsidRDefault="00CB57FB" w:rsidP="00CB57FB">
            <w:pPr>
              <w:contextualSpacing/>
              <w:jc w:val="center"/>
              <w:rPr>
                <w:rFonts w:eastAsia="Calibri"/>
                <w:color w:val="000000"/>
                <w:sz w:val="18"/>
                <w:szCs w:val="18"/>
                <w:lang w:eastAsia="ar-SA"/>
              </w:rPr>
            </w:pPr>
            <w:r w:rsidRPr="00CB57FB">
              <w:rPr>
                <w:rFonts w:eastAsia="Calibri"/>
                <w:color w:val="000000"/>
                <w:sz w:val="18"/>
                <w:szCs w:val="18"/>
                <w:lang w:eastAsia="ar-SA"/>
              </w:rPr>
              <w:t>Русский</w:t>
            </w:r>
          </w:p>
          <w:p w:rsidR="00CB57FB" w:rsidRPr="00CB57FB" w:rsidRDefault="00CB57FB" w:rsidP="00CB57FB">
            <w:pPr>
              <w:jc w:val="center"/>
              <w:rPr>
                <w:bCs/>
                <w:sz w:val="18"/>
                <w:szCs w:val="18"/>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rFonts w:eastAsia="Calibri"/>
                <w:sz w:val="18"/>
                <w:szCs w:val="18"/>
              </w:rPr>
              <w:t>6.51.5</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Функциональные возможности централизованной системы управления и мониторинга: </w:t>
            </w:r>
          </w:p>
        </w:tc>
        <w:tc>
          <w:tcPr>
            <w:tcW w:w="3899" w:type="dxa"/>
            <w:shd w:val="clear" w:color="auto" w:fill="auto"/>
            <w:hideMark/>
          </w:tcPr>
          <w:p w:rsidR="00CB57FB" w:rsidRPr="00CB57FB" w:rsidRDefault="00CB57FB" w:rsidP="00CB57FB">
            <w:pPr>
              <w:jc w:val="center"/>
              <w:rPr>
                <w:sz w:val="18"/>
                <w:szCs w:val="18"/>
              </w:rPr>
            </w:pP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Программное обеспечение удаленного управления должно обеспечивать возможность управления серверами, рабочими станциями и системами хранения данных в существующей IT организации заказчика. </w:t>
            </w:r>
          </w:p>
        </w:tc>
        <w:tc>
          <w:tcPr>
            <w:tcW w:w="3899" w:type="dxa"/>
            <w:shd w:val="clear" w:color="auto" w:fill="auto"/>
            <w:hideMark/>
          </w:tcPr>
          <w:p w:rsidR="00CB57FB" w:rsidRPr="00CB57FB" w:rsidRDefault="00CB57FB" w:rsidP="00CB57FB">
            <w:pPr>
              <w:jc w:val="center"/>
              <w:rPr>
                <w:sz w:val="18"/>
                <w:szCs w:val="18"/>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2)</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Управления всеми компьютерными составляющими корпоративной IT-системы должно выполняться через </w:t>
            </w:r>
            <w:proofErr w:type="gramStart"/>
            <w:r w:rsidRPr="00CB57FB">
              <w:rPr>
                <w:rFonts w:eastAsia="Calibri"/>
                <w:color w:val="000000"/>
                <w:sz w:val="18"/>
                <w:szCs w:val="18"/>
                <w:lang w:eastAsia="ar-SA"/>
              </w:rPr>
              <w:t>единый</w:t>
            </w:r>
            <w:proofErr w:type="gramEnd"/>
            <w:r w:rsidRPr="00CB57FB">
              <w:rPr>
                <w:rFonts w:eastAsia="Calibri"/>
                <w:color w:val="000000"/>
                <w:sz w:val="18"/>
                <w:szCs w:val="18"/>
                <w:lang w:eastAsia="ar-SA"/>
              </w:rPr>
              <w:t xml:space="preserve"> веб-интерфейс.</w:t>
            </w:r>
          </w:p>
        </w:tc>
        <w:tc>
          <w:tcPr>
            <w:tcW w:w="3899" w:type="dxa"/>
            <w:shd w:val="clear" w:color="auto" w:fill="auto"/>
            <w:hideMark/>
          </w:tcPr>
          <w:p w:rsidR="00CB57FB" w:rsidRPr="00CB57FB" w:rsidRDefault="00CB57FB" w:rsidP="00CB57FB">
            <w:pPr>
              <w:jc w:val="center"/>
              <w:rPr>
                <w:sz w:val="18"/>
                <w:szCs w:val="18"/>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3)</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Удаленный доступ к инвентарной информации из центральной консоли управления. </w:t>
            </w:r>
          </w:p>
        </w:tc>
        <w:tc>
          <w:tcPr>
            <w:tcW w:w="3899" w:type="dxa"/>
            <w:shd w:val="clear" w:color="auto" w:fill="auto"/>
            <w:hideMark/>
          </w:tcPr>
          <w:p w:rsidR="00CB57FB" w:rsidRPr="00CB57FB" w:rsidRDefault="00CB57FB" w:rsidP="00CB57FB">
            <w:pPr>
              <w:jc w:val="center"/>
              <w:rPr>
                <w:sz w:val="18"/>
                <w:szCs w:val="18"/>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4)</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Контроль изменения конфигурации управляемой системы</w:t>
            </w:r>
          </w:p>
        </w:tc>
        <w:tc>
          <w:tcPr>
            <w:tcW w:w="3899" w:type="dxa"/>
            <w:shd w:val="clear" w:color="auto" w:fill="auto"/>
            <w:hideMark/>
          </w:tcPr>
          <w:p w:rsidR="00CB57FB" w:rsidRPr="00CB57FB" w:rsidRDefault="00CB57FB" w:rsidP="00CB57FB">
            <w:pPr>
              <w:jc w:val="center"/>
              <w:rPr>
                <w:sz w:val="18"/>
                <w:szCs w:val="18"/>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5)</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Получение информации об установленном программном обеспечении, установленных драйверах, запущенных системных процессах и системных службах, с возможностью принудительного завершения работы процессов и остановки/запуска служб</w:t>
            </w:r>
          </w:p>
        </w:tc>
        <w:tc>
          <w:tcPr>
            <w:tcW w:w="3899" w:type="dxa"/>
            <w:shd w:val="clear" w:color="auto" w:fill="auto"/>
            <w:hideMark/>
          </w:tcPr>
          <w:p w:rsidR="00CB57FB" w:rsidRPr="00CB57FB" w:rsidRDefault="00CB57FB" w:rsidP="00CB57FB">
            <w:pPr>
              <w:jc w:val="center"/>
              <w:rPr>
                <w:sz w:val="18"/>
                <w:szCs w:val="18"/>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6)</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Получение информации: о загрузке процессора, проценте использования оперативной и виртуальной памяти, использовании сетевого адаптера, использовании дискового пространства</w:t>
            </w:r>
          </w:p>
        </w:tc>
        <w:tc>
          <w:tcPr>
            <w:tcW w:w="3899" w:type="dxa"/>
            <w:shd w:val="clear" w:color="auto" w:fill="auto"/>
            <w:hideMark/>
          </w:tcPr>
          <w:p w:rsidR="00CB57FB" w:rsidRPr="00CB57FB" w:rsidRDefault="00CB57FB" w:rsidP="00CB57FB">
            <w:pPr>
              <w:jc w:val="center"/>
              <w:rPr>
                <w:sz w:val="18"/>
                <w:szCs w:val="18"/>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7)</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Отслеживание состояния здоровья системы: температура процессора, температура системы и температура жесткого диска, напряжения питания, скорость вращения вентиляторов, избыточность блоков питания, избыточность RAID массивов, наличие связи на портах </w:t>
            </w:r>
            <w:proofErr w:type="spellStart"/>
            <w:r w:rsidRPr="00CB57FB">
              <w:rPr>
                <w:rFonts w:eastAsia="Calibri"/>
                <w:color w:val="000000"/>
                <w:sz w:val="18"/>
                <w:szCs w:val="18"/>
                <w:lang w:eastAsia="ar-SA"/>
              </w:rPr>
              <w:t>Ethernet</w:t>
            </w:r>
            <w:proofErr w:type="spellEnd"/>
          </w:p>
        </w:tc>
        <w:tc>
          <w:tcPr>
            <w:tcW w:w="3899" w:type="dxa"/>
            <w:shd w:val="clear" w:color="auto" w:fill="auto"/>
            <w:hideMark/>
          </w:tcPr>
          <w:p w:rsidR="00CB57FB" w:rsidRPr="00CB57FB" w:rsidRDefault="00CB57FB" w:rsidP="00CB57FB">
            <w:pPr>
              <w:jc w:val="center"/>
              <w:rPr>
                <w:sz w:val="18"/>
                <w:szCs w:val="18"/>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8)</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Получения отчетности по управляемым системам. Поддержка форматов: CSV, XML, HTML.  Формирование отчетов: подробный, краткий, инвентарный список, по компонентам ОС, информация о пользователях управляемых систем, локальные предупреждения</w:t>
            </w:r>
          </w:p>
        </w:tc>
        <w:tc>
          <w:tcPr>
            <w:tcW w:w="3899" w:type="dxa"/>
            <w:shd w:val="clear" w:color="auto" w:fill="auto"/>
            <w:hideMark/>
          </w:tcPr>
          <w:p w:rsidR="00CB57FB" w:rsidRPr="00CB57FB" w:rsidRDefault="00CB57FB" w:rsidP="00CB57FB">
            <w:pPr>
              <w:jc w:val="center"/>
              <w:rPr>
                <w:sz w:val="18"/>
                <w:szCs w:val="18"/>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9)</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Возможность удаленного включения/выключение, перезагрузки системы, получения текущего статуса системы, дистанционное включение по сети (WL), графический доступ к рабочему столу удаленной системы через сервер VNC, также удаленное управление данным сервером</w:t>
            </w:r>
          </w:p>
        </w:tc>
        <w:tc>
          <w:tcPr>
            <w:tcW w:w="3899" w:type="dxa"/>
            <w:shd w:val="clear" w:color="auto" w:fill="auto"/>
            <w:hideMark/>
          </w:tcPr>
          <w:p w:rsidR="00CB57FB" w:rsidRPr="00CB57FB" w:rsidRDefault="00CB57FB" w:rsidP="00CB57FB">
            <w:pPr>
              <w:jc w:val="center"/>
              <w:rPr>
                <w:sz w:val="18"/>
                <w:szCs w:val="18"/>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10)</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Обеспечение безопасности удаленного администрирования на основе аутентификации и шифрования данных по средствам SSL</w:t>
            </w:r>
          </w:p>
        </w:tc>
        <w:tc>
          <w:tcPr>
            <w:tcW w:w="3899" w:type="dxa"/>
            <w:shd w:val="clear" w:color="auto" w:fill="auto"/>
            <w:hideMark/>
          </w:tcPr>
          <w:p w:rsidR="00CB57FB" w:rsidRPr="00CB57FB" w:rsidRDefault="00CB57FB" w:rsidP="00CB57FB">
            <w:pPr>
              <w:jc w:val="center"/>
              <w:rPr>
                <w:sz w:val="18"/>
                <w:szCs w:val="18"/>
              </w:rPr>
            </w:pPr>
            <w:r w:rsidRPr="00CB57FB">
              <w:rPr>
                <w:rFonts w:eastAsia="Calibri"/>
                <w:color w:val="000000"/>
                <w:sz w:val="18"/>
                <w:szCs w:val="18"/>
                <w:lang w:eastAsia="ar-SA"/>
              </w:rPr>
              <w:t>наличие</w:t>
            </w:r>
          </w:p>
        </w:tc>
      </w:tr>
      <w:tr w:rsidR="00CB57FB" w:rsidRPr="00E24D5E" w:rsidTr="00CB57FB">
        <w:trPr>
          <w:trHeight w:val="104"/>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11)</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Возможность управление пользователями и группами, для назначения прав различного уровня локальным (доменным) пользователям и группам на доступ к интерфейсу управления</w:t>
            </w:r>
          </w:p>
        </w:tc>
        <w:tc>
          <w:tcPr>
            <w:tcW w:w="3899" w:type="dxa"/>
            <w:shd w:val="clear" w:color="auto" w:fill="auto"/>
            <w:hideMark/>
          </w:tcPr>
          <w:p w:rsidR="00CB57FB" w:rsidRPr="00CB57FB" w:rsidRDefault="00CB57FB" w:rsidP="00CB57FB">
            <w:pPr>
              <w:jc w:val="center"/>
              <w:rPr>
                <w:sz w:val="18"/>
                <w:szCs w:val="18"/>
              </w:rPr>
            </w:pPr>
            <w:r w:rsidRPr="00CB57FB">
              <w:rPr>
                <w:rFonts w:eastAsia="Calibri"/>
                <w:color w:val="000000"/>
                <w:sz w:val="18"/>
                <w:szCs w:val="18"/>
                <w:lang w:eastAsia="ar-SA"/>
              </w:rPr>
              <w:t>наличие</w:t>
            </w:r>
          </w:p>
        </w:tc>
      </w:tr>
      <w:tr w:rsidR="00CB57FB" w:rsidRPr="00E24D5E" w:rsidTr="00CB57FB">
        <w:trPr>
          <w:trHeight w:val="990"/>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12)</w:t>
            </w:r>
          </w:p>
        </w:tc>
        <w:tc>
          <w:tcPr>
            <w:tcW w:w="5992" w:type="dxa"/>
            <w:shd w:val="clear" w:color="auto" w:fill="auto"/>
            <w:hideMark/>
          </w:tcPr>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Возможности группового управления удаленными системами должно включать:</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Поиск систем в локальной сети, с целью дальнейшего применения к ним различных политик, шаблонов и правил</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Создание заданий на развертывание компонентов удаленного управления в локальной сети с учетом идентификационных данных операционных систем</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 Создание заданий на контроль и поддержание в актуальном состоянии обновлений клиентских ОС </w:t>
            </w:r>
            <w:proofErr w:type="spellStart"/>
            <w:r w:rsidRPr="00CB57FB">
              <w:rPr>
                <w:rFonts w:eastAsia="Calibri"/>
                <w:color w:val="000000"/>
                <w:sz w:val="18"/>
                <w:szCs w:val="18"/>
                <w:lang w:eastAsia="ar-SA"/>
              </w:rPr>
              <w:t>Winodws</w:t>
            </w:r>
            <w:proofErr w:type="spellEnd"/>
            <w:r w:rsidRPr="00CB57FB">
              <w:rPr>
                <w:rFonts w:eastAsia="Calibri"/>
                <w:color w:val="000000"/>
                <w:sz w:val="18"/>
                <w:szCs w:val="18"/>
                <w:lang w:eastAsia="ar-SA"/>
              </w:rPr>
              <w:t xml:space="preserve"> (контроль удаленных обновлений, поиск недостающих и их последующая установка)</w:t>
            </w:r>
          </w:p>
          <w:p w:rsidR="00CB57FB" w:rsidRPr="00CB57FB" w:rsidRDefault="00CB57FB" w:rsidP="00CB57FB">
            <w:pPr>
              <w:contextualSpacing/>
              <w:jc w:val="both"/>
              <w:rPr>
                <w:rFonts w:eastAsia="Calibri"/>
                <w:color w:val="000000"/>
                <w:sz w:val="18"/>
                <w:szCs w:val="18"/>
                <w:lang w:eastAsia="ar-SA"/>
              </w:rPr>
            </w:pPr>
            <w:proofErr w:type="gramStart"/>
            <w:r w:rsidRPr="00CB57FB">
              <w:rPr>
                <w:rFonts w:eastAsia="Calibri"/>
                <w:color w:val="000000"/>
                <w:sz w:val="18"/>
                <w:szCs w:val="18"/>
                <w:lang w:eastAsia="ar-SA"/>
              </w:rPr>
              <w:t>- Создание заданий на развертывание различного стороннего ПО на клиентских системах без участия конечного пользователя (тихий режим)</w:t>
            </w:r>
            <w:proofErr w:type="gramEnd"/>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Аудит программного и аппаратного состояния ПК с гибким формированием отчетности</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xml:space="preserve">- Централизованное управление электропитанием с применением </w:t>
            </w:r>
            <w:r w:rsidRPr="00CB57FB">
              <w:rPr>
                <w:rFonts w:eastAsia="Calibri"/>
                <w:color w:val="000000"/>
                <w:sz w:val="18"/>
                <w:szCs w:val="18"/>
                <w:lang w:eastAsia="ar-SA"/>
              </w:rPr>
              <w:lastRenderedPageBreak/>
              <w:t>шаблонов включения и выключения, как отдельных систем, так и групп</w:t>
            </w:r>
          </w:p>
          <w:p w:rsidR="00CB57FB" w:rsidRPr="00CB57FB" w:rsidRDefault="00CB57FB" w:rsidP="00CB57FB">
            <w:pPr>
              <w:contextualSpacing/>
              <w:jc w:val="both"/>
              <w:rPr>
                <w:rFonts w:eastAsia="Calibri"/>
                <w:color w:val="000000"/>
                <w:sz w:val="18"/>
                <w:szCs w:val="18"/>
                <w:lang w:eastAsia="ar-SA"/>
              </w:rPr>
            </w:pPr>
            <w:r w:rsidRPr="00CB57FB">
              <w:rPr>
                <w:rFonts w:eastAsia="Calibri"/>
                <w:color w:val="000000"/>
                <w:sz w:val="18"/>
                <w:szCs w:val="18"/>
                <w:lang w:eastAsia="ar-SA"/>
              </w:rPr>
              <w:t>- Просмотр различных журналов, событий с гибкими возможностями фильтрации.</w:t>
            </w:r>
          </w:p>
        </w:tc>
        <w:tc>
          <w:tcPr>
            <w:tcW w:w="3899" w:type="dxa"/>
            <w:shd w:val="clear" w:color="auto" w:fill="auto"/>
            <w:hideMark/>
          </w:tcPr>
          <w:p w:rsidR="00CB57FB" w:rsidRPr="00CB57FB" w:rsidRDefault="00CB57FB" w:rsidP="00CB57FB">
            <w:pPr>
              <w:jc w:val="center"/>
              <w:rPr>
                <w:sz w:val="18"/>
                <w:szCs w:val="18"/>
              </w:rPr>
            </w:pPr>
            <w:r w:rsidRPr="00CB57FB">
              <w:rPr>
                <w:rFonts w:eastAsia="Calibri"/>
                <w:color w:val="000000"/>
                <w:sz w:val="18"/>
                <w:szCs w:val="18"/>
                <w:lang w:eastAsia="ar-SA"/>
              </w:rPr>
              <w:lastRenderedPageBreak/>
              <w:t>наличие</w:t>
            </w:r>
          </w:p>
        </w:tc>
      </w:tr>
      <w:tr w:rsidR="00CB57FB" w:rsidRPr="00E24D5E" w:rsidTr="00CB57FB">
        <w:trPr>
          <w:trHeight w:val="62"/>
          <w:jc w:val="center"/>
        </w:trPr>
        <w:tc>
          <w:tcPr>
            <w:tcW w:w="850" w:type="dxa"/>
            <w:shd w:val="clear" w:color="auto" w:fill="auto"/>
            <w:hideMark/>
          </w:tcPr>
          <w:p w:rsidR="00CB57FB" w:rsidRPr="00CB57FB" w:rsidRDefault="00CB57FB" w:rsidP="00CB57FB">
            <w:pPr>
              <w:jc w:val="center"/>
              <w:rPr>
                <w:b/>
                <w:sz w:val="18"/>
                <w:szCs w:val="18"/>
              </w:rPr>
            </w:pPr>
            <w:r w:rsidRPr="00CB57FB">
              <w:rPr>
                <w:b/>
                <w:sz w:val="18"/>
                <w:szCs w:val="18"/>
              </w:rPr>
              <w:lastRenderedPageBreak/>
              <w:t>7</w:t>
            </w:r>
          </w:p>
        </w:tc>
        <w:tc>
          <w:tcPr>
            <w:tcW w:w="5992" w:type="dxa"/>
            <w:shd w:val="clear" w:color="auto" w:fill="auto"/>
          </w:tcPr>
          <w:p w:rsidR="00CB57FB" w:rsidRPr="00CB57FB" w:rsidRDefault="00CB57FB" w:rsidP="00CB57FB">
            <w:pPr>
              <w:rPr>
                <w:b/>
                <w:sz w:val="18"/>
                <w:szCs w:val="18"/>
              </w:rPr>
            </w:pPr>
            <w:r w:rsidRPr="00CB57FB">
              <w:rPr>
                <w:b/>
                <w:sz w:val="18"/>
                <w:szCs w:val="18"/>
              </w:rPr>
              <w:t xml:space="preserve">Год выпуска: </w:t>
            </w:r>
          </w:p>
        </w:tc>
        <w:tc>
          <w:tcPr>
            <w:tcW w:w="3899" w:type="dxa"/>
            <w:shd w:val="clear" w:color="auto" w:fill="auto"/>
            <w:hideMark/>
          </w:tcPr>
          <w:p w:rsidR="00CB57FB" w:rsidRPr="00CB57FB" w:rsidRDefault="00CB57FB" w:rsidP="00CB57FB">
            <w:pPr>
              <w:jc w:val="center"/>
              <w:rPr>
                <w:b/>
                <w:sz w:val="18"/>
                <w:szCs w:val="18"/>
              </w:rPr>
            </w:pPr>
            <w:r w:rsidRPr="00CB57FB">
              <w:rPr>
                <w:b/>
                <w:sz w:val="18"/>
                <w:szCs w:val="18"/>
              </w:rPr>
              <w:t>2020</w:t>
            </w:r>
          </w:p>
        </w:tc>
      </w:tr>
      <w:tr w:rsidR="00CB57FB" w:rsidRPr="00E24D5E" w:rsidTr="00CB57FB">
        <w:trPr>
          <w:trHeight w:val="108"/>
          <w:jc w:val="center"/>
        </w:trPr>
        <w:tc>
          <w:tcPr>
            <w:tcW w:w="850" w:type="dxa"/>
            <w:shd w:val="clear" w:color="auto" w:fill="auto"/>
            <w:hideMark/>
          </w:tcPr>
          <w:p w:rsidR="00CB57FB" w:rsidRPr="00CB57FB" w:rsidRDefault="00CB57FB" w:rsidP="00CB57FB">
            <w:pPr>
              <w:jc w:val="center"/>
              <w:rPr>
                <w:b/>
                <w:sz w:val="18"/>
                <w:szCs w:val="18"/>
              </w:rPr>
            </w:pPr>
            <w:r w:rsidRPr="00CB57FB">
              <w:rPr>
                <w:b/>
                <w:sz w:val="18"/>
                <w:szCs w:val="18"/>
              </w:rPr>
              <w:t>8</w:t>
            </w:r>
          </w:p>
        </w:tc>
        <w:tc>
          <w:tcPr>
            <w:tcW w:w="5992" w:type="dxa"/>
            <w:shd w:val="clear" w:color="auto" w:fill="auto"/>
          </w:tcPr>
          <w:p w:rsidR="00CB57FB" w:rsidRPr="00CB57FB" w:rsidRDefault="00CB57FB" w:rsidP="00CB57FB">
            <w:pPr>
              <w:rPr>
                <w:b/>
                <w:sz w:val="18"/>
                <w:szCs w:val="18"/>
              </w:rPr>
            </w:pPr>
            <w:r w:rsidRPr="00CB57FB">
              <w:rPr>
                <w:b/>
                <w:sz w:val="18"/>
                <w:szCs w:val="18"/>
              </w:rPr>
              <w:t>Документы:</w:t>
            </w:r>
          </w:p>
        </w:tc>
        <w:tc>
          <w:tcPr>
            <w:tcW w:w="3899" w:type="dxa"/>
            <w:shd w:val="clear" w:color="auto" w:fill="auto"/>
            <w:hideMark/>
          </w:tcPr>
          <w:p w:rsidR="00CB57FB" w:rsidRPr="00CB57FB" w:rsidRDefault="00CB57FB" w:rsidP="00CB57FB">
            <w:pPr>
              <w:jc w:val="center"/>
              <w:rPr>
                <w:sz w:val="18"/>
                <w:szCs w:val="18"/>
              </w:rPr>
            </w:pPr>
          </w:p>
        </w:tc>
      </w:tr>
      <w:tr w:rsidR="00CB57FB" w:rsidRPr="00E24D5E" w:rsidTr="00CB57FB">
        <w:trPr>
          <w:trHeight w:val="58"/>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8.1</w:t>
            </w:r>
          </w:p>
        </w:tc>
        <w:tc>
          <w:tcPr>
            <w:tcW w:w="5992" w:type="dxa"/>
            <w:shd w:val="clear" w:color="auto" w:fill="auto"/>
            <w:hideMark/>
          </w:tcPr>
          <w:p w:rsidR="00CB57FB" w:rsidRPr="00CB57FB" w:rsidRDefault="00CB57FB" w:rsidP="00CB57FB">
            <w:pPr>
              <w:rPr>
                <w:sz w:val="18"/>
                <w:szCs w:val="18"/>
              </w:rPr>
            </w:pPr>
            <w:r w:rsidRPr="00CB57FB">
              <w:rPr>
                <w:sz w:val="18"/>
                <w:szCs w:val="18"/>
              </w:rPr>
              <w:t>Сертификат соответствия с приложением</w:t>
            </w:r>
          </w:p>
        </w:tc>
        <w:tc>
          <w:tcPr>
            <w:tcW w:w="3899" w:type="dxa"/>
            <w:shd w:val="clear" w:color="auto" w:fill="auto"/>
            <w:hideMark/>
          </w:tcPr>
          <w:p w:rsidR="00CB57FB" w:rsidRPr="00CB57FB" w:rsidRDefault="00CB57FB" w:rsidP="00CB57FB">
            <w:pPr>
              <w:jc w:val="center"/>
              <w:rPr>
                <w:sz w:val="18"/>
                <w:szCs w:val="18"/>
              </w:rPr>
            </w:pPr>
            <w:r w:rsidRPr="00CB57FB">
              <w:rPr>
                <w:sz w:val="18"/>
                <w:szCs w:val="18"/>
              </w:rPr>
              <w:t>наличие</w:t>
            </w:r>
          </w:p>
        </w:tc>
      </w:tr>
      <w:tr w:rsidR="00CB57FB" w:rsidRPr="00E24D5E" w:rsidTr="00CB57FB">
        <w:trPr>
          <w:trHeight w:val="58"/>
          <w:jc w:val="center"/>
        </w:trPr>
        <w:tc>
          <w:tcPr>
            <w:tcW w:w="850" w:type="dxa"/>
            <w:shd w:val="clear" w:color="auto" w:fill="auto"/>
            <w:hideMark/>
          </w:tcPr>
          <w:p w:rsidR="00CB57FB" w:rsidRPr="00CB57FB" w:rsidRDefault="00CB57FB" w:rsidP="00CB57FB">
            <w:pPr>
              <w:tabs>
                <w:tab w:val="center" w:pos="317"/>
              </w:tabs>
              <w:jc w:val="center"/>
              <w:rPr>
                <w:sz w:val="18"/>
                <w:szCs w:val="18"/>
              </w:rPr>
            </w:pPr>
            <w:r w:rsidRPr="00CB57FB">
              <w:rPr>
                <w:sz w:val="18"/>
                <w:szCs w:val="18"/>
              </w:rPr>
              <w:t>8.2</w:t>
            </w:r>
          </w:p>
        </w:tc>
        <w:tc>
          <w:tcPr>
            <w:tcW w:w="5992" w:type="dxa"/>
            <w:shd w:val="clear" w:color="auto" w:fill="auto"/>
            <w:hideMark/>
          </w:tcPr>
          <w:p w:rsidR="00CB57FB" w:rsidRPr="00CB57FB" w:rsidRDefault="00CB57FB" w:rsidP="00CB57FB">
            <w:pPr>
              <w:rPr>
                <w:sz w:val="18"/>
                <w:szCs w:val="18"/>
              </w:rPr>
            </w:pPr>
            <w:r w:rsidRPr="00CB57FB">
              <w:rPr>
                <w:rFonts w:eastAsia="Calibri"/>
                <w:color w:val="000000"/>
                <w:sz w:val="18"/>
                <w:szCs w:val="18"/>
                <w:lang w:eastAsia="ar-SA"/>
              </w:rPr>
              <w:t>Руководство по эксплуатации на русском языке</w:t>
            </w:r>
          </w:p>
        </w:tc>
        <w:tc>
          <w:tcPr>
            <w:tcW w:w="3899" w:type="dxa"/>
            <w:shd w:val="clear" w:color="auto" w:fill="auto"/>
            <w:hideMark/>
          </w:tcPr>
          <w:p w:rsidR="00CB57FB" w:rsidRPr="00CB57FB" w:rsidRDefault="00CB57FB" w:rsidP="00CB57FB">
            <w:pPr>
              <w:jc w:val="center"/>
              <w:rPr>
                <w:sz w:val="18"/>
                <w:szCs w:val="18"/>
              </w:rPr>
            </w:pPr>
            <w:r w:rsidRPr="00CB57FB">
              <w:rPr>
                <w:sz w:val="18"/>
                <w:szCs w:val="18"/>
              </w:rPr>
              <w:t>наличие</w:t>
            </w:r>
          </w:p>
        </w:tc>
      </w:tr>
      <w:tr w:rsidR="00CB57FB" w:rsidRPr="00E24D5E" w:rsidTr="00CB57FB">
        <w:trPr>
          <w:trHeight w:val="58"/>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8.3</w:t>
            </w:r>
          </w:p>
        </w:tc>
        <w:tc>
          <w:tcPr>
            <w:tcW w:w="5992" w:type="dxa"/>
            <w:shd w:val="clear" w:color="auto" w:fill="auto"/>
            <w:hideMark/>
          </w:tcPr>
          <w:p w:rsidR="00CB57FB" w:rsidRPr="00CB57FB" w:rsidRDefault="00CB57FB" w:rsidP="00CB57FB">
            <w:pPr>
              <w:rPr>
                <w:sz w:val="18"/>
                <w:szCs w:val="18"/>
              </w:rPr>
            </w:pPr>
            <w:r w:rsidRPr="00CB57FB">
              <w:rPr>
                <w:sz w:val="18"/>
                <w:szCs w:val="18"/>
              </w:rPr>
              <w:t>Декларация о соответствии</w:t>
            </w:r>
          </w:p>
        </w:tc>
        <w:tc>
          <w:tcPr>
            <w:tcW w:w="3899" w:type="dxa"/>
            <w:shd w:val="clear" w:color="auto" w:fill="auto"/>
            <w:hideMark/>
          </w:tcPr>
          <w:p w:rsidR="00CB57FB" w:rsidRPr="00CB57FB" w:rsidRDefault="00CB57FB" w:rsidP="00CB57FB">
            <w:pPr>
              <w:jc w:val="center"/>
              <w:rPr>
                <w:sz w:val="18"/>
                <w:szCs w:val="18"/>
              </w:rPr>
            </w:pPr>
            <w:r w:rsidRPr="00CB57FB">
              <w:rPr>
                <w:sz w:val="18"/>
                <w:szCs w:val="18"/>
              </w:rPr>
              <w:t>наличие</w:t>
            </w:r>
          </w:p>
        </w:tc>
      </w:tr>
      <w:tr w:rsidR="00CB57FB" w:rsidRPr="00E24D5E" w:rsidTr="00CB57FB">
        <w:trPr>
          <w:trHeight w:val="58"/>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8.4</w:t>
            </w:r>
          </w:p>
        </w:tc>
        <w:tc>
          <w:tcPr>
            <w:tcW w:w="5992" w:type="dxa"/>
            <w:shd w:val="clear" w:color="auto" w:fill="auto"/>
            <w:hideMark/>
          </w:tcPr>
          <w:p w:rsidR="00CB57FB" w:rsidRPr="00CB57FB" w:rsidRDefault="00CB57FB" w:rsidP="00CB57FB">
            <w:pPr>
              <w:rPr>
                <w:sz w:val="18"/>
                <w:szCs w:val="18"/>
              </w:rPr>
            </w:pPr>
            <w:r w:rsidRPr="00CB57FB">
              <w:rPr>
                <w:sz w:val="18"/>
                <w:szCs w:val="18"/>
              </w:rPr>
              <w:t>Гарантийный талон (заполненный) для каждой единицы техники</w:t>
            </w:r>
          </w:p>
        </w:tc>
        <w:tc>
          <w:tcPr>
            <w:tcW w:w="3899" w:type="dxa"/>
            <w:shd w:val="clear" w:color="auto" w:fill="auto"/>
            <w:hideMark/>
          </w:tcPr>
          <w:p w:rsidR="00CB57FB" w:rsidRPr="00CB57FB" w:rsidRDefault="00CB57FB" w:rsidP="00CB57FB">
            <w:pPr>
              <w:jc w:val="center"/>
              <w:rPr>
                <w:sz w:val="18"/>
                <w:szCs w:val="18"/>
              </w:rPr>
            </w:pPr>
            <w:r w:rsidRPr="00CB57FB">
              <w:rPr>
                <w:sz w:val="18"/>
                <w:szCs w:val="18"/>
              </w:rPr>
              <w:t>наличие</w:t>
            </w:r>
          </w:p>
        </w:tc>
      </w:tr>
      <w:tr w:rsidR="00CB57FB" w:rsidRPr="00E24D5E" w:rsidTr="00CB57FB">
        <w:trPr>
          <w:trHeight w:val="305"/>
          <w:jc w:val="center"/>
        </w:trPr>
        <w:tc>
          <w:tcPr>
            <w:tcW w:w="850" w:type="dxa"/>
            <w:shd w:val="clear" w:color="auto" w:fill="auto"/>
            <w:hideMark/>
          </w:tcPr>
          <w:p w:rsidR="00CB57FB" w:rsidRPr="00CB57FB" w:rsidRDefault="00CB57FB" w:rsidP="00CB57FB">
            <w:pPr>
              <w:jc w:val="center"/>
              <w:rPr>
                <w:sz w:val="18"/>
                <w:szCs w:val="18"/>
              </w:rPr>
            </w:pPr>
            <w:r w:rsidRPr="00CB57FB">
              <w:rPr>
                <w:sz w:val="18"/>
                <w:szCs w:val="18"/>
              </w:rPr>
              <w:t>8.5</w:t>
            </w:r>
          </w:p>
        </w:tc>
        <w:tc>
          <w:tcPr>
            <w:tcW w:w="5992" w:type="dxa"/>
            <w:shd w:val="clear" w:color="auto" w:fill="auto"/>
            <w:hideMark/>
          </w:tcPr>
          <w:p w:rsidR="00CB57FB" w:rsidRPr="00CB57FB" w:rsidRDefault="00CB57FB" w:rsidP="00CB57FB">
            <w:pPr>
              <w:rPr>
                <w:sz w:val="18"/>
                <w:szCs w:val="18"/>
              </w:rPr>
            </w:pPr>
            <w:r w:rsidRPr="00CB57FB">
              <w:rPr>
                <w:sz w:val="18"/>
                <w:szCs w:val="18"/>
              </w:rPr>
              <w:t>Паспорт технического средства с указанием серийного номера и датой выпуска (месяц, год) для каждой единицы техники</w:t>
            </w:r>
          </w:p>
        </w:tc>
        <w:tc>
          <w:tcPr>
            <w:tcW w:w="3899" w:type="dxa"/>
            <w:shd w:val="clear" w:color="auto" w:fill="auto"/>
            <w:hideMark/>
          </w:tcPr>
          <w:p w:rsidR="00CB57FB" w:rsidRPr="00CB57FB" w:rsidRDefault="00CB57FB" w:rsidP="00CB57FB">
            <w:pPr>
              <w:jc w:val="center"/>
              <w:rPr>
                <w:sz w:val="18"/>
                <w:szCs w:val="18"/>
              </w:rPr>
            </w:pPr>
            <w:r w:rsidRPr="00CB57FB">
              <w:rPr>
                <w:sz w:val="18"/>
                <w:szCs w:val="18"/>
              </w:rPr>
              <w:t>наличие</w:t>
            </w:r>
          </w:p>
        </w:tc>
      </w:tr>
      <w:tr w:rsidR="00CB57FB" w:rsidRPr="00E24D5E" w:rsidTr="00CB57FB">
        <w:trPr>
          <w:trHeight w:val="305"/>
          <w:jc w:val="center"/>
        </w:trPr>
        <w:tc>
          <w:tcPr>
            <w:tcW w:w="850" w:type="dxa"/>
            <w:shd w:val="clear" w:color="auto" w:fill="auto"/>
            <w:hideMark/>
          </w:tcPr>
          <w:p w:rsidR="00CB57FB" w:rsidRPr="00CB57FB" w:rsidRDefault="00CB57FB" w:rsidP="00CB57FB">
            <w:pPr>
              <w:jc w:val="center"/>
              <w:rPr>
                <w:b/>
                <w:sz w:val="18"/>
                <w:szCs w:val="18"/>
              </w:rPr>
            </w:pPr>
            <w:r w:rsidRPr="00CB57FB">
              <w:rPr>
                <w:b/>
                <w:sz w:val="18"/>
                <w:szCs w:val="18"/>
              </w:rPr>
              <w:t>9</w:t>
            </w:r>
          </w:p>
        </w:tc>
        <w:tc>
          <w:tcPr>
            <w:tcW w:w="5992" w:type="dxa"/>
            <w:shd w:val="clear" w:color="auto" w:fill="auto"/>
            <w:hideMark/>
          </w:tcPr>
          <w:p w:rsidR="00CB57FB" w:rsidRPr="00CB57FB" w:rsidRDefault="00CB57FB" w:rsidP="00CB57FB">
            <w:pPr>
              <w:shd w:val="clear" w:color="auto" w:fill="FFFFFF"/>
              <w:autoSpaceDE w:val="0"/>
              <w:snapToGrid w:val="0"/>
              <w:rPr>
                <w:b/>
                <w:sz w:val="18"/>
                <w:szCs w:val="18"/>
              </w:rPr>
            </w:pPr>
            <w:r w:rsidRPr="00CB57FB">
              <w:rPr>
                <w:b/>
                <w:sz w:val="18"/>
                <w:szCs w:val="18"/>
              </w:rPr>
              <w:t>Срок предоставления гарантии качества товара и гарантийного технического обслуживания</w:t>
            </w:r>
          </w:p>
        </w:tc>
        <w:tc>
          <w:tcPr>
            <w:tcW w:w="3899" w:type="dxa"/>
            <w:shd w:val="clear" w:color="auto" w:fill="auto"/>
            <w:vAlign w:val="center"/>
            <w:hideMark/>
          </w:tcPr>
          <w:p w:rsidR="00CB57FB" w:rsidRPr="00CB57FB" w:rsidRDefault="00CB57FB" w:rsidP="00CB57FB">
            <w:pPr>
              <w:shd w:val="clear" w:color="auto" w:fill="FFFFFF"/>
              <w:autoSpaceDE w:val="0"/>
              <w:snapToGrid w:val="0"/>
              <w:jc w:val="center"/>
              <w:rPr>
                <w:b/>
                <w:sz w:val="18"/>
                <w:szCs w:val="18"/>
              </w:rPr>
            </w:pPr>
            <w:r w:rsidRPr="00CB57FB">
              <w:rPr>
                <w:b/>
                <w:sz w:val="18"/>
                <w:szCs w:val="18"/>
              </w:rPr>
              <w:t xml:space="preserve">24 месяца </w:t>
            </w:r>
          </w:p>
        </w:tc>
      </w:tr>
    </w:tbl>
    <w:p w:rsidR="00CB57FB" w:rsidRPr="00CB57FB" w:rsidRDefault="00CB57FB" w:rsidP="00D258EA">
      <w:pPr>
        <w:widowControl w:val="0"/>
        <w:autoSpaceDE w:val="0"/>
        <w:autoSpaceDN w:val="0"/>
        <w:jc w:val="right"/>
        <w:rPr>
          <w:b/>
          <w:sz w:val="20"/>
          <w:szCs w:val="20"/>
        </w:rPr>
      </w:pPr>
    </w:p>
    <w:p w:rsidR="00D258EA" w:rsidRPr="00CB57FB" w:rsidRDefault="00D258EA" w:rsidP="00D258EA">
      <w:pPr>
        <w:ind w:firstLine="284"/>
        <w:contextualSpacing/>
        <w:jc w:val="both"/>
        <w:rPr>
          <w:rFonts w:eastAsia="Calibri"/>
          <w:b/>
          <w:sz w:val="20"/>
          <w:szCs w:val="20"/>
        </w:rPr>
      </w:pPr>
      <w:r w:rsidRPr="00CB57FB">
        <w:rPr>
          <w:rFonts w:eastAsia="Calibri"/>
          <w:b/>
          <w:sz w:val="20"/>
          <w:szCs w:val="20"/>
        </w:rPr>
        <w:t>1.1*Требования к организации интерфейса и к функционалу Лицензии Дамаск.</w:t>
      </w:r>
    </w:p>
    <w:p w:rsidR="00D258EA" w:rsidRPr="00CB57FB" w:rsidRDefault="00D258EA" w:rsidP="00D258EA">
      <w:pPr>
        <w:ind w:firstLine="284"/>
        <w:contextualSpacing/>
        <w:jc w:val="both"/>
        <w:rPr>
          <w:rFonts w:eastAsia="Calibri"/>
          <w:sz w:val="20"/>
          <w:szCs w:val="20"/>
        </w:rPr>
      </w:pPr>
      <w:r w:rsidRPr="00CB57FB">
        <w:rPr>
          <w:rFonts w:eastAsia="Calibri"/>
          <w:sz w:val="20"/>
          <w:szCs w:val="20"/>
        </w:rPr>
        <w:t>1) Наличие функции авторизации пользователя:</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Авторизация по паре логин/пароль;</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 xml:space="preserve">Авторизация по логину сессии </w:t>
      </w:r>
      <w:proofErr w:type="spellStart"/>
      <w:r w:rsidRPr="00CB57FB">
        <w:rPr>
          <w:rFonts w:ascii="Times New Roman" w:hAnsi="Times New Roman" w:cs="Times New Roman"/>
          <w:sz w:val="20"/>
          <w:szCs w:val="20"/>
          <w:lang w:eastAsia="ar-SA"/>
        </w:rPr>
        <w:t>Windows</w:t>
      </w:r>
      <w:proofErr w:type="spellEnd"/>
      <w:r w:rsidRPr="00CB57FB">
        <w:rPr>
          <w:rFonts w:ascii="Times New Roman" w:hAnsi="Times New Roman" w:cs="Times New Roman"/>
          <w:sz w:val="20"/>
          <w:szCs w:val="20"/>
          <w:lang w:eastAsia="ar-SA"/>
        </w:rPr>
        <w:t>;</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Авторизация по смарт-карте;</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Без авторизации.</w:t>
      </w:r>
    </w:p>
    <w:p w:rsidR="00D258EA" w:rsidRPr="00CB57FB" w:rsidRDefault="00D258EA" w:rsidP="00D258EA">
      <w:pPr>
        <w:ind w:firstLine="284"/>
        <w:contextualSpacing/>
        <w:jc w:val="both"/>
        <w:rPr>
          <w:rFonts w:eastAsia="Calibri"/>
          <w:sz w:val="20"/>
          <w:szCs w:val="20"/>
        </w:rPr>
      </w:pPr>
      <w:r w:rsidRPr="00CB57FB">
        <w:rPr>
          <w:rFonts w:eastAsia="Calibri"/>
          <w:sz w:val="20"/>
          <w:szCs w:val="20"/>
        </w:rPr>
        <w:t>В случае авторизации по смарт-карте должен поддерживаться альтернативный сценарий авторизации - по паре логин/пароль.</w:t>
      </w:r>
    </w:p>
    <w:p w:rsidR="00D258EA" w:rsidRPr="00CB57FB" w:rsidRDefault="00D258EA" w:rsidP="00D258EA">
      <w:pPr>
        <w:ind w:firstLine="284"/>
        <w:contextualSpacing/>
        <w:jc w:val="both"/>
        <w:rPr>
          <w:rFonts w:eastAsia="Calibri"/>
          <w:sz w:val="20"/>
          <w:szCs w:val="20"/>
        </w:rPr>
      </w:pPr>
      <w:r w:rsidRPr="00CB57FB">
        <w:rPr>
          <w:rFonts w:eastAsia="Calibri"/>
          <w:sz w:val="20"/>
          <w:szCs w:val="20"/>
        </w:rPr>
        <w:t>2) Возможность развертывания Лицензии Дамаск:</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proofErr w:type="gramStart"/>
      <w:r w:rsidRPr="00CB57FB">
        <w:rPr>
          <w:rFonts w:ascii="Times New Roman" w:hAnsi="Times New Roman" w:cs="Times New Roman"/>
          <w:sz w:val="20"/>
          <w:szCs w:val="20"/>
          <w:lang w:eastAsia="ar-SA"/>
        </w:rPr>
        <w:t>Программный</w:t>
      </w:r>
      <w:proofErr w:type="gramEnd"/>
      <w:r w:rsidRPr="00CB57FB">
        <w:rPr>
          <w:rFonts w:ascii="Times New Roman" w:hAnsi="Times New Roman" w:cs="Times New Roman"/>
          <w:sz w:val="20"/>
          <w:szCs w:val="20"/>
          <w:lang w:eastAsia="ar-SA"/>
        </w:rPr>
        <w:t xml:space="preserve"> (под ОС </w:t>
      </w:r>
      <w:proofErr w:type="spellStart"/>
      <w:r w:rsidRPr="00CB57FB">
        <w:rPr>
          <w:rFonts w:ascii="Times New Roman" w:hAnsi="Times New Roman" w:cs="Times New Roman"/>
          <w:sz w:val="20"/>
          <w:szCs w:val="20"/>
          <w:lang w:eastAsia="ar-SA"/>
        </w:rPr>
        <w:t>Windows</w:t>
      </w:r>
      <w:proofErr w:type="spellEnd"/>
      <w:r w:rsidRPr="00CB57FB">
        <w:rPr>
          <w:rFonts w:ascii="Times New Roman" w:hAnsi="Times New Roman" w:cs="Times New Roman"/>
          <w:sz w:val="20"/>
          <w:szCs w:val="20"/>
          <w:lang w:eastAsia="ar-SA"/>
        </w:rPr>
        <w:t>);</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proofErr w:type="gramStart"/>
      <w:r w:rsidRPr="00CB57FB">
        <w:rPr>
          <w:rFonts w:ascii="Times New Roman" w:hAnsi="Times New Roman" w:cs="Times New Roman"/>
          <w:sz w:val="20"/>
          <w:szCs w:val="20"/>
          <w:lang w:eastAsia="ar-SA"/>
        </w:rPr>
        <w:t>Виртуальный</w:t>
      </w:r>
      <w:proofErr w:type="gramEnd"/>
      <w:r w:rsidRPr="00CB57FB">
        <w:rPr>
          <w:rFonts w:ascii="Times New Roman" w:hAnsi="Times New Roman" w:cs="Times New Roman"/>
          <w:sz w:val="20"/>
          <w:szCs w:val="20"/>
          <w:lang w:eastAsia="ar-SA"/>
        </w:rPr>
        <w:t xml:space="preserve"> (без привязки к операционной системе).</w:t>
      </w:r>
    </w:p>
    <w:p w:rsidR="00D258EA" w:rsidRPr="00CB57FB" w:rsidRDefault="00D258EA" w:rsidP="00D258EA">
      <w:pPr>
        <w:ind w:firstLine="284"/>
        <w:contextualSpacing/>
        <w:jc w:val="both"/>
        <w:rPr>
          <w:rFonts w:eastAsia="Calibri"/>
          <w:sz w:val="20"/>
          <w:szCs w:val="20"/>
        </w:rPr>
      </w:pPr>
      <w:r w:rsidRPr="00CB57FB">
        <w:rPr>
          <w:rFonts w:eastAsia="Calibri"/>
          <w:sz w:val="20"/>
          <w:szCs w:val="20"/>
        </w:rPr>
        <w:t xml:space="preserve">3) Возможность </w:t>
      </w:r>
      <w:proofErr w:type="gramStart"/>
      <w:r w:rsidRPr="00CB57FB">
        <w:rPr>
          <w:rFonts w:eastAsia="Calibri"/>
          <w:sz w:val="20"/>
          <w:szCs w:val="20"/>
        </w:rPr>
        <w:t>вида вывода данных интерфейса пульта специалиста</w:t>
      </w:r>
      <w:proofErr w:type="gramEnd"/>
      <w:r w:rsidRPr="00CB57FB">
        <w:rPr>
          <w:rFonts w:eastAsia="Calibri"/>
          <w:sz w:val="20"/>
          <w:szCs w:val="20"/>
        </w:rPr>
        <w:t>:</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В сокращенном варианте;</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В полноценном варианте.</w:t>
      </w:r>
    </w:p>
    <w:p w:rsidR="00D258EA" w:rsidRPr="00CB57FB" w:rsidRDefault="00D258EA" w:rsidP="00D258EA">
      <w:pPr>
        <w:ind w:firstLine="284"/>
        <w:contextualSpacing/>
        <w:jc w:val="both"/>
        <w:rPr>
          <w:rFonts w:eastAsia="Calibri"/>
          <w:sz w:val="20"/>
          <w:szCs w:val="20"/>
        </w:rPr>
      </w:pPr>
      <w:r w:rsidRPr="00CB57FB">
        <w:rPr>
          <w:rFonts w:eastAsia="Calibri"/>
          <w:sz w:val="20"/>
          <w:szCs w:val="20"/>
        </w:rPr>
        <w:t>4) Представление данных в интерфейсе Лицензии Дамаск (полноценная версия интерфейса пульта):</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ФИО пользователя;</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Наименование рабочего места;</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Состояние рабочего места;</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Для оптимизации информации пульта, окно должно быть разделено вкладками:</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Первая вкладка - основная информация должна содержать:</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Номер вызванного талона,</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Наименование услу</w:t>
      </w:r>
      <w:proofErr w:type="gramStart"/>
      <w:r w:rsidRPr="00CB57FB">
        <w:rPr>
          <w:rFonts w:ascii="Times New Roman" w:hAnsi="Times New Roman" w:cs="Times New Roman"/>
          <w:sz w:val="20"/>
          <w:szCs w:val="20"/>
        </w:rPr>
        <w:t>г(</w:t>
      </w:r>
      <w:proofErr w:type="gramEnd"/>
      <w:r w:rsidRPr="00CB57FB">
        <w:rPr>
          <w:rFonts w:ascii="Times New Roman" w:hAnsi="Times New Roman" w:cs="Times New Roman"/>
          <w:sz w:val="20"/>
          <w:szCs w:val="20"/>
        </w:rPr>
        <w:t>и) по которым(ой) вызван талон,</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 xml:space="preserve">Инструмент автовызова следующего посетителя, </w:t>
      </w:r>
      <w:r w:rsidRPr="00CB57FB">
        <w:rPr>
          <w:rFonts w:ascii="Times New Roman" w:hAnsi="Times New Roman" w:cs="Times New Roman"/>
          <w:color w:val="000000"/>
          <w:sz w:val="20"/>
          <w:szCs w:val="20"/>
          <w:shd w:val="clear" w:color="auto" w:fill="FFFFFF"/>
        </w:rPr>
        <w:t>режим, который должен давать возможность автоматически вызывать следующего посетителя по окончании приема текущего</w:t>
      </w:r>
      <w:r w:rsidRPr="00CB57FB">
        <w:rPr>
          <w:rFonts w:ascii="Times New Roman" w:hAnsi="Times New Roman" w:cs="Times New Roman"/>
          <w:sz w:val="20"/>
          <w:szCs w:val="20"/>
        </w:rPr>
        <w:t>;</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Индикатор наличия оценки качества обслуживания;</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Кнопку о готовности оператора вызова следующего по очереди посетителя к его рабочему месту;</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Кнопку о неготовности оператора вести прием посетителей;</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Кнопку об окончании обслуживании посетителя, кнопка, нажатие на которую должна завершить прием текущего посетителя;</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Кнопку отказа в обслуживании, если посетитель по каким-то причинам не может быть обслужен на данном рабочем месте (например, у посетителя нет необходимых документов), указанная функция должна применяться и для более корректного ведения статистики приема посетителей;</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Наличие информатора (информации для оператора):</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Длина очереди по обслуживаемым услугам;</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Длительность ожидания посетителем начала обслуживания;</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Длительность ожидания оператором явки вызванного посетителя;</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Длительность обслуживания;</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proofErr w:type="gramStart"/>
      <w:r w:rsidRPr="00CB57FB">
        <w:rPr>
          <w:rFonts w:ascii="Times New Roman" w:hAnsi="Times New Roman" w:cs="Times New Roman"/>
          <w:sz w:val="20"/>
          <w:szCs w:val="20"/>
        </w:rPr>
        <w:t>Текущие</w:t>
      </w:r>
      <w:proofErr w:type="gramEnd"/>
      <w:r w:rsidRPr="00CB57FB">
        <w:rPr>
          <w:rFonts w:ascii="Times New Roman" w:hAnsi="Times New Roman" w:cs="Times New Roman"/>
          <w:sz w:val="20"/>
          <w:szCs w:val="20"/>
        </w:rPr>
        <w:t xml:space="preserve"> дата-время;</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Дополнительные данные о посетителе (ФИО, другие данные, при наличии).</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Наличие набора инструментов работы с маршрутами (перенаправление посетителя на обслуживание по другой услуге):</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Выпадающий список с предустановленными маршрутами, доступными для данного АРМ;</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Инструмент ожидания возвращения, возможность при перенаправлении посетителя ожидать его возвращения;</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Инструмент направления к АРМ, с возможностью выбора доступных АРМ из выпадающего списка;</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Инструмент направления к своему АРМ»;</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Инструмент направления к пользователю, с возможностью выбора доступных пользователей из выпадающего списка;</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Кнопка направления по маршруту.</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Наличие кнопки не явки, возможность отложить его обслуживание;</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Наличие набора инструментов действий, (повторный вызов, возврат в начало/конец очереди, регистрация талона на данном АРМ, показ дополнительных данных посетителя).</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lastRenderedPageBreak/>
        <w:t>Инструмент вызова по номеру, возможность вызова посетителя по номеру, при условии, если пульт оператора находится в статусе «неготовности оператора вести прием посетителей»;</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Вторая вкладка данных о клиенте: возможность демонстрации дополнительных данных посетителя, имеющихся в БД, возможность отредактировать доп. данные при отсутствии запрета;</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Третья вкладка регистрации, возможность регистрации новой (дополнительной) услуги обслуживаемому посетителю:</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Кнопка быстрого возврата в меню основной информации (первая вкладка);</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Выбор услуги для регистрации с фильтрацией по услугам – всем или обслуживаемым только данным АРМ;</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Наличие кнопки регистрации новой услуги;</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Наличие кнопки регистрации нового посетителя в конец/начало очереди на любой АРМ / на данный АРМ;</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Наличие инструмента печати талона,</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Четвертая вкладка настройки ПО Лицензии Дамаск, наличие основных настроек (подключения) пульта:</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Адресная строка для подключения к серверу;</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Строка имени рабочего места;</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Инструмент автозапуска, возможность включение этой функции запускать приложение автоматически;</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 xml:space="preserve">Наличие </w:t>
      </w:r>
      <w:proofErr w:type="gramStart"/>
      <w:r w:rsidRPr="00CB57FB">
        <w:rPr>
          <w:rFonts w:ascii="Times New Roman" w:hAnsi="Times New Roman" w:cs="Times New Roman"/>
          <w:sz w:val="20"/>
          <w:szCs w:val="20"/>
        </w:rPr>
        <w:t>инструментов выбора стиля оформления пользовательского интерфейса Лицензии</w:t>
      </w:r>
      <w:proofErr w:type="gramEnd"/>
      <w:r w:rsidRPr="00CB57FB">
        <w:rPr>
          <w:rFonts w:ascii="Times New Roman" w:hAnsi="Times New Roman" w:cs="Times New Roman"/>
          <w:sz w:val="20"/>
          <w:szCs w:val="20"/>
        </w:rPr>
        <w:t xml:space="preserve"> Дамаск;</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Наличие инструментов работы с закладками и окнами, наличие функции установки приложения поверх окон других приложений,</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Наличие возможности установки фильтра для отображения очереди посетителей.</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Пятая вкладка информации о программе, наличие следующей информации:</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Название программы;</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Версия Лицензии Дамаск;</w:t>
      </w:r>
    </w:p>
    <w:p w:rsidR="00D258EA" w:rsidRPr="00CB57FB" w:rsidRDefault="00D258EA" w:rsidP="00D258EA">
      <w:pPr>
        <w:pStyle w:val="ac"/>
        <w:numPr>
          <w:ilvl w:val="0"/>
          <w:numId w:val="7"/>
        </w:numPr>
        <w:suppressAutoHyphens w:val="0"/>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Наличие возможности быстрого обновления ПО Лицензии Дамаск.</w:t>
      </w:r>
    </w:p>
    <w:p w:rsidR="00D258EA" w:rsidRPr="00CB57FB" w:rsidRDefault="00D258EA" w:rsidP="00D258EA">
      <w:pPr>
        <w:ind w:firstLine="284"/>
        <w:contextualSpacing/>
        <w:jc w:val="both"/>
        <w:rPr>
          <w:rFonts w:eastAsia="Calibri"/>
          <w:sz w:val="20"/>
          <w:szCs w:val="20"/>
        </w:rPr>
      </w:pPr>
      <w:r w:rsidRPr="00CB57FB">
        <w:rPr>
          <w:rFonts w:eastAsia="Calibri"/>
          <w:sz w:val="20"/>
          <w:szCs w:val="20"/>
        </w:rPr>
        <w:t>5) Ограниченная (сокращенная) версия пользовательского интерфейса должна быть доступна для web-пультов АРМ специалиста с блокировкой/скрытием следующих элементов, включая обязательные кнопки, поля и флаги (описание элементов выше):</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Вкладки основной информации, настройки ПО Лицензии Дамаск;</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Инструмент автовызова следующего посетителя, режим, который должен давать возможность автоматически вызывать следующего посетителя по окончании приема текущего;</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Набор инструментов перенаправления;</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Инструмент создания маршрута обслуживания;</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Инструмент набора инструментов действий;</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Кнопку не явки посетителя;</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Фильтр по услугам;</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Инструменты направления в начало/конец очереди;</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Инструмент вызова по номеру;</w:t>
      </w:r>
    </w:p>
    <w:p w:rsidR="00D258EA" w:rsidRPr="00CB57FB" w:rsidRDefault="00D258EA" w:rsidP="00D258EA">
      <w:pPr>
        <w:pStyle w:val="ac"/>
        <w:numPr>
          <w:ilvl w:val="0"/>
          <w:numId w:val="6"/>
        </w:numPr>
        <w:spacing w:after="0" w:line="240" w:lineRule="auto"/>
        <w:ind w:left="0" w:firstLine="284"/>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Информатор очереди ожидания.</w:t>
      </w:r>
    </w:p>
    <w:p w:rsidR="00D258EA" w:rsidRPr="00CB57FB" w:rsidRDefault="00D258EA" w:rsidP="00D258EA">
      <w:pPr>
        <w:ind w:firstLine="284"/>
        <w:jc w:val="both"/>
        <w:rPr>
          <w:b/>
          <w:bCs/>
          <w:sz w:val="20"/>
          <w:szCs w:val="20"/>
        </w:rPr>
      </w:pPr>
    </w:p>
    <w:p w:rsidR="00D258EA" w:rsidRPr="00CB57FB" w:rsidRDefault="00D258EA" w:rsidP="00D258EA">
      <w:pPr>
        <w:ind w:firstLine="284"/>
        <w:rPr>
          <w:sz w:val="20"/>
          <w:szCs w:val="20"/>
          <w:lang w:eastAsia="ar-SA"/>
        </w:rPr>
      </w:pPr>
      <w:r w:rsidRPr="00CB57FB">
        <w:rPr>
          <w:b/>
          <w:sz w:val="20"/>
          <w:szCs w:val="20"/>
          <w:lang w:eastAsia="ar-SA"/>
        </w:rPr>
        <w:t xml:space="preserve">1. Цель закупки: </w:t>
      </w:r>
      <w:r w:rsidRPr="00CB57FB">
        <w:rPr>
          <w:sz w:val="20"/>
          <w:szCs w:val="20"/>
          <w:lang w:eastAsia="ar-SA"/>
        </w:rPr>
        <w:t>Модернизации электронной очереди для расширения внедрения информационно-аналитического обеспечения обслуживания граждан, в части исполнения следующих процессов:</w:t>
      </w:r>
    </w:p>
    <w:p w:rsidR="00D258EA" w:rsidRPr="00CB57FB" w:rsidRDefault="00D258EA" w:rsidP="00D258EA">
      <w:pPr>
        <w:ind w:firstLine="284"/>
        <w:jc w:val="both"/>
        <w:rPr>
          <w:sz w:val="20"/>
          <w:szCs w:val="20"/>
          <w:lang w:eastAsia="ar-SA"/>
        </w:rPr>
      </w:pPr>
      <w:r w:rsidRPr="00CB57FB">
        <w:rPr>
          <w:sz w:val="20"/>
          <w:szCs w:val="20"/>
          <w:lang w:eastAsia="ar-SA"/>
        </w:rPr>
        <w:t>•</w:t>
      </w:r>
      <w:r w:rsidRPr="00CB57FB">
        <w:rPr>
          <w:sz w:val="20"/>
          <w:szCs w:val="20"/>
          <w:lang w:eastAsia="ar-SA"/>
        </w:rPr>
        <w:tab/>
        <w:t>автоматизация приема и обработки обращений граждан;</w:t>
      </w:r>
    </w:p>
    <w:p w:rsidR="00D258EA" w:rsidRPr="00CB57FB" w:rsidRDefault="00D258EA" w:rsidP="00D258EA">
      <w:pPr>
        <w:ind w:firstLine="284"/>
        <w:jc w:val="both"/>
        <w:rPr>
          <w:sz w:val="20"/>
          <w:szCs w:val="20"/>
          <w:lang w:eastAsia="ar-SA"/>
        </w:rPr>
      </w:pPr>
      <w:r w:rsidRPr="00CB57FB">
        <w:rPr>
          <w:sz w:val="20"/>
          <w:szCs w:val="20"/>
          <w:lang w:eastAsia="ar-SA"/>
        </w:rPr>
        <w:t>•</w:t>
      </w:r>
      <w:r w:rsidRPr="00CB57FB">
        <w:rPr>
          <w:sz w:val="20"/>
          <w:szCs w:val="20"/>
          <w:lang w:eastAsia="ar-SA"/>
        </w:rPr>
        <w:tab/>
        <w:t>планирование структур штатных расписаний, гибкого регулирования загруженности работников учреждения, оптимизацию приема граждан, повышение качества оказываемых услуг;</w:t>
      </w:r>
    </w:p>
    <w:p w:rsidR="00D258EA" w:rsidRPr="00CB57FB" w:rsidRDefault="00D258EA" w:rsidP="00D258EA">
      <w:pPr>
        <w:ind w:firstLine="284"/>
        <w:jc w:val="both"/>
        <w:rPr>
          <w:sz w:val="20"/>
          <w:szCs w:val="20"/>
          <w:lang w:eastAsia="ar-SA"/>
        </w:rPr>
      </w:pPr>
      <w:r w:rsidRPr="00CB57FB">
        <w:rPr>
          <w:sz w:val="20"/>
          <w:szCs w:val="20"/>
          <w:lang w:eastAsia="ar-SA"/>
        </w:rPr>
        <w:t>•</w:t>
      </w:r>
      <w:r w:rsidRPr="00CB57FB">
        <w:rPr>
          <w:sz w:val="20"/>
          <w:szCs w:val="20"/>
          <w:lang w:eastAsia="ar-SA"/>
        </w:rPr>
        <w:tab/>
        <w:t>планирование графиков работы работников учреждения;</w:t>
      </w:r>
    </w:p>
    <w:p w:rsidR="00D258EA" w:rsidRPr="00CB57FB" w:rsidRDefault="00D258EA" w:rsidP="00D258EA">
      <w:pPr>
        <w:ind w:firstLine="284"/>
        <w:jc w:val="both"/>
        <w:rPr>
          <w:sz w:val="20"/>
          <w:szCs w:val="20"/>
          <w:lang w:eastAsia="ar-SA"/>
        </w:rPr>
      </w:pPr>
      <w:r w:rsidRPr="00CB57FB">
        <w:rPr>
          <w:sz w:val="20"/>
          <w:szCs w:val="20"/>
          <w:lang w:eastAsia="ar-SA"/>
        </w:rPr>
        <w:t>•</w:t>
      </w:r>
      <w:r w:rsidRPr="00CB57FB">
        <w:rPr>
          <w:sz w:val="20"/>
          <w:szCs w:val="20"/>
          <w:lang w:eastAsia="ar-SA"/>
        </w:rPr>
        <w:tab/>
        <w:t>разработка и внедрение изменений в области стандартов качества обслуживания;</w:t>
      </w:r>
    </w:p>
    <w:p w:rsidR="00D258EA" w:rsidRPr="00CB57FB" w:rsidRDefault="00D258EA" w:rsidP="00D258EA">
      <w:pPr>
        <w:ind w:firstLine="284"/>
        <w:jc w:val="both"/>
        <w:rPr>
          <w:sz w:val="20"/>
          <w:szCs w:val="20"/>
          <w:lang w:eastAsia="ar-SA"/>
        </w:rPr>
      </w:pPr>
      <w:r w:rsidRPr="00CB57FB">
        <w:rPr>
          <w:sz w:val="20"/>
          <w:szCs w:val="20"/>
          <w:lang w:eastAsia="ar-SA"/>
        </w:rPr>
        <w:t>•</w:t>
      </w:r>
      <w:r w:rsidRPr="00CB57FB">
        <w:rPr>
          <w:sz w:val="20"/>
          <w:szCs w:val="20"/>
          <w:lang w:eastAsia="ar-SA"/>
        </w:rPr>
        <w:tab/>
        <w:t>ведение архивов статистической информации о приеме граждан без ограничения сроков давности;</w:t>
      </w:r>
    </w:p>
    <w:p w:rsidR="00D258EA" w:rsidRPr="00CB57FB" w:rsidRDefault="00D258EA" w:rsidP="00D258EA">
      <w:pPr>
        <w:ind w:firstLine="284"/>
        <w:jc w:val="both"/>
        <w:rPr>
          <w:sz w:val="20"/>
          <w:szCs w:val="20"/>
          <w:lang w:eastAsia="ar-SA"/>
        </w:rPr>
      </w:pPr>
      <w:r w:rsidRPr="00CB57FB">
        <w:rPr>
          <w:sz w:val="20"/>
          <w:szCs w:val="20"/>
          <w:lang w:eastAsia="ar-SA"/>
        </w:rPr>
        <w:t>•</w:t>
      </w:r>
      <w:r w:rsidRPr="00CB57FB">
        <w:rPr>
          <w:sz w:val="20"/>
          <w:szCs w:val="20"/>
          <w:lang w:eastAsia="ar-SA"/>
        </w:rPr>
        <w:tab/>
        <w:t>повышение эффективности исполнения рабочих процессов, путем сокращения непроизводительных и дублирующих операций, операций, выполняемых «вручную», оптимизации информационного взаимодействия участников процессов;</w:t>
      </w:r>
    </w:p>
    <w:p w:rsidR="00D258EA" w:rsidRPr="00CB57FB" w:rsidRDefault="00D258EA" w:rsidP="00D258EA">
      <w:pPr>
        <w:ind w:firstLine="284"/>
        <w:jc w:val="both"/>
        <w:rPr>
          <w:sz w:val="20"/>
          <w:szCs w:val="20"/>
          <w:lang w:eastAsia="ar-SA"/>
        </w:rPr>
      </w:pPr>
      <w:r w:rsidRPr="00CB57FB">
        <w:rPr>
          <w:sz w:val="20"/>
          <w:szCs w:val="20"/>
          <w:lang w:eastAsia="ar-SA"/>
        </w:rPr>
        <w:t>•</w:t>
      </w:r>
      <w:r w:rsidRPr="00CB57FB">
        <w:rPr>
          <w:sz w:val="20"/>
          <w:szCs w:val="20"/>
          <w:lang w:eastAsia="ar-SA"/>
        </w:rPr>
        <w:tab/>
        <w:t>повышение качества принятия управленческих решений за счет оперативности представления, полноты, достоверности и удобства форматов статистической информации;</w:t>
      </w:r>
    </w:p>
    <w:p w:rsidR="00D258EA" w:rsidRPr="00CB57FB" w:rsidRDefault="00D258EA" w:rsidP="00D258EA">
      <w:pPr>
        <w:ind w:firstLine="284"/>
        <w:jc w:val="both"/>
        <w:rPr>
          <w:sz w:val="20"/>
          <w:szCs w:val="20"/>
          <w:lang w:eastAsia="ar-SA"/>
        </w:rPr>
      </w:pPr>
      <w:r w:rsidRPr="00CB57FB">
        <w:rPr>
          <w:sz w:val="20"/>
          <w:szCs w:val="20"/>
          <w:lang w:eastAsia="ar-SA"/>
        </w:rPr>
        <w:t>•</w:t>
      </w:r>
      <w:r w:rsidRPr="00CB57FB">
        <w:rPr>
          <w:sz w:val="20"/>
          <w:szCs w:val="20"/>
          <w:lang w:eastAsia="ar-SA"/>
        </w:rPr>
        <w:tab/>
        <w:t>увеличение количества мест приема посетителей;</w:t>
      </w:r>
    </w:p>
    <w:p w:rsidR="00D258EA" w:rsidRPr="00CB57FB" w:rsidRDefault="00D258EA" w:rsidP="00D258EA">
      <w:pPr>
        <w:ind w:firstLine="284"/>
        <w:jc w:val="both"/>
        <w:rPr>
          <w:sz w:val="20"/>
          <w:szCs w:val="20"/>
          <w:lang w:eastAsia="ar-SA"/>
        </w:rPr>
      </w:pPr>
      <w:r w:rsidRPr="00CB57FB">
        <w:rPr>
          <w:sz w:val="20"/>
          <w:szCs w:val="20"/>
          <w:lang w:eastAsia="ar-SA"/>
        </w:rPr>
        <w:t>•</w:t>
      </w:r>
      <w:r w:rsidRPr="00CB57FB">
        <w:rPr>
          <w:sz w:val="20"/>
          <w:szCs w:val="20"/>
          <w:lang w:eastAsia="ar-SA"/>
        </w:rPr>
        <w:tab/>
        <w:t>разработка, программирование и настройка нового алгоритма работы по приему граждан с целью оптимизации и сокращения срока ожидания.</w:t>
      </w:r>
    </w:p>
    <w:p w:rsidR="00D258EA" w:rsidRPr="00CB57FB" w:rsidRDefault="00D258EA" w:rsidP="00D258EA">
      <w:pPr>
        <w:ind w:firstLine="284"/>
        <w:jc w:val="both"/>
        <w:rPr>
          <w:b/>
          <w:sz w:val="20"/>
          <w:szCs w:val="20"/>
          <w:lang w:eastAsia="ar-SA"/>
        </w:rPr>
      </w:pPr>
    </w:p>
    <w:p w:rsidR="00D258EA" w:rsidRPr="00CB57FB" w:rsidRDefault="00D258EA" w:rsidP="00D258EA">
      <w:pPr>
        <w:ind w:firstLine="284"/>
        <w:jc w:val="both"/>
        <w:rPr>
          <w:b/>
          <w:sz w:val="20"/>
          <w:szCs w:val="20"/>
          <w:lang w:eastAsia="ar-SA"/>
        </w:rPr>
      </w:pPr>
      <w:r w:rsidRPr="00CB57FB">
        <w:rPr>
          <w:b/>
          <w:sz w:val="20"/>
          <w:szCs w:val="20"/>
          <w:lang w:eastAsia="ar-SA"/>
        </w:rPr>
        <w:t>2. Поставка оборудования включает в себя:</w:t>
      </w:r>
    </w:p>
    <w:p w:rsidR="00D258EA" w:rsidRPr="00CB57FB" w:rsidRDefault="00D258EA" w:rsidP="00D258EA">
      <w:pPr>
        <w:pStyle w:val="ac"/>
        <w:numPr>
          <w:ilvl w:val="0"/>
          <w:numId w:val="6"/>
        </w:numPr>
        <w:suppressAutoHyphens w:val="0"/>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 xml:space="preserve">согласование с клиентом, разработку, программирование и настройку нового алгоритма работы </w:t>
      </w:r>
      <w:r w:rsidRPr="00CB57FB">
        <w:rPr>
          <w:rFonts w:ascii="Times New Roman" w:hAnsi="Times New Roman" w:cs="Times New Roman"/>
          <w:sz w:val="20"/>
          <w:szCs w:val="20"/>
        </w:rPr>
        <w:t>СЭО Дамаск</w:t>
      </w:r>
      <w:r w:rsidRPr="00CB57FB">
        <w:rPr>
          <w:rFonts w:ascii="Times New Roman" w:hAnsi="Times New Roman" w:cs="Times New Roman"/>
          <w:sz w:val="20"/>
          <w:szCs w:val="20"/>
          <w:lang w:eastAsia="ar-SA"/>
        </w:rPr>
        <w:t>;</w:t>
      </w:r>
    </w:p>
    <w:p w:rsidR="00D258EA" w:rsidRPr="00CB57FB" w:rsidRDefault="00D258EA" w:rsidP="00D258EA">
      <w:pPr>
        <w:pStyle w:val="ac"/>
        <w:numPr>
          <w:ilvl w:val="0"/>
          <w:numId w:val="6"/>
        </w:numPr>
        <w:suppressAutoHyphens w:val="0"/>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 xml:space="preserve"> поставку оборудования и </w:t>
      </w:r>
      <w:proofErr w:type="gramStart"/>
      <w:r w:rsidRPr="00CB57FB">
        <w:rPr>
          <w:rFonts w:ascii="Times New Roman" w:hAnsi="Times New Roman" w:cs="Times New Roman"/>
          <w:sz w:val="20"/>
          <w:szCs w:val="20"/>
          <w:lang w:eastAsia="ar-SA"/>
        </w:rPr>
        <w:t>комплектующих</w:t>
      </w:r>
      <w:proofErr w:type="gramEnd"/>
      <w:r w:rsidRPr="00CB57FB">
        <w:rPr>
          <w:rFonts w:ascii="Times New Roman" w:hAnsi="Times New Roman" w:cs="Times New Roman"/>
          <w:sz w:val="20"/>
          <w:szCs w:val="20"/>
          <w:lang w:eastAsia="ar-SA"/>
        </w:rPr>
        <w:t>;</w:t>
      </w:r>
    </w:p>
    <w:p w:rsidR="00D258EA" w:rsidRPr="00CB57FB" w:rsidRDefault="00D258EA" w:rsidP="00D258EA">
      <w:pPr>
        <w:pStyle w:val="ac"/>
        <w:numPr>
          <w:ilvl w:val="0"/>
          <w:numId w:val="6"/>
        </w:numPr>
        <w:suppressAutoHyphens w:val="0"/>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 xml:space="preserve"> выполнение работ по монтажу оборудования СЭО;</w:t>
      </w:r>
    </w:p>
    <w:p w:rsidR="00D258EA" w:rsidRPr="00CB57FB" w:rsidRDefault="00D258EA" w:rsidP="00D258EA">
      <w:pPr>
        <w:pStyle w:val="ac"/>
        <w:numPr>
          <w:ilvl w:val="0"/>
          <w:numId w:val="6"/>
        </w:numPr>
        <w:suppressAutoHyphens w:val="0"/>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 xml:space="preserve"> выполнение пусконаладочных работ СЭО;</w:t>
      </w:r>
    </w:p>
    <w:p w:rsidR="00D258EA" w:rsidRPr="00CB57FB" w:rsidRDefault="00D258EA" w:rsidP="00D258EA">
      <w:pPr>
        <w:pStyle w:val="ac"/>
        <w:numPr>
          <w:ilvl w:val="0"/>
          <w:numId w:val="6"/>
        </w:numPr>
        <w:suppressAutoHyphens w:val="0"/>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 xml:space="preserve"> оказание услуг по инструктажу (обучению) работников заказчика, согласно новым настройкам и новому оборудованию.</w:t>
      </w:r>
    </w:p>
    <w:p w:rsidR="00D258EA" w:rsidRPr="00CB57FB" w:rsidRDefault="00D258EA" w:rsidP="00D258EA">
      <w:pPr>
        <w:suppressAutoHyphens/>
        <w:ind w:firstLine="284"/>
        <w:jc w:val="both"/>
        <w:rPr>
          <w:b/>
          <w:sz w:val="20"/>
          <w:szCs w:val="20"/>
          <w:lang w:eastAsia="ar-SA"/>
        </w:rPr>
      </w:pPr>
    </w:p>
    <w:p w:rsidR="00D258EA" w:rsidRPr="00CB57FB" w:rsidRDefault="00D258EA" w:rsidP="00D258EA">
      <w:pPr>
        <w:suppressAutoHyphens/>
        <w:ind w:firstLine="284"/>
        <w:jc w:val="both"/>
        <w:rPr>
          <w:b/>
          <w:sz w:val="20"/>
          <w:szCs w:val="20"/>
          <w:lang w:eastAsia="ar-SA"/>
        </w:rPr>
      </w:pPr>
      <w:r w:rsidRPr="00CB57FB">
        <w:rPr>
          <w:b/>
          <w:sz w:val="20"/>
          <w:szCs w:val="20"/>
          <w:lang w:eastAsia="ar-SA"/>
        </w:rPr>
        <w:t>3. Общие требования к СЭО:</w:t>
      </w:r>
    </w:p>
    <w:p w:rsidR="00D258EA" w:rsidRPr="00CB57FB" w:rsidRDefault="00D258EA" w:rsidP="00D258EA">
      <w:pPr>
        <w:suppressAutoHyphens/>
        <w:ind w:firstLine="284"/>
        <w:jc w:val="both"/>
        <w:rPr>
          <w:sz w:val="20"/>
          <w:szCs w:val="20"/>
          <w:lang w:eastAsia="ar-SA"/>
        </w:rPr>
      </w:pPr>
      <w:r w:rsidRPr="00CB57FB">
        <w:rPr>
          <w:sz w:val="20"/>
          <w:szCs w:val="20"/>
          <w:lang w:eastAsia="ar-SA"/>
        </w:rPr>
        <w:lastRenderedPageBreak/>
        <w:t>3.1. Все технические и программные решения, предложенные участником закупки должны соответствовать следующим законодательным, нормативным и методическим документам РФ, в том числе в части определения прав собственности на информацию и обеспечения контроля целостности и подлинности информации:</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Федеральный закон Российской Федерации от 27 декабря 2002 г. № 184-ФЗ «О техническом регулировании»;</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Федеральный закон РФ от 27.07.2006 г. № 149-ФЗ «Об информации, информационных технологиях и о защите информации»;</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Федеральный закон от 27.07.2006 г. № 152-ФЗ «О персональных данных»;</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 xml:space="preserve">ГОСТ </w:t>
      </w:r>
      <w:proofErr w:type="gramStart"/>
      <w:r w:rsidRPr="00CB57FB">
        <w:rPr>
          <w:rFonts w:ascii="Times New Roman" w:hAnsi="Times New Roman" w:cs="Times New Roman"/>
          <w:sz w:val="20"/>
          <w:szCs w:val="20"/>
          <w:lang w:eastAsia="ar-SA"/>
        </w:rPr>
        <w:t>Р</w:t>
      </w:r>
      <w:proofErr w:type="gramEnd"/>
      <w:r w:rsidRPr="00CB57FB">
        <w:rPr>
          <w:rFonts w:ascii="Times New Roman" w:hAnsi="Times New Roman" w:cs="Times New Roman"/>
          <w:sz w:val="20"/>
          <w:szCs w:val="20"/>
          <w:lang w:eastAsia="ar-SA"/>
        </w:rPr>
        <w:t xml:space="preserve"> ИСО/TС 18308-2008 Информатизация здоровья. Требования к архитектуре электронного учета здоровья;</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proofErr w:type="spellStart"/>
      <w:r w:rsidRPr="00CB57FB">
        <w:rPr>
          <w:rFonts w:ascii="Times New Roman" w:hAnsi="Times New Roman" w:cs="Times New Roman"/>
          <w:sz w:val="20"/>
          <w:szCs w:val="20"/>
          <w:lang w:eastAsia="ar-SA"/>
        </w:rPr>
        <w:t>Гостехкомиссия</w:t>
      </w:r>
      <w:proofErr w:type="spellEnd"/>
      <w:r w:rsidRPr="00CB57FB">
        <w:rPr>
          <w:rFonts w:ascii="Times New Roman" w:hAnsi="Times New Roman" w:cs="Times New Roman"/>
          <w:sz w:val="20"/>
          <w:szCs w:val="20"/>
          <w:lang w:eastAsia="ar-SA"/>
        </w:rPr>
        <w:t xml:space="preserve"> России. Руководящий документ. Автоматизированные системы. Защита от несанкционированного доступа к информации. Классификация автоматизированных систем и требования к защите информации. 1997 г.</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proofErr w:type="spellStart"/>
      <w:r w:rsidRPr="00CB57FB">
        <w:rPr>
          <w:rFonts w:ascii="Times New Roman" w:hAnsi="Times New Roman" w:cs="Times New Roman"/>
          <w:sz w:val="20"/>
          <w:szCs w:val="20"/>
          <w:lang w:eastAsia="ar-SA"/>
        </w:rPr>
        <w:t>Гостехкомиссия</w:t>
      </w:r>
      <w:proofErr w:type="spellEnd"/>
      <w:r w:rsidRPr="00CB57FB">
        <w:rPr>
          <w:rFonts w:ascii="Times New Roman" w:hAnsi="Times New Roman" w:cs="Times New Roman"/>
          <w:sz w:val="20"/>
          <w:szCs w:val="20"/>
          <w:lang w:eastAsia="ar-SA"/>
        </w:rPr>
        <w:t xml:space="preserve"> России. Руководящий документ.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 25.06.1997г.;</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Методические рекомендации для организации защиты информации при обработке персональных данных в учреждениях здравоохранения, социальной сферы, труда и занятости от 23.12.2009г.;</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Методические рекомендации по составлению Частной модели угроз безопасности персональных данных при их обработке в информационных системах персональных данных учреждений здравоохранения, социальной сферы, труда и занятости от 23.12.2009г.;</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 xml:space="preserve">ГОСТ </w:t>
      </w:r>
      <w:proofErr w:type="gramStart"/>
      <w:r w:rsidRPr="00CB57FB">
        <w:rPr>
          <w:rFonts w:ascii="Times New Roman" w:hAnsi="Times New Roman" w:cs="Times New Roman"/>
          <w:sz w:val="20"/>
          <w:szCs w:val="20"/>
          <w:lang w:eastAsia="ar-SA"/>
        </w:rPr>
        <w:t>Р</w:t>
      </w:r>
      <w:proofErr w:type="gramEnd"/>
      <w:r w:rsidRPr="00CB57FB">
        <w:rPr>
          <w:rFonts w:ascii="Times New Roman" w:hAnsi="Times New Roman" w:cs="Times New Roman"/>
          <w:sz w:val="20"/>
          <w:szCs w:val="20"/>
          <w:lang w:eastAsia="ar-SA"/>
        </w:rPr>
        <w:t xml:space="preserve"> 50922-2006 Защита информации. Основные термины и определения;</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 xml:space="preserve">ГОСТ </w:t>
      </w:r>
      <w:proofErr w:type="gramStart"/>
      <w:r w:rsidRPr="00CB57FB">
        <w:rPr>
          <w:rFonts w:ascii="Times New Roman" w:hAnsi="Times New Roman" w:cs="Times New Roman"/>
          <w:sz w:val="20"/>
          <w:szCs w:val="20"/>
          <w:lang w:eastAsia="ar-SA"/>
        </w:rPr>
        <w:t>Р</w:t>
      </w:r>
      <w:proofErr w:type="gramEnd"/>
      <w:r w:rsidRPr="00CB57FB">
        <w:rPr>
          <w:rFonts w:ascii="Times New Roman" w:hAnsi="Times New Roman" w:cs="Times New Roman"/>
          <w:sz w:val="20"/>
          <w:szCs w:val="20"/>
          <w:lang w:eastAsia="ar-SA"/>
        </w:rPr>
        <w:t xml:space="preserve"> 50923-96 Дисплеи. Рабочее место оператора. Общие эргономические требования и требования к производственной среде. Методы измерения;</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 xml:space="preserve">ГОСТ </w:t>
      </w:r>
      <w:proofErr w:type="gramStart"/>
      <w:r w:rsidRPr="00CB57FB">
        <w:rPr>
          <w:rFonts w:ascii="Times New Roman" w:hAnsi="Times New Roman" w:cs="Times New Roman"/>
          <w:sz w:val="20"/>
          <w:szCs w:val="20"/>
          <w:lang w:eastAsia="ar-SA"/>
        </w:rPr>
        <w:t>Р</w:t>
      </w:r>
      <w:proofErr w:type="gramEnd"/>
      <w:r w:rsidRPr="00CB57FB">
        <w:rPr>
          <w:rFonts w:ascii="Times New Roman" w:hAnsi="Times New Roman" w:cs="Times New Roman"/>
          <w:sz w:val="20"/>
          <w:szCs w:val="20"/>
          <w:lang w:eastAsia="ar-SA"/>
        </w:rPr>
        <w:t xml:space="preserve"> 50948-2001. Средства отображения информации индивидуального пользования. Общие эргономические требования и требования безопасности;</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 xml:space="preserve">ГОСТ </w:t>
      </w:r>
      <w:proofErr w:type="gramStart"/>
      <w:r w:rsidRPr="00CB57FB">
        <w:rPr>
          <w:rFonts w:ascii="Times New Roman" w:hAnsi="Times New Roman" w:cs="Times New Roman"/>
          <w:sz w:val="20"/>
          <w:szCs w:val="20"/>
          <w:lang w:eastAsia="ar-SA"/>
        </w:rPr>
        <w:t>Р</w:t>
      </w:r>
      <w:proofErr w:type="gramEnd"/>
      <w:r w:rsidRPr="00CB57FB">
        <w:rPr>
          <w:rFonts w:ascii="Times New Roman" w:hAnsi="Times New Roman" w:cs="Times New Roman"/>
          <w:sz w:val="20"/>
          <w:szCs w:val="20"/>
          <w:lang w:eastAsia="ar-SA"/>
        </w:rPr>
        <w:t xml:space="preserve"> 50949-2001. Средства отображения информации индивидуального пользования. Методы измерений и оценки эргономических параметров и параметров безопасности;</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 xml:space="preserve">ГОСТ </w:t>
      </w:r>
      <w:proofErr w:type="gramStart"/>
      <w:r w:rsidRPr="00CB57FB">
        <w:rPr>
          <w:rFonts w:ascii="Times New Roman" w:hAnsi="Times New Roman" w:cs="Times New Roman"/>
          <w:sz w:val="20"/>
          <w:szCs w:val="20"/>
          <w:lang w:eastAsia="ar-SA"/>
        </w:rPr>
        <w:t>Р</w:t>
      </w:r>
      <w:proofErr w:type="gramEnd"/>
      <w:r w:rsidRPr="00CB57FB">
        <w:rPr>
          <w:rFonts w:ascii="Times New Roman" w:hAnsi="Times New Roman" w:cs="Times New Roman"/>
          <w:sz w:val="20"/>
          <w:szCs w:val="20"/>
          <w:lang w:eastAsia="ar-SA"/>
        </w:rPr>
        <w:t xml:space="preserve"> 51583-2000 Порядок создания АС в защищенном исполнении;</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ГОСТ 12.2.032-78 Система стандартов безопасности труда. Рабочее место при выполнении работ сидя. Общие эргономические требования;</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ГОСТ 12.2.003-91 Система стандартов безопасности труда. Оборудование производственное. Общие требования безопасности;</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ГОСТ 12.2.007.0-75 Система стандартов безопасности труда. Изделия электротехнические. Общие требования безопасности;</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СП 2.2.1.1312-03 Гигиенические требования к проектированию вновь строящихся и реконструируемых промышленных предприятий;</w:t>
      </w:r>
    </w:p>
    <w:p w:rsidR="00D258EA" w:rsidRPr="00CB57FB" w:rsidRDefault="00D258EA" w:rsidP="00D258EA">
      <w:pPr>
        <w:pStyle w:val="ac"/>
        <w:numPr>
          <w:ilvl w:val="0"/>
          <w:numId w:val="6"/>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СанПиН 2.2.2/2.4. 1340-03 Гигиенические требования к персональным электронно-вычислительным машинам и организации работ».</w:t>
      </w:r>
    </w:p>
    <w:p w:rsidR="00D258EA" w:rsidRPr="00CB57FB" w:rsidRDefault="00D258EA" w:rsidP="00D258EA">
      <w:pPr>
        <w:suppressAutoHyphens/>
        <w:ind w:firstLine="284"/>
        <w:jc w:val="both"/>
        <w:rPr>
          <w:sz w:val="20"/>
          <w:szCs w:val="20"/>
          <w:lang w:eastAsia="ar-SA"/>
        </w:rPr>
      </w:pPr>
      <w:r w:rsidRPr="00CB57FB">
        <w:rPr>
          <w:sz w:val="20"/>
          <w:szCs w:val="20"/>
          <w:lang w:eastAsia="ar-SA"/>
        </w:rPr>
        <w:t>3.2. Оборудование и программное обеспечение, входящее в состав СЭО, должны работать в режиме экономии энергии, т.е. при отсутствии активности (например, в выходные и праздничные дни) все оборудование должно автоматически переходить в «спящий» режим. СЭО должна выдерживать нагрузки, связанные с обслуживанием большого количества посетителей, до 1000 посетителей в день, 365 дней в год.</w:t>
      </w:r>
    </w:p>
    <w:p w:rsidR="00D258EA" w:rsidRPr="00CB57FB" w:rsidRDefault="00D258EA" w:rsidP="00D258EA">
      <w:pPr>
        <w:suppressAutoHyphens/>
        <w:ind w:firstLine="284"/>
        <w:jc w:val="both"/>
        <w:rPr>
          <w:sz w:val="20"/>
          <w:szCs w:val="20"/>
          <w:lang w:eastAsia="ar-SA"/>
        </w:rPr>
      </w:pPr>
      <w:r w:rsidRPr="00CB57FB">
        <w:rPr>
          <w:sz w:val="20"/>
          <w:szCs w:val="20"/>
          <w:lang w:eastAsia="ar-SA"/>
        </w:rPr>
        <w:t xml:space="preserve">3.3. Электрооборудование СЭО должно соответствовать классу </w:t>
      </w:r>
      <w:proofErr w:type="spellStart"/>
      <w:r w:rsidRPr="00CB57FB">
        <w:rPr>
          <w:sz w:val="20"/>
          <w:szCs w:val="20"/>
          <w:lang w:eastAsia="ar-SA"/>
        </w:rPr>
        <w:t>энергоэффективности</w:t>
      </w:r>
      <w:proofErr w:type="spellEnd"/>
      <w:r w:rsidRPr="00CB57FB">
        <w:rPr>
          <w:sz w:val="20"/>
          <w:szCs w:val="20"/>
          <w:lang w:eastAsia="ar-SA"/>
        </w:rPr>
        <w:t xml:space="preserve"> не ниже класса «А».</w:t>
      </w:r>
    </w:p>
    <w:p w:rsidR="00D258EA" w:rsidRPr="00CB57FB" w:rsidRDefault="00D258EA" w:rsidP="00D258EA">
      <w:pPr>
        <w:suppressAutoHyphens/>
        <w:ind w:firstLine="284"/>
        <w:jc w:val="both"/>
        <w:rPr>
          <w:b/>
          <w:sz w:val="20"/>
          <w:szCs w:val="20"/>
          <w:lang w:eastAsia="ar-SA"/>
        </w:rPr>
      </w:pPr>
    </w:p>
    <w:p w:rsidR="00D258EA" w:rsidRPr="00CB57FB" w:rsidRDefault="00D258EA" w:rsidP="00D258EA">
      <w:pPr>
        <w:suppressAutoHyphens/>
        <w:ind w:firstLine="284"/>
        <w:jc w:val="both"/>
        <w:rPr>
          <w:b/>
          <w:sz w:val="20"/>
          <w:szCs w:val="20"/>
          <w:lang w:eastAsia="ar-SA"/>
        </w:rPr>
      </w:pPr>
      <w:r w:rsidRPr="00CB57FB">
        <w:rPr>
          <w:b/>
          <w:sz w:val="20"/>
          <w:szCs w:val="20"/>
          <w:lang w:eastAsia="ar-SA"/>
        </w:rPr>
        <w:t>4. Требования к обеспечению информационной безопасности СЭО:</w:t>
      </w:r>
    </w:p>
    <w:p w:rsidR="00D258EA" w:rsidRPr="00CB57FB" w:rsidRDefault="00D258EA" w:rsidP="00D258EA">
      <w:pPr>
        <w:tabs>
          <w:tab w:val="left" w:pos="426"/>
        </w:tabs>
        <w:suppressAutoHyphens/>
        <w:ind w:firstLine="284"/>
        <w:jc w:val="both"/>
        <w:rPr>
          <w:sz w:val="20"/>
          <w:szCs w:val="20"/>
          <w:lang w:eastAsia="ar-SA"/>
        </w:rPr>
      </w:pPr>
      <w:r w:rsidRPr="00CB57FB">
        <w:rPr>
          <w:sz w:val="20"/>
          <w:szCs w:val="20"/>
          <w:lang w:eastAsia="ar-SA"/>
        </w:rPr>
        <w:t>4.1. При проведении работ в соответствии с настоящим Техническим заданием должны быть обеспечены организационные и технические меры для защиты обрабатываемых данных (в том числе, персональных данных) от неправомерного или случайного доступа к ним, уничтожения, изменения, копирования, распространения, а также от иных неправомерных действий.</w:t>
      </w:r>
    </w:p>
    <w:p w:rsidR="00D258EA" w:rsidRPr="00CB57FB" w:rsidRDefault="00D258EA" w:rsidP="00D258EA">
      <w:pPr>
        <w:tabs>
          <w:tab w:val="left" w:pos="426"/>
        </w:tabs>
        <w:suppressAutoHyphens/>
        <w:ind w:firstLine="284"/>
        <w:jc w:val="both"/>
        <w:rPr>
          <w:sz w:val="20"/>
          <w:szCs w:val="20"/>
          <w:lang w:eastAsia="ar-SA"/>
        </w:rPr>
      </w:pPr>
      <w:r w:rsidRPr="00CB57FB">
        <w:rPr>
          <w:sz w:val="20"/>
          <w:szCs w:val="20"/>
          <w:lang w:eastAsia="ar-SA"/>
        </w:rPr>
        <w:t>4.2. Система должна отвечать требованиям законодательства Российской Федерации по обеспечению защиты персональных данных.</w:t>
      </w:r>
    </w:p>
    <w:p w:rsidR="00D258EA" w:rsidRPr="00CB57FB" w:rsidRDefault="00D258EA" w:rsidP="00D258EA">
      <w:pPr>
        <w:tabs>
          <w:tab w:val="left" w:pos="426"/>
        </w:tabs>
        <w:suppressAutoHyphens/>
        <w:ind w:firstLine="284"/>
        <w:jc w:val="both"/>
        <w:rPr>
          <w:sz w:val="20"/>
          <w:szCs w:val="20"/>
          <w:lang w:eastAsia="ar-SA"/>
        </w:rPr>
      </w:pPr>
      <w:r w:rsidRPr="00CB57FB">
        <w:rPr>
          <w:sz w:val="20"/>
          <w:szCs w:val="20"/>
          <w:lang w:eastAsia="ar-SA"/>
        </w:rPr>
        <w:t>4.3. Система должна быть защищена от угроз, возникающих в процессе ее функционирования, в частности:</w:t>
      </w:r>
    </w:p>
    <w:p w:rsidR="00D258EA" w:rsidRPr="00CB57FB" w:rsidRDefault="00D258EA" w:rsidP="00D258EA">
      <w:pPr>
        <w:pStyle w:val="ac"/>
        <w:numPr>
          <w:ilvl w:val="0"/>
          <w:numId w:val="12"/>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обхода защитных средств;</w:t>
      </w:r>
    </w:p>
    <w:p w:rsidR="00D258EA" w:rsidRPr="00CB57FB" w:rsidRDefault="00D258EA" w:rsidP="00D258EA">
      <w:pPr>
        <w:pStyle w:val="ac"/>
        <w:numPr>
          <w:ilvl w:val="0"/>
          <w:numId w:val="12"/>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несанкционированного доступа к конфиденциальной (например, регистрационной или медицинской) информации, в том числе несанкционированное расшифровывание зашифрованных данных;</w:t>
      </w:r>
    </w:p>
    <w:p w:rsidR="00D258EA" w:rsidRPr="00CB57FB" w:rsidRDefault="00D258EA" w:rsidP="00D258EA">
      <w:pPr>
        <w:pStyle w:val="ac"/>
        <w:numPr>
          <w:ilvl w:val="0"/>
          <w:numId w:val="12"/>
        </w:numPr>
        <w:spacing w:after="0" w:line="240" w:lineRule="auto"/>
        <w:ind w:left="0" w:firstLine="284"/>
        <w:contextualSpacing w:val="0"/>
        <w:jc w:val="both"/>
        <w:rPr>
          <w:rFonts w:ascii="Times New Roman" w:hAnsi="Times New Roman" w:cs="Times New Roman"/>
          <w:sz w:val="20"/>
          <w:szCs w:val="20"/>
          <w:lang w:eastAsia="ar-SA"/>
        </w:rPr>
      </w:pPr>
      <w:r w:rsidRPr="00CB57FB">
        <w:rPr>
          <w:rFonts w:ascii="Times New Roman" w:hAnsi="Times New Roman" w:cs="Times New Roman"/>
          <w:sz w:val="20"/>
          <w:szCs w:val="20"/>
          <w:lang w:eastAsia="ar-SA"/>
        </w:rPr>
        <w:t>несанкционированного изменения данных (например, регистрационной информации), в том числе таких, целостность которых защищена криптографическими методами.</w:t>
      </w:r>
    </w:p>
    <w:p w:rsidR="00D258EA" w:rsidRPr="00CB57FB" w:rsidRDefault="00D258EA" w:rsidP="00D258EA">
      <w:pPr>
        <w:suppressAutoHyphens/>
        <w:ind w:firstLine="284"/>
        <w:jc w:val="both"/>
        <w:rPr>
          <w:sz w:val="20"/>
          <w:szCs w:val="20"/>
          <w:lang w:eastAsia="ar-SA"/>
        </w:rPr>
      </w:pPr>
      <w:r w:rsidRPr="00CB57FB">
        <w:rPr>
          <w:sz w:val="20"/>
          <w:szCs w:val="20"/>
          <w:lang w:eastAsia="ar-SA"/>
        </w:rPr>
        <w:t xml:space="preserve">4.4. Сведения о характеристиках и действующей конфигурации эксплуатируемых в настоящее время Заказчиком средств защиты информации предоставляются Исполнителю в объеме, необходимом для выполнения работ, предусмотренных настоящим техническим заданием, в срок, не превышающий 3 (три) рабочих дня </w:t>
      </w:r>
      <w:proofErr w:type="gramStart"/>
      <w:r w:rsidRPr="00CB57FB">
        <w:rPr>
          <w:sz w:val="20"/>
          <w:szCs w:val="20"/>
          <w:lang w:eastAsia="ar-SA"/>
        </w:rPr>
        <w:t>с даты подписания</w:t>
      </w:r>
      <w:proofErr w:type="gramEnd"/>
      <w:r w:rsidRPr="00CB57FB">
        <w:rPr>
          <w:sz w:val="20"/>
          <w:szCs w:val="20"/>
          <w:lang w:eastAsia="ar-SA"/>
        </w:rPr>
        <w:t xml:space="preserve"> договора.</w:t>
      </w:r>
    </w:p>
    <w:p w:rsidR="00D258EA" w:rsidRPr="00CB57FB" w:rsidRDefault="00D258EA" w:rsidP="00D258EA">
      <w:pPr>
        <w:suppressAutoHyphens/>
        <w:ind w:firstLine="284"/>
        <w:jc w:val="both"/>
        <w:rPr>
          <w:b/>
          <w:sz w:val="20"/>
          <w:szCs w:val="20"/>
          <w:lang w:eastAsia="ar-SA"/>
        </w:rPr>
      </w:pPr>
    </w:p>
    <w:p w:rsidR="00D258EA" w:rsidRPr="00CB57FB" w:rsidRDefault="00D258EA" w:rsidP="00D258EA">
      <w:pPr>
        <w:suppressAutoHyphens/>
        <w:ind w:firstLine="284"/>
        <w:jc w:val="both"/>
        <w:rPr>
          <w:b/>
          <w:sz w:val="20"/>
          <w:szCs w:val="20"/>
          <w:lang w:eastAsia="ar-SA"/>
        </w:rPr>
      </w:pPr>
      <w:r w:rsidRPr="00CB57FB">
        <w:rPr>
          <w:b/>
          <w:sz w:val="20"/>
          <w:szCs w:val="20"/>
          <w:lang w:eastAsia="ar-SA"/>
        </w:rPr>
        <w:t>5. Требования к безопасности СЭО:</w:t>
      </w:r>
    </w:p>
    <w:p w:rsidR="00D258EA" w:rsidRPr="00CB57FB" w:rsidRDefault="00D258EA" w:rsidP="00D258EA">
      <w:pPr>
        <w:suppressAutoHyphens/>
        <w:ind w:firstLine="284"/>
        <w:jc w:val="both"/>
        <w:rPr>
          <w:sz w:val="20"/>
          <w:szCs w:val="20"/>
          <w:lang w:eastAsia="ar-SA"/>
        </w:rPr>
      </w:pPr>
      <w:r w:rsidRPr="00CB57FB">
        <w:rPr>
          <w:sz w:val="20"/>
          <w:szCs w:val="20"/>
          <w:lang w:eastAsia="ar-SA"/>
        </w:rPr>
        <w:t>5.1. Все внешние элементы технических средств СЭО, находящиеся под напряжением, должны иметь защиту от случайного прикосновения, а сами технические средства иметь защитное заземление в соответствии с ГОСТ 12.1.030-81 и ПУЭ;</w:t>
      </w:r>
    </w:p>
    <w:p w:rsidR="00D258EA" w:rsidRPr="00CB57FB" w:rsidRDefault="00D258EA" w:rsidP="00D258EA">
      <w:pPr>
        <w:suppressAutoHyphens/>
        <w:ind w:firstLine="284"/>
        <w:jc w:val="both"/>
        <w:rPr>
          <w:sz w:val="20"/>
          <w:szCs w:val="20"/>
          <w:lang w:eastAsia="ar-SA"/>
        </w:rPr>
      </w:pPr>
      <w:r w:rsidRPr="00CB57FB">
        <w:rPr>
          <w:sz w:val="20"/>
          <w:szCs w:val="20"/>
          <w:lang w:eastAsia="ar-SA"/>
        </w:rPr>
        <w:lastRenderedPageBreak/>
        <w:t>5.2. Система электропитания должна обеспечивать защитное отключение при перегрузках и коротких замыканиях в цепях нагрузки, а также аварийное ручное отключение;</w:t>
      </w:r>
    </w:p>
    <w:p w:rsidR="00D258EA" w:rsidRPr="00CB57FB" w:rsidRDefault="00D258EA" w:rsidP="00D258EA">
      <w:pPr>
        <w:suppressAutoHyphens/>
        <w:ind w:firstLine="284"/>
        <w:jc w:val="both"/>
        <w:rPr>
          <w:sz w:val="20"/>
          <w:szCs w:val="20"/>
          <w:lang w:eastAsia="ar-SA"/>
        </w:rPr>
      </w:pPr>
      <w:r w:rsidRPr="00CB57FB">
        <w:rPr>
          <w:sz w:val="20"/>
          <w:szCs w:val="20"/>
          <w:lang w:eastAsia="ar-SA"/>
        </w:rPr>
        <w:t>5.3. Общие требования пожарной безопасности должны соответствовать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w:t>
      </w:r>
    </w:p>
    <w:p w:rsidR="00D258EA" w:rsidRPr="00CB57FB" w:rsidRDefault="00D258EA" w:rsidP="00D258EA">
      <w:pPr>
        <w:suppressAutoHyphens/>
        <w:ind w:firstLine="284"/>
        <w:jc w:val="both"/>
        <w:rPr>
          <w:sz w:val="20"/>
          <w:szCs w:val="20"/>
          <w:lang w:eastAsia="ar-SA"/>
        </w:rPr>
      </w:pPr>
      <w:r w:rsidRPr="00CB57FB">
        <w:rPr>
          <w:sz w:val="20"/>
          <w:szCs w:val="20"/>
          <w:lang w:eastAsia="ar-SA"/>
        </w:rPr>
        <w:t>5.4. Факторы, оказывающие вредные воздействия на здоровье со стороны всех элементов системы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 (СанПиН 2.2.2/2.4.1340-03 от 03.06.2003 г.).</w:t>
      </w:r>
    </w:p>
    <w:p w:rsidR="00D258EA" w:rsidRPr="00CB57FB" w:rsidRDefault="00D258EA" w:rsidP="00D258EA">
      <w:pPr>
        <w:suppressAutoHyphens/>
        <w:ind w:firstLine="284"/>
        <w:jc w:val="both"/>
        <w:rPr>
          <w:b/>
          <w:sz w:val="20"/>
          <w:szCs w:val="20"/>
          <w:lang w:eastAsia="ar-SA"/>
        </w:rPr>
      </w:pPr>
    </w:p>
    <w:p w:rsidR="00D258EA" w:rsidRPr="00CB57FB" w:rsidRDefault="00D258EA" w:rsidP="00D258EA">
      <w:pPr>
        <w:suppressAutoHyphens/>
        <w:ind w:firstLine="284"/>
        <w:jc w:val="both"/>
        <w:rPr>
          <w:rFonts w:eastAsia="Calibri"/>
          <w:sz w:val="20"/>
          <w:szCs w:val="20"/>
          <w:lang w:eastAsia="en-US"/>
        </w:rPr>
      </w:pPr>
      <w:r w:rsidRPr="00CB57FB">
        <w:rPr>
          <w:b/>
          <w:sz w:val="20"/>
          <w:szCs w:val="20"/>
          <w:lang w:eastAsia="ar-SA"/>
        </w:rPr>
        <w:t xml:space="preserve">6. </w:t>
      </w:r>
      <w:r w:rsidRPr="00CB57FB">
        <w:rPr>
          <w:b/>
          <w:sz w:val="20"/>
          <w:szCs w:val="20"/>
        </w:rPr>
        <w:t>Разработка, программирование и настройка нового алгоритма работы, монтажные и пусконаладочные работы с материалам</w:t>
      </w:r>
      <w:proofErr w:type="gramStart"/>
      <w:r w:rsidRPr="00CB57FB">
        <w:rPr>
          <w:b/>
          <w:sz w:val="20"/>
          <w:szCs w:val="20"/>
        </w:rPr>
        <w:t>и</w:t>
      </w:r>
      <w:r w:rsidRPr="00CB57FB">
        <w:rPr>
          <w:rFonts w:eastAsia="Calibri"/>
          <w:b/>
          <w:sz w:val="20"/>
          <w:szCs w:val="20"/>
          <w:lang w:eastAsia="en-US"/>
        </w:rPr>
        <w:t>(</w:t>
      </w:r>
      <w:proofErr w:type="gramEnd"/>
      <w:r w:rsidRPr="00CB57FB">
        <w:rPr>
          <w:rFonts w:eastAsia="Calibri"/>
          <w:b/>
          <w:sz w:val="20"/>
          <w:szCs w:val="20"/>
          <w:lang w:eastAsia="en-US"/>
        </w:rPr>
        <w:t>далее также – работы).</w:t>
      </w:r>
    </w:p>
    <w:p w:rsidR="00D258EA" w:rsidRPr="00CB57FB" w:rsidRDefault="00D258EA" w:rsidP="00D258EA">
      <w:pPr>
        <w:ind w:firstLine="284"/>
        <w:jc w:val="both"/>
        <w:rPr>
          <w:rFonts w:eastAsia="Calibri"/>
          <w:sz w:val="20"/>
          <w:szCs w:val="20"/>
          <w:lang w:eastAsia="en-US"/>
        </w:rPr>
      </w:pPr>
      <w:r w:rsidRPr="00CB57FB">
        <w:rPr>
          <w:rFonts w:eastAsia="Calibri"/>
          <w:sz w:val="20"/>
          <w:szCs w:val="20"/>
          <w:lang w:eastAsia="en-US"/>
        </w:rPr>
        <w:t>6.1. Разработка, программирование и настройка нового алгоритма работы:</w:t>
      </w:r>
    </w:p>
    <w:p w:rsidR="00D258EA" w:rsidRPr="00CB57FB" w:rsidRDefault="00D258EA" w:rsidP="00D258EA">
      <w:pPr>
        <w:pStyle w:val="ac"/>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Подготовка нового проекта алгоритма работы СЭО;</w:t>
      </w:r>
    </w:p>
    <w:p w:rsidR="00D258EA" w:rsidRPr="00CB57FB" w:rsidRDefault="00D258EA" w:rsidP="00D258EA">
      <w:pPr>
        <w:pStyle w:val="ac"/>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Согласование с заказчиком его проекта;</w:t>
      </w:r>
    </w:p>
    <w:p w:rsidR="00D258EA" w:rsidRPr="00CB57FB" w:rsidRDefault="00D258EA" w:rsidP="00D258EA">
      <w:pPr>
        <w:pStyle w:val="ac"/>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Программирование обновленного проекта;</w:t>
      </w:r>
    </w:p>
    <w:p w:rsidR="00D258EA" w:rsidRPr="00CB57FB" w:rsidRDefault="00D258EA" w:rsidP="00D258EA">
      <w:pPr>
        <w:pStyle w:val="ac"/>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Настройка алгоритма после монтажа оборудования;</w:t>
      </w:r>
    </w:p>
    <w:p w:rsidR="00D258EA" w:rsidRPr="00CB57FB" w:rsidRDefault="00D258EA" w:rsidP="00D258EA">
      <w:pPr>
        <w:pStyle w:val="ac"/>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Тестирование алгоритма.</w:t>
      </w:r>
    </w:p>
    <w:p w:rsidR="00D258EA" w:rsidRPr="00CB57FB" w:rsidRDefault="00D258EA" w:rsidP="00D258EA">
      <w:pPr>
        <w:tabs>
          <w:tab w:val="left" w:pos="0"/>
        </w:tabs>
        <w:ind w:firstLine="284"/>
        <w:jc w:val="both"/>
        <w:rPr>
          <w:rFonts w:eastAsia="Calibri"/>
          <w:sz w:val="20"/>
          <w:szCs w:val="20"/>
          <w:lang w:eastAsia="en-US"/>
        </w:rPr>
      </w:pPr>
      <w:r w:rsidRPr="00CB57FB">
        <w:rPr>
          <w:rFonts w:eastAsia="Calibri"/>
          <w:sz w:val="20"/>
          <w:szCs w:val="20"/>
          <w:lang w:eastAsia="en-US"/>
        </w:rPr>
        <w:t>6.2. Монтажные и пусконаладочные работы должны включать:</w:t>
      </w:r>
    </w:p>
    <w:p w:rsidR="00D258EA" w:rsidRPr="00CB57FB" w:rsidRDefault="00D258EA" w:rsidP="00D258EA">
      <w:pPr>
        <w:pStyle w:val="ac"/>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обследование объекта и составление схем прокладки кабельных трасс и подключения оборудования;</w:t>
      </w:r>
    </w:p>
    <w:p w:rsidR="00D258EA" w:rsidRPr="00CB57FB" w:rsidRDefault="00D258EA" w:rsidP="00D258EA">
      <w:pPr>
        <w:pStyle w:val="ac"/>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согласование технического задания на выделение мощностей по питанию 220</w:t>
      </w:r>
      <w:proofErr w:type="gramStart"/>
      <w:r w:rsidRPr="00CB57FB">
        <w:rPr>
          <w:rFonts w:ascii="Times New Roman" w:hAnsi="Times New Roman" w:cs="Times New Roman"/>
          <w:sz w:val="20"/>
          <w:szCs w:val="20"/>
        </w:rPr>
        <w:t xml:space="preserve"> В</w:t>
      </w:r>
      <w:proofErr w:type="gramEnd"/>
      <w:r w:rsidRPr="00CB57FB">
        <w:rPr>
          <w:rFonts w:ascii="Times New Roman" w:hAnsi="Times New Roman" w:cs="Times New Roman"/>
          <w:sz w:val="20"/>
          <w:szCs w:val="20"/>
        </w:rPr>
        <w:t>, с указанием расположения точек подключения;</w:t>
      </w:r>
    </w:p>
    <w:p w:rsidR="00D258EA" w:rsidRPr="00CB57FB" w:rsidRDefault="00D258EA" w:rsidP="00D258EA">
      <w:pPr>
        <w:pStyle w:val="ac"/>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монтаж оборудования и тестирование работоспособности СЭО;</w:t>
      </w:r>
    </w:p>
    <w:p w:rsidR="00D258EA" w:rsidRPr="00CB57FB" w:rsidRDefault="00D258EA" w:rsidP="00D258EA">
      <w:pPr>
        <w:pStyle w:val="ac"/>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настройку программного обеспечения с целью сопряжения с новым оборудованием;</w:t>
      </w:r>
    </w:p>
    <w:p w:rsidR="00D258EA" w:rsidRPr="00CB57FB" w:rsidRDefault="00D258EA" w:rsidP="00D258EA">
      <w:pPr>
        <w:pStyle w:val="ac"/>
        <w:numPr>
          <w:ilvl w:val="0"/>
          <w:numId w:val="13"/>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последующее гарантийное обслуживание, сопровождение и консультирование.</w:t>
      </w:r>
    </w:p>
    <w:p w:rsidR="00D258EA" w:rsidRPr="00CB57FB" w:rsidRDefault="00D258EA" w:rsidP="00D258EA">
      <w:pPr>
        <w:tabs>
          <w:tab w:val="left" w:pos="0"/>
        </w:tabs>
        <w:ind w:firstLine="284"/>
        <w:jc w:val="both"/>
        <w:rPr>
          <w:rFonts w:eastAsia="Calibri"/>
          <w:sz w:val="20"/>
          <w:szCs w:val="20"/>
          <w:u w:val="single"/>
          <w:lang w:eastAsia="en-US"/>
        </w:rPr>
      </w:pPr>
      <w:r w:rsidRPr="00CB57FB">
        <w:rPr>
          <w:rFonts w:eastAsia="Calibri"/>
          <w:sz w:val="20"/>
          <w:szCs w:val="20"/>
          <w:lang w:eastAsia="en-US"/>
        </w:rPr>
        <w:t>6.3. Этапы работ, их содержание и требования к результату работ:</w:t>
      </w:r>
    </w:p>
    <w:tbl>
      <w:tblPr>
        <w:tblW w:w="5200" w:type="pct"/>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445"/>
        <w:gridCol w:w="2456"/>
        <w:gridCol w:w="5162"/>
        <w:gridCol w:w="2571"/>
      </w:tblGrid>
      <w:tr w:rsidR="00D258EA" w:rsidRPr="00CB57FB" w:rsidTr="00D258EA">
        <w:trPr>
          <w:trHeight w:val="195"/>
          <w:jc w:val="center"/>
        </w:trPr>
        <w:tc>
          <w:tcPr>
            <w:tcW w:w="209" w:type="pct"/>
          </w:tcPr>
          <w:p w:rsidR="00D258EA" w:rsidRPr="00CB57FB" w:rsidRDefault="00D258EA" w:rsidP="00D258EA">
            <w:pPr>
              <w:tabs>
                <w:tab w:val="left" w:pos="53"/>
              </w:tabs>
              <w:suppressAutoHyphens/>
              <w:ind w:right="79" w:firstLine="53"/>
              <w:jc w:val="center"/>
              <w:rPr>
                <w:b/>
                <w:bCs/>
                <w:sz w:val="20"/>
                <w:szCs w:val="20"/>
                <w:lang w:eastAsia="ar-SA"/>
              </w:rPr>
            </w:pPr>
            <w:r w:rsidRPr="00CB57FB">
              <w:rPr>
                <w:b/>
                <w:bCs/>
                <w:sz w:val="20"/>
                <w:szCs w:val="20"/>
                <w:lang w:eastAsia="ar-SA"/>
              </w:rPr>
              <w:t>№</w:t>
            </w:r>
          </w:p>
        </w:tc>
        <w:tc>
          <w:tcPr>
            <w:tcW w:w="1155" w:type="pct"/>
            <w:vAlign w:val="center"/>
          </w:tcPr>
          <w:p w:rsidR="00D258EA" w:rsidRPr="00CB57FB" w:rsidRDefault="00D258EA" w:rsidP="00D258EA">
            <w:pPr>
              <w:tabs>
                <w:tab w:val="left" w:pos="116"/>
              </w:tabs>
              <w:suppressAutoHyphens/>
              <w:ind w:left="116" w:right="54" w:firstLine="40"/>
              <w:jc w:val="center"/>
              <w:rPr>
                <w:b/>
                <w:bCs/>
                <w:sz w:val="20"/>
                <w:szCs w:val="20"/>
                <w:lang w:eastAsia="ar-SA"/>
              </w:rPr>
            </w:pPr>
            <w:r w:rsidRPr="00CB57FB">
              <w:rPr>
                <w:b/>
                <w:bCs/>
                <w:sz w:val="20"/>
                <w:szCs w:val="20"/>
                <w:lang w:eastAsia="ar-SA"/>
              </w:rPr>
              <w:t>Этап</w:t>
            </w:r>
          </w:p>
        </w:tc>
        <w:tc>
          <w:tcPr>
            <w:tcW w:w="2427" w:type="pct"/>
            <w:vAlign w:val="center"/>
          </w:tcPr>
          <w:p w:rsidR="00D258EA" w:rsidRPr="00CB57FB" w:rsidRDefault="00D258EA" w:rsidP="00D258EA">
            <w:pPr>
              <w:tabs>
                <w:tab w:val="left" w:pos="210"/>
              </w:tabs>
              <w:suppressAutoHyphens/>
              <w:ind w:right="54" w:firstLine="40"/>
              <w:jc w:val="center"/>
              <w:rPr>
                <w:b/>
                <w:bCs/>
                <w:sz w:val="20"/>
                <w:szCs w:val="20"/>
                <w:lang w:eastAsia="ar-SA"/>
              </w:rPr>
            </w:pPr>
            <w:r w:rsidRPr="00CB57FB">
              <w:rPr>
                <w:b/>
                <w:bCs/>
                <w:sz w:val="20"/>
                <w:szCs w:val="20"/>
                <w:lang w:eastAsia="ar-SA"/>
              </w:rPr>
              <w:t>Содержание работ</w:t>
            </w:r>
          </w:p>
        </w:tc>
        <w:tc>
          <w:tcPr>
            <w:tcW w:w="1209" w:type="pct"/>
            <w:vAlign w:val="center"/>
          </w:tcPr>
          <w:p w:rsidR="00D258EA" w:rsidRPr="00CB57FB" w:rsidRDefault="00D258EA" w:rsidP="00D258EA">
            <w:pPr>
              <w:tabs>
                <w:tab w:val="left" w:pos="116"/>
              </w:tabs>
              <w:suppressAutoHyphens/>
              <w:ind w:right="54" w:firstLine="40"/>
              <w:jc w:val="center"/>
              <w:rPr>
                <w:b/>
                <w:bCs/>
                <w:sz w:val="20"/>
                <w:szCs w:val="20"/>
                <w:lang w:eastAsia="ar-SA"/>
              </w:rPr>
            </w:pPr>
            <w:r w:rsidRPr="00CB57FB">
              <w:rPr>
                <w:b/>
                <w:bCs/>
                <w:sz w:val="20"/>
                <w:szCs w:val="20"/>
                <w:lang w:eastAsia="ar-SA"/>
              </w:rPr>
              <w:t>Результаты работ</w:t>
            </w:r>
          </w:p>
        </w:tc>
      </w:tr>
      <w:tr w:rsidR="00D258EA" w:rsidRPr="00CB57FB" w:rsidTr="00D258EA">
        <w:trPr>
          <w:jc w:val="center"/>
        </w:trPr>
        <w:tc>
          <w:tcPr>
            <w:tcW w:w="209" w:type="pct"/>
          </w:tcPr>
          <w:p w:rsidR="00D258EA" w:rsidRPr="00CB57FB" w:rsidRDefault="00D258EA" w:rsidP="00D258EA">
            <w:pPr>
              <w:tabs>
                <w:tab w:val="left" w:pos="53"/>
              </w:tabs>
              <w:suppressAutoHyphens/>
              <w:ind w:right="79" w:firstLine="53"/>
              <w:jc w:val="center"/>
              <w:rPr>
                <w:b/>
                <w:bCs/>
                <w:sz w:val="20"/>
                <w:szCs w:val="20"/>
                <w:lang w:eastAsia="ar-SA"/>
              </w:rPr>
            </w:pPr>
            <w:r w:rsidRPr="00CB57FB">
              <w:rPr>
                <w:b/>
                <w:bCs/>
                <w:sz w:val="20"/>
                <w:szCs w:val="20"/>
                <w:lang w:eastAsia="ar-SA"/>
              </w:rPr>
              <w:t>1</w:t>
            </w:r>
          </w:p>
        </w:tc>
        <w:tc>
          <w:tcPr>
            <w:tcW w:w="1155" w:type="pct"/>
            <w:vAlign w:val="center"/>
          </w:tcPr>
          <w:p w:rsidR="00D258EA" w:rsidRPr="00CB57FB" w:rsidRDefault="00D258EA" w:rsidP="00D258EA">
            <w:pPr>
              <w:tabs>
                <w:tab w:val="left" w:pos="116"/>
              </w:tabs>
              <w:suppressAutoHyphens/>
              <w:ind w:left="116" w:right="54" w:firstLine="40"/>
              <w:jc w:val="center"/>
              <w:rPr>
                <w:b/>
                <w:bCs/>
                <w:sz w:val="20"/>
                <w:szCs w:val="20"/>
                <w:lang w:eastAsia="ar-SA"/>
              </w:rPr>
            </w:pPr>
            <w:r w:rsidRPr="00CB57FB">
              <w:rPr>
                <w:b/>
                <w:bCs/>
                <w:sz w:val="20"/>
                <w:szCs w:val="20"/>
                <w:lang w:eastAsia="ar-SA"/>
              </w:rPr>
              <w:t>1</w:t>
            </w:r>
          </w:p>
        </w:tc>
        <w:tc>
          <w:tcPr>
            <w:tcW w:w="2427" w:type="pct"/>
            <w:vAlign w:val="center"/>
          </w:tcPr>
          <w:p w:rsidR="00D258EA" w:rsidRPr="00CB57FB" w:rsidRDefault="00D258EA" w:rsidP="00D258EA">
            <w:pPr>
              <w:tabs>
                <w:tab w:val="left" w:pos="210"/>
              </w:tabs>
              <w:suppressAutoHyphens/>
              <w:ind w:right="54" w:firstLine="40"/>
              <w:jc w:val="center"/>
              <w:rPr>
                <w:b/>
                <w:bCs/>
                <w:sz w:val="20"/>
                <w:szCs w:val="20"/>
                <w:lang w:eastAsia="ar-SA"/>
              </w:rPr>
            </w:pPr>
            <w:r w:rsidRPr="00CB57FB">
              <w:rPr>
                <w:b/>
                <w:bCs/>
                <w:sz w:val="20"/>
                <w:szCs w:val="20"/>
                <w:lang w:eastAsia="ar-SA"/>
              </w:rPr>
              <w:t>2</w:t>
            </w:r>
          </w:p>
        </w:tc>
        <w:tc>
          <w:tcPr>
            <w:tcW w:w="1209" w:type="pct"/>
            <w:vAlign w:val="center"/>
          </w:tcPr>
          <w:p w:rsidR="00D258EA" w:rsidRPr="00CB57FB" w:rsidRDefault="00D258EA" w:rsidP="00D258EA">
            <w:pPr>
              <w:tabs>
                <w:tab w:val="left" w:pos="116"/>
              </w:tabs>
              <w:suppressAutoHyphens/>
              <w:ind w:right="54" w:firstLine="40"/>
              <w:jc w:val="center"/>
              <w:rPr>
                <w:b/>
                <w:bCs/>
                <w:sz w:val="20"/>
                <w:szCs w:val="20"/>
                <w:lang w:eastAsia="ar-SA"/>
              </w:rPr>
            </w:pPr>
            <w:r w:rsidRPr="00CB57FB">
              <w:rPr>
                <w:b/>
                <w:bCs/>
                <w:sz w:val="20"/>
                <w:szCs w:val="20"/>
                <w:lang w:eastAsia="ar-SA"/>
              </w:rPr>
              <w:t>3</w:t>
            </w:r>
          </w:p>
        </w:tc>
      </w:tr>
      <w:tr w:rsidR="00D258EA" w:rsidRPr="00CB57FB" w:rsidTr="00D258EA">
        <w:trPr>
          <w:trHeight w:val="853"/>
          <w:jc w:val="center"/>
        </w:trPr>
        <w:tc>
          <w:tcPr>
            <w:tcW w:w="209" w:type="pct"/>
            <w:vAlign w:val="center"/>
          </w:tcPr>
          <w:p w:rsidR="00D258EA" w:rsidRPr="00CB57FB" w:rsidRDefault="00D258EA" w:rsidP="00D258EA">
            <w:pPr>
              <w:tabs>
                <w:tab w:val="left" w:pos="53"/>
              </w:tabs>
              <w:ind w:right="79" w:firstLine="53"/>
              <w:jc w:val="center"/>
              <w:rPr>
                <w:sz w:val="20"/>
                <w:szCs w:val="20"/>
                <w:lang w:eastAsia="ar-SA"/>
              </w:rPr>
            </w:pPr>
            <w:r w:rsidRPr="00CB57FB">
              <w:rPr>
                <w:sz w:val="20"/>
                <w:szCs w:val="20"/>
                <w:lang w:eastAsia="ar-SA"/>
              </w:rPr>
              <w:t>1</w:t>
            </w:r>
          </w:p>
        </w:tc>
        <w:tc>
          <w:tcPr>
            <w:tcW w:w="1155" w:type="pct"/>
          </w:tcPr>
          <w:p w:rsidR="00D258EA" w:rsidRPr="00CB57FB" w:rsidRDefault="00D258EA" w:rsidP="00D258EA">
            <w:pPr>
              <w:tabs>
                <w:tab w:val="left" w:pos="116"/>
              </w:tabs>
              <w:suppressAutoHyphens/>
              <w:ind w:left="116" w:right="54" w:firstLine="40"/>
              <w:rPr>
                <w:bCs/>
                <w:sz w:val="20"/>
                <w:szCs w:val="20"/>
                <w:lang w:eastAsia="ar-SA"/>
              </w:rPr>
            </w:pPr>
            <w:r w:rsidRPr="00CB57FB">
              <w:rPr>
                <w:bCs/>
                <w:sz w:val="20"/>
                <w:szCs w:val="20"/>
                <w:lang w:eastAsia="ar-SA"/>
              </w:rPr>
              <w:t>Проектирование схемы и работы СЭО</w:t>
            </w:r>
          </w:p>
        </w:tc>
        <w:tc>
          <w:tcPr>
            <w:tcW w:w="2427" w:type="pct"/>
            <w:vAlign w:val="center"/>
          </w:tcPr>
          <w:p w:rsidR="00D258EA" w:rsidRPr="00CB57FB" w:rsidRDefault="00D258EA" w:rsidP="00D258EA">
            <w:pPr>
              <w:tabs>
                <w:tab w:val="left" w:pos="210"/>
                <w:tab w:val="left" w:pos="256"/>
              </w:tabs>
              <w:suppressAutoHyphens/>
              <w:ind w:left="68" w:right="54"/>
              <w:rPr>
                <w:spacing w:val="4"/>
                <w:sz w:val="20"/>
                <w:szCs w:val="20"/>
                <w:lang w:eastAsia="ar-SA"/>
              </w:rPr>
            </w:pPr>
            <w:r w:rsidRPr="00CB57FB">
              <w:rPr>
                <w:spacing w:val="4"/>
                <w:sz w:val="20"/>
                <w:szCs w:val="20"/>
                <w:lang w:eastAsia="ar-SA"/>
              </w:rPr>
              <w:t>Согласование с заказчиком перечня работ, распределение по рабочим местам операторов, составление схемы обслуживания, временных и прочих параметров. Разработка алгоритма. Программирование алгоритма.</w:t>
            </w:r>
          </w:p>
        </w:tc>
        <w:tc>
          <w:tcPr>
            <w:tcW w:w="1209" w:type="pct"/>
          </w:tcPr>
          <w:p w:rsidR="00D258EA" w:rsidRPr="00CB57FB" w:rsidRDefault="00D258EA" w:rsidP="00D258EA">
            <w:pPr>
              <w:tabs>
                <w:tab w:val="left" w:pos="293"/>
              </w:tabs>
              <w:suppressAutoHyphens/>
              <w:ind w:left="80" w:right="54" w:firstLine="30"/>
              <w:rPr>
                <w:bCs/>
                <w:sz w:val="20"/>
                <w:szCs w:val="20"/>
                <w:lang w:eastAsia="ar-SA"/>
              </w:rPr>
            </w:pPr>
            <w:r w:rsidRPr="00CB57FB">
              <w:rPr>
                <w:bCs/>
                <w:sz w:val="20"/>
                <w:szCs w:val="20"/>
                <w:lang w:eastAsia="ar-SA"/>
              </w:rPr>
              <w:t>Схемы и параметры уточнены и согласованы с Заказчиком</w:t>
            </w:r>
          </w:p>
        </w:tc>
      </w:tr>
      <w:tr w:rsidR="00D258EA" w:rsidRPr="00CB57FB" w:rsidTr="00D258EA">
        <w:trPr>
          <w:trHeight w:val="1544"/>
          <w:jc w:val="center"/>
        </w:trPr>
        <w:tc>
          <w:tcPr>
            <w:tcW w:w="209" w:type="pct"/>
            <w:vAlign w:val="center"/>
          </w:tcPr>
          <w:p w:rsidR="00D258EA" w:rsidRPr="00CB57FB" w:rsidRDefault="00D258EA" w:rsidP="00D258EA">
            <w:pPr>
              <w:tabs>
                <w:tab w:val="left" w:pos="53"/>
              </w:tabs>
              <w:suppressAutoHyphens/>
              <w:ind w:right="79" w:firstLine="53"/>
              <w:jc w:val="center"/>
              <w:rPr>
                <w:bCs/>
                <w:sz w:val="20"/>
                <w:szCs w:val="20"/>
                <w:lang w:eastAsia="ar-SA"/>
              </w:rPr>
            </w:pPr>
            <w:r w:rsidRPr="00CB57FB">
              <w:rPr>
                <w:bCs/>
                <w:sz w:val="20"/>
                <w:szCs w:val="20"/>
                <w:lang w:eastAsia="ar-SA"/>
              </w:rPr>
              <w:t>2</w:t>
            </w:r>
          </w:p>
        </w:tc>
        <w:tc>
          <w:tcPr>
            <w:tcW w:w="1155" w:type="pct"/>
          </w:tcPr>
          <w:p w:rsidR="00D258EA" w:rsidRPr="00CB57FB" w:rsidRDefault="00D258EA" w:rsidP="00D258EA">
            <w:pPr>
              <w:tabs>
                <w:tab w:val="left" w:pos="116"/>
              </w:tabs>
              <w:suppressAutoHyphens/>
              <w:ind w:left="116" w:right="54" w:firstLine="40"/>
              <w:rPr>
                <w:bCs/>
                <w:sz w:val="20"/>
                <w:szCs w:val="20"/>
                <w:lang w:eastAsia="ar-SA"/>
              </w:rPr>
            </w:pPr>
            <w:r w:rsidRPr="00CB57FB">
              <w:rPr>
                <w:bCs/>
                <w:sz w:val="20"/>
                <w:szCs w:val="20"/>
                <w:lang w:eastAsia="ar-SA"/>
              </w:rPr>
              <w:t xml:space="preserve">Обследование объекта, проектирование, СКС и точек подключения оборудования. </w:t>
            </w:r>
          </w:p>
        </w:tc>
        <w:tc>
          <w:tcPr>
            <w:tcW w:w="2427" w:type="pct"/>
            <w:vAlign w:val="center"/>
          </w:tcPr>
          <w:p w:rsidR="00D258EA" w:rsidRPr="00CB57FB" w:rsidRDefault="00D258EA" w:rsidP="00D258EA">
            <w:pPr>
              <w:tabs>
                <w:tab w:val="left" w:pos="210"/>
              </w:tabs>
              <w:suppressAutoHyphens/>
              <w:ind w:left="68" w:right="54"/>
              <w:rPr>
                <w:spacing w:val="4"/>
                <w:sz w:val="20"/>
                <w:szCs w:val="20"/>
                <w:lang w:eastAsia="ar-SA"/>
              </w:rPr>
            </w:pPr>
            <w:r w:rsidRPr="00CB57FB">
              <w:rPr>
                <w:spacing w:val="4"/>
                <w:sz w:val="20"/>
                <w:szCs w:val="20"/>
                <w:lang w:eastAsia="ar-SA"/>
              </w:rPr>
              <w:t>Обследование объекта и составление схем прокладки кабельных трасс и точек подключения оборудования. Согласование технической схемы подключения, с запросом на выделение мощностей по питанию 220</w:t>
            </w:r>
            <w:proofErr w:type="gramStart"/>
            <w:r w:rsidRPr="00CB57FB">
              <w:rPr>
                <w:spacing w:val="4"/>
                <w:sz w:val="20"/>
                <w:szCs w:val="20"/>
                <w:lang w:eastAsia="ar-SA"/>
              </w:rPr>
              <w:t xml:space="preserve"> В</w:t>
            </w:r>
            <w:proofErr w:type="gramEnd"/>
            <w:r w:rsidRPr="00CB57FB">
              <w:rPr>
                <w:spacing w:val="4"/>
                <w:sz w:val="20"/>
                <w:szCs w:val="20"/>
                <w:lang w:eastAsia="ar-SA"/>
              </w:rPr>
              <w:t xml:space="preserve"> с указанием расположения точек подключения.</w:t>
            </w:r>
          </w:p>
        </w:tc>
        <w:tc>
          <w:tcPr>
            <w:tcW w:w="1209" w:type="pct"/>
          </w:tcPr>
          <w:p w:rsidR="00D258EA" w:rsidRPr="00CB57FB" w:rsidRDefault="00D258EA" w:rsidP="00D258EA">
            <w:pPr>
              <w:tabs>
                <w:tab w:val="left" w:pos="245"/>
                <w:tab w:val="left" w:pos="293"/>
              </w:tabs>
              <w:suppressAutoHyphens/>
              <w:ind w:left="80" w:right="54" w:firstLine="30"/>
              <w:rPr>
                <w:bCs/>
                <w:sz w:val="20"/>
                <w:szCs w:val="20"/>
                <w:lang w:eastAsia="ar-SA"/>
              </w:rPr>
            </w:pPr>
            <w:r w:rsidRPr="00CB57FB">
              <w:rPr>
                <w:bCs/>
                <w:sz w:val="20"/>
                <w:szCs w:val="20"/>
                <w:lang w:eastAsia="ar-SA"/>
              </w:rPr>
              <w:t>Согласование с Заказчиком выполнено, получено разрешение на монтаж.</w:t>
            </w:r>
          </w:p>
        </w:tc>
      </w:tr>
      <w:tr w:rsidR="00D258EA" w:rsidRPr="00CB57FB" w:rsidTr="00D258EA">
        <w:trPr>
          <w:trHeight w:val="1539"/>
          <w:jc w:val="center"/>
        </w:trPr>
        <w:tc>
          <w:tcPr>
            <w:tcW w:w="209" w:type="pct"/>
            <w:vAlign w:val="center"/>
          </w:tcPr>
          <w:p w:rsidR="00D258EA" w:rsidRPr="00CB57FB" w:rsidRDefault="00D258EA" w:rsidP="00D258EA">
            <w:pPr>
              <w:tabs>
                <w:tab w:val="left" w:pos="53"/>
              </w:tabs>
              <w:suppressAutoHyphens/>
              <w:ind w:right="79" w:firstLine="53"/>
              <w:jc w:val="center"/>
              <w:rPr>
                <w:bCs/>
                <w:sz w:val="20"/>
                <w:szCs w:val="20"/>
                <w:lang w:eastAsia="ar-SA"/>
              </w:rPr>
            </w:pPr>
            <w:r w:rsidRPr="00CB57FB">
              <w:rPr>
                <w:bCs/>
                <w:sz w:val="20"/>
                <w:szCs w:val="20"/>
                <w:lang w:eastAsia="ar-SA"/>
              </w:rPr>
              <w:t>3</w:t>
            </w:r>
          </w:p>
        </w:tc>
        <w:tc>
          <w:tcPr>
            <w:tcW w:w="1155" w:type="pct"/>
          </w:tcPr>
          <w:p w:rsidR="00D258EA" w:rsidRPr="00CB57FB" w:rsidRDefault="00D258EA" w:rsidP="00D258EA">
            <w:pPr>
              <w:tabs>
                <w:tab w:val="left" w:pos="116"/>
              </w:tabs>
              <w:suppressAutoHyphens/>
              <w:ind w:left="116" w:right="54" w:firstLine="40"/>
              <w:rPr>
                <w:bCs/>
                <w:sz w:val="20"/>
                <w:szCs w:val="20"/>
                <w:lang w:eastAsia="ar-SA"/>
              </w:rPr>
            </w:pPr>
            <w:r w:rsidRPr="00CB57FB">
              <w:rPr>
                <w:bCs/>
                <w:sz w:val="20"/>
                <w:szCs w:val="20"/>
                <w:lang w:eastAsia="ar-SA"/>
              </w:rPr>
              <w:t>Монтаж СКС и оборудования</w:t>
            </w:r>
          </w:p>
        </w:tc>
        <w:tc>
          <w:tcPr>
            <w:tcW w:w="2427" w:type="pct"/>
            <w:vAlign w:val="center"/>
          </w:tcPr>
          <w:p w:rsidR="00D258EA" w:rsidRPr="00CB57FB" w:rsidRDefault="00D258EA" w:rsidP="00D258EA">
            <w:pPr>
              <w:tabs>
                <w:tab w:val="left" w:pos="210"/>
              </w:tabs>
              <w:suppressAutoHyphens/>
              <w:ind w:left="68" w:right="54"/>
              <w:rPr>
                <w:bCs/>
                <w:sz w:val="20"/>
                <w:szCs w:val="20"/>
                <w:lang w:eastAsia="ar-SA"/>
              </w:rPr>
            </w:pPr>
            <w:r w:rsidRPr="00CB57FB">
              <w:rPr>
                <w:bCs/>
                <w:sz w:val="20"/>
                <w:szCs w:val="20"/>
                <w:lang w:eastAsia="ar-SA"/>
              </w:rPr>
              <w:t xml:space="preserve">Монтаж СКС и </w:t>
            </w:r>
            <w:r w:rsidRPr="00CB57FB">
              <w:rPr>
                <w:sz w:val="20"/>
                <w:szCs w:val="20"/>
                <w:lang w:eastAsia="ar-SA"/>
              </w:rPr>
              <w:t>электрики для оборудования СЭО в помещениях Заказчика</w:t>
            </w:r>
            <w:r w:rsidRPr="00CB57FB">
              <w:rPr>
                <w:bCs/>
                <w:sz w:val="20"/>
                <w:szCs w:val="20"/>
                <w:lang w:eastAsia="ar-SA"/>
              </w:rPr>
              <w:t>, подключение оборудования к созданной локальной сети, обеспечение доступности серверов и информационных систем, установка и тестовый запуск оборудования.</w:t>
            </w:r>
          </w:p>
        </w:tc>
        <w:tc>
          <w:tcPr>
            <w:tcW w:w="1209" w:type="pct"/>
          </w:tcPr>
          <w:p w:rsidR="00D258EA" w:rsidRPr="00CB57FB" w:rsidRDefault="00D258EA" w:rsidP="00D258EA">
            <w:pPr>
              <w:tabs>
                <w:tab w:val="left" w:pos="245"/>
                <w:tab w:val="left" w:pos="293"/>
              </w:tabs>
              <w:suppressAutoHyphens/>
              <w:ind w:left="80" w:right="54" w:firstLine="30"/>
              <w:rPr>
                <w:bCs/>
                <w:sz w:val="20"/>
                <w:szCs w:val="20"/>
                <w:lang w:eastAsia="ar-SA"/>
              </w:rPr>
            </w:pPr>
            <w:r w:rsidRPr="00CB57FB">
              <w:rPr>
                <w:bCs/>
                <w:sz w:val="20"/>
                <w:szCs w:val="20"/>
                <w:lang w:eastAsia="ar-SA"/>
              </w:rPr>
              <w:t xml:space="preserve">Монтаж СКС выполнен, оборудование подключено. </w:t>
            </w:r>
          </w:p>
        </w:tc>
      </w:tr>
      <w:tr w:rsidR="00D258EA" w:rsidRPr="00CB57FB" w:rsidTr="00D258EA">
        <w:trPr>
          <w:jc w:val="center"/>
        </w:trPr>
        <w:tc>
          <w:tcPr>
            <w:tcW w:w="209" w:type="pct"/>
            <w:vAlign w:val="center"/>
          </w:tcPr>
          <w:p w:rsidR="00D258EA" w:rsidRPr="00CB57FB" w:rsidRDefault="00D258EA" w:rsidP="00D258EA">
            <w:pPr>
              <w:tabs>
                <w:tab w:val="left" w:pos="53"/>
              </w:tabs>
              <w:suppressAutoHyphens/>
              <w:ind w:right="79" w:firstLine="53"/>
              <w:jc w:val="center"/>
              <w:rPr>
                <w:bCs/>
                <w:sz w:val="20"/>
                <w:szCs w:val="20"/>
                <w:lang w:eastAsia="ar-SA"/>
              </w:rPr>
            </w:pPr>
            <w:r w:rsidRPr="00CB57FB">
              <w:rPr>
                <w:bCs/>
                <w:sz w:val="20"/>
                <w:szCs w:val="20"/>
                <w:lang w:eastAsia="ar-SA"/>
              </w:rPr>
              <w:t>5</w:t>
            </w:r>
          </w:p>
        </w:tc>
        <w:tc>
          <w:tcPr>
            <w:tcW w:w="1155" w:type="pct"/>
          </w:tcPr>
          <w:p w:rsidR="00D258EA" w:rsidRPr="00CB57FB" w:rsidRDefault="00D258EA" w:rsidP="00D258EA">
            <w:pPr>
              <w:tabs>
                <w:tab w:val="left" w:pos="116"/>
              </w:tabs>
              <w:suppressAutoHyphens/>
              <w:ind w:left="116" w:right="54" w:firstLine="40"/>
              <w:rPr>
                <w:bCs/>
                <w:sz w:val="20"/>
                <w:szCs w:val="20"/>
                <w:lang w:eastAsia="ar-SA"/>
              </w:rPr>
            </w:pPr>
            <w:r w:rsidRPr="00CB57FB">
              <w:rPr>
                <w:bCs/>
                <w:sz w:val="20"/>
                <w:szCs w:val="20"/>
                <w:lang w:eastAsia="ar-SA"/>
              </w:rPr>
              <w:t>Тестовый запуск оборудования</w:t>
            </w:r>
          </w:p>
        </w:tc>
        <w:tc>
          <w:tcPr>
            <w:tcW w:w="2427" w:type="pct"/>
            <w:vAlign w:val="center"/>
          </w:tcPr>
          <w:p w:rsidR="00D258EA" w:rsidRPr="00CB57FB" w:rsidRDefault="00D258EA" w:rsidP="00D258EA">
            <w:pPr>
              <w:tabs>
                <w:tab w:val="left" w:pos="210"/>
              </w:tabs>
              <w:suppressAutoHyphens/>
              <w:ind w:left="68" w:right="54"/>
              <w:rPr>
                <w:bCs/>
                <w:sz w:val="20"/>
                <w:szCs w:val="20"/>
                <w:lang w:eastAsia="ar-SA"/>
              </w:rPr>
            </w:pPr>
            <w:r w:rsidRPr="00CB57FB">
              <w:rPr>
                <w:bCs/>
                <w:sz w:val="20"/>
                <w:szCs w:val="20"/>
                <w:lang w:eastAsia="ar-SA"/>
              </w:rPr>
              <w:t>Проведение тестирования оборудования на работоспособность.</w:t>
            </w:r>
          </w:p>
        </w:tc>
        <w:tc>
          <w:tcPr>
            <w:tcW w:w="1209" w:type="pct"/>
          </w:tcPr>
          <w:p w:rsidR="00D258EA" w:rsidRPr="00CB57FB" w:rsidRDefault="00D258EA" w:rsidP="00D258EA">
            <w:pPr>
              <w:tabs>
                <w:tab w:val="left" w:pos="245"/>
                <w:tab w:val="left" w:pos="293"/>
              </w:tabs>
              <w:suppressAutoHyphens/>
              <w:ind w:left="80" w:right="54" w:firstLine="30"/>
              <w:rPr>
                <w:bCs/>
                <w:sz w:val="20"/>
                <w:szCs w:val="20"/>
                <w:lang w:eastAsia="ar-SA"/>
              </w:rPr>
            </w:pPr>
            <w:r w:rsidRPr="00CB57FB">
              <w:rPr>
                <w:bCs/>
                <w:sz w:val="20"/>
                <w:szCs w:val="20"/>
                <w:lang w:eastAsia="ar-SA"/>
              </w:rPr>
              <w:t>Выполнен тестовый запуск и проверка работы.</w:t>
            </w:r>
          </w:p>
        </w:tc>
      </w:tr>
      <w:tr w:rsidR="00D258EA" w:rsidRPr="00CB57FB" w:rsidTr="00D258EA">
        <w:trPr>
          <w:jc w:val="center"/>
        </w:trPr>
        <w:tc>
          <w:tcPr>
            <w:tcW w:w="209" w:type="pct"/>
            <w:vAlign w:val="center"/>
          </w:tcPr>
          <w:p w:rsidR="00D258EA" w:rsidRPr="00CB57FB" w:rsidRDefault="00D258EA" w:rsidP="00D258EA">
            <w:pPr>
              <w:tabs>
                <w:tab w:val="left" w:pos="53"/>
              </w:tabs>
              <w:suppressAutoHyphens/>
              <w:ind w:right="79" w:firstLine="53"/>
              <w:jc w:val="center"/>
              <w:rPr>
                <w:bCs/>
                <w:sz w:val="20"/>
                <w:szCs w:val="20"/>
                <w:lang w:eastAsia="ar-SA"/>
              </w:rPr>
            </w:pPr>
            <w:r w:rsidRPr="00CB57FB">
              <w:rPr>
                <w:bCs/>
                <w:sz w:val="20"/>
                <w:szCs w:val="20"/>
                <w:lang w:eastAsia="ar-SA"/>
              </w:rPr>
              <w:t>5</w:t>
            </w:r>
          </w:p>
        </w:tc>
        <w:tc>
          <w:tcPr>
            <w:tcW w:w="1155" w:type="pct"/>
          </w:tcPr>
          <w:p w:rsidR="00D258EA" w:rsidRPr="00CB57FB" w:rsidRDefault="00D258EA" w:rsidP="00D258EA">
            <w:pPr>
              <w:tabs>
                <w:tab w:val="left" w:pos="116"/>
              </w:tabs>
              <w:suppressAutoHyphens/>
              <w:ind w:left="116" w:right="54" w:firstLine="40"/>
              <w:rPr>
                <w:bCs/>
                <w:sz w:val="20"/>
                <w:szCs w:val="20"/>
                <w:lang w:eastAsia="ar-SA"/>
              </w:rPr>
            </w:pPr>
            <w:r w:rsidRPr="00CB57FB">
              <w:rPr>
                <w:bCs/>
                <w:sz w:val="20"/>
                <w:szCs w:val="20"/>
                <w:lang w:eastAsia="ar-SA"/>
              </w:rPr>
              <w:t>Настройка программного обеспечения в соответствии с ТЗ и требованиями заказчика</w:t>
            </w:r>
          </w:p>
        </w:tc>
        <w:tc>
          <w:tcPr>
            <w:tcW w:w="2427" w:type="pct"/>
            <w:vAlign w:val="center"/>
          </w:tcPr>
          <w:p w:rsidR="00D258EA" w:rsidRPr="00CB57FB" w:rsidRDefault="00D258EA" w:rsidP="00D258EA">
            <w:pPr>
              <w:tabs>
                <w:tab w:val="left" w:pos="210"/>
              </w:tabs>
              <w:suppressAutoHyphens/>
              <w:ind w:left="68" w:right="54"/>
              <w:rPr>
                <w:bCs/>
                <w:sz w:val="20"/>
                <w:szCs w:val="20"/>
                <w:lang w:eastAsia="ar-SA"/>
              </w:rPr>
            </w:pPr>
            <w:r w:rsidRPr="00CB57FB">
              <w:rPr>
                <w:bCs/>
                <w:sz w:val="20"/>
                <w:szCs w:val="20"/>
                <w:lang w:eastAsia="ar-SA"/>
              </w:rPr>
              <w:t xml:space="preserve">Выполнение настройки внешнего вида регистратора, талонов и табло, выполнение основных настроек отображения информации о вызовах, настройка расписаний оказания услуг и </w:t>
            </w:r>
            <w:proofErr w:type="spellStart"/>
            <w:r w:rsidRPr="00CB57FB">
              <w:rPr>
                <w:bCs/>
                <w:sz w:val="20"/>
                <w:szCs w:val="20"/>
                <w:lang w:eastAsia="ar-SA"/>
              </w:rPr>
              <w:t>т</w:t>
            </w:r>
            <w:proofErr w:type="gramStart"/>
            <w:r w:rsidRPr="00CB57FB">
              <w:rPr>
                <w:bCs/>
                <w:sz w:val="20"/>
                <w:szCs w:val="20"/>
                <w:lang w:eastAsia="ar-SA"/>
              </w:rPr>
              <w:t>.п</w:t>
            </w:r>
            <w:proofErr w:type="spellEnd"/>
            <w:proofErr w:type="gramEnd"/>
            <w:r w:rsidRPr="00CB57FB">
              <w:rPr>
                <w:bCs/>
                <w:sz w:val="20"/>
                <w:szCs w:val="20"/>
                <w:lang w:eastAsia="ar-SA"/>
              </w:rPr>
              <w:t>, Установка и настройка нового алгоритма работы.</w:t>
            </w:r>
          </w:p>
        </w:tc>
        <w:tc>
          <w:tcPr>
            <w:tcW w:w="1209" w:type="pct"/>
          </w:tcPr>
          <w:p w:rsidR="00D258EA" w:rsidRPr="00CB57FB" w:rsidRDefault="00D258EA" w:rsidP="00D258EA">
            <w:pPr>
              <w:tabs>
                <w:tab w:val="left" w:pos="245"/>
                <w:tab w:val="left" w:pos="293"/>
              </w:tabs>
              <w:suppressAutoHyphens/>
              <w:ind w:left="80" w:right="54" w:firstLine="30"/>
              <w:rPr>
                <w:bCs/>
                <w:sz w:val="20"/>
                <w:szCs w:val="20"/>
                <w:lang w:eastAsia="ar-SA"/>
              </w:rPr>
            </w:pPr>
            <w:r w:rsidRPr="00CB57FB">
              <w:rPr>
                <w:bCs/>
                <w:sz w:val="20"/>
                <w:szCs w:val="20"/>
                <w:lang w:eastAsia="ar-SA"/>
              </w:rPr>
              <w:t>Выполнена проверка вывода информации на информационные табло, табло оператора, киоске регистрации, осуществляется пробная печать с термопринтера терминала, оборудование функционирует в нормальном режиме. Информация легко читаема  и отображается в полном объеме. Выполнена настройка программного обеспечения.</w:t>
            </w:r>
          </w:p>
        </w:tc>
      </w:tr>
      <w:tr w:rsidR="00D258EA" w:rsidRPr="00CB57FB" w:rsidTr="00D258EA">
        <w:trPr>
          <w:jc w:val="center"/>
        </w:trPr>
        <w:tc>
          <w:tcPr>
            <w:tcW w:w="209" w:type="pct"/>
            <w:vAlign w:val="center"/>
          </w:tcPr>
          <w:p w:rsidR="00D258EA" w:rsidRPr="00CB57FB" w:rsidRDefault="00D258EA" w:rsidP="00D258EA">
            <w:pPr>
              <w:tabs>
                <w:tab w:val="left" w:pos="53"/>
              </w:tabs>
              <w:suppressAutoHyphens/>
              <w:ind w:right="79" w:firstLine="53"/>
              <w:jc w:val="center"/>
              <w:rPr>
                <w:bCs/>
                <w:sz w:val="20"/>
                <w:szCs w:val="20"/>
                <w:lang w:eastAsia="ar-SA"/>
              </w:rPr>
            </w:pPr>
            <w:r w:rsidRPr="00CB57FB">
              <w:rPr>
                <w:bCs/>
                <w:sz w:val="20"/>
                <w:szCs w:val="20"/>
                <w:lang w:eastAsia="ar-SA"/>
              </w:rPr>
              <w:t>6</w:t>
            </w:r>
          </w:p>
        </w:tc>
        <w:tc>
          <w:tcPr>
            <w:tcW w:w="1155" w:type="pct"/>
          </w:tcPr>
          <w:p w:rsidR="00D258EA" w:rsidRPr="00CB57FB" w:rsidRDefault="00D258EA" w:rsidP="00D258EA">
            <w:pPr>
              <w:tabs>
                <w:tab w:val="left" w:pos="116"/>
              </w:tabs>
              <w:suppressAutoHyphens/>
              <w:ind w:left="116" w:right="54" w:firstLine="40"/>
              <w:rPr>
                <w:bCs/>
                <w:sz w:val="20"/>
                <w:szCs w:val="20"/>
                <w:lang w:eastAsia="ar-SA"/>
              </w:rPr>
            </w:pPr>
            <w:r w:rsidRPr="00CB57FB">
              <w:rPr>
                <w:bCs/>
                <w:sz w:val="20"/>
                <w:szCs w:val="20"/>
                <w:lang w:eastAsia="ar-SA"/>
              </w:rPr>
              <w:t xml:space="preserve">Тестовый запуск, обучение операторов и администраторов </w:t>
            </w:r>
            <w:r w:rsidRPr="00CB57FB">
              <w:rPr>
                <w:bCs/>
                <w:sz w:val="20"/>
                <w:szCs w:val="20"/>
                <w:lang w:eastAsia="ar-SA"/>
              </w:rPr>
              <w:lastRenderedPageBreak/>
              <w:t>Заказчика работе и настройке СЭО</w:t>
            </w:r>
          </w:p>
        </w:tc>
        <w:tc>
          <w:tcPr>
            <w:tcW w:w="2427" w:type="pct"/>
            <w:vAlign w:val="center"/>
          </w:tcPr>
          <w:p w:rsidR="00D258EA" w:rsidRPr="00CB57FB" w:rsidRDefault="00D258EA" w:rsidP="00D258EA">
            <w:pPr>
              <w:tabs>
                <w:tab w:val="left" w:pos="210"/>
              </w:tabs>
              <w:suppressAutoHyphens/>
              <w:ind w:left="68" w:right="54"/>
              <w:rPr>
                <w:bCs/>
                <w:sz w:val="20"/>
                <w:szCs w:val="20"/>
                <w:lang w:eastAsia="ar-SA"/>
              </w:rPr>
            </w:pPr>
            <w:r w:rsidRPr="00CB57FB">
              <w:rPr>
                <w:sz w:val="20"/>
                <w:szCs w:val="20"/>
                <w:lang w:eastAsia="ar-SA"/>
              </w:rPr>
              <w:lastRenderedPageBreak/>
              <w:t xml:space="preserve">Запуск программного обеспечения электронной очереди и обучение специалистов Заказчика работе в системе электронной очереди.  </w:t>
            </w:r>
          </w:p>
        </w:tc>
        <w:tc>
          <w:tcPr>
            <w:tcW w:w="1209" w:type="pct"/>
          </w:tcPr>
          <w:p w:rsidR="00D258EA" w:rsidRPr="00CB57FB" w:rsidRDefault="00D258EA" w:rsidP="00D258EA">
            <w:pPr>
              <w:tabs>
                <w:tab w:val="left" w:pos="245"/>
                <w:tab w:val="left" w:pos="293"/>
              </w:tabs>
              <w:suppressAutoHyphens/>
              <w:ind w:left="80" w:right="54" w:firstLine="30"/>
              <w:rPr>
                <w:bCs/>
                <w:sz w:val="20"/>
                <w:szCs w:val="20"/>
                <w:lang w:eastAsia="ar-SA"/>
              </w:rPr>
            </w:pPr>
            <w:r w:rsidRPr="00CB57FB">
              <w:rPr>
                <w:bCs/>
                <w:sz w:val="20"/>
                <w:szCs w:val="20"/>
                <w:lang w:eastAsia="ar-SA"/>
              </w:rPr>
              <w:t xml:space="preserve">СЭО протестирован и готов к вводу в эксплуатацию, специалисты </w:t>
            </w:r>
            <w:r w:rsidRPr="00CB57FB">
              <w:rPr>
                <w:bCs/>
                <w:sz w:val="20"/>
                <w:szCs w:val="20"/>
                <w:lang w:eastAsia="ar-SA"/>
              </w:rPr>
              <w:lastRenderedPageBreak/>
              <w:t>заказчика обучены и готовы работать  и проводить настройки СЭО.</w:t>
            </w:r>
          </w:p>
        </w:tc>
      </w:tr>
      <w:tr w:rsidR="00D258EA" w:rsidRPr="00CB57FB" w:rsidTr="00D258EA">
        <w:trPr>
          <w:jc w:val="center"/>
        </w:trPr>
        <w:tc>
          <w:tcPr>
            <w:tcW w:w="209" w:type="pct"/>
            <w:vAlign w:val="center"/>
          </w:tcPr>
          <w:p w:rsidR="00D258EA" w:rsidRPr="00CB57FB" w:rsidRDefault="00D258EA" w:rsidP="00D258EA">
            <w:pPr>
              <w:tabs>
                <w:tab w:val="left" w:pos="53"/>
              </w:tabs>
              <w:suppressAutoHyphens/>
              <w:ind w:right="79" w:firstLine="53"/>
              <w:jc w:val="center"/>
              <w:rPr>
                <w:bCs/>
                <w:sz w:val="20"/>
                <w:szCs w:val="20"/>
                <w:lang w:eastAsia="ar-SA"/>
              </w:rPr>
            </w:pPr>
            <w:r w:rsidRPr="00CB57FB">
              <w:rPr>
                <w:bCs/>
                <w:sz w:val="20"/>
                <w:szCs w:val="20"/>
                <w:lang w:eastAsia="ar-SA"/>
              </w:rPr>
              <w:lastRenderedPageBreak/>
              <w:t>7</w:t>
            </w:r>
          </w:p>
        </w:tc>
        <w:tc>
          <w:tcPr>
            <w:tcW w:w="1155" w:type="pct"/>
          </w:tcPr>
          <w:p w:rsidR="00D258EA" w:rsidRPr="00CB57FB" w:rsidRDefault="00D258EA" w:rsidP="00D258EA">
            <w:pPr>
              <w:tabs>
                <w:tab w:val="left" w:pos="116"/>
              </w:tabs>
              <w:suppressAutoHyphens/>
              <w:ind w:left="116" w:right="54" w:firstLine="40"/>
              <w:rPr>
                <w:bCs/>
                <w:sz w:val="20"/>
                <w:szCs w:val="20"/>
                <w:lang w:eastAsia="ar-SA"/>
              </w:rPr>
            </w:pPr>
            <w:r w:rsidRPr="00CB57FB">
              <w:rPr>
                <w:bCs/>
                <w:sz w:val="20"/>
                <w:szCs w:val="20"/>
                <w:lang w:eastAsia="ar-SA"/>
              </w:rPr>
              <w:t>Прием СЭО комиссией Заказчика.</w:t>
            </w:r>
          </w:p>
        </w:tc>
        <w:tc>
          <w:tcPr>
            <w:tcW w:w="2427" w:type="pct"/>
            <w:vAlign w:val="center"/>
          </w:tcPr>
          <w:p w:rsidR="00D258EA" w:rsidRPr="00CB57FB" w:rsidRDefault="00D258EA" w:rsidP="00D258EA">
            <w:pPr>
              <w:tabs>
                <w:tab w:val="left" w:pos="210"/>
              </w:tabs>
              <w:suppressAutoHyphens/>
              <w:ind w:left="68" w:right="54"/>
              <w:rPr>
                <w:sz w:val="20"/>
                <w:szCs w:val="20"/>
                <w:lang w:eastAsia="ar-SA"/>
              </w:rPr>
            </w:pPr>
            <w:r w:rsidRPr="00CB57FB">
              <w:rPr>
                <w:sz w:val="20"/>
                <w:szCs w:val="20"/>
                <w:lang w:eastAsia="ar-SA"/>
              </w:rPr>
              <w:t>Проведение тестирования и проведение приёмо-сдаточных испытаний в присутствии комиссии Заказчика.</w:t>
            </w:r>
          </w:p>
        </w:tc>
        <w:tc>
          <w:tcPr>
            <w:tcW w:w="1209" w:type="pct"/>
          </w:tcPr>
          <w:p w:rsidR="00D258EA" w:rsidRPr="00CB57FB" w:rsidRDefault="00D258EA" w:rsidP="00D258EA">
            <w:pPr>
              <w:tabs>
                <w:tab w:val="left" w:pos="245"/>
                <w:tab w:val="left" w:pos="293"/>
              </w:tabs>
              <w:suppressAutoHyphens/>
              <w:ind w:left="80" w:right="54" w:firstLine="30"/>
              <w:rPr>
                <w:bCs/>
                <w:sz w:val="20"/>
                <w:szCs w:val="20"/>
                <w:lang w:eastAsia="ar-SA"/>
              </w:rPr>
            </w:pPr>
            <w:r w:rsidRPr="00CB57FB">
              <w:rPr>
                <w:bCs/>
                <w:sz w:val="20"/>
                <w:szCs w:val="20"/>
                <w:lang w:eastAsia="ar-SA"/>
              </w:rPr>
              <w:t xml:space="preserve">СЭО </w:t>
            </w:r>
            <w:proofErr w:type="gramStart"/>
            <w:r w:rsidRPr="00CB57FB">
              <w:rPr>
                <w:bCs/>
                <w:sz w:val="20"/>
                <w:szCs w:val="20"/>
                <w:lang w:eastAsia="ar-SA"/>
              </w:rPr>
              <w:t>принят</w:t>
            </w:r>
            <w:proofErr w:type="gramEnd"/>
            <w:r w:rsidRPr="00CB57FB">
              <w:rPr>
                <w:bCs/>
                <w:sz w:val="20"/>
                <w:szCs w:val="20"/>
                <w:lang w:eastAsia="ar-SA"/>
              </w:rPr>
              <w:t xml:space="preserve"> комиссией Заказчика подписаны акты и протоколы.</w:t>
            </w:r>
          </w:p>
        </w:tc>
      </w:tr>
      <w:tr w:rsidR="00D258EA" w:rsidRPr="00CB57FB" w:rsidTr="00D258EA">
        <w:trPr>
          <w:jc w:val="center"/>
        </w:trPr>
        <w:tc>
          <w:tcPr>
            <w:tcW w:w="209" w:type="pct"/>
            <w:vAlign w:val="center"/>
          </w:tcPr>
          <w:p w:rsidR="00D258EA" w:rsidRPr="00CB57FB" w:rsidRDefault="00D258EA" w:rsidP="00D258EA">
            <w:pPr>
              <w:tabs>
                <w:tab w:val="left" w:pos="53"/>
              </w:tabs>
              <w:suppressAutoHyphens/>
              <w:ind w:right="79" w:firstLine="53"/>
              <w:jc w:val="center"/>
              <w:rPr>
                <w:bCs/>
                <w:sz w:val="20"/>
                <w:szCs w:val="20"/>
                <w:lang w:eastAsia="ar-SA"/>
              </w:rPr>
            </w:pPr>
            <w:r w:rsidRPr="00CB57FB">
              <w:rPr>
                <w:bCs/>
                <w:sz w:val="20"/>
                <w:szCs w:val="20"/>
                <w:lang w:eastAsia="ar-SA"/>
              </w:rPr>
              <w:t>8</w:t>
            </w:r>
          </w:p>
        </w:tc>
        <w:tc>
          <w:tcPr>
            <w:tcW w:w="1155" w:type="pct"/>
          </w:tcPr>
          <w:p w:rsidR="00D258EA" w:rsidRPr="00CB57FB" w:rsidRDefault="00D258EA" w:rsidP="00D258EA">
            <w:pPr>
              <w:tabs>
                <w:tab w:val="left" w:pos="116"/>
              </w:tabs>
              <w:suppressAutoHyphens/>
              <w:ind w:left="116" w:right="54" w:firstLine="40"/>
              <w:rPr>
                <w:bCs/>
                <w:sz w:val="20"/>
                <w:szCs w:val="20"/>
                <w:lang w:eastAsia="ar-SA"/>
              </w:rPr>
            </w:pPr>
            <w:r w:rsidRPr="00CB57FB">
              <w:rPr>
                <w:bCs/>
                <w:sz w:val="20"/>
                <w:szCs w:val="20"/>
                <w:lang w:eastAsia="ar-SA"/>
              </w:rPr>
              <w:t>Подготовка пользовательской и эксплуатационной документации</w:t>
            </w:r>
          </w:p>
        </w:tc>
        <w:tc>
          <w:tcPr>
            <w:tcW w:w="2427" w:type="pct"/>
            <w:vAlign w:val="center"/>
          </w:tcPr>
          <w:p w:rsidR="00D258EA" w:rsidRPr="00CB57FB" w:rsidRDefault="00D258EA" w:rsidP="00D258EA">
            <w:pPr>
              <w:tabs>
                <w:tab w:val="left" w:pos="210"/>
              </w:tabs>
              <w:suppressAutoHyphens/>
              <w:ind w:left="68" w:right="54"/>
              <w:rPr>
                <w:bCs/>
                <w:sz w:val="20"/>
                <w:szCs w:val="20"/>
                <w:lang w:eastAsia="ar-SA"/>
              </w:rPr>
            </w:pPr>
            <w:r w:rsidRPr="00CB57FB">
              <w:rPr>
                <w:bCs/>
                <w:sz w:val="20"/>
                <w:szCs w:val="20"/>
                <w:lang w:eastAsia="ar-SA"/>
              </w:rPr>
              <w:t>Создание пакета руково</w:t>
            </w:r>
            <w:proofErr w:type="gramStart"/>
            <w:r w:rsidRPr="00CB57FB">
              <w:rPr>
                <w:bCs/>
                <w:sz w:val="20"/>
                <w:szCs w:val="20"/>
                <w:lang w:eastAsia="ar-SA"/>
              </w:rPr>
              <w:t>дств дл</w:t>
            </w:r>
            <w:proofErr w:type="gramEnd"/>
            <w:r w:rsidRPr="00CB57FB">
              <w:rPr>
                <w:bCs/>
                <w:sz w:val="20"/>
                <w:szCs w:val="20"/>
                <w:lang w:eastAsia="ar-SA"/>
              </w:rPr>
              <w:t>я пользователей в соответствии с итоговыми настройками системы, руководства по эксплуатации оборудования</w:t>
            </w:r>
          </w:p>
        </w:tc>
        <w:tc>
          <w:tcPr>
            <w:tcW w:w="1209" w:type="pct"/>
          </w:tcPr>
          <w:p w:rsidR="00D258EA" w:rsidRPr="00CB57FB" w:rsidRDefault="00D258EA" w:rsidP="00D258EA">
            <w:pPr>
              <w:tabs>
                <w:tab w:val="left" w:pos="245"/>
                <w:tab w:val="left" w:pos="293"/>
              </w:tabs>
              <w:suppressAutoHyphens/>
              <w:ind w:left="80" w:right="54" w:firstLine="30"/>
              <w:rPr>
                <w:bCs/>
                <w:sz w:val="20"/>
                <w:szCs w:val="20"/>
                <w:lang w:eastAsia="ar-SA"/>
              </w:rPr>
            </w:pPr>
            <w:r w:rsidRPr="00CB57FB">
              <w:rPr>
                <w:bCs/>
                <w:sz w:val="20"/>
                <w:szCs w:val="20"/>
                <w:lang w:eastAsia="ar-SA"/>
              </w:rPr>
              <w:t>Передача заказчику документации по проекту</w:t>
            </w:r>
          </w:p>
        </w:tc>
      </w:tr>
    </w:tbl>
    <w:p w:rsidR="00D258EA" w:rsidRPr="00CB57FB" w:rsidRDefault="00D258EA" w:rsidP="00D258EA">
      <w:pPr>
        <w:tabs>
          <w:tab w:val="left" w:pos="0"/>
        </w:tabs>
        <w:ind w:firstLine="284"/>
        <w:jc w:val="both"/>
        <w:rPr>
          <w:rFonts w:eastAsia="Calibri"/>
          <w:sz w:val="20"/>
          <w:szCs w:val="20"/>
          <w:lang w:eastAsia="en-US"/>
        </w:rPr>
      </w:pPr>
    </w:p>
    <w:p w:rsidR="00D258EA" w:rsidRPr="00CB57FB" w:rsidRDefault="00D258EA" w:rsidP="00D258EA">
      <w:pPr>
        <w:tabs>
          <w:tab w:val="left" w:pos="0"/>
        </w:tabs>
        <w:ind w:firstLine="284"/>
        <w:jc w:val="both"/>
        <w:rPr>
          <w:rFonts w:eastAsia="Calibri"/>
          <w:sz w:val="20"/>
          <w:szCs w:val="20"/>
          <w:u w:val="single"/>
          <w:lang w:eastAsia="en-US"/>
        </w:rPr>
      </w:pPr>
      <w:r w:rsidRPr="00CB57FB">
        <w:rPr>
          <w:rFonts w:eastAsia="Calibri"/>
          <w:sz w:val="20"/>
          <w:szCs w:val="20"/>
          <w:lang w:eastAsia="en-US"/>
        </w:rPr>
        <w:t>6.4. Общие требования к производству работ:</w:t>
      </w:r>
    </w:p>
    <w:p w:rsidR="00D258EA" w:rsidRPr="00CB57FB" w:rsidRDefault="00D258EA" w:rsidP="00D258EA">
      <w:pPr>
        <w:pStyle w:val="ac"/>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технология и методы выполнения работ должны быть обеспечены в полном соответствии с настоящим Техническим заданием, условиями договора и действующим законодательством РФ;</w:t>
      </w:r>
    </w:p>
    <w:p w:rsidR="00D258EA" w:rsidRPr="00CB57FB" w:rsidRDefault="00D258EA" w:rsidP="00D258EA">
      <w:pPr>
        <w:pStyle w:val="ac"/>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работы должны осуществляться только в отведенной зоне, с использованием минимально необходимого количества технических средств и механизмов, что необходимо для сокращения шума, пыли, загрязнения воздуха;</w:t>
      </w:r>
    </w:p>
    <w:p w:rsidR="00D258EA" w:rsidRPr="00CB57FB" w:rsidRDefault="00D258EA" w:rsidP="00D258EA">
      <w:pPr>
        <w:pStyle w:val="ac"/>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используемая измерительная аппаратура, должна иметь действующую поверку;</w:t>
      </w:r>
    </w:p>
    <w:p w:rsidR="00D258EA" w:rsidRPr="00CB57FB" w:rsidRDefault="00D258EA" w:rsidP="00D258EA">
      <w:pPr>
        <w:pStyle w:val="ac"/>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 xml:space="preserve"> при выполнении работ, требующих полного или частичного отключения каких-либо технических средств системы на объекте, согласовывать выполнение данных работ с представителями Заказчика;</w:t>
      </w:r>
    </w:p>
    <w:p w:rsidR="00D258EA" w:rsidRPr="00CB57FB" w:rsidRDefault="00D258EA" w:rsidP="00D258EA">
      <w:pPr>
        <w:pStyle w:val="ac"/>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после окончания выполнения работ должна быть произведена уборка мусора, материалов, разборка ограждений;</w:t>
      </w:r>
    </w:p>
    <w:p w:rsidR="00D258EA" w:rsidRPr="00CB57FB" w:rsidRDefault="00D258EA" w:rsidP="00D258EA">
      <w:pPr>
        <w:pStyle w:val="ac"/>
        <w:numPr>
          <w:ilvl w:val="0"/>
          <w:numId w:val="14"/>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поставщик самостоятельно и за свой счёт обеспечивает производство работ материалами, необходимыми изделиями (далее – материалы); Материалы должны соответствовать общим требованиям пожарной безопасности, согласно нормам на бытовое электрооборудование. Материалы, используемые при монтаже СКС, должны иметь сертификаты соответствия и сертификаты пожарной безопасности, оформленные в РФ.</w:t>
      </w:r>
    </w:p>
    <w:p w:rsidR="00D258EA" w:rsidRPr="00CB57FB" w:rsidRDefault="00D258EA" w:rsidP="00D258EA">
      <w:pPr>
        <w:tabs>
          <w:tab w:val="left" w:pos="0"/>
        </w:tabs>
        <w:ind w:firstLine="284"/>
        <w:jc w:val="both"/>
        <w:rPr>
          <w:rFonts w:eastAsia="Calibri"/>
          <w:sz w:val="20"/>
          <w:szCs w:val="20"/>
          <w:lang w:eastAsia="en-US"/>
        </w:rPr>
      </w:pPr>
      <w:r w:rsidRPr="00CB57FB">
        <w:rPr>
          <w:rFonts w:eastAsia="Calibri"/>
          <w:sz w:val="20"/>
          <w:szCs w:val="20"/>
          <w:lang w:eastAsia="en-US"/>
        </w:rPr>
        <w:t>6.5. Требования к выполнению работ по монтажу оборудования и электросети:</w:t>
      </w:r>
    </w:p>
    <w:p w:rsidR="00D258EA" w:rsidRPr="00CB57FB" w:rsidRDefault="00D258EA" w:rsidP="00D258EA">
      <w:pPr>
        <w:tabs>
          <w:tab w:val="left" w:pos="0"/>
        </w:tabs>
        <w:ind w:firstLine="284"/>
        <w:jc w:val="both"/>
        <w:rPr>
          <w:rFonts w:eastAsia="Calibri"/>
          <w:sz w:val="20"/>
          <w:szCs w:val="20"/>
          <w:lang w:eastAsia="en-US"/>
        </w:rPr>
      </w:pPr>
      <w:r w:rsidRPr="00CB57FB">
        <w:rPr>
          <w:rFonts w:eastAsia="Calibri"/>
          <w:sz w:val="20"/>
          <w:szCs w:val="20"/>
          <w:lang w:eastAsia="en-US"/>
        </w:rPr>
        <w:t>Поставщик обязан:</w:t>
      </w:r>
    </w:p>
    <w:p w:rsidR="00D258EA" w:rsidRPr="00CB57FB" w:rsidRDefault="00D258EA" w:rsidP="00D258EA">
      <w:pPr>
        <w:pStyle w:val="ac"/>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провести осмотр объекта, согласовать с Заказчиком алгоритм работы СЭО;</w:t>
      </w:r>
    </w:p>
    <w:p w:rsidR="00D258EA" w:rsidRPr="00CB57FB" w:rsidRDefault="00D258EA" w:rsidP="00D258EA">
      <w:pPr>
        <w:pStyle w:val="ac"/>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совместно с представителем Заказчика определить места размещения компонентов СЭО: составить схемы монтажа, определить методы крепления компонентов СЭО, определить места и методы подвода системы электропитания и локальной вычислительной сети;</w:t>
      </w:r>
    </w:p>
    <w:p w:rsidR="00D258EA" w:rsidRPr="00CB57FB" w:rsidRDefault="00D258EA" w:rsidP="00D258EA">
      <w:pPr>
        <w:pStyle w:val="ac"/>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 xml:space="preserve">разработать и согласовать схемы информационного подключения и электропитания по объекту. Электросеть должна быть проложена кабелем ВВГнг 3х2,5 мм. </w:t>
      </w:r>
      <w:proofErr w:type="gramStart"/>
      <w:r w:rsidRPr="00CB57FB">
        <w:rPr>
          <w:rFonts w:ascii="Times New Roman" w:hAnsi="Times New Roman" w:cs="Times New Roman"/>
          <w:sz w:val="20"/>
          <w:szCs w:val="20"/>
        </w:rPr>
        <w:t>ГОСТ в гофрированной трубе и подключена на отдельные силовые автоматические выключатели и разведена с учетом подключения всего оборудования;</w:t>
      </w:r>
      <w:proofErr w:type="gramEnd"/>
    </w:p>
    <w:p w:rsidR="00D258EA" w:rsidRPr="00CB57FB" w:rsidRDefault="00D258EA" w:rsidP="00D258EA">
      <w:pPr>
        <w:pStyle w:val="ac"/>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подключение оборудования к электросети 220В выполнять в присутствии представителя Заказчика; При этом система электропитания должна обеспечивать защитное отключение при нарушении защитной изоляции электросети, перегрузках и коротких замыканиях в цепях нагрузки, а также аварийное ручное отключение;</w:t>
      </w:r>
    </w:p>
    <w:p w:rsidR="00D258EA" w:rsidRPr="00CB57FB" w:rsidRDefault="00D258EA" w:rsidP="00D258EA">
      <w:pPr>
        <w:pStyle w:val="ac"/>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в местах общего пользования осуществлять скрытую проводку кабельных трасс СЭО;</w:t>
      </w:r>
    </w:p>
    <w:p w:rsidR="00D258EA" w:rsidRPr="00CB57FB" w:rsidRDefault="00D258EA" w:rsidP="00D258EA">
      <w:pPr>
        <w:pStyle w:val="ac"/>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 xml:space="preserve">все коммутационные провода завести в помещение серверной, отдельно по каждому корпусу; подключение произвести в </w:t>
      </w:r>
      <w:proofErr w:type="spellStart"/>
      <w:r w:rsidRPr="00CB57FB">
        <w:rPr>
          <w:rFonts w:ascii="Times New Roman" w:hAnsi="Times New Roman" w:cs="Times New Roman"/>
          <w:sz w:val="20"/>
          <w:szCs w:val="20"/>
        </w:rPr>
        <w:t>патчпанели</w:t>
      </w:r>
      <w:proofErr w:type="spellEnd"/>
      <w:r w:rsidRPr="00CB57FB">
        <w:rPr>
          <w:rFonts w:ascii="Times New Roman" w:hAnsi="Times New Roman" w:cs="Times New Roman"/>
          <w:sz w:val="20"/>
          <w:szCs w:val="20"/>
        </w:rPr>
        <w:t>, с установкой розетки снаружи;</w:t>
      </w:r>
    </w:p>
    <w:p w:rsidR="00D258EA" w:rsidRPr="00CB57FB" w:rsidRDefault="00D258EA" w:rsidP="00D258EA">
      <w:pPr>
        <w:pStyle w:val="ac"/>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 xml:space="preserve">для каждой единицы оборудования, </w:t>
      </w:r>
      <w:proofErr w:type="gramStart"/>
      <w:r w:rsidRPr="00CB57FB">
        <w:rPr>
          <w:rFonts w:ascii="Times New Roman" w:hAnsi="Times New Roman" w:cs="Times New Roman"/>
          <w:sz w:val="20"/>
          <w:szCs w:val="20"/>
        </w:rPr>
        <w:t>имеющее</w:t>
      </w:r>
      <w:proofErr w:type="gramEnd"/>
      <w:r w:rsidRPr="00CB57FB">
        <w:rPr>
          <w:rFonts w:ascii="Times New Roman" w:hAnsi="Times New Roman" w:cs="Times New Roman"/>
          <w:sz w:val="20"/>
          <w:szCs w:val="20"/>
        </w:rPr>
        <w:t xml:space="preserve"> разъем </w:t>
      </w:r>
      <w:proofErr w:type="spellStart"/>
      <w:r w:rsidRPr="00CB57FB">
        <w:rPr>
          <w:rFonts w:ascii="Times New Roman" w:hAnsi="Times New Roman" w:cs="Times New Roman"/>
          <w:sz w:val="20"/>
          <w:szCs w:val="20"/>
        </w:rPr>
        <w:t>Ethernet</w:t>
      </w:r>
      <w:proofErr w:type="spellEnd"/>
      <w:r w:rsidRPr="00CB57FB">
        <w:rPr>
          <w:rFonts w:ascii="Times New Roman" w:hAnsi="Times New Roman" w:cs="Times New Roman"/>
          <w:sz w:val="20"/>
          <w:szCs w:val="20"/>
        </w:rPr>
        <w:t xml:space="preserve"> RJ-45, проложить отдельную кабельную линию;</w:t>
      </w:r>
    </w:p>
    <w:p w:rsidR="00D258EA" w:rsidRPr="00CB57FB" w:rsidRDefault="00D258EA" w:rsidP="00D258EA">
      <w:pPr>
        <w:pStyle w:val="ac"/>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проложить линию электропитания для оборудования от согласованного места подключения электропитания до места установки оборудования. На конце электрической кабельной линии должна быть установлена электрическая розетка;</w:t>
      </w:r>
    </w:p>
    <w:p w:rsidR="00D258EA" w:rsidRPr="00CB57FB" w:rsidRDefault="00D258EA" w:rsidP="00D258EA">
      <w:pPr>
        <w:pStyle w:val="ac"/>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монтажные работы в серверном шкафу, осуществлять только в присутствии представителя Заказчика. Уведомление о проведение работ направляется Заказчику не позднее 3-х рабочих дней до даты проведения работ. Одновременная работа на нескольких объектах по монтажу оборудования в серверном шкафу не допускается;</w:t>
      </w:r>
    </w:p>
    <w:p w:rsidR="00D258EA" w:rsidRPr="00CB57FB" w:rsidRDefault="00D258EA" w:rsidP="00D258EA">
      <w:pPr>
        <w:pStyle w:val="ac"/>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все кабеля проложить в коробе или гофрированной трубе с сохранением эстетики помещений Заказчика;</w:t>
      </w:r>
    </w:p>
    <w:p w:rsidR="00D258EA" w:rsidRPr="00CB57FB" w:rsidRDefault="00D258EA" w:rsidP="00D258EA">
      <w:pPr>
        <w:pStyle w:val="ac"/>
        <w:numPr>
          <w:ilvl w:val="0"/>
          <w:numId w:val="15"/>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по окончании выполнения работ по монтажу электросети, Поставщик обязан произвести измерения сопротивления изоляции проложенной электросети, составить отчеты и передать их представителю Заказчика.</w:t>
      </w:r>
    </w:p>
    <w:p w:rsidR="00D258EA" w:rsidRPr="00CB57FB" w:rsidRDefault="00D258EA" w:rsidP="00D258EA">
      <w:pPr>
        <w:tabs>
          <w:tab w:val="left" w:pos="0"/>
        </w:tabs>
        <w:ind w:firstLine="284"/>
        <w:jc w:val="both"/>
        <w:rPr>
          <w:rFonts w:eastAsia="Calibri"/>
          <w:sz w:val="20"/>
          <w:szCs w:val="20"/>
          <w:lang w:eastAsia="en-US"/>
        </w:rPr>
      </w:pPr>
      <w:r w:rsidRPr="00CB57FB">
        <w:rPr>
          <w:rFonts w:eastAsia="Calibri"/>
          <w:sz w:val="20"/>
          <w:szCs w:val="20"/>
          <w:lang w:eastAsia="en-US"/>
        </w:rPr>
        <w:t>6.6. Требования к информационной сети</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Поставщик должен спроектировать и смонтировать информационную сеть, обеспечивающую возможность передачи информации с использованием современных технологий передачи данных со скоростями до 1000 Мбит\</w:t>
      </w:r>
      <w:proofErr w:type="gramStart"/>
      <w:r w:rsidRPr="00CB57FB">
        <w:rPr>
          <w:rFonts w:ascii="Times New Roman" w:hAnsi="Times New Roman" w:cs="Times New Roman"/>
          <w:sz w:val="20"/>
          <w:szCs w:val="20"/>
        </w:rPr>
        <w:t>с</w:t>
      </w:r>
      <w:proofErr w:type="gramEnd"/>
      <w:r w:rsidRPr="00CB57FB">
        <w:rPr>
          <w:rFonts w:ascii="Times New Roman" w:hAnsi="Times New Roman" w:cs="Times New Roman"/>
          <w:sz w:val="20"/>
          <w:szCs w:val="20"/>
        </w:rPr>
        <w:t>;</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предлагаемые в проекте технические и инженерные решения должны выбираться с учетом минимизации затрат на монтаж, эксплуатацию и дальнейшую модернизацию создаваемой сети;</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кабельная система должна в себя включать:</w:t>
      </w:r>
    </w:p>
    <w:p w:rsidR="00D258EA" w:rsidRPr="00CB57FB" w:rsidRDefault="00D258EA" w:rsidP="00D258EA">
      <w:pPr>
        <w:pStyle w:val="ac"/>
        <w:numPr>
          <w:ilvl w:val="0"/>
          <w:numId w:val="17"/>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горизонтальную кабельную разводку,</w:t>
      </w:r>
    </w:p>
    <w:p w:rsidR="00D258EA" w:rsidRPr="00CB57FB" w:rsidRDefault="00D258EA" w:rsidP="00D258EA">
      <w:pPr>
        <w:pStyle w:val="ac"/>
        <w:numPr>
          <w:ilvl w:val="0"/>
          <w:numId w:val="17"/>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основную кабельную магистраль между объектами,</w:t>
      </w:r>
    </w:p>
    <w:p w:rsidR="00D258EA" w:rsidRPr="00CB57FB" w:rsidRDefault="00D258EA" w:rsidP="00D258EA">
      <w:pPr>
        <w:pStyle w:val="ac"/>
        <w:numPr>
          <w:ilvl w:val="0"/>
          <w:numId w:val="17"/>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основной коммутационный узел.</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горизонтальная кабельная подсистема должна обеспечивать передачу данных со скоростью не менее 1000 Мбит/смежду оборудованием и активным устройством;</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на каждом рабочем месте оператора должно быть обеспечено унифицированное подключение оборудования;</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все компоненты кабельной системы должны быть унифицированы, легко сопрягаться друг с другом и уже функционирующей СКС Заказчика, обеспечивать простое штекерное подключение в соответствии с современными стандартами СКС;</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lastRenderedPageBreak/>
        <w:t>физическая конфигурация информационной сети должна определяться только коммутацией портов в коммутационных узлах, при этом процесс коммутации должен быть прост и нагляден;</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proofErr w:type="gramStart"/>
      <w:r w:rsidRPr="00CB57FB">
        <w:rPr>
          <w:rFonts w:ascii="Times New Roman" w:hAnsi="Times New Roman" w:cs="Times New Roman"/>
          <w:sz w:val="20"/>
          <w:szCs w:val="20"/>
        </w:rPr>
        <w:t>все информационные кабели СКС, приходящие в серверную, должны быть пронумерованы и помечены соответствующими метками (промаркированы), как на стороне рабочих мест, так и на стороне коммутационных шкафов и коммутационной панели соответствующего коммутационного узла, чтобы обеспечить простоту эксплуатации и модернизации СКС;</w:t>
      </w:r>
      <w:proofErr w:type="gramEnd"/>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В комплект поставки должны быть включены все не перечисленные в таблице оборудования, но необходимые для монтажа и работы системы: коммутаторы, блоки питания, крепления, шлейфы, интерфейсные шнуры, соединительные кабели, носители с драйверами, а также комплект эксплуатационных документов (сертификаты, руководство пользователя, руководство по эксплуатации, гарантийный талон) все на русском языке. Упаковка товара должна соответствовать требованиям ГОСТ, ТУ, обеспечивать целостность и сохранность товара от всякого рода повреждений при транспортировке всеми видами транспорта с обозначением всех необходимых предупредительных надписей.</w:t>
      </w:r>
    </w:p>
    <w:p w:rsidR="00D258EA" w:rsidRPr="00CB57FB" w:rsidRDefault="00D258EA" w:rsidP="00D258EA">
      <w:pPr>
        <w:tabs>
          <w:tab w:val="left" w:pos="0"/>
        </w:tabs>
        <w:ind w:firstLine="284"/>
        <w:jc w:val="both"/>
        <w:rPr>
          <w:rFonts w:eastAsia="Calibri"/>
          <w:sz w:val="20"/>
          <w:szCs w:val="20"/>
          <w:lang w:eastAsia="en-US"/>
        </w:rPr>
      </w:pPr>
      <w:r w:rsidRPr="00CB57FB">
        <w:rPr>
          <w:rFonts w:eastAsia="Calibri"/>
          <w:sz w:val="20"/>
          <w:szCs w:val="20"/>
          <w:lang w:eastAsia="en-US"/>
        </w:rPr>
        <w:t>6.7.Требования к инсталляции и монтажу информационной сети:</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кабельная разводка должна производиться кабелем категории 5e со следующими характеристиками:</w:t>
      </w:r>
    </w:p>
    <w:p w:rsidR="00D258EA" w:rsidRPr="00CB57FB" w:rsidRDefault="00D258EA" w:rsidP="00D258EA">
      <w:pPr>
        <w:pStyle w:val="ac"/>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количество медных витых пар - 4;</w:t>
      </w:r>
    </w:p>
    <w:p w:rsidR="00D258EA" w:rsidRPr="00CB57FB" w:rsidRDefault="00D258EA" w:rsidP="00D258EA">
      <w:pPr>
        <w:pStyle w:val="ac"/>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диаметр каждого проводника - не менее 0.52 мм;</w:t>
      </w:r>
    </w:p>
    <w:p w:rsidR="00D258EA" w:rsidRPr="00CB57FB" w:rsidRDefault="00D258EA" w:rsidP="00D258EA">
      <w:pPr>
        <w:pStyle w:val="ac"/>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материал проводников - 100% медь;</w:t>
      </w:r>
    </w:p>
    <w:p w:rsidR="00D258EA" w:rsidRPr="00CB57FB" w:rsidRDefault="00D258EA" w:rsidP="00D258EA">
      <w:pPr>
        <w:pStyle w:val="ac"/>
        <w:numPr>
          <w:ilvl w:val="0"/>
          <w:numId w:val="18"/>
        </w:numPr>
        <w:tabs>
          <w:tab w:val="left" w:pos="0"/>
        </w:tabs>
        <w:suppressAutoHyphens w:val="0"/>
        <w:spacing w:after="0" w:line="240" w:lineRule="auto"/>
        <w:ind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тип проводника (по количеству жил) – одножильный.</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 xml:space="preserve"> материал изоляции - с низким </w:t>
      </w:r>
      <w:proofErr w:type="spellStart"/>
      <w:r w:rsidRPr="00CB57FB">
        <w:rPr>
          <w:rFonts w:ascii="Times New Roman" w:hAnsi="Times New Roman" w:cs="Times New Roman"/>
          <w:sz w:val="20"/>
          <w:szCs w:val="20"/>
        </w:rPr>
        <w:t>дымовыделением</w:t>
      </w:r>
      <w:proofErr w:type="spellEnd"/>
      <w:r w:rsidRPr="00CB57FB">
        <w:rPr>
          <w:rFonts w:ascii="Times New Roman" w:hAnsi="Times New Roman" w:cs="Times New Roman"/>
          <w:sz w:val="20"/>
          <w:szCs w:val="20"/>
        </w:rPr>
        <w:t xml:space="preserve"> и с нулевым содержанием галогенов;</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 xml:space="preserve">прокладка кабеля должна производиться скрытно в </w:t>
      </w:r>
      <w:proofErr w:type="gramStart"/>
      <w:r w:rsidRPr="00CB57FB">
        <w:rPr>
          <w:rFonts w:ascii="Times New Roman" w:hAnsi="Times New Roman" w:cs="Times New Roman"/>
          <w:sz w:val="20"/>
          <w:szCs w:val="20"/>
        </w:rPr>
        <w:t>кабель-трассах</w:t>
      </w:r>
      <w:proofErr w:type="gramEnd"/>
      <w:r w:rsidRPr="00CB57FB">
        <w:rPr>
          <w:rFonts w:ascii="Times New Roman" w:hAnsi="Times New Roman" w:cs="Times New Roman"/>
          <w:sz w:val="20"/>
          <w:szCs w:val="20"/>
        </w:rPr>
        <w:t xml:space="preserve"> выше подвесного потолка и за гипсокартонными стенами или в пластиковых коробах (соответствующих размерам и классу короба уже установленного у Заказчика, для поддержания единого стиля), предоставляемыми Поставщиком;</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длина любого кабельного соединения категории 5e в горизонтальной кабельной разводке не должна превышать 90 м. При этом между оконечными точками кабеля не должно быть никаких промежуточных соединений (спайка, скрутка и т.д.);</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 xml:space="preserve">коммутационный узел должен быть расположен </w:t>
      </w:r>
      <w:proofErr w:type="gramStart"/>
      <w:r w:rsidRPr="00CB57FB">
        <w:rPr>
          <w:rFonts w:ascii="Times New Roman" w:hAnsi="Times New Roman" w:cs="Times New Roman"/>
          <w:sz w:val="20"/>
          <w:szCs w:val="20"/>
        </w:rPr>
        <w:t>в</w:t>
      </w:r>
      <w:proofErr w:type="gramEnd"/>
      <w:r w:rsidRPr="00CB57FB">
        <w:rPr>
          <w:rFonts w:ascii="Times New Roman" w:hAnsi="Times New Roman" w:cs="Times New Roman"/>
          <w:sz w:val="20"/>
          <w:szCs w:val="20"/>
        </w:rPr>
        <w:t xml:space="preserve"> серверной. Оборудование коммутационного узла, разместить в коммутационном шкафу. Все кабели, приходящие в коммутационные шкафы с подключенным к ним оборудованием, должны кроссироваться на коммутационные панели в шкафах. - - необходимо обеспечить совместимость архитектурных, технических и технологических решений, применяемых в рамках C</w:t>
      </w:r>
      <w:proofErr w:type="gramStart"/>
      <w:r w:rsidRPr="00CB57FB">
        <w:rPr>
          <w:rFonts w:ascii="Times New Roman" w:hAnsi="Times New Roman" w:cs="Times New Roman"/>
          <w:sz w:val="20"/>
          <w:szCs w:val="20"/>
        </w:rPr>
        <w:t>К</w:t>
      </w:r>
      <w:proofErr w:type="gramEnd"/>
      <w:r w:rsidRPr="00CB57FB">
        <w:rPr>
          <w:rFonts w:ascii="Times New Roman" w:hAnsi="Times New Roman" w:cs="Times New Roman"/>
          <w:sz w:val="20"/>
          <w:szCs w:val="20"/>
        </w:rPr>
        <w:t>C и всего СЭО, с функционирующей СКС у Заказчика;</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 xml:space="preserve"> по окончании выполнения работ по монтажу информационной сети, Поставщик выполняет тестирование проложенных информационных </w:t>
      </w:r>
      <w:proofErr w:type="gramStart"/>
      <w:r w:rsidRPr="00CB57FB">
        <w:rPr>
          <w:rFonts w:ascii="Times New Roman" w:hAnsi="Times New Roman" w:cs="Times New Roman"/>
          <w:sz w:val="20"/>
          <w:szCs w:val="20"/>
        </w:rPr>
        <w:t>линий</w:t>
      </w:r>
      <w:proofErr w:type="gramEnd"/>
      <w:r w:rsidRPr="00CB57FB">
        <w:rPr>
          <w:rFonts w:ascii="Times New Roman" w:hAnsi="Times New Roman" w:cs="Times New Roman"/>
          <w:sz w:val="20"/>
          <w:szCs w:val="20"/>
        </w:rPr>
        <w:t xml:space="preserve"> составляет отчеты и передает их представителю Заказчика.</w:t>
      </w:r>
    </w:p>
    <w:p w:rsidR="00D258EA" w:rsidRPr="00CB57FB" w:rsidRDefault="00D258EA" w:rsidP="00D258EA">
      <w:pPr>
        <w:tabs>
          <w:tab w:val="left" w:pos="0"/>
        </w:tabs>
        <w:ind w:firstLine="284"/>
        <w:jc w:val="both"/>
        <w:rPr>
          <w:rFonts w:eastAsia="Calibri"/>
          <w:sz w:val="20"/>
          <w:szCs w:val="20"/>
          <w:lang w:eastAsia="en-US"/>
        </w:rPr>
      </w:pPr>
      <w:r w:rsidRPr="00CB57FB">
        <w:rPr>
          <w:rFonts w:eastAsia="Calibri"/>
          <w:sz w:val="20"/>
          <w:szCs w:val="20"/>
          <w:lang w:eastAsia="en-US"/>
        </w:rPr>
        <w:t>6.8. Требования к качеству выполнения монтажных работ:</w:t>
      </w:r>
    </w:p>
    <w:p w:rsidR="00D258EA" w:rsidRPr="00CB57FB" w:rsidRDefault="00D258EA" w:rsidP="00D258EA">
      <w:pPr>
        <w:tabs>
          <w:tab w:val="left" w:pos="0"/>
        </w:tabs>
        <w:ind w:firstLine="284"/>
        <w:jc w:val="both"/>
        <w:rPr>
          <w:rFonts w:eastAsia="Calibri"/>
          <w:sz w:val="20"/>
          <w:szCs w:val="20"/>
          <w:lang w:eastAsia="en-US"/>
        </w:rPr>
      </w:pPr>
      <w:r w:rsidRPr="00CB57FB">
        <w:rPr>
          <w:rFonts w:eastAsia="Calibri"/>
          <w:sz w:val="20"/>
          <w:szCs w:val="20"/>
          <w:lang w:eastAsia="en-US"/>
        </w:rPr>
        <w:t>Работы должны быть выполнены качественно в соответствии с требованиями нормативных документов:</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ГОСТ 23592-96 Монтаж электрический радиоэлектронной аппаратуры и приборов. Общие требования к объемному монтажу изделий электронной техники и электротехнических;</w:t>
      </w:r>
    </w:p>
    <w:p w:rsidR="00D258EA" w:rsidRPr="00CB57FB" w:rsidRDefault="00D258EA" w:rsidP="00D258EA">
      <w:pPr>
        <w:pStyle w:val="ac"/>
        <w:numPr>
          <w:ilvl w:val="0"/>
          <w:numId w:val="16"/>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СНиП 3.05.06-85Электротехнические устройства.</w:t>
      </w:r>
    </w:p>
    <w:p w:rsidR="00D258EA" w:rsidRPr="00CB57FB" w:rsidRDefault="00D258EA" w:rsidP="00D258EA">
      <w:pPr>
        <w:ind w:firstLine="284"/>
        <w:jc w:val="both"/>
        <w:rPr>
          <w:rFonts w:eastAsia="Calibri"/>
          <w:b/>
          <w:sz w:val="20"/>
          <w:szCs w:val="20"/>
          <w:lang w:eastAsia="en-US"/>
        </w:rPr>
      </w:pPr>
    </w:p>
    <w:p w:rsidR="00D258EA" w:rsidRPr="00CB57FB" w:rsidRDefault="00D258EA" w:rsidP="00D258EA">
      <w:pPr>
        <w:ind w:firstLine="284"/>
        <w:jc w:val="both"/>
        <w:rPr>
          <w:rFonts w:eastAsia="Calibri"/>
          <w:b/>
          <w:sz w:val="20"/>
          <w:szCs w:val="20"/>
          <w:lang w:eastAsia="en-US"/>
        </w:rPr>
      </w:pPr>
      <w:r w:rsidRPr="00CB57FB">
        <w:rPr>
          <w:rFonts w:eastAsia="Calibri"/>
          <w:b/>
          <w:sz w:val="20"/>
          <w:szCs w:val="20"/>
          <w:lang w:eastAsia="en-US"/>
        </w:rPr>
        <w:t>7. Условия проведения пусконаладочных работ:</w:t>
      </w:r>
    </w:p>
    <w:p w:rsidR="00D258EA" w:rsidRPr="00CB57FB" w:rsidRDefault="00D258EA" w:rsidP="00D258EA">
      <w:pPr>
        <w:pStyle w:val="ac"/>
        <w:spacing w:after="0" w:line="240" w:lineRule="auto"/>
        <w:ind w:left="0" w:firstLine="284"/>
        <w:jc w:val="both"/>
        <w:rPr>
          <w:rFonts w:ascii="Times New Roman" w:hAnsi="Times New Roman" w:cs="Times New Roman"/>
          <w:sz w:val="20"/>
          <w:szCs w:val="20"/>
        </w:rPr>
      </w:pPr>
      <w:r w:rsidRPr="00CB57FB">
        <w:rPr>
          <w:rFonts w:ascii="Times New Roman" w:hAnsi="Times New Roman" w:cs="Times New Roman"/>
          <w:sz w:val="20"/>
          <w:szCs w:val="20"/>
        </w:rPr>
        <w:t xml:space="preserve"> Поставщик обязан уведомить Заказчика о готовности к тестированию СЭО не позднее, чем за 3 дня до даты демонстрации выполненных работ и предоставить документацию в объёме, необходимом для проведения испытаний:</w:t>
      </w:r>
    </w:p>
    <w:p w:rsidR="00D258EA" w:rsidRPr="00CB57FB" w:rsidRDefault="00D258EA" w:rsidP="00D258EA">
      <w:pPr>
        <w:pStyle w:val="ac"/>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перечень версий программного обеспечения, порядок их установки;</w:t>
      </w:r>
    </w:p>
    <w:p w:rsidR="00D258EA" w:rsidRPr="00CB57FB" w:rsidRDefault="00D258EA" w:rsidP="00D258EA">
      <w:pPr>
        <w:pStyle w:val="ac"/>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эксплуатационную документацию (руководство администратора, руководство пользователя). Для целей испытаний, документация должна быть предоставлена в электронном виде;</w:t>
      </w:r>
    </w:p>
    <w:p w:rsidR="00D258EA" w:rsidRPr="00CB57FB" w:rsidRDefault="00D258EA" w:rsidP="00D258EA">
      <w:pPr>
        <w:pStyle w:val="ac"/>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приёмка СЭО, в случае его готовности, осуществляется комиссией в составе уполномоченных представителей Заказчика, и Поставщика;</w:t>
      </w:r>
    </w:p>
    <w:p w:rsidR="00D258EA" w:rsidRPr="00CB57FB" w:rsidRDefault="00D258EA" w:rsidP="00D258EA">
      <w:pPr>
        <w:pStyle w:val="ac"/>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тестирование проводится для определения работоспособности СЭО и его готовности к приёмо-сдаточным испытаниям;</w:t>
      </w:r>
    </w:p>
    <w:p w:rsidR="00D258EA" w:rsidRPr="00CB57FB" w:rsidRDefault="00D258EA" w:rsidP="00D258EA">
      <w:pPr>
        <w:pStyle w:val="ac"/>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работы по тестированию СЭО производятся в согласованное с представителями Заказчика время, с использованием и проверкой всех запрошенных Заказчиком параметров и требований к СЭО, согласно настоящему техническому заданию;</w:t>
      </w:r>
    </w:p>
    <w:p w:rsidR="00D258EA" w:rsidRPr="00CB57FB" w:rsidRDefault="00D258EA" w:rsidP="00D258EA">
      <w:pPr>
        <w:pStyle w:val="ac"/>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по результатам тестирования оформляется протокол тестирования, в котором отражаются результаты тестирования и выводы о готовности СЭО к работе с посетителями и предъявлению комиссии по приёмке работ для проведения приёмо-сдаточных испытаний;</w:t>
      </w:r>
    </w:p>
    <w:p w:rsidR="00D258EA" w:rsidRPr="00CB57FB" w:rsidRDefault="00D258EA" w:rsidP="00D258EA">
      <w:pPr>
        <w:pStyle w:val="ac"/>
        <w:numPr>
          <w:ilvl w:val="0"/>
          <w:numId w:val="19"/>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в случае выявления по итогам тестирования замечаний, ошибок, несоответствия требованиям к работе СЭО, Поставщик обязан устранить выявленные недостатки за свой счёт до проведения приёмо-сдаточных испытаний, и передать Заказчику, приведённый в соответствие с предъявленными требованиями/замечаниями комплект отчётной документации и отчёт об устранении недостатков.</w:t>
      </w:r>
    </w:p>
    <w:p w:rsidR="00D258EA" w:rsidRPr="00CB57FB" w:rsidRDefault="00D258EA" w:rsidP="00D258EA">
      <w:pPr>
        <w:ind w:firstLine="284"/>
        <w:jc w:val="both"/>
        <w:rPr>
          <w:rFonts w:eastAsia="Calibri"/>
          <w:b/>
          <w:sz w:val="20"/>
          <w:szCs w:val="20"/>
          <w:lang w:eastAsia="en-US"/>
        </w:rPr>
      </w:pPr>
    </w:p>
    <w:p w:rsidR="00D258EA" w:rsidRPr="00CB57FB" w:rsidRDefault="00D258EA" w:rsidP="00D258EA">
      <w:pPr>
        <w:ind w:firstLine="284"/>
        <w:jc w:val="both"/>
        <w:rPr>
          <w:rFonts w:eastAsia="Calibri"/>
          <w:b/>
          <w:sz w:val="20"/>
          <w:szCs w:val="20"/>
          <w:lang w:eastAsia="en-US"/>
        </w:rPr>
      </w:pPr>
      <w:r w:rsidRPr="00CB57FB">
        <w:rPr>
          <w:rFonts w:eastAsia="Calibri"/>
          <w:b/>
          <w:sz w:val="20"/>
          <w:szCs w:val="20"/>
          <w:lang w:eastAsia="en-US"/>
        </w:rPr>
        <w:t>8. Условия проведения инструктажа (обучения) работников Заказчика работе и настройке СЭО.</w:t>
      </w:r>
    </w:p>
    <w:p w:rsidR="00D258EA" w:rsidRPr="00CB57FB" w:rsidRDefault="00D258EA" w:rsidP="00D258EA">
      <w:pPr>
        <w:pStyle w:val="ac"/>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8.1. Обучение должно проводиться очно в помещении Заказчика, оборудованном СЭО, одной группой – 10 работников, с предоставлением раздаточных учебных материалов, для каждого работника, в соответствии, с его ролью в работе СЭО.</w:t>
      </w:r>
    </w:p>
    <w:p w:rsidR="00D258EA" w:rsidRPr="00CB57FB" w:rsidRDefault="00D258EA" w:rsidP="00D258EA">
      <w:pPr>
        <w:pStyle w:val="ac"/>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 xml:space="preserve">8.2. Начало инструктажа – не позднее трех рабочих дней </w:t>
      </w:r>
      <w:proofErr w:type="gramStart"/>
      <w:r w:rsidRPr="00CB57FB">
        <w:rPr>
          <w:rFonts w:ascii="Times New Roman" w:hAnsi="Times New Roman" w:cs="Times New Roman"/>
          <w:sz w:val="20"/>
          <w:szCs w:val="20"/>
        </w:rPr>
        <w:t>с даты подписания</w:t>
      </w:r>
      <w:proofErr w:type="gramEnd"/>
      <w:r w:rsidRPr="00CB57FB">
        <w:rPr>
          <w:rFonts w:ascii="Times New Roman" w:hAnsi="Times New Roman" w:cs="Times New Roman"/>
          <w:sz w:val="20"/>
          <w:szCs w:val="20"/>
        </w:rPr>
        <w:t xml:space="preserve"> акта готовности к приёмо-сдаточным испытаниям.</w:t>
      </w:r>
    </w:p>
    <w:p w:rsidR="00D258EA" w:rsidRPr="00CB57FB" w:rsidRDefault="00D258EA" w:rsidP="00D258EA">
      <w:pPr>
        <w:pStyle w:val="ac"/>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lastRenderedPageBreak/>
        <w:t xml:space="preserve">8.3. Срок проведения инструктажа – не более двух рабочих дней </w:t>
      </w:r>
      <w:proofErr w:type="gramStart"/>
      <w:r w:rsidRPr="00CB57FB">
        <w:rPr>
          <w:rFonts w:ascii="Times New Roman" w:hAnsi="Times New Roman" w:cs="Times New Roman"/>
          <w:sz w:val="20"/>
          <w:szCs w:val="20"/>
        </w:rPr>
        <w:t>с даты начала</w:t>
      </w:r>
      <w:proofErr w:type="gramEnd"/>
      <w:r w:rsidRPr="00CB57FB">
        <w:rPr>
          <w:rFonts w:ascii="Times New Roman" w:hAnsi="Times New Roman" w:cs="Times New Roman"/>
          <w:sz w:val="20"/>
          <w:szCs w:val="20"/>
        </w:rPr>
        <w:t xml:space="preserve"> инструктажа.</w:t>
      </w:r>
    </w:p>
    <w:p w:rsidR="00D258EA" w:rsidRPr="00CB57FB" w:rsidRDefault="00D258EA" w:rsidP="00D258EA">
      <w:pPr>
        <w:pStyle w:val="ac"/>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8.4. Инструктаж должен проводиться с учетом ролей обучаемых сотрудников и охватывать весь используемый ими функционал СЭО.</w:t>
      </w:r>
    </w:p>
    <w:p w:rsidR="00D258EA" w:rsidRPr="00CB57FB" w:rsidRDefault="00D258EA" w:rsidP="00D258EA">
      <w:pPr>
        <w:pStyle w:val="ac"/>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8.5. Программа инструктажа должна быть заранее согласована с Заказчиком; Каждый обучаемый должен письменно подтвердить прохождение инструктажа. Поставщик должен подготовить отчет о проведенном инструктаже, и предоставить его комиссии Заказчика перед проведением приёмо-сдаточных испытаний. Инструктаж сотрудников является обязательным и входит в состав поставки СЭО, для ввода СЭО в штатную эксплуатацию на объекте Заказчика.</w:t>
      </w:r>
    </w:p>
    <w:p w:rsidR="00D258EA" w:rsidRPr="00CB57FB" w:rsidRDefault="00D258EA" w:rsidP="00D258EA">
      <w:pPr>
        <w:pStyle w:val="ac"/>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8.6. Результатом инструктажа (обучения) является положительный результат по проверке выполнения работниками соответствующих функций в системе СЭО.</w:t>
      </w:r>
    </w:p>
    <w:p w:rsidR="00D258EA" w:rsidRPr="00CB57FB" w:rsidRDefault="00D258EA" w:rsidP="00D258EA">
      <w:pPr>
        <w:ind w:firstLine="284"/>
        <w:jc w:val="both"/>
        <w:rPr>
          <w:rFonts w:eastAsia="Calibri"/>
          <w:b/>
          <w:sz w:val="20"/>
          <w:szCs w:val="20"/>
          <w:lang w:eastAsia="en-US"/>
        </w:rPr>
      </w:pPr>
    </w:p>
    <w:p w:rsidR="00D258EA" w:rsidRPr="00CB57FB" w:rsidRDefault="00D258EA" w:rsidP="00D258EA">
      <w:pPr>
        <w:ind w:firstLine="284"/>
        <w:jc w:val="both"/>
        <w:rPr>
          <w:rFonts w:eastAsia="Calibri"/>
          <w:b/>
          <w:sz w:val="20"/>
          <w:szCs w:val="20"/>
          <w:lang w:eastAsia="en-US"/>
        </w:rPr>
      </w:pPr>
      <w:r w:rsidRPr="00CB57FB">
        <w:rPr>
          <w:rFonts w:eastAsia="Calibri"/>
          <w:b/>
          <w:sz w:val="20"/>
          <w:szCs w:val="20"/>
          <w:lang w:eastAsia="en-US"/>
        </w:rPr>
        <w:t>9. Условия проведения  приёмо-сдаточных испытаний.</w:t>
      </w:r>
    </w:p>
    <w:p w:rsidR="00D258EA" w:rsidRPr="00CB57FB" w:rsidRDefault="00D258EA" w:rsidP="00D258EA">
      <w:pPr>
        <w:ind w:firstLine="284"/>
        <w:jc w:val="both"/>
        <w:rPr>
          <w:rFonts w:eastAsia="Calibri"/>
          <w:sz w:val="20"/>
          <w:szCs w:val="20"/>
          <w:lang w:eastAsia="en-US"/>
        </w:rPr>
      </w:pPr>
      <w:r w:rsidRPr="00CB57FB">
        <w:rPr>
          <w:rFonts w:eastAsia="Calibri"/>
          <w:sz w:val="20"/>
          <w:szCs w:val="20"/>
          <w:lang w:eastAsia="en-US"/>
        </w:rPr>
        <w:t>9.1. СЭО передается Заказчику в виде установленной и настроенной функционирующей системы. Приемка СЭО оборудования осуществляется комиссией в составе уполномоченных представителей Заказчика и Поставщика. Приемо-сдаточные испытания СЭО проводятся после завершения всех пуско-наладочных работ, тестирования и инструктажа (обучения) обучения работников Заказчика. В ходе приёмо-сдаточных испытаний Заказчиком осуществляется проверка полноты выполнения Поставщиком требований настоящего технического задания, согласованных с Заказчиком проектных решений, а также работоспособность СЭО в соответствии с программой испытаний с учётом демонстрации результатов и исправленных замечаний, выявленных в ходе проведённого тестирования.</w:t>
      </w:r>
    </w:p>
    <w:p w:rsidR="00D258EA" w:rsidRPr="00CB57FB" w:rsidRDefault="00D258EA" w:rsidP="00D258EA">
      <w:pPr>
        <w:ind w:firstLine="284"/>
        <w:jc w:val="both"/>
        <w:rPr>
          <w:rFonts w:eastAsia="Calibri"/>
          <w:sz w:val="20"/>
          <w:szCs w:val="20"/>
          <w:lang w:eastAsia="en-US"/>
        </w:rPr>
      </w:pPr>
      <w:r w:rsidRPr="00CB57FB">
        <w:rPr>
          <w:rFonts w:eastAsia="Calibri"/>
          <w:sz w:val="20"/>
          <w:szCs w:val="20"/>
          <w:lang w:eastAsia="en-US"/>
        </w:rPr>
        <w:t>9.2. Тестированию подлежат следующие компоненты СЭО:</w:t>
      </w:r>
    </w:p>
    <w:p w:rsidR="00D258EA" w:rsidRPr="00CB57FB" w:rsidRDefault="00D258EA" w:rsidP="00D258EA">
      <w:pPr>
        <w:pStyle w:val="ac"/>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Центральное информационное табло;</w:t>
      </w:r>
    </w:p>
    <w:p w:rsidR="00D258EA" w:rsidRPr="00CB57FB" w:rsidRDefault="00D258EA" w:rsidP="00D258EA">
      <w:pPr>
        <w:pStyle w:val="ac"/>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Табло оператора;</w:t>
      </w:r>
    </w:p>
    <w:p w:rsidR="00D258EA" w:rsidRPr="00CB57FB" w:rsidRDefault="00D258EA" w:rsidP="00D258EA">
      <w:pPr>
        <w:pStyle w:val="ac"/>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Регистратор;</w:t>
      </w:r>
    </w:p>
    <w:p w:rsidR="00D258EA" w:rsidRPr="00CB57FB" w:rsidRDefault="00D258EA" w:rsidP="00D258EA">
      <w:pPr>
        <w:pStyle w:val="ac"/>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АРМ (Оператора, Администратора);</w:t>
      </w:r>
    </w:p>
    <w:p w:rsidR="00D258EA" w:rsidRPr="00CB57FB" w:rsidRDefault="00D258EA" w:rsidP="00D258EA">
      <w:pPr>
        <w:pStyle w:val="ac"/>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Талон ЭО;</w:t>
      </w:r>
    </w:p>
    <w:p w:rsidR="00D258EA" w:rsidRPr="00CB57FB" w:rsidRDefault="00D258EA" w:rsidP="00D258EA">
      <w:pPr>
        <w:pStyle w:val="ac"/>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Устройство звукового оповещения;</w:t>
      </w:r>
    </w:p>
    <w:p w:rsidR="00D258EA" w:rsidRPr="00CB57FB" w:rsidRDefault="00D258EA" w:rsidP="00D258EA">
      <w:pPr>
        <w:pStyle w:val="ac"/>
        <w:numPr>
          <w:ilvl w:val="0"/>
          <w:numId w:val="20"/>
        </w:numPr>
        <w:tabs>
          <w:tab w:val="left" w:pos="0"/>
        </w:tabs>
        <w:suppressAutoHyphens w:val="0"/>
        <w:spacing w:after="0" w:line="240" w:lineRule="auto"/>
        <w:ind w:left="714"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Алгоритмы работы и отчетность.</w:t>
      </w:r>
    </w:p>
    <w:p w:rsidR="00D258EA" w:rsidRPr="00CB57FB" w:rsidRDefault="00D258EA" w:rsidP="00D258EA">
      <w:pPr>
        <w:ind w:firstLine="284"/>
        <w:jc w:val="both"/>
        <w:rPr>
          <w:rFonts w:eastAsia="Calibri"/>
          <w:sz w:val="20"/>
          <w:szCs w:val="20"/>
          <w:lang w:eastAsia="en-US"/>
        </w:rPr>
      </w:pPr>
      <w:r w:rsidRPr="00CB57FB">
        <w:rPr>
          <w:rFonts w:eastAsia="Calibri"/>
          <w:sz w:val="20"/>
          <w:szCs w:val="20"/>
          <w:lang w:eastAsia="en-US"/>
        </w:rPr>
        <w:t>9.3. Программа приёмо-сдаточных испытаний СЭО:</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134"/>
        <w:gridCol w:w="6059"/>
        <w:gridCol w:w="1843"/>
        <w:gridCol w:w="992"/>
      </w:tblGrid>
      <w:tr w:rsidR="00D258EA" w:rsidRPr="00CB57FB" w:rsidTr="00D258EA">
        <w:trPr>
          <w:jc w:val="center"/>
        </w:trPr>
        <w:tc>
          <w:tcPr>
            <w:tcW w:w="710" w:type="dxa"/>
            <w:vAlign w:val="center"/>
          </w:tcPr>
          <w:p w:rsidR="00D258EA" w:rsidRPr="00CB57FB" w:rsidRDefault="00D258EA" w:rsidP="00D258EA">
            <w:pPr>
              <w:tabs>
                <w:tab w:val="left" w:pos="0"/>
              </w:tabs>
              <w:suppressAutoHyphens/>
              <w:ind w:left="57" w:right="57" w:hanging="40"/>
              <w:jc w:val="center"/>
              <w:rPr>
                <w:b/>
                <w:bCs/>
                <w:sz w:val="20"/>
                <w:szCs w:val="20"/>
                <w:lang w:eastAsia="ar-SA"/>
              </w:rPr>
            </w:pPr>
            <w:r w:rsidRPr="00CB57FB">
              <w:rPr>
                <w:b/>
                <w:bCs/>
                <w:sz w:val="20"/>
                <w:szCs w:val="20"/>
                <w:lang w:eastAsia="ar-SA"/>
              </w:rPr>
              <w:t xml:space="preserve">№ </w:t>
            </w:r>
            <w:proofErr w:type="gramStart"/>
            <w:r w:rsidRPr="00CB57FB">
              <w:rPr>
                <w:b/>
                <w:bCs/>
                <w:sz w:val="20"/>
                <w:szCs w:val="20"/>
                <w:lang w:eastAsia="ar-SA"/>
              </w:rPr>
              <w:t>п</w:t>
            </w:r>
            <w:proofErr w:type="gramEnd"/>
            <w:r w:rsidRPr="00CB57FB">
              <w:rPr>
                <w:b/>
                <w:bCs/>
                <w:sz w:val="20"/>
                <w:szCs w:val="20"/>
                <w:lang w:eastAsia="ar-SA"/>
              </w:rPr>
              <w:t>/п</w:t>
            </w:r>
          </w:p>
        </w:tc>
        <w:tc>
          <w:tcPr>
            <w:tcW w:w="1134" w:type="dxa"/>
            <w:vAlign w:val="center"/>
          </w:tcPr>
          <w:p w:rsidR="00D258EA" w:rsidRPr="00CB57FB" w:rsidRDefault="00D258EA" w:rsidP="00D258EA">
            <w:pPr>
              <w:suppressAutoHyphens/>
              <w:ind w:left="-29" w:rightChars="11" w:right="26" w:firstLine="45"/>
              <w:contextualSpacing/>
              <w:jc w:val="center"/>
              <w:rPr>
                <w:b/>
                <w:sz w:val="20"/>
                <w:szCs w:val="20"/>
                <w:lang w:eastAsia="ar-SA"/>
              </w:rPr>
            </w:pPr>
            <w:r w:rsidRPr="00CB57FB">
              <w:rPr>
                <w:b/>
                <w:sz w:val="20"/>
                <w:szCs w:val="20"/>
                <w:lang w:eastAsia="ar-SA"/>
              </w:rPr>
              <w:t>Наименование</w:t>
            </w:r>
          </w:p>
        </w:tc>
        <w:tc>
          <w:tcPr>
            <w:tcW w:w="6059" w:type="dxa"/>
            <w:vAlign w:val="center"/>
          </w:tcPr>
          <w:p w:rsidR="00D258EA" w:rsidRPr="00CB57FB" w:rsidRDefault="00D258EA" w:rsidP="00D258EA">
            <w:pPr>
              <w:suppressAutoHyphens/>
              <w:ind w:left="57" w:rightChars="11" w:right="26" w:firstLine="101"/>
              <w:contextualSpacing/>
              <w:jc w:val="center"/>
              <w:rPr>
                <w:b/>
                <w:sz w:val="20"/>
                <w:szCs w:val="20"/>
                <w:lang w:eastAsia="ar-SA"/>
              </w:rPr>
            </w:pPr>
            <w:r w:rsidRPr="00CB57FB">
              <w:rPr>
                <w:b/>
                <w:sz w:val="20"/>
                <w:szCs w:val="20"/>
                <w:lang w:eastAsia="ar-SA"/>
              </w:rPr>
              <w:t>Цель проверки</w:t>
            </w:r>
          </w:p>
        </w:tc>
        <w:tc>
          <w:tcPr>
            <w:tcW w:w="1843" w:type="dxa"/>
            <w:vAlign w:val="center"/>
          </w:tcPr>
          <w:p w:rsidR="00D258EA" w:rsidRPr="00CB57FB" w:rsidRDefault="00D258EA" w:rsidP="00D258EA">
            <w:pPr>
              <w:suppressAutoHyphens/>
              <w:ind w:left="57" w:rightChars="11" w:right="26" w:hanging="4"/>
              <w:contextualSpacing/>
              <w:jc w:val="center"/>
              <w:rPr>
                <w:b/>
                <w:sz w:val="20"/>
                <w:szCs w:val="20"/>
                <w:lang w:eastAsia="ar-SA"/>
              </w:rPr>
            </w:pPr>
            <w:r w:rsidRPr="00CB57FB">
              <w:rPr>
                <w:b/>
                <w:sz w:val="20"/>
                <w:szCs w:val="20"/>
                <w:lang w:eastAsia="ar-SA"/>
              </w:rPr>
              <w:t>Отметка о проверке</w:t>
            </w:r>
          </w:p>
        </w:tc>
        <w:tc>
          <w:tcPr>
            <w:tcW w:w="992" w:type="dxa"/>
            <w:vAlign w:val="center"/>
          </w:tcPr>
          <w:p w:rsidR="00D258EA" w:rsidRPr="00CB57FB" w:rsidRDefault="00D258EA" w:rsidP="00D258EA">
            <w:pPr>
              <w:suppressAutoHyphens/>
              <w:ind w:left="57" w:rightChars="11" w:right="26" w:hanging="5"/>
              <w:contextualSpacing/>
              <w:jc w:val="center"/>
              <w:rPr>
                <w:b/>
                <w:sz w:val="20"/>
                <w:szCs w:val="20"/>
                <w:lang w:eastAsia="ar-SA"/>
              </w:rPr>
            </w:pPr>
            <w:r w:rsidRPr="00CB57FB">
              <w:rPr>
                <w:b/>
                <w:sz w:val="20"/>
                <w:szCs w:val="20"/>
                <w:lang w:eastAsia="ar-SA"/>
              </w:rPr>
              <w:t>Замечания</w:t>
            </w:r>
          </w:p>
        </w:tc>
      </w:tr>
      <w:tr w:rsidR="00D258EA" w:rsidRPr="00CB57FB" w:rsidTr="00D258EA">
        <w:trPr>
          <w:trHeight w:val="144"/>
          <w:jc w:val="center"/>
        </w:trPr>
        <w:tc>
          <w:tcPr>
            <w:tcW w:w="710" w:type="dxa"/>
            <w:vAlign w:val="center"/>
          </w:tcPr>
          <w:p w:rsidR="00D258EA" w:rsidRPr="00CB57FB" w:rsidRDefault="00D258EA" w:rsidP="00D258EA">
            <w:pPr>
              <w:tabs>
                <w:tab w:val="left" w:pos="0"/>
              </w:tabs>
              <w:suppressAutoHyphens/>
              <w:ind w:left="57" w:right="57" w:hanging="40"/>
              <w:jc w:val="center"/>
              <w:rPr>
                <w:b/>
                <w:bCs/>
                <w:sz w:val="20"/>
                <w:szCs w:val="20"/>
                <w:lang w:eastAsia="ar-SA"/>
              </w:rPr>
            </w:pPr>
            <w:r w:rsidRPr="00CB57FB">
              <w:rPr>
                <w:b/>
                <w:bCs/>
                <w:sz w:val="20"/>
                <w:szCs w:val="20"/>
                <w:lang w:eastAsia="ar-SA"/>
              </w:rPr>
              <w:t>1</w:t>
            </w:r>
          </w:p>
        </w:tc>
        <w:tc>
          <w:tcPr>
            <w:tcW w:w="1134" w:type="dxa"/>
            <w:vAlign w:val="center"/>
          </w:tcPr>
          <w:p w:rsidR="00D258EA" w:rsidRPr="00CB57FB" w:rsidRDefault="00D258EA" w:rsidP="00D258EA">
            <w:pPr>
              <w:suppressAutoHyphens/>
              <w:ind w:left="-29" w:rightChars="11" w:right="26" w:firstLine="45"/>
              <w:contextualSpacing/>
              <w:rPr>
                <w:sz w:val="20"/>
                <w:szCs w:val="20"/>
                <w:lang w:eastAsia="ar-SA"/>
              </w:rPr>
            </w:pPr>
            <w:r w:rsidRPr="00CB57FB">
              <w:rPr>
                <w:sz w:val="20"/>
                <w:szCs w:val="20"/>
                <w:lang w:eastAsia="ar-SA"/>
              </w:rPr>
              <w:t>Информационный монитор</w:t>
            </w:r>
          </w:p>
        </w:tc>
        <w:tc>
          <w:tcPr>
            <w:tcW w:w="6059" w:type="dxa"/>
            <w:vAlign w:val="center"/>
          </w:tcPr>
          <w:p w:rsidR="00D258EA" w:rsidRPr="00CB57FB" w:rsidRDefault="00D258EA" w:rsidP="00D258EA">
            <w:pPr>
              <w:suppressAutoHyphens/>
              <w:ind w:left="11" w:rightChars="11" w:right="26" w:firstLine="101"/>
              <w:contextualSpacing/>
              <w:rPr>
                <w:sz w:val="20"/>
                <w:szCs w:val="20"/>
                <w:lang w:eastAsia="ar-SA"/>
              </w:rPr>
            </w:pPr>
            <w:r w:rsidRPr="00CB57FB">
              <w:rPr>
                <w:sz w:val="20"/>
                <w:szCs w:val="20"/>
                <w:lang w:eastAsia="ar-SA"/>
              </w:rPr>
              <w:t xml:space="preserve">Корректно отображает:  </w:t>
            </w:r>
          </w:p>
          <w:p w:rsidR="00D258EA" w:rsidRPr="00CB57FB" w:rsidRDefault="00D258EA" w:rsidP="00D258EA">
            <w:pPr>
              <w:numPr>
                <w:ilvl w:val="0"/>
                <w:numId w:val="9"/>
              </w:numPr>
              <w:suppressAutoHyphens/>
              <w:ind w:left="11" w:rightChars="11" w:right="26" w:firstLine="101"/>
              <w:contextualSpacing/>
              <w:rPr>
                <w:sz w:val="20"/>
                <w:szCs w:val="20"/>
                <w:lang w:eastAsia="ar-SA"/>
              </w:rPr>
            </w:pPr>
            <w:r w:rsidRPr="00CB57FB">
              <w:rPr>
                <w:sz w:val="20"/>
                <w:szCs w:val="20"/>
                <w:lang w:eastAsia="ar-SA"/>
              </w:rPr>
              <w:t xml:space="preserve">номер вызываемого талона; </w:t>
            </w:r>
          </w:p>
          <w:p w:rsidR="00D258EA" w:rsidRPr="00CB57FB" w:rsidRDefault="00D258EA" w:rsidP="00D258EA">
            <w:pPr>
              <w:numPr>
                <w:ilvl w:val="0"/>
                <w:numId w:val="9"/>
              </w:numPr>
              <w:suppressAutoHyphens/>
              <w:ind w:left="11" w:rightChars="11" w:right="26" w:firstLine="101"/>
              <w:contextualSpacing/>
              <w:rPr>
                <w:sz w:val="20"/>
                <w:szCs w:val="20"/>
                <w:lang w:eastAsia="ar-SA"/>
              </w:rPr>
            </w:pPr>
            <w:r w:rsidRPr="00CB57FB">
              <w:rPr>
                <w:sz w:val="20"/>
                <w:szCs w:val="20"/>
                <w:lang w:eastAsia="ar-SA"/>
              </w:rPr>
              <w:t>номер окна</w:t>
            </w:r>
          </w:p>
          <w:p w:rsidR="00D258EA" w:rsidRPr="00CB57FB" w:rsidRDefault="00D258EA" w:rsidP="00D258EA">
            <w:pPr>
              <w:numPr>
                <w:ilvl w:val="0"/>
                <w:numId w:val="9"/>
              </w:numPr>
              <w:suppressAutoHyphens/>
              <w:ind w:left="11" w:rightChars="11" w:right="26" w:firstLine="101"/>
              <w:contextualSpacing/>
              <w:rPr>
                <w:sz w:val="20"/>
                <w:szCs w:val="20"/>
                <w:lang w:eastAsia="ar-SA"/>
              </w:rPr>
            </w:pPr>
            <w:r w:rsidRPr="00CB57FB">
              <w:rPr>
                <w:sz w:val="20"/>
                <w:szCs w:val="20"/>
                <w:lang w:eastAsia="ar-SA"/>
              </w:rPr>
              <w:t>Возможен вывод информационной бегущей строки</w:t>
            </w:r>
          </w:p>
          <w:p w:rsidR="00D258EA" w:rsidRPr="00CB57FB" w:rsidRDefault="00D258EA" w:rsidP="00D258EA">
            <w:pPr>
              <w:numPr>
                <w:ilvl w:val="0"/>
                <w:numId w:val="9"/>
              </w:numPr>
              <w:suppressAutoHyphens/>
              <w:ind w:left="11" w:rightChars="11" w:right="26" w:firstLine="101"/>
              <w:contextualSpacing/>
              <w:rPr>
                <w:sz w:val="20"/>
                <w:szCs w:val="20"/>
                <w:lang w:eastAsia="ar-SA"/>
              </w:rPr>
            </w:pPr>
            <w:r w:rsidRPr="00CB57FB">
              <w:rPr>
                <w:sz w:val="20"/>
                <w:szCs w:val="20"/>
                <w:lang w:eastAsia="ar-SA"/>
              </w:rPr>
              <w:t xml:space="preserve">Возможен одновременный с вызовом посетителей вывод информационных видеороликов, в </w:t>
            </w:r>
            <w:proofErr w:type="gramStart"/>
            <w:r w:rsidRPr="00CB57FB">
              <w:rPr>
                <w:sz w:val="20"/>
                <w:szCs w:val="20"/>
                <w:lang w:eastAsia="ar-SA"/>
              </w:rPr>
              <w:t>формате</w:t>
            </w:r>
            <w:proofErr w:type="gramEnd"/>
            <w:r w:rsidRPr="00CB57FB">
              <w:rPr>
                <w:sz w:val="20"/>
                <w:szCs w:val="20"/>
                <w:lang w:eastAsia="ar-SA"/>
              </w:rPr>
              <w:t xml:space="preserve"> запрошенном Заказчиком.</w:t>
            </w:r>
          </w:p>
        </w:tc>
        <w:tc>
          <w:tcPr>
            <w:tcW w:w="1843" w:type="dxa"/>
            <w:vAlign w:val="center"/>
          </w:tcPr>
          <w:p w:rsidR="00D258EA" w:rsidRPr="00CB57FB" w:rsidRDefault="00D258EA" w:rsidP="00D258EA">
            <w:pPr>
              <w:numPr>
                <w:ilvl w:val="0"/>
                <w:numId w:val="8"/>
              </w:numPr>
              <w:tabs>
                <w:tab w:val="num" w:pos="299"/>
              </w:tabs>
              <w:suppressAutoHyphens/>
              <w:ind w:left="11" w:rightChars="11" w:right="26" w:hanging="4"/>
              <w:contextualSpacing/>
              <w:rPr>
                <w:sz w:val="20"/>
                <w:szCs w:val="20"/>
                <w:lang w:eastAsia="ar-SA"/>
              </w:rPr>
            </w:pPr>
            <w:r w:rsidRPr="00CB57FB">
              <w:rPr>
                <w:sz w:val="20"/>
                <w:szCs w:val="20"/>
                <w:lang w:eastAsia="ar-SA"/>
              </w:rPr>
              <w:t>Принято без замечаний</w:t>
            </w:r>
          </w:p>
          <w:p w:rsidR="00D258EA" w:rsidRPr="00CB57FB" w:rsidRDefault="00D258EA" w:rsidP="00D258EA">
            <w:pPr>
              <w:numPr>
                <w:ilvl w:val="0"/>
                <w:numId w:val="8"/>
              </w:numPr>
              <w:tabs>
                <w:tab w:val="num" w:pos="299"/>
              </w:tabs>
              <w:suppressAutoHyphens/>
              <w:ind w:left="11" w:rightChars="11" w:right="26" w:hanging="4"/>
              <w:contextualSpacing/>
              <w:rPr>
                <w:sz w:val="20"/>
                <w:szCs w:val="20"/>
                <w:lang w:eastAsia="ar-SA"/>
              </w:rPr>
            </w:pPr>
            <w:r w:rsidRPr="00CB57FB">
              <w:rPr>
                <w:sz w:val="20"/>
                <w:szCs w:val="20"/>
                <w:lang w:eastAsia="ar-SA"/>
              </w:rPr>
              <w:t>Не принято</w:t>
            </w:r>
          </w:p>
        </w:tc>
        <w:tc>
          <w:tcPr>
            <w:tcW w:w="992" w:type="dxa"/>
            <w:vAlign w:val="center"/>
          </w:tcPr>
          <w:p w:rsidR="00D258EA" w:rsidRPr="00CB57FB" w:rsidRDefault="00D258EA" w:rsidP="00D258EA">
            <w:pPr>
              <w:suppressAutoHyphens/>
              <w:ind w:left="11" w:rightChars="11" w:right="26" w:hanging="5"/>
              <w:contextualSpacing/>
              <w:rPr>
                <w:sz w:val="20"/>
                <w:szCs w:val="20"/>
                <w:lang w:eastAsia="ar-SA"/>
              </w:rPr>
            </w:pPr>
          </w:p>
        </w:tc>
      </w:tr>
      <w:tr w:rsidR="00D258EA" w:rsidRPr="00CB57FB" w:rsidTr="00D258EA">
        <w:trPr>
          <w:jc w:val="center"/>
        </w:trPr>
        <w:tc>
          <w:tcPr>
            <w:tcW w:w="710" w:type="dxa"/>
            <w:vAlign w:val="center"/>
          </w:tcPr>
          <w:p w:rsidR="00D258EA" w:rsidRPr="00CB57FB" w:rsidRDefault="00D258EA" w:rsidP="00D258EA">
            <w:pPr>
              <w:tabs>
                <w:tab w:val="left" w:pos="0"/>
              </w:tabs>
              <w:suppressAutoHyphens/>
              <w:ind w:left="57" w:right="57" w:hanging="40"/>
              <w:jc w:val="center"/>
              <w:rPr>
                <w:b/>
                <w:bCs/>
                <w:sz w:val="20"/>
                <w:szCs w:val="20"/>
                <w:lang w:eastAsia="ar-SA"/>
              </w:rPr>
            </w:pPr>
            <w:r w:rsidRPr="00CB57FB">
              <w:rPr>
                <w:b/>
                <w:bCs/>
                <w:sz w:val="20"/>
                <w:szCs w:val="20"/>
                <w:lang w:eastAsia="ar-SA"/>
              </w:rPr>
              <w:t>2</w:t>
            </w:r>
          </w:p>
        </w:tc>
        <w:tc>
          <w:tcPr>
            <w:tcW w:w="1134" w:type="dxa"/>
            <w:vAlign w:val="center"/>
          </w:tcPr>
          <w:p w:rsidR="00D258EA" w:rsidRPr="00CB57FB" w:rsidRDefault="00D258EA" w:rsidP="00D258EA">
            <w:pPr>
              <w:suppressAutoHyphens/>
              <w:ind w:left="-29" w:rightChars="11" w:right="26" w:firstLine="45"/>
              <w:contextualSpacing/>
              <w:rPr>
                <w:sz w:val="20"/>
                <w:szCs w:val="20"/>
                <w:lang w:eastAsia="ar-SA"/>
              </w:rPr>
            </w:pPr>
            <w:r w:rsidRPr="00CB57FB">
              <w:rPr>
                <w:sz w:val="20"/>
                <w:szCs w:val="20"/>
                <w:lang w:eastAsia="ar-SA"/>
              </w:rPr>
              <w:t xml:space="preserve">Пульт регистрации услуг </w:t>
            </w:r>
          </w:p>
        </w:tc>
        <w:tc>
          <w:tcPr>
            <w:tcW w:w="6059" w:type="dxa"/>
            <w:vAlign w:val="center"/>
          </w:tcPr>
          <w:p w:rsidR="00D258EA" w:rsidRPr="00CB57FB" w:rsidRDefault="00D258EA" w:rsidP="00D258EA">
            <w:pPr>
              <w:numPr>
                <w:ilvl w:val="0"/>
                <w:numId w:val="11"/>
              </w:numPr>
              <w:suppressAutoHyphens/>
              <w:ind w:left="11" w:rightChars="11" w:right="26" w:firstLine="101"/>
              <w:contextualSpacing/>
              <w:rPr>
                <w:sz w:val="20"/>
                <w:szCs w:val="20"/>
                <w:lang w:eastAsia="ar-SA"/>
              </w:rPr>
            </w:pPr>
            <w:r w:rsidRPr="00CB57FB">
              <w:rPr>
                <w:sz w:val="20"/>
                <w:szCs w:val="20"/>
                <w:lang w:eastAsia="ar-SA"/>
              </w:rPr>
              <w:t xml:space="preserve">Пульт регистрации услуг выдает талоны посетителю, задержка не более 1,5 секунды. </w:t>
            </w:r>
          </w:p>
          <w:p w:rsidR="00D258EA" w:rsidRPr="00CB57FB" w:rsidRDefault="00D258EA" w:rsidP="00D258EA">
            <w:pPr>
              <w:numPr>
                <w:ilvl w:val="0"/>
                <w:numId w:val="11"/>
              </w:numPr>
              <w:suppressAutoHyphens/>
              <w:ind w:left="11" w:rightChars="11" w:right="26" w:firstLine="101"/>
              <w:contextualSpacing/>
              <w:rPr>
                <w:sz w:val="20"/>
                <w:szCs w:val="20"/>
                <w:lang w:eastAsia="ar-SA"/>
              </w:rPr>
            </w:pPr>
            <w:r w:rsidRPr="00CB57FB">
              <w:rPr>
                <w:sz w:val="20"/>
                <w:szCs w:val="20"/>
                <w:lang w:eastAsia="ar-SA"/>
              </w:rPr>
              <w:t xml:space="preserve">Рулон термобумаги загружается в термопринтер без затруднений. </w:t>
            </w:r>
          </w:p>
          <w:p w:rsidR="00D258EA" w:rsidRPr="00CB57FB" w:rsidRDefault="00D258EA" w:rsidP="00D258EA">
            <w:pPr>
              <w:numPr>
                <w:ilvl w:val="0"/>
                <w:numId w:val="11"/>
              </w:numPr>
              <w:suppressAutoHyphens/>
              <w:ind w:left="11" w:rightChars="11" w:right="26" w:firstLine="101"/>
              <w:contextualSpacing/>
              <w:rPr>
                <w:sz w:val="20"/>
                <w:szCs w:val="20"/>
                <w:lang w:eastAsia="ar-SA"/>
              </w:rPr>
            </w:pPr>
            <w:r w:rsidRPr="00CB57FB">
              <w:rPr>
                <w:sz w:val="20"/>
                <w:szCs w:val="20"/>
                <w:lang w:eastAsia="ar-SA"/>
              </w:rPr>
              <w:t>На дисплей выводится 2-х уровневое меню в соответствии с предоставленным Заказчиком справочником услуг.</w:t>
            </w:r>
          </w:p>
          <w:p w:rsidR="00D258EA" w:rsidRPr="00CB57FB" w:rsidRDefault="00D258EA" w:rsidP="00D258EA">
            <w:pPr>
              <w:numPr>
                <w:ilvl w:val="0"/>
                <w:numId w:val="11"/>
              </w:numPr>
              <w:suppressAutoHyphens/>
              <w:ind w:left="11" w:rightChars="11" w:right="26" w:firstLine="101"/>
              <w:contextualSpacing/>
              <w:rPr>
                <w:sz w:val="20"/>
                <w:szCs w:val="20"/>
                <w:lang w:eastAsia="ar-SA"/>
              </w:rPr>
            </w:pPr>
            <w:r w:rsidRPr="00CB57FB">
              <w:rPr>
                <w:sz w:val="20"/>
                <w:szCs w:val="20"/>
                <w:lang w:eastAsia="ar-SA"/>
              </w:rPr>
              <w:t>На всех уровнях меню выводится название, логотип Заказчика и телефон справочной системы заказчика.</w:t>
            </w:r>
          </w:p>
        </w:tc>
        <w:tc>
          <w:tcPr>
            <w:tcW w:w="1843" w:type="dxa"/>
            <w:vAlign w:val="center"/>
          </w:tcPr>
          <w:p w:rsidR="00D258EA" w:rsidRPr="00CB57FB" w:rsidRDefault="00D258EA" w:rsidP="00D258EA">
            <w:pPr>
              <w:numPr>
                <w:ilvl w:val="0"/>
                <w:numId w:val="8"/>
              </w:numPr>
              <w:tabs>
                <w:tab w:val="num" w:pos="299"/>
              </w:tabs>
              <w:suppressAutoHyphens/>
              <w:ind w:left="11" w:rightChars="11" w:right="26" w:hanging="4"/>
              <w:contextualSpacing/>
              <w:rPr>
                <w:sz w:val="20"/>
                <w:szCs w:val="20"/>
                <w:lang w:eastAsia="ar-SA"/>
              </w:rPr>
            </w:pPr>
            <w:r w:rsidRPr="00CB57FB">
              <w:rPr>
                <w:sz w:val="20"/>
                <w:szCs w:val="20"/>
                <w:lang w:eastAsia="ar-SA"/>
              </w:rPr>
              <w:t>Принято без замечаний</w:t>
            </w:r>
          </w:p>
          <w:p w:rsidR="00D258EA" w:rsidRPr="00CB57FB" w:rsidRDefault="00D258EA" w:rsidP="00D258EA">
            <w:pPr>
              <w:numPr>
                <w:ilvl w:val="0"/>
                <w:numId w:val="8"/>
              </w:numPr>
              <w:tabs>
                <w:tab w:val="num" w:pos="317"/>
              </w:tabs>
              <w:suppressAutoHyphens/>
              <w:ind w:left="11" w:rightChars="11" w:right="26" w:hanging="4"/>
              <w:contextualSpacing/>
              <w:rPr>
                <w:sz w:val="20"/>
                <w:szCs w:val="20"/>
                <w:lang w:eastAsia="ar-SA"/>
              </w:rPr>
            </w:pPr>
            <w:r w:rsidRPr="00CB57FB">
              <w:rPr>
                <w:sz w:val="20"/>
                <w:szCs w:val="20"/>
                <w:lang w:eastAsia="ar-SA"/>
              </w:rPr>
              <w:t>Не принято</w:t>
            </w:r>
          </w:p>
        </w:tc>
        <w:tc>
          <w:tcPr>
            <w:tcW w:w="992" w:type="dxa"/>
            <w:vAlign w:val="center"/>
          </w:tcPr>
          <w:p w:rsidR="00D258EA" w:rsidRPr="00CB57FB" w:rsidRDefault="00D258EA" w:rsidP="00D258EA">
            <w:pPr>
              <w:suppressAutoHyphens/>
              <w:ind w:left="11" w:rightChars="11" w:right="26" w:hanging="5"/>
              <w:contextualSpacing/>
              <w:rPr>
                <w:sz w:val="20"/>
                <w:szCs w:val="20"/>
                <w:lang w:eastAsia="ar-SA"/>
              </w:rPr>
            </w:pPr>
          </w:p>
        </w:tc>
      </w:tr>
      <w:tr w:rsidR="00D258EA" w:rsidRPr="00CB57FB" w:rsidTr="00D258EA">
        <w:trPr>
          <w:trHeight w:val="409"/>
          <w:jc w:val="center"/>
        </w:trPr>
        <w:tc>
          <w:tcPr>
            <w:tcW w:w="710" w:type="dxa"/>
            <w:vAlign w:val="center"/>
          </w:tcPr>
          <w:p w:rsidR="00D258EA" w:rsidRPr="00CB57FB" w:rsidRDefault="00D258EA" w:rsidP="00D258EA">
            <w:pPr>
              <w:tabs>
                <w:tab w:val="left" w:pos="0"/>
              </w:tabs>
              <w:suppressAutoHyphens/>
              <w:ind w:left="57" w:right="57" w:hanging="40"/>
              <w:jc w:val="center"/>
              <w:rPr>
                <w:b/>
                <w:bCs/>
                <w:sz w:val="20"/>
                <w:szCs w:val="20"/>
                <w:lang w:eastAsia="ar-SA"/>
              </w:rPr>
            </w:pPr>
            <w:r w:rsidRPr="00CB57FB">
              <w:rPr>
                <w:b/>
                <w:bCs/>
                <w:sz w:val="20"/>
                <w:szCs w:val="20"/>
                <w:lang w:eastAsia="ar-SA"/>
              </w:rPr>
              <w:t>4</w:t>
            </w:r>
          </w:p>
        </w:tc>
        <w:tc>
          <w:tcPr>
            <w:tcW w:w="1134" w:type="dxa"/>
            <w:vAlign w:val="center"/>
          </w:tcPr>
          <w:p w:rsidR="00D258EA" w:rsidRPr="00CB57FB" w:rsidRDefault="00D258EA" w:rsidP="00D258EA">
            <w:pPr>
              <w:suppressAutoHyphens/>
              <w:ind w:left="-29" w:rightChars="11" w:right="26" w:firstLine="45"/>
              <w:contextualSpacing/>
              <w:rPr>
                <w:sz w:val="20"/>
                <w:szCs w:val="20"/>
                <w:lang w:eastAsia="ar-SA"/>
              </w:rPr>
            </w:pPr>
            <w:r w:rsidRPr="00CB57FB">
              <w:rPr>
                <w:sz w:val="20"/>
                <w:szCs w:val="20"/>
                <w:lang w:eastAsia="ar-SA"/>
              </w:rPr>
              <w:t>Рабочие места оператора (на существующих и на дополнительных 6 рабочих местах Заказчика)</w:t>
            </w:r>
          </w:p>
          <w:p w:rsidR="00D258EA" w:rsidRPr="00CB57FB" w:rsidRDefault="00D258EA" w:rsidP="00D258EA">
            <w:pPr>
              <w:suppressAutoHyphens/>
              <w:ind w:left="-29" w:rightChars="11" w:right="26" w:firstLine="45"/>
              <w:contextualSpacing/>
              <w:rPr>
                <w:sz w:val="20"/>
                <w:szCs w:val="20"/>
                <w:lang w:eastAsia="ar-SA"/>
              </w:rPr>
            </w:pPr>
          </w:p>
        </w:tc>
        <w:tc>
          <w:tcPr>
            <w:tcW w:w="6059" w:type="dxa"/>
            <w:vAlign w:val="center"/>
          </w:tcPr>
          <w:p w:rsidR="00D258EA" w:rsidRPr="00CB57FB" w:rsidRDefault="00D258EA" w:rsidP="00D258EA">
            <w:pPr>
              <w:numPr>
                <w:ilvl w:val="0"/>
                <w:numId w:val="10"/>
              </w:numPr>
              <w:tabs>
                <w:tab w:val="left" w:pos="283"/>
              </w:tabs>
              <w:suppressAutoHyphens/>
              <w:ind w:left="11" w:rightChars="11" w:right="26" w:firstLine="101"/>
              <w:contextualSpacing/>
              <w:jc w:val="both"/>
              <w:rPr>
                <w:bCs/>
                <w:sz w:val="20"/>
                <w:szCs w:val="20"/>
                <w:lang w:eastAsia="ar-SA"/>
              </w:rPr>
            </w:pPr>
            <w:r w:rsidRPr="00CB57FB">
              <w:rPr>
                <w:bCs/>
                <w:sz w:val="20"/>
                <w:szCs w:val="20"/>
                <w:lang w:eastAsia="ar-SA"/>
              </w:rPr>
              <w:t>Все операторы успешно входят в СЭО оператора, отсутствуют задержки между нажатием кнопок на пульте и реакцией системы, нет «</w:t>
            </w:r>
            <w:proofErr w:type="spellStart"/>
            <w:r w:rsidRPr="00CB57FB">
              <w:rPr>
                <w:bCs/>
                <w:sz w:val="20"/>
                <w:szCs w:val="20"/>
                <w:lang w:eastAsia="ar-SA"/>
              </w:rPr>
              <w:t>подвисаний</w:t>
            </w:r>
            <w:proofErr w:type="spellEnd"/>
            <w:r w:rsidRPr="00CB57FB">
              <w:rPr>
                <w:bCs/>
                <w:sz w:val="20"/>
                <w:szCs w:val="20"/>
                <w:lang w:eastAsia="ar-SA"/>
              </w:rPr>
              <w:t>»;</w:t>
            </w:r>
          </w:p>
          <w:p w:rsidR="00D258EA" w:rsidRPr="00CB57FB" w:rsidRDefault="00D258EA" w:rsidP="00D258EA">
            <w:pPr>
              <w:numPr>
                <w:ilvl w:val="0"/>
                <w:numId w:val="10"/>
              </w:numPr>
              <w:tabs>
                <w:tab w:val="left" w:pos="283"/>
              </w:tabs>
              <w:suppressAutoHyphens/>
              <w:ind w:left="11" w:rightChars="11" w:right="26" w:firstLine="101"/>
              <w:contextualSpacing/>
              <w:jc w:val="both"/>
              <w:rPr>
                <w:bCs/>
                <w:sz w:val="20"/>
                <w:szCs w:val="20"/>
                <w:lang w:eastAsia="ar-SA"/>
              </w:rPr>
            </w:pPr>
            <w:r w:rsidRPr="00CB57FB">
              <w:rPr>
                <w:bCs/>
                <w:sz w:val="20"/>
                <w:szCs w:val="20"/>
                <w:lang w:eastAsia="ar-SA"/>
              </w:rPr>
              <w:t>Вход пользователя в СЭО оператора производится с помощью пульта оператора;</w:t>
            </w:r>
          </w:p>
          <w:p w:rsidR="00D258EA" w:rsidRPr="00CB57FB" w:rsidRDefault="00D258EA" w:rsidP="00D258EA">
            <w:pPr>
              <w:numPr>
                <w:ilvl w:val="0"/>
                <w:numId w:val="10"/>
              </w:numPr>
              <w:tabs>
                <w:tab w:val="left" w:pos="283"/>
              </w:tabs>
              <w:suppressAutoHyphens/>
              <w:ind w:left="11" w:rightChars="11" w:right="26" w:firstLine="101"/>
              <w:contextualSpacing/>
              <w:jc w:val="both"/>
              <w:rPr>
                <w:bCs/>
                <w:sz w:val="20"/>
                <w:szCs w:val="20"/>
                <w:lang w:eastAsia="ar-SA"/>
              </w:rPr>
            </w:pPr>
            <w:r w:rsidRPr="00CB57FB">
              <w:rPr>
                <w:bCs/>
                <w:sz w:val="20"/>
                <w:szCs w:val="20"/>
                <w:lang w:eastAsia="ar-SA"/>
              </w:rPr>
              <w:t>Оператор успешно осуществляет вызов посетителей из очереди;</w:t>
            </w:r>
          </w:p>
          <w:p w:rsidR="00D258EA" w:rsidRPr="00CB57FB" w:rsidRDefault="00D258EA" w:rsidP="00D258EA">
            <w:pPr>
              <w:numPr>
                <w:ilvl w:val="0"/>
                <w:numId w:val="10"/>
              </w:numPr>
              <w:tabs>
                <w:tab w:val="left" w:pos="283"/>
              </w:tabs>
              <w:suppressAutoHyphens/>
              <w:ind w:left="11" w:rightChars="11" w:right="26" w:firstLine="101"/>
              <w:contextualSpacing/>
              <w:jc w:val="both"/>
              <w:rPr>
                <w:bCs/>
                <w:sz w:val="20"/>
                <w:szCs w:val="20"/>
                <w:lang w:eastAsia="ar-SA"/>
              </w:rPr>
            </w:pPr>
            <w:r w:rsidRPr="00CB57FB">
              <w:rPr>
                <w:bCs/>
                <w:sz w:val="20"/>
                <w:szCs w:val="20"/>
                <w:lang w:eastAsia="ar-SA"/>
              </w:rPr>
              <w:t>Оператор успешно осуществляет вызов следующего посетителя (в ручном или автоматическом режиме);</w:t>
            </w:r>
          </w:p>
          <w:p w:rsidR="00D258EA" w:rsidRPr="00CB57FB" w:rsidRDefault="00D258EA" w:rsidP="00D258EA">
            <w:pPr>
              <w:numPr>
                <w:ilvl w:val="0"/>
                <w:numId w:val="10"/>
              </w:numPr>
              <w:tabs>
                <w:tab w:val="left" w:pos="283"/>
              </w:tabs>
              <w:suppressAutoHyphens/>
              <w:ind w:left="11" w:rightChars="11" w:right="26" w:firstLine="101"/>
              <w:contextualSpacing/>
              <w:jc w:val="both"/>
              <w:rPr>
                <w:bCs/>
                <w:sz w:val="20"/>
                <w:szCs w:val="20"/>
                <w:lang w:eastAsia="ar-SA"/>
              </w:rPr>
            </w:pPr>
            <w:r w:rsidRPr="00CB57FB">
              <w:rPr>
                <w:bCs/>
                <w:sz w:val="20"/>
                <w:szCs w:val="20"/>
                <w:lang w:eastAsia="ar-SA"/>
              </w:rPr>
              <w:t>Успешно реализован функционал кнопок: Перерывы, переводы на другие услуги, виртуальный талон, отложить посетителя;</w:t>
            </w:r>
          </w:p>
          <w:p w:rsidR="00D258EA" w:rsidRPr="00CB57FB" w:rsidRDefault="00D258EA" w:rsidP="00D258EA">
            <w:pPr>
              <w:numPr>
                <w:ilvl w:val="0"/>
                <w:numId w:val="10"/>
              </w:numPr>
              <w:tabs>
                <w:tab w:val="left" w:pos="283"/>
              </w:tabs>
              <w:suppressAutoHyphens/>
              <w:ind w:left="11" w:rightChars="11" w:right="26" w:firstLine="101"/>
              <w:contextualSpacing/>
              <w:jc w:val="both"/>
              <w:rPr>
                <w:bCs/>
                <w:sz w:val="20"/>
                <w:szCs w:val="20"/>
                <w:lang w:eastAsia="ar-SA"/>
              </w:rPr>
            </w:pPr>
            <w:r w:rsidRPr="00CB57FB">
              <w:rPr>
                <w:bCs/>
                <w:sz w:val="20"/>
                <w:szCs w:val="20"/>
                <w:lang w:eastAsia="ar-SA"/>
              </w:rPr>
              <w:t>АРМ отображает статистику по талонам;</w:t>
            </w:r>
          </w:p>
          <w:p w:rsidR="00D258EA" w:rsidRPr="00CB57FB" w:rsidRDefault="00D258EA" w:rsidP="00D258EA">
            <w:pPr>
              <w:numPr>
                <w:ilvl w:val="0"/>
                <w:numId w:val="10"/>
              </w:numPr>
              <w:tabs>
                <w:tab w:val="left" w:pos="283"/>
              </w:tabs>
              <w:suppressAutoHyphens/>
              <w:ind w:left="11" w:rightChars="11" w:right="26" w:firstLine="101"/>
              <w:contextualSpacing/>
              <w:jc w:val="both"/>
              <w:rPr>
                <w:bCs/>
                <w:sz w:val="20"/>
                <w:szCs w:val="20"/>
                <w:lang w:eastAsia="ar-SA"/>
              </w:rPr>
            </w:pPr>
            <w:r w:rsidRPr="00CB57FB">
              <w:rPr>
                <w:bCs/>
                <w:sz w:val="20"/>
                <w:szCs w:val="20"/>
                <w:lang w:eastAsia="ar-SA"/>
              </w:rPr>
              <w:t>АРМ отображает текущую тактику;</w:t>
            </w:r>
          </w:p>
          <w:p w:rsidR="00D258EA" w:rsidRPr="00CB57FB" w:rsidRDefault="00D258EA" w:rsidP="00D258EA">
            <w:pPr>
              <w:numPr>
                <w:ilvl w:val="0"/>
                <w:numId w:val="10"/>
              </w:numPr>
              <w:tabs>
                <w:tab w:val="left" w:pos="283"/>
              </w:tabs>
              <w:suppressAutoHyphens/>
              <w:ind w:left="11" w:rightChars="11" w:right="26" w:firstLine="101"/>
              <w:contextualSpacing/>
              <w:jc w:val="both"/>
              <w:rPr>
                <w:bCs/>
                <w:sz w:val="20"/>
                <w:szCs w:val="20"/>
                <w:lang w:eastAsia="ar-SA"/>
              </w:rPr>
            </w:pPr>
            <w:r w:rsidRPr="00CB57FB">
              <w:rPr>
                <w:bCs/>
                <w:sz w:val="20"/>
                <w:szCs w:val="20"/>
                <w:lang w:eastAsia="ar-SA"/>
              </w:rPr>
              <w:t>АРМ отображает количество посетителей в очереди.</w:t>
            </w:r>
          </w:p>
        </w:tc>
        <w:tc>
          <w:tcPr>
            <w:tcW w:w="1843" w:type="dxa"/>
            <w:vAlign w:val="center"/>
          </w:tcPr>
          <w:p w:rsidR="00D258EA" w:rsidRPr="00CB57FB" w:rsidRDefault="00D258EA" w:rsidP="00D258EA">
            <w:pPr>
              <w:numPr>
                <w:ilvl w:val="0"/>
                <w:numId w:val="8"/>
              </w:numPr>
              <w:tabs>
                <w:tab w:val="num" w:pos="299"/>
              </w:tabs>
              <w:suppressAutoHyphens/>
              <w:ind w:left="11" w:rightChars="11" w:right="26" w:hanging="4"/>
              <w:contextualSpacing/>
              <w:rPr>
                <w:sz w:val="20"/>
                <w:szCs w:val="20"/>
                <w:lang w:eastAsia="ar-SA"/>
              </w:rPr>
            </w:pPr>
            <w:r w:rsidRPr="00CB57FB">
              <w:rPr>
                <w:sz w:val="20"/>
                <w:szCs w:val="20"/>
                <w:lang w:eastAsia="ar-SA"/>
              </w:rPr>
              <w:t>Принято без замечаний</w:t>
            </w:r>
          </w:p>
          <w:p w:rsidR="00D258EA" w:rsidRPr="00CB57FB" w:rsidRDefault="00D258EA" w:rsidP="00D258EA">
            <w:pPr>
              <w:numPr>
                <w:ilvl w:val="0"/>
                <w:numId w:val="8"/>
              </w:numPr>
              <w:tabs>
                <w:tab w:val="num" w:pos="299"/>
              </w:tabs>
              <w:suppressAutoHyphens/>
              <w:ind w:left="11" w:rightChars="11" w:right="26" w:hanging="4"/>
              <w:contextualSpacing/>
              <w:rPr>
                <w:sz w:val="20"/>
                <w:szCs w:val="20"/>
                <w:lang w:eastAsia="ar-SA"/>
              </w:rPr>
            </w:pPr>
            <w:r w:rsidRPr="00CB57FB">
              <w:rPr>
                <w:sz w:val="20"/>
                <w:szCs w:val="20"/>
                <w:lang w:eastAsia="ar-SA"/>
              </w:rPr>
              <w:t>Не принято</w:t>
            </w:r>
          </w:p>
        </w:tc>
        <w:tc>
          <w:tcPr>
            <w:tcW w:w="992" w:type="dxa"/>
            <w:vAlign w:val="center"/>
          </w:tcPr>
          <w:p w:rsidR="00D258EA" w:rsidRPr="00CB57FB" w:rsidRDefault="00D258EA" w:rsidP="00D258EA">
            <w:pPr>
              <w:suppressAutoHyphens/>
              <w:ind w:left="11" w:rightChars="11" w:right="26" w:hanging="5"/>
              <w:contextualSpacing/>
              <w:rPr>
                <w:sz w:val="20"/>
                <w:szCs w:val="20"/>
                <w:lang w:eastAsia="ar-SA"/>
              </w:rPr>
            </w:pPr>
          </w:p>
        </w:tc>
      </w:tr>
      <w:tr w:rsidR="00D258EA" w:rsidRPr="00CB57FB" w:rsidTr="00D258EA">
        <w:trPr>
          <w:trHeight w:val="1231"/>
          <w:jc w:val="center"/>
        </w:trPr>
        <w:tc>
          <w:tcPr>
            <w:tcW w:w="710" w:type="dxa"/>
            <w:vAlign w:val="center"/>
          </w:tcPr>
          <w:p w:rsidR="00D258EA" w:rsidRPr="00CB57FB" w:rsidRDefault="00D258EA" w:rsidP="00D258EA">
            <w:pPr>
              <w:tabs>
                <w:tab w:val="left" w:pos="0"/>
              </w:tabs>
              <w:suppressAutoHyphens/>
              <w:ind w:left="57" w:right="57" w:hanging="40"/>
              <w:jc w:val="center"/>
              <w:rPr>
                <w:b/>
                <w:bCs/>
                <w:sz w:val="20"/>
                <w:szCs w:val="20"/>
                <w:lang w:eastAsia="ar-SA"/>
              </w:rPr>
            </w:pPr>
            <w:r w:rsidRPr="00CB57FB">
              <w:rPr>
                <w:b/>
                <w:bCs/>
                <w:sz w:val="20"/>
                <w:szCs w:val="20"/>
                <w:lang w:eastAsia="ar-SA"/>
              </w:rPr>
              <w:t>5</w:t>
            </w:r>
          </w:p>
        </w:tc>
        <w:tc>
          <w:tcPr>
            <w:tcW w:w="1134" w:type="dxa"/>
            <w:vAlign w:val="center"/>
          </w:tcPr>
          <w:p w:rsidR="00D258EA" w:rsidRPr="00CB57FB" w:rsidRDefault="00D258EA" w:rsidP="00D258EA">
            <w:pPr>
              <w:suppressAutoHyphens/>
              <w:ind w:left="-29" w:rightChars="11" w:right="26" w:firstLine="45"/>
              <w:contextualSpacing/>
              <w:rPr>
                <w:sz w:val="20"/>
                <w:szCs w:val="20"/>
                <w:lang w:eastAsia="ar-SA"/>
              </w:rPr>
            </w:pPr>
            <w:r w:rsidRPr="00CB57FB">
              <w:rPr>
                <w:sz w:val="20"/>
                <w:szCs w:val="20"/>
                <w:lang w:eastAsia="ar-SA"/>
              </w:rPr>
              <w:t xml:space="preserve">АРМ Администратора  </w:t>
            </w:r>
          </w:p>
        </w:tc>
        <w:tc>
          <w:tcPr>
            <w:tcW w:w="6059" w:type="dxa"/>
            <w:vAlign w:val="center"/>
          </w:tcPr>
          <w:p w:rsidR="00D258EA" w:rsidRPr="00CB57FB" w:rsidRDefault="00D258EA" w:rsidP="00D258EA">
            <w:pPr>
              <w:numPr>
                <w:ilvl w:val="0"/>
                <w:numId w:val="10"/>
              </w:numPr>
              <w:tabs>
                <w:tab w:val="left" w:pos="283"/>
              </w:tabs>
              <w:suppressAutoHyphens/>
              <w:ind w:left="11" w:rightChars="11" w:right="26" w:firstLine="101"/>
              <w:contextualSpacing/>
              <w:jc w:val="both"/>
              <w:rPr>
                <w:bCs/>
                <w:sz w:val="20"/>
                <w:szCs w:val="20"/>
                <w:lang w:eastAsia="ar-SA"/>
              </w:rPr>
            </w:pPr>
            <w:r w:rsidRPr="00CB57FB">
              <w:rPr>
                <w:bCs/>
                <w:sz w:val="20"/>
                <w:szCs w:val="20"/>
                <w:lang w:eastAsia="ar-SA"/>
              </w:rPr>
              <w:t>Настройка матрицы распределения услуг по окнам и операторам;</w:t>
            </w:r>
          </w:p>
          <w:p w:rsidR="00D258EA" w:rsidRPr="00CB57FB" w:rsidRDefault="00D258EA" w:rsidP="00D258EA">
            <w:pPr>
              <w:numPr>
                <w:ilvl w:val="0"/>
                <w:numId w:val="10"/>
              </w:numPr>
              <w:tabs>
                <w:tab w:val="left" w:pos="283"/>
              </w:tabs>
              <w:suppressAutoHyphens/>
              <w:ind w:left="11" w:rightChars="11" w:right="26" w:firstLine="101"/>
              <w:contextualSpacing/>
              <w:jc w:val="both"/>
              <w:rPr>
                <w:bCs/>
                <w:sz w:val="20"/>
                <w:szCs w:val="20"/>
                <w:lang w:eastAsia="ar-SA"/>
              </w:rPr>
            </w:pPr>
            <w:r w:rsidRPr="00CB57FB">
              <w:rPr>
                <w:bCs/>
                <w:sz w:val="20"/>
                <w:szCs w:val="20"/>
                <w:lang w:eastAsia="ar-SA"/>
              </w:rPr>
              <w:t>Регистрация операторов в СЭО;</w:t>
            </w:r>
          </w:p>
          <w:p w:rsidR="00D258EA" w:rsidRPr="00CB57FB" w:rsidRDefault="00D258EA" w:rsidP="00D258EA">
            <w:pPr>
              <w:numPr>
                <w:ilvl w:val="0"/>
                <w:numId w:val="10"/>
              </w:numPr>
              <w:tabs>
                <w:tab w:val="left" w:pos="283"/>
              </w:tabs>
              <w:suppressAutoHyphens/>
              <w:ind w:left="11" w:rightChars="11" w:right="26" w:firstLine="101"/>
              <w:contextualSpacing/>
              <w:jc w:val="both"/>
              <w:rPr>
                <w:bCs/>
                <w:sz w:val="20"/>
                <w:szCs w:val="20"/>
                <w:lang w:eastAsia="ar-SA"/>
              </w:rPr>
            </w:pPr>
            <w:r w:rsidRPr="00CB57FB">
              <w:rPr>
                <w:bCs/>
                <w:sz w:val="20"/>
                <w:szCs w:val="20"/>
                <w:lang w:eastAsia="ar-SA"/>
              </w:rPr>
              <w:t xml:space="preserve">Все необходимые отчеты из модуля Локальной отчетности формируются, выгрузка в </w:t>
            </w:r>
            <w:proofErr w:type="spellStart"/>
            <w:r w:rsidRPr="00CB57FB">
              <w:rPr>
                <w:bCs/>
                <w:sz w:val="20"/>
                <w:szCs w:val="20"/>
                <w:lang w:eastAsia="ar-SA"/>
              </w:rPr>
              <w:t>Excel</w:t>
            </w:r>
            <w:proofErr w:type="spellEnd"/>
            <w:r w:rsidRPr="00CB57FB">
              <w:rPr>
                <w:bCs/>
                <w:sz w:val="20"/>
                <w:szCs w:val="20"/>
                <w:lang w:eastAsia="ar-SA"/>
              </w:rPr>
              <w:t xml:space="preserve"> выполняется без сбоев. Повышение интенсивности вызова посетителей, переключение режимов работает.</w:t>
            </w:r>
          </w:p>
        </w:tc>
        <w:tc>
          <w:tcPr>
            <w:tcW w:w="1843" w:type="dxa"/>
            <w:vAlign w:val="center"/>
          </w:tcPr>
          <w:p w:rsidR="00D258EA" w:rsidRPr="00CB57FB" w:rsidRDefault="00D258EA" w:rsidP="00D258EA">
            <w:pPr>
              <w:numPr>
                <w:ilvl w:val="0"/>
                <w:numId w:val="8"/>
              </w:numPr>
              <w:tabs>
                <w:tab w:val="num" w:pos="299"/>
              </w:tabs>
              <w:suppressAutoHyphens/>
              <w:ind w:left="11" w:rightChars="11" w:right="26" w:hanging="4"/>
              <w:contextualSpacing/>
              <w:rPr>
                <w:sz w:val="20"/>
                <w:szCs w:val="20"/>
                <w:lang w:eastAsia="ar-SA"/>
              </w:rPr>
            </w:pPr>
            <w:r w:rsidRPr="00CB57FB">
              <w:rPr>
                <w:sz w:val="20"/>
                <w:szCs w:val="20"/>
                <w:lang w:eastAsia="ar-SA"/>
              </w:rPr>
              <w:t>Принято без замечаний</w:t>
            </w:r>
          </w:p>
          <w:p w:rsidR="00D258EA" w:rsidRPr="00CB57FB" w:rsidRDefault="00D258EA" w:rsidP="00D258EA">
            <w:pPr>
              <w:numPr>
                <w:ilvl w:val="0"/>
                <w:numId w:val="8"/>
              </w:numPr>
              <w:tabs>
                <w:tab w:val="num" w:pos="299"/>
              </w:tabs>
              <w:suppressAutoHyphens/>
              <w:ind w:left="11" w:rightChars="11" w:right="26" w:hanging="4"/>
              <w:contextualSpacing/>
              <w:rPr>
                <w:sz w:val="20"/>
                <w:szCs w:val="20"/>
                <w:lang w:eastAsia="ar-SA"/>
              </w:rPr>
            </w:pPr>
            <w:r w:rsidRPr="00CB57FB">
              <w:rPr>
                <w:sz w:val="20"/>
                <w:szCs w:val="20"/>
                <w:lang w:eastAsia="ar-SA"/>
              </w:rPr>
              <w:t>Не принято</w:t>
            </w:r>
          </w:p>
        </w:tc>
        <w:tc>
          <w:tcPr>
            <w:tcW w:w="992" w:type="dxa"/>
            <w:vAlign w:val="center"/>
          </w:tcPr>
          <w:p w:rsidR="00D258EA" w:rsidRPr="00CB57FB" w:rsidRDefault="00D258EA" w:rsidP="00D258EA">
            <w:pPr>
              <w:suppressAutoHyphens/>
              <w:ind w:left="11" w:rightChars="11" w:right="26" w:hanging="5"/>
              <w:contextualSpacing/>
              <w:rPr>
                <w:sz w:val="20"/>
                <w:szCs w:val="20"/>
                <w:lang w:eastAsia="ar-SA"/>
              </w:rPr>
            </w:pPr>
          </w:p>
        </w:tc>
      </w:tr>
    </w:tbl>
    <w:p w:rsidR="00D258EA" w:rsidRPr="00CB57FB" w:rsidRDefault="00D258EA" w:rsidP="00D258EA">
      <w:pPr>
        <w:ind w:firstLine="284"/>
        <w:jc w:val="both"/>
        <w:rPr>
          <w:rFonts w:eastAsia="Calibri"/>
          <w:sz w:val="20"/>
          <w:szCs w:val="20"/>
          <w:lang w:eastAsia="en-US"/>
        </w:rPr>
      </w:pPr>
    </w:p>
    <w:p w:rsidR="00D258EA" w:rsidRPr="00CB57FB" w:rsidRDefault="00D258EA" w:rsidP="00D258EA">
      <w:pPr>
        <w:ind w:firstLine="284"/>
        <w:jc w:val="both"/>
        <w:rPr>
          <w:rFonts w:eastAsia="Calibri"/>
          <w:sz w:val="20"/>
          <w:szCs w:val="20"/>
          <w:lang w:eastAsia="en-US"/>
        </w:rPr>
      </w:pPr>
      <w:r w:rsidRPr="00CB57FB">
        <w:rPr>
          <w:rFonts w:eastAsia="Calibri"/>
          <w:sz w:val="20"/>
          <w:szCs w:val="20"/>
          <w:lang w:eastAsia="en-US"/>
        </w:rPr>
        <w:lastRenderedPageBreak/>
        <w:t>9.4. По результатам работы комиссии Заказчиком будут оформлены протоколы (2 экземпляра). В протоколах отразятся замечания, выявленные в ходе приёмки, предложения, а также решение о приёмке выполненных работ.</w:t>
      </w:r>
    </w:p>
    <w:p w:rsidR="00D258EA" w:rsidRPr="00CB57FB" w:rsidRDefault="00D258EA" w:rsidP="00D258EA">
      <w:pPr>
        <w:tabs>
          <w:tab w:val="left" w:pos="0"/>
        </w:tabs>
        <w:ind w:firstLine="284"/>
        <w:jc w:val="both"/>
        <w:rPr>
          <w:rFonts w:eastAsia="Calibri"/>
          <w:sz w:val="20"/>
          <w:szCs w:val="20"/>
          <w:lang w:eastAsia="en-US"/>
        </w:rPr>
      </w:pPr>
      <w:r w:rsidRPr="00CB57FB">
        <w:rPr>
          <w:rFonts w:eastAsia="Calibri"/>
          <w:sz w:val="20"/>
          <w:szCs w:val="20"/>
          <w:lang w:eastAsia="en-US"/>
        </w:rPr>
        <w:t>9.5. В случае наличия замечаний к работе СЭО в части реализации функций, приведённых в настоящем техническом задании, комиссией будут приниматься решение о необходимости его доработки и повторном предъявлении доработанной СЭО на рассмотрение комиссии.</w:t>
      </w:r>
    </w:p>
    <w:p w:rsidR="00D258EA" w:rsidRPr="00CB57FB" w:rsidRDefault="00D258EA" w:rsidP="00D258EA">
      <w:pPr>
        <w:tabs>
          <w:tab w:val="left" w:pos="0"/>
        </w:tabs>
        <w:ind w:firstLine="284"/>
        <w:jc w:val="both"/>
        <w:rPr>
          <w:rFonts w:eastAsia="Calibri"/>
          <w:sz w:val="20"/>
          <w:szCs w:val="20"/>
          <w:lang w:eastAsia="en-US"/>
        </w:rPr>
      </w:pPr>
      <w:r w:rsidRPr="00CB57FB">
        <w:rPr>
          <w:rFonts w:eastAsia="Calibri"/>
          <w:sz w:val="20"/>
          <w:szCs w:val="20"/>
          <w:lang w:eastAsia="en-US"/>
        </w:rPr>
        <w:t>9.6. По итогам завершения всех работ, Поставщик должен оформить документы о сдаче-приёмке, в соответствии с условиями договора.</w:t>
      </w:r>
    </w:p>
    <w:p w:rsidR="00D258EA" w:rsidRPr="00CB57FB" w:rsidRDefault="00D258EA" w:rsidP="00D258EA">
      <w:pPr>
        <w:ind w:firstLine="284"/>
        <w:jc w:val="both"/>
        <w:rPr>
          <w:rFonts w:eastAsia="Calibri"/>
          <w:b/>
          <w:sz w:val="20"/>
          <w:szCs w:val="20"/>
          <w:lang w:eastAsia="en-US"/>
        </w:rPr>
      </w:pPr>
    </w:p>
    <w:p w:rsidR="00D258EA" w:rsidRPr="00CB57FB" w:rsidRDefault="00D258EA" w:rsidP="00D258EA">
      <w:pPr>
        <w:ind w:firstLine="284"/>
        <w:jc w:val="both"/>
        <w:rPr>
          <w:rFonts w:eastAsia="Calibri"/>
          <w:b/>
          <w:sz w:val="20"/>
          <w:szCs w:val="20"/>
          <w:lang w:eastAsia="en-US"/>
        </w:rPr>
      </w:pPr>
      <w:r w:rsidRPr="00CB57FB">
        <w:rPr>
          <w:rFonts w:eastAsia="Calibri"/>
          <w:b/>
          <w:sz w:val="20"/>
          <w:szCs w:val="20"/>
          <w:lang w:eastAsia="en-US"/>
        </w:rPr>
        <w:t>10 . Требования к качественным характеристикам СЭО, объём гарантии качества.</w:t>
      </w:r>
    </w:p>
    <w:p w:rsidR="00D258EA" w:rsidRPr="00CB57FB" w:rsidRDefault="00D258EA" w:rsidP="00D258EA">
      <w:pPr>
        <w:ind w:firstLine="284"/>
        <w:jc w:val="both"/>
        <w:rPr>
          <w:rFonts w:eastAsia="Calibri"/>
          <w:sz w:val="20"/>
          <w:szCs w:val="20"/>
          <w:lang w:eastAsia="en-US"/>
        </w:rPr>
      </w:pPr>
      <w:r w:rsidRPr="00CB57FB">
        <w:rPr>
          <w:rFonts w:eastAsia="Calibri"/>
          <w:sz w:val="20"/>
          <w:szCs w:val="20"/>
          <w:lang w:eastAsia="en-US"/>
        </w:rPr>
        <w:t xml:space="preserve">10.1. </w:t>
      </w:r>
      <w:proofErr w:type="gramStart"/>
      <w:r w:rsidRPr="00CB57FB">
        <w:rPr>
          <w:rFonts w:eastAsia="Calibri"/>
          <w:sz w:val="20"/>
          <w:szCs w:val="20"/>
          <w:lang w:eastAsia="en-US"/>
        </w:rPr>
        <w:t>Оборудование, входящее в состав СЭО, должно быть новым (не бывшем в ремонте, не восстановленным), не ранее 2020г. производства.</w:t>
      </w:r>
      <w:proofErr w:type="gramEnd"/>
    </w:p>
    <w:p w:rsidR="00D258EA" w:rsidRPr="00CB57FB" w:rsidRDefault="00D258EA" w:rsidP="00D258EA">
      <w:pPr>
        <w:ind w:firstLine="284"/>
        <w:jc w:val="both"/>
        <w:rPr>
          <w:rFonts w:eastAsia="Calibri"/>
          <w:sz w:val="20"/>
          <w:szCs w:val="20"/>
          <w:lang w:eastAsia="en-US"/>
        </w:rPr>
      </w:pPr>
      <w:r w:rsidRPr="00CB57FB">
        <w:rPr>
          <w:rFonts w:eastAsia="Calibri"/>
          <w:sz w:val="20"/>
          <w:szCs w:val="20"/>
          <w:lang w:eastAsia="en-US"/>
        </w:rPr>
        <w:t xml:space="preserve">10.2. Гарантия качества на СЭО - не менее 24 месяцев со дня его приёмки Заказчиком. </w:t>
      </w:r>
      <w:proofErr w:type="gramStart"/>
      <w:r w:rsidRPr="00CB57FB">
        <w:rPr>
          <w:rFonts w:eastAsia="Calibri"/>
          <w:sz w:val="20"/>
          <w:szCs w:val="20"/>
          <w:lang w:eastAsia="en-US"/>
        </w:rPr>
        <w:t>Указанная гарантия качества и безопасности установлена на весь объем поставленного СЭО (входящее в состав СЭО: программное обеспечение, оборудование, материалы, работы и услуги).</w:t>
      </w:r>
      <w:proofErr w:type="gramEnd"/>
      <w:r w:rsidRPr="00CB57FB">
        <w:rPr>
          <w:rFonts w:eastAsia="Calibri"/>
          <w:sz w:val="20"/>
          <w:szCs w:val="20"/>
          <w:lang w:eastAsia="en-US"/>
        </w:rPr>
        <w:t xml:space="preserve"> Наличие гарантии Поставщик должен удостоверить выдачей гарантийного талона (сертификата) с перечнем всего оборудования, указанием общего гарантийного срока на СЭО и сроков на каждый из компонентов СЭО. Если гарантийный срок больше чем 24 месяца, указывается срок гарантии, заявленный производителем. Гарантия должна включать в себя исправление любых недостатков, которые не были вызваны неправильной эксплуатацией со стороны Заказчика.</w:t>
      </w:r>
    </w:p>
    <w:p w:rsidR="00D258EA" w:rsidRPr="00CB57FB" w:rsidRDefault="00D258EA" w:rsidP="00D258EA">
      <w:pPr>
        <w:ind w:firstLine="284"/>
        <w:jc w:val="both"/>
        <w:rPr>
          <w:rFonts w:eastAsia="Calibri"/>
          <w:sz w:val="20"/>
          <w:szCs w:val="20"/>
          <w:lang w:eastAsia="en-US"/>
        </w:rPr>
      </w:pPr>
      <w:r w:rsidRPr="00CB57FB">
        <w:rPr>
          <w:rFonts w:eastAsia="Calibri"/>
          <w:sz w:val="20"/>
          <w:szCs w:val="20"/>
          <w:lang w:eastAsia="en-US"/>
        </w:rPr>
        <w:t>10.3. В период гарантийного срока Поставщик обязан:</w:t>
      </w:r>
    </w:p>
    <w:p w:rsidR="00D258EA" w:rsidRPr="00CB57FB" w:rsidRDefault="00D258EA" w:rsidP="00D258EA">
      <w:pPr>
        <w:pStyle w:val="ac"/>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proofErr w:type="gramStart"/>
      <w:r w:rsidRPr="00CB57FB">
        <w:rPr>
          <w:rFonts w:ascii="Times New Roman" w:hAnsi="Times New Roman" w:cs="Times New Roman"/>
          <w:sz w:val="20"/>
          <w:szCs w:val="20"/>
        </w:rPr>
        <w:t>предоставить Заказчику бесплатное и неограниченное консультирование по вопросам, возникающим в процессе эксплуатации, изменения настроек СЭО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 единому номеру телефона;</w:t>
      </w:r>
      <w:proofErr w:type="gramEnd"/>
    </w:p>
    <w:p w:rsidR="00D258EA" w:rsidRPr="00CB57FB" w:rsidRDefault="00D258EA" w:rsidP="00D258EA">
      <w:pPr>
        <w:pStyle w:val="ac"/>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по запросу Заказчика, не менее 2 раз, предоставить услуги по дополнительному бесплатному очному консультированию (обучению) работников Заказчика;</w:t>
      </w:r>
    </w:p>
    <w:p w:rsidR="00D258EA" w:rsidRPr="00CB57FB" w:rsidRDefault="00D258EA" w:rsidP="00D258EA">
      <w:pPr>
        <w:pStyle w:val="ac"/>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проводить сервисное обслуживание СЭО;</w:t>
      </w:r>
    </w:p>
    <w:p w:rsidR="00D258EA" w:rsidRPr="00CB57FB" w:rsidRDefault="00D258EA" w:rsidP="00D258EA">
      <w:pPr>
        <w:pStyle w:val="ac"/>
        <w:numPr>
          <w:ilvl w:val="0"/>
          <w:numId w:val="21"/>
        </w:numPr>
        <w:tabs>
          <w:tab w:val="left" w:pos="0"/>
        </w:tabs>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вносить технические усовершенствования и осуществлять модификации, которые в обязательном порядке рекомендованы производителем СЭО. Эта работа должна выполняться на месте установки СЭО.</w:t>
      </w:r>
    </w:p>
    <w:p w:rsidR="00D258EA" w:rsidRPr="00CB57FB" w:rsidRDefault="00D258EA" w:rsidP="00D258EA">
      <w:pPr>
        <w:ind w:firstLine="284"/>
        <w:rPr>
          <w:rFonts w:eastAsia="Calibri"/>
          <w:sz w:val="20"/>
          <w:szCs w:val="20"/>
          <w:lang w:eastAsia="en-US"/>
        </w:rPr>
      </w:pPr>
      <w:r w:rsidRPr="00CB57FB">
        <w:rPr>
          <w:rFonts w:eastAsia="Calibri"/>
          <w:sz w:val="20"/>
          <w:szCs w:val="20"/>
          <w:lang w:eastAsia="en-US"/>
        </w:rPr>
        <w:t>10.4. Сервисное обслуживание должно включать в себя:</w:t>
      </w:r>
    </w:p>
    <w:p w:rsidR="00D258EA" w:rsidRPr="00CB57FB" w:rsidRDefault="00D258EA" w:rsidP="00D258EA">
      <w:pPr>
        <w:pStyle w:val="ac"/>
        <w:numPr>
          <w:ilvl w:val="0"/>
          <w:numId w:val="22"/>
        </w:numPr>
        <w:suppressAutoHyphens w:val="0"/>
        <w:spacing w:after="0" w:line="240" w:lineRule="auto"/>
        <w:ind w:left="0" w:firstLine="284"/>
        <w:contextualSpacing w:val="0"/>
        <w:rPr>
          <w:rFonts w:ascii="Times New Roman" w:hAnsi="Times New Roman" w:cs="Times New Roman"/>
          <w:sz w:val="20"/>
          <w:szCs w:val="20"/>
        </w:rPr>
      </w:pPr>
      <w:r w:rsidRPr="00CB57FB">
        <w:rPr>
          <w:rFonts w:ascii="Times New Roman" w:hAnsi="Times New Roman" w:cs="Times New Roman"/>
          <w:sz w:val="20"/>
          <w:szCs w:val="20"/>
        </w:rPr>
        <w:t>профилактические работы, с базовой периодичностью предусмотренной производителем СЭО;</w:t>
      </w:r>
    </w:p>
    <w:p w:rsidR="00D258EA" w:rsidRPr="00CB57FB" w:rsidRDefault="00D258EA" w:rsidP="00D258EA">
      <w:pPr>
        <w:pStyle w:val="ac"/>
        <w:numPr>
          <w:ilvl w:val="0"/>
          <w:numId w:val="22"/>
        </w:numPr>
        <w:suppressAutoHyphens w:val="0"/>
        <w:spacing w:after="0" w:line="240" w:lineRule="auto"/>
        <w:ind w:left="0" w:firstLine="284"/>
        <w:contextualSpacing w:val="0"/>
        <w:rPr>
          <w:rFonts w:ascii="Times New Roman" w:hAnsi="Times New Roman" w:cs="Times New Roman"/>
          <w:sz w:val="20"/>
          <w:szCs w:val="20"/>
        </w:rPr>
      </w:pPr>
      <w:r w:rsidRPr="00CB57FB">
        <w:rPr>
          <w:rFonts w:ascii="Times New Roman" w:hAnsi="Times New Roman" w:cs="Times New Roman"/>
          <w:sz w:val="20"/>
          <w:szCs w:val="20"/>
        </w:rPr>
        <w:t>ремонтные работы СЭО по заявкам Заказчика (оперативное устранение неполадок) в период его гарантийного сопровождения;</w:t>
      </w:r>
    </w:p>
    <w:p w:rsidR="00D258EA" w:rsidRPr="00CB57FB" w:rsidRDefault="00D258EA" w:rsidP="00D258EA">
      <w:pPr>
        <w:pStyle w:val="ac"/>
        <w:numPr>
          <w:ilvl w:val="0"/>
          <w:numId w:val="22"/>
        </w:numPr>
        <w:suppressAutoHyphens w:val="0"/>
        <w:spacing w:after="0" w:line="240" w:lineRule="auto"/>
        <w:ind w:left="0" w:firstLine="284"/>
        <w:contextualSpacing w:val="0"/>
        <w:rPr>
          <w:rFonts w:ascii="Times New Roman" w:hAnsi="Times New Roman" w:cs="Times New Roman"/>
          <w:sz w:val="20"/>
          <w:szCs w:val="20"/>
        </w:rPr>
      </w:pPr>
      <w:r w:rsidRPr="00CB57FB">
        <w:rPr>
          <w:rFonts w:ascii="Times New Roman" w:hAnsi="Times New Roman" w:cs="Times New Roman"/>
          <w:sz w:val="20"/>
          <w:szCs w:val="20"/>
        </w:rPr>
        <w:t>работы по регулировке и замене неисправных гарантийных модулей.</w:t>
      </w:r>
    </w:p>
    <w:p w:rsidR="00D258EA" w:rsidRPr="00CB57FB" w:rsidRDefault="00D258EA" w:rsidP="00D258EA">
      <w:pPr>
        <w:ind w:firstLine="284"/>
        <w:jc w:val="both"/>
        <w:rPr>
          <w:rFonts w:eastAsia="Calibri"/>
          <w:sz w:val="20"/>
          <w:szCs w:val="20"/>
          <w:lang w:eastAsia="en-US"/>
        </w:rPr>
      </w:pPr>
      <w:r w:rsidRPr="00CB57FB">
        <w:rPr>
          <w:rFonts w:eastAsia="Calibri"/>
          <w:sz w:val="20"/>
          <w:szCs w:val="20"/>
          <w:lang w:eastAsia="en-US"/>
        </w:rPr>
        <w:t>10.5. При обнаружении недостатков в СЭО, Поставщик должен обеспечить прием и выполнение сервисных заявок от Заказчика на проведение ремонта и/или технического обслуживания СЭО:</w:t>
      </w:r>
    </w:p>
    <w:p w:rsidR="00D258EA" w:rsidRPr="00CB57FB" w:rsidRDefault="00D258EA" w:rsidP="00D258EA">
      <w:pPr>
        <w:pStyle w:val="ac"/>
        <w:numPr>
          <w:ilvl w:val="0"/>
          <w:numId w:val="23"/>
        </w:numPr>
        <w:suppressAutoHyphens w:val="0"/>
        <w:spacing w:after="0" w:line="240" w:lineRule="auto"/>
        <w:ind w:left="0" w:firstLine="284"/>
        <w:contextualSpacing w:val="0"/>
        <w:rPr>
          <w:rFonts w:ascii="Times New Roman" w:hAnsi="Times New Roman" w:cs="Times New Roman"/>
          <w:sz w:val="20"/>
          <w:szCs w:val="20"/>
        </w:rPr>
      </w:pPr>
      <w:r w:rsidRPr="00CB57FB">
        <w:rPr>
          <w:rFonts w:ascii="Times New Roman" w:hAnsi="Times New Roman" w:cs="Times New Roman"/>
          <w:sz w:val="20"/>
          <w:szCs w:val="20"/>
        </w:rPr>
        <w:t xml:space="preserve"> по телефону горячей телефонной линии;</w:t>
      </w:r>
    </w:p>
    <w:p w:rsidR="00D258EA" w:rsidRPr="00CB57FB" w:rsidRDefault="00D258EA" w:rsidP="00D258EA">
      <w:pPr>
        <w:pStyle w:val="ac"/>
        <w:numPr>
          <w:ilvl w:val="0"/>
          <w:numId w:val="23"/>
        </w:numPr>
        <w:suppressAutoHyphens w:val="0"/>
        <w:spacing w:after="0" w:line="240" w:lineRule="auto"/>
        <w:ind w:left="0" w:firstLine="284"/>
        <w:contextualSpacing w:val="0"/>
        <w:rPr>
          <w:rFonts w:ascii="Times New Roman" w:hAnsi="Times New Roman" w:cs="Times New Roman"/>
          <w:sz w:val="20"/>
          <w:szCs w:val="20"/>
        </w:rPr>
      </w:pPr>
      <w:r w:rsidRPr="00CB57FB">
        <w:rPr>
          <w:rFonts w:ascii="Times New Roman" w:hAnsi="Times New Roman" w:cs="Times New Roman"/>
          <w:sz w:val="20"/>
          <w:szCs w:val="20"/>
        </w:rPr>
        <w:t xml:space="preserve"> по выделенному единому номеру телефона;</w:t>
      </w:r>
    </w:p>
    <w:p w:rsidR="00D258EA" w:rsidRPr="00CB57FB" w:rsidRDefault="00D258EA" w:rsidP="00D258EA">
      <w:pPr>
        <w:pStyle w:val="ac"/>
        <w:numPr>
          <w:ilvl w:val="0"/>
          <w:numId w:val="23"/>
        </w:numPr>
        <w:suppressAutoHyphens w:val="0"/>
        <w:spacing w:after="0" w:line="240" w:lineRule="auto"/>
        <w:ind w:left="0" w:firstLine="284"/>
        <w:contextualSpacing w:val="0"/>
        <w:rPr>
          <w:rFonts w:ascii="Times New Roman" w:hAnsi="Times New Roman" w:cs="Times New Roman"/>
          <w:sz w:val="20"/>
          <w:szCs w:val="20"/>
        </w:rPr>
      </w:pPr>
      <w:r w:rsidRPr="00CB57FB">
        <w:rPr>
          <w:rFonts w:ascii="Times New Roman" w:hAnsi="Times New Roman" w:cs="Times New Roman"/>
          <w:sz w:val="20"/>
          <w:szCs w:val="20"/>
        </w:rPr>
        <w:t xml:space="preserve">по выделенному адресу </w:t>
      </w:r>
      <w:proofErr w:type="spellStart"/>
      <w:r w:rsidRPr="00CB57FB">
        <w:rPr>
          <w:rFonts w:ascii="Times New Roman" w:hAnsi="Times New Roman" w:cs="Times New Roman"/>
          <w:sz w:val="20"/>
          <w:szCs w:val="20"/>
        </w:rPr>
        <w:t>e-mail</w:t>
      </w:r>
      <w:proofErr w:type="spellEnd"/>
      <w:r w:rsidRPr="00CB57FB">
        <w:rPr>
          <w:rFonts w:ascii="Times New Roman" w:hAnsi="Times New Roman" w:cs="Times New Roman"/>
          <w:sz w:val="20"/>
          <w:szCs w:val="20"/>
        </w:rPr>
        <w:t>.</w:t>
      </w:r>
    </w:p>
    <w:p w:rsidR="00D258EA" w:rsidRPr="00CB57FB" w:rsidRDefault="00D258EA" w:rsidP="00D258EA">
      <w:pPr>
        <w:tabs>
          <w:tab w:val="left" w:pos="0"/>
        </w:tabs>
        <w:ind w:firstLine="284"/>
        <w:jc w:val="both"/>
        <w:rPr>
          <w:rFonts w:eastAsia="Calibri"/>
          <w:sz w:val="20"/>
          <w:szCs w:val="20"/>
          <w:lang w:eastAsia="en-US"/>
        </w:rPr>
      </w:pPr>
      <w:r w:rsidRPr="00CB57FB">
        <w:rPr>
          <w:rFonts w:eastAsia="Calibri"/>
          <w:sz w:val="20"/>
          <w:szCs w:val="20"/>
          <w:lang w:eastAsia="en-US"/>
        </w:rPr>
        <w:t xml:space="preserve">10.6. Подтверждением получения заявки должен являться присвоенный регистрационный номер заявки, который Поставщик должен будет указать устно при получении заявки и отправить уведомление Заказчику на </w:t>
      </w:r>
      <w:proofErr w:type="spellStart"/>
      <w:r w:rsidRPr="00CB57FB">
        <w:rPr>
          <w:rFonts w:eastAsia="Calibri"/>
          <w:sz w:val="20"/>
          <w:szCs w:val="20"/>
          <w:lang w:eastAsia="en-US"/>
        </w:rPr>
        <w:t>e-mail</w:t>
      </w:r>
      <w:proofErr w:type="spellEnd"/>
      <w:r w:rsidRPr="00CB57FB">
        <w:rPr>
          <w:rFonts w:eastAsia="Calibri"/>
          <w:sz w:val="20"/>
          <w:szCs w:val="20"/>
          <w:lang w:eastAsia="en-US"/>
        </w:rPr>
        <w:t xml:space="preserve"> о приёмке, регистрационном номере и дате подачи заявки.</w:t>
      </w:r>
    </w:p>
    <w:p w:rsidR="00D258EA" w:rsidRPr="00CB57FB" w:rsidRDefault="00D258EA" w:rsidP="00D258EA">
      <w:pPr>
        <w:tabs>
          <w:tab w:val="left" w:pos="0"/>
        </w:tabs>
        <w:ind w:firstLine="284"/>
        <w:jc w:val="both"/>
        <w:rPr>
          <w:rFonts w:eastAsia="Calibri"/>
          <w:sz w:val="20"/>
          <w:szCs w:val="20"/>
          <w:lang w:eastAsia="en-US"/>
        </w:rPr>
      </w:pPr>
      <w:r w:rsidRPr="00CB57FB">
        <w:rPr>
          <w:rFonts w:eastAsia="Calibri"/>
          <w:sz w:val="20"/>
          <w:szCs w:val="20"/>
          <w:lang w:eastAsia="en-US"/>
        </w:rPr>
        <w:t>10.7. Срок выполнения заявки от Заказчика – в течение не более 2-х рабочих дней со дня получения заявки.</w:t>
      </w:r>
    </w:p>
    <w:p w:rsidR="00D258EA" w:rsidRPr="00CB57FB" w:rsidRDefault="00D258EA" w:rsidP="00D258EA">
      <w:pPr>
        <w:ind w:firstLine="284"/>
        <w:jc w:val="both"/>
        <w:rPr>
          <w:rFonts w:eastAsia="Calibri"/>
          <w:sz w:val="20"/>
          <w:szCs w:val="20"/>
          <w:lang w:eastAsia="en-US"/>
        </w:rPr>
      </w:pPr>
      <w:r w:rsidRPr="00CB57FB">
        <w:rPr>
          <w:rFonts w:eastAsia="Calibri"/>
          <w:sz w:val="20"/>
          <w:szCs w:val="20"/>
          <w:lang w:eastAsia="en-US"/>
        </w:rPr>
        <w:t>10.8. Осуществление замены или ремонта неисправного оборудования. Замена неисправных компонентов должна быть бесплатной. В случае невозможности произвести ремонт в течение срока, указанного  в п.8.3 настоящего технического задания, Поставщик обязан предоставить функционально аналогичный товар на время ремонта неисправного компонента;</w:t>
      </w:r>
    </w:p>
    <w:p w:rsidR="00D258EA" w:rsidRPr="00CB57FB" w:rsidRDefault="00D258EA" w:rsidP="00D258EA">
      <w:pPr>
        <w:ind w:firstLine="284"/>
        <w:jc w:val="both"/>
        <w:rPr>
          <w:rFonts w:eastAsia="Calibri"/>
          <w:sz w:val="20"/>
          <w:szCs w:val="20"/>
          <w:lang w:eastAsia="en-US"/>
        </w:rPr>
      </w:pPr>
      <w:r w:rsidRPr="00CB57FB">
        <w:rPr>
          <w:rFonts w:eastAsia="Calibri"/>
          <w:sz w:val="20"/>
          <w:szCs w:val="20"/>
          <w:lang w:eastAsia="en-US"/>
        </w:rPr>
        <w:t>10.9. В случае существенного нарушения требований к качеству СЭО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258EA" w:rsidRPr="00CB57FB" w:rsidRDefault="00D258EA" w:rsidP="00D258EA">
      <w:pPr>
        <w:pStyle w:val="ac"/>
        <w:numPr>
          <w:ilvl w:val="0"/>
          <w:numId w:val="23"/>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СЭО должна быть отремонтирована или заменена поставщиком в срок не более 15 дней с момента получения Претензии от Заказчика. При этом гарантия качества на СЭО продлевается на время её замены;</w:t>
      </w:r>
    </w:p>
    <w:p w:rsidR="00D258EA" w:rsidRPr="00CB57FB" w:rsidRDefault="00D258EA" w:rsidP="00D258EA">
      <w:pPr>
        <w:pStyle w:val="ac"/>
        <w:numPr>
          <w:ilvl w:val="0"/>
          <w:numId w:val="23"/>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в случае нарушения указанного срока, или отказа от замены некачественного товара,  Заказчик имеет право произвести возврат некачественного товара по Акту выявления дефекта товара в гарантийный период. В этом случае Поставщик обязан произвести Заказчику возврат денежных средств, оплаченных им за поставку товара;</w:t>
      </w:r>
    </w:p>
    <w:p w:rsidR="00D258EA" w:rsidRPr="00CB57FB" w:rsidRDefault="00D258EA" w:rsidP="00D258EA">
      <w:pPr>
        <w:pStyle w:val="ac"/>
        <w:numPr>
          <w:ilvl w:val="0"/>
          <w:numId w:val="23"/>
        </w:numPr>
        <w:suppressAutoHyphens w:val="0"/>
        <w:spacing w:after="0" w:line="240" w:lineRule="auto"/>
        <w:ind w:left="0" w:firstLine="284"/>
        <w:contextualSpacing w:val="0"/>
        <w:jc w:val="both"/>
        <w:rPr>
          <w:rFonts w:ascii="Times New Roman" w:hAnsi="Times New Roman" w:cs="Times New Roman"/>
          <w:sz w:val="20"/>
          <w:szCs w:val="20"/>
        </w:rPr>
      </w:pPr>
      <w:r w:rsidRPr="00CB57FB">
        <w:rPr>
          <w:rFonts w:ascii="Times New Roman" w:hAnsi="Times New Roman" w:cs="Times New Roman"/>
          <w:sz w:val="20"/>
          <w:szCs w:val="20"/>
        </w:rPr>
        <w:t>расходы по возврату товара или отправке его на замену производятся за счет Поставщика.</w:t>
      </w:r>
    </w:p>
    <w:p w:rsidR="00D258EA" w:rsidRPr="00CB57FB" w:rsidRDefault="00D258EA" w:rsidP="00D258E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258EA" w:rsidRPr="00CB57FB" w:rsidTr="00D258EA">
        <w:tc>
          <w:tcPr>
            <w:tcW w:w="4680" w:type="dxa"/>
            <w:tcBorders>
              <w:top w:val="nil"/>
              <w:left w:val="nil"/>
              <w:bottom w:val="nil"/>
              <w:right w:val="nil"/>
            </w:tcBorders>
          </w:tcPr>
          <w:p w:rsidR="00D258EA" w:rsidRPr="00CB57FB" w:rsidRDefault="00D258EA" w:rsidP="00D258EA">
            <w:pPr>
              <w:pStyle w:val="af0"/>
              <w:tabs>
                <w:tab w:val="left" w:pos="2268"/>
              </w:tabs>
              <w:rPr>
                <w:sz w:val="20"/>
              </w:rPr>
            </w:pPr>
            <w:r w:rsidRPr="00CB57FB">
              <w:rPr>
                <w:sz w:val="20"/>
              </w:rPr>
              <w:t>Заказчик:</w:t>
            </w:r>
          </w:p>
          <w:p w:rsidR="00D258EA" w:rsidRPr="00CB57FB" w:rsidRDefault="00D258EA" w:rsidP="00D258EA">
            <w:pPr>
              <w:pStyle w:val="af0"/>
              <w:tabs>
                <w:tab w:val="left" w:pos="2268"/>
              </w:tabs>
              <w:rPr>
                <w:sz w:val="20"/>
              </w:rPr>
            </w:pPr>
            <w:r w:rsidRPr="00CB57FB">
              <w:rPr>
                <w:sz w:val="20"/>
              </w:rPr>
              <w:t xml:space="preserve">ОГАУЗ «Иркутская городская клиническая больница № 8» </w:t>
            </w:r>
          </w:p>
          <w:p w:rsidR="00CB57FB" w:rsidRDefault="00CB57FB" w:rsidP="00D258EA">
            <w:pPr>
              <w:pStyle w:val="af0"/>
              <w:tabs>
                <w:tab w:val="left" w:pos="2268"/>
              </w:tabs>
              <w:rPr>
                <w:bCs/>
                <w:sz w:val="20"/>
              </w:rPr>
            </w:pPr>
          </w:p>
          <w:p w:rsidR="00D258EA" w:rsidRPr="00CB57FB" w:rsidRDefault="00D258EA" w:rsidP="00D258EA">
            <w:pPr>
              <w:pStyle w:val="af0"/>
              <w:tabs>
                <w:tab w:val="left" w:pos="2268"/>
              </w:tabs>
              <w:rPr>
                <w:bCs/>
                <w:sz w:val="20"/>
              </w:rPr>
            </w:pPr>
            <w:r w:rsidRPr="00CB57FB">
              <w:rPr>
                <w:bCs/>
                <w:sz w:val="20"/>
              </w:rPr>
              <w:t>Главный врач</w:t>
            </w:r>
          </w:p>
          <w:p w:rsidR="00D258EA" w:rsidRPr="00CB57FB" w:rsidRDefault="00D258EA" w:rsidP="00D258EA">
            <w:pPr>
              <w:pStyle w:val="af0"/>
              <w:tabs>
                <w:tab w:val="left" w:pos="2268"/>
              </w:tabs>
              <w:rPr>
                <w:sz w:val="20"/>
              </w:rPr>
            </w:pPr>
            <w:r w:rsidRPr="00CB57FB">
              <w:rPr>
                <w:sz w:val="20"/>
              </w:rPr>
              <w:t xml:space="preserve">_____________________/ Ж. В. </w:t>
            </w:r>
            <w:proofErr w:type="spellStart"/>
            <w:r w:rsidRPr="00CB57FB">
              <w:rPr>
                <w:sz w:val="20"/>
              </w:rPr>
              <w:t>Есева</w:t>
            </w:r>
            <w:proofErr w:type="spellEnd"/>
            <w:r w:rsidRPr="00CB57FB">
              <w:rPr>
                <w:sz w:val="20"/>
              </w:rPr>
              <w:t>/</w:t>
            </w:r>
          </w:p>
          <w:p w:rsidR="00D258EA" w:rsidRPr="00CB57FB" w:rsidRDefault="00D258EA" w:rsidP="00D258EA">
            <w:pPr>
              <w:rPr>
                <w:bCs/>
                <w:sz w:val="20"/>
                <w:szCs w:val="20"/>
              </w:rPr>
            </w:pPr>
            <w:r w:rsidRPr="00CB57FB">
              <w:rPr>
                <w:bCs/>
                <w:sz w:val="20"/>
                <w:szCs w:val="20"/>
              </w:rPr>
              <w:t>М.П.</w:t>
            </w:r>
          </w:p>
        </w:tc>
        <w:tc>
          <w:tcPr>
            <w:tcW w:w="540" w:type="dxa"/>
            <w:tcBorders>
              <w:top w:val="nil"/>
              <w:left w:val="nil"/>
              <w:bottom w:val="nil"/>
              <w:right w:val="nil"/>
            </w:tcBorders>
          </w:tcPr>
          <w:p w:rsidR="00D258EA" w:rsidRPr="00CB57FB" w:rsidRDefault="00D258EA" w:rsidP="00D258EA">
            <w:pPr>
              <w:pStyle w:val="af0"/>
              <w:tabs>
                <w:tab w:val="left" w:pos="2268"/>
              </w:tabs>
              <w:rPr>
                <w:bCs/>
                <w:sz w:val="20"/>
              </w:rPr>
            </w:pPr>
          </w:p>
        </w:tc>
        <w:tc>
          <w:tcPr>
            <w:tcW w:w="4680" w:type="dxa"/>
            <w:tcBorders>
              <w:top w:val="nil"/>
              <w:left w:val="nil"/>
              <w:bottom w:val="nil"/>
              <w:right w:val="nil"/>
            </w:tcBorders>
          </w:tcPr>
          <w:p w:rsidR="00D258EA" w:rsidRPr="00CB57FB" w:rsidRDefault="00D258EA" w:rsidP="00D258EA">
            <w:pPr>
              <w:jc w:val="both"/>
              <w:rPr>
                <w:sz w:val="20"/>
                <w:szCs w:val="20"/>
              </w:rPr>
            </w:pPr>
            <w:r w:rsidRPr="00CB57FB">
              <w:rPr>
                <w:sz w:val="20"/>
                <w:szCs w:val="20"/>
              </w:rPr>
              <w:t xml:space="preserve">Поставщик: </w:t>
            </w:r>
          </w:p>
          <w:p w:rsidR="00D258EA" w:rsidRPr="00CB57FB" w:rsidRDefault="00EE11A9" w:rsidP="00D258EA">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Балмашнов</w:t>
            </w:r>
            <w:proofErr w:type="spellEnd"/>
            <w:r>
              <w:rPr>
                <w:sz w:val="20"/>
                <w:szCs w:val="20"/>
              </w:rPr>
              <w:t xml:space="preserve"> А.Л.</w:t>
            </w:r>
          </w:p>
          <w:p w:rsidR="00D258EA" w:rsidRPr="00CB57FB" w:rsidRDefault="00D258EA" w:rsidP="00D258EA">
            <w:pPr>
              <w:widowControl w:val="0"/>
              <w:tabs>
                <w:tab w:val="left" w:pos="5040"/>
              </w:tabs>
              <w:autoSpaceDE w:val="0"/>
              <w:autoSpaceDN w:val="0"/>
              <w:adjustRightInd w:val="0"/>
              <w:rPr>
                <w:sz w:val="20"/>
                <w:szCs w:val="20"/>
              </w:rPr>
            </w:pPr>
          </w:p>
          <w:p w:rsidR="00D258EA" w:rsidRPr="00CB57FB" w:rsidRDefault="00D258EA" w:rsidP="00D258EA">
            <w:pPr>
              <w:widowControl w:val="0"/>
              <w:tabs>
                <w:tab w:val="left" w:pos="5040"/>
              </w:tabs>
              <w:autoSpaceDE w:val="0"/>
              <w:autoSpaceDN w:val="0"/>
              <w:adjustRightInd w:val="0"/>
              <w:rPr>
                <w:sz w:val="20"/>
                <w:szCs w:val="20"/>
              </w:rPr>
            </w:pPr>
          </w:p>
          <w:p w:rsidR="00D258EA" w:rsidRPr="00CB57FB" w:rsidRDefault="00EE11A9" w:rsidP="00D258EA">
            <w:pPr>
              <w:widowControl w:val="0"/>
              <w:tabs>
                <w:tab w:val="left" w:pos="5040"/>
              </w:tabs>
              <w:autoSpaceDE w:val="0"/>
              <w:autoSpaceDN w:val="0"/>
              <w:adjustRightInd w:val="0"/>
              <w:rPr>
                <w:sz w:val="20"/>
                <w:szCs w:val="20"/>
              </w:rPr>
            </w:pPr>
            <w:r>
              <w:rPr>
                <w:sz w:val="20"/>
                <w:szCs w:val="20"/>
              </w:rPr>
              <w:t>Индивидуальный предприниматель</w:t>
            </w:r>
          </w:p>
          <w:p w:rsidR="00D258EA" w:rsidRPr="00CB57FB" w:rsidRDefault="00D258EA" w:rsidP="00D258EA">
            <w:pPr>
              <w:widowControl w:val="0"/>
              <w:tabs>
                <w:tab w:val="left" w:pos="5040"/>
              </w:tabs>
              <w:autoSpaceDE w:val="0"/>
              <w:autoSpaceDN w:val="0"/>
              <w:adjustRightInd w:val="0"/>
              <w:rPr>
                <w:sz w:val="20"/>
                <w:szCs w:val="20"/>
              </w:rPr>
            </w:pPr>
            <w:r w:rsidRPr="00CB57FB">
              <w:rPr>
                <w:sz w:val="20"/>
                <w:szCs w:val="20"/>
              </w:rPr>
              <w:t>______________________/</w:t>
            </w:r>
            <w:r w:rsidR="00EE11A9">
              <w:rPr>
                <w:sz w:val="20"/>
                <w:szCs w:val="20"/>
              </w:rPr>
              <w:t xml:space="preserve">А.Л. </w:t>
            </w:r>
            <w:proofErr w:type="spellStart"/>
            <w:r w:rsidR="00EE11A9">
              <w:rPr>
                <w:sz w:val="20"/>
                <w:szCs w:val="20"/>
              </w:rPr>
              <w:t>Балмашнов</w:t>
            </w:r>
            <w:proofErr w:type="spellEnd"/>
            <w:r w:rsidRPr="00CB57FB">
              <w:rPr>
                <w:sz w:val="20"/>
                <w:szCs w:val="20"/>
              </w:rPr>
              <w:t>/</w:t>
            </w:r>
          </w:p>
          <w:p w:rsidR="00D258EA" w:rsidRPr="00CB57FB" w:rsidRDefault="00D258EA" w:rsidP="00D258EA">
            <w:pPr>
              <w:pStyle w:val="af4"/>
              <w:rPr>
                <w:rFonts w:ascii="Times New Roman" w:hAnsi="Times New Roman"/>
                <w:bCs/>
              </w:rPr>
            </w:pPr>
            <w:r w:rsidRPr="00CB57FB">
              <w:rPr>
                <w:rFonts w:ascii="Times New Roman" w:hAnsi="Times New Roman"/>
                <w:bCs/>
              </w:rPr>
              <w:t xml:space="preserve">  М.П.            </w:t>
            </w:r>
          </w:p>
        </w:tc>
      </w:tr>
    </w:tbl>
    <w:p w:rsidR="00D258EA" w:rsidRPr="00CB57FB" w:rsidRDefault="00D258EA" w:rsidP="00D258EA">
      <w:pPr>
        <w:pStyle w:val="af0"/>
        <w:tabs>
          <w:tab w:val="left" w:pos="2268"/>
        </w:tabs>
        <w:ind w:right="-56" w:firstLine="360"/>
        <w:jc w:val="both"/>
        <w:rPr>
          <w:sz w:val="20"/>
        </w:rPr>
      </w:pPr>
    </w:p>
    <w:p w:rsidR="00D258EA" w:rsidRPr="00CB57FB" w:rsidRDefault="00D258EA" w:rsidP="00D258EA">
      <w:pPr>
        <w:pStyle w:val="af0"/>
        <w:tabs>
          <w:tab w:val="left" w:pos="2268"/>
        </w:tabs>
        <w:ind w:right="-56" w:firstLine="709"/>
        <w:jc w:val="both"/>
        <w:rPr>
          <w:sz w:val="20"/>
        </w:rPr>
      </w:pPr>
    </w:p>
    <w:p w:rsidR="00D258EA" w:rsidRPr="00CB57FB" w:rsidRDefault="00D258EA" w:rsidP="00D258EA">
      <w:pPr>
        <w:widowControl w:val="0"/>
        <w:autoSpaceDE w:val="0"/>
        <w:autoSpaceDN w:val="0"/>
        <w:jc w:val="right"/>
        <w:outlineLvl w:val="1"/>
        <w:rPr>
          <w:sz w:val="20"/>
          <w:szCs w:val="20"/>
        </w:rPr>
      </w:pPr>
    </w:p>
    <w:p w:rsidR="00D258EA" w:rsidRPr="00CB57FB" w:rsidRDefault="00D258EA" w:rsidP="00D258EA">
      <w:pPr>
        <w:widowControl w:val="0"/>
        <w:autoSpaceDE w:val="0"/>
        <w:autoSpaceDN w:val="0"/>
        <w:jc w:val="right"/>
        <w:outlineLvl w:val="1"/>
        <w:rPr>
          <w:sz w:val="20"/>
          <w:szCs w:val="20"/>
        </w:rPr>
      </w:pPr>
    </w:p>
    <w:p w:rsidR="00D258EA" w:rsidRPr="00CB57FB" w:rsidRDefault="00D258EA" w:rsidP="00D258EA">
      <w:pPr>
        <w:widowControl w:val="0"/>
        <w:autoSpaceDE w:val="0"/>
        <w:autoSpaceDN w:val="0"/>
        <w:jc w:val="right"/>
        <w:outlineLvl w:val="1"/>
        <w:rPr>
          <w:sz w:val="20"/>
          <w:szCs w:val="20"/>
        </w:rPr>
      </w:pPr>
      <w:r w:rsidRPr="00CB57FB">
        <w:rPr>
          <w:sz w:val="20"/>
          <w:szCs w:val="20"/>
        </w:rPr>
        <w:lastRenderedPageBreak/>
        <w:t>Приложение № 2</w:t>
      </w:r>
    </w:p>
    <w:p w:rsidR="00D258EA" w:rsidRPr="00CB57FB" w:rsidRDefault="00D258EA" w:rsidP="00D258EA">
      <w:pPr>
        <w:widowControl w:val="0"/>
        <w:autoSpaceDE w:val="0"/>
        <w:autoSpaceDN w:val="0"/>
        <w:jc w:val="right"/>
        <w:rPr>
          <w:sz w:val="20"/>
          <w:szCs w:val="20"/>
        </w:rPr>
      </w:pPr>
      <w:r w:rsidRPr="00CB57FB">
        <w:rPr>
          <w:sz w:val="20"/>
          <w:szCs w:val="20"/>
        </w:rPr>
        <w:t xml:space="preserve">к Договору № 169-21 </w:t>
      </w:r>
    </w:p>
    <w:p w:rsidR="00D258EA" w:rsidRPr="00CB57FB" w:rsidRDefault="00D258EA" w:rsidP="00D258EA">
      <w:pPr>
        <w:widowControl w:val="0"/>
        <w:autoSpaceDE w:val="0"/>
        <w:autoSpaceDN w:val="0"/>
        <w:jc w:val="right"/>
        <w:rPr>
          <w:sz w:val="20"/>
          <w:szCs w:val="20"/>
        </w:rPr>
      </w:pPr>
      <w:r w:rsidRPr="00CB57FB">
        <w:rPr>
          <w:sz w:val="20"/>
          <w:szCs w:val="20"/>
        </w:rPr>
        <w:t>от «</w:t>
      </w:r>
      <w:r w:rsidR="00E43324">
        <w:rPr>
          <w:sz w:val="20"/>
          <w:szCs w:val="20"/>
        </w:rPr>
        <w:t>02</w:t>
      </w:r>
      <w:r w:rsidRPr="00CB57FB">
        <w:rPr>
          <w:sz w:val="20"/>
          <w:szCs w:val="20"/>
        </w:rPr>
        <w:t xml:space="preserve">» </w:t>
      </w:r>
      <w:r w:rsidR="00E43324">
        <w:rPr>
          <w:sz w:val="20"/>
          <w:szCs w:val="20"/>
        </w:rPr>
        <w:t>июля</w:t>
      </w:r>
      <w:r w:rsidRPr="00CB57FB">
        <w:rPr>
          <w:sz w:val="20"/>
          <w:szCs w:val="20"/>
        </w:rPr>
        <w:t xml:space="preserve"> 20</w:t>
      </w:r>
      <w:r w:rsidR="00E43324">
        <w:rPr>
          <w:sz w:val="20"/>
          <w:szCs w:val="20"/>
        </w:rPr>
        <w:t>21</w:t>
      </w:r>
      <w:r w:rsidRPr="00CB57FB">
        <w:rPr>
          <w:sz w:val="20"/>
          <w:szCs w:val="20"/>
        </w:rPr>
        <w:t xml:space="preserve"> г.</w:t>
      </w:r>
    </w:p>
    <w:p w:rsidR="00D258EA" w:rsidRPr="00CB57FB" w:rsidRDefault="00D258EA" w:rsidP="00D258EA">
      <w:pPr>
        <w:widowControl w:val="0"/>
        <w:autoSpaceDE w:val="0"/>
        <w:autoSpaceDN w:val="0"/>
        <w:jc w:val="center"/>
        <w:rPr>
          <w:sz w:val="20"/>
          <w:szCs w:val="20"/>
        </w:rPr>
      </w:pPr>
      <w:bookmarkStart w:id="2" w:name="P479"/>
      <w:bookmarkEnd w:id="2"/>
      <w:r w:rsidRPr="00CB57FB">
        <w:rPr>
          <w:sz w:val="20"/>
          <w:szCs w:val="20"/>
        </w:rPr>
        <w:t>ФОРМА</w:t>
      </w:r>
    </w:p>
    <w:p w:rsidR="00D258EA" w:rsidRPr="00CB57FB" w:rsidRDefault="00D258EA" w:rsidP="00D258EA">
      <w:pPr>
        <w:widowControl w:val="0"/>
        <w:autoSpaceDE w:val="0"/>
        <w:autoSpaceDN w:val="0"/>
        <w:jc w:val="center"/>
        <w:rPr>
          <w:sz w:val="20"/>
          <w:szCs w:val="20"/>
        </w:rPr>
      </w:pPr>
      <w:r w:rsidRPr="00CB57FB">
        <w:rPr>
          <w:sz w:val="20"/>
          <w:szCs w:val="20"/>
        </w:rPr>
        <w:t>АКТА ПРИЕМА-ПЕРЕДАЧИ ТОВАРА</w:t>
      </w:r>
    </w:p>
    <w:p w:rsidR="00D258EA" w:rsidRPr="00CB57FB" w:rsidRDefault="00D258EA" w:rsidP="00D258EA">
      <w:pPr>
        <w:widowControl w:val="0"/>
        <w:autoSpaceDE w:val="0"/>
        <w:autoSpaceDN w:val="0"/>
        <w:jc w:val="both"/>
        <w:rPr>
          <w:sz w:val="20"/>
          <w:szCs w:val="20"/>
        </w:rPr>
      </w:pPr>
      <w:r w:rsidRPr="00CB57FB">
        <w:rPr>
          <w:sz w:val="20"/>
          <w:szCs w:val="20"/>
        </w:rPr>
        <w:t xml:space="preserve">г. Иркутск                                                                                      </w:t>
      </w:r>
      <w:r w:rsidRPr="00CB57FB">
        <w:rPr>
          <w:sz w:val="20"/>
          <w:szCs w:val="20"/>
        </w:rPr>
        <w:tab/>
      </w:r>
      <w:r w:rsidRPr="00CB57FB">
        <w:rPr>
          <w:sz w:val="20"/>
          <w:szCs w:val="20"/>
        </w:rPr>
        <w:tab/>
      </w:r>
      <w:r w:rsidRPr="00CB57FB">
        <w:rPr>
          <w:sz w:val="20"/>
          <w:szCs w:val="20"/>
        </w:rPr>
        <w:tab/>
      </w:r>
      <w:r w:rsidRPr="00CB57FB">
        <w:rPr>
          <w:sz w:val="20"/>
          <w:szCs w:val="20"/>
        </w:rPr>
        <w:tab/>
      </w:r>
      <w:r w:rsidRPr="00CB57FB">
        <w:rPr>
          <w:sz w:val="20"/>
          <w:szCs w:val="20"/>
        </w:rPr>
        <w:tab/>
        <w:t>«__» ______ 20__ г.</w:t>
      </w:r>
    </w:p>
    <w:p w:rsidR="00D258EA" w:rsidRPr="00EE11A9" w:rsidRDefault="00D258EA" w:rsidP="00D258EA">
      <w:pPr>
        <w:widowControl w:val="0"/>
        <w:autoSpaceDE w:val="0"/>
        <w:autoSpaceDN w:val="0"/>
        <w:jc w:val="both"/>
        <w:rPr>
          <w:sz w:val="20"/>
          <w:szCs w:val="20"/>
        </w:rPr>
      </w:pPr>
    </w:p>
    <w:p w:rsidR="00D258EA" w:rsidRPr="00CB57FB" w:rsidRDefault="00EE11A9" w:rsidP="00D258EA">
      <w:pPr>
        <w:widowControl w:val="0"/>
        <w:autoSpaceDE w:val="0"/>
        <w:autoSpaceDN w:val="0"/>
        <w:jc w:val="both"/>
        <w:rPr>
          <w:sz w:val="20"/>
          <w:szCs w:val="20"/>
        </w:rPr>
      </w:pPr>
      <w:proofErr w:type="gramStart"/>
      <w:r w:rsidRPr="00EE11A9">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EE11A9">
        <w:rPr>
          <w:sz w:val="20"/>
          <w:szCs w:val="20"/>
        </w:rPr>
        <w:t>Есевой</w:t>
      </w:r>
      <w:proofErr w:type="spellEnd"/>
      <w:r w:rsidRPr="00EE11A9">
        <w:rPr>
          <w:sz w:val="20"/>
          <w:szCs w:val="20"/>
        </w:rPr>
        <w:t xml:space="preserve"> Жанны Владимировны, действующего на основании Устава, с одной стороны, и Индивидуальный предприниматель </w:t>
      </w:r>
      <w:proofErr w:type="spellStart"/>
      <w:r w:rsidRPr="00EE11A9">
        <w:rPr>
          <w:sz w:val="20"/>
          <w:szCs w:val="20"/>
        </w:rPr>
        <w:t>Балмашнов</w:t>
      </w:r>
      <w:proofErr w:type="spellEnd"/>
      <w:r w:rsidRPr="00EE11A9">
        <w:rPr>
          <w:sz w:val="20"/>
          <w:szCs w:val="20"/>
        </w:rPr>
        <w:t xml:space="preserve"> Антон Леонидович, именуемый в дальнейшем Поставщик, в лице </w:t>
      </w:r>
      <w:proofErr w:type="spellStart"/>
      <w:r w:rsidRPr="00EE11A9">
        <w:rPr>
          <w:sz w:val="20"/>
          <w:szCs w:val="20"/>
        </w:rPr>
        <w:t>Балмашнова</w:t>
      </w:r>
      <w:proofErr w:type="spellEnd"/>
      <w:r w:rsidRPr="00EE11A9">
        <w:rPr>
          <w:sz w:val="20"/>
          <w:szCs w:val="20"/>
        </w:rPr>
        <w:t xml:space="preserve"> Антона Леонидовича, действующего на основании Свидетельства № 315385000013233 от 17.02.2015г., с другой стороны, в дальнейшем совместно именуемые Стороны</w:t>
      </w:r>
      <w:r w:rsidR="00D258EA" w:rsidRPr="00CB57FB">
        <w:rPr>
          <w:sz w:val="20"/>
          <w:szCs w:val="20"/>
        </w:rPr>
        <w:t>, составили</w:t>
      </w:r>
      <w:proofErr w:type="gramEnd"/>
      <w:r w:rsidR="00D258EA" w:rsidRPr="00CB57FB">
        <w:rPr>
          <w:sz w:val="20"/>
          <w:szCs w:val="20"/>
        </w:rPr>
        <w:t xml:space="preserve"> настоящий акт о нижеследующем:</w:t>
      </w:r>
    </w:p>
    <w:p w:rsidR="00D258EA" w:rsidRPr="00CB57FB" w:rsidRDefault="00D258EA" w:rsidP="00D258EA">
      <w:pPr>
        <w:widowControl w:val="0"/>
        <w:autoSpaceDE w:val="0"/>
        <w:autoSpaceDN w:val="0"/>
        <w:jc w:val="both"/>
        <w:rPr>
          <w:sz w:val="20"/>
          <w:szCs w:val="20"/>
        </w:rPr>
      </w:pPr>
      <w:r w:rsidRPr="00CB57FB">
        <w:rPr>
          <w:sz w:val="20"/>
          <w:szCs w:val="20"/>
        </w:rPr>
        <w:t>1. В соответствии с договором № ___ от «__» _________ 20__ г. (далее - Договор)  Поставщик выполнил обязательства по поставке Товара, а именно:</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r w:rsidRPr="00CB57FB">
        <w:rPr>
          <w:sz w:val="20"/>
          <w:szCs w:val="20"/>
        </w:rPr>
        <w:t>2.  Фактическое  качество Товара соответствует (не соответствует) требованиям Договора:</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r w:rsidRPr="00CB57FB">
        <w:rPr>
          <w:sz w:val="20"/>
          <w:szCs w:val="20"/>
        </w:rPr>
        <w:t>3.  Вышеуказанные  поставки  согласно  Договору  должны быть выполнены «__» _________ 20__ г., фактически выполнены «__» _________ 20__ г.</w:t>
      </w:r>
    </w:p>
    <w:p w:rsidR="00D258EA" w:rsidRPr="00CB57FB" w:rsidRDefault="00D258EA" w:rsidP="00D258EA">
      <w:pPr>
        <w:widowControl w:val="0"/>
        <w:autoSpaceDE w:val="0"/>
        <w:autoSpaceDN w:val="0"/>
        <w:jc w:val="both"/>
        <w:rPr>
          <w:sz w:val="20"/>
          <w:szCs w:val="20"/>
        </w:rPr>
      </w:pPr>
      <w:r w:rsidRPr="00CB57FB">
        <w:rPr>
          <w:sz w:val="20"/>
          <w:szCs w:val="20"/>
        </w:rPr>
        <w:t xml:space="preserve">4.  Недостатки  Товара  </w:t>
      </w:r>
      <w:proofErr w:type="gramStart"/>
      <w:r w:rsidRPr="00CB57FB">
        <w:rPr>
          <w:sz w:val="20"/>
          <w:szCs w:val="20"/>
        </w:rPr>
        <w:t>выявлены</w:t>
      </w:r>
      <w:proofErr w:type="gramEnd"/>
      <w:r w:rsidRPr="00CB57FB">
        <w:rPr>
          <w:sz w:val="20"/>
          <w:szCs w:val="20"/>
        </w:rPr>
        <w:t>/не выявлены</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p>
    <w:p w:rsidR="00D258EA" w:rsidRPr="00CB57FB" w:rsidRDefault="00D258EA" w:rsidP="00D258EA">
      <w:pPr>
        <w:widowControl w:val="0"/>
        <w:autoSpaceDE w:val="0"/>
        <w:autoSpaceDN w:val="0"/>
        <w:jc w:val="both"/>
        <w:rPr>
          <w:sz w:val="20"/>
          <w:szCs w:val="20"/>
        </w:rPr>
      </w:pPr>
      <w:r w:rsidRPr="00CB57FB">
        <w:rPr>
          <w:sz w:val="20"/>
          <w:szCs w:val="20"/>
        </w:rPr>
        <w:t xml:space="preserve">Сдал:                                                      </w:t>
      </w:r>
      <w:r w:rsidRPr="00CB57FB">
        <w:rPr>
          <w:sz w:val="20"/>
          <w:szCs w:val="20"/>
        </w:rPr>
        <w:tab/>
      </w:r>
      <w:r w:rsidRPr="00CB57FB">
        <w:rPr>
          <w:sz w:val="20"/>
          <w:szCs w:val="20"/>
        </w:rPr>
        <w:tab/>
      </w:r>
      <w:r w:rsidRPr="00CB57FB">
        <w:rPr>
          <w:sz w:val="20"/>
          <w:szCs w:val="20"/>
        </w:rPr>
        <w:tab/>
        <w:t>Принял:</w:t>
      </w:r>
    </w:p>
    <w:p w:rsidR="00D258EA" w:rsidRPr="00CB57FB" w:rsidRDefault="00D258EA" w:rsidP="00D258EA">
      <w:pPr>
        <w:widowControl w:val="0"/>
        <w:autoSpaceDE w:val="0"/>
        <w:autoSpaceDN w:val="0"/>
        <w:jc w:val="both"/>
        <w:rPr>
          <w:sz w:val="20"/>
          <w:szCs w:val="20"/>
        </w:rPr>
      </w:pPr>
      <w:r w:rsidRPr="00CB57FB">
        <w:rPr>
          <w:sz w:val="20"/>
          <w:szCs w:val="20"/>
        </w:rPr>
        <w:t xml:space="preserve">Поставщик                                             </w:t>
      </w:r>
      <w:r w:rsidRPr="00CB57FB">
        <w:rPr>
          <w:sz w:val="20"/>
          <w:szCs w:val="20"/>
        </w:rPr>
        <w:tab/>
      </w:r>
      <w:r w:rsidRPr="00CB57FB">
        <w:rPr>
          <w:sz w:val="20"/>
          <w:szCs w:val="20"/>
        </w:rPr>
        <w:tab/>
      </w:r>
      <w:r w:rsidRPr="00CB57FB">
        <w:rPr>
          <w:sz w:val="20"/>
          <w:szCs w:val="20"/>
        </w:rPr>
        <w:tab/>
        <w:t>Заказчик</w:t>
      </w:r>
    </w:p>
    <w:p w:rsidR="00D258EA" w:rsidRPr="00CB57FB" w:rsidRDefault="00D258EA" w:rsidP="00D258EA">
      <w:pPr>
        <w:widowControl w:val="0"/>
        <w:autoSpaceDE w:val="0"/>
        <w:autoSpaceDN w:val="0"/>
        <w:jc w:val="both"/>
        <w:rPr>
          <w:sz w:val="20"/>
          <w:szCs w:val="20"/>
        </w:rPr>
      </w:pPr>
      <w:r w:rsidRPr="00CB57FB">
        <w:rPr>
          <w:sz w:val="20"/>
          <w:szCs w:val="20"/>
        </w:rPr>
        <w:t xml:space="preserve">_________________________                </w:t>
      </w:r>
      <w:r w:rsidRPr="00CB57FB">
        <w:rPr>
          <w:sz w:val="20"/>
          <w:szCs w:val="20"/>
        </w:rPr>
        <w:tab/>
      </w:r>
      <w:r w:rsidRPr="00CB57FB">
        <w:rPr>
          <w:sz w:val="20"/>
          <w:szCs w:val="20"/>
        </w:rPr>
        <w:tab/>
      </w:r>
      <w:r w:rsidRPr="00CB57FB">
        <w:rPr>
          <w:sz w:val="20"/>
          <w:szCs w:val="20"/>
        </w:rPr>
        <w:tab/>
        <w:t>___________________________</w:t>
      </w:r>
    </w:p>
    <w:p w:rsidR="00D258EA" w:rsidRPr="00CB57FB" w:rsidRDefault="00D258EA" w:rsidP="00D258EA">
      <w:pPr>
        <w:widowControl w:val="0"/>
        <w:autoSpaceDE w:val="0"/>
        <w:autoSpaceDN w:val="0"/>
        <w:jc w:val="both"/>
        <w:rPr>
          <w:sz w:val="20"/>
          <w:szCs w:val="20"/>
        </w:rPr>
      </w:pPr>
      <w:r w:rsidRPr="00CB57FB">
        <w:rPr>
          <w:sz w:val="20"/>
          <w:szCs w:val="20"/>
        </w:rPr>
        <w:t xml:space="preserve">М.П. (при наличии печати)                    </w:t>
      </w:r>
      <w:r w:rsidRPr="00CB57FB">
        <w:rPr>
          <w:sz w:val="20"/>
          <w:szCs w:val="20"/>
        </w:rPr>
        <w:tab/>
      </w:r>
      <w:r w:rsidRPr="00CB57FB">
        <w:rPr>
          <w:sz w:val="20"/>
          <w:szCs w:val="20"/>
        </w:rPr>
        <w:tab/>
      </w:r>
      <w:r w:rsidRPr="00CB57FB">
        <w:rPr>
          <w:sz w:val="20"/>
          <w:szCs w:val="20"/>
        </w:rPr>
        <w:tab/>
        <w:t>М.П.</w:t>
      </w:r>
    </w:p>
    <w:p w:rsidR="00D258EA" w:rsidRPr="00CB57FB" w:rsidRDefault="00D258EA" w:rsidP="00D258EA">
      <w:pPr>
        <w:widowControl w:val="0"/>
        <w:autoSpaceDE w:val="0"/>
        <w:autoSpaceDN w:val="0"/>
        <w:jc w:val="both"/>
        <w:rPr>
          <w:sz w:val="20"/>
          <w:szCs w:val="20"/>
        </w:rPr>
      </w:pPr>
    </w:p>
    <w:p w:rsidR="00D258EA" w:rsidRPr="00CB57FB" w:rsidRDefault="00D258EA" w:rsidP="00D258EA">
      <w:pPr>
        <w:widowControl w:val="0"/>
        <w:autoSpaceDE w:val="0"/>
        <w:autoSpaceDN w:val="0"/>
        <w:jc w:val="both"/>
        <w:rPr>
          <w:sz w:val="20"/>
          <w:szCs w:val="20"/>
        </w:rPr>
      </w:pPr>
    </w:p>
    <w:p w:rsidR="00D258EA" w:rsidRPr="00CB57FB" w:rsidRDefault="00D258EA" w:rsidP="00D258EA">
      <w:pPr>
        <w:widowControl w:val="0"/>
        <w:autoSpaceDE w:val="0"/>
        <w:autoSpaceDN w:val="0"/>
        <w:jc w:val="both"/>
        <w:rPr>
          <w:sz w:val="20"/>
          <w:szCs w:val="20"/>
        </w:rPr>
      </w:pPr>
    </w:p>
    <w:p w:rsidR="00D258EA" w:rsidRPr="00CB57FB" w:rsidRDefault="00D258EA" w:rsidP="00D258EA">
      <w:pPr>
        <w:widowControl w:val="0"/>
        <w:autoSpaceDE w:val="0"/>
        <w:autoSpaceDN w:val="0"/>
        <w:jc w:val="both"/>
        <w:rPr>
          <w:sz w:val="20"/>
          <w:szCs w:val="20"/>
        </w:rPr>
      </w:pPr>
    </w:p>
    <w:p w:rsidR="00D258EA" w:rsidRPr="00CB57FB" w:rsidRDefault="00D258EA" w:rsidP="00D258EA">
      <w:pPr>
        <w:widowControl w:val="0"/>
        <w:autoSpaceDE w:val="0"/>
        <w:autoSpaceDN w:val="0"/>
        <w:jc w:val="both"/>
        <w:rPr>
          <w:sz w:val="20"/>
          <w:szCs w:val="20"/>
        </w:rPr>
      </w:pPr>
    </w:p>
    <w:p w:rsidR="00D258EA" w:rsidRPr="00CB57FB" w:rsidRDefault="00D258EA" w:rsidP="00D258EA">
      <w:pPr>
        <w:widowControl w:val="0"/>
        <w:autoSpaceDE w:val="0"/>
        <w:autoSpaceDN w:val="0"/>
        <w:jc w:val="both"/>
        <w:rPr>
          <w:sz w:val="20"/>
          <w:szCs w:val="20"/>
        </w:rPr>
      </w:pPr>
    </w:p>
    <w:p w:rsidR="00D258EA" w:rsidRPr="00CB57FB" w:rsidRDefault="00D258EA" w:rsidP="00D258EA">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D258EA" w:rsidRPr="00CB57FB" w:rsidTr="00D258EA">
        <w:trPr>
          <w:trHeight w:val="1637"/>
        </w:trPr>
        <w:tc>
          <w:tcPr>
            <w:tcW w:w="4680" w:type="dxa"/>
            <w:tcBorders>
              <w:top w:val="nil"/>
              <w:left w:val="nil"/>
              <w:bottom w:val="nil"/>
              <w:right w:val="nil"/>
            </w:tcBorders>
            <w:hideMark/>
          </w:tcPr>
          <w:p w:rsidR="00D258EA" w:rsidRPr="00CB57FB" w:rsidRDefault="00D258EA" w:rsidP="00D258EA">
            <w:pPr>
              <w:pStyle w:val="af0"/>
              <w:tabs>
                <w:tab w:val="left" w:pos="2268"/>
              </w:tabs>
              <w:rPr>
                <w:sz w:val="20"/>
              </w:rPr>
            </w:pPr>
            <w:r w:rsidRPr="00CB57FB">
              <w:rPr>
                <w:sz w:val="20"/>
              </w:rPr>
              <w:t>Заказчик:</w:t>
            </w:r>
          </w:p>
          <w:p w:rsidR="00D258EA" w:rsidRDefault="00D258EA" w:rsidP="00D258EA">
            <w:pPr>
              <w:pStyle w:val="af0"/>
              <w:tabs>
                <w:tab w:val="left" w:pos="2268"/>
              </w:tabs>
              <w:rPr>
                <w:sz w:val="20"/>
              </w:rPr>
            </w:pPr>
            <w:r w:rsidRPr="00CB57FB">
              <w:rPr>
                <w:sz w:val="20"/>
              </w:rPr>
              <w:t xml:space="preserve">ОГАУЗ «Иркутская городская клиническая больница № 8» </w:t>
            </w:r>
          </w:p>
          <w:p w:rsidR="00EE11A9" w:rsidRDefault="00EE11A9" w:rsidP="00D258EA">
            <w:pPr>
              <w:pStyle w:val="af0"/>
              <w:tabs>
                <w:tab w:val="left" w:pos="2268"/>
              </w:tabs>
              <w:rPr>
                <w:sz w:val="20"/>
              </w:rPr>
            </w:pPr>
          </w:p>
          <w:p w:rsidR="00D258EA" w:rsidRPr="00CB57FB" w:rsidRDefault="00D258EA" w:rsidP="00D258EA">
            <w:pPr>
              <w:pStyle w:val="af0"/>
              <w:tabs>
                <w:tab w:val="left" w:pos="2268"/>
              </w:tabs>
              <w:rPr>
                <w:bCs/>
                <w:sz w:val="20"/>
              </w:rPr>
            </w:pPr>
            <w:r w:rsidRPr="00CB57FB">
              <w:rPr>
                <w:bCs/>
                <w:sz w:val="20"/>
              </w:rPr>
              <w:t>Главный врач</w:t>
            </w:r>
          </w:p>
          <w:p w:rsidR="00D258EA" w:rsidRPr="00CB57FB" w:rsidRDefault="00D258EA" w:rsidP="00D258EA">
            <w:pPr>
              <w:pStyle w:val="af0"/>
              <w:tabs>
                <w:tab w:val="left" w:pos="2268"/>
              </w:tabs>
              <w:rPr>
                <w:sz w:val="20"/>
              </w:rPr>
            </w:pPr>
            <w:r w:rsidRPr="00CB57FB">
              <w:rPr>
                <w:sz w:val="20"/>
              </w:rPr>
              <w:t xml:space="preserve">_____________________/ Ж. В. </w:t>
            </w:r>
            <w:proofErr w:type="spellStart"/>
            <w:r w:rsidRPr="00CB57FB">
              <w:rPr>
                <w:sz w:val="20"/>
              </w:rPr>
              <w:t>Есева</w:t>
            </w:r>
            <w:proofErr w:type="spellEnd"/>
            <w:r w:rsidRPr="00CB57FB">
              <w:rPr>
                <w:sz w:val="20"/>
              </w:rPr>
              <w:t>/</w:t>
            </w:r>
          </w:p>
          <w:p w:rsidR="00D258EA" w:rsidRPr="00CB57FB" w:rsidRDefault="00D258EA" w:rsidP="00D258EA">
            <w:pPr>
              <w:rPr>
                <w:bCs/>
                <w:sz w:val="20"/>
                <w:szCs w:val="20"/>
              </w:rPr>
            </w:pPr>
            <w:r w:rsidRPr="00CB57FB">
              <w:rPr>
                <w:bCs/>
                <w:sz w:val="20"/>
                <w:szCs w:val="20"/>
              </w:rPr>
              <w:t>М.П.</w:t>
            </w:r>
          </w:p>
        </w:tc>
        <w:tc>
          <w:tcPr>
            <w:tcW w:w="540" w:type="dxa"/>
            <w:tcBorders>
              <w:top w:val="nil"/>
              <w:left w:val="nil"/>
              <w:bottom w:val="nil"/>
              <w:right w:val="nil"/>
            </w:tcBorders>
          </w:tcPr>
          <w:p w:rsidR="00D258EA" w:rsidRPr="00CB57FB" w:rsidRDefault="00D258EA" w:rsidP="00D258EA">
            <w:pPr>
              <w:pStyle w:val="af0"/>
              <w:tabs>
                <w:tab w:val="left" w:pos="2268"/>
              </w:tabs>
              <w:rPr>
                <w:bCs/>
                <w:sz w:val="20"/>
              </w:rPr>
            </w:pPr>
          </w:p>
        </w:tc>
        <w:tc>
          <w:tcPr>
            <w:tcW w:w="4680" w:type="dxa"/>
            <w:tcBorders>
              <w:top w:val="nil"/>
              <w:left w:val="nil"/>
              <w:bottom w:val="nil"/>
              <w:right w:val="nil"/>
            </w:tcBorders>
          </w:tcPr>
          <w:p w:rsidR="00D258EA" w:rsidRPr="00CB57FB" w:rsidRDefault="00D258EA" w:rsidP="00D258EA">
            <w:pPr>
              <w:jc w:val="both"/>
              <w:rPr>
                <w:sz w:val="20"/>
                <w:szCs w:val="20"/>
              </w:rPr>
            </w:pPr>
            <w:r w:rsidRPr="00CB57FB">
              <w:rPr>
                <w:sz w:val="20"/>
                <w:szCs w:val="20"/>
              </w:rPr>
              <w:t xml:space="preserve">Поставщик: </w:t>
            </w:r>
          </w:p>
          <w:p w:rsidR="00D258EA" w:rsidRDefault="00EE11A9" w:rsidP="00D258EA">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Балмашнов</w:t>
            </w:r>
            <w:proofErr w:type="spellEnd"/>
            <w:r>
              <w:rPr>
                <w:sz w:val="20"/>
                <w:szCs w:val="20"/>
              </w:rPr>
              <w:t xml:space="preserve"> А.Л.</w:t>
            </w:r>
          </w:p>
          <w:p w:rsidR="00EE11A9" w:rsidRDefault="00EE11A9" w:rsidP="00D258EA">
            <w:pPr>
              <w:widowControl w:val="0"/>
              <w:tabs>
                <w:tab w:val="left" w:pos="5040"/>
              </w:tabs>
              <w:autoSpaceDE w:val="0"/>
              <w:autoSpaceDN w:val="0"/>
              <w:adjustRightInd w:val="0"/>
              <w:rPr>
                <w:sz w:val="20"/>
                <w:szCs w:val="20"/>
              </w:rPr>
            </w:pPr>
          </w:p>
          <w:p w:rsidR="00EE11A9" w:rsidRDefault="00EE11A9" w:rsidP="00D258EA">
            <w:pPr>
              <w:widowControl w:val="0"/>
              <w:tabs>
                <w:tab w:val="left" w:pos="5040"/>
              </w:tabs>
              <w:autoSpaceDE w:val="0"/>
              <w:autoSpaceDN w:val="0"/>
              <w:adjustRightInd w:val="0"/>
              <w:rPr>
                <w:sz w:val="20"/>
                <w:szCs w:val="20"/>
              </w:rPr>
            </w:pPr>
          </w:p>
          <w:p w:rsidR="00EE11A9" w:rsidRPr="00CB57FB" w:rsidRDefault="00EE11A9" w:rsidP="00D258EA">
            <w:pPr>
              <w:widowControl w:val="0"/>
              <w:tabs>
                <w:tab w:val="left" w:pos="5040"/>
              </w:tabs>
              <w:autoSpaceDE w:val="0"/>
              <w:autoSpaceDN w:val="0"/>
              <w:adjustRightInd w:val="0"/>
              <w:rPr>
                <w:sz w:val="20"/>
                <w:szCs w:val="20"/>
              </w:rPr>
            </w:pPr>
            <w:r>
              <w:rPr>
                <w:sz w:val="20"/>
                <w:szCs w:val="20"/>
              </w:rPr>
              <w:t>Индивидуальный предприниматель</w:t>
            </w:r>
          </w:p>
          <w:p w:rsidR="00EE11A9" w:rsidRDefault="00D258EA" w:rsidP="00EE11A9">
            <w:pPr>
              <w:widowControl w:val="0"/>
              <w:tabs>
                <w:tab w:val="left" w:pos="5040"/>
              </w:tabs>
              <w:autoSpaceDE w:val="0"/>
              <w:autoSpaceDN w:val="0"/>
              <w:adjustRightInd w:val="0"/>
              <w:rPr>
                <w:sz w:val="20"/>
                <w:szCs w:val="20"/>
              </w:rPr>
            </w:pPr>
            <w:r w:rsidRPr="00CB57FB">
              <w:rPr>
                <w:sz w:val="20"/>
                <w:szCs w:val="20"/>
              </w:rPr>
              <w:t>______________________/</w:t>
            </w:r>
            <w:r w:rsidR="00EE11A9">
              <w:rPr>
                <w:sz w:val="20"/>
                <w:szCs w:val="20"/>
              </w:rPr>
              <w:t xml:space="preserve">А.Л. </w:t>
            </w:r>
            <w:proofErr w:type="spellStart"/>
            <w:r w:rsidR="00EE11A9">
              <w:rPr>
                <w:sz w:val="20"/>
                <w:szCs w:val="20"/>
              </w:rPr>
              <w:t>Балмашнов</w:t>
            </w:r>
            <w:proofErr w:type="spellEnd"/>
            <w:r w:rsidRPr="00CB57FB">
              <w:rPr>
                <w:sz w:val="20"/>
                <w:szCs w:val="20"/>
              </w:rPr>
              <w:t>/</w:t>
            </w:r>
          </w:p>
          <w:p w:rsidR="00D258EA" w:rsidRPr="00CB57FB" w:rsidRDefault="00D258EA" w:rsidP="00EE11A9">
            <w:pPr>
              <w:widowControl w:val="0"/>
              <w:tabs>
                <w:tab w:val="left" w:pos="5040"/>
              </w:tabs>
              <w:autoSpaceDE w:val="0"/>
              <w:autoSpaceDN w:val="0"/>
              <w:adjustRightInd w:val="0"/>
              <w:rPr>
                <w:bCs/>
                <w:sz w:val="20"/>
                <w:szCs w:val="20"/>
              </w:rPr>
            </w:pPr>
            <w:r w:rsidRPr="00CB57FB">
              <w:rPr>
                <w:bCs/>
                <w:sz w:val="20"/>
                <w:szCs w:val="20"/>
              </w:rPr>
              <w:t xml:space="preserve">  М.П.      </w:t>
            </w:r>
          </w:p>
        </w:tc>
      </w:tr>
    </w:tbl>
    <w:p w:rsidR="00D258EA" w:rsidRPr="00CB57FB" w:rsidRDefault="00D258EA" w:rsidP="00D258EA">
      <w:pPr>
        <w:jc w:val="right"/>
        <w:rPr>
          <w:sz w:val="20"/>
          <w:szCs w:val="20"/>
        </w:rPr>
      </w:pPr>
    </w:p>
    <w:p w:rsidR="00D258EA" w:rsidRPr="00CB57FB" w:rsidRDefault="00D258EA" w:rsidP="00D258EA">
      <w:pPr>
        <w:jc w:val="right"/>
        <w:rPr>
          <w:sz w:val="20"/>
          <w:szCs w:val="20"/>
        </w:rPr>
      </w:pPr>
    </w:p>
    <w:p w:rsidR="00D258EA" w:rsidRPr="00CB57FB" w:rsidRDefault="00D258EA" w:rsidP="00D258EA">
      <w:pPr>
        <w:jc w:val="right"/>
        <w:rPr>
          <w:sz w:val="20"/>
          <w:szCs w:val="20"/>
        </w:rPr>
      </w:pPr>
    </w:p>
    <w:p w:rsidR="00D258EA" w:rsidRPr="00CB57FB" w:rsidRDefault="00D258EA" w:rsidP="00D258EA">
      <w:pPr>
        <w:jc w:val="right"/>
        <w:rPr>
          <w:sz w:val="20"/>
          <w:szCs w:val="20"/>
        </w:rPr>
      </w:pPr>
    </w:p>
    <w:p w:rsidR="00D258EA" w:rsidRPr="00CB57FB" w:rsidRDefault="00D258EA" w:rsidP="00D258EA">
      <w:pPr>
        <w:jc w:val="right"/>
        <w:rPr>
          <w:sz w:val="20"/>
          <w:szCs w:val="20"/>
        </w:rPr>
      </w:pPr>
    </w:p>
    <w:p w:rsidR="00D258EA" w:rsidRPr="00CB57FB" w:rsidRDefault="00D258EA" w:rsidP="00D258EA">
      <w:pPr>
        <w:jc w:val="right"/>
        <w:rPr>
          <w:sz w:val="20"/>
          <w:szCs w:val="20"/>
        </w:rPr>
      </w:pPr>
    </w:p>
    <w:p w:rsidR="00D258EA" w:rsidRPr="00CB57FB" w:rsidRDefault="00D258EA" w:rsidP="00D258EA">
      <w:pPr>
        <w:jc w:val="right"/>
        <w:rPr>
          <w:sz w:val="20"/>
          <w:szCs w:val="20"/>
        </w:rPr>
      </w:pPr>
    </w:p>
    <w:p w:rsidR="00D258EA" w:rsidRPr="00CB57FB" w:rsidRDefault="00D258EA" w:rsidP="00D258EA">
      <w:pPr>
        <w:jc w:val="right"/>
        <w:rPr>
          <w:sz w:val="20"/>
          <w:szCs w:val="20"/>
        </w:rPr>
      </w:pPr>
    </w:p>
    <w:p w:rsidR="00D258EA" w:rsidRPr="00CB57FB" w:rsidRDefault="00D258EA" w:rsidP="00D258EA">
      <w:pPr>
        <w:jc w:val="right"/>
        <w:rPr>
          <w:sz w:val="20"/>
          <w:szCs w:val="20"/>
        </w:rPr>
      </w:pPr>
    </w:p>
    <w:p w:rsidR="00D258EA" w:rsidRPr="00CB57FB" w:rsidRDefault="00D258EA" w:rsidP="00D258EA">
      <w:pPr>
        <w:jc w:val="right"/>
        <w:rPr>
          <w:sz w:val="20"/>
          <w:szCs w:val="20"/>
        </w:rPr>
      </w:pPr>
    </w:p>
    <w:p w:rsidR="00D258EA" w:rsidRPr="00CB57FB" w:rsidRDefault="00D258EA" w:rsidP="00D258EA">
      <w:pPr>
        <w:jc w:val="right"/>
        <w:rPr>
          <w:sz w:val="20"/>
          <w:szCs w:val="20"/>
        </w:rPr>
      </w:pPr>
    </w:p>
    <w:p w:rsidR="00D258EA" w:rsidRPr="00CB57FB" w:rsidRDefault="00D258EA" w:rsidP="00D258EA">
      <w:pPr>
        <w:jc w:val="right"/>
        <w:rPr>
          <w:sz w:val="20"/>
          <w:szCs w:val="20"/>
        </w:rPr>
      </w:pPr>
    </w:p>
    <w:p w:rsidR="00D258EA" w:rsidRDefault="00D258EA" w:rsidP="00D258EA">
      <w:pPr>
        <w:jc w:val="right"/>
        <w:rPr>
          <w:sz w:val="20"/>
          <w:szCs w:val="20"/>
        </w:rPr>
      </w:pPr>
    </w:p>
    <w:p w:rsidR="00EE11A9" w:rsidRDefault="00EE11A9" w:rsidP="00D258EA">
      <w:pPr>
        <w:jc w:val="right"/>
        <w:rPr>
          <w:sz w:val="20"/>
          <w:szCs w:val="20"/>
        </w:rPr>
      </w:pPr>
    </w:p>
    <w:p w:rsidR="00EE11A9" w:rsidRDefault="00EE11A9" w:rsidP="00D258EA">
      <w:pPr>
        <w:jc w:val="right"/>
        <w:rPr>
          <w:sz w:val="20"/>
          <w:szCs w:val="20"/>
        </w:rPr>
      </w:pPr>
    </w:p>
    <w:p w:rsidR="00EE11A9" w:rsidRDefault="00EE11A9" w:rsidP="00D258EA">
      <w:pPr>
        <w:jc w:val="right"/>
        <w:rPr>
          <w:sz w:val="20"/>
          <w:szCs w:val="20"/>
        </w:rPr>
      </w:pPr>
    </w:p>
    <w:p w:rsidR="00EE11A9" w:rsidRDefault="00EE11A9" w:rsidP="00D258EA">
      <w:pPr>
        <w:jc w:val="right"/>
        <w:rPr>
          <w:sz w:val="20"/>
          <w:szCs w:val="20"/>
        </w:rPr>
      </w:pPr>
    </w:p>
    <w:p w:rsidR="00EE11A9" w:rsidRDefault="00EE11A9" w:rsidP="00D258EA">
      <w:pPr>
        <w:jc w:val="right"/>
        <w:rPr>
          <w:sz w:val="20"/>
          <w:szCs w:val="20"/>
        </w:rPr>
      </w:pPr>
    </w:p>
    <w:p w:rsidR="00EE11A9" w:rsidRDefault="00EE11A9" w:rsidP="00D258EA">
      <w:pPr>
        <w:jc w:val="right"/>
        <w:rPr>
          <w:sz w:val="20"/>
          <w:szCs w:val="20"/>
        </w:rPr>
      </w:pPr>
    </w:p>
    <w:p w:rsidR="00EE11A9" w:rsidRPr="00CB57FB" w:rsidRDefault="00EE11A9" w:rsidP="00D258EA">
      <w:pPr>
        <w:jc w:val="right"/>
        <w:rPr>
          <w:sz w:val="20"/>
          <w:szCs w:val="20"/>
        </w:rPr>
      </w:pPr>
    </w:p>
    <w:p w:rsidR="00D258EA" w:rsidRPr="00CB57FB" w:rsidRDefault="00D258EA" w:rsidP="00D258EA">
      <w:pPr>
        <w:jc w:val="right"/>
        <w:rPr>
          <w:sz w:val="20"/>
          <w:szCs w:val="20"/>
        </w:rPr>
      </w:pPr>
    </w:p>
    <w:p w:rsidR="00D258EA" w:rsidRPr="00CB57FB" w:rsidRDefault="00D258EA" w:rsidP="00D258EA">
      <w:pPr>
        <w:jc w:val="right"/>
        <w:rPr>
          <w:sz w:val="20"/>
          <w:szCs w:val="20"/>
        </w:rPr>
      </w:pPr>
    </w:p>
    <w:p w:rsidR="00D258EA" w:rsidRPr="00CB57FB" w:rsidRDefault="00D258EA" w:rsidP="00D258EA">
      <w:pPr>
        <w:jc w:val="right"/>
        <w:rPr>
          <w:sz w:val="20"/>
          <w:szCs w:val="20"/>
        </w:rPr>
      </w:pPr>
      <w:r w:rsidRPr="00CB57FB">
        <w:rPr>
          <w:sz w:val="20"/>
          <w:szCs w:val="20"/>
        </w:rPr>
        <w:lastRenderedPageBreak/>
        <w:t>Приложение № 3</w:t>
      </w:r>
    </w:p>
    <w:p w:rsidR="00D258EA" w:rsidRPr="00CB57FB" w:rsidRDefault="00D258EA" w:rsidP="00D258EA">
      <w:pPr>
        <w:widowControl w:val="0"/>
        <w:autoSpaceDE w:val="0"/>
        <w:autoSpaceDN w:val="0"/>
        <w:jc w:val="right"/>
        <w:rPr>
          <w:sz w:val="20"/>
          <w:szCs w:val="20"/>
        </w:rPr>
      </w:pPr>
      <w:r w:rsidRPr="00CB57FB">
        <w:rPr>
          <w:sz w:val="20"/>
          <w:szCs w:val="20"/>
        </w:rPr>
        <w:t>к Договору № 169-21</w:t>
      </w:r>
    </w:p>
    <w:p w:rsidR="00D258EA" w:rsidRPr="00CB57FB" w:rsidRDefault="00D258EA" w:rsidP="00D258EA">
      <w:pPr>
        <w:widowControl w:val="0"/>
        <w:autoSpaceDE w:val="0"/>
        <w:autoSpaceDN w:val="0"/>
        <w:jc w:val="right"/>
        <w:rPr>
          <w:sz w:val="20"/>
          <w:szCs w:val="20"/>
        </w:rPr>
      </w:pPr>
      <w:r w:rsidRPr="00CB57FB">
        <w:rPr>
          <w:sz w:val="20"/>
          <w:szCs w:val="20"/>
        </w:rPr>
        <w:t>от «</w:t>
      </w:r>
      <w:r w:rsidR="00E43324">
        <w:rPr>
          <w:sz w:val="20"/>
          <w:szCs w:val="20"/>
        </w:rPr>
        <w:t>02</w:t>
      </w:r>
      <w:r w:rsidRPr="00CB57FB">
        <w:rPr>
          <w:sz w:val="20"/>
          <w:szCs w:val="20"/>
        </w:rPr>
        <w:t xml:space="preserve">» </w:t>
      </w:r>
      <w:r w:rsidR="00E43324">
        <w:rPr>
          <w:sz w:val="20"/>
          <w:szCs w:val="20"/>
        </w:rPr>
        <w:t>июля</w:t>
      </w:r>
      <w:r w:rsidRPr="00CB57FB">
        <w:rPr>
          <w:sz w:val="20"/>
          <w:szCs w:val="20"/>
        </w:rPr>
        <w:t xml:space="preserve"> 20</w:t>
      </w:r>
      <w:r w:rsidR="00E43324">
        <w:rPr>
          <w:sz w:val="20"/>
          <w:szCs w:val="20"/>
        </w:rPr>
        <w:t>21</w:t>
      </w:r>
      <w:r w:rsidRPr="00CB57FB">
        <w:rPr>
          <w:sz w:val="20"/>
          <w:szCs w:val="20"/>
        </w:rPr>
        <w:t xml:space="preserve"> г.</w:t>
      </w:r>
    </w:p>
    <w:p w:rsidR="00D258EA" w:rsidRPr="00CB57FB" w:rsidRDefault="00D258EA" w:rsidP="00D258EA">
      <w:pPr>
        <w:widowControl w:val="0"/>
        <w:autoSpaceDE w:val="0"/>
        <w:autoSpaceDN w:val="0"/>
        <w:jc w:val="center"/>
        <w:rPr>
          <w:sz w:val="20"/>
          <w:szCs w:val="20"/>
        </w:rPr>
      </w:pPr>
      <w:r w:rsidRPr="00CB57FB">
        <w:rPr>
          <w:sz w:val="20"/>
          <w:szCs w:val="20"/>
        </w:rPr>
        <w:t>ФОРМА</w:t>
      </w:r>
    </w:p>
    <w:p w:rsidR="00D258EA" w:rsidRPr="00CB57FB" w:rsidRDefault="00D258EA" w:rsidP="00D258EA">
      <w:pPr>
        <w:widowControl w:val="0"/>
        <w:autoSpaceDE w:val="0"/>
        <w:autoSpaceDN w:val="0"/>
        <w:jc w:val="center"/>
        <w:rPr>
          <w:sz w:val="20"/>
          <w:szCs w:val="20"/>
        </w:rPr>
      </w:pPr>
      <w:r w:rsidRPr="00CB57FB">
        <w:rPr>
          <w:sz w:val="20"/>
          <w:szCs w:val="20"/>
        </w:rPr>
        <w:t xml:space="preserve">АКТА ВВОДА ОБОРУДОВАНИЯ В ЭКСПЛУАТАЦИЮ </w:t>
      </w:r>
    </w:p>
    <w:p w:rsidR="00D258EA" w:rsidRPr="00CB57FB" w:rsidRDefault="00D258EA" w:rsidP="00D258EA">
      <w:pPr>
        <w:widowControl w:val="0"/>
        <w:autoSpaceDE w:val="0"/>
        <w:autoSpaceDN w:val="0"/>
        <w:jc w:val="both"/>
        <w:rPr>
          <w:sz w:val="20"/>
          <w:szCs w:val="20"/>
        </w:rPr>
      </w:pPr>
    </w:p>
    <w:p w:rsidR="00D258EA" w:rsidRPr="00CB57FB" w:rsidRDefault="00D258EA" w:rsidP="00D258EA">
      <w:pPr>
        <w:widowControl w:val="0"/>
        <w:autoSpaceDE w:val="0"/>
        <w:autoSpaceDN w:val="0"/>
        <w:jc w:val="both"/>
        <w:rPr>
          <w:sz w:val="20"/>
          <w:szCs w:val="20"/>
        </w:rPr>
      </w:pPr>
      <w:r w:rsidRPr="00CB57FB">
        <w:rPr>
          <w:sz w:val="20"/>
          <w:szCs w:val="20"/>
        </w:rPr>
        <w:t xml:space="preserve">г. Иркутск                                                                                      </w:t>
      </w:r>
      <w:r w:rsidRPr="00CB57FB">
        <w:rPr>
          <w:sz w:val="20"/>
          <w:szCs w:val="20"/>
        </w:rPr>
        <w:tab/>
      </w:r>
      <w:r w:rsidRPr="00CB57FB">
        <w:rPr>
          <w:sz w:val="20"/>
          <w:szCs w:val="20"/>
        </w:rPr>
        <w:tab/>
      </w:r>
      <w:r w:rsidRPr="00CB57FB">
        <w:rPr>
          <w:sz w:val="20"/>
          <w:szCs w:val="20"/>
        </w:rPr>
        <w:tab/>
      </w:r>
      <w:r w:rsidRPr="00CB57FB">
        <w:rPr>
          <w:sz w:val="20"/>
          <w:szCs w:val="20"/>
        </w:rPr>
        <w:tab/>
        <w:t>«__» ______ 20__ г.</w:t>
      </w:r>
    </w:p>
    <w:p w:rsidR="00D258EA" w:rsidRPr="00CB57FB" w:rsidRDefault="00D258EA" w:rsidP="00D258EA">
      <w:pPr>
        <w:widowControl w:val="0"/>
        <w:autoSpaceDE w:val="0"/>
        <w:autoSpaceDN w:val="0"/>
        <w:jc w:val="both"/>
        <w:rPr>
          <w:sz w:val="20"/>
          <w:szCs w:val="20"/>
        </w:rPr>
      </w:pPr>
    </w:p>
    <w:p w:rsidR="00D258EA" w:rsidRPr="00CB57FB" w:rsidRDefault="00EE11A9" w:rsidP="00D258EA">
      <w:pPr>
        <w:widowControl w:val="0"/>
        <w:autoSpaceDE w:val="0"/>
        <w:autoSpaceDN w:val="0"/>
        <w:jc w:val="both"/>
        <w:rPr>
          <w:sz w:val="20"/>
          <w:szCs w:val="20"/>
        </w:rPr>
      </w:pPr>
      <w:proofErr w:type="gramStart"/>
      <w:r w:rsidRPr="00EE11A9">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EE11A9">
        <w:rPr>
          <w:sz w:val="20"/>
          <w:szCs w:val="20"/>
        </w:rPr>
        <w:t>Есевой</w:t>
      </w:r>
      <w:proofErr w:type="spellEnd"/>
      <w:r w:rsidRPr="00EE11A9">
        <w:rPr>
          <w:sz w:val="20"/>
          <w:szCs w:val="20"/>
        </w:rPr>
        <w:t xml:space="preserve"> Жанны Владимировны, действующего на основании Устава, с одной стороны, и Индивидуальный предприниматель </w:t>
      </w:r>
      <w:proofErr w:type="spellStart"/>
      <w:r w:rsidRPr="00EE11A9">
        <w:rPr>
          <w:sz w:val="20"/>
          <w:szCs w:val="20"/>
        </w:rPr>
        <w:t>Балмашнов</w:t>
      </w:r>
      <w:proofErr w:type="spellEnd"/>
      <w:r w:rsidRPr="00EE11A9">
        <w:rPr>
          <w:sz w:val="20"/>
          <w:szCs w:val="20"/>
        </w:rPr>
        <w:t xml:space="preserve"> Антон Леонидович, именуемый в дальнейшем Поставщик, в лице </w:t>
      </w:r>
      <w:proofErr w:type="spellStart"/>
      <w:r w:rsidRPr="00EE11A9">
        <w:rPr>
          <w:sz w:val="20"/>
          <w:szCs w:val="20"/>
        </w:rPr>
        <w:t>Балмашнова</w:t>
      </w:r>
      <w:proofErr w:type="spellEnd"/>
      <w:r w:rsidRPr="00EE11A9">
        <w:rPr>
          <w:sz w:val="20"/>
          <w:szCs w:val="20"/>
        </w:rPr>
        <w:t xml:space="preserve"> Антона Леонидовича, действующего на основании Свидетельства № 315385000013233 от 17.02.2015г., с другой стороны, в дальнейшем совместно именуемые Стороны</w:t>
      </w:r>
      <w:r w:rsidR="00D258EA" w:rsidRPr="00CB57FB">
        <w:rPr>
          <w:sz w:val="20"/>
          <w:szCs w:val="20"/>
        </w:rPr>
        <w:t>, составили</w:t>
      </w:r>
      <w:proofErr w:type="gramEnd"/>
      <w:r w:rsidR="00D258EA" w:rsidRPr="00CB57FB">
        <w:rPr>
          <w:sz w:val="20"/>
          <w:szCs w:val="20"/>
        </w:rPr>
        <w:t xml:space="preserve"> настоящий акт о нижеследующем:</w:t>
      </w:r>
    </w:p>
    <w:p w:rsidR="00D258EA" w:rsidRPr="00CB57FB" w:rsidRDefault="00D258EA" w:rsidP="00D258EA">
      <w:pPr>
        <w:widowControl w:val="0"/>
        <w:autoSpaceDE w:val="0"/>
        <w:autoSpaceDN w:val="0"/>
        <w:jc w:val="both"/>
        <w:rPr>
          <w:sz w:val="20"/>
          <w:szCs w:val="20"/>
        </w:rPr>
      </w:pPr>
    </w:p>
    <w:p w:rsidR="00D258EA" w:rsidRPr="00CB57FB" w:rsidRDefault="00D258EA" w:rsidP="00D258EA">
      <w:pPr>
        <w:widowControl w:val="0"/>
        <w:autoSpaceDE w:val="0"/>
        <w:autoSpaceDN w:val="0"/>
        <w:jc w:val="both"/>
        <w:rPr>
          <w:sz w:val="20"/>
          <w:szCs w:val="20"/>
        </w:rPr>
      </w:pPr>
      <w:r w:rsidRPr="00CB57FB">
        <w:rPr>
          <w:sz w:val="20"/>
          <w:szCs w:val="20"/>
        </w:rPr>
        <w:t xml:space="preserve">1. В соответствии с договором № ___ от «__» _________ 20__ г. (далее </w:t>
      </w:r>
      <w:proofErr w:type="gramStart"/>
      <w:r w:rsidRPr="00CB57FB">
        <w:rPr>
          <w:sz w:val="20"/>
          <w:szCs w:val="20"/>
        </w:rPr>
        <w:t>-Д</w:t>
      </w:r>
      <w:proofErr w:type="gramEnd"/>
      <w:r w:rsidRPr="00CB57FB">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r w:rsidRPr="00CB57FB">
        <w:rPr>
          <w:sz w:val="20"/>
          <w:szCs w:val="20"/>
        </w:rPr>
        <w:t>2.  Фактическое  качество Оборудования (и сопутствующих услуг) соответствует (не соответствует) требованиям Договора:</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r w:rsidRPr="00CB57FB">
        <w:rPr>
          <w:sz w:val="20"/>
          <w:szCs w:val="20"/>
        </w:rPr>
        <w:t xml:space="preserve">3.  Недостатки  ввода в эксплуатацию Оборудования  </w:t>
      </w:r>
      <w:proofErr w:type="gramStart"/>
      <w:r w:rsidRPr="00CB57FB">
        <w:rPr>
          <w:sz w:val="20"/>
          <w:szCs w:val="20"/>
        </w:rPr>
        <w:t>выявлены</w:t>
      </w:r>
      <w:proofErr w:type="gramEnd"/>
      <w:r w:rsidRPr="00CB57FB">
        <w:rPr>
          <w:sz w:val="20"/>
          <w:szCs w:val="20"/>
        </w:rPr>
        <w:t>/не выявлены</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r w:rsidRPr="00CB57FB">
        <w:rPr>
          <w:sz w:val="20"/>
          <w:szCs w:val="20"/>
        </w:rPr>
        <w:t>_______________________________________________________________________________________________</w:t>
      </w:r>
    </w:p>
    <w:p w:rsidR="00D258EA" w:rsidRPr="00CB57FB" w:rsidRDefault="00D258EA" w:rsidP="00D258EA">
      <w:pPr>
        <w:widowControl w:val="0"/>
        <w:autoSpaceDE w:val="0"/>
        <w:autoSpaceDN w:val="0"/>
        <w:jc w:val="both"/>
        <w:rPr>
          <w:sz w:val="20"/>
          <w:szCs w:val="20"/>
        </w:rPr>
      </w:pPr>
    </w:p>
    <w:p w:rsidR="00D258EA" w:rsidRPr="00CB57FB" w:rsidRDefault="00D258EA" w:rsidP="00D258EA">
      <w:pPr>
        <w:widowControl w:val="0"/>
        <w:autoSpaceDE w:val="0"/>
        <w:autoSpaceDN w:val="0"/>
        <w:jc w:val="both"/>
        <w:rPr>
          <w:sz w:val="20"/>
          <w:szCs w:val="20"/>
        </w:rPr>
      </w:pPr>
      <w:r w:rsidRPr="00CB57FB">
        <w:rPr>
          <w:sz w:val="20"/>
          <w:szCs w:val="20"/>
        </w:rPr>
        <w:t xml:space="preserve">Сдал:                                                      </w:t>
      </w:r>
      <w:r w:rsidRPr="00CB57FB">
        <w:rPr>
          <w:sz w:val="20"/>
          <w:szCs w:val="20"/>
        </w:rPr>
        <w:tab/>
      </w:r>
      <w:r w:rsidRPr="00CB57FB">
        <w:rPr>
          <w:sz w:val="20"/>
          <w:szCs w:val="20"/>
        </w:rPr>
        <w:tab/>
      </w:r>
      <w:r w:rsidRPr="00CB57FB">
        <w:rPr>
          <w:sz w:val="20"/>
          <w:szCs w:val="20"/>
        </w:rPr>
        <w:tab/>
        <w:t>Принял:</w:t>
      </w:r>
    </w:p>
    <w:p w:rsidR="00D258EA" w:rsidRPr="00CB57FB" w:rsidRDefault="00D258EA" w:rsidP="00D258EA">
      <w:pPr>
        <w:widowControl w:val="0"/>
        <w:autoSpaceDE w:val="0"/>
        <w:autoSpaceDN w:val="0"/>
        <w:jc w:val="both"/>
        <w:rPr>
          <w:sz w:val="20"/>
          <w:szCs w:val="20"/>
        </w:rPr>
      </w:pPr>
      <w:r w:rsidRPr="00CB57FB">
        <w:rPr>
          <w:sz w:val="20"/>
          <w:szCs w:val="20"/>
        </w:rPr>
        <w:t xml:space="preserve">Поставщик                                             </w:t>
      </w:r>
      <w:r w:rsidRPr="00CB57FB">
        <w:rPr>
          <w:sz w:val="20"/>
          <w:szCs w:val="20"/>
        </w:rPr>
        <w:tab/>
      </w:r>
      <w:r w:rsidRPr="00CB57FB">
        <w:rPr>
          <w:sz w:val="20"/>
          <w:szCs w:val="20"/>
        </w:rPr>
        <w:tab/>
      </w:r>
      <w:r w:rsidRPr="00CB57FB">
        <w:rPr>
          <w:sz w:val="20"/>
          <w:szCs w:val="20"/>
        </w:rPr>
        <w:tab/>
        <w:t>Заказчик</w:t>
      </w:r>
    </w:p>
    <w:p w:rsidR="00D258EA" w:rsidRPr="00CB57FB" w:rsidRDefault="00D258EA" w:rsidP="00D258EA">
      <w:pPr>
        <w:widowControl w:val="0"/>
        <w:autoSpaceDE w:val="0"/>
        <w:autoSpaceDN w:val="0"/>
        <w:jc w:val="both"/>
        <w:rPr>
          <w:sz w:val="20"/>
          <w:szCs w:val="20"/>
        </w:rPr>
      </w:pPr>
      <w:r w:rsidRPr="00CB57FB">
        <w:rPr>
          <w:sz w:val="20"/>
          <w:szCs w:val="20"/>
        </w:rPr>
        <w:t xml:space="preserve">_________________________                </w:t>
      </w:r>
      <w:r w:rsidRPr="00CB57FB">
        <w:rPr>
          <w:sz w:val="20"/>
          <w:szCs w:val="20"/>
        </w:rPr>
        <w:tab/>
      </w:r>
      <w:r w:rsidRPr="00CB57FB">
        <w:rPr>
          <w:sz w:val="20"/>
          <w:szCs w:val="20"/>
        </w:rPr>
        <w:tab/>
      </w:r>
      <w:r w:rsidRPr="00CB57FB">
        <w:rPr>
          <w:sz w:val="20"/>
          <w:szCs w:val="20"/>
        </w:rPr>
        <w:tab/>
        <w:t>___________________________</w:t>
      </w:r>
    </w:p>
    <w:p w:rsidR="00D258EA" w:rsidRPr="00CB57FB" w:rsidRDefault="00D258EA" w:rsidP="00D258EA">
      <w:pPr>
        <w:widowControl w:val="0"/>
        <w:autoSpaceDE w:val="0"/>
        <w:autoSpaceDN w:val="0"/>
        <w:jc w:val="both"/>
        <w:rPr>
          <w:sz w:val="20"/>
          <w:szCs w:val="20"/>
        </w:rPr>
      </w:pPr>
      <w:r w:rsidRPr="00CB57FB">
        <w:rPr>
          <w:sz w:val="20"/>
          <w:szCs w:val="20"/>
        </w:rPr>
        <w:t xml:space="preserve">М.П. (при наличии печати)                    </w:t>
      </w:r>
      <w:r w:rsidRPr="00CB57FB">
        <w:rPr>
          <w:sz w:val="20"/>
          <w:szCs w:val="20"/>
        </w:rPr>
        <w:tab/>
      </w:r>
      <w:r w:rsidRPr="00CB57FB">
        <w:rPr>
          <w:sz w:val="20"/>
          <w:szCs w:val="20"/>
        </w:rPr>
        <w:tab/>
      </w:r>
      <w:r w:rsidRPr="00CB57FB">
        <w:rPr>
          <w:sz w:val="20"/>
          <w:szCs w:val="20"/>
        </w:rPr>
        <w:tab/>
        <w:t>М.П.</w:t>
      </w:r>
    </w:p>
    <w:p w:rsidR="00D258EA" w:rsidRPr="00CB57FB" w:rsidRDefault="00D258EA" w:rsidP="00D258EA">
      <w:pPr>
        <w:pStyle w:val="ab"/>
        <w:tabs>
          <w:tab w:val="left" w:pos="0"/>
          <w:tab w:val="left" w:pos="567"/>
          <w:tab w:val="left" w:pos="1276"/>
        </w:tabs>
        <w:spacing w:after="0" w:line="240" w:lineRule="auto"/>
        <w:ind w:left="142"/>
        <w:jc w:val="both"/>
        <w:rPr>
          <w:rFonts w:ascii="Times New Roman" w:hAnsi="Times New Roman" w:cs="Times New Roman"/>
          <w:sz w:val="20"/>
          <w:szCs w:val="20"/>
        </w:rPr>
      </w:pPr>
    </w:p>
    <w:p w:rsidR="00D258EA" w:rsidRPr="00CB57FB" w:rsidRDefault="00D258EA" w:rsidP="00D258EA">
      <w:pPr>
        <w:pStyle w:val="ConsPlusNonformat"/>
        <w:widowControl/>
        <w:jc w:val="center"/>
        <w:rPr>
          <w:rFonts w:ascii="Times New Roman" w:hAnsi="Times New Roman" w:cs="Times New Roman"/>
        </w:rPr>
      </w:pPr>
    </w:p>
    <w:p w:rsidR="00D258EA" w:rsidRPr="00CB57FB" w:rsidRDefault="00D258EA" w:rsidP="00D258EA">
      <w:pPr>
        <w:pStyle w:val="ConsPlusNonformat"/>
        <w:widowControl/>
        <w:jc w:val="center"/>
        <w:rPr>
          <w:rFonts w:ascii="Times New Roman" w:hAnsi="Times New Roman" w:cs="Times New Roman"/>
        </w:rPr>
      </w:pPr>
    </w:p>
    <w:p w:rsidR="00D258EA" w:rsidRPr="00CB57FB" w:rsidRDefault="00D258EA" w:rsidP="00D258EA">
      <w:pPr>
        <w:pStyle w:val="ConsPlusNonformat"/>
        <w:widowControl/>
        <w:jc w:val="center"/>
        <w:rPr>
          <w:rFonts w:ascii="Times New Roman" w:hAnsi="Times New Roman" w:cs="Times New Roman"/>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D258EA" w:rsidRPr="00CB57FB" w:rsidTr="00D258EA">
        <w:trPr>
          <w:trHeight w:val="1637"/>
        </w:trPr>
        <w:tc>
          <w:tcPr>
            <w:tcW w:w="4680" w:type="dxa"/>
            <w:tcBorders>
              <w:top w:val="nil"/>
              <w:left w:val="nil"/>
              <w:bottom w:val="nil"/>
              <w:right w:val="nil"/>
            </w:tcBorders>
            <w:hideMark/>
          </w:tcPr>
          <w:p w:rsidR="00D258EA" w:rsidRPr="00CB57FB" w:rsidRDefault="00D258EA" w:rsidP="00D258EA">
            <w:pPr>
              <w:pStyle w:val="af0"/>
              <w:tabs>
                <w:tab w:val="left" w:pos="2268"/>
              </w:tabs>
              <w:rPr>
                <w:sz w:val="20"/>
              </w:rPr>
            </w:pPr>
            <w:r w:rsidRPr="00CB57FB">
              <w:rPr>
                <w:sz w:val="20"/>
              </w:rPr>
              <w:t>Заказчик:</w:t>
            </w:r>
          </w:p>
          <w:p w:rsidR="00D258EA" w:rsidRDefault="00D258EA" w:rsidP="00D258EA">
            <w:pPr>
              <w:pStyle w:val="af0"/>
              <w:tabs>
                <w:tab w:val="left" w:pos="2268"/>
              </w:tabs>
              <w:rPr>
                <w:sz w:val="20"/>
              </w:rPr>
            </w:pPr>
            <w:r w:rsidRPr="00CB57FB">
              <w:rPr>
                <w:sz w:val="20"/>
              </w:rPr>
              <w:t xml:space="preserve">ОГАУЗ «Иркутская городская клиническая больница № 8» </w:t>
            </w:r>
          </w:p>
          <w:p w:rsidR="00EE11A9" w:rsidRPr="00CB57FB" w:rsidRDefault="00EE11A9" w:rsidP="00D258EA">
            <w:pPr>
              <w:pStyle w:val="af0"/>
              <w:tabs>
                <w:tab w:val="left" w:pos="2268"/>
              </w:tabs>
              <w:rPr>
                <w:sz w:val="20"/>
              </w:rPr>
            </w:pPr>
          </w:p>
          <w:p w:rsidR="00D258EA" w:rsidRPr="00CB57FB" w:rsidRDefault="00D258EA" w:rsidP="00D258EA">
            <w:pPr>
              <w:pStyle w:val="af0"/>
              <w:tabs>
                <w:tab w:val="left" w:pos="2268"/>
              </w:tabs>
              <w:rPr>
                <w:bCs/>
                <w:sz w:val="20"/>
              </w:rPr>
            </w:pPr>
            <w:r w:rsidRPr="00CB57FB">
              <w:rPr>
                <w:bCs/>
                <w:sz w:val="20"/>
              </w:rPr>
              <w:t>Главный врач</w:t>
            </w:r>
          </w:p>
          <w:p w:rsidR="00D258EA" w:rsidRPr="00CB57FB" w:rsidRDefault="00D258EA" w:rsidP="00D258EA">
            <w:pPr>
              <w:pStyle w:val="af0"/>
              <w:tabs>
                <w:tab w:val="left" w:pos="2268"/>
              </w:tabs>
              <w:rPr>
                <w:sz w:val="20"/>
              </w:rPr>
            </w:pPr>
            <w:r w:rsidRPr="00CB57FB">
              <w:rPr>
                <w:sz w:val="20"/>
              </w:rPr>
              <w:t xml:space="preserve">_____________________/ Ж. В. </w:t>
            </w:r>
            <w:proofErr w:type="spellStart"/>
            <w:r w:rsidRPr="00CB57FB">
              <w:rPr>
                <w:sz w:val="20"/>
              </w:rPr>
              <w:t>Есева</w:t>
            </w:r>
            <w:proofErr w:type="spellEnd"/>
            <w:r w:rsidRPr="00CB57FB">
              <w:rPr>
                <w:sz w:val="20"/>
              </w:rPr>
              <w:t>/</w:t>
            </w:r>
          </w:p>
          <w:p w:rsidR="00D258EA" w:rsidRPr="00CB57FB" w:rsidRDefault="00D258EA" w:rsidP="00D258EA">
            <w:pPr>
              <w:rPr>
                <w:bCs/>
                <w:sz w:val="20"/>
                <w:szCs w:val="20"/>
              </w:rPr>
            </w:pPr>
            <w:r w:rsidRPr="00CB57FB">
              <w:rPr>
                <w:bCs/>
                <w:sz w:val="20"/>
                <w:szCs w:val="20"/>
              </w:rPr>
              <w:t>М.П.</w:t>
            </w:r>
          </w:p>
        </w:tc>
        <w:tc>
          <w:tcPr>
            <w:tcW w:w="540" w:type="dxa"/>
            <w:tcBorders>
              <w:top w:val="nil"/>
              <w:left w:val="nil"/>
              <w:bottom w:val="nil"/>
              <w:right w:val="nil"/>
            </w:tcBorders>
          </w:tcPr>
          <w:p w:rsidR="00D258EA" w:rsidRPr="00CB57FB" w:rsidRDefault="00D258EA" w:rsidP="00D258EA">
            <w:pPr>
              <w:pStyle w:val="af0"/>
              <w:tabs>
                <w:tab w:val="left" w:pos="2268"/>
              </w:tabs>
              <w:rPr>
                <w:bCs/>
                <w:sz w:val="20"/>
              </w:rPr>
            </w:pPr>
          </w:p>
        </w:tc>
        <w:tc>
          <w:tcPr>
            <w:tcW w:w="4680" w:type="dxa"/>
            <w:tcBorders>
              <w:top w:val="nil"/>
              <w:left w:val="nil"/>
              <w:bottom w:val="nil"/>
              <w:right w:val="nil"/>
            </w:tcBorders>
          </w:tcPr>
          <w:p w:rsidR="00D258EA" w:rsidRPr="00CB57FB" w:rsidRDefault="00D258EA" w:rsidP="00D258EA">
            <w:pPr>
              <w:jc w:val="both"/>
              <w:rPr>
                <w:sz w:val="20"/>
                <w:szCs w:val="20"/>
              </w:rPr>
            </w:pPr>
            <w:r w:rsidRPr="00CB57FB">
              <w:rPr>
                <w:sz w:val="20"/>
                <w:szCs w:val="20"/>
              </w:rPr>
              <w:t xml:space="preserve">Поставщик: </w:t>
            </w:r>
          </w:p>
          <w:p w:rsidR="00EE11A9" w:rsidRDefault="00EE11A9" w:rsidP="00EE11A9">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Балмашнов</w:t>
            </w:r>
            <w:proofErr w:type="spellEnd"/>
            <w:r>
              <w:rPr>
                <w:sz w:val="20"/>
                <w:szCs w:val="20"/>
              </w:rPr>
              <w:t xml:space="preserve"> А.Л.</w:t>
            </w:r>
          </w:p>
          <w:p w:rsidR="00EE11A9" w:rsidRDefault="00EE11A9" w:rsidP="00EE11A9">
            <w:pPr>
              <w:widowControl w:val="0"/>
              <w:tabs>
                <w:tab w:val="left" w:pos="5040"/>
              </w:tabs>
              <w:autoSpaceDE w:val="0"/>
              <w:autoSpaceDN w:val="0"/>
              <w:adjustRightInd w:val="0"/>
              <w:rPr>
                <w:sz w:val="20"/>
                <w:szCs w:val="20"/>
              </w:rPr>
            </w:pPr>
          </w:p>
          <w:p w:rsidR="00EE11A9" w:rsidRDefault="00EE11A9" w:rsidP="00EE11A9">
            <w:pPr>
              <w:widowControl w:val="0"/>
              <w:tabs>
                <w:tab w:val="left" w:pos="5040"/>
              </w:tabs>
              <w:autoSpaceDE w:val="0"/>
              <w:autoSpaceDN w:val="0"/>
              <w:adjustRightInd w:val="0"/>
              <w:rPr>
                <w:sz w:val="20"/>
                <w:szCs w:val="20"/>
              </w:rPr>
            </w:pPr>
          </w:p>
          <w:p w:rsidR="00EE11A9" w:rsidRPr="00CB57FB" w:rsidRDefault="00EE11A9" w:rsidP="00EE11A9">
            <w:pPr>
              <w:widowControl w:val="0"/>
              <w:tabs>
                <w:tab w:val="left" w:pos="5040"/>
              </w:tabs>
              <w:autoSpaceDE w:val="0"/>
              <w:autoSpaceDN w:val="0"/>
              <w:adjustRightInd w:val="0"/>
              <w:rPr>
                <w:sz w:val="20"/>
                <w:szCs w:val="20"/>
              </w:rPr>
            </w:pPr>
            <w:r>
              <w:rPr>
                <w:sz w:val="20"/>
                <w:szCs w:val="20"/>
              </w:rPr>
              <w:t>Индивидуальный предприниматель</w:t>
            </w:r>
          </w:p>
          <w:p w:rsidR="00EE11A9" w:rsidRDefault="00EE11A9" w:rsidP="00EE11A9">
            <w:pPr>
              <w:widowControl w:val="0"/>
              <w:tabs>
                <w:tab w:val="left" w:pos="5040"/>
              </w:tabs>
              <w:autoSpaceDE w:val="0"/>
              <w:autoSpaceDN w:val="0"/>
              <w:adjustRightInd w:val="0"/>
              <w:rPr>
                <w:sz w:val="20"/>
                <w:szCs w:val="20"/>
              </w:rPr>
            </w:pPr>
            <w:r w:rsidRPr="00CB57FB">
              <w:rPr>
                <w:sz w:val="20"/>
                <w:szCs w:val="20"/>
              </w:rPr>
              <w:t>______________________/</w:t>
            </w:r>
            <w:r>
              <w:rPr>
                <w:sz w:val="20"/>
                <w:szCs w:val="20"/>
              </w:rPr>
              <w:t xml:space="preserve">А.Л. </w:t>
            </w:r>
            <w:proofErr w:type="spellStart"/>
            <w:r>
              <w:rPr>
                <w:sz w:val="20"/>
                <w:szCs w:val="20"/>
              </w:rPr>
              <w:t>Балмашнов</w:t>
            </w:r>
            <w:proofErr w:type="spellEnd"/>
            <w:r w:rsidRPr="00CB57FB">
              <w:rPr>
                <w:sz w:val="20"/>
                <w:szCs w:val="20"/>
              </w:rPr>
              <w:t>/</w:t>
            </w:r>
          </w:p>
          <w:p w:rsidR="00D258EA" w:rsidRPr="00CB57FB" w:rsidRDefault="00EE11A9" w:rsidP="00EE11A9">
            <w:pPr>
              <w:widowControl w:val="0"/>
              <w:tabs>
                <w:tab w:val="left" w:pos="5040"/>
              </w:tabs>
              <w:autoSpaceDE w:val="0"/>
              <w:autoSpaceDN w:val="0"/>
              <w:adjustRightInd w:val="0"/>
              <w:rPr>
                <w:bCs/>
                <w:sz w:val="20"/>
                <w:szCs w:val="20"/>
              </w:rPr>
            </w:pPr>
            <w:r w:rsidRPr="00CB57FB">
              <w:rPr>
                <w:bCs/>
                <w:sz w:val="20"/>
                <w:szCs w:val="20"/>
              </w:rPr>
              <w:t xml:space="preserve">  М.П.      </w:t>
            </w:r>
          </w:p>
        </w:tc>
      </w:tr>
    </w:tbl>
    <w:p w:rsidR="00D258EA" w:rsidRPr="00CB57FB" w:rsidRDefault="00D258EA" w:rsidP="00D258EA">
      <w:pPr>
        <w:pStyle w:val="ConsPlusNonformat"/>
        <w:widowControl/>
        <w:jc w:val="center"/>
        <w:rPr>
          <w:rFonts w:ascii="Times New Roman" w:hAnsi="Times New Roman" w:cs="Times New Roman"/>
        </w:rPr>
      </w:pPr>
    </w:p>
    <w:p w:rsidR="00D258EA" w:rsidRPr="00CB57FB" w:rsidRDefault="00D258EA" w:rsidP="00D258EA">
      <w:pPr>
        <w:jc w:val="right"/>
        <w:rPr>
          <w:sz w:val="20"/>
          <w:szCs w:val="20"/>
        </w:rPr>
      </w:pPr>
      <w:r w:rsidRPr="00CB57FB">
        <w:rPr>
          <w:sz w:val="20"/>
          <w:szCs w:val="20"/>
        </w:rPr>
        <w:br w:type="page"/>
      </w:r>
    </w:p>
    <w:p w:rsidR="00D258EA" w:rsidRPr="00CB57FB" w:rsidRDefault="00D258EA" w:rsidP="00D258EA">
      <w:pPr>
        <w:jc w:val="right"/>
        <w:rPr>
          <w:sz w:val="20"/>
          <w:szCs w:val="20"/>
        </w:rPr>
      </w:pPr>
      <w:r w:rsidRPr="00CB57FB">
        <w:rPr>
          <w:sz w:val="20"/>
          <w:szCs w:val="20"/>
        </w:rPr>
        <w:lastRenderedPageBreak/>
        <w:t>Приложение № 4</w:t>
      </w:r>
    </w:p>
    <w:p w:rsidR="00D258EA" w:rsidRPr="00CB57FB" w:rsidRDefault="00D258EA" w:rsidP="00D258EA">
      <w:pPr>
        <w:widowControl w:val="0"/>
        <w:autoSpaceDE w:val="0"/>
        <w:autoSpaceDN w:val="0"/>
        <w:jc w:val="right"/>
        <w:rPr>
          <w:sz w:val="20"/>
          <w:szCs w:val="20"/>
        </w:rPr>
      </w:pPr>
      <w:r w:rsidRPr="00CB57FB">
        <w:rPr>
          <w:sz w:val="20"/>
          <w:szCs w:val="20"/>
        </w:rPr>
        <w:t>к Договору № 169-21</w:t>
      </w:r>
    </w:p>
    <w:p w:rsidR="00D258EA" w:rsidRPr="00CB57FB" w:rsidRDefault="00D258EA" w:rsidP="00D258EA">
      <w:pPr>
        <w:widowControl w:val="0"/>
        <w:autoSpaceDE w:val="0"/>
        <w:autoSpaceDN w:val="0"/>
        <w:jc w:val="right"/>
        <w:rPr>
          <w:sz w:val="20"/>
          <w:szCs w:val="20"/>
        </w:rPr>
      </w:pPr>
      <w:r w:rsidRPr="00CB57FB">
        <w:rPr>
          <w:sz w:val="20"/>
          <w:szCs w:val="20"/>
        </w:rPr>
        <w:t>от «</w:t>
      </w:r>
      <w:r w:rsidR="00E43324">
        <w:rPr>
          <w:sz w:val="20"/>
          <w:szCs w:val="20"/>
        </w:rPr>
        <w:t>02</w:t>
      </w:r>
      <w:r w:rsidRPr="00CB57FB">
        <w:rPr>
          <w:sz w:val="20"/>
          <w:szCs w:val="20"/>
        </w:rPr>
        <w:t xml:space="preserve">» </w:t>
      </w:r>
      <w:r w:rsidR="00E43324">
        <w:rPr>
          <w:sz w:val="20"/>
          <w:szCs w:val="20"/>
        </w:rPr>
        <w:t>июля</w:t>
      </w:r>
      <w:r w:rsidRPr="00CB57FB">
        <w:rPr>
          <w:sz w:val="20"/>
          <w:szCs w:val="20"/>
        </w:rPr>
        <w:t xml:space="preserve"> 20</w:t>
      </w:r>
      <w:r w:rsidR="00E43324">
        <w:rPr>
          <w:sz w:val="20"/>
          <w:szCs w:val="20"/>
        </w:rPr>
        <w:t>21</w:t>
      </w:r>
      <w:r w:rsidRPr="00CB57FB">
        <w:rPr>
          <w:sz w:val="20"/>
          <w:szCs w:val="20"/>
        </w:rPr>
        <w:t xml:space="preserve"> г.</w:t>
      </w:r>
    </w:p>
    <w:p w:rsidR="00D258EA" w:rsidRPr="00CB57FB" w:rsidRDefault="00D258EA" w:rsidP="00D258EA">
      <w:pPr>
        <w:jc w:val="right"/>
        <w:rPr>
          <w:b/>
          <w:bCs/>
          <w:sz w:val="20"/>
          <w:szCs w:val="20"/>
        </w:rPr>
      </w:pPr>
    </w:p>
    <w:p w:rsidR="00D258EA" w:rsidRPr="00CB57FB" w:rsidRDefault="00D258EA" w:rsidP="00D258EA">
      <w:pPr>
        <w:spacing w:before="120" w:after="360"/>
        <w:jc w:val="center"/>
        <w:outlineLvl w:val="0"/>
        <w:rPr>
          <w:b/>
          <w:sz w:val="20"/>
          <w:szCs w:val="20"/>
        </w:rPr>
      </w:pPr>
      <w:r w:rsidRPr="00CB57FB">
        <w:rPr>
          <w:b/>
          <w:sz w:val="20"/>
          <w:szCs w:val="20"/>
        </w:rPr>
        <w:t xml:space="preserve">СУБЛИЦЕНЗИОННЫЙ ДОГОВОР№ </w:t>
      </w:r>
    </w:p>
    <w:tbl>
      <w:tblPr>
        <w:tblW w:w="0" w:type="auto"/>
        <w:tblLook w:val="04A0"/>
      </w:tblPr>
      <w:tblGrid>
        <w:gridCol w:w="5210"/>
        <w:gridCol w:w="5211"/>
      </w:tblGrid>
      <w:tr w:rsidR="00D258EA" w:rsidRPr="00CB57FB" w:rsidTr="00D258EA">
        <w:tc>
          <w:tcPr>
            <w:tcW w:w="5211" w:type="dxa"/>
          </w:tcPr>
          <w:p w:rsidR="00D258EA" w:rsidRPr="00CB57FB" w:rsidRDefault="00D258EA" w:rsidP="00D258EA">
            <w:pPr>
              <w:spacing w:before="20"/>
              <w:rPr>
                <w:sz w:val="20"/>
                <w:szCs w:val="20"/>
              </w:rPr>
            </w:pPr>
            <w:bookmarkStart w:id="3" w:name="ДатаДокумента"/>
            <w:r w:rsidRPr="00CB57FB">
              <w:rPr>
                <w:sz w:val="20"/>
                <w:szCs w:val="20"/>
              </w:rPr>
              <w:t>«</w:t>
            </w:r>
            <w:r w:rsidRPr="00CB57FB">
              <w:rPr>
                <w:sz w:val="20"/>
                <w:szCs w:val="20"/>
                <w:lang w:val="en-US"/>
              </w:rPr>
              <w:t>__</w:t>
            </w:r>
            <w:r w:rsidRPr="00CB57FB">
              <w:rPr>
                <w:sz w:val="20"/>
                <w:szCs w:val="20"/>
              </w:rPr>
              <w:t xml:space="preserve">» </w:t>
            </w:r>
            <w:r w:rsidRPr="00CB57FB">
              <w:rPr>
                <w:sz w:val="20"/>
                <w:szCs w:val="20"/>
                <w:lang w:val="en-US"/>
              </w:rPr>
              <w:t>_______</w:t>
            </w:r>
            <w:r w:rsidRPr="00CB57FB">
              <w:rPr>
                <w:sz w:val="20"/>
                <w:szCs w:val="20"/>
              </w:rPr>
              <w:t xml:space="preserve"> 20__ г.</w:t>
            </w:r>
            <w:bookmarkEnd w:id="3"/>
            <w:r w:rsidRPr="00CB57FB">
              <w:rPr>
                <w:sz w:val="20"/>
                <w:szCs w:val="20"/>
              </w:rPr>
              <w:tab/>
            </w:r>
          </w:p>
        </w:tc>
        <w:tc>
          <w:tcPr>
            <w:tcW w:w="5211" w:type="dxa"/>
          </w:tcPr>
          <w:p w:rsidR="00D258EA" w:rsidRPr="00CB57FB" w:rsidRDefault="00D258EA" w:rsidP="00D258EA">
            <w:pPr>
              <w:spacing w:before="20"/>
              <w:jc w:val="right"/>
              <w:rPr>
                <w:sz w:val="20"/>
                <w:szCs w:val="20"/>
              </w:rPr>
            </w:pPr>
            <w:r w:rsidRPr="00CB57FB">
              <w:rPr>
                <w:sz w:val="20"/>
                <w:szCs w:val="20"/>
              </w:rPr>
              <w:t>г. Иркутск</w:t>
            </w:r>
          </w:p>
        </w:tc>
      </w:tr>
    </w:tbl>
    <w:p w:rsidR="00D258EA" w:rsidRDefault="00EE11A9" w:rsidP="00D258EA">
      <w:pPr>
        <w:spacing w:before="240" w:after="60"/>
        <w:jc w:val="both"/>
        <w:rPr>
          <w:sz w:val="20"/>
          <w:szCs w:val="20"/>
        </w:rPr>
      </w:pPr>
      <w:proofErr w:type="gramStart"/>
      <w:r>
        <w:rPr>
          <w:sz w:val="20"/>
          <w:szCs w:val="20"/>
        </w:rPr>
        <w:t xml:space="preserve">Индивидуальный предприниматель </w:t>
      </w:r>
      <w:proofErr w:type="spellStart"/>
      <w:r>
        <w:rPr>
          <w:sz w:val="20"/>
          <w:szCs w:val="20"/>
        </w:rPr>
        <w:t>Балмашнов</w:t>
      </w:r>
      <w:proofErr w:type="spellEnd"/>
      <w:r>
        <w:rPr>
          <w:sz w:val="20"/>
          <w:szCs w:val="20"/>
        </w:rPr>
        <w:t xml:space="preserve"> Антон Леонидович</w:t>
      </w:r>
      <w:r w:rsidR="00D258EA" w:rsidRPr="00CB57FB">
        <w:rPr>
          <w:sz w:val="20"/>
          <w:szCs w:val="20"/>
        </w:rPr>
        <w:t xml:space="preserve">, в лице </w:t>
      </w:r>
      <w:proofErr w:type="spellStart"/>
      <w:r>
        <w:rPr>
          <w:sz w:val="20"/>
          <w:szCs w:val="20"/>
        </w:rPr>
        <w:t>Балмашнова</w:t>
      </w:r>
      <w:proofErr w:type="spellEnd"/>
      <w:r>
        <w:rPr>
          <w:sz w:val="20"/>
          <w:szCs w:val="20"/>
        </w:rPr>
        <w:t xml:space="preserve"> Антона Леонидовича</w:t>
      </w:r>
      <w:r w:rsidR="00D258EA" w:rsidRPr="00CB57FB">
        <w:rPr>
          <w:sz w:val="20"/>
          <w:szCs w:val="20"/>
        </w:rPr>
        <w:t xml:space="preserve">, действующего на основании </w:t>
      </w:r>
      <w:r w:rsidRPr="00EE11A9">
        <w:rPr>
          <w:sz w:val="20"/>
          <w:szCs w:val="20"/>
        </w:rPr>
        <w:t>Свидетельства № 315385000013233 от 17.02.2015г.</w:t>
      </w:r>
      <w:r w:rsidR="00D258EA" w:rsidRPr="00CB57FB">
        <w:rPr>
          <w:sz w:val="20"/>
          <w:szCs w:val="20"/>
        </w:rPr>
        <w:t xml:space="preserve">, именуемое в дальнейшем </w:t>
      </w:r>
      <w:r w:rsidR="00D258EA" w:rsidRPr="00CB57FB">
        <w:rPr>
          <w:b/>
          <w:sz w:val="20"/>
          <w:szCs w:val="20"/>
        </w:rPr>
        <w:t>«Лицензиат»,</w:t>
      </w:r>
      <w:r w:rsidR="00D258EA" w:rsidRPr="00CB57FB">
        <w:rPr>
          <w:sz w:val="20"/>
          <w:szCs w:val="20"/>
        </w:rPr>
        <w:t xml:space="preserve"> с одной стороны, и </w:t>
      </w:r>
      <w:bookmarkStart w:id="4" w:name="Контрагент"/>
      <w:r w:rsidR="00D258EA" w:rsidRPr="00CB57FB">
        <w:rPr>
          <w:sz w:val="20"/>
          <w:szCs w:val="20"/>
        </w:rPr>
        <w:t>областное государственное автономное учреждение здравоохранения «Иркутская городская клиническая больница № 8»</w:t>
      </w:r>
      <w:bookmarkEnd w:id="4"/>
      <w:r w:rsidR="00D258EA" w:rsidRPr="00CB57FB">
        <w:rPr>
          <w:sz w:val="20"/>
          <w:szCs w:val="20"/>
        </w:rPr>
        <w:t>, именуемое в дальнейшем “</w:t>
      </w:r>
      <w:r w:rsidR="00D258EA" w:rsidRPr="00CB57FB">
        <w:rPr>
          <w:b/>
          <w:sz w:val="20"/>
          <w:szCs w:val="20"/>
        </w:rPr>
        <w:t>Сублицензиат</w:t>
      </w:r>
      <w:r w:rsidR="00D258EA" w:rsidRPr="00CB57FB">
        <w:rPr>
          <w:sz w:val="20"/>
          <w:szCs w:val="20"/>
        </w:rPr>
        <w:t xml:space="preserve">”, в лице </w:t>
      </w:r>
      <w:bookmarkStart w:id="5" w:name="ДолжностьФИООтветственногоЗаказчика"/>
      <w:r w:rsidR="00D258EA" w:rsidRPr="00CB57FB">
        <w:rPr>
          <w:sz w:val="20"/>
          <w:szCs w:val="20"/>
        </w:rPr>
        <w:t xml:space="preserve">главного врача </w:t>
      </w:r>
      <w:proofErr w:type="spellStart"/>
      <w:r w:rsidR="00D258EA" w:rsidRPr="00CB57FB">
        <w:rPr>
          <w:sz w:val="20"/>
          <w:szCs w:val="20"/>
        </w:rPr>
        <w:t>Есевой</w:t>
      </w:r>
      <w:proofErr w:type="spellEnd"/>
      <w:r w:rsidR="00D258EA" w:rsidRPr="00CB57FB">
        <w:rPr>
          <w:sz w:val="20"/>
          <w:szCs w:val="20"/>
        </w:rPr>
        <w:t xml:space="preserve"> Ж.В.</w:t>
      </w:r>
      <w:bookmarkEnd w:id="5"/>
      <w:r w:rsidR="00D258EA" w:rsidRPr="00CB57FB">
        <w:rPr>
          <w:sz w:val="20"/>
          <w:szCs w:val="20"/>
        </w:rPr>
        <w:t xml:space="preserve">, действующего на основании </w:t>
      </w:r>
      <w:bookmarkStart w:id="6" w:name="ДокументОснованиеДействийЗаказчика"/>
      <w:r w:rsidR="00D258EA" w:rsidRPr="00CB57FB">
        <w:rPr>
          <w:sz w:val="20"/>
          <w:szCs w:val="20"/>
        </w:rPr>
        <w:t>Устава</w:t>
      </w:r>
      <w:bookmarkEnd w:id="6"/>
      <w:r w:rsidR="00D258EA" w:rsidRPr="00CB57FB">
        <w:rPr>
          <w:sz w:val="20"/>
          <w:szCs w:val="20"/>
        </w:rPr>
        <w:t>, с другой стороны, далее именуемые “</w:t>
      </w:r>
      <w:r w:rsidR="00D258EA" w:rsidRPr="00CB57FB">
        <w:rPr>
          <w:b/>
          <w:sz w:val="20"/>
          <w:szCs w:val="20"/>
        </w:rPr>
        <w:t>Стороны</w:t>
      </w:r>
      <w:r w:rsidR="00D258EA" w:rsidRPr="00CB57FB">
        <w:rPr>
          <w:sz w:val="20"/>
          <w:szCs w:val="20"/>
        </w:rPr>
        <w:t xml:space="preserve">”, заключили настоящий </w:t>
      </w:r>
      <w:r w:rsidR="00D258EA" w:rsidRPr="00CB57FB">
        <w:rPr>
          <w:b/>
          <w:sz w:val="20"/>
          <w:szCs w:val="20"/>
        </w:rPr>
        <w:t>Договор</w:t>
      </w:r>
      <w:proofErr w:type="gramEnd"/>
      <w:r w:rsidR="00D258EA" w:rsidRPr="00CB57FB">
        <w:rPr>
          <w:sz w:val="20"/>
          <w:szCs w:val="20"/>
        </w:rPr>
        <w:t xml:space="preserve"> о нижеследующем:</w:t>
      </w:r>
    </w:p>
    <w:p w:rsidR="00EE11A9" w:rsidRPr="00CB57FB" w:rsidRDefault="00EE11A9" w:rsidP="00D258EA">
      <w:pPr>
        <w:spacing w:before="240" w:after="60"/>
        <w:jc w:val="both"/>
        <w:rPr>
          <w:sz w:val="20"/>
          <w:szCs w:val="20"/>
        </w:rPr>
      </w:pPr>
      <w:bookmarkStart w:id="7" w:name="_GoBack"/>
      <w:bookmarkEnd w:id="7"/>
    </w:p>
    <w:p w:rsidR="00D258EA" w:rsidRPr="00CB57FB" w:rsidRDefault="00D258EA" w:rsidP="00D258EA">
      <w:pPr>
        <w:numPr>
          <w:ilvl w:val="0"/>
          <w:numId w:val="25"/>
        </w:numPr>
        <w:tabs>
          <w:tab w:val="clear" w:pos="420"/>
          <w:tab w:val="left" w:pos="567"/>
        </w:tabs>
        <w:spacing w:before="120" w:after="20"/>
        <w:ind w:left="0" w:firstLine="0"/>
        <w:jc w:val="both"/>
        <w:rPr>
          <w:b/>
          <w:caps/>
          <w:sz w:val="20"/>
          <w:szCs w:val="20"/>
        </w:rPr>
      </w:pPr>
      <w:r w:rsidRPr="00CB57FB">
        <w:rPr>
          <w:b/>
          <w:caps/>
          <w:sz w:val="20"/>
          <w:szCs w:val="20"/>
        </w:rPr>
        <w:t>Предмет договора</w:t>
      </w:r>
    </w:p>
    <w:p w:rsidR="00D258EA" w:rsidRPr="00CB57FB" w:rsidRDefault="00D258EA" w:rsidP="00D258EA">
      <w:pPr>
        <w:numPr>
          <w:ilvl w:val="1"/>
          <w:numId w:val="25"/>
        </w:numPr>
        <w:tabs>
          <w:tab w:val="left" w:pos="0"/>
          <w:tab w:val="left" w:pos="567"/>
        </w:tabs>
        <w:ind w:left="0" w:firstLine="0"/>
        <w:jc w:val="both"/>
        <w:rPr>
          <w:sz w:val="20"/>
          <w:szCs w:val="20"/>
        </w:rPr>
      </w:pPr>
      <w:r w:rsidRPr="00CB57FB">
        <w:rPr>
          <w:sz w:val="20"/>
          <w:szCs w:val="20"/>
        </w:rPr>
        <w:t xml:space="preserve">По настоящему </w:t>
      </w:r>
      <w:r w:rsidRPr="00CB57FB">
        <w:rPr>
          <w:b/>
          <w:sz w:val="20"/>
          <w:szCs w:val="20"/>
        </w:rPr>
        <w:t>ДоговоруЛицензиат</w:t>
      </w:r>
      <w:r w:rsidRPr="00CB57FB">
        <w:rPr>
          <w:sz w:val="20"/>
          <w:szCs w:val="20"/>
        </w:rPr>
        <w:t xml:space="preserve"> предоставляет </w:t>
      </w:r>
      <w:r w:rsidRPr="00CB57FB">
        <w:rPr>
          <w:b/>
          <w:sz w:val="20"/>
          <w:szCs w:val="20"/>
        </w:rPr>
        <w:t>Сублицензиату</w:t>
      </w:r>
      <w:r w:rsidRPr="00CB57FB">
        <w:rPr>
          <w:sz w:val="20"/>
          <w:szCs w:val="20"/>
        </w:rPr>
        <w:t xml:space="preserve"> неисключительное право на использование </w:t>
      </w:r>
      <w:r w:rsidRPr="00CB57FB">
        <w:rPr>
          <w:b/>
          <w:sz w:val="20"/>
          <w:szCs w:val="20"/>
        </w:rPr>
        <w:t xml:space="preserve">Программных Продуктов </w:t>
      </w:r>
      <w:r w:rsidRPr="00CB57FB">
        <w:rPr>
          <w:sz w:val="20"/>
          <w:szCs w:val="20"/>
        </w:rPr>
        <w:t xml:space="preserve">(далее </w:t>
      </w:r>
      <w:r w:rsidRPr="00CB57FB">
        <w:rPr>
          <w:b/>
          <w:sz w:val="20"/>
          <w:szCs w:val="20"/>
        </w:rPr>
        <w:t>ПП</w:t>
      </w:r>
      <w:r w:rsidRPr="00CB57FB">
        <w:rPr>
          <w:sz w:val="20"/>
          <w:szCs w:val="20"/>
        </w:rPr>
        <w:t>) в количестве и наименованиях, указанных в Приложении №1 к настоящему Договору в следующих пределах:</w:t>
      </w:r>
    </w:p>
    <w:p w:rsidR="00D258EA" w:rsidRPr="00CB57FB" w:rsidRDefault="00D258EA" w:rsidP="00D258EA">
      <w:pPr>
        <w:numPr>
          <w:ilvl w:val="2"/>
          <w:numId w:val="25"/>
        </w:numPr>
        <w:tabs>
          <w:tab w:val="clear" w:pos="720"/>
          <w:tab w:val="left" w:pos="0"/>
          <w:tab w:val="left" w:pos="540"/>
          <w:tab w:val="left" w:pos="567"/>
        </w:tabs>
        <w:ind w:left="0" w:firstLine="0"/>
        <w:jc w:val="both"/>
        <w:rPr>
          <w:sz w:val="20"/>
          <w:szCs w:val="20"/>
        </w:rPr>
      </w:pPr>
      <w:r w:rsidRPr="00CB57FB">
        <w:rPr>
          <w:sz w:val="20"/>
          <w:szCs w:val="20"/>
        </w:rPr>
        <w:t xml:space="preserve">Право на воспроизведение, предоставленное с единственной целью использования в личных/хозяйственных целях в качестве конечного пользователя для инсталляции и запуска </w:t>
      </w:r>
      <w:r w:rsidRPr="00CB57FB">
        <w:rPr>
          <w:b/>
          <w:sz w:val="20"/>
          <w:szCs w:val="20"/>
        </w:rPr>
        <w:t>ПП</w:t>
      </w:r>
      <w:r w:rsidRPr="00CB57FB">
        <w:rPr>
          <w:sz w:val="20"/>
          <w:szCs w:val="20"/>
        </w:rPr>
        <w:t xml:space="preserve"> в соответствии с документацией, сопровождающей поставку </w:t>
      </w:r>
      <w:r w:rsidRPr="00CB57FB">
        <w:rPr>
          <w:b/>
          <w:sz w:val="20"/>
          <w:szCs w:val="20"/>
        </w:rPr>
        <w:t>ПП</w:t>
      </w:r>
      <w:r w:rsidRPr="00CB57FB">
        <w:rPr>
          <w:sz w:val="20"/>
          <w:szCs w:val="20"/>
        </w:rPr>
        <w:t xml:space="preserve"> и устанавливающей правила использования правомерно изготовленного и введенного в гражданский оборот экземпляра </w:t>
      </w:r>
      <w:r w:rsidRPr="00CB57FB">
        <w:rPr>
          <w:b/>
          <w:sz w:val="20"/>
          <w:szCs w:val="20"/>
        </w:rPr>
        <w:t>ПП</w:t>
      </w:r>
      <w:r w:rsidRPr="00CB57FB">
        <w:rPr>
          <w:sz w:val="20"/>
          <w:szCs w:val="20"/>
        </w:rPr>
        <w:t xml:space="preserve"> ("Пользовательского лицензионного соглашения").</w:t>
      </w:r>
    </w:p>
    <w:p w:rsidR="00D258EA" w:rsidRPr="00CB57FB" w:rsidRDefault="00D258EA" w:rsidP="00D258EA">
      <w:pPr>
        <w:numPr>
          <w:ilvl w:val="1"/>
          <w:numId w:val="25"/>
        </w:numPr>
        <w:tabs>
          <w:tab w:val="left" w:pos="0"/>
          <w:tab w:val="left" w:pos="567"/>
        </w:tabs>
        <w:ind w:left="0" w:firstLine="0"/>
        <w:jc w:val="both"/>
        <w:rPr>
          <w:sz w:val="20"/>
          <w:szCs w:val="20"/>
        </w:rPr>
      </w:pPr>
      <w:r w:rsidRPr="00CB57FB">
        <w:rPr>
          <w:b/>
          <w:sz w:val="20"/>
          <w:szCs w:val="20"/>
        </w:rPr>
        <w:t>Сублицензиат</w:t>
      </w:r>
      <w:r w:rsidRPr="00CB57FB">
        <w:rPr>
          <w:sz w:val="20"/>
          <w:szCs w:val="20"/>
        </w:rPr>
        <w:t xml:space="preserve"> обязуется по настоящему </w:t>
      </w:r>
      <w:r w:rsidRPr="00CB57FB">
        <w:rPr>
          <w:b/>
          <w:sz w:val="20"/>
          <w:szCs w:val="20"/>
        </w:rPr>
        <w:t>Договору</w:t>
      </w:r>
      <w:r w:rsidRPr="00CB57FB">
        <w:rPr>
          <w:sz w:val="20"/>
          <w:szCs w:val="20"/>
        </w:rPr>
        <w:t xml:space="preserve"> принять и оплатить стоимость предоставленного права на использование </w:t>
      </w:r>
      <w:r w:rsidRPr="00CB57FB">
        <w:rPr>
          <w:b/>
          <w:sz w:val="20"/>
          <w:szCs w:val="20"/>
        </w:rPr>
        <w:t>ПП</w:t>
      </w:r>
      <w:r w:rsidRPr="00CB57FB">
        <w:rPr>
          <w:sz w:val="20"/>
          <w:szCs w:val="20"/>
        </w:rPr>
        <w:t>,</w:t>
      </w:r>
      <w:bookmarkStart w:id="8" w:name="ДанныеСчетаЗаказа"/>
      <w:r w:rsidRPr="00CB57FB">
        <w:rPr>
          <w:sz w:val="20"/>
          <w:szCs w:val="20"/>
        </w:rPr>
        <w:t xml:space="preserve"> согласно Приложению №1 к настоящему договору</w:t>
      </w:r>
      <w:proofErr w:type="gramStart"/>
      <w:r w:rsidRPr="00CB57FB">
        <w:rPr>
          <w:sz w:val="20"/>
          <w:szCs w:val="20"/>
        </w:rPr>
        <w:t>.н</w:t>
      </w:r>
      <w:proofErr w:type="gramEnd"/>
      <w:r w:rsidRPr="00CB57FB">
        <w:rPr>
          <w:sz w:val="20"/>
          <w:szCs w:val="20"/>
        </w:rPr>
        <w:t xml:space="preserve">а сумму </w:t>
      </w:r>
      <w:r w:rsidRPr="00CB57FB">
        <w:rPr>
          <w:b/>
          <w:sz w:val="20"/>
          <w:szCs w:val="20"/>
        </w:rPr>
        <w:t>_____________________________</w:t>
      </w:r>
      <w:r w:rsidRPr="00CB57FB">
        <w:rPr>
          <w:sz w:val="20"/>
          <w:szCs w:val="20"/>
        </w:rPr>
        <w:t>руб. (</w:t>
      </w:r>
      <w:r w:rsidRPr="00CB57FB">
        <w:rPr>
          <w:b/>
          <w:sz w:val="20"/>
          <w:szCs w:val="20"/>
        </w:rPr>
        <w:t>___________________________ ___________________ копеек</w:t>
      </w:r>
      <w:r w:rsidRPr="00CB57FB">
        <w:rPr>
          <w:sz w:val="20"/>
          <w:szCs w:val="20"/>
        </w:rPr>
        <w:t>).</w:t>
      </w:r>
      <w:bookmarkEnd w:id="8"/>
      <w:r w:rsidRPr="00CB57FB">
        <w:rPr>
          <w:sz w:val="20"/>
          <w:szCs w:val="20"/>
        </w:rPr>
        <w:t xml:space="preserve"> НДС не облагается на основании п.п. 26, пункта 2, статьи 149, главы 21 Налогового Кодекса Российской </w:t>
      </w:r>
      <w:proofErr w:type="gramStart"/>
      <w:r w:rsidRPr="00CB57FB">
        <w:rPr>
          <w:sz w:val="20"/>
          <w:szCs w:val="20"/>
        </w:rPr>
        <w:t>Федерации</w:t>
      </w:r>
      <w:proofErr w:type="gramEnd"/>
      <w:r w:rsidRPr="00CB57FB">
        <w:rPr>
          <w:sz w:val="20"/>
          <w:szCs w:val="20"/>
        </w:rPr>
        <w:t xml:space="preserve"> на основании подписанного сторонами акта приёма - -передачи.</w:t>
      </w:r>
    </w:p>
    <w:p w:rsidR="00D258EA" w:rsidRPr="00CB57FB" w:rsidRDefault="00D258EA" w:rsidP="00D258EA">
      <w:pPr>
        <w:numPr>
          <w:ilvl w:val="0"/>
          <w:numId w:val="25"/>
        </w:numPr>
        <w:tabs>
          <w:tab w:val="clear" w:pos="420"/>
          <w:tab w:val="left" w:pos="567"/>
        </w:tabs>
        <w:spacing w:before="120" w:after="20"/>
        <w:ind w:left="0" w:firstLine="0"/>
        <w:jc w:val="both"/>
        <w:rPr>
          <w:b/>
          <w:caps/>
          <w:sz w:val="20"/>
          <w:szCs w:val="20"/>
        </w:rPr>
      </w:pPr>
      <w:r w:rsidRPr="00CB57FB">
        <w:rPr>
          <w:b/>
          <w:caps/>
          <w:sz w:val="20"/>
          <w:szCs w:val="20"/>
        </w:rPr>
        <w:t>обязанности Сторон</w:t>
      </w:r>
    </w:p>
    <w:p w:rsidR="00D258EA" w:rsidRPr="00CB57FB" w:rsidRDefault="00D258EA" w:rsidP="00D258EA">
      <w:pPr>
        <w:numPr>
          <w:ilvl w:val="1"/>
          <w:numId w:val="25"/>
        </w:numPr>
        <w:tabs>
          <w:tab w:val="left" w:pos="567"/>
        </w:tabs>
        <w:ind w:left="0" w:firstLine="0"/>
        <w:jc w:val="both"/>
        <w:rPr>
          <w:sz w:val="20"/>
          <w:szCs w:val="20"/>
        </w:rPr>
      </w:pPr>
      <w:r w:rsidRPr="00CB57FB">
        <w:rPr>
          <w:b/>
          <w:sz w:val="20"/>
          <w:szCs w:val="20"/>
        </w:rPr>
        <w:t>Сублицензиат</w:t>
      </w:r>
      <w:r w:rsidRPr="00CB57FB">
        <w:rPr>
          <w:sz w:val="20"/>
          <w:szCs w:val="20"/>
        </w:rPr>
        <w:t xml:space="preserve"> обязуется:</w:t>
      </w:r>
    </w:p>
    <w:p w:rsidR="00D258EA" w:rsidRPr="00CB57FB" w:rsidRDefault="00D258EA" w:rsidP="00D258EA">
      <w:pPr>
        <w:numPr>
          <w:ilvl w:val="2"/>
          <w:numId w:val="25"/>
        </w:numPr>
        <w:tabs>
          <w:tab w:val="clear" w:pos="720"/>
          <w:tab w:val="left" w:pos="0"/>
          <w:tab w:val="left" w:pos="540"/>
          <w:tab w:val="left" w:pos="567"/>
        </w:tabs>
        <w:ind w:left="0" w:firstLine="0"/>
        <w:jc w:val="both"/>
        <w:rPr>
          <w:sz w:val="20"/>
          <w:szCs w:val="20"/>
        </w:rPr>
      </w:pPr>
      <w:r w:rsidRPr="00CB57FB">
        <w:rPr>
          <w:sz w:val="20"/>
          <w:szCs w:val="20"/>
        </w:rPr>
        <w:t xml:space="preserve">Воспроизводить </w:t>
      </w:r>
      <w:r w:rsidRPr="00CB57FB">
        <w:rPr>
          <w:b/>
          <w:sz w:val="20"/>
          <w:szCs w:val="20"/>
        </w:rPr>
        <w:t>ПП</w:t>
      </w:r>
      <w:r w:rsidRPr="00CB57FB">
        <w:rPr>
          <w:sz w:val="20"/>
          <w:szCs w:val="20"/>
        </w:rPr>
        <w:t xml:space="preserve"> с единственной целью использования в личных/хозяйственных целях в качестве конечного пользователя, полученные в соответствии с п. 1.1 настоящего </w:t>
      </w:r>
      <w:r w:rsidRPr="00CB57FB">
        <w:rPr>
          <w:b/>
          <w:sz w:val="20"/>
          <w:szCs w:val="20"/>
        </w:rPr>
        <w:t>Договора</w:t>
      </w:r>
      <w:r w:rsidRPr="00CB57FB">
        <w:rPr>
          <w:sz w:val="20"/>
          <w:szCs w:val="20"/>
        </w:rPr>
        <w:t xml:space="preserve">, если иные ограничения не установлены в отношении конкретных </w:t>
      </w:r>
      <w:r w:rsidRPr="00CB57FB">
        <w:rPr>
          <w:b/>
          <w:sz w:val="20"/>
          <w:szCs w:val="20"/>
        </w:rPr>
        <w:t>ПП</w:t>
      </w:r>
      <w:r w:rsidRPr="00CB57FB">
        <w:rPr>
          <w:sz w:val="20"/>
          <w:szCs w:val="20"/>
        </w:rPr>
        <w:t xml:space="preserve"> или на основании иных соглашений между </w:t>
      </w:r>
      <w:r w:rsidRPr="00CB57FB">
        <w:rPr>
          <w:b/>
          <w:sz w:val="20"/>
          <w:szCs w:val="20"/>
        </w:rPr>
        <w:t>Сторонами</w:t>
      </w:r>
      <w:r w:rsidRPr="00CB57FB">
        <w:rPr>
          <w:sz w:val="20"/>
          <w:szCs w:val="20"/>
        </w:rPr>
        <w:t>.</w:t>
      </w:r>
    </w:p>
    <w:p w:rsidR="00D258EA" w:rsidRPr="00CB57FB" w:rsidRDefault="00D258EA" w:rsidP="00D258EA">
      <w:pPr>
        <w:numPr>
          <w:ilvl w:val="2"/>
          <w:numId w:val="25"/>
        </w:numPr>
        <w:tabs>
          <w:tab w:val="clear" w:pos="720"/>
          <w:tab w:val="left" w:pos="0"/>
          <w:tab w:val="left" w:pos="540"/>
          <w:tab w:val="left" w:pos="567"/>
        </w:tabs>
        <w:ind w:left="0" w:firstLine="0"/>
        <w:jc w:val="both"/>
        <w:rPr>
          <w:sz w:val="20"/>
          <w:szCs w:val="20"/>
        </w:rPr>
      </w:pPr>
      <w:r w:rsidRPr="00CB57FB">
        <w:rPr>
          <w:sz w:val="20"/>
          <w:szCs w:val="20"/>
        </w:rPr>
        <w:t xml:space="preserve">Строго придерживаться и не нарушать правил “Лицензионного соглашения” на </w:t>
      </w:r>
      <w:r w:rsidRPr="00CB57FB">
        <w:rPr>
          <w:b/>
          <w:sz w:val="20"/>
          <w:szCs w:val="20"/>
        </w:rPr>
        <w:t>ПП</w:t>
      </w:r>
      <w:r w:rsidRPr="00CB57FB">
        <w:rPr>
          <w:sz w:val="20"/>
          <w:szCs w:val="20"/>
        </w:rPr>
        <w:t>.</w:t>
      </w:r>
    </w:p>
    <w:p w:rsidR="00D258EA" w:rsidRPr="00CB57FB" w:rsidRDefault="00D258EA" w:rsidP="00D258EA">
      <w:pPr>
        <w:numPr>
          <w:ilvl w:val="2"/>
          <w:numId w:val="25"/>
        </w:numPr>
        <w:tabs>
          <w:tab w:val="clear" w:pos="720"/>
          <w:tab w:val="left" w:pos="0"/>
          <w:tab w:val="left" w:pos="567"/>
        </w:tabs>
        <w:ind w:left="0" w:firstLine="0"/>
        <w:jc w:val="both"/>
        <w:rPr>
          <w:sz w:val="20"/>
          <w:szCs w:val="20"/>
        </w:rPr>
      </w:pPr>
      <w:proofErr w:type="gramStart"/>
      <w:r w:rsidRPr="00CB57FB">
        <w:rPr>
          <w:sz w:val="20"/>
          <w:szCs w:val="20"/>
        </w:rPr>
        <w:t xml:space="preserve">Не воспроизводить нелицензионные </w:t>
      </w:r>
      <w:r w:rsidRPr="00CB57FB">
        <w:rPr>
          <w:b/>
          <w:sz w:val="20"/>
          <w:szCs w:val="20"/>
        </w:rPr>
        <w:t>ПП</w:t>
      </w:r>
      <w:r w:rsidRPr="00CB57FB">
        <w:rPr>
          <w:sz w:val="20"/>
          <w:szCs w:val="20"/>
        </w:rPr>
        <w:t xml:space="preserve"> того же правообладателя или других фирм, не осуществлять действий по обходу технических средств защиты, встроенных в </w:t>
      </w:r>
      <w:r w:rsidRPr="00CB57FB">
        <w:rPr>
          <w:b/>
          <w:sz w:val="20"/>
          <w:szCs w:val="20"/>
        </w:rPr>
        <w:t>ПП</w:t>
      </w:r>
      <w:r w:rsidRPr="00CB57FB">
        <w:rPr>
          <w:sz w:val="20"/>
          <w:szCs w:val="20"/>
        </w:rPr>
        <w:t>.</w:t>
      </w:r>
      <w:proofErr w:type="gramEnd"/>
    </w:p>
    <w:p w:rsidR="00D258EA" w:rsidRPr="00CB57FB" w:rsidRDefault="00D258EA" w:rsidP="00D258EA">
      <w:pPr>
        <w:numPr>
          <w:ilvl w:val="2"/>
          <w:numId w:val="25"/>
        </w:numPr>
        <w:tabs>
          <w:tab w:val="clear" w:pos="720"/>
          <w:tab w:val="left" w:pos="0"/>
          <w:tab w:val="left" w:pos="540"/>
          <w:tab w:val="left" w:pos="567"/>
        </w:tabs>
        <w:ind w:left="0" w:firstLine="0"/>
        <w:jc w:val="both"/>
        <w:rPr>
          <w:sz w:val="20"/>
          <w:szCs w:val="20"/>
        </w:rPr>
      </w:pPr>
      <w:r w:rsidRPr="00CB57FB">
        <w:rPr>
          <w:sz w:val="20"/>
          <w:szCs w:val="20"/>
        </w:rPr>
        <w:t xml:space="preserve">Подписать “Акт на передачу права” на использование </w:t>
      </w:r>
      <w:r w:rsidRPr="00CB57FB">
        <w:rPr>
          <w:b/>
          <w:sz w:val="20"/>
          <w:szCs w:val="20"/>
        </w:rPr>
        <w:t>ПП</w:t>
      </w:r>
      <w:r w:rsidRPr="00CB57FB">
        <w:rPr>
          <w:sz w:val="20"/>
          <w:szCs w:val="20"/>
        </w:rPr>
        <w:t>.</w:t>
      </w:r>
    </w:p>
    <w:p w:rsidR="00D258EA" w:rsidRPr="00CB57FB" w:rsidRDefault="00D258EA" w:rsidP="00D258EA">
      <w:pPr>
        <w:numPr>
          <w:ilvl w:val="1"/>
          <w:numId w:val="25"/>
        </w:numPr>
        <w:tabs>
          <w:tab w:val="left" w:pos="0"/>
          <w:tab w:val="left" w:pos="567"/>
        </w:tabs>
        <w:ind w:left="0" w:firstLine="0"/>
        <w:jc w:val="both"/>
        <w:rPr>
          <w:sz w:val="20"/>
          <w:szCs w:val="20"/>
        </w:rPr>
      </w:pPr>
      <w:r w:rsidRPr="00CB57FB">
        <w:rPr>
          <w:b/>
          <w:sz w:val="20"/>
          <w:szCs w:val="20"/>
        </w:rPr>
        <w:t>Лицензиат</w:t>
      </w:r>
      <w:r w:rsidRPr="00CB57FB">
        <w:rPr>
          <w:sz w:val="20"/>
          <w:szCs w:val="20"/>
        </w:rPr>
        <w:t xml:space="preserve"> обязуется:</w:t>
      </w:r>
    </w:p>
    <w:p w:rsidR="00D258EA" w:rsidRPr="00CB57FB" w:rsidRDefault="00D258EA" w:rsidP="00D258EA">
      <w:pPr>
        <w:numPr>
          <w:ilvl w:val="2"/>
          <w:numId w:val="25"/>
        </w:numPr>
        <w:tabs>
          <w:tab w:val="clear" w:pos="720"/>
          <w:tab w:val="left" w:pos="0"/>
          <w:tab w:val="left" w:pos="540"/>
          <w:tab w:val="left" w:pos="567"/>
        </w:tabs>
        <w:ind w:left="0" w:firstLine="0"/>
        <w:jc w:val="both"/>
        <w:rPr>
          <w:sz w:val="20"/>
          <w:szCs w:val="20"/>
        </w:rPr>
      </w:pPr>
      <w:r w:rsidRPr="00CB57FB">
        <w:rPr>
          <w:sz w:val="20"/>
          <w:szCs w:val="20"/>
        </w:rPr>
        <w:t xml:space="preserve">Передавать по “Акту на передачу права” права на </w:t>
      </w:r>
      <w:r w:rsidRPr="00CB57FB">
        <w:rPr>
          <w:b/>
          <w:sz w:val="20"/>
          <w:szCs w:val="20"/>
        </w:rPr>
        <w:t>ПП</w:t>
      </w:r>
      <w:r w:rsidRPr="00CB57FB">
        <w:rPr>
          <w:sz w:val="20"/>
          <w:szCs w:val="20"/>
        </w:rPr>
        <w:t xml:space="preserve"> в течение срока, установленного договором. </w:t>
      </w:r>
    </w:p>
    <w:p w:rsidR="00D258EA" w:rsidRPr="00CB57FB" w:rsidRDefault="00D258EA" w:rsidP="00D258EA">
      <w:pPr>
        <w:numPr>
          <w:ilvl w:val="0"/>
          <w:numId w:val="25"/>
        </w:numPr>
        <w:tabs>
          <w:tab w:val="clear" w:pos="420"/>
          <w:tab w:val="left" w:pos="567"/>
        </w:tabs>
        <w:spacing w:before="120" w:after="20"/>
        <w:ind w:left="0" w:firstLine="0"/>
        <w:jc w:val="both"/>
        <w:rPr>
          <w:b/>
          <w:caps/>
          <w:sz w:val="20"/>
          <w:szCs w:val="20"/>
        </w:rPr>
      </w:pPr>
      <w:r w:rsidRPr="00CB57FB">
        <w:rPr>
          <w:b/>
          <w:caps/>
          <w:sz w:val="20"/>
          <w:szCs w:val="20"/>
        </w:rPr>
        <w:t>Срок действия Договора</w:t>
      </w:r>
    </w:p>
    <w:p w:rsidR="00D258EA" w:rsidRPr="00CB57FB" w:rsidRDefault="00D258EA" w:rsidP="00D258EA">
      <w:pPr>
        <w:numPr>
          <w:ilvl w:val="1"/>
          <w:numId w:val="25"/>
        </w:numPr>
        <w:tabs>
          <w:tab w:val="left" w:pos="0"/>
          <w:tab w:val="left" w:pos="567"/>
        </w:tabs>
        <w:ind w:left="0" w:firstLine="0"/>
        <w:jc w:val="both"/>
        <w:rPr>
          <w:sz w:val="20"/>
          <w:szCs w:val="20"/>
        </w:rPr>
      </w:pPr>
      <w:r w:rsidRPr="00CB57FB">
        <w:rPr>
          <w:sz w:val="20"/>
          <w:szCs w:val="20"/>
        </w:rPr>
        <w:t xml:space="preserve">Настоящий </w:t>
      </w:r>
      <w:r w:rsidRPr="00CB57FB">
        <w:rPr>
          <w:b/>
          <w:sz w:val="20"/>
          <w:szCs w:val="20"/>
        </w:rPr>
        <w:t>Договор</w:t>
      </w:r>
      <w:r w:rsidRPr="00CB57FB">
        <w:rPr>
          <w:sz w:val="20"/>
          <w:szCs w:val="20"/>
        </w:rPr>
        <w:t xml:space="preserve"> вступает в силу </w:t>
      </w:r>
      <w:proofErr w:type="gramStart"/>
      <w:r w:rsidRPr="00CB57FB">
        <w:rPr>
          <w:sz w:val="20"/>
          <w:szCs w:val="20"/>
        </w:rPr>
        <w:t>с даты</w:t>
      </w:r>
      <w:proofErr w:type="gramEnd"/>
      <w:r w:rsidRPr="00CB57FB">
        <w:rPr>
          <w:sz w:val="20"/>
          <w:szCs w:val="20"/>
        </w:rPr>
        <w:t xml:space="preserve"> его подписания и действует до исполнения </w:t>
      </w:r>
      <w:r w:rsidRPr="00CB57FB">
        <w:rPr>
          <w:b/>
          <w:sz w:val="20"/>
          <w:szCs w:val="20"/>
        </w:rPr>
        <w:t xml:space="preserve">Сторонами </w:t>
      </w:r>
      <w:r w:rsidRPr="00CB57FB">
        <w:rPr>
          <w:sz w:val="20"/>
          <w:szCs w:val="20"/>
        </w:rPr>
        <w:t xml:space="preserve"> своих обязательств. Срок действия прав на </w:t>
      </w:r>
      <w:r w:rsidRPr="00CB57FB">
        <w:rPr>
          <w:b/>
          <w:sz w:val="20"/>
          <w:szCs w:val="20"/>
        </w:rPr>
        <w:t>ПП</w:t>
      </w:r>
      <w:r w:rsidRPr="00CB57FB">
        <w:rPr>
          <w:sz w:val="20"/>
          <w:szCs w:val="20"/>
        </w:rPr>
        <w:t xml:space="preserve">, переданных </w:t>
      </w:r>
      <w:r w:rsidRPr="00CB57FB">
        <w:rPr>
          <w:b/>
          <w:sz w:val="20"/>
          <w:szCs w:val="20"/>
        </w:rPr>
        <w:t>Сублицензиату</w:t>
      </w:r>
      <w:r w:rsidRPr="00CB57FB">
        <w:rPr>
          <w:sz w:val="20"/>
          <w:szCs w:val="20"/>
        </w:rPr>
        <w:t xml:space="preserve"> определяется “Лицензионным соглашением” правообладателя, входящим в состав </w:t>
      </w:r>
      <w:r w:rsidRPr="00CB57FB">
        <w:rPr>
          <w:b/>
          <w:sz w:val="20"/>
          <w:szCs w:val="20"/>
        </w:rPr>
        <w:t>ПП</w:t>
      </w:r>
      <w:r w:rsidRPr="00CB57FB">
        <w:rPr>
          <w:sz w:val="20"/>
          <w:szCs w:val="20"/>
        </w:rPr>
        <w:t>.</w:t>
      </w:r>
    </w:p>
    <w:p w:rsidR="00D258EA" w:rsidRPr="00CB57FB" w:rsidRDefault="00D258EA" w:rsidP="00D258EA">
      <w:pPr>
        <w:numPr>
          <w:ilvl w:val="1"/>
          <w:numId w:val="25"/>
        </w:numPr>
        <w:tabs>
          <w:tab w:val="left" w:pos="0"/>
          <w:tab w:val="left" w:pos="567"/>
        </w:tabs>
        <w:ind w:left="0" w:firstLine="0"/>
        <w:jc w:val="both"/>
        <w:rPr>
          <w:sz w:val="20"/>
          <w:szCs w:val="20"/>
        </w:rPr>
      </w:pPr>
      <w:r w:rsidRPr="00CB57FB">
        <w:rPr>
          <w:sz w:val="20"/>
          <w:szCs w:val="20"/>
        </w:rPr>
        <w:t xml:space="preserve">Окончание срока действия настоящего </w:t>
      </w:r>
      <w:r w:rsidRPr="00CB57FB">
        <w:rPr>
          <w:b/>
          <w:sz w:val="20"/>
          <w:szCs w:val="20"/>
        </w:rPr>
        <w:t>Договора</w:t>
      </w:r>
      <w:r w:rsidRPr="00CB57FB">
        <w:rPr>
          <w:sz w:val="20"/>
          <w:szCs w:val="20"/>
        </w:rPr>
        <w:t xml:space="preserve"> не освобождает </w:t>
      </w:r>
      <w:r w:rsidRPr="00CB57FB">
        <w:rPr>
          <w:b/>
          <w:sz w:val="20"/>
          <w:szCs w:val="20"/>
        </w:rPr>
        <w:t>Стороны</w:t>
      </w:r>
      <w:r w:rsidRPr="00CB57FB">
        <w:rPr>
          <w:sz w:val="20"/>
          <w:szCs w:val="20"/>
        </w:rPr>
        <w:t xml:space="preserve"> от надлежащего исполнения обязательств, принятых на себя в его рамках.</w:t>
      </w:r>
    </w:p>
    <w:p w:rsidR="00D258EA" w:rsidRPr="00CB57FB" w:rsidRDefault="00D258EA" w:rsidP="00D258EA">
      <w:pPr>
        <w:numPr>
          <w:ilvl w:val="0"/>
          <w:numId w:val="25"/>
        </w:numPr>
        <w:tabs>
          <w:tab w:val="clear" w:pos="420"/>
          <w:tab w:val="left" w:pos="567"/>
        </w:tabs>
        <w:spacing w:before="120" w:after="20"/>
        <w:ind w:left="0" w:firstLine="0"/>
        <w:jc w:val="both"/>
        <w:rPr>
          <w:b/>
          <w:caps/>
          <w:sz w:val="20"/>
          <w:szCs w:val="20"/>
        </w:rPr>
      </w:pPr>
      <w:r w:rsidRPr="00CB57FB">
        <w:rPr>
          <w:b/>
          <w:caps/>
          <w:sz w:val="20"/>
          <w:szCs w:val="20"/>
        </w:rPr>
        <w:t>Прочее</w:t>
      </w:r>
    </w:p>
    <w:p w:rsidR="00D258EA" w:rsidRPr="00CB57FB" w:rsidRDefault="00D258EA" w:rsidP="00D258EA">
      <w:pPr>
        <w:numPr>
          <w:ilvl w:val="1"/>
          <w:numId w:val="25"/>
        </w:numPr>
        <w:tabs>
          <w:tab w:val="left" w:pos="0"/>
          <w:tab w:val="left" w:pos="567"/>
        </w:tabs>
        <w:spacing w:before="20" w:after="20"/>
        <w:ind w:left="0" w:firstLine="0"/>
        <w:jc w:val="both"/>
        <w:rPr>
          <w:sz w:val="20"/>
          <w:szCs w:val="20"/>
        </w:rPr>
      </w:pPr>
      <w:r w:rsidRPr="00CB57FB">
        <w:rPr>
          <w:sz w:val="20"/>
          <w:szCs w:val="20"/>
        </w:rPr>
        <w:t xml:space="preserve">Настоящий </w:t>
      </w:r>
      <w:r w:rsidRPr="00CB57FB">
        <w:rPr>
          <w:b/>
          <w:sz w:val="20"/>
          <w:szCs w:val="20"/>
        </w:rPr>
        <w:t>Договор</w:t>
      </w:r>
      <w:r w:rsidRPr="00CB57FB">
        <w:rPr>
          <w:sz w:val="20"/>
          <w:szCs w:val="20"/>
        </w:rPr>
        <w:t xml:space="preserve"> составлен  в двух экземплярах, имеющих одинаковую юридическую силу, по одному экземпляру для каждой из </w:t>
      </w:r>
      <w:r w:rsidRPr="00CB57FB">
        <w:rPr>
          <w:b/>
          <w:sz w:val="20"/>
          <w:szCs w:val="20"/>
        </w:rPr>
        <w:t>Сторон</w:t>
      </w:r>
      <w:r w:rsidRPr="00CB57FB">
        <w:rPr>
          <w:sz w:val="20"/>
          <w:szCs w:val="20"/>
        </w:rPr>
        <w:t>.</w:t>
      </w:r>
    </w:p>
    <w:p w:rsidR="00D258EA" w:rsidRPr="00CB57FB" w:rsidRDefault="00D258EA" w:rsidP="00D258EA">
      <w:pPr>
        <w:tabs>
          <w:tab w:val="left" w:pos="0"/>
          <w:tab w:val="left" w:pos="567"/>
        </w:tabs>
        <w:spacing w:before="20" w:after="20"/>
        <w:jc w:val="both"/>
        <w:rPr>
          <w:sz w:val="20"/>
          <w:szCs w:val="20"/>
        </w:rPr>
      </w:pPr>
    </w:p>
    <w:p w:rsidR="00D258EA" w:rsidRPr="00CB57FB" w:rsidRDefault="00D258EA" w:rsidP="00D258EA">
      <w:pPr>
        <w:numPr>
          <w:ilvl w:val="0"/>
          <w:numId w:val="25"/>
        </w:numPr>
        <w:tabs>
          <w:tab w:val="clear" w:pos="420"/>
          <w:tab w:val="left" w:pos="567"/>
        </w:tabs>
        <w:spacing w:before="120" w:after="20"/>
        <w:ind w:left="0" w:firstLine="0"/>
        <w:jc w:val="center"/>
        <w:rPr>
          <w:b/>
          <w:caps/>
          <w:sz w:val="20"/>
          <w:szCs w:val="20"/>
        </w:rPr>
      </w:pPr>
      <w:r w:rsidRPr="00CB57FB">
        <w:rPr>
          <w:b/>
          <w:caps/>
          <w:sz w:val="20"/>
          <w:szCs w:val="20"/>
        </w:rPr>
        <w:t>Юридические адреса, реквизиты и подписи сторон</w:t>
      </w:r>
    </w:p>
    <w:tbl>
      <w:tblPr>
        <w:tblW w:w="0" w:type="auto"/>
        <w:jc w:val="center"/>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5175"/>
      </w:tblGrid>
      <w:tr w:rsidR="00D258EA" w:rsidRPr="00CB57FB" w:rsidTr="00D258EA">
        <w:trPr>
          <w:jc w:val="center"/>
        </w:trPr>
        <w:tc>
          <w:tcPr>
            <w:tcW w:w="5211" w:type="dxa"/>
            <w:shd w:val="clear" w:color="auto" w:fill="auto"/>
          </w:tcPr>
          <w:p w:rsidR="00D258EA" w:rsidRPr="00CB57FB" w:rsidRDefault="00D258EA" w:rsidP="00D258EA">
            <w:pPr>
              <w:pStyle w:val="53"/>
              <w:shd w:val="clear" w:color="auto" w:fill="auto"/>
              <w:tabs>
                <w:tab w:val="left" w:pos="8130"/>
              </w:tabs>
              <w:jc w:val="center"/>
              <w:rPr>
                <w:rFonts w:ascii="Times New Roman" w:eastAsia="Batang" w:hAnsi="Times New Roman" w:cs="Times New Roman"/>
                <w:sz w:val="20"/>
                <w:szCs w:val="20"/>
                <w:lang w:val="en-US"/>
              </w:rPr>
            </w:pPr>
            <w:r w:rsidRPr="00CB57FB">
              <w:rPr>
                <w:rFonts w:ascii="Times New Roman" w:hAnsi="Times New Roman" w:cs="Times New Roman"/>
                <w:b/>
                <w:caps/>
                <w:sz w:val="20"/>
                <w:szCs w:val="20"/>
              </w:rPr>
              <w:t>Сублицензиат</w:t>
            </w:r>
          </w:p>
        </w:tc>
        <w:tc>
          <w:tcPr>
            <w:tcW w:w="5175" w:type="dxa"/>
            <w:shd w:val="clear" w:color="auto" w:fill="auto"/>
          </w:tcPr>
          <w:p w:rsidR="00D258EA" w:rsidRPr="00CB57FB" w:rsidRDefault="00D258EA" w:rsidP="00D258EA">
            <w:pPr>
              <w:pStyle w:val="53"/>
              <w:shd w:val="clear" w:color="auto" w:fill="auto"/>
              <w:tabs>
                <w:tab w:val="left" w:pos="8130"/>
              </w:tabs>
              <w:jc w:val="center"/>
              <w:rPr>
                <w:rFonts w:ascii="Times New Roman" w:eastAsia="Batang" w:hAnsi="Times New Roman" w:cs="Times New Roman"/>
                <w:sz w:val="20"/>
                <w:szCs w:val="20"/>
                <w:lang w:val="en-US"/>
              </w:rPr>
            </w:pPr>
            <w:r w:rsidRPr="00CB57FB">
              <w:rPr>
                <w:rFonts w:ascii="Times New Roman" w:hAnsi="Times New Roman" w:cs="Times New Roman"/>
                <w:b/>
                <w:sz w:val="20"/>
                <w:szCs w:val="20"/>
              </w:rPr>
              <w:t>ЛИЦЕНЗИАТ</w:t>
            </w:r>
          </w:p>
        </w:tc>
      </w:tr>
      <w:tr w:rsidR="00D258EA" w:rsidRPr="00CB57FB" w:rsidTr="00D258EA">
        <w:trPr>
          <w:jc w:val="center"/>
        </w:trPr>
        <w:tc>
          <w:tcPr>
            <w:tcW w:w="5211" w:type="dxa"/>
            <w:shd w:val="clear" w:color="auto" w:fill="auto"/>
          </w:tcPr>
          <w:p w:rsidR="00D258EA" w:rsidRPr="00CB57FB" w:rsidRDefault="00D258EA" w:rsidP="00D258EA">
            <w:pPr>
              <w:tabs>
                <w:tab w:val="left" w:pos="9355"/>
              </w:tabs>
              <w:spacing w:before="20"/>
              <w:ind w:right="-6"/>
              <w:jc w:val="both"/>
              <w:rPr>
                <w:b/>
                <w:sz w:val="20"/>
                <w:szCs w:val="20"/>
              </w:rPr>
            </w:pPr>
            <w:r w:rsidRPr="00CB57FB">
              <w:rPr>
                <w:b/>
                <w:sz w:val="20"/>
                <w:szCs w:val="20"/>
              </w:rPr>
              <w:t>Областное государственное автономное учреждение здравоохранения «Иркутская городская клиническая больница № 8»</w:t>
            </w:r>
          </w:p>
          <w:p w:rsidR="00D258EA" w:rsidRPr="00CB57FB" w:rsidRDefault="00D258EA" w:rsidP="00D258EA">
            <w:pPr>
              <w:tabs>
                <w:tab w:val="left" w:pos="9355"/>
              </w:tabs>
              <w:spacing w:before="20"/>
              <w:ind w:right="-6"/>
              <w:jc w:val="both"/>
              <w:rPr>
                <w:rFonts w:eastAsia="Batang"/>
                <w:sz w:val="20"/>
                <w:szCs w:val="20"/>
              </w:rPr>
            </w:pPr>
          </w:p>
        </w:tc>
        <w:tc>
          <w:tcPr>
            <w:tcW w:w="5175" w:type="dxa"/>
            <w:shd w:val="clear" w:color="auto" w:fill="auto"/>
          </w:tcPr>
          <w:p w:rsidR="00D258EA" w:rsidRPr="00EE11A9" w:rsidRDefault="00EE11A9" w:rsidP="00EE11A9">
            <w:pPr>
              <w:pStyle w:val="53"/>
              <w:shd w:val="clear" w:color="auto" w:fill="auto"/>
              <w:tabs>
                <w:tab w:val="left" w:pos="8130"/>
              </w:tabs>
              <w:jc w:val="left"/>
              <w:rPr>
                <w:rFonts w:ascii="Times New Roman" w:eastAsia="Batang" w:hAnsi="Times New Roman" w:cs="Times New Roman"/>
                <w:b/>
                <w:sz w:val="20"/>
                <w:szCs w:val="20"/>
              </w:rPr>
            </w:pPr>
            <w:r w:rsidRPr="00EE11A9">
              <w:rPr>
                <w:rFonts w:ascii="Times New Roman" w:eastAsia="Batang" w:hAnsi="Times New Roman" w:cs="Times New Roman"/>
                <w:b/>
                <w:sz w:val="20"/>
                <w:szCs w:val="20"/>
              </w:rPr>
              <w:t xml:space="preserve">Индивидуальный предприниматель </w:t>
            </w:r>
            <w:proofErr w:type="spellStart"/>
            <w:r w:rsidRPr="00EE11A9">
              <w:rPr>
                <w:rFonts w:ascii="Times New Roman" w:eastAsia="Batang" w:hAnsi="Times New Roman" w:cs="Times New Roman"/>
                <w:b/>
                <w:sz w:val="20"/>
                <w:szCs w:val="20"/>
              </w:rPr>
              <w:t>Балмашнов</w:t>
            </w:r>
            <w:proofErr w:type="spellEnd"/>
            <w:r w:rsidRPr="00EE11A9">
              <w:rPr>
                <w:rFonts w:ascii="Times New Roman" w:eastAsia="Batang" w:hAnsi="Times New Roman" w:cs="Times New Roman"/>
                <w:b/>
                <w:sz w:val="20"/>
                <w:szCs w:val="20"/>
              </w:rPr>
              <w:t xml:space="preserve"> Антон Леонидович</w:t>
            </w:r>
          </w:p>
        </w:tc>
      </w:tr>
      <w:tr w:rsidR="00D258EA" w:rsidRPr="00CB57FB" w:rsidTr="00D258EA">
        <w:trPr>
          <w:jc w:val="center"/>
        </w:trPr>
        <w:tc>
          <w:tcPr>
            <w:tcW w:w="5211" w:type="dxa"/>
            <w:shd w:val="clear" w:color="auto" w:fill="auto"/>
          </w:tcPr>
          <w:p w:rsidR="00D258EA" w:rsidRPr="00CB57FB" w:rsidRDefault="00D258EA" w:rsidP="00D258EA">
            <w:pPr>
              <w:pStyle w:val="53"/>
              <w:shd w:val="clear" w:color="auto" w:fill="auto"/>
              <w:ind w:left="20"/>
              <w:jc w:val="left"/>
              <w:rPr>
                <w:rStyle w:val="41"/>
                <w:rFonts w:ascii="Times New Roman" w:hAnsi="Times New Roman" w:cs="Times New Roman"/>
                <w:color w:val="000000"/>
                <w:sz w:val="20"/>
                <w:szCs w:val="20"/>
              </w:rPr>
            </w:pPr>
            <w:r w:rsidRPr="00CB57FB">
              <w:rPr>
                <w:rStyle w:val="41"/>
                <w:rFonts w:ascii="Times New Roman" w:hAnsi="Times New Roman" w:cs="Times New Roman"/>
                <w:color w:val="000000"/>
                <w:sz w:val="20"/>
                <w:szCs w:val="20"/>
              </w:rPr>
              <w:t>Главный врач</w:t>
            </w:r>
          </w:p>
          <w:p w:rsidR="00D258EA" w:rsidRPr="00CB57FB" w:rsidRDefault="00D258EA" w:rsidP="00D258EA">
            <w:pPr>
              <w:pStyle w:val="53"/>
              <w:shd w:val="clear" w:color="auto" w:fill="auto"/>
              <w:ind w:left="20"/>
              <w:jc w:val="left"/>
              <w:rPr>
                <w:rStyle w:val="41"/>
                <w:rFonts w:ascii="Times New Roman" w:hAnsi="Times New Roman" w:cs="Times New Roman"/>
                <w:b w:val="0"/>
                <w:color w:val="000000"/>
                <w:sz w:val="20"/>
                <w:szCs w:val="20"/>
              </w:rPr>
            </w:pPr>
          </w:p>
          <w:p w:rsidR="00D258EA" w:rsidRPr="00CB57FB" w:rsidRDefault="00D258EA" w:rsidP="00D258EA">
            <w:pPr>
              <w:pStyle w:val="53"/>
              <w:shd w:val="clear" w:color="auto" w:fill="auto"/>
              <w:ind w:left="20"/>
              <w:jc w:val="left"/>
              <w:rPr>
                <w:rStyle w:val="52"/>
                <w:rFonts w:ascii="Times New Roman" w:hAnsi="Times New Roman" w:cs="Times New Roman"/>
                <w:color w:val="000000"/>
                <w:sz w:val="20"/>
                <w:szCs w:val="20"/>
              </w:rPr>
            </w:pPr>
            <w:r w:rsidRPr="00CB57FB">
              <w:rPr>
                <w:rStyle w:val="41"/>
                <w:rFonts w:ascii="Times New Roman" w:hAnsi="Times New Roman" w:cs="Times New Roman"/>
                <w:color w:val="000000"/>
                <w:sz w:val="20"/>
                <w:szCs w:val="20"/>
              </w:rPr>
              <w:t xml:space="preserve">_______________________/ Ж.В. </w:t>
            </w:r>
            <w:proofErr w:type="spellStart"/>
            <w:r w:rsidRPr="00CB57FB">
              <w:rPr>
                <w:rStyle w:val="41"/>
                <w:rFonts w:ascii="Times New Roman" w:hAnsi="Times New Roman" w:cs="Times New Roman"/>
                <w:color w:val="000000"/>
                <w:sz w:val="20"/>
                <w:szCs w:val="20"/>
              </w:rPr>
              <w:t>Есева</w:t>
            </w:r>
            <w:proofErr w:type="spellEnd"/>
          </w:p>
          <w:p w:rsidR="00D258EA" w:rsidRPr="00CB57FB" w:rsidRDefault="00D258EA" w:rsidP="00D258EA">
            <w:pPr>
              <w:pStyle w:val="53"/>
              <w:shd w:val="clear" w:color="auto" w:fill="auto"/>
              <w:ind w:left="20"/>
              <w:jc w:val="left"/>
              <w:rPr>
                <w:rStyle w:val="52"/>
                <w:rFonts w:ascii="Times New Roman" w:hAnsi="Times New Roman" w:cs="Times New Roman"/>
                <w:color w:val="000000"/>
                <w:sz w:val="20"/>
                <w:szCs w:val="20"/>
              </w:rPr>
            </w:pPr>
            <w:r w:rsidRPr="00CB57FB">
              <w:rPr>
                <w:rFonts w:ascii="Times New Roman" w:hAnsi="Times New Roman" w:cs="Times New Roman"/>
                <w:bCs/>
                <w:sz w:val="20"/>
                <w:szCs w:val="20"/>
              </w:rPr>
              <w:t>М.П.</w:t>
            </w:r>
          </w:p>
          <w:p w:rsidR="00D258EA" w:rsidRPr="00CB57FB" w:rsidRDefault="00D258EA" w:rsidP="00D258EA">
            <w:pPr>
              <w:pStyle w:val="53"/>
              <w:shd w:val="clear" w:color="auto" w:fill="auto"/>
              <w:tabs>
                <w:tab w:val="left" w:pos="8130"/>
              </w:tabs>
              <w:jc w:val="center"/>
              <w:rPr>
                <w:rFonts w:ascii="Times New Roman" w:eastAsia="Batang" w:hAnsi="Times New Roman" w:cs="Times New Roman"/>
                <w:sz w:val="20"/>
                <w:szCs w:val="20"/>
              </w:rPr>
            </w:pPr>
            <w:r w:rsidRPr="00CB57FB">
              <w:rPr>
                <w:rFonts w:ascii="Times New Roman" w:hAnsi="Times New Roman" w:cs="Times New Roman"/>
                <w:noProof/>
                <w:sz w:val="20"/>
                <w:szCs w:val="20"/>
              </w:rPr>
              <w:t>«__» _______ 20__ г.</w:t>
            </w:r>
          </w:p>
        </w:tc>
        <w:tc>
          <w:tcPr>
            <w:tcW w:w="5175" w:type="dxa"/>
            <w:shd w:val="clear" w:color="auto" w:fill="auto"/>
          </w:tcPr>
          <w:p w:rsidR="00D258EA" w:rsidRDefault="00EE11A9" w:rsidP="00D258EA">
            <w:pPr>
              <w:pStyle w:val="53"/>
              <w:shd w:val="clear" w:color="auto" w:fill="auto"/>
              <w:ind w:left="20"/>
              <w:jc w:val="left"/>
              <w:rPr>
                <w:rStyle w:val="41"/>
                <w:rFonts w:ascii="Times New Roman" w:hAnsi="Times New Roman" w:cs="Times New Roman"/>
                <w:color w:val="000000"/>
                <w:sz w:val="20"/>
                <w:szCs w:val="20"/>
              </w:rPr>
            </w:pPr>
            <w:r>
              <w:rPr>
                <w:rStyle w:val="41"/>
                <w:rFonts w:ascii="Times New Roman" w:hAnsi="Times New Roman" w:cs="Times New Roman"/>
                <w:color w:val="000000"/>
                <w:sz w:val="20"/>
                <w:szCs w:val="20"/>
              </w:rPr>
              <w:t>Индивидуальный предприниматель</w:t>
            </w:r>
          </w:p>
          <w:p w:rsidR="00EE11A9" w:rsidRPr="00CB57FB" w:rsidRDefault="00EE11A9" w:rsidP="00D258EA">
            <w:pPr>
              <w:pStyle w:val="53"/>
              <w:shd w:val="clear" w:color="auto" w:fill="auto"/>
              <w:ind w:left="20"/>
              <w:jc w:val="left"/>
              <w:rPr>
                <w:rStyle w:val="41"/>
                <w:rFonts w:ascii="Times New Roman" w:hAnsi="Times New Roman" w:cs="Times New Roman"/>
                <w:color w:val="000000"/>
                <w:sz w:val="20"/>
                <w:szCs w:val="20"/>
              </w:rPr>
            </w:pPr>
          </w:p>
          <w:p w:rsidR="00D258EA" w:rsidRPr="00CB57FB" w:rsidRDefault="00D258EA" w:rsidP="00D258EA">
            <w:pPr>
              <w:pStyle w:val="53"/>
              <w:shd w:val="clear" w:color="auto" w:fill="auto"/>
              <w:ind w:left="20"/>
              <w:jc w:val="left"/>
              <w:rPr>
                <w:rStyle w:val="41"/>
                <w:rFonts w:ascii="Times New Roman" w:hAnsi="Times New Roman" w:cs="Times New Roman"/>
                <w:color w:val="000000"/>
                <w:sz w:val="20"/>
                <w:szCs w:val="20"/>
              </w:rPr>
            </w:pPr>
            <w:r w:rsidRPr="00CB57FB">
              <w:rPr>
                <w:rStyle w:val="41"/>
                <w:rFonts w:ascii="Times New Roman" w:hAnsi="Times New Roman" w:cs="Times New Roman"/>
                <w:color w:val="000000"/>
                <w:sz w:val="20"/>
                <w:szCs w:val="20"/>
              </w:rPr>
              <w:t>______________________ /</w:t>
            </w:r>
            <w:r w:rsidR="00EE11A9">
              <w:rPr>
                <w:rStyle w:val="41"/>
                <w:rFonts w:ascii="Times New Roman" w:hAnsi="Times New Roman" w:cs="Times New Roman"/>
                <w:color w:val="000000"/>
                <w:sz w:val="20"/>
                <w:szCs w:val="20"/>
              </w:rPr>
              <w:t xml:space="preserve">А.Л. </w:t>
            </w:r>
            <w:proofErr w:type="spellStart"/>
            <w:r w:rsidR="00EE11A9">
              <w:rPr>
                <w:rStyle w:val="41"/>
                <w:rFonts w:ascii="Times New Roman" w:hAnsi="Times New Roman" w:cs="Times New Roman"/>
                <w:color w:val="000000"/>
                <w:sz w:val="20"/>
                <w:szCs w:val="20"/>
              </w:rPr>
              <w:t>Балмашнов</w:t>
            </w:r>
            <w:proofErr w:type="spellEnd"/>
            <w:r w:rsidRPr="00CB57FB">
              <w:rPr>
                <w:rStyle w:val="41"/>
                <w:rFonts w:ascii="Times New Roman" w:hAnsi="Times New Roman" w:cs="Times New Roman"/>
                <w:color w:val="000000"/>
                <w:sz w:val="20"/>
                <w:szCs w:val="20"/>
              </w:rPr>
              <w:t>/</w:t>
            </w:r>
          </w:p>
          <w:p w:rsidR="00D258EA" w:rsidRPr="00CB57FB" w:rsidRDefault="00D258EA" w:rsidP="00D258EA">
            <w:pPr>
              <w:pStyle w:val="53"/>
              <w:shd w:val="clear" w:color="auto" w:fill="auto"/>
              <w:tabs>
                <w:tab w:val="left" w:pos="8130"/>
              </w:tabs>
              <w:jc w:val="left"/>
              <w:rPr>
                <w:rFonts w:ascii="Times New Roman" w:hAnsi="Times New Roman" w:cs="Times New Roman"/>
                <w:bCs/>
                <w:sz w:val="20"/>
                <w:szCs w:val="20"/>
              </w:rPr>
            </w:pPr>
            <w:r w:rsidRPr="00CB57FB">
              <w:rPr>
                <w:rFonts w:ascii="Times New Roman" w:hAnsi="Times New Roman" w:cs="Times New Roman"/>
                <w:bCs/>
                <w:sz w:val="20"/>
                <w:szCs w:val="20"/>
              </w:rPr>
              <w:t>М.П.</w:t>
            </w:r>
          </w:p>
          <w:p w:rsidR="00D258EA" w:rsidRPr="00CB57FB" w:rsidRDefault="00D258EA" w:rsidP="00D258EA">
            <w:pPr>
              <w:pStyle w:val="53"/>
              <w:shd w:val="clear" w:color="auto" w:fill="auto"/>
              <w:tabs>
                <w:tab w:val="left" w:pos="8130"/>
              </w:tabs>
              <w:jc w:val="center"/>
              <w:rPr>
                <w:rFonts w:ascii="Times New Roman" w:eastAsia="Batang" w:hAnsi="Times New Roman" w:cs="Times New Roman"/>
                <w:sz w:val="20"/>
                <w:szCs w:val="20"/>
              </w:rPr>
            </w:pPr>
            <w:r w:rsidRPr="00CB57FB">
              <w:rPr>
                <w:rFonts w:ascii="Times New Roman" w:hAnsi="Times New Roman" w:cs="Times New Roman"/>
                <w:noProof/>
                <w:sz w:val="20"/>
                <w:szCs w:val="20"/>
              </w:rPr>
              <w:t>«__» _______ 20__ г.</w:t>
            </w:r>
          </w:p>
        </w:tc>
      </w:tr>
    </w:tbl>
    <w:p w:rsidR="004904B3" w:rsidRPr="00CB57FB" w:rsidRDefault="004904B3">
      <w:pPr>
        <w:rPr>
          <w:sz w:val="20"/>
          <w:szCs w:val="20"/>
        </w:rPr>
      </w:pPr>
    </w:p>
    <w:sectPr w:rsidR="004904B3" w:rsidRPr="00CB57FB" w:rsidSect="00D258E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33A2"/>
    <w:multiLevelType w:val="hybridMultilevel"/>
    <w:tmpl w:val="5D2CD9CA"/>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6E35961"/>
    <w:multiLevelType w:val="hybridMultilevel"/>
    <w:tmpl w:val="6750D8C6"/>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74FB6"/>
    <w:multiLevelType w:val="hybridMultilevel"/>
    <w:tmpl w:val="0338B976"/>
    <w:lvl w:ilvl="0" w:tplc="ADEA5966">
      <w:start w:val="1"/>
      <w:numFmt w:val="bullet"/>
      <w:lvlText w:val=""/>
      <w:lvlJc w:val="left"/>
      <w:pPr>
        <w:ind w:left="706" w:hanging="360"/>
      </w:pPr>
      <w:rPr>
        <w:rFonts w:ascii="Symbol" w:hAnsi="Symbol" w:hint="default"/>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4">
    <w:nsid w:val="0DAC2420"/>
    <w:multiLevelType w:val="hybridMultilevel"/>
    <w:tmpl w:val="192AA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F4EB9"/>
    <w:multiLevelType w:val="multilevel"/>
    <w:tmpl w:val="BB88C1D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AE3BBD"/>
    <w:multiLevelType w:val="hybridMultilevel"/>
    <w:tmpl w:val="25B84D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385F9E"/>
    <w:multiLevelType w:val="hybridMultilevel"/>
    <w:tmpl w:val="D57EFF94"/>
    <w:lvl w:ilvl="0" w:tplc="0419000D">
      <w:start w:val="1"/>
      <w:numFmt w:val="bullet"/>
      <w:lvlText w:val=""/>
      <w:lvlJc w:val="left"/>
      <w:pPr>
        <w:tabs>
          <w:tab w:val="num" w:pos="360"/>
        </w:tabs>
        <w:ind w:left="360" w:hanging="360"/>
      </w:pPr>
      <w:rPr>
        <w:rFonts w:ascii="Wingdings" w:hAnsi="Wingdings" w:hint="default"/>
      </w:rPr>
    </w:lvl>
    <w:lvl w:ilvl="1" w:tplc="03425D2C">
      <w:numFmt w:val="bullet"/>
      <w:lvlText w:val=""/>
      <w:lvlJc w:val="left"/>
      <w:pPr>
        <w:tabs>
          <w:tab w:val="num" w:pos="720"/>
        </w:tabs>
        <w:ind w:left="720" w:hanging="360"/>
      </w:pPr>
      <w:rPr>
        <w:rFonts w:ascii="Wingdings" w:eastAsia="Times New Roman"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224844"/>
    <w:multiLevelType w:val="hybridMultilevel"/>
    <w:tmpl w:val="18C6E898"/>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C96C57"/>
    <w:multiLevelType w:val="hybridMultilevel"/>
    <w:tmpl w:val="0D5CEB7C"/>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143B36"/>
    <w:multiLevelType w:val="hybridMultilevel"/>
    <w:tmpl w:val="1ACC4248"/>
    <w:lvl w:ilvl="0" w:tplc="03425D2C">
      <w:numFmt w:val="bullet"/>
      <w:lvlText w:val=""/>
      <w:lvlJc w:val="left"/>
      <w:pPr>
        <w:tabs>
          <w:tab w:val="num" w:pos="360"/>
        </w:tabs>
        <w:ind w:left="360" w:hanging="360"/>
      </w:pPr>
      <w:rPr>
        <w:rFonts w:ascii="Wingdings" w:eastAsia="Times New Roman" w:hAnsi="Wingdings" w:hint="default"/>
      </w:rPr>
    </w:lvl>
    <w:lvl w:ilvl="1" w:tplc="03425D2C">
      <w:numFmt w:val="bullet"/>
      <w:lvlText w:val=""/>
      <w:lvlJc w:val="left"/>
      <w:pPr>
        <w:tabs>
          <w:tab w:val="num" w:pos="720"/>
        </w:tabs>
        <w:ind w:left="720" w:hanging="360"/>
      </w:pPr>
      <w:rPr>
        <w:rFonts w:ascii="Wingdings" w:eastAsia="Times New Roman" w:hAnsi="Wingdings" w:hint="default"/>
      </w:rPr>
    </w:lvl>
    <w:lvl w:ilvl="2" w:tplc="A560EF76">
      <w:start w:val="1"/>
      <w:numFmt w:val="decimal"/>
      <w:lvlText w:val="%3)"/>
      <w:lvlJc w:val="left"/>
      <w:pPr>
        <w:tabs>
          <w:tab w:val="num" w:pos="360"/>
        </w:tabs>
        <w:ind w:left="3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E24D07"/>
    <w:multiLevelType w:val="hybridMultilevel"/>
    <w:tmpl w:val="8CBECF78"/>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3F1696"/>
    <w:multiLevelType w:val="multilevel"/>
    <w:tmpl w:val="A6BE5864"/>
    <w:lvl w:ilvl="0">
      <w:start w:val="1"/>
      <w:numFmt w:val="decimal"/>
      <w:lvlText w:val="%1."/>
      <w:lvlJc w:val="left"/>
      <w:pPr>
        <w:tabs>
          <w:tab w:val="num" w:pos="420"/>
        </w:tabs>
        <w:ind w:left="567" w:hanging="567"/>
      </w:pPr>
      <w:rPr>
        <w:rFonts w:ascii="Tahoma" w:hAnsi="Tahoma" w:hint="default"/>
        <w:b/>
        <w:i w:val="0"/>
        <w:sz w:val="18"/>
        <w:szCs w:val="18"/>
        <w:u w:val="none"/>
      </w:rPr>
    </w:lvl>
    <w:lvl w:ilvl="1">
      <w:start w:val="1"/>
      <w:numFmt w:val="decimal"/>
      <w:lvlText w:val="%1.%2."/>
      <w:lvlJc w:val="left"/>
      <w:pPr>
        <w:tabs>
          <w:tab w:val="num" w:pos="567"/>
        </w:tabs>
        <w:ind w:left="567" w:hanging="567"/>
      </w:pPr>
      <w:rPr>
        <w:rFonts w:ascii="Tahoma" w:hAnsi="Tahoma" w:hint="default"/>
        <w:b/>
        <w:i w:val="0"/>
        <w:color w:val="auto"/>
        <w:sz w:val="17"/>
        <w:szCs w:val="17"/>
      </w:rPr>
    </w:lvl>
    <w:lvl w:ilvl="2">
      <w:start w:val="1"/>
      <w:numFmt w:val="decimal"/>
      <w:lvlText w:val="%1.%2.%3."/>
      <w:lvlJc w:val="left"/>
      <w:pPr>
        <w:tabs>
          <w:tab w:val="num" w:pos="720"/>
        </w:tabs>
        <w:ind w:left="720" w:hanging="550"/>
      </w:pPr>
      <w:rPr>
        <w:rFonts w:ascii="Tahoma" w:hAnsi="Tahoma" w:hint="default"/>
        <w:b w:val="0"/>
        <w:i w:val="0"/>
        <w:sz w:val="17"/>
        <w:szCs w:val="17"/>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9547ACA"/>
    <w:multiLevelType w:val="hybridMultilevel"/>
    <w:tmpl w:val="C9C632FC"/>
    <w:lvl w:ilvl="0" w:tplc="0419000D">
      <w:start w:val="1"/>
      <w:numFmt w:val="bullet"/>
      <w:lvlText w:val=""/>
      <w:lvlJc w:val="left"/>
      <w:pPr>
        <w:tabs>
          <w:tab w:val="num" w:pos="360"/>
        </w:tabs>
        <w:ind w:left="360" w:hanging="360"/>
      </w:pPr>
      <w:rPr>
        <w:rFonts w:ascii="Wingdings" w:hAnsi="Wingdings" w:hint="default"/>
      </w:rPr>
    </w:lvl>
    <w:lvl w:ilvl="1" w:tplc="03425D2C">
      <w:numFmt w:val="bullet"/>
      <w:lvlText w:val=""/>
      <w:lvlJc w:val="left"/>
      <w:pPr>
        <w:tabs>
          <w:tab w:val="num" w:pos="720"/>
        </w:tabs>
        <w:ind w:left="720" w:hanging="360"/>
      </w:pPr>
      <w:rPr>
        <w:rFonts w:ascii="Wingdings" w:eastAsia="Times New Roman" w:hAnsi="Wingdings" w:hint="default"/>
      </w:rPr>
    </w:lvl>
    <w:lvl w:ilvl="2" w:tplc="A560EF76">
      <w:start w:val="1"/>
      <w:numFmt w:val="decimal"/>
      <w:lvlText w:val="%3)"/>
      <w:lvlJc w:val="left"/>
      <w:pPr>
        <w:tabs>
          <w:tab w:val="num" w:pos="360"/>
        </w:tabs>
        <w:ind w:left="3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5">
    <w:nsid w:val="42C1390D"/>
    <w:multiLevelType w:val="hybridMultilevel"/>
    <w:tmpl w:val="A7C008EC"/>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184ED7"/>
    <w:multiLevelType w:val="hybridMultilevel"/>
    <w:tmpl w:val="AF8E8B54"/>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1D0712"/>
    <w:multiLevelType w:val="hybridMultilevel"/>
    <w:tmpl w:val="F7A06776"/>
    <w:lvl w:ilvl="0" w:tplc="1E343B32">
      <w:start w:val="4"/>
      <w:numFmt w:val="bullet"/>
      <w:lvlText w:val=""/>
      <w:lvlJc w:val="left"/>
      <w:pPr>
        <w:ind w:left="2421" w:hanging="360"/>
      </w:pPr>
      <w:rPr>
        <w:rFonts w:ascii="Symbol" w:eastAsia="Calibri" w:hAnsi="Symbol"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EB37AB7"/>
    <w:multiLevelType w:val="hybridMultilevel"/>
    <w:tmpl w:val="38D464EE"/>
    <w:lvl w:ilvl="0" w:tplc="1E343B32">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DE7D5C"/>
    <w:multiLevelType w:val="hybridMultilevel"/>
    <w:tmpl w:val="E75AF01E"/>
    <w:lvl w:ilvl="0" w:tplc="1E343B32">
      <w:start w:val="4"/>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816506"/>
    <w:multiLevelType w:val="hybridMultilevel"/>
    <w:tmpl w:val="BA48E0FA"/>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3B1173"/>
    <w:multiLevelType w:val="hybridMultilevel"/>
    <w:tmpl w:val="4AFAE3BE"/>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470838"/>
    <w:multiLevelType w:val="hybridMultilevel"/>
    <w:tmpl w:val="DDCC93D8"/>
    <w:lvl w:ilvl="0" w:tplc="ADEA5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
  </w:num>
  <w:num w:numId="4">
    <w:abstractNumId w:val="22"/>
  </w:num>
  <w:num w:numId="5">
    <w:abstractNumId w:val="5"/>
  </w:num>
  <w:num w:numId="6">
    <w:abstractNumId w:val="3"/>
  </w:num>
  <w:num w:numId="7">
    <w:abstractNumId w:val="17"/>
  </w:num>
  <w:num w:numId="8">
    <w:abstractNumId w:val="10"/>
  </w:num>
  <w:num w:numId="9">
    <w:abstractNumId w:val="7"/>
  </w:num>
  <w:num w:numId="10">
    <w:abstractNumId w:val="6"/>
  </w:num>
  <w:num w:numId="11">
    <w:abstractNumId w:val="13"/>
  </w:num>
  <w:num w:numId="12">
    <w:abstractNumId w:val="16"/>
  </w:num>
  <w:num w:numId="13">
    <w:abstractNumId w:val="24"/>
  </w:num>
  <w:num w:numId="14">
    <w:abstractNumId w:val="15"/>
  </w:num>
  <w:num w:numId="15">
    <w:abstractNumId w:val="8"/>
  </w:num>
  <w:num w:numId="16">
    <w:abstractNumId w:val="25"/>
  </w:num>
  <w:num w:numId="17">
    <w:abstractNumId w:val="19"/>
  </w:num>
  <w:num w:numId="18">
    <w:abstractNumId w:val="20"/>
  </w:num>
  <w:num w:numId="19">
    <w:abstractNumId w:val="23"/>
  </w:num>
  <w:num w:numId="20">
    <w:abstractNumId w:val="11"/>
  </w:num>
  <w:num w:numId="21">
    <w:abstractNumId w:val="9"/>
  </w:num>
  <w:num w:numId="22">
    <w:abstractNumId w:val="2"/>
  </w:num>
  <w:num w:numId="23">
    <w:abstractNumId w:val="0"/>
  </w:num>
  <w:num w:numId="24">
    <w:abstractNumId w:val="14"/>
  </w:num>
  <w:num w:numId="25">
    <w:abstractNumId w:val="12"/>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58EA"/>
    <w:rsid w:val="00290E15"/>
    <w:rsid w:val="004904B3"/>
    <w:rsid w:val="008A5685"/>
    <w:rsid w:val="00CB57FB"/>
    <w:rsid w:val="00D258EA"/>
    <w:rsid w:val="00E43324"/>
    <w:rsid w:val="00EE11A9"/>
    <w:rsid w:val="00EF64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8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58E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258EA"/>
    <w:pPr>
      <w:keepNext/>
      <w:outlineLvl w:val="1"/>
    </w:pPr>
    <w:rPr>
      <w:sz w:val="36"/>
      <w:szCs w:val="20"/>
    </w:rPr>
  </w:style>
  <w:style w:type="paragraph" w:styleId="4">
    <w:name w:val="heading 4"/>
    <w:basedOn w:val="a"/>
    <w:next w:val="a"/>
    <w:link w:val="40"/>
    <w:qFormat/>
    <w:rsid w:val="00D258EA"/>
    <w:pPr>
      <w:keepNext/>
      <w:outlineLvl w:val="3"/>
    </w:pPr>
    <w:rPr>
      <w:sz w:val="40"/>
      <w:szCs w:val="20"/>
    </w:rPr>
  </w:style>
  <w:style w:type="paragraph" w:styleId="5">
    <w:name w:val="heading 5"/>
    <w:basedOn w:val="a"/>
    <w:next w:val="a"/>
    <w:link w:val="50"/>
    <w:qFormat/>
    <w:rsid w:val="00D258EA"/>
    <w:pPr>
      <w:keepNext/>
      <w:outlineLvl w:val="4"/>
    </w:pPr>
    <w:rPr>
      <w:b/>
      <w:sz w:val="32"/>
      <w:szCs w:val="20"/>
    </w:rPr>
  </w:style>
  <w:style w:type="paragraph" w:styleId="6">
    <w:name w:val="heading 6"/>
    <w:basedOn w:val="a"/>
    <w:next w:val="a"/>
    <w:link w:val="60"/>
    <w:qFormat/>
    <w:rsid w:val="00D258EA"/>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8EA"/>
    <w:rPr>
      <w:rFonts w:ascii="Arial" w:eastAsia="Times New Roman" w:hAnsi="Arial" w:cs="Arial"/>
      <w:b/>
      <w:bCs/>
      <w:kern w:val="32"/>
      <w:sz w:val="32"/>
      <w:szCs w:val="32"/>
      <w:lang w:eastAsia="ru-RU"/>
    </w:rPr>
  </w:style>
  <w:style w:type="character" w:customStyle="1" w:styleId="20">
    <w:name w:val="Заголовок 2 Знак"/>
    <w:basedOn w:val="a0"/>
    <w:link w:val="2"/>
    <w:rsid w:val="00D258EA"/>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D258EA"/>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D258EA"/>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258EA"/>
    <w:rPr>
      <w:rFonts w:ascii="Times New Roman" w:eastAsia="Times New Roman" w:hAnsi="Times New Roman" w:cs="Times New Roman"/>
      <w:sz w:val="48"/>
      <w:szCs w:val="20"/>
      <w:lang w:eastAsia="ru-RU"/>
    </w:rPr>
  </w:style>
  <w:style w:type="paragraph" w:customStyle="1" w:styleId="1TimesNewRoman14pt">
    <w:name w:val="Заголовок 1 + Times New Roman 14 pt"/>
    <w:basedOn w:val="1"/>
    <w:autoRedefine/>
    <w:rsid w:val="00D258EA"/>
    <w:pPr>
      <w:keepNext w:val="0"/>
      <w:spacing w:before="0" w:after="0"/>
      <w:jc w:val="both"/>
      <w:outlineLvl w:val="9"/>
    </w:pPr>
    <w:rPr>
      <w:rFonts w:ascii="Franklin Gothic Book" w:hAnsi="Franklin Gothic Book" w:cs="Times New Roman"/>
      <w:b w:val="0"/>
      <w:bCs w:val="0"/>
      <w:kern w:val="0"/>
      <w:sz w:val="24"/>
      <w:szCs w:val="24"/>
    </w:rPr>
  </w:style>
  <w:style w:type="character" w:styleId="a3">
    <w:name w:val="Hyperlink"/>
    <w:uiPriority w:val="99"/>
    <w:rsid w:val="00D258EA"/>
    <w:rPr>
      <w:color w:val="0000FF"/>
      <w:u w:val="single"/>
    </w:rPr>
  </w:style>
  <w:style w:type="character" w:customStyle="1" w:styleId="a4">
    <w:name w:val="Текст выноски Знак"/>
    <w:basedOn w:val="a0"/>
    <w:link w:val="a5"/>
    <w:semiHidden/>
    <w:rsid w:val="00D258EA"/>
    <w:rPr>
      <w:rFonts w:ascii="Tahoma" w:eastAsia="Times New Roman" w:hAnsi="Tahoma" w:cs="Tahoma"/>
      <w:sz w:val="16"/>
      <w:szCs w:val="16"/>
      <w:lang w:eastAsia="ru-RU"/>
    </w:rPr>
  </w:style>
  <w:style w:type="paragraph" w:styleId="a5">
    <w:name w:val="Balloon Text"/>
    <w:basedOn w:val="a"/>
    <w:link w:val="a4"/>
    <w:semiHidden/>
    <w:rsid w:val="00D258EA"/>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D258EA"/>
  </w:style>
  <w:style w:type="paragraph" w:styleId="a7">
    <w:name w:val="header"/>
    <w:aliases w:val="Название 2,Название 2 Знак"/>
    <w:basedOn w:val="a"/>
    <w:link w:val="a6"/>
    <w:rsid w:val="00D258EA"/>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rsid w:val="00D258EA"/>
    <w:rPr>
      <w:rFonts w:ascii="Times New Roman" w:eastAsia="Times New Roman" w:hAnsi="Times New Roman" w:cs="Times New Roman"/>
      <w:sz w:val="24"/>
      <w:szCs w:val="24"/>
      <w:lang w:eastAsia="ru-RU"/>
    </w:rPr>
  </w:style>
  <w:style w:type="character" w:styleId="a8">
    <w:name w:val="FollowedHyperlink"/>
    <w:basedOn w:val="a0"/>
    <w:rsid w:val="00D258EA"/>
    <w:rPr>
      <w:color w:val="800080" w:themeColor="followedHyperlink"/>
      <w:u w:val="single"/>
    </w:rPr>
  </w:style>
  <w:style w:type="paragraph" w:styleId="a9">
    <w:name w:val="footnote text"/>
    <w:basedOn w:val="a"/>
    <w:link w:val="aa"/>
    <w:semiHidden/>
    <w:unhideWhenUsed/>
    <w:rsid w:val="00D258EA"/>
    <w:rPr>
      <w:sz w:val="20"/>
      <w:szCs w:val="20"/>
    </w:rPr>
  </w:style>
  <w:style w:type="character" w:customStyle="1" w:styleId="aa">
    <w:name w:val="Текст сноски Знак"/>
    <w:basedOn w:val="a0"/>
    <w:link w:val="a9"/>
    <w:semiHidden/>
    <w:rsid w:val="00D258EA"/>
    <w:rPr>
      <w:rFonts w:ascii="Times New Roman" w:eastAsia="Times New Roman" w:hAnsi="Times New Roman" w:cs="Times New Roman"/>
      <w:sz w:val="20"/>
      <w:szCs w:val="20"/>
      <w:lang w:eastAsia="ru-RU"/>
    </w:rPr>
  </w:style>
  <w:style w:type="paragraph" w:customStyle="1" w:styleId="ab">
    <w:name w:val="Базовый"/>
    <w:rsid w:val="00D258EA"/>
    <w:pPr>
      <w:suppressAutoHyphens/>
    </w:pPr>
    <w:rPr>
      <w:rFonts w:ascii="Calibri" w:eastAsia="Lucida Sans Unicode" w:hAnsi="Calibri" w:cs="Calibri"/>
      <w:color w:val="00000A"/>
    </w:rPr>
  </w:style>
  <w:style w:type="paragraph" w:customStyle="1" w:styleId="ConsPlusNormal">
    <w:name w:val="ConsPlusNormal"/>
    <w:link w:val="ConsPlusNormal0"/>
    <w:rsid w:val="00D258EA"/>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D258EA"/>
    <w:rPr>
      <w:rFonts w:ascii="Times New Roman" w:eastAsia="Calibri" w:hAnsi="Times New Roman" w:cs="Times New Roman"/>
      <w:sz w:val="28"/>
      <w:szCs w:val="28"/>
      <w:lang w:eastAsia="ru-RU"/>
    </w:rPr>
  </w:style>
  <w:style w:type="paragraph" w:styleId="ac">
    <w:name w:val="List Paragraph"/>
    <w:aliases w:val="UL,Абзац маркированнный,Bullet 1,Use Case List Paragraph,ТЗ список,ДВУХУРОВНЕВЫЙ МАРКИР,Paragraphe de liste1,lp1"/>
    <w:basedOn w:val="ab"/>
    <w:link w:val="ad"/>
    <w:uiPriority w:val="34"/>
    <w:qFormat/>
    <w:rsid w:val="00D258EA"/>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c"/>
    <w:uiPriority w:val="34"/>
    <w:qFormat/>
    <w:locked/>
    <w:rsid w:val="00D258EA"/>
    <w:rPr>
      <w:rFonts w:ascii="Calibri" w:eastAsia="Lucida Sans Unicode" w:hAnsi="Calibri" w:cs="Calibri"/>
      <w:color w:val="00000A"/>
    </w:rPr>
  </w:style>
  <w:style w:type="paragraph" w:styleId="ae">
    <w:name w:val="Title"/>
    <w:basedOn w:val="a"/>
    <w:link w:val="af"/>
    <w:qFormat/>
    <w:rsid w:val="00D258EA"/>
    <w:pPr>
      <w:jc w:val="center"/>
    </w:pPr>
    <w:rPr>
      <w:b/>
      <w:sz w:val="28"/>
      <w:szCs w:val="20"/>
    </w:rPr>
  </w:style>
  <w:style w:type="character" w:customStyle="1" w:styleId="af">
    <w:name w:val="Название Знак"/>
    <w:basedOn w:val="a0"/>
    <w:link w:val="ae"/>
    <w:rsid w:val="00D258EA"/>
    <w:rPr>
      <w:rFonts w:ascii="Times New Roman" w:eastAsia="Times New Roman" w:hAnsi="Times New Roman" w:cs="Times New Roman"/>
      <w:b/>
      <w:sz w:val="28"/>
      <w:szCs w:val="20"/>
      <w:lang w:eastAsia="ru-RU"/>
    </w:rPr>
  </w:style>
  <w:style w:type="paragraph" w:styleId="af0">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1"/>
    <w:rsid w:val="00D258EA"/>
    <w:rPr>
      <w:szCs w:val="20"/>
    </w:rPr>
  </w:style>
  <w:style w:type="character" w:customStyle="1" w:styleId="af1">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0"/>
    <w:rsid w:val="00D258EA"/>
    <w:rPr>
      <w:rFonts w:ascii="Times New Roman" w:eastAsia="Times New Roman" w:hAnsi="Times New Roman" w:cs="Times New Roman"/>
      <w:sz w:val="24"/>
      <w:szCs w:val="20"/>
      <w:lang w:eastAsia="ru-RU"/>
    </w:rPr>
  </w:style>
  <w:style w:type="paragraph" w:styleId="af2">
    <w:name w:val="Body Text Indent"/>
    <w:basedOn w:val="a"/>
    <w:link w:val="af3"/>
    <w:rsid w:val="00D258EA"/>
    <w:pPr>
      <w:ind w:firstLine="708"/>
      <w:jc w:val="both"/>
    </w:pPr>
    <w:rPr>
      <w:szCs w:val="20"/>
    </w:rPr>
  </w:style>
  <w:style w:type="character" w:customStyle="1" w:styleId="af3">
    <w:name w:val="Основной текст с отступом Знак"/>
    <w:basedOn w:val="a0"/>
    <w:link w:val="af2"/>
    <w:rsid w:val="00D258EA"/>
    <w:rPr>
      <w:rFonts w:ascii="Times New Roman" w:eastAsia="Times New Roman" w:hAnsi="Times New Roman" w:cs="Times New Roman"/>
      <w:sz w:val="24"/>
      <w:szCs w:val="20"/>
      <w:lang w:eastAsia="ru-RU"/>
    </w:rPr>
  </w:style>
  <w:style w:type="paragraph" w:styleId="21">
    <w:name w:val="Body Text Indent 2"/>
    <w:basedOn w:val="a"/>
    <w:link w:val="22"/>
    <w:rsid w:val="00D258EA"/>
    <w:pPr>
      <w:ind w:firstLine="709"/>
      <w:jc w:val="both"/>
    </w:pPr>
    <w:rPr>
      <w:szCs w:val="20"/>
    </w:rPr>
  </w:style>
  <w:style w:type="character" w:customStyle="1" w:styleId="22">
    <w:name w:val="Основной текст с отступом 2 Знак"/>
    <w:basedOn w:val="a0"/>
    <w:link w:val="21"/>
    <w:rsid w:val="00D258EA"/>
    <w:rPr>
      <w:rFonts w:ascii="Times New Roman" w:eastAsia="Times New Roman" w:hAnsi="Times New Roman" w:cs="Times New Roman"/>
      <w:sz w:val="24"/>
      <w:szCs w:val="20"/>
      <w:lang w:eastAsia="ru-RU"/>
    </w:rPr>
  </w:style>
  <w:style w:type="paragraph" w:customStyle="1" w:styleId="ConsNonformat">
    <w:name w:val="ConsNonformat"/>
    <w:rsid w:val="00D258EA"/>
    <w:pPr>
      <w:widowControl w:val="0"/>
      <w:spacing w:after="0" w:line="240" w:lineRule="auto"/>
    </w:pPr>
    <w:rPr>
      <w:rFonts w:ascii="Courier New" w:eastAsia="Times New Roman" w:hAnsi="Courier New" w:cs="Times New Roman"/>
      <w:snapToGrid w:val="0"/>
      <w:sz w:val="20"/>
      <w:szCs w:val="20"/>
      <w:lang w:eastAsia="ru-RU"/>
    </w:rPr>
  </w:style>
  <w:style w:type="paragraph" w:styleId="af4">
    <w:name w:val="Plain Text"/>
    <w:basedOn w:val="a"/>
    <w:link w:val="af5"/>
    <w:rsid w:val="00D258EA"/>
    <w:rPr>
      <w:rFonts w:ascii="Courier New" w:hAnsi="Courier New"/>
      <w:sz w:val="20"/>
      <w:szCs w:val="20"/>
    </w:rPr>
  </w:style>
  <w:style w:type="character" w:customStyle="1" w:styleId="af5">
    <w:name w:val="Текст Знак"/>
    <w:basedOn w:val="a0"/>
    <w:link w:val="af4"/>
    <w:rsid w:val="00D258E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58EA"/>
    <w:pPr>
      <w:widowControl w:val="0"/>
      <w:ind w:firstLine="720"/>
      <w:jc w:val="both"/>
    </w:pPr>
    <w:rPr>
      <w:rFonts w:ascii="Arial" w:hAnsi="Arial"/>
    </w:rPr>
  </w:style>
  <w:style w:type="paragraph" w:customStyle="1" w:styleId="3">
    <w:name w:val="Текст3"/>
    <w:basedOn w:val="a"/>
    <w:rsid w:val="00D258EA"/>
    <w:rPr>
      <w:rFonts w:ascii="Courier New" w:hAnsi="Courier New"/>
      <w:sz w:val="20"/>
      <w:szCs w:val="20"/>
    </w:rPr>
  </w:style>
  <w:style w:type="paragraph" w:customStyle="1" w:styleId="32">
    <w:name w:val="Основной текст с отступом 32"/>
    <w:basedOn w:val="a"/>
    <w:rsid w:val="00D258EA"/>
    <w:pPr>
      <w:widowControl w:val="0"/>
      <w:ind w:firstLine="720"/>
      <w:jc w:val="both"/>
    </w:pPr>
    <w:rPr>
      <w:rFonts w:ascii="Arial" w:hAnsi="Arial"/>
    </w:rPr>
  </w:style>
  <w:style w:type="paragraph" w:styleId="af6">
    <w:name w:val="footer"/>
    <w:basedOn w:val="a"/>
    <w:link w:val="af7"/>
    <w:unhideWhenUsed/>
    <w:rsid w:val="00D258EA"/>
    <w:pPr>
      <w:tabs>
        <w:tab w:val="center" w:pos="4677"/>
        <w:tab w:val="right" w:pos="9355"/>
      </w:tabs>
    </w:pPr>
  </w:style>
  <w:style w:type="character" w:customStyle="1" w:styleId="af7">
    <w:name w:val="Нижний колонтитул Знак"/>
    <w:basedOn w:val="a0"/>
    <w:link w:val="af6"/>
    <w:rsid w:val="00D258EA"/>
    <w:rPr>
      <w:rFonts w:ascii="Times New Roman" w:eastAsia="Times New Roman" w:hAnsi="Times New Roman" w:cs="Times New Roman"/>
      <w:sz w:val="24"/>
      <w:szCs w:val="24"/>
      <w:lang w:eastAsia="ru-RU"/>
    </w:rPr>
  </w:style>
  <w:style w:type="paragraph" w:styleId="af8">
    <w:name w:val="No Spacing"/>
    <w:link w:val="af9"/>
    <w:uiPriority w:val="1"/>
    <w:qFormat/>
    <w:rsid w:val="00D258EA"/>
    <w:pPr>
      <w:spacing w:after="0" w:line="240" w:lineRule="auto"/>
    </w:pPr>
    <w:rPr>
      <w:rFonts w:ascii="Calibri" w:eastAsia="Calibri" w:hAnsi="Calibri" w:cs="Times New Roman"/>
    </w:rPr>
  </w:style>
  <w:style w:type="character" w:customStyle="1" w:styleId="af9">
    <w:name w:val="Без интервала Знак"/>
    <w:link w:val="af8"/>
    <w:uiPriority w:val="1"/>
    <w:locked/>
    <w:rsid w:val="00D258EA"/>
    <w:rPr>
      <w:rFonts w:ascii="Calibri" w:eastAsia="Calibri" w:hAnsi="Calibri" w:cs="Times New Roman"/>
    </w:rPr>
  </w:style>
  <w:style w:type="paragraph" w:customStyle="1" w:styleId="12">
    <w:name w:val="Обычный1"/>
    <w:link w:val="Normal"/>
    <w:rsid w:val="00D258E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D258EA"/>
    <w:rPr>
      <w:rFonts w:ascii="Times New Roman" w:eastAsia="Times New Roman" w:hAnsi="Times New Roman" w:cs="Times New Roman"/>
      <w:sz w:val="18"/>
      <w:szCs w:val="20"/>
      <w:lang w:eastAsia="ru-RU"/>
    </w:rPr>
  </w:style>
  <w:style w:type="paragraph" w:customStyle="1" w:styleId="ConsPlusNonformat">
    <w:name w:val="ConsPlusNonformat"/>
    <w:rsid w:val="00D258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D258EA"/>
    <w:rPr>
      <w:rFonts w:ascii="Courier New" w:hAnsi="Courier New"/>
      <w:sz w:val="20"/>
      <w:szCs w:val="20"/>
    </w:rPr>
  </w:style>
  <w:style w:type="character" w:customStyle="1" w:styleId="s2">
    <w:name w:val="s2"/>
    <w:basedOn w:val="a0"/>
    <w:rsid w:val="00D258EA"/>
  </w:style>
  <w:style w:type="paragraph" w:customStyle="1" w:styleId="p1">
    <w:name w:val="p1"/>
    <w:basedOn w:val="a"/>
    <w:rsid w:val="00D258EA"/>
    <w:pPr>
      <w:spacing w:before="100" w:beforeAutospacing="1" w:after="100" w:afterAutospacing="1"/>
    </w:pPr>
  </w:style>
  <w:style w:type="character" w:customStyle="1" w:styleId="s1">
    <w:name w:val="s1"/>
    <w:basedOn w:val="a0"/>
    <w:rsid w:val="00D258EA"/>
  </w:style>
  <w:style w:type="paragraph" w:customStyle="1" w:styleId="p5">
    <w:name w:val="p5"/>
    <w:basedOn w:val="a"/>
    <w:rsid w:val="00D258EA"/>
    <w:pPr>
      <w:spacing w:before="100" w:beforeAutospacing="1" w:after="100" w:afterAutospacing="1"/>
    </w:pPr>
  </w:style>
  <w:style w:type="paragraph" w:customStyle="1" w:styleId="p2">
    <w:name w:val="p2"/>
    <w:basedOn w:val="a"/>
    <w:rsid w:val="00D258EA"/>
    <w:pPr>
      <w:spacing w:before="100" w:beforeAutospacing="1" w:after="100" w:afterAutospacing="1"/>
    </w:pPr>
  </w:style>
  <w:style w:type="paragraph" w:styleId="afa">
    <w:name w:val="Normal (Web)"/>
    <w:basedOn w:val="a"/>
    <w:uiPriority w:val="99"/>
    <w:unhideWhenUsed/>
    <w:rsid w:val="00D258EA"/>
    <w:pPr>
      <w:spacing w:before="100" w:beforeAutospacing="1" w:after="100" w:afterAutospacing="1"/>
    </w:pPr>
  </w:style>
  <w:style w:type="paragraph" w:customStyle="1" w:styleId="Default">
    <w:name w:val="Default"/>
    <w:rsid w:val="00D258EA"/>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D258EA"/>
  </w:style>
  <w:style w:type="paragraph" w:styleId="afb">
    <w:name w:val="endnote text"/>
    <w:basedOn w:val="a"/>
    <w:link w:val="afc"/>
    <w:uiPriority w:val="99"/>
    <w:rsid w:val="00D258EA"/>
    <w:pPr>
      <w:autoSpaceDE w:val="0"/>
      <w:autoSpaceDN w:val="0"/>
    </w:pPr>
    <w:rPr>
      <w:rFonts w:eastAsiaTheme="minorEastAsia"/>
      <w:sz w:val="20"/>
      <w:szCs w:val="20"/>
    </w:rPr>
  </w:style>
  <w:style w:type="character" w:customStyle="1" w:styleId="afc">
    <w:name w:val="Текст концевой сноски Знак"/>
    <w:basedOn w:val="a0"/>
    <w:link w:val="afb"/>
    <w:uiPriority w:val="99"/>
    <w:rsid w:val="00D258EA"/>
    <w:rPr>
      <w:rFonts w:ascii="Times New Roman" w:eastAsiaTheme="minorEastAsia" w:hAnsi="Times New Roman" w:cs="Times New Roman"/>
      <w:sz w:val="20"/>
      <w:szCs w:val="20"/>
      <w:lang w:eastAsia="ru-RU"/>
    </w:rPr>
  </w:style>
  <w:style w:type="character" w:styleId="afd">
    <w:name w:val="endnote reference"/>
    <w:basedOn w:val="a0"/>
    <w:uiPriority w:val="99"/>
    <w:rsid w:val="00D258EA"/>
    <w:rPr>
      <w:vertAlign w:val="superscript"/>
    </w:rPr>
  </w:style>
  <w:style w:type="paragraph" w:customStyle="1" w:styleId="western">
    <w:name w:val="western"/>
    <w:basedOn w:val="a"/>
    <w:rsid w:val="00D258EA"/>
    <w:pPr>
      <w:spacing w:before="100" w:beforeAutospacing="1" w:after="100" w:afterAutospacing="1"/>
    </w:pPr>
  </w:style>
  <w:style w:type="paragraph" w:customStyle="1" w:styleId="p4">
    <w:name w:val="p4"/>
    <w:basedOn w:val="a"/>
    <w:rsid w:val="00D258EA"/>
    <w:pPr>
      <w:spacing w:before="100" w:beforeAutospacing="1" w:after="100" w:afterAutospacing="1"/>
    </w:pPr>
  </w:style>
  <w:style w:type="character" w:customStyle="1" w:styleId="extended-textfull">
    <w:name w:val="extended-text__full"/>
    <w:basedOn w:val="a0"/>
    <w:rsid w:val="00D258EA"/>
  </w:style>
  <w:style w:type="character" w:styleId="afe">
    <w:name w:val="Strong"/>
    <w:basedOn w:val="a0"/>
    <w:uiPriority w:val="22"/>
    <w:qFormat/>
    <w:rsid w:val="00D258EA"/>
    <w:rPr>
      <w:b/>
      <w:bCs/>
    </w:rPr>
  </w:style>
  <w:style w:type="paragraph" w:styleId="aff">
    <w:name w:val="annotation text"/>
    <w:aliases w:val="Примечания: текст"/>
    <w:basedOn w:val="a"/>
    <w:link w:val="aff0"/>
    <w:uiPriority w:val="99"/>
    <w:unhideWhenUsed/>
    <w:rsid w:val="00D258EA"/>
    <w:rPr>
      <w:sz w:val="20"/>
      <w:szCs w:val="20"/>
    </w:rPr>
  </w:style>
  <w:style w:type="character" w:customStyle="1" w:styleId="aff0">
    <w:name w:val="Текст примечания Знак"/>
    <w:aliases w:val="Примечания: текст Знак"/>
    <w:basedOn w:val="a0"/>
    <w:link w:val="aff"/>
    <w:uiPriority w:val="99"/>
    <w:rsid w:val="00D258EA"/>
    <w:rPr>
      <w:rFonts w:ascii="Times New Roman" w:eastAsia="Times New Roman" w:hAnsi="Times New Roman" w:cs="Times New Roman"/>
      <w:sz w:val="20"/>
      <w:szCs w:val="20"/>
      <w:lang w:eastAsia="ru-RU"/>
    </w:rPr>
  </w:style>
  <w:style w:type="paragraph" w:customStyle="1" w:styleId="aff1">
    <w:name w:val="Таблица: шапка"/>
    <w:basedOn w:val="a"/>
    <w:next w:val="a"/>
    <w:rsid w:val="00D258EA"/>
    <w:pPr>
      <w:suppressAutoHyphens/>
      <w:spacing w:after="120"/>
      <w:jc w:val="both"/>
    </w:pPr>
    <w:rPr>
      <w:b/>
      <w:szCs w:val="20"/>
      <w:lang w:eastAsia="ar-SA"/>
    </w:rPr>
  </w:style>
  <w:style w:type="paragraph" w:customStyle="1" w:styleId="aff2">
    <w:name w:val="Таблица: текст"/>
    <w:basedOn w:val="a"/>
    <w:rsid w:val="00D258EA"/>
    <w:pPr>
      <w:suppressAutoHyphens/>
      <w:spacing w:after="120"/>
      <w:jc w:val="both"/>
    </w:pPr>
    <w:rPr>
      <w:sz w:val="22"/>
      <w:szCs w:val="20"/>
      <w:lang w:eastAsia="ar-SA"/>
    </w:rPr>
  </w:style>
  <w:style w:type="paragraph" w:customStyle="1" w:styleId="13">
    <w:name w:val="Стиль1"/>
    <w:basedOn w:val="ac"/>
    <w:qFormat/>
    <w:rsid w:val="00D258EA"/>
    <w:pPr>
      <w:suppressAutoHyphens w:val="0"/>
      <w:spacing w:after="0" w:line="240" w:lineRule="auto"/>
      <w:ind w:left="360" w:hanging="360"/>
    </w:pPr>
    <w:rPr>
      <w:rFonts w:asciiTheme="minorHAnsi" w:eastAsiaTheme="minorHAnsi" w:hAnsiTheme="minorHAnsi" w:cstheme="minorBidi"/>
      <w:b/>
      <w:color w:val="auto"/>
    </w:rPr>
  </w:style>
  <w:style w:type="paragraph" w:customStyle="1" w:styleId="23">
    <w:name w:val="Стиль2"/>
    <w:basedOn w:val="ac"/>
    <w:qFormat/>
    <w:rsid w:val="00D258EA"/>
    <w:pPr>
      <w:suppressAutoHyphens w:val="0"/>
      <w:spacing w:after="0" w:line="240" w:lineRule="auto"/>
      <w:ind w:left="792" w:hanging="432"/>
    </w:pPr>
    <w:rPr>
      <w:rFonts w:asciiTheme="minorHAnsi" w:eastAsiaTheme="minorHAnsi" w:hAnsiTheme="minorHAnsi" w:cstheme="minorBidi"/>
      <w:b/>
      <w:color w:val="auto"/>
    </w:rPr>
  </w:style>
  <w:style w:type="paragraph" w:customStyle="1" w:styleId="30">
    <w:name w:val="Стиль3"/>
    <w:basedOn w:val="ac"/>
    <w:link w:val="33"/>
    <w:qFormat/>
    <w:rsid w:val="00D258EA"/>
    <w:pPr>
      <w:suppressAutoHyphens w:val="0"/>
      <w:spacing w:after="0" w:line="240" w:lineRule="auto"/>
      <w:ind w:left="1224" w:hanging="504"/>
    </w:pPr>
    <w:rPr>
      <w:b/>
    </w:rPr>
  </w:style>
  <w:style w:type="character" w:customStyle="1" w:styleId="33">
    <w:name w:val="Стиль3 Знак"/>
    <w:basedOn w:val="ad"/>
    <w:link w:val="30"/>
    <w:rsid w:val="00D258EA"/>
    <w:rPr>
      <w:b/>
    </w:rPr>
  </w:style>
  <w:style w:type="paragraph" w:customStyle="1" w:styleId="14">
    <w:name w:val="Абзац списка1"/>
    <w:basedOn w:val="a"/>
    <w:uiPriority w:val="99"/>
    <w:qFormat/>
    <w:rsid w:val="00D258E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41">
    <w:name w:val="Основной текст (4)_"/>
    <w:link w:val="410"/>
    <w:locked/>
    <w:rsid w:val="00D258EA"/>
    <w:rPr>
      <w:b/>
      <w:shd w:val="clear" w:color="auto" w:fill="FFFFFF"/>
    </w:rPr>
  </w:style>
  <w:style w:type="paragraph" w:customStyle="1" w:styleId="410">
    <w:name w:val="Основной текст (4)1"/>
    <w:basedOn w:val="a"/>
    <w:link w:val="41"/>
    <w:rsid w:val="00D258EA"/>
    <w:pPr>
      <w:widowControl w:val="0"/>
      <w:shd w:val="clear" w:color="auto" w:fill="FFFFFF"/>
      <w:spacing w:after="120" w:line="240" w:lineRule="atLeast"/>
      <w:jc w:val="center"/>
    </w:pPr>
    <w:rPr>
      <w:rFonts w:asciiTheme="minorHAnsi" w:eastAsiaTheme="minorHAnsi" w:hAnsiTheme="minorHAnsi" w:cstheme="minorBidi"/>
      <w:b/>
      <w:sz w:val="22"/>
      <w:szCs w:val="22"/>
      <w:lang w:eastAsia="en-US"/>
    </w:rPr>
  </w:style>
  <w:style w:type="character" w:customStyle="1" w:styleId="52">
    <w:name w:val="Основной текст (5)_"/>
    <w:link w:val="53"/>
    <w:uiPriority w:val="99"/>
    <w:locked/>
    <w:rsid w:val="00D258EA"/>
    <w:rPr>
      <w:spacing w:val="10"/>
      <w:sz w:val="19"/>
      <w:shd w:val="clear" w:color="auto" w:fill="FFFFFF"/>
    </w:rPr>
  </w:style>
  <w:style w:type="paragraph" w:customStyle="1" w:styleId="53">
    <w:name w:val="Основной текст (5)"/>
    <w:basedOn w:val="a"/>
    <w:link w:val="52"/>
    <w:uiPriority w:val="99"/>
    <w:rsid w:val="00D258EA"/>
    <w:pPr>
      <w:widowControl w:val="0"/>
      <w:shd w:val="clear" w:color="auto" w:fill="FFFFFF"/>
      <w:spacing w:line="252" w:lineRule="exact"/>
      <w:jc w:val="both"/>
    </w:pPr>
    <w:rPr>
      <w:rFonts w:asciiTheme="minorHAnsi" w:eastAsiaTheme="minorHAnsi" w:hAnsiTheme="minorHAnsi" w:cstheme="minorBidi"/>
      <w:spacing w:val="10"/>
      <w:sz w:val="19"/>
      <w:szCs w:val="22"/>
      <w:lang w:eastAsia="en-US"/>
    </w:rPr>
  </w:style>
  <w:style w:type="paragraph" w:styleId="34">
    <w:name w:val="Body Text 3"/>
    <w:basedOn w:val="a"/>
    <w:link w:val="35"/>
    <w:rsid w:val="00CB57FB"/>
    <w:pPr>
      <w:jc w:val="center"/>
    </w:pPr>
    <w:rPr>
      <w:b/>
      <w:bCs/>
      <w:szCs w:val="20"/>
    </w:rPr>
  </w:style>
  <w:style w:type="character" w:customStyle="1" w:styleId="35">
    <w:name w:val="Основной текст 3 Знак"/>
    <w:basedOn w:val="a0"/>
    <w:link w:val="34"/>
    <w:rsid w:val="00CB57FB"/>
    <w:rPr>
      <w:rFonts w:ascii="Times New Roman" w:eastAsia="Times New Roman" w:hAnsi="Times New Roman" w:cs="Times New Roman"/>
      <w:b/>
      <w:bCs/>
      <w:sz w:val="24"/>
      <w:szCs w:val="20"/>
      <w:lang w:eastAsia="ru-RU"/>
    </w:rPr>
  </w:style>
  <w:style w:type="character" w:customStyle="1" w:styleId="24">
    <w:name w:val="Основной текст (2)_"/>
    <w:link w:val="25"/>
    <w:rsid w:val="00CB57FB"/>
    <w:rPr>
      <w:rFonts w:ascii="Arial" w:eastAsia="Arial" w:hAnsi="Arial" w:cs="Arial"/>
      <w:sz w:val="19"/>
      <w:szCs w:val="19"/>
      <w:shd w:val="clear" w:color="auto" w:fill="FFFFFF"/>
    </w:rPr>
  </w:style>
  <w:style w:type="paragraph" w:customStyle="1" w:styleId="25">
    <w:name w:val="Основной текст (2)"/>
    <w:basedOn w:val="a"/>
    <w:link w:val="24"/>
    <w:rsid w:val="00CB57FB"/>
    <w:pPr>
      <w:shd w:val="clear" w:color="auto" w:fill="FFFFFF"/>
      <w:spacing w:line="0" w:lineRule="atLeast"/>
    </w:pPr>
    <w:rPr>
      <w:rFonts w:ascii="Arial" w:eastAsia="Arial" w:hAnsi="Arial" w:cs="Arial"/>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8E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D258E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258EA"/>
    <w:pPr>
      <w:keepNext/>
      <w:outlineLvl w:val="1"/>
    </w:pPr>
    <w:rPr>
      <w:sz w:val="36"/>
      <w:szCs w:val="20"/>
    </w:rPr>
  </w:style>
  <w:style w:type="paragraph" w:styleId="40">
    <w:name w:val="heading 4"/>
    <w:basedOn w:val="a"/>
    <w:next w:val="a"/>
    <w:link w:val="42"/>
    <w:qFormat/>
    <w:rsid w:val="00D258EA"/>
    <w:pPr>
      <w:keepNext/>
      <w:outlineLvl w:val="3"/>
    </w:pPr>
    <w:rPr>
      <w:sz w:val="40"/>
      <w:szCs w:val="20"/>
    </w:rPr>
  </w:style>
  <w:style w:type="paragraph" w:styleId="5">
    <w:name w:val="heading 5"/>
    <w:basedOn w:val="a"/>
    <w:next w:val="a"/>
    <w:link w:val="50"/>
    <w:qFormat/>
    <w:rsid w:val="00D258EA"/>
    <w:pPr>
      <w:keepNext/>
      <w:outlineLvl w:val="4"/>
    </w:pPr>
    <w:rPr>
      <w:b/>
      <w:sz w:val="32"/>
      <w:szCs w:val="20"/>
    </w:rPr>
  </w:style>
  <w:style w:type="paragraph" w:styleId="6">
    <w:name w:val="heading 6"/>
    <w:basedOn w:val="a"/>
    <w:next w:val="a"/>
    <w:link w:val="60"/>
    <w:qFormat/>
    <w:rsid w:val="00D258EA"/>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D258EA"/>
    <w:rPr>
      <w:rFonts w:ascii="Arial" w:eastAsia="Times New Roman" w:hAnsi="Arial" w:cs="Arial"/>
      <w:b/>
      <w:bCs/>
      <w:kern w:val="32"/>
      <w:sz w:val="32"/>
      <w:szCs w:val="32"/>
      <w:lang w:eastAsia="ru-RU"/>
    </w:rPr>
  </w:style>
  <w:style w:type="character" w:customStyle="1" w:styleId="20">
    <w:name w:val="Заголовок 2 Знак"/>
    <w:basedOn w:val="a0"/>
    <w:link w:val="2"/>
    <w:rsid w:val="00D258EA"/>
    <w:rPr>
      <w:rFonts w:ascii="Times New Roman" w:eastAsia="Times New Roman" w:hAnsi="Times New Roman" w:cs="Times New Roman"/>
      <w:sz w:val="36"/>
      <w:szCs w:val="20"/>
      <w:lang w:eastAsia="ru-RU"/>
    </w:rPr>
  </w:style>
  <w:style w:type="character" w:customStyle="1" w:styleId="42">
    <w:name w:val="Заголовок 4 Знак"/>
    <w:basedOn w:val="a0"/>
    <w:link w:val="40"/>
    <w:rsid w:val="00D258EA"/>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D258EA"/>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D258EA"/>
    <w:rPr>
      <w:rFonts w:ascii="Times New Roman" w:eastAsia="Times New Roman" w:hAnsi="Times New Roman" w:cs="Times New Roman"/>
      <w:sz w:val="48"/>
      <w:szCs w:val="20"/>
      <w:lang w:eastAsia="ru-RU"/>
    </w:rPr>
  </w:style>
  <w:style w:type="paragraph" w:customStyle="1" w:styleId="1TimesNewRoman14pt">
    <w:name w:val="Заголовок 1 + Times New Roman 14 pt"/>
    <w:basedOn w:val="10"/>
    <w:autoRedefine/>
    <w:rsid w:val="00D258EA"/>
    <w:pPr>
      <w:keepNext w:val="0"/>
      <w:spacing w:before="0" w:after="0"/>
      <w:jc w:val="both"/>
      <w:outlineLvl w:val="9"/>
    </w:pPr>
    <w:rPr>
      <w:rFonts w:ascii="Franklin Gothic Book" w:hAnsi="Franklin Gothic Book" w:cs="Times New Roman"/>
      <w:b w:val="0"/>
      <w:bCs w:val="0"/>
      <w:kern w:val="0"/>
      <w:sz w:val="24"/>
      <w:szCs w:val="24"/>
    </w:rPr>
  </w:style>
  <w:style w:type="character" w:styleId="a3">
    <w:name w:val="Hyperlink"/>
    <w:uiPriority w:val="99"/>
    <w:rsid w:val="00D258EA"/>
    <w:rPr>
      <w:color w:val="0000FF"/>
      <w:u w:val="single"/>
    </w:rPr>
  </w:style>
  <w:style w:type="character" w:customStyle="1" w:styleId="a4">
    <w:name w:val="Текст выноски Знак"/>
    <w:basedOn w:val="a0"/>
    <w:link w:val="a5"/>
    <w:semiHidden/>
    <w:rsid w:val="00D258EA"/>
    <w:rPr>
      <w:rFonts w:ascii="Tahoma" w:eastAsia="Times New Roman" w:hAnsi="Tahoma" w:cs="Tahoma"/>
      <w:sz w:val="16"/>
      <w:szCs w:val="16"/>
      <w:lang w:eastAsia="ru-RU"/>
    </w:rPr>
  </w:style>
  <w:style w:type="paragraph" w:styleId="a5">
    <w:name w:val="Balloon Text"/>
    <w:basedOn w:val="a"/>
    <w:link w:val="a4"/>
    <w:semiHidden/>
    <w:rsid w:val="00D258EA"/>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D258EA"/>
  </w:style>
  <w:style w:type="paragraph" w:styleId="a7">
    <w:name w:val="header"/>
    <w:aliases w:val="Название 2,Название 2 Знак"/>
    <w:basedOn w:val="a"/>
    <w:link w:val="a6"/>
    <w:rsid w:val="00D258EA"/>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rsid w:val="00D258EA"/>
    <w:rPr>
      <w:rFonts w:ascii="Times New Roman" w:eastAsia="Times New Roman" w:hAnsi="Times New Roman" w:cs="Times New Roman"/>
      <w:sz w:val="24"/>
      <w:szCs w:val="24"/>
      <w:lang w:eastAsia="ru-RU"/>
    </w:rPr>
  </w:style>
  <w:style w:type="character" w:styleId="a8">
    <w:name w:val="FollowedHyperlink"/>
    <w:basedOn w:val="a0"/>
    <w:rsid w:val="00D258EA"/>
    <w:rPr>
      <w:color w:val="800080" w:themeColor="followedHyperlink"/>
      <w:u w:val="single"/>
    </w:rPr>
  </w:style>
  <w:style w:type="paragraph" w:styleId="a9">
    <w:name w:val="footnote text"/>
    <w:basedOn w:val="a"/>
    <w:link w:val="aa"/>
    <w:semiHidden/>
    <w:unhideWhenUsed/>
    <w:rsid w:val="00D258EA"/>
    <w:rPr>
      <w:sz w:val="20"/>
      <w:szCs w:val="20"/>
    </w:rPr>
  </w:style>
  <w:style w:type="character" w:customStyle="1" w:styleId="aa">
    <w:name w:val="Текст сноски Знак"/>
    <w:basedOn w:val="a0"/>
    <w:link w:val="a9"/>
    <w:semiHidden/>
    <w:rsid w:val="00D258EA"/>
    <w:rPr>
      <w:rFonts w:ascii="Times New Roman" w:eastAsia="Times New Roman" w:hAnsi="Times New Roman" w:cs="Times New Roman"/>
      <w:sz w:val="20"/>
      <w:szCs w:val="20"/>
      <w:lang w:eastAsia="ru-RU"/>
    </w:rPr>
  </w:style>
  <w:style w:type="paragraph" w:customStyle="1" w:styleId="ab">
    <w:name w:val="Базовый"/>
    <w:rsid w:val="00D258EA"/>
    <w:pPr>
      <w:suppressAutoHyphens/>
    </w:pPr>
    <w:rPr>
      <w:rFonts w:ascii="Calibri" w:eastAsia="Lucida Sans Unicode" w:hAnsi="Calibri" w:cs="Calibri"/>
      <w:color w:val="00000A"/>
    </w:rPr>
  </w:style>
  <w:style w:type="paragraph" w:customStyle="1" w:styleId="ConsPlusNormal">
    <w:name w:val="ConsPlusNormal"/>
    <w:link w:val="ConsPlusNormal0"/>
    <w:rsid w:val="00D258EA"/>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D258EA"/>
    <w:rPr>
      <w:rFonts w:ascii="Times New Roman" w:eastAsia="Calibri" w:hAnsi="Times New Roman" w:cs="Times New Roman"/>
      <w:sz w:val="28"/>
      <w:szCs w:val="28"/>
      <w:lang w:eastAsia="ru-RU"/>
    </w:rPr>
  </w:style>
  <w:style w:type="paragraph" w:styleId="ac">
    <w:name w:val="List Paragraph"/>
    <w:aliases w:val="UL,Абзац маркированнный,Bullet 1,Use Case List Paragraph,ТЗ список,ДВУХУРОВНЕВЫЙ МАРКИР,Paragraphe de liste1,lp1"/>
    <w:basedOn w:val="ab"/>
    <w:link w:val="ad"/>
    <w:uiPriority w:val="34"/>
    <w:qFormat/>
    <w:rsid w:val="00D258EA"/>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c"/>
    <w:uiPriority w:val="34"/>
    <w:qFormat/>
    <w:locked/>
    <w:rsid w:val="00D258EA"/>
    <w:rPr>
      <w:rFonts w:ascii="Calibri" w:eastAsia="Lucida Sans Unicode" w:hAnsi="Calibri" w:cs="Calibri"/>
      <w:color w:val="00000A"/>
    </w:rPr>
  </w:style>
  <w:style w:type="paragraph" w:styleId="ae">
    <w:name w:val="Title"/>
    <w:basedOn w:val="a"/>
    <w:link w:val="af"/>
    <w:qFormat/>
    <w:rsid w:val="00D258EA"/>
    <w:pPr>
      <w:jc w:val="center"/>
    </w:pPr>
    <w:rPr>
      <w:b/>
      <w:sz w:val="28"/>
      <w:szCs w:val="20"/>
    </w:rPr>
  </w:style>
  <w:style w:type="character" w:customStyle="1" w:styleId="af">
    <w:name w:val="Название Знак"/>
    <w:basedOn w:val="a0"/>
    <w:link w:val="ae"/>
    <w:rsid w:val="00D258EA"/>
    <w:rPr>
      <w:rFonts w:ascii="Times New Roman" w:eastAsia="Times New Roman" w:hAnsi="Times New Roman" w:cs="Times New Roman"/>
      <w:b/>
      <w:sz w:val="28"/>
      <w:szCs w:val="20"/>
      <w:lang w:eastAsia="ru-RU"/>
    </w:rPr>
  </w:style>
  <w:style w:type="paragraph" w:styleId="af0">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1"/>
    <w:rsid w:val="00D258EA"/>
    <w:rPr>
      <w:szCs w:val="20"/>
    </w:rPr>
  </w:style>
  <w:style w:type="character" w:customStyle="1" w:styleId="af1">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0"/>
    <w:rsid w:val="00D258EA"/>
    <w:rPr>
      <w:rFonts w:ascii="Times New Roman" w:eastAsia="Times New Roman" w:hAnsi="Times New Roman" w:cs="Times New Roman"/>
      <w:sz w:val="24"/>
      <w:szCs w:val="20"/>
      <w:lang w:eastAsia="ru-RU"/>
    </w:rPr>
  </w:style>
  <w:style w:type="paragraph" w:styleId="af2">
    <w:name w:val="Body Text Indent"/>
    <w:basedOn w:val="a"/>
    <w:link w:val="af3"/>
    <w:rsid w:val="00D258EA"/>
    <w:pPr>
      <w:ind w:firstLine="708"/>
      <w:jc w:val="both"/>
    </w:pPr>
    <w:rPr>
      <w:szCs w:val="20"/>
    </w:rPr>
  </w:style>
  <w:style w:type="character" w:customStyle="1" w:styleId="af3">
    <w:name w:val="Основной текст с отступом Знак"/>
    <w:basedOn w:val="a0"/>
    <w:link w:val="af2"/>
    <w:rsid w:val="00D258EA"/>
    <w:rPr>
      <w:rFonts w:ascii="Times New Roman" w:eastAsia="Times New Roman" w:hAnsi="Times New Roman" w:cs="Times New Roman"/>
      <w:sz w:val="24"/>
      <w:szCs w:val="20"/>
      <w:lang w:eastAsia="ru-RU"/>
    </w:rPr>
  </w:style>
  <w:style w:type="paragraph" w:styleId="21">
    <w:name w:val="Body Text Indent 2"/>
    <w:basedOn w:val="a"/>
    <w:link w:val="22"/>
    <w:rsid w:val="00D258EA"/>
    <w:pPr>
      <w:ind w:firstLine="709"/>
      <w:jc w:val="both"/>
    </w:pPr>
    <w:rPr>
      <w:szCs w:val="20"/>
    </w:rPr>
  </w:style>
  <w:style w:type="character" w:customStyle="1" w:styleId="22">
    <w:name w:val="Основной текст с отступом 2 Знак"/>
    <w:basedOn w:val="a0"/>
    <w:link w:val="21"/>
    <w:rsid w:val="00D258EA"/>
    <w:rPr>
      <w:rFonts w:ascii="Times New Roman" w:eastAsia="Times New Roman" w:hAnsi="Times New Roman" w:cs="Times New Roman"/>
      <w:sz w:val="24"/>
      <w:szCs w:val="20"/>
      <w:lang w:eastAsia="ru-RU"/>
    </w:rPr>
  </w:style>
  <w:style w:type="paragraph" w:customStyle="1" w:styleId="ConsNonformat">
    <w:name w:val="ConsNonformat"/>
    <w:rsid w:val="00D258EA"/>
    <w:pPr>
      <w:widowControl w:val="0"/>
      <w:spacing w:after="0" w:line="240" w:lineRule="auto"/>
    </w:pPr>
    <w:rPr>
      <w:rFonts w:ascii="Courier New" w:eastAsia="Times New Roman" w:hAnsi="Courier New" w:cs="Times New Roman"/>
      <w:snapToGrid w:val="0"/>
      <w:sz w:val="20"/>
      <w:szCs w:val="20"/>
      <w:lang w:eastAsia="ru-RU"/>
    </w:rPr>
  </w:style>
  <w:style w:type="paragraph" w:styleId="af4">
    <w:name w:val="Plain Text"/>
    <w:basedOn w:val="a"/>
    <w:link w:val="af5"/>
    <w:rsid w:val="00D258EA"/>
    <w:rPr>
      <w:rFonts w:ascii="Courier New" w:hAnsi="Courier New"/>
      <w:sz w:val="20"/>
      <w:szCs w:val="20"/>
    </w:rPr>
  </w:style>
  <w:style w:type="character" w:customStyle="1" w:styleId="af5">
    <w:name w:val="Текст Знак"/>
    <w:basedOn w:val="a0"/>
    <w:link w:val="af4"/>
    <w:rsid w:val="00D258E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58EA"/>
    <w:pPr>
      <w:widowControl w:val="0"/>
      <w:ind w:firstLine="720"/>
      <w:jc w:val="both"/>
    </w:pPr>
    <w:rPr>
      <w:rFonts w:ascii="Arial" w:hAnsi="Arial"/>
    </w:rPr>
  </w:style>
  <w:style w:type="paragraph" w:customStyle="1" w:styleId="3">
    <w:name w:val="Текст3"/>
    <w:basedOn w:val="a"/>
    <w:rsid w:val="00D258EA"/>
    <w:rPr>
      <w:rFonts w:ascii="Courier New" w:hAnsi="Courier New"/>
      <w:sz w:val="20"/>
      <w:szCs w:val="20"/>
    </w:rPr>
  </w:style>
  <w:style w:type="paragraph" w:customStyle="1" w:styleId="32">
    <w:name w:val="Основной текст с отступом 32"/>
    <w:basedOn w:val="a"/>
    <w:rsid w:val="00D258EA"/>
    <w:pPr>
      <w:widowControl w:val="0"/>
      <w:ind w:firstLine="720"/>
      <w:jc w:val="both"/>
    </w:pPr>
    <w:rPr>
      <w:rFonts w:ascii="Arial" w:hAnsi="Arial"/>
    </w:rPr>
  </w:style>
  <w:style w:type="paragraph" w:styleId="af6">
    <w:name w:val="footer"/>
    <w:basedOn w:val="a"/>
    <w:link w:val="af7"/>
    <w:unhideWhenUsed/>
    <w:rsid w:val="00D258EA"/>
    <w:pPr>
      <w:tabs>
        <w:tab w:val="center" w:pos="4677"/>
        <w:tab w:val="right" w:pos="9355"/>
      </w:tabs>
    </w:pPr>
  </w:style>
  <w:style w:type="character" w:customStyle="1" w:styleId="af7">
    <w:name w:val="Нижний колонтитул Знак"/>
    <w:basedOn w:val="a0"/>
    <w:link w:val="af6"/>
    <w:rsid w:val="00D258EA"/>
    <w:rPr>
      <w:rFonts w:ascii="Times New Roman" w:eastAsia="Times New Roman" w:hAnsi="Times New Roman" w:cs="Times New Roman"/>
      <w:sz w:val="24"/>
      <w:szCs w:val="24"/>
      <w:lang w:eastAsia="ru-RU"/>
    </w:rPr>
  </w:style>
  <w:style w:type="paragraph" w:styleId="af8">
    <w:name w:val="No Spacing"/>
    <w:link w:val="af9"/>
    <w:uiPriority w:val="1"/>
    <w:qFormat/>
    <w:rsid w:val="00D258EA"/>
    <w:pPr>
      <w:spacing w:after="0" w:line="240" w:lineRule="auto"/>
    </w:pPr>
    <w:rPr>
      <w:rFonts w:ascii="Calibri" w:eastAsia="Calibri" w:hAnsi="Calibri" w:cs="Times New Roman"/>
    </w:rPr>
  </w:style>
  <w:style w:type="character" w:customStyle="1" w:styleId="af9">
    <w:name w:val="Без интервала Знак"/>
    <w:link w:val="af8"/>
    <w:uiPriority w:val="1"/>
    <w:locked/>
    <w:rsid w:val="00D258EA"/>
    <w:rPr>
      <w:rFonts w:ascii="Calibri" w:eastAsia="Calibri" w:hAnsi="Calibri" w:cs="Times New Roman"/>
    </w:rPr>
  </w:style>
  <w:style w:type="paragraph" w:customStyle="1" w:styleId="13">
    <w:name w:val="Обычный1"/>
    <w:link w:val="Normal"/>
    <w:rsid w:val="00D258E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3"/>
    <w:rsid w:val="00D258EA"/>
    <w:rPr>
      <w:rFonts w:ascii="Times New Roman" w:eastAsia="Times New Roman" w:hAnsi="Times New Roman" w:cs="Times New Roman"/>
      <w:sz w:val="18"/>
      <w:szCs w:val="20"/>
      <w:lang w:eastAsia="ru-RU"/>
    </w:rPr>
  </w:style>
  <w:style w:type="paragraph" w:customStyle="1" w:styleId="ConsPlusNonformat">
    <w:name w:val="ConsPlusNonformat"/>
    <w:rsid w:val="00D258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D258EA"/>
    <w:rPr>
      <w:rFonts w:ascii="Courier New" w:hAnsi="Courier New"/>
      <w:sz w:val="20"/>
      <w:szCs w:val="20"/>
    </w:rPr>
  </w:style>
  <w:style w:type="character" w:customStyle="1" w:styleId="s2">
    <w:name w:val="s2"/>
    <w:basedOn w:val="a0"/>
    <w:rsid w:val="00D258EA"/>
  </w:style>
  <w:style w:type="paragraph" w:customStyle="1" w:styleId="p1">
    <w:name w:val="p1"/>
    <w:basedOn w:val="a"/>
    <w:rsid w:val="00D258EA"/>
    <w:pPr>
      <w:spacing w:before="100" w:beforeAutospacing="1" w:after="100" w:afterAutospacing="1"/>
    </w:pPr>
  </w:style>
  <w:style w:type="character" w:customStyle="1" w:styleId="s1">
    <w:name w:val="s1"/>
    <w:basedOn w:val="a0"/>
    <w:rsid w:val="00D258EA"/>
  </w:style>
  <w:style w:type="paragraph" w:customStyle="1" w:styleId="p5">
    <w:name w:val="p5"/>
    <w:basedOn w:val="a"/>
    <w:rsid w:val="00D258EA"/>
    <w:pPr>
      <w:spacing w:before="100" w:beforeAutospacing="1" w:after="100" w:afterAutospacing="1"/>
    </w:pPr>
  </w:style>
  <w:style w:type="paragraph" w:customStyle="1" w:styleId="p2">
    <w:name w:val="p2"/>
    <w:basedOn w:val="a"/>
    <w:rsid w:val="00D258EA"/>
    <w:pPr>
      <w:spacing w:before="100" w:beforeAutospacing="1" w:after="100" w:afterAutospacing="1"/>
    </w:pPr>
  </w:style>
  <w:style w:type="paragraph" w:styleId="afa">
    <w:name w:val="Normal (Web)"/>
    <w:basedOn w:val="a"/>
    <w:uiPriority w:val="99"/>
    <w:unhideWhenUsed/>
    <w:rsid w:val="00D258EA"/>
    <w:pPr>
      <w:spacing w:before="100" w:beforeAutospacing="1" w:after="100" w:afterAutospacing="1"/>
    </w:pPr>
  </w:style>
  <w:style w:type="paragraph" w:customStyle="1" w:styleId="Default">
    <w:name w:val="Default"/>
    <w:rsid w:val="00D258EA"/>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D258EA"/>
  </w:style>
  <w:style w:type="paragraph" w:styleId="afb">
    <w:name w:val="endnote text"/>
    <w:basedOn w:val="a"/>
    <w:link w:val="afc"/>
    <w:uiPriority w:val="99"/>
    <w:rsid w:val="00D258EA"/>
    <w:pPr>
      <w:autoSpaceDE w:val="0"/>
      <w:autoSpaceDN w:val="0"/>
    </w:pPr>
    <w:rPr>
      <w:rFonts w:eastAsiaTheme="minorEastAsia"/>
      <w:sz w:val="20"/>
      <w:szCs w:val="20"/>
    </w:rPr>
  </w:style>
  <w:style w:type="character" w:customStyle="1" w:styleId="afc">
    <w:name w:val="Текст концевой сноски Знак"/>
    <w:basedOn w:val="a0"/>
    <w:link w:val="afb"/>
    <w:uiPriority w:val="99"/>
    <w:rsid w:val="00D258EA"/>
    <w:rPr>
      <w:rFonts w:ascii="Times New Roman" w:eastAsiaTheme="minorEastAsia" w:hAnsi="Times New Roman" w:cs="Times New Roman"/>
      <w:sz w:val="20"/>
      <w:szCs w:val="20"/>
      <w:lang w:eastAsia="ru-RU"/>
    </w:rPr>
  </w:style>
  <w:style w:type="character" w:styleId="afd">
    <w:name w:val="endnote reference"/>
    <w:basedOn w:val="a0"/>
    <w:uiPriority w:val="99"/>
    <w:rsid w:val="00D258EA"/>
    <w:rPr>
      <w:vertAlign w:val="superscript"/>
    </w:rPr>
  </w:style>
  <w:style w:type="paragraph" w:customStyle="1" w:styleId="western">
    <w:name w:val="western"/>
    <w:basedOn w:val="a"/>
    <w:rsid w:val="00D258EA"/>
    <w:pPr>
      <w:spacing w:before="100" w:beforeAutospacing="1" w:after="100" w:afterAutospacing="1"/>
    </w:pPr>
  </w:style>
  <w:style w:type="paragraph" w:customStyle="1" w:styleId="p4">
    <w:name w:val="p4"/>
    <w:basedOn w:val="a"/>
    <w:rsid w:val="00D258EA"/>
    <w:pPr>
      <w:spacing w:before="100" w:beforeAutospacing="1" w:after="100" w:afterAutospacing="1"/>
    </w:pPr>
  </w:style>
  <w:style w:type="character" w:customStyle="1" w:styleId="extended-textfull">
    <w:name w:val="extended-text__full"/>
    <w:basedOn w:val="a0"/>
    <w:rsid w:val="00D258EA"/>
  </w:style>
  <w:style w:type="character" w:styleId="afe">
    <w:name w:val="Strong"/>
    <w:basedOn w:val="a0"/>
    <w:uiPriority w:val="22"/>
    <w:qFormat/>
    <w:rsid w:val="00D258EA"/>
    <w:rPr>
      <w:b/>
      <w:bCs/>
    </w:rPr>
  </w:style>
  <w:style w:type="paragraph" w:styleId="aff">
    <w:name w:val="annotation text"/>
    <w:aliases w:val="Примечания: текст"/>
    <w:basedOn w:val="a"/>
    <w:link w:val="aff0"/>
    <w:uiPriority w:val="99"/>
    <w:unhideWhenUsed/>
    <w:rsid w:val="00D258EA"/>
    <w:rPr>
      <w:sz w:val="20"/>
      <w:szCs w:val="20"/>
    </w:rPr>
  </w:style>
  <w:style w:type="character" w:customStyle="1" w:styleId="aff0">
    <w:name w:val="Текст примечания Знак"/>
    <w:aliases w:val="Примечания: текст Знак"/>
    <w:basedOn w:val="a0"/>
    <w:link w:val="aff"/>
    <w:uiPriority w:val="99"/>
    <w:rsid w:val="00D258EA"/>
    <w:rPr>
      <w:rFonts w:ascii="Times New Roman" w:eastAsia="Times New Roman" w:hAnsi="Times New Roman" w:cs="Times New Roman"/>
      <w:sz w:val="20"/>
      <w:szCs w:val="20"/>
      <w:lang w:eastAsia="ru-RU"/>
    </w:rPr>
  </w:style>
  <w:style w:type="paragraph" w:customStyle="1" w:styleId="aff1">
    <w:name w:val="Таблица: шапка"/>
    <w:basedOn w:val="a"/>
    <w:next w:val="a"/>
    <w:rsid w:val="00D258EA"/>
    <w:pPr>
      <w:suppressAutoHyphens/>
      <w:spacing w:after="120"/>
      <w:jc w:val="both"/>
    </w:pPr>
    <w:rPr>
      <w:b/>
      <w:szCs w:val="20"/>
      <w:lang w:eastAsia="ar-SA"/>
    </w:rPr>
  </w:style>
  <w:style w:type="paragraph" w:customStyle="1" w:styleId="aff2">
    <w:name w:val="Таблица: текст"/>
    <w:basedOn w:val="a"/>
    <w:rsid w:val="00D258EA"/>
    <w:pPr>
      <w:suppressAutoHyphens/>
      <w:spacing w:after="120"/>
      <w:jc w:val="both"/>
    </w:pPr>
    <w:rPr>
      <w:sz w:val="22"/>
      <w:szCs w:val="20"/>
      <w:lang w:eastAsia="ar-SA"/>
    </w:rPr>
  </w:style>
  <w:style w:type="paragraph" w:customStyle="1" w:styleId="14">
    <w:name w:val="Стиль1"/>
    <w:basedOn w:val="ac"/>
    <w:qFormat/>
    <w:rsid w:val="00D258EA"/>
    <w:pPr>
      <w:numPr>
        <w:numId w:val="5"/>
      </w:numPr>
      <w:suppressAutoHyphens w:val="0"/>
      <w:spacing w:after="0" w:line="240" w:lineRule="auto"/>
    </w:pPr>
    <w:rPr>
      <w:rFonts w:asciiTheme="minorHAnsi" w:eastAsiaTheme="minorHAnsi" w:hAnsiTheme="minorHAnsi" w:cstheme="minorBidi"/>
      <w:b/>
      <w:color w:val="auto"/>
    </w:rPr>
  </w:style>
  <w:style w:type="paragraph" w:customStyle="1" w:styleId="23">
    <w:name w:val="Стиль2"/>
    <w:basedOn w:val="ac"/>
    <w:qFormat/>
    <w:rsid w:val="00D258EA"/>
    <w:pPr>
      <w:numPr>
        <w:ilvl w:val="1"/>
        <w:numId w:val="5"/>
      </w:numPr>
      <w:suppressAutoHyphens w:val="0"/>
      <w:spacing w:after="0" w:line="240" w:lineRule="auto"/>
    </w:pPr>
    <w:rPr>
      <w:rFonts w:asciiTheme="minorHAnsi" w:eastAsiaTheme="minorHAnsi" w:hAnsiTheme="minorHAnsi" w:cstheme="minorBidi"/>
      <w:b/>
      <w:color w:val="auto"/>
    </w:rPr>
  </w:style>
  <w:style w:type="paragraph" w:customStyle="1" w:styleId="30">
    <w:name w:val="Стиль3"/>
    <w:basedOn w:val="ac"/>
    <w:link w:val="33"/>
    <w:qFormat/>
    <w:rsid w:val="00D258EA"/>
    <w:pPr>
      <w:numPr>
        <w:ilvl w:val="2"/>
        <w:numId w:val="5"/>
      </w:numPr>
      <w:suppressAutoHyphens w:val="0"/>
      <w:spacing w:after="0" w:line="240" w:lineRule="auto"/>
    </w:pPr>
    <w:rPr>
      <w:b/>
    </w:rPr>
  </w:style>
  <w:style w:type="character" w:customStyle="1" w:styleId="33">
    <w:name w:val="Стиль3 Знак"/>
    <w:basedOn w:val="ad"/>
    <w:link w:val="30"/>
    <w:rsid w:val="00D258EA"/>
    <w:rPr>
      <w:rFonts w:ascii="Calibri" w:eastAsia="Lucida Sans Unicode" w:hAnsi="Calibri" w:cs="Calibri"/>
      <w:b/>
      <w:color w:val="00000A"/>
    </w:rPr>
  </w:style>
  <w:style w:type="paragraph" w:customStyle="1" w:styleId="1">
    <w:name w:val="Абзац списка1"/>
    <w:basedOn w:val="a"/>
    <w:uiPriority w:val="99"/>
    <w:qFormat/>
    <w:rsid w:val="00D258E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4">
    <w:name w:val="Основной текст (4)_"/>
    <w:link w:val="41"/>
    <w:locked/>
    <w:rsid w:val="00D258EA"/>
    <w:rPr>
      <w:b/>
      <w:shd w:val="clear" w:color="auto" w:fill="FFFFFF"/>
    </w:rPr>
  </w:style>
  <w:style w:type="paragraph" w:customStyle="1" w:styleId="41">
    <w:name w:val="Основной текст (4)1"/>
    <w:basedOn w:val="a"/>
    <w:link w:val="4"/>
    <w:rsid w:val="00D258EA"/>
    <w:pPr>
      <w:widowControl w:val="0"/>
      <w:shd w:val="clear" w:color="auto" w:fill="FFFFFF"/>
      <w:spacing w:after="120" w:line="240" w:lineRule="atLeast"/>
      <w:jc w:val="center"/>
    </w:pPr>
    <w:rPr>
      <w:rFonts w:asciiTheme="minorHAnsi" w:eastAsiaTheme="minorHAnsi" w:hAnsiTheme="minorHAnsi" w:cstheme="minorBidi"/>
      <w:b/>
      <w:sz w:val="22"/>
      <w:szCs w:val="22"/>
      <w:lang w:eastAsia="en-US"/>
    </w:rPr>
  </w:style>
  <w:style w:type="character" w:customStyle="1" w:styleId="52">
    <w:name w:val="Основной текст (5)_"/>
    <w:link w:val="53"/>
    <w:uiPriority w:val="99"/>
    <w:locked/>
    <w:rsid w:val="00D258EA"/>
    <w:rPr>
      <w:spacing w:val="10"/>
      <w:sz w:val="19"/>
      <w:shd w:val="clear" w:color="auto" w:fill="FFFFFF"/>
    </w:rPr>
  </w:style>
  <w:style w:type="paragraph" w:customStyle="1" w:styleId="53">
    <w:name w:val="Основной текст (5)"/>
    <w:basedOn w:val="a"/>
    <w:link w:val="52"/>
    <w:uiPriority w:val="99"/>
    <w:rsid w:val="00D258EA"/>
    <w:pPr>
      <w:widowControl w:val="0"/>
      <w:shd w:val="clear" w:color="auto" w:fill="FFFFFF"/>
      <w:spacing w:line="252" w:lineRule="exact"/>
      <w:jc w:val="both"/>
    </w:pPr>
    <w:rPr>
      <w:rFonts w:asciiTheme="minorHAnsi" w:eastAsiaTheme="minorHAnsi" w:hAnsiTheme="minorHAnsi" w:cstheme="minorBidi"/>
      <w:spacing w:val="10"/>
      <w:sz w:val="19"/>
      <w:szCs w:val="22"/>
      <w:lang w:eastAsia="en-US"/>
    </w:rPr>
  </w:style>
  <w:style w:type="paragraph" w:styleId="34">
    <w:name w:val="Body Text 3"/>
    <w:basedOn w:val="a"/>
    <w:link w:val="35"/>
    <w:rsid w:val="00CB57FB"/>
    <w:pPr>
      <w:jc w:val="center"/>
    </w:pPr>
    <w:rPr>
      <w:b/>
      <w:bCs/>
      <w:szCs w:val="20"/>
    </w:rPr>
  </w:style>
  <w:style w:type="character" w:customStyle="1" w:styleId="35">
    <w:name w:val="Основной текст 3 Знак"/>
    <w:basedOn w:val="a0"/>
    <w:link w:val="34"/>
    <w:rsid w:val="00CB57FB"/>
    <w:rPr>
      <w:rFonts w:ascii="Times New Roman" w:eastAsia="Times New Roman" w:hAnsi="Times New Roman" w:cs="Times New Roman"/>
      <w:b/>
      <w:bCs/>
      <w:sz w:val="24"/>
      <w:szCs w:val="20"/>
      <w:lang w:eastAsia="ru-RU"/>
    </w:rPr>
  </w:style>
  <w:style w:type="character" w:customStyle="1" w:styleId="24">
    <w:name w:val="Основной текст (2)_"/>
    <w:link w:val="25"/>
    <w:rsid w:val="00CB57FB"/>
    <w:rPr>
      <w:rFonts w:ascii="Arial" w:eastAsia="Arial" w:hAnsi="Arial" w:cs="Arial"/>
      <w:sz w:val="19"/>
      <w:szCs w:val="19"/>
      <w:shd w:val="clear" w:color="auto" w:fill="FFFFFF"/>
    </w:rPr>
  </w:style>
  <w:style w:type="paragraph" w:customStyle="1" w:styleId="25">
    <w:name w:val="Основной текст (2)"/>
    <w:basedOn w:val="a"/>
    <w:link w:val="24"/>
    <w:rsid w:val="00CB57FB"/>
    <w:pPr>
      <w:shd w:val="clear" w:color="auto" w:fill="FFFFFF"/>
      <w:spacing w:line="0" w:lineRule="atLeast"/>
    </w:pPr>
    <w:rPr>
      <w:rFonts w:ascii="Arial" w:eastAsia="Arial" w:hAnsi="Arial" w:cs="Arial"/>
      <w:sz w:val="19"/>
      <w:szCs w:val="19"/>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roll@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12779</Words>
  <Characters>72842</Characters>
  <Application>Microsoft Office Word</Application>
  <DocSecurity>4</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2021-07-02T00:25:00Z</cp:lastPrinted>
  <dcterms:created xsi:type="dcterms:W3CDTF">2021-07-02T00:26:00Z</dcterms:created>
  <dcterms:modified xsi:type="dcterms:W3CDTF">2021-07-02T00:26:00Z</dcterms:modified>
</cp:coreProperties>
</file>