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061"/>
        <w:gridCol w:w="5144"/>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5E3169">
        <w:rPr>
          <w:b/>
          <w:sz w:val="28"/>
          <w:szCs w:val="28"/>
        </w:rPr>
        <w:t>элементов питания для регистратора «Кардиотехника-07-3/12»</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5E3169">
        <w:rPr>
          <w:b/>
          <w:kern w:val="32"/>
          <w:sz w:val="28"/>
          <w:szCs w:val="28"/>
        </w:rPr>
        <w:t>006-20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5E3169"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5E3169">
              <w:rPr>
                <w:bCs/>
                <w:sz w:val="20"/>
                <w:szCs w:val="20"/>
              </w:rPr>
              <w:t>элементов питания для регистратора «Кардиотехника-07-3/12»</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5E3169" w:rsidP="00DC5959">
            <w:pPr>
              <w:autoSpaceDE w:val="0"/>
              <w:autoSpaceDN w:val="0"/>
              <w:adjustRightInd w:val="0"/>
              <w:rPr>
                <w:sz w:val="20"/>
                <w:szCs w:val="20"/>
                <w:highlight w:val="yellow"/>
              </w:rPr>
            </w:pPr>
            <w:r w:rsidRPr="005E3169">
              <w:rPr>
                <w:sz w:val="20"/>
                <w:szCs w:val="20"/>
              </w:rPr>
              <w:t>27.20.23.130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5E3169" w:rsidP="00183B30">
            <w:pPr>
              <w:autoSpaceDE w:val="0"/>
              <w:autoSpaceDN w:val="0"/>
              <w:adjustRightInd w:val="0"/>
              <w:rPr>
                <w:sz w:val="20"/>
                <w:szCs w:val="20"/>
              </w:rPr>
            </w:pPr>
            <w:r>
              <w:rPr>
                <w:sz w:val="20"/>
                <w:szCs w:val="20"/>
              </w:rPr>
              <w:t>347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w:t>
            </w:r>
            <w:r w:rsidRPr="00FE2446">
              <w:rPr>
                <w:sz w:val="20"/>
                <w:szCs w:val="20"/>
              </w:rPr>
              <w:t xml:space="preserve">по адресу: г. Иркутск, </w:t>
            </w:r>
            <w:r>
              <w:rPr>
                <w:sz w:val="20"/>
                <w:szCs w:val="20"/>
              </w:rPr>
              <w:t xml:space="preserve">ул. </w:t>
            </w:r>
            <w:r w:rsidR="005E3169">
              <w:rPr>
                <w:sz w:val="20"/>
                <w:szCs w:val="20"/>
              </w:rPr>
              <w:t>Ярославского, 300</w:t>
            </w:r>
            <w:r>
              <w:rPr>
                <w:sz w:val="20"/>
                <w:szCs w:val="20"/>
              </w:rPr>
              <w:t xml:space="preserve"> (4 этаж)</w:t>
            </w:r>
            <w:r w:rsidRPr="00FE2446">
              <w:rPr>
                <w:sz w:val="20"/>
                <w:szCs w:val="20"/>
              </w:rPr>
              <w:t>.</w:t>
            </w:r>
          </w:p>
          <w:p w:rsidR="00BB4A09" w:rsidRPr="00FE2446" w:rsidRDefault="000E752F" w:rsidP="005E3169">
            <w:pPr>
              <w:jc w:val="both"/>
              <w:rPr>
                <w:sz w:val="20"/>
                <w:szCs w:val="20"/>
              </w:rPr>
            </w:pPr>
            <w:r>
              <w:rPr>
                <w:sz w:val="20"/>
                <w:szCs w:val="20"/>
              </w:rPr>
              <w:t>П</w:t>
            </w:r>
            <w:r w:rsidR="00BB4A09" w:rsidRPr="00FE2446">
              <w:rPr>
                <w:sz w:val="20"/>
                <w:szCs w:val="20"/>
              </w:rPr>
              <w:t xml:space="preserve">оставка товара </w:t>
            </w:r>
            <w:r w:rsidR="005E3169">
              <w:rPr>
                <w:sz w:val="20"/>
                <w:szCs w:val="20"/>
              </w:rPr>
              <w:t>осуществляется в течение 20</w:t>
            </w:r>
            <w:r w:rsidR="00BB4A09" w:rsidRPr="00FE2446">
              <w:rPr>
                <w:sz w:val="20"/>
                <w:szCs w:val="20"/>
              </w:rPr>
              <w:t xml:space="preserve"> (</w:t>
            </w:r>
            <w:r w:rsidR="005E3169">
              <w:rPr>
                <w:sz w:val="20"/>
                <w:szCs w:val="20"/>
              </w:rPr>
              <w:t>двадцати</w:t>
            </w:r>
            <w:r w:rsidR="00BB4A09" w:rsidRPr="00FE2446">
              <w:rPr>
                <w:sz w:val="20"/>
                <w:szCs w:val="20"/>
              </w:rPr>
              <w:t xml:space="preserve">) </w:t>
            </w:r>
            <w:r w:rsidR="005E3169">
              <w:rPr>
                <w:sz w:val="20"/>
                <w:szCs w:val="20"/>
              </w:rPr>
              <w:t>календарных</w:t>
            </w:r>
            <w:r w:rsidR="00BB4A09" w:rsidRPr="00FE2446">
              <w:rPr>
                <w:sz w:val="20"/>
                <w:szCs w:val="20"/>
              </w:rPr>
              <w:t xml:space="preserve"> дней с момента </w:t>
            </w:r>
            <w:r w:rsidR="005E3169">
              <w:rPr>
                <w:sz w:val="20"/>
                <w:szCs w:val="20"/>
              </w:rPr>
              <w:t>подписания договора</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E3169" w:rsidP="005E3169">
            <w:pPr>
              <w:tabs>
                <w:tab w:val="left" w:pos="6022"/>
              </w:tabs>
              <w:ind w:right="72"/>
              <w:rPr>
                <w:sz w:val="20"/>
                <w:szCs w:val="20"/>
              </w:rPr>
            </w:pPr>
            <w:r>
              <w:rPr>
                <w:sz w:val="20"/>
                <w:szCs w:val="20"/>
              </w:rPr>
              <w:t>28 766</w:t>
            </w:r>
            <w:r w:rsidR="008C4772">
              <w:rPr>
                <w:sz w:val="20"/>
                <w:szCs w:val="20"/>
              </w:rPr>
              <w:t>,</w:t>
            </w:r>
            <w:r>
              <w:rPr>
                <w:sz w:val="20"/>
                <w:szCs w:val="20"/>
              </w:rPr>
              <w:t>67</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двадцать восемь тысяч семьсот шестьдесят шесть рублей шестьдесят семь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E3169">
            <w:pPr>
              <w:jc w:val="both"/>
              <w:rPr>
                <w:sz w:val="20"/>
                <w:szCs w:val="20"/>
              </w:rPr>
            </w:pPr>
            <w:r w:rsidRPr="00FE2446">
              <w:rPr>
                <w:sz w:val="20"/>
                <w:szCs w:val="20"/>
              </w:rPr>
              <w:t xml:space="preserve">С даты </w:t>
            </w:r>
            <w:proofErr w:type="gramStart"/>
            <w:r w:rsidRPr="00FE2446">
              <w:rPr>
                <w:sz w:val="20"/>
                <w:szCs w:val="20"/>
              </w:rPr>
              <w:t xml:space="preserve">публикации  </w:t>
            </w:r>
            <w:r w:rsidR="007C0DB3" w:rsidRPr="00FE2446">
              <w:rPr>
                <w:sz w:val="20"/>
                <w:szCs w:val="20"/>
              </w:rPr>
              <w:t>И</w:t>
            </w:r>
            <w:r w:rsidRPr="00FE2446">
              <w:rPr>
                <w:sz w:val="20"/>
                <w:szCs w:val="20"/>
              </w:rPr>
              <w:t>звещения</w:t>
            </w:r>
            <w:proofErr w:type="gramEnd"/>
            <w:r w:rsidRPr="00FE2446">
              <w:rPr>
                <w:sz w:val="20"/>
                <w:szCs w:val="20"/>
              </w:rPr>
              <w:t xml:space="preserve">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5B15DD">
              <w:rPr>
                <w:b/>
                <w:sz w:val="20"/>
                <w:szCs w:val="20"/>
              </w:rPr>
              <w:t>1</w:t>
            </w:r>
            <w:r w:rsidR="005E3169">
              <w:rPr>
                <w:b/>
                <w:sz w:val="20"/>
                <w:szCs w:val="20"/>
              </w:rPr>
              <w:t>7</w:t>
            </w:r>
            <w:r w:rsidRPr="00FE2446">
              <w:rPr>
                <w:b/>
                <w:sz w:val="20"/>
                <w:szCs w:val="20"/>
              </w:rPr>
              <w:t>»</w:t>
            </w:r>
            <w:r w:rsidR="008F1AED" w:rsidRPr="00FE2446">
              <w:rPr>
                <w:b/>
                <w:sz w:val="20"/>
                <w:szCs w:val="20"/>
              </w:rPr>
              <w:t xml:space="preserve"> </w:t>
            </w:r>
            <w:r w:rsidR="00B21FBF">
              <w:rPr>
                <w:b/>
                <w:sz w:val="20"/>
                <w:szCs w:val="20"/>
              </w:rPr>
              <w:t>января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8C4772">
              <w:rPr>
                <w:b/>
                <w:sz w:val="20"/>
                <w:szCs w:val="20"/>
              </w:rPr>
              <w:t>2</w:t>
            </w:r>
            <w:r w:rsidR="005E3169">
              <w:rPr>
                <w:b/>
                <w:sz w:val="20"/>
                <w:szCs w:val="20"/>
              </w:rPr>
              <w:t>4</w:t>
            </w:r>
            <w:r w:rsidRPr="00485047">
              <w:rPr>
                <w:b/>
                <w:sz w:val="20"/>
                <w:szCs w:val="20"/>
              </w:rPr>
              <w:t xml:space="preserve">» </w:t>
            </w:r>
            <w:r w:rsidR="00B21FBF">
              <w:rPr>
                <w:b/>
                <w:sz w:val="20"/>
                <w:szCs w:val="20"/>
              </w:rPr>
              <w:t>января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proofErr w:type="gramStart"/>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w:t>
            </w:r>
            <w:proofErr w:type="gramEnd"/>
            <w:r w:rsidRPr="00FE2446">
              <w:rPr>
                <w:sz w:val="20"/>
                <w:szCs w:val="20"/>
              </w:rPr>
              <w:t xml:space="preserve">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B21FBF">
              <w:rPr>
                <w:sz w:val="20"/>
                <w:szCs w:val="20"/>
              </w:rPr>
              <w:t>1</w:t>
            </w:r>
            <w:r w:rsidR="005E3169">
              <w:rPr>
                <w:sz w:val="20"/>
                <w:szCs w:val="20"/>
              </w:rPr>
              <w:t>7</w:t>
            </w:r>
            <w:r w:rsidRPr="00FE2446">
              <w:rPr>
                <w:sz w:val="20"/>
                <w:szCs w:val="20"/>
              </w:rPr>
              <w:t xml:space="preserve">» </w:t>
            </w:r>
            <w:r w:rsidR="00B21FBF">
              <w:rPr>
                <w:sz w:val="20"/>
                <w:szCs w:val="20"/>
              </w:rPr>
              <w:t>января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E3169">
            <w:pPr>
              <w:jc w:val="both"/>
              <w:rPr>
                <w:sz w:val="20"/>
                <w:szCs w:val="20"/>
              </w:rPr>
            </w:pPr>
            <w:r w:rsidRPr="00FE2446">
              <w:rPr>
                <w:bCs/>
                <w:sz w:val="20"/>
                <w:szCs w:val="20"/>
              </w:rPr>
              <w:t>«</w:t>
            </w:r>
            <w:r w:rsidR="00F957D5">
              <w:rPr>
                <w:bCs/>
                <w:sz w:val="20"/>
                <w:szCs w:val="20"/>
              </w:rPr>
              <w:t>2</w:t>
            </w:r>
            <w:r w:rsidR="005E3169">
              <w:rPr>
                <w:bCs/>
                <w:sz w:val="20"/>
                <w:szCs w:val="20"/>
              </w:rPr>
              <w:t>4</w:t>
            </w:r>
            <w:r w:rsidRPr="00FE2446">
              <w:rPr>
                <w:bCs/>
                <w:sz w:val="20"/>
                <w:szCs w:val="20"/>
              </w:rPr>
              <w:t xml:space="preserve">» </w:t>
            </w:r>
            <w:r w:rsidR="00B21FBF">
              <w:rPr>
                <w:bCs/>
                <w:sz w:val="20"/>
                <w:szCs w:val="20"/>
              </w:rPr>
              <w:t>января</w:t>
            </w:r>
            <w:r w:rsidR="00472BA2" w:rsidRPr="00FE2446">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5E3169" w:rsidP="007C0DB3">
            <w:pPr>
              <w:autoSpaceDE w:val="0"/>
              <w:autoSpaceDN w:val="0"/>
              <w:adjustRightInd w:val="0"/>
              <w:jc w:val="both"/>
              <w:outlineLvl w:val="1"/>
              <w:rPr>
                <w:sz w:val="20"/>
                <w:szCs w:val="20"/>
              </w:rPr>
            </w:pPr>
            <w:r>
              <w:rPr>
                <w:sz w:val="20"/>
                <w:szCs w:val="20"/>
              </w:rPr>
              <w:t>1 438,33</w:t>
            </w:r>
            <w:r w:rsidR="0073495D">
              <w:rPr>
                <w:sz w:val="20"/>
                <w:szCs w:val="20"/>
              </w:rPr>
              <w:t xml:space="preserve"> </w:t>
            </w:r>
            <w:r w:rsidR="00A84ECD" w:rsidRPr="00FE2446">
              <w:rPr>
                <w:sz w:val="20"/>
                <w:szCs w:val="20"/>
              </w:rPr>
              <w:t>руб. (</w:t>
            </w:r>
            <w:r>
              <w:rPr>
                <w:sz w:val="20"/>
                <w:szCs w:val="20"/>
              </w:rPr>
              <w:t>одна тысяча четыреста тридцать восемь рублей тридцать три копейки</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r w:rsidRPr="00BE5308">
              <w:rPr>
                <w:sz w:val="20"/>
                <w:szCs w:val="20"/>
              </w:rPr>
              <w:t>р\</w:t>
            </w:r>
            <w:proofErr w:type="spellStart"/>
            <w:r w:rsidRPr="00BE5308">
              <w:rPr>
                <w:sz w:val="20"/>
                <w:szCs w:val="20"/>
              </w:rPr>
              <w:t>сч</w:t>
            </w:r>
            <w:proofErr w:type="spellEnd"/>
            <w:r w:rsidRPr="00BE5308">
              <w:rPr>
                <w:sz w:val="20"/>
                <w:szCs w:val="20"/>
              </w:rPr>
              <w:t xml:space="preserve">.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w:t>
            </w:r>
            <w:r w:rsidRPr="00FE2446">
              <w:rPr>
                <w:rFonts w:ascii="Times New Roman" w:hAnsi="Times New Roman" w:cs="Times New Roman"/>
                <w:color w:val="auto"/>
                <w:sz w:val="20"/>
                <w:szCs w:val="20"/>
              </w:rPr>
              <w:lastRenderedPageBreak/>
              <w:t>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r>
            <w:proofErr w:type="gramEnd"/>
            <w:r w:rsidRPr="00FE2446">
              <w:rPr>
                <w:rFonts w:ascii="Times New Roman" w:hAnsi="Times New Roman" w:cs="Times New Roman"/>
                <w:color w:val="auto"/>
                <w:sz w:val="20"/>
                <w:szCs w:val="20"/>
              </w:rPr>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r>
            <w:proofErr w:type="gramEnd"/>
            <w:r w:rsidRPr="00FE2446">
              <w:rPr>
                <w:rFonts w:ascii="Times New Roman" w:hAnsi="Times New Roman" w:cs="Times New Roman"/>
                <w:color w:val="auto"/>
                <w:sz w:val="20"/>
                <w:szCs w:val="20"/>
              </w:rPr>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r>
            <w:proofErr w:type="gramEnd"/>
            <w:r w:rsidRPr="00FE2446">
              <w:rPr>
                <w:rFonts w:ascii="Times New Roman" w:hAnsi="Times New Roman" w:cs="Times New Roman"/>
                <w:color w:val="auto"/>
                <w:sz w:val="20"/>
                <w:szCs w:val="20"/>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w:t>
            </w:r>
            <w:proofErr w:type="gramStart"/>
            <w:r w:rsidRPr="00FE2446">
              <w:rPr>
                <w:sz w:val="20"/>
                <w:szCs w:val="20"/>
              </w:rPr>
              <w:t>договора(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lastRenderedPageBreak/>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1"/>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w:t>
            </w:r>
            <w:proofErr w:type="gramStart"/>
            <w:r w:rsidR="006931BB" w:rsidRPr="00FE2446">
              <w:rPr>
                <w:rFonts w:ascii="Times New Roman" w:hAnsi="Times New Roman" w:cs="Times New Roman"/>
                <w:i/>
                <w:color w:val="auto"/>
                <w:sz w:val="20"/>
                <w:szCs w:val="20"/>
              </w:rPr>
              <w:t xml:space="preserve">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w:t>
            </w:r>
            <w:proofErr w:type="gramEnd"/>
            <w:r w:rsidR="00A1756C" w:rsidRPr="00FE2446">
              <w:rPr>
                <w:rFonts w:ascii="Times New Roman" w:hAnsi="Times New Roman" w:cs="Times New Roman"/>
                <w:i/>
                <w:color w:val="auto"/>
                <w:sz w:val="20"/>
                <w:szCs w:val="20"/>
              </w:rPr>
              <w:t xml:space="preserve">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w:t>
            </w:r>
            <w:r w:rsidR="00487F7E" w:rsidRPr="00FE2446">
              <w:rPr>
                <w:rFonts w:ascii="Times New Roman" w:hAnsi="Times New Roman" w:cs="Times New Roman"/>
                <w:color w:val="auto"/>
                <w:sz w:val="20"/>
                <w:szCs w:val="20"/>
              </w:rPr>
              <w:lastRenderedPageBreak/>
              <w:t>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 xml:space="preserve">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w:t>
            </w:r>
            <w:proofErr w:type="gramStart"/>
            <w:r w:rsidRPr="00B168FB">
              <w:rPr>
                <w:rFonts w:ascii="Times New Roman" w:hAnsi="Times New Roman"/>
                <w:sz w:val="20"/>
                <w:szCs w:val="20"/>
              </w:rPr>
              <w:t>законодательства</w:t>
            </w:r>
            <w:proofErr w:type="gramEnd"/>
            <w:r w:rsidRPr="00B168FB">
              <w:rPr>
                <w:rFonts w:ascii="Times New Roman" w:hAnsi="Times New Roman"/>
                <w:sz w:val="20"/>
                <w:szCs w:val="20"/>
              </w:rPr>
              <w:t xml:space="preserve">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w:t>
            </w:r>
            <w:proofErr w:type="gramStart"/>
            <w:r w:rsidR="00CE0D50" w:rsidRPr="00FE2446">
              <w:rPr>
                <w:sz w:val="20"/>
                <w:szCs w:val="20"/>
              </w:rPr>
              <w:t xml:space="preserve">с  </w:t>
            </w:r>
            <w:r w:rsidR="003C18F8" w:rsidRPr="00FE2446">
              <w:rPr>
                <w:sz w:val="20"/>
                <w:szCs w:val="20"/>
              </w:rPr>
              <w:t>Разделом</w:t>
            </w:r>
            <w:proofErr w:type="gramEnd"/>
            <w:r w:rsidR="003C18F8" w:rsidRPr="00FE2446">
              <w:rPr>
                <w:sz w:val="20"/>
                <w:szCs w:val="20"/>
              </w:rPr>
              <w:t xml:space="preserve">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w:t>
            </w:r>
            <w:r w:rsidR="004656AC" w:rsidRPr="00FE2446">
              <w:rPr>
                <w:color w:val="000000"/>
                <w:sz w:val="20"/>
                <w:szCs w:val="20"/>
                <w:shd w:val="clear" w:color="auto" w:fill="FFFFFF"/>
              </w:rPr>
              <w:lastRenderedPageBreak/>
              <w:t xml:space="preserve">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w:t>
            </w:r>
            <w:r w:rsidRPr="00FE2446">
              <w:rPr>
                <w:sz w:val="20"/>
                <w:szCs w:val="20"/>
              </w:rPr>
              <w:lastRenderedPageBreak/>
              <w:t>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w:t>
            </w:r>
            <w:r w:rsidRPr="00FE2446">
              <w:rPr>
                <w:b/>
                <w:sz w:val="20"/>
                <w:szCs w:val="20"/>
              </w:rPr>
              <w:lastRenderedPageBreak/>
              <w:t>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5E3169">
            <w:pPr>
              <w:jc w:val="both"/>
              <w:rPr>
                <w:sz w:val="20"/>
                <w:szCs w:val="20"/>
              </w:rPr>
            </w:pPr>
            <w:r w:rsidRPr="00FE2446">
              <w:rPr>
                <w:sz w:val="20"/>
                <w:szCs w:val="20"/>
              </w:rPr>
              <w:t>«</w:t>
            </w:r>
            <w:r w:rsidR="008C4772">
              <w:rPr>
                <w:sz w:val="20"/>
                <w:szCs w:val="20"/>
              </w:rPr>
              <w:t>2</w:t>
            </w:r>
            <w:r w:rsidR="005E3169">
              <w:rPr>
                <w:sz w:val="20"/>
                <w:szCs w:val="20"/>
              </w:rPr>
              <w:t>3</w:t>
            </w:r>
            <w:r w:rsidR="00487F7E" w:rsidRPr="00FE2446">
              <w:rPr>
                <w:sz w:val="20"/>
                <w:szCs w:val="20"/>
              </w:rPr>
              <w:t xml:space="preserve">» </w:t>
            </w:r>
            <w:r w:rsidR="00B21FBF">
              <w:rPr>
                <w:sz w:val="20"/>
                <w:szCs w:val="20"/>
              </w:rPr>
              <w:t>января</w:t>
            </w:r>
            <w:r w:rsidRPr="00FE2446">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F957D5">
              <w:rPr>
                <w:b/>
                <w:sz w:val="20"/>
                <w:szCs w:val="20"/>
              </w:rPr>
              <w:t>2</w:t>
            </w:r>
            <w:r w:rsidR="005E3169">
              <w:rPr>
                <w:b/>
                <w:sz w:val="20"/>
                <w:szCs w:val="20"/>
              </w:rPr>
              <w:t>4</w:t>
            </w:r>
            <w:r w:rsidRPr="00485047">
              <w:rPr>
                <w:b/>
                <w:sz w:val="20"/>
                <w:szCs w:val="20"/>
              </w:rPr>
              <w:t>»</w:t>
            </w:r>
            <w:r w:rsidR="00DF1B1A" w:rsidRPr="00485047">
              <w:rPr>
                <w:b/>
                <w:sz w:val="20"/>
                <w:szCs w:val="20"/>
              </w:rPr>
              <w:t xml:space="preserve"> </w:t>
            </w:r>
            <w:r w:rsidR="00B21FBF">
              <w:rPr>
                <w:b/>
                <w:sz w:val="20"/>
                <w:szCs w:val="20"/>
              </w:rPr>
              <w:t>января</w:t>
            </w:r>
            <w:r w:rsidR="00DF1B1A" w:rsidRPr="00485047">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5E3169">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F957D5">
              <w:rPr>
                <w:b/>
                <w:sz w:val="20"/>
                <w:szCs w:val="20"/>
              </w:rPr>
              <w:t>2</w:t>
            </w:r>
            <w:r w:rsidR="005E3169">
              <w:rPr>
                <w:b/>
                <w:sz w:val="20"/>
                <w:szCs w:val="20"/>
              </w:rPr>
              <w:t>4</w:t>
            </w:r>
            <w:r w:rsidR="00487F7E" w:rsidRPr="00485047">
              <w:rPr>
                <w:b/>
                <w:sz w:val="20"/>
                <w:szCs w:val="20"/>
              </w:rPr>
              <w:t xml:space="preserve">» </w:t>
            </w:r>
            <w:r w:rsidR="00B21FBF">
              <w:rPr>
                <w:b/>
                <w:sz w:val="20"/>
                <w:szCs w:val="20"/>
              </w:rPr>
              <w:t>января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w:t>
            </w:r>
            <w:r w:rsidRPr="00FE2446">
              <w:rPr>
                <w:sz w:val="20"/>
                <w:szCs w:val="20"/>
              </w:rPr>
              <w:lastRenderedPageBreak/>
              <w:t>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w:t>
            </w:r>
            <w:proofErr w:type="gramStart"/>
            <w:r w:rsidRPr="00F52E72">
              <w:rPr>
                <w:sz w:val="20"/>
                <w:szCs w:val="20"/>
                <w:highlight w:val="yellow"/>
              </w:rPr>
              <w:t>выгодности</w:t>
            </w:r>
            <w:proofErr w:type="gramEnd"/>
            <w:r w:rsidRPr="00F52E72">
              <w:rPr>
                <w:sz w:val="20"/>
                <w:szCs w:val="20"/>
                <w:highlight w:val="yellow"/>
              </w:rPr>
              <w:t xml:space="preserve">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w:t>
            </w:r>
            <w:r>
              <w:rPr>
                <w:sz w:val="20"/>
                <w:szCs w:val="20"/>
              </w:rPr>
              <w:lastRenderedPageBreak/>
              <w:t>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FE2446">
              <w:rPr>
                <w:sz w:val="20"/>
                <w:szCs w:val="20"/>
              </w:rPr>
              <w:t>в 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w:t>
            </w:r>
            <w:r w:rsidRPr="00FE2446">
              <w:rPr>
                <w:bCs/>
                <w:sz w:val="20"/>
                <w:szCs w:val="20"/>
              </w:rPr>
              <w:lastRenderedPageBreak/>
              <w:t>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w:t>
            </w:r>
            <w:proofErr w:type="gramStart"/>
            <w:r w:rsidR="00985A86" w:rsidRPr="00FE2446">
              <w:rPr>
                <w:bCs/>
                <w:sz w:val="20"/>
                <w:szCs w:val="20"/>
              </w:rPr>
              <w:t>форме.</w:t>
            </w:r>
            <w:bookmarkStart w:id="0" w:name="договорОК"/>
            <w:r w:rsidR="00985A86" w:rsidRPr="00FE2446">
              <w:rPr>
                <w:bCs/>
                <w:sz w:val="20"/>
                <w:szCs w:val="20"/>
              </w:rPr>
              <w:t xml:space="preserve">   </w:t>
            </w:r>
            <w:proofErr w:type="gramEnd"/>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w:t>
            </w:r>
            <w:r w:rsidRPr="00732CF3">
              <w:rPr>
                <w:rFonts w:ascii="Times New Roman" w:hAnsi="Times New Roman" w:cs="Times New Roman"/>
                <w:color w:val="auto"/>
                <w:sz w:val="20"/>
                <w:szCs w:val="20"/>
              </w:rPr>
              <w:lastRenderedPageBreak/>
              <w:t xml:space="preserve">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w:t>
            </w:r>
            <w:r w:rsidR="00E408D4" w:rsidRPr="00732CF3">
              <w:rPr>
                <w:rFonts w:ascii="Times New Roman" w:hAnsi="Times New Roman"/>
                <w:sz w:val="20"/>
                <w:szCs w:val="20"/>
              </w:rPr>
              <w:lastRenderedPageBreak/>
              <w:t>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5B15DD" w:rsidRDefault="005B15DD" w:rsidP="00732CF3">
      <w:pPr>
        <w:jc w:val="right"/>
        <w:rPr>
          <w:b/>
          <w:bCs/>
          <w:sz w:val="20"/>
          <w:szCs w:val="20"/>
        </w:rPr>
      </w:pPr>
    </w:p>
    <w:p w:rsidR="005B15DD" w:rsidRDefault="005B15DD" w:rsidP="00732CF3">
      <w:pPr>
        <w:jc w:val="right"/>
        <w:rPr>
          <w:b/>
          <w:bCs/>
          <w:sz w:val="20"/>
          <w:szCs w:val="20"/>
        </w:rPr>
      </w:pPr>
    </w:p>
    <w:p w:rsidR="008C4772" w:rsidRDefault="008C4772" w:rsidP="00732CF3">
      <w:pPr>
        <w:jc w:val="right"/>
        <w:rPr>
          <w:b/>
          <w:bCs/>
          <w:sz w:val="20"/>
          <w:szCs w:val="20"/>
        </w:rPr>
      </w:pPr>
    </w:p>
    <w:p w:rsidR="008C4772" w:rsidRDefault="008C4772" w:rsidP="00732CF3">
      <w:pPr>
        <w:jc w:val="right"/>
        <w:rPr>
          <w:b/>
          <w:bCs/>
          <w:sz w:val="20"/>
          <w:szCs w:val="20"/>
        </w:rPr>
      </w:pPr>
    </w:p>
    <w:p w:rsidR="008C4772" w:rsidRDefault="008C4772" w:rsidP="00732CF3">
      <w:pPr>
        <w:jc w:val="right"/>
        <w:rPr>
          <w:b/>
          <w:bCs/>
          <w:sz w:val="20"/>
          <w:szCs w:val="20"/>
        </w:rPr>
      </w:pPr>
    </w:p>
    <w:p w:rsidR="00B21FBF" w:rsidRDefault="00B21FBF" w:rsidP="00732CF3">
      <w:pPr>
        <w:jc w:val="right"/>
        <w:rPr>
          <w:b/>
          <w:bCs/>
          <w:sz w:val="20"/>
          <w:szCs w:val="20"/>
        </w:rPr>
      </w:pPr>
    </w:p>
    <w:p w:rsidR="00B21FBF" w:rsidRDefault="00B21FBF" w:rsidP="00732CF3">
      <w:pPr>
        <w:jc w:val="right"/>
        <w:rPr>
          <w:b/>
          <w:bCs/>
          <w:sz w:val="20"/>
          <w:szCs w:val="20"/>
        </w:rPr>
      </w:pPr>
    </w:p>
    <w:p w:rsidR="008C4772" w:rsidRDefault="008C4772" w:rsidP="00732CF3">
      <w:pPr>
        <w:jc w:val="right"/>
        <w:rPr>
          <w:b/>
          <w:bCs/>
          <w:sz w:val="20"/>
          <w:szCs w:val="20"/>
        </w:rPr>
      </w:pPr>
    </w:p>
    <w:p w:rsidR="00B03315" w:rsidRDefault="00B03315" w:rsidP="00732CF3">
      <w:pPr>
        <w:jc w:val="right"/>
        <w:rPr>
          <w:b/>
          <w:bCs/>
          <w:sz w:val="20"/>
          <w:szCs w:val="20"/>
        </w:rPr>
      </w:pPr>
    </w:p>
    <w:p w:rsidR="00B03315" w:rsidRDefault="00B03315"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E3169">
        <w:rPr>
          <w:b/>
          <w:sz w:val="20"/>
          <w:szCs w:val="20"/>
        </w:rPr>
        <w:t>элементов питания для регистратора «Кардиотехника-07-3/12»</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5E3169">
        <w:rPr>
          <w:b/>
          <w:kern w:val="32"/>
          <w:sz w:val="20"/>
          <w:szCs w:val="20"/>
        </w:rPr>
        <w:t>006-20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5E3169">
        <w:rPr>
          <w:b/>
          <w:bCs/>
          <w:sz w:val="20"/>
        </w:rPr>
        <w:t>элементов питания для регистратора «Кардиотехника-07-3/12»</w:t>
      </w:r>
      <w:r w:rsidRPr="005A07FA">
        <w:rPr>
          <w:b/>
          <w:bCs/>
          <w:sz w:val="20"/>
        </w:rPr>
        <w:t xml:space="preserve"> </w:t>
      </w:r>
      <w:bookmarkEnd w:id="2"/>
    </w:p>
    <w:tbl>
      <w:tblPr>
        <w:tblW w:w="10091" w:type="dxa"/>
        <w:tblInd w:w="108" w:type="dxa"/>
        <w:tblLayout w:type="fixed"/>
        <w:tblLook w:val="04A0" w:firstRow="1" w:lastRow="0" w:firstColumn="1" w:lastColumn="0" w:noHBand="0" w:noVBand="1"/>
      </w:tblPr>
      <w:tblGrid>
        <w:gridCol w:w="534"/>
        <w:gridCol w:w="3039"/>
        <w:gridCol w:w="3685"/>
        <w:gridCol w:w="850"/>
        <w:gridCol w:w="850"/>
        <w:gridCol w:w="1133"/>
      </w:tblGrid>
      <w:tr w:rsidR="003D7C22" w:rsidRPr="005A07FA" w:rsidTr="005E3169">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п/п</w:t>
            </w:r>
          </w:p>
        </w:tc>
        <w:tc>
          <w:tcPr>
            <w:tcW w:w="3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3685"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8E58F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5E3169" w:rsidRPr="005E3169" w:rsidTr="005E3169">
        <w:trPr>
          <w:trHeight w:val="132"/>
        </w:trPr>
        <w:tc>
          <w:tcPr>
            <w:tcW w:w="534" w:type="dxa"/>
            <w:tcBorders>
              <w:top w:val="single" w:sz="4" w:space="0" w:color="auto"/>
              <w:left w:val="single" w:sz="4" w:space="0" w:color="auto"/>
              <w:bottom w:val="single" w:sz="4" w:space="0" w:color="auto"/>
              <w:right w:val="nil"/>
            </w:tcBorders>
            <w:shd w:val="clear" w:color="auto" w:fill="auto"/>
          </w:tcPr>
          <w:p w:rsidR="005E3169" w:rsidRPr="005E3169" w:rsidRDefault="005E3169" w:rsidP="005E3169">
            <w:pPr>
              <w:rPr>
                <w:sz w:val="20"/>
                <w:szCs w:val="20"/>
              </w:rPr>
            </w:pPr>
            <w:r w:rsidRPr="005E3169">
              <w:rPr>
                <w:sz w:val="20"/>
                <w:szCs w:val="20"/>
              </w:rPr>
              <w:t>1</w:t>
            </w:r>
          </w:p>
        </w:tc>
        <w:tc>
          <w:tcPr>
            <w:tcW w:w="3039" w:type="dxa"/>
            <w:tcBorders>
              <w:top w:val="single" w:sz="4" w:space="0" w:color="auto"/>
              <w:left w:val="single" w:sz="4" w:space="0" w:color="auto"/>
              <w:bottom w:val="single" w:sz="4" w:space="0" w:color="auto"/>
              <w:right w:val="single" w:sz="4" w:space="0" w:color="auto"/>
            </w:tcBorders>
            <w:shd w:val="clear" w:color="auto" w:fill="auto"/>
          </w:tcPr>
          <w:p w:rsidR="005E3169" w:rsidRPr="005E3169" w:rsidRDefault="005E3169" w:rsidP="005E3169">
            <w:pPr>
              <w:rPr>
                <w:sz w:val="20"/>
                <w:szCs w:val="20"/>
              </w:rPr>
            </w:pPr>
            <w:r w:rsidRPr="005E3169">
              <w:rPr>
                <w:sz w:val="20"/>
                <w:szCs w:val="20"/>
              </w:rPr>
              <w:t>Элемент питания (аккумулятор) перезаряжаемый</w:t>
            </w:r>
          </w:p>
          <w:p w:rsidR="005E3169" w:rsidRPr="005E3169" w:rsidRDefault="005E3169" w:rsidP="005E3169">
            <w:pPr>
              <w:rPr>
                <w:sz w:val="20"/>
                <w:szCs w:val="20"/>
              </w:rPr>
            </w:pPr>
            <w:r w:rsidRPr="005E3169">
              <w:rPr>
                <w:noProof/>
                <w:sz w:val="20"/>
                <w:szCs w:val="20"/>
              </w:rPr>
              <w:drawing>
                <wp:inline distT="0" distB="0" distL="0" distR="0" wp14:anchorId="14CB5302" wp14:editId="573C1D50">
                  <wp:extent cx="1234440" cy="1343530"/>
                  <wp:effectExtent l="0" t="0" r="0" b="9525"/>
                  <wp:docPr id="2" name="Рисунок 1" descr="C:\Users\Баева\Desktop\495159706_w800_h640_accum_thin_rn_03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аева\Desktop\495159706_w800_h640_accum_thin_rn_03_12.png"/>
                          <pic:cNvPicPr>
                            <a:picLocks noChangeAspect="1" noChangeArrowheads="1"/>
                          </pic:cNvPicPr>
                        </pic:nvPicPr>
                        <pic:blipFill>
                          <a:blip r:embed="rId14"/>
                          <a:srcRect/>
                          <a:stretch>
                            <a:fillRect/>
                          </a:stretch>
                        </pic:blipFill>
                        <pic:spPr bwMode="auto">
                          <a:xfrm>
                            <a:off x="0" y="0"/>
                            <a:ext cx="1248877" cy="1359243"/>
                          </a:xfrm>
                          <a:prstGeom prst="rect">
                            <a:avLst/>
                          </a:prstGeom>
                          <a:noFill/>
                          <a:ln w="9525">
                            <a:noFill/>
                            <a:miter lim="800000"/>
                            <a:headEnd/>
                            <a:tailEnd/>
                          </a:ln>
                        </pic:spPr>
                      </pic:pic>
                    </a:graphicData>
                  </a:graphic>
                </wp:inline>
              </w:drawing>
            </w:r>
            <w:r>
              <w:rPr>
                <w:sz w:val="20"/>
                <w:szCs w:val="20"/>
              </w:rPr>
              <w:t>(или эквивалент)</w:t>
            </w:r>
          </w:p>
        </w:tc>
        <w:tc>
          <w:tcPr>
            <w:tcW w:w="3685" w:type="dxa"/>
            <w:tcBorders>
              <w:top w:val="single" w:sz="4" w:space="0" w:color="auto"/>
              <w:left w:val="nil"/>
              <w:bottom w:val="single" w:sz="4" w:space="0" w:color="auto"/>
              <w:right w:val="single" w:sz="4" w:space="0" w:color="auto"/>
            </w:tcBorders>
          </w:tcPr>
          <w:p w:rsidR="005E3169" w:rsidRPr="005E3169" w:rsidRDefault="005E3169" w:rsidP="005E3169">
            <w:pPr>
              <w:ind w:left="33"/>
              <w:rPr>
                <w:color w:val="000000"/>
                <w:sz w:val="20"/>
                <w:szCs w:val="20"/>
              </w:rPr>
            </w:pPr>
            <w:r w:rsidRPr="005E3169">
              <w:rPr>
                <w:color w:val="000000"/>
                <w:sz w:val="20"/>
                <w:szCs w:val="20"/>
              </w:rPr>
              <w:t>Для обеспечения работы регистратора «Кардиотехника-07-3/12»</w:t>
            </w:r>
          </w:p>
          <w:p w:rsidR="005E3169" w:rsidRPr="005E3169" w:rsidRDefault="005E3169" w:rsidP="005E3169">
            <w:pPr>
              <w:ind w:left="33"/>
              <w:rPr>
                <w:color w:val="000000"/>
                <w:sz w:val="20"/>
                <w:szCs w:val="20"/>
              </w:rPr>
            </w:pPr>
            <w:r w:rsidRPr="005E3169">
              <w:rPr>
                <w:color w:val="000000"/>
                <w:sz w:val="20"/>
                <w:szCs w:val="20"/>
              </w:rPr>
              <w:t xml:space="preserve">Тип аккумулятора </w:t>
            </w:r>
            <w:r w:rsidRPr="005E3169">
              <w:rPr>
                <w:color w:val="000000"/>
                <w:sz w:val="20"/>
                <w:szCs w:val="20"/>
                <w:lang w:val="en-US"/>
              </w:rPr>
              <w:t>Li</w:t>
            </w:r>
            <w:r w:rsidRPr="005E3169">
              <w:rPr>
                <w:color w:val="000000"/>
                <w:sz w:val="20"/>
                <w:szCs w:val="20"/>
              </w:rPr>
              <w:t>-</w:t>
            </w:r>
            <w:proofErr w:type="spellStart"/>
            <w:r w:rsidRPr="005E3169">
              <w:rPr>
                <w:color w:val="000000"/>
                <w:sz w:val="20"/>
                <w:szCs w:val="20"/>
                <w:lang w:val="en-US"/>
              </w:rPr>
              <w:t>Ijn</w:t>
            </w:r>
            <w:proofErr w:type="spellEnd"/>
          </w:p>
          <w:p w:rsidR="005E3169" w:rsidRPr="005E3169" w:rsidRDefault="005E3169" w:rsidP="005E3169">
            <w:pPr>
              <w:ind w:left="33"/>
              <w:rPr>
                <w:color w:val="000000"/>
                <w:sz w:val="20"/>
                <w:szCs w:val="20"/>
              </w:rPr>
            </w:pPr>
            <w:r w:rsidRPr="005E3169">
              <w:rPr>
                <w:color w:val="000000"/>
                <w:sz w:val="20"/>
                <w:szCs w:val="20"/>
              </w:rPr>
              <w:t xml:space="preserve">емкость не менее1100 </w:t>
            </w:r>
            <w:proofErr w:type="spellStart"/>
            <w:r w:rsidRPr="005E3169">
              <w:rPr>
                <w:color w:val="000000"/>
                <w:sz w:val="20"/>
                <w:szCs w:val="20"/>
                <w:lang w:val="en-US"/>
              </w:rPr>
              <w:t>mAh</w:t>
            </w:r>
            <w:proofErr w:type="spellEnd"/>
          </w:p>
          <w:p w:rsidR="005E3169" w:rsidRPr="005E3169" w:rsidRDefault="005E3169" w:rsidP="005E3169">
            <w:pPr>
              <w:ind w:left="33"/>
              <w:rPr>
                <w:color w:val="000000"/>
                <w:sz w:val="20"/>
                <w:szCs w:val="20"/>
              </w:rPr>
            </w:pPr>
            <w:r w:rsidRPr="005E3169">
              <w:rPr>
                <w:color w:val="000000"/>
                <w:sz w:val="20"/>
                <w:szCs w:val="20"/>
              </w:rPr>
              <w:t xml:space="preserve">напряжение не менее 3,6 </w:t>
            </w:r>
            <w:r w:rsidRPr="005E3169">
              <w:rPr>
                <w:color w:val="000000"/>
                <w:sz w:val="20"/>
                <w:szCs w:val="20"/>
                <w:lang w:val="en-US"/>
              </w:rPr>
              <w:t>V</w:t>
            </w:r>
          </w:p>
          <w:p w:rsidR="005E3169" w:rsidRPr="005E3169" w:rsidRDefault="005E3169" w:rsidP="005E3169">
            <w:pPr>
              <w:ind w:left="33"/>
              <w:rPr>
                <w:color w:val="000000"/>
                <w:sz w:val="20"/>
                <w:szCs w:val="20"/>
              </w:rPr>
            </w:pPr>
            <w:r w:rsidRPr="005E3169">
              <w:rPr>
                <w:color w:val="000000"/>
                <w:sz w:val="20"/>
                <w:szCs w:val="20"/>
              </w:rPr>
              <w:t>перезаряжаемый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3169" w:rsidRPr="005E3169" w:rsidRDefault="005E3169" w:rsidP="005E3169">
            <w:pPr>
              <w:jc w:val="center"/>
              <w:rPr>
                <w:sz w:val="20"/>
                <w:szCs w:val="20"/>
              </w:rPr>
            </w:pPr>
            <w:r w:rsidRPr="005E3169">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5E3169" w:rsidRPr="005E3169" w:rsidRDefault="005E3169" w:rsidP="005E3169">
            <w:pPr>
              <w:jc w:val="center"/>
              <w:rPr>
                <w:sz w:val="20"/>
                <w:szCs w:val="20"/>
              </w:rPr>
            </w:pPr>
            <w:r w:rsidRPr="005E3169">
              <w:rPr>
                <w:sz w:val="20"/>
                <w:szCs w:val="20"/>
              </w:rPr>
              <w:t>20</w:t>
            </w:r>
          </w:p>
        </w:tc>
        <w:tc>
          <w:tcPr>
            <w:tcW w:w="1133" w:type="dxa"/>
            <w:tcBorders>
              <w:top w:val="single" w:sz="4" w:space="0" w:color="auto"/>
              <w:left w:val="nil"/>
              <w:bottom w:val="single" w:sz="4" w:space="0" w:color="auto"/>
              <w:right w:val="single" w:sz="4" w:space="0" w:color="auto"/>
            </w:tcBorders>
          </w:tcPr>
          <w:p w:rsidR="005E3169" w:rsidRPr="005E3169" w:rsidRDefault="005E3169" w:rsidP="005E3169">
            <w:pPr>
              <w:jc w:val="center"/>
              <w:rPr>
                <w:sz w:val="20"/>
                <w:szCs w:val="20"/>
              </w:rPr>
            </w:pPr>
            <w:r>
              <w:rPr>
                <w:sz w:val="20"/>
                <w:szCs w:val="20"/>
              </w:rPr>
              <w:t>1260,00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655417" w:rsidRPr="00655417"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E3169">
        <w:rPr>
          <w:rFonts w:ascii="Times New Roman" w:hAnsi="Times New Roman" w:cs="Times New Roman"/>
          <w:sz w:val="20"/>
          <w:szCs w:val="20"/>
        </w:rPr>
        <w:t xml:space="preserve">Товар должен соответствовать требованиям законодательства Российской Федерации (системе сертификации </w:t>
      </w:r>
      <w:r w:rsidRPr="00655417">
        <w:rPr>
          <w:rFonts w:ascii="Times New Roman" w:hAnsi="Times New Roman" w:cs="Times New Roman"/>
          <w:sz w:val="20"/>
          <w:szCs w:val="20"/>
        </w:rPr>
        <w:t>ГОСТ).</w:t>
      </w:r>
      <w:r w:rsidR="00655417" w:rsidRPr="00655417">
        <w:rPr>
          <w:rFonts w:ascii="Times New Roman" w:hAnsi="Times New Roman" w:cs="Times New Roman"/>
          <w:sz w:val="20"/>
          <w:szCs w:val="20"/>
        </w:rPr>
        <w:t xml:space="preserve"> </w:t>
      </w:r>
    </w:p>
    <w:p w:rsidR="00655417" w:rsidRPr="00655417" w:rsidRDefault="00655417"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655417">
        <w:rPr>
          <w:rFonts w:ascii="Times New Roman" w:hAnsi="Times New Roman" w:cs="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3D7C22" w:rsidRPr="00655417" w:rsidRDefault="00655417"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655417">
        <w:rPr>
          <w:rFonts w:ascii="Times New Roman" w:hAnsi="Times New Roman" w:cs="Times New Roman"/>
          <w:sz w:val="20"/>
          <w:szCs w:val="20"/>
        </w:rPr>
        <w:t>Поставляемый товар должен быть новым.</w:t>
      </w:r>
    </w:p>
    <w:p w:rsidR="005E3169" w:rsidRPr="005E3169" w:rsidRDefault="00655417"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655417">
        <w:rPr>
          <w:rFonts w:ascii="Times New Roman" w:hAnsi="Times New Roman" w:cs="Times New Roman"/>
          <w:bCs/>
          <w:sz w:val="20"/>
          <w:szCs w:val="20"/>
        </w:rPr>
        <w:t>П</w:t>
      </w:r>
      <w:r w:rsidRPr="00655417">
        <w:rPr>
          <w:rFonts w:ascii="Times New Roman" w:hAnsi="Times New Roman" w:cs="Times New Roman"/>
          <w:sz w:val="20"/>
          <w:szCs w:val="20"/>
        </w:rPr>
        <w:t>ри поставке товар долж</w:t>
      </w:r>
      <w:r>
        <w:rPr>
          <w:rFonts w:ascii="Times New Roman" w:hAnsi="Times New Roman" w:cs="Times New Roman"/>
          <w:sz w:val="20"/>
          <w:szCs w:val="20"/>
        </w:rPr>
        <w:t>е</w:t>
      </w:r>
      <w:r w:rsidRPr="00655417">
        <w:rPr>
          <w:rFonts w:ascii="Times New Roman" w:hAnsi="Times New Roman" w:cs="Times New Roman"/>
          <w:sz w:val="20"/>
          <w:szCs w:val="20"/>
        </w:rPr>
        <w:t>н сопровождаться документами, подтверждающими предоставление производителем и Поставщиком гарантий его качества (гарантийный срок).</w:t>
      </w:r>
      <w:r w:rsidRPr="00655417">
        <w:rPr>
          <w:rFonts w:ascii="Times New Roman" w:hAnsi="Times New Roman" w:cs="Times New Roman"/>
          <w:sz w:val="20"/>
          <w:szCs w:val="20"/>
        </w:rPr>
        <w:t xml:space="preserve"> </w:t>
      </w:r>
      <w:r w:rsidR="005E3169" w:rsidRPr="00655417">
        <w:rPr>
          <w:rFonts w:ascii="Times New Roman" w:hAnsi="Times New Roman" w:cs="Times New Roman"/>
          <w:sz w:val="20"/>
          <w:szCs w:val="20"/>
        </w:rPr>
        <w:t xml:space="preserve">Срок действия гарантии производителя на оборудование должен составлять не менее 12 месяцев. Срок действия гарантии качества Поставщика на оборудование должен быть не менее, чем срок действия гарантии качества, установленный </w:t>
      </w:r>
      <w:r w:rsidR="005E3169" w:rsidRPr="005E3169">
        <w:rPr>
          <w:rFonts w:ascii="Times New Roman" w:hAnsi="Times New Roman" w:cs="Times New Roman"/>
          <w:sz w:val="20"/>
          <w:szCs w:val="20"/>
        </w:rPr>
        <w:t>производителем Товара.</w:t>
      </w:r>
    </w:p>
    <w:p w:rsidR="003D7C22" w:rsidRPr="005E3169"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E3169">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E3169"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E3169">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E3169">
        <w:rPr>
          <w:rFonts w:ascii="Times New Roman" w:eastAsia="Times New Roman" w:hAnsi="Times New Roman"/>
          <w:b/>
          <w:bCs/>
          <w:color w:val="626262"/>
          <w:sz w:val="20"/>
          <w:szCs w:val="20"/>
          <w:lang w:eastAsia="ru-RU"/>
        </w:rPr>
        <w:t>  </w:t>
      </w:r>
    </w:p>
    <w:p w:rsidR="003D7C22" w:rsidRPr="005E3169"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E3169">
        <w:rPr>
          <w:rFonts w:ascii="Times New Roman" w:hAnsi="Times New Roman"/>
          <w:bCs/>
          <w:sz w:val="20"/>
          <w:szCs w:val="20"/>
        </w:rPr>
        <w:t xml:space="preserve">Упаковка должна предохранять товар от порчи, утраты товарного вида. </w:t>
      </w:r>
    </w:p>
    <w:p w:rsidR="003D7C22" w:rsidRPr="005E3169"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5E3169">
        <w:rPr>
          <w:rFonts w:ascii="Times New Roman" w:hAnsi="Times New Roman"/>
          <w:bCs/>
          <w:sz w:val="20"/>
          <w:szCs w:val="20"/>
        </w:rPr>
        <w:t xml:space="preserve">Тара и упаковка входят в стоимость поставляемого товара. </w:t>
      </w:r>
    </w:p>
    <w:p w:rsidR="003D7C22" w:rsidRPr="005E3169"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E3169">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E3169">
        <w:rPr>
          <w:b/>
          <w:sz w:val="20"/>
          <w:szCs w:val="20"/>
        </w:rPr>
        <w:t>элементов питания для регистратора «Кардиотехника-07-3/12»</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5E3169">
        <w:rPr>
          <w:b/>
          <w:kern w:val="32"/>
          <w:sz w:val="20"/>
          <w:szCs w:val="20"/>
        </w:rPr>
        <w:t>006-20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5E3169">
        <w:rPr>
          <w:sz w:val="19"/>
          <w:szCs w:val="19"/>
        </w:rPr>
        <w:t>006-20</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5E3169">
        <w:rPr>
          <w:b/>
          <w:bCs/>
          <w:sz w:val="19"/>
          <w:szCs w:val="19"/>
        </w:rPr>
        <w:t>элементов питания для регистратора «Кардиотехника-07-3/12»</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proofErr w:type="gramStart"/>
      <w:r w:rsidR="000E2F75" w:rsidRPr="002D56C2">
        <w:rPr>
          <w:b/>
          <w:sz w:val="19"/>
          <w:szCs w:val="19"/>
        </w:rPr>
        <w:tab/>
      </w:r>
      <w:r w:rsidRPr="002D56C2">
        <w:rPr>
          <w:b/>
          <w:sz w:val="19"/>
          <w:szCs w:val="19"/>
        </w:rPr>
        <w:t>«</w:t>
      </w:r>
      <w:proofErr w:type="gramEnd"/>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5E3169">
        <w:rPr>
          <w:rFonts w:ascii="Times New Roman" w:hAnsi="Times New Roman" w:cs="Times New Roman"/>
          <w:bCs/>
          <w:sz w:val="19"/>
          <w:szCs w:val="19"/>
        </w:rPr>
        <w:t>элементов питания для регистратора «Кардиотехника-07-3/12»</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655417" w:rsidRDefault="003D7C22" w:rsidP="003D7C22">
      <w:pPr>
        <w:ind w:firstLine="709"/>
        <w:jc w:val="both"/>
        <w:rPr>
          <w:sz w:val="19"/>
          <w:szCs w:val="19"/>
        </w:rPr>
      </w:pPr>
      <w:r w:rsidRPr="00655417">
        <w:rPr>
          <w:sz w:val="19"/>
          <w:szCs w:val="19"/>
        </w:rPr>
        <w:t xml:space="preserve">4.1. Поставка товара осуществляется по адресу: г. Иркутск, ул. </w:t>
      </w:r>
      <w:r w:rsidR="00655417" w:rsidRPr="00655417">
        <w:rPr>
          <w:sz w:val="19"/>
          <w:szCs w:val="19"/>
        </w:rPr>
        <w:t>Ярославского, 300</w:t>
      </w:r>
      <w:r w:rsidRPr="00655417">
        <w:rPr>
          <w:sz w:val="19"/>
          <w:szCs w:val="19"/>
        </w:rPr>
        <w:t xml:space="preserve"> (4 этаж).</w:t>
      </w:r>
    </w:p>
    <w:p w:rsidR="003D7C22" w:rsidRPr="00655417" w:rsidRDefault="003D7C22" w:rsidP="003D7C22">
      <w:pPr>
        <w:ind w:firstLine="720"/>
        <w:jc w:val="both"/>
        <w:rPr>
          <w:sz w:val="19"/>
          <w:szCs w:val="19"/>
        </w:rPr>
      </w:pPr>
      <w:r w:rsidRPr="00655417">
        <w:rPr>
          <w:sz w:val="19"/>
          <w:szCs w:val="19"/>
        </w:rPr>
        <w:t>4.2. Тара и упаковка возврату не подлежат.</w:t>
      </w:r>
    </w:p>
    <w:p w:rsidR="003D7C22" w:rsidRPr="00655417" w:rsidRDefault="003D7C22" w:rsidP="003D7C22">
      <w:pPr>
        <w:pStyle w:val="ConsNonformat"/>
        <w:widowControl/>
        <w:tabs>
          <w:tab w:val="num" w:pos="0"/>
        </w:tabs>
        <w:ind w:right="-7" w:firstLine="720"/>
        <w:jc w:val="both"/>
        <w:rPr>
          <w:rFonts w:ascii="Times New Roman" w:hAnsi="Times New Roman"/>
          <w:sz w:val="19"/>
          <w:szCs w:val="19"/>
        </w:rPr>
      </w:pPr>
      <w:r w:rsidRPr="00655417">
        <w:rPr>
          <w:rFonts w:ascii="Times New Roman" w:hAnsi="Times New Roman"/>
          <w:sz w:val="19"/>
          <w:szCs w:val="19"/>
        </w:rPr>
        <w:t xml:space="preserve">4.3. </w:t>
      </w:r>
      <w:r w:rsidR="000E752F" w:rsidRPr="00655417">
        <w:rPr>
          <w:rFonts w:ascii="Times New Roman" w:hAnsi="Times New Roman"/>
          <w:sz w:val="19"/>
          <w:szCs w:val="19"/>
        </w:rPr>
        <w:t>П</w:t>
      </w:r>
      <w:r w:rsidRPr="00655417">
        <w:rPr>
          <w:rFonts w:ascii="Times New Roman" w:hAnsi="Times New Roman"/>
          <w:sz w:val="19"/>
          <w:szCs w:val="19"/>
        </w:rPr>
        <w:t xml:space="preserve">оставка товара осуществляется в течение </w:t>
      </w:r>
      <w:r w:rsidR="00655417" w:rsidRPr="00655417">
        <w:rPr>
          <w:rFonts w:ascii="Times New Roman" w:hAnsi="Times New Roman"/>
          <w:sz w:val="19"/>
          <w:szCs w:val="19"/>
        </w:rPr>
        <w:t>20</w:t>
      </w:r>
      <w:r w:rsidRPr="00655417">
        <w:rPr>
          <w:rFonts w:ascii="Times New Roman" w:hAnsi="Times New Roman"/>
          <w:sz w:val="19"/>
          <w:szCs w:val="19"/>
        </w:rPr>
        <w:t xml:space="preserve"> (</w:t>
      </w:r>
      <w:r w:rsidR="00655417" w:rsidRPr="00655417">
        <w:rPr>
          <w:rFonts w:ascii="Times New Roman" w:hAnsi="Times New Roman"/>
          <w:sz w:val="19"/>
          <w:szCs w:val="19"/>
        </w:rPr>
        <w:t>двадцати</w:t>
      </w:r>
      <w:r w:rsidRPr="00655417">
        <w:rPr>
          <w:rFonts w:ascii="Times New Roman" w:hAnsi="Times New Roman"/>
          <w:sz w:val="19"/>
          <w:szCs w:val="19"/>
        </w:rPr>
        <w:t xml:space="preserve">) </w:t>
      </w:r>
      <w:r w:rsidR="00655417" w:rsidRPr="00655417">
        <w:rPr>
          <w:rFonts w:ascii="Times New Roman" w:hAnsi="Times New Roman"/>
          <w:sz w:val="19"/>
          <w:szCs w:val="19"/>
        </w:rPr>
        <w:t>календарных</w:t>
      </w:r>
      <w:r w:rsidRPr="00655417">
        <w:rPr>
          <w:rFonts w:ascii="Times New Roman" w:hAnsi="Times New Roman"/>
          <w:sz w:val="19"/>
          <w:szCs w:val="19"/>
        </w:rPr>
        <w:t xml:space="preserve"> дней с момента </w:t>
      </w:r>
      <w:r w:rsidR="00655417" w:rsidRPr="00655417">
        <w:rPr>
          <w:rFonts w:ascii="Times New Roman" w:hAnsi="Times New Roman"/>
          <w:sz w:val="19"/>
          <w:szCs w:val="19"/>
        </w:rPr>
        <w:t>подписания договора</w:t>
      </w:r>
      <w:r w:rsidRPr="00655417">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w:t>
      </w:r>
      <w:r w:rsidRPr="002D56C2">
        <w:rPr>
          <w:sz w:val="19"/>
          <w:szCs w:val="19"/>
        </w:rPr>
        <w:lastRenderedPageBreak/>
        <w:t>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firstRow="0" w:lastRow="0" w:firstColumn="0" w:lastColumn="0" w:noHBand="0" w:noVBand="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ИНН 3810009342    </w:t>
            </w:r>
          </w:p>
          <w:p w:rsidR="00655417" w:rsidRPr="00BE5308" w:rsidRDefault="00655417" w:rsidP="00655417">
            <w:pPr>
              <w:tabs>
                <w:tab w:val="left" w:pos="0"/>
              </w:tabs>
              <w:rPr>
                <w:sz w:val="18"/>
                <w:szCs w:val="18"/>
              </w:rPr>
            </w:pPr>
            <w:r w:rsidRPr="00BE5308">
              <w:rPr>
                <w:sz w:val="18"/>
                <w:szCs w:val="18"/>
              </w:rPr>
              <w:t>КПП 381001001</w:t>
            </w:r>
          </w:p>
          <w:p w:rsidR="00655417" w:rsidRPr="00BE5308" w:rsidRDefault="00655417" w:rsidP="00655417">
            <w:pPr>
              <w:tabs>
                <w:tab w:val="left" w:pos="0"/>
              </w:tabs>
              <w:rPr>
                <w:sz w:val="18"/>
                <w:szCs w:val="18"/>
              </w:rPr>
            </w:pPr>
            <w:r w:rsidRPr="00BE5308">
              <w:rPr>
                <w:sz w:val="18"/>
                <w:szCs w:val="18"/>
              </w:rPr>
              <w:t>р\</w:t>
            </w:r>
            <w:proofErr w:type="spellStart"/>
            <w:r w:rsidRPr="00BE5308">
              <w:rPr>
                <w:sz w:val="18"/>
                <w:szCs w:val="18"/>
              </w:rPr>
              <w:t>сч</w:t>
            </w:r>
            <w:proofErr w:type="spellEnd"/>
            <w:r w:rsidRPr="00BE5308">
              <w:rPr>
                <w:sz w:val="18"/>
                <w:szCs w:val="18"/>
              </w:rPr>
              <w:t xml:space="preserve">.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655417" w:rsidRPr="00F16F15" w:rsidRDefault="00655417" w:rsidP="00655417">
            <w:pPr>
              <w:pStyle w:val="af1"/>
              <w:widowControl w:val="0"/>
              <w:tabs>
                <w:tab w:val="left" w:pos="2268"/>
              </w:tabs>
              <w:rPr>
                <w:sz w:val="18"/>
                <w:szCs w:val="18"/>
              </w:rPr>
            </w:pP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655417" w:rsidRPr="00F16F15"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5E3169">
        <w:rPr>
          <w:sz w:val="20"/>
          <w:szCs w:val="20"/>
        </w:rPr>
        <w:t>006-20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655417" w:rsidRPr="00655417" w:rsidRDefault="00655417" w:rsidP="00655417">
      <w:pPr>
        <w:pStyle w:val="ad"/>
        <w:numPr>
          <w:ilvl w:val="0"/>
          <w:numId w:val="41"/>
        </w:numPr>
        <w:suppressAutoHyphens w:val="0"/>
        <w:spacing w:line="240" w:lineRule="auto"/>
        <w:ind w:right="125"/>
        <w:jc w:val="both"/>
        <w:rPr>
          <w:rFonts w:ascii="Times New Roman" w:hAnsi="Times New Roman" w:cs="Times New Roman"/>
          <w:sz w:val="20"/>
          <w:szCs w:val="20"/>
        </w:rPr>
      </w:pPr>
      <w:r w:rsidRPr="005E3169">
        <w:rPr>
          <w:rFonts w:ascii="Times New Roman" w:hAnsi="Times New Roman" w:cs="Times New Roman"/>
          <w:sz w:val="20"/>
          <w:szCs w:val="20"/>
        </w:rPr>
        <w:t xml:space="preserve">Товар должен соответствовать требованиям законодательства Российской Федерации (системе сертификации </w:t>
      </w:r>
      <w:r w:rsidRPr="00655417">
        <w:rPr>
          <w:rFonts w:ascii="Times New Roman" w:hAnsi="Times New Roman" w:cs="Times New Roman"/>
          <w:sz w:val="20"/>
          <w:szCs w:val="20"/>
        </w:rPr>
        <w:t xml:space="preserve">ГОСТ). </w:t>
      </w:r>
    </w:p>
    <w:p w:rsidR="00655417" w:rsidRPr="00655417" w:rsidRDefault="00655417" w:rsidP="00655417">
      <w:pPr>
        <w:pStyle w:val="ad"/>
        <w:numPr>
          <w:ilvl w:val="0"/>
          <w:numId w:val="41"/>
        </w:numPr>
        <w:suppressAutoHyphens w:val="0"/>
        <w:spacing w:line="240" w:lineRule="auto"/>
        <w:ind w:right="125"/>
        <w:jc w:val="both"/>
        <w:rPr>
          <w:rFonts w:ascii="Times New Roman" w:hAnsi="Times New Roman" w:cs="Times New Roman"/>
          <w:sz w:val="20"/>
          <w:szCs w:val="20"/>
        </w:rPr>
      </w:pPr>
      <w:r w:rsidRPr="00655417">
        <w:rPr>
          <w:rFonts w:ascii="Times New Roman" w:hAnsi="Times New Roman" w:cs="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655417" w:rsidRPr="00655417" w:rsidRDefault="00655417" w:rsidP="00655417">
      <w:pPr>
        <w:pStyle w:val="ad"/>
        <w:numPr>
          <w:ilvl w:val="0"/>
          <w:numId w:val="41"/>
        </w:numPr>
        <w:suppressAutoHyphens w:val="0"/>
        <w:spacing w:line="240" w:lineRule="auto"/>
        <w:ind w:right="125"/>
        <w:jc w:val="both"/>
        <w:rPr>
          <w:rFonts w:ascii="Times New Roman" w:hAnsi="Times New Roman" w:cs="Times New Roman"/>
          <w:sz w:val="20"/>
          <w:szCs w:val="20"/>
        </w:rPr>
      </w:pPr>
      <w:r w:rsidRPr="00655417">
        <w:rPr>
          <w:rFonts w:ascii="Times New Roman" w:hAnsi="Times New Roman" w:cs="Times New Roman"/>
          <w:sz w:val="20"/>
          <w:szCs w:val="20"/>
        </w:rPr>
        <w:t>Поставляемый товар должен быть новым.</w:t>
      </w:r>
    </w:p>
    <w:p w:rsidR="00655417" w:rsidRPr="005E3169" w:rsidRDefault="00655417" w:rsidP="00655417">
      <w:pPr>
        <w:pStyle w:val="ad"/>
        <w:numPr>
          <w:ilvl w:val="0"/>
          <w:numId w:val="41"/>
        </w:numPr>
        <w:suppressAutoHyphens w:val="0"/>
        <w:spacing w:line="240" w:lineRule="auto"/>
        <w:ind w:right="125"/>
        <w:jc w:val="both"/>
        <w:rPr>
          <w:rFonts w:ascii="Times New Roman" w:hAnsi="Times New Roman" w:cs="Times New Roman"/>
          <w:sz w:val="20"/>
          <w:szCs w:val="20"/>
        </w:rPr>
      </w:pPr>
      <w:r w:rsidRPr="00655417">
        <w:rPr>
          <w:rFonts w:ascii="Times New Roman" w:hAnsi="Times New Roman" w:cs="Times New Roman"/>
          <w:bCs/>
          <w:sz w:val="20"/>
          <w:szCs w:val="20"/>
        </w:rPr>
        <w:t>П</w:t>
      </w:r>
      <w:r w:rsidRPr="00655417">
        <w:rPr>
          <w:rFonts w:ascii="Times New Roman" w:hAnsi="Times New Roman" w:cs="Times New Roman"/>
          <w:sz w:val="20"/>
          <w:szCs w:val="20"/>
        </w:rPr>
        <w:t>ри поставке товар долж</w:t>
      </w:r>
      <w:r>
        <w:rPr>
          <w:rFonts w:ascii="Times New Roman" w:hAnsi="Times New Roman" w:cs="Times New Roman"/>
          <w:sz w:val="20"/>
          <w:szCs w:val="20"/>
        </w:rPr>
        <w:t>е</w:t>
      </w:r>
      <w:r w:rsidRPr="00655417">
        <w:rPr>
          <w:rFonts w:ascii="Times New Roman" w:hAnsi="Times New Roman" w:cs="Times New Roman"/>
          <w:sz w:val="20"/>
          <w:szCs w:val="20"/>
        </w:rPr>
        <w:t xml:space="preserve">н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производителя на оборудование должен составлять не менее 12 месяцев. Срок действия гарантии качества Поставщика на оборудование должен быть не менее, чем срок действия гарантии качества, установленный </w:t>
      </w:r>
      <w:r w:rsidRPr="005E3169">
        <w:rPr>
          <w:rFonts w:ascii="Times New Roman" w:hAnsi="Times New Roman" w:cs="Times New Roman"/>
          <w:sz w:val="20"/>
          <w:szCs w:val="20"/>
        </w:rPr>
        <w:t>производителем Товара.</w:t>
      </w:r>
    </w:p>
    <w:p w:rsidR="00655417" w:rsidRPr="005E3169" w:rsidRDefault="00655417" w:rsidP="00655417">
      <w:pPr>
        <w:pStyle w:val="ad"/>
        <w:numPr>
          <w:ilvl w:val="0"/>
          <w:numId w:val="41"/>
        </w:numPr>
        <w:suppressAutoHyphens w:val="0"/>
        <w:spacing w:line="240" w:lineRule="auto"/>
        <w:ind w:right="125"/>
        <w:jc w:val="both"/>
        <w:rPr>
          <w:rFonts w:ascii="Times New Roman" w:hAnsi="Times New Roman"/>
          <w:sz w:val="20"/>
          <w:szCs w:val="20"/>
        </w:rPr>
      </w:pPr>
      <w:r w:rsidRPr="005E3169">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55417" w:rsidRPr="005E3169" w:rsidRDefault="00655417" w:rsidP="00655417">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E3169">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E3169">
        <w:rPr>
          <w:rFonts w:ascii="Times New Roman" w:eastAsia="Times New Roman" w:hAnsi="Times New Roman"/>
          <w:b/>
          <w:bCs/>
          <w:color w:val="626262"/>
          <w:sz w:val="20"/>
          <w:szCs w:val="20"/>
          <w:lang w:eastAsia="ru-RU"/>
        </w:rPr>
        <w:t>  </w:t>
      </w:r>
    </w:p>
    <w:p w:rsidR="00655417" w:rsidRPr="005E3169" w:rsidRDefault="00655417" w:rsidP="00655417">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E3169">
        <w:rPr>
          <w:rFonts w:ascii="Times New Roman" w:hAnsi="Times New Roman"/>
          <w:bCs/>
          <w:sz w:val="20"/>
          <w:szCs w:val="20"/>
        </w:rPr>
        <w:t xml:space="preserve">Упаковка должна предохранять товар от порчи, утраты товарного вида. </w:t>
      </w:r>
    </w:p>
    <w:p w:rsidR="00655417" w:rsidRPr="005E3169" w:rsidRDefault="00655417" w:rsidP="00655417">
      <w:pPr>
        <w:pStyle w:val="ad"/>
        <w:numPr>
          <w:ilvl w:val="0"/>
          <w:numId w:val="41"/>
        </w:numPr>
        <w:suppressAutoHyphens w:val="0"/>
        <w:spacing w:after="0" w:line="240" w:lineRule="auto"/>
        <w:jc w:val="both"/>
        <w:outlineLvl w:val="2"/>
        <w:rPr>
          <w:rFonts w:ascii="Times New Roman" w:hAnsi="Times New Roman"/>
          <w:bCs/>
          <w:sz w:val="20"/>
          <w:szCs w:val="20"/>
        </w:rPr>
      </w:pPr>
      <w:r w:rsidRPr="005E3169">
        <w:rPr>
          <w:rFonts w:ascii="Times New Roman" w:hAnsi="Times New Roman"/>
          <w:bCs/>
          <w:sz w:val="20"/>
          <w:szCs w:val="20"/>
        </w:rPr>
        <w:t xml:space="preserve">Тара и упаковка входят в стоимость поставляемого товара. </w:t>
      </w:r>
    </w:p>
    <w:p w:rsidR="00655417" w:rsidRPr="005E3169" w:rsidRDefault="00655417" w:rsidP="00655417">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E3169">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E3169">
        <w:rPr>
          <w:b/>
          <w:sz w:val="20"/>
          <w:szCs w:val="20"/>
        </w:rPr>
        <w:t>элементов питания для регистратора «Кардиотехника-07-3/12»</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5E3169">
        <w:rPr>
          <w:b/>
          <w:kern w:val="32"/>
          <w:sz w:val="20"/>
          <w:szCs w:val="20"/>
        </w:rPr>
        <w:t>006-20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5E3169">
        <w:rPr>
          <w:bCs/>
          <w:sz w:val="20"/>
          <w:szCs w:val="20"/>
        </w:rPr>
        <w:t>элементов питания для регистратора «Кардиотехника-07-3/12»</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5E3169">
        <w:rPr>
          <w:bCs/>
          <w:sz w:val="20"/>
          <w:szCs w:val="20"/>
        </w:rPr>
        <w:t>элементов питания для регистратора «Кардиотехника-07-3/12»</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5E3169">
        <w:rPr>
          <w:bCs/>
          <w:sz w:val="20"/>
          <w:szCs w:val="20"/>
        </w:rPr>
        <w:t>элементов питания для регистратора «Кардиотехника-07-3/12»</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w:t>
      </w:r>
      <w:proofErr w:type="gramStart"/>
      <w:r w:rsidRPr="004B5113">
        <w:rPr>
          <w:rFonts w:ascii="Times New Roman" w:hAnsi="Times New Roman" w:cs="Times New Roman"/>
          <w:color w:val="auto"/>
          <w:sz w:val="20"/>
          <w:szCs w:val="20"/>
        </w:rPr>
        <w:t>период.</w:t>
      </w:r>
      <w:r>
        <w:rPr>
          <w:rStyle w:val="ab"/>
          <w:rFonts w:ascii="Times New Roman" w:hAnsi="Times New Roman" w:cs="Times New Roman"/>
          <w:color w:val="auto"/>
          <w:sz w:val="20"/>
          <w:szCs w:val="20"/>
        </w:rPr>
        <w:footnoteReference w:id="2"/>
      </w:r>
      <w:r w:rsidRPr="004B5113">
        <w:rPr>
          <w:rFonts w:ascii="Times New Roman" w:hAnsi="Times New Roman" w:cs="Times New Roman"/>
          <w:color w:val="auto"/>
          <w:sz w:val="20"/>
          <w:szCs w:val="20"/>
        </w:rPr>
        <w:t>;</w:t>
      </w:r>
      <w:proofErr w:type="gramEnd"/>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w:t>
      </w:r>
      <w:r w:rsidRPr="00C9688B">
        <w:rPr>
          <w:rFonts w:ascii="Times New Roman" w:hAnsi="Times New Roman" w:cs="Times New Roman"/>
          <w:color w:val="auto"/>
          <w:sz w:val="20"/>
          <w:szCs w:val="20"/>
        </w:rPr>
        <w:lastRenderedPageBreak/>
        <w:t>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 xml:space="preserve">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w:t>
      </w:r>
      <w:proofErr w:type="gramStart"/>
      <w:r w:rsidRPr="00F16F15">
        <w:rPr>
          <w:rFonts w:ascii="Times New Roman" w:hAnsi="Times New Roman"/>
          <w:sz w:val="20"/>
          <w:szCs w:val="20"/>
        </w:rPr>
        <w:t>законодательства</w:t>
      </w:r>
      <w:proofErr w:type="gramEnd"/>
      <w:r w:rsidRPr="00F16F15">
        <w:rPr>
          <w:rFonts w:ascii="Times New Roman" w:hAnsi="Times New Roman"/>
          <w:sz w:val="20"/>
          <w:szCs w:val="20"/>
        </w:rPr>
        <w:t xml:space="preserve">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ИНН/</w:t>
      </w:r>
      <w:proofErr w:type="gramStart"/>
      <w:r w:rsidRPr="00294F9A">
        <w:rPr>
          <w:sz w:val="18"/>
          <w:szCs w:val="18"/>
        </w:rPr>
        <w:t xml:space="preserve">КПП:  </w:t>
      </w:r>
      <w:r w:rsidRPr="00294F9A">
        <w:rPr>
          <w:sz w:val="18"/>
          <w:szCs w:val="18"/>
        </w:rPr>
        <w:tab/>
      </w:r>
      <w:proofErr w:type="gramEnd"/>
      <w:r w:rsidRPr="00294F9A">
        <w:rPr>
          <w:sz w:val="18"/>
          <w:szCs w:val="18"/>
        </w:rPr>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3. </w:t>
      </w:r>
      <w:proofErr w:type="gramStart"/>
      <w:r w:rsidRPr="00294F9A">
        <w:rPr>
          <w:sz w:val="18"/>
          <w:szCs w:val="18"/>
        </w:rPr>
        <w:t xml:space="preserve">ОГРН:  </w:t>
      </w:r>
      <w:r w:rsidRPr="00294F9A">
        <w:rPr>
          <w:sz w:val="18"/>
          <w:szCs w:val="18"/>
        </w:rPr>
        <w:tab/>
      </w:r>
      <w:proofErr w:type="gramEnd"/>
      <w:r w:rsidRPr="00294F9A">
        <w:rPr>
          <w:sz w:val="18"/>
          <w:szCs w:val="18"/>
        </w:rPr>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w:t>
      </w:r>
      <w:proofErr w:type="gramStart"/>
      <w:r w:rsidRPr="00294F9A">
        <w:rPr>
          <w:sz w:val="18"/>
          <w:szCs w:val="18"/>
        </w:rPr>
        <w:t xml:space="preserve">деятельности </w:t>
      </w:r>
      <w:r w:rsidRPr="00294F9A">
        <w:rPr>
          <w:rStyle w:val="afe"/>
          <w:sz w:val="18"/>
          <w:szCs w:val="18"/>
        </w:rPr>
        <w:endnoteReference w:customMarkFollows="1" w:id="1"/>
        <w:t>1</w:t>
      </w:r>
      <w:r w:rsidRPr="00294F9A">
        <w:rPr>
          <w:sz w:val="18"/>
          <w:szCs w:val="18"/>
        </w:rPr>
        <w:t>:</w:t>
      </w:r>
      <w:proofErr w:type="gramEnd"/>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2"/>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w:t>
            </w:r>
            <w:proofErr w:type="gramStart"/>
            <w:r w:rsidRPr="00294F9A">
              <w:rPr>
                <w:sz w:val="18"/>
                <w:szCs w:val="18"/>
              </w:rPr>
              <w:t xml:space="preserve">ответственностью </w:t>
            </w:r>
            <w:r w:rsidRPr="00294F9A">
              <w:rPr>
                <w:rStyle w:val="afe"/>
                <w:sz w:val="18"/>
                <w:szCs w:val="18"/>
              </w:rPr>
              <w:endnoteReference w:customMarkFollows="1" w:id="3"/>
              <w:t>3</w:t>
            </w:r>
            <w:r w:rsidRPr="00294F9A">
              <w:rPr>
                <w:sz w:val="18"/>
                <w:szCs w:val="18"/>
              </w:rPr>
              <w:t>,</w:t>
            </w:r>
            <w:proofErr w:type="gramEnd"/>
            <w:r w:rsidRPr="00294F9A">
              <w:rPr>
                <w:sz w:val="18"/>
                <w:szCs w:val="18"/>
              </w:rPr>
              <w:t xml:space="preserve">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 xml:space="preserve">указывается количество </w:t>
            </w:r>
            <w:proofErr w:type="gramStart"/>
            <w:r w:rsidRPr="00294F9A">
              <w:rPr>
                <w:sz w:val="18"/>
                <w:szCs w:val="18"/>
              </w:rPr>
              <w:t>человек</w:t>
            </w:r>
            <w:r w:rsidRPr="00294F9A">
              <w:rPr>
                <w:sz w:val="18"/>
                <w:szCs w:val="18"/>
              </w:rPr>
              <w:br/>
              <w:t>(</w:t>
            </w:r>
            <w:proofErr w:type="gramEnd"/>
            <w:r w:rsidRPr="00294F9A">
              <w:rPr>
                <w:sz w:val="18"/>
                <w:szCs w:val="18"/>
              </w:rP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 xml:space="preserve">указывается в млн. </w:t>
            </w:r>
            <w:proofErr w:type="gramStart"/>
            <w:r w:rsidRPr="00294F9A">
              <w:rPr>
                <w:sz w:val="18"/>
                <w:szCs w:val="18"/>
              </w:rPr>
              <w:t>рублей</w:t>
            </w:r>
            <w:r w:rsidRPr="00294F9A">
              <w:rPr>
                <w:sz w:val="18"/>
                <w:szCs w:val="18"/>
              </w:rPr>
              <w:br/>
              <w:t>(</w:t>
            </w:r>
            <w:proofErr w:type="gramEnd"/>
            <w:r w:rsidRPr="00294F9A">
              <w:rPr>
                <w:sz w:val="18"/>
                <w:szCs w:val="18"/>
              </w:rP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proofErr w:type="gramStart"/>
            <w:r w:rsidRPr="00294F9A">
              <w:rPr>
                <w:sz w:val="18"/>
                <w:szCs w:val="18"/>
              </w:rPr>
              <w:t>)</w:t>
            </w:r>
            <w:r w:rsidRPr="00294F9A">
              <w:rPr>
                <w:sz w:val="18"/>
                <w:szCs w:val="18"/>
              </w:rPr>
              <w:br/>
              <w:t>(</w:t>
            </w:r>
            <w:proofErr w:type="gramEnd"/>
            <w:r w:rsidRPr="00294F9A">
              <w:rPr>
                <w:sz w:val="18"/>
                <w:szCs w:val="18"/>
              </w:rP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proofErr w:type="gramStart"/>
            <w:r w:rsidRPr="00294F9A">
              <w:rPr>
                <w:sz w:val="18"/>
                <w:szCs w:val="18"/>
              </w:rPr>
              <w:t>)</w:t>
            </w:r>
            <w:r w:rsidRPr="00294F9A">
              <w:rPr>
                <w:sz w:val="18"/>
                <w:szCs w:val="18"/>
              </w:rPr>
              <w:br/>
              <w:t>(</w:t>
            </w:r>
            <w:proofErr w:type="gramEnd"/>
            <w:r w:rsidRPr="00294F9A">
              <w:rPr>
                <w:sz w:val="18"/>
                <w:szCs w:val="18"/>
              </w:rP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5E3169">
        <w:rPr>
          <w:bCs/>
          <w:sz w:val="20"/>
          <w:szCs w:val="20"/>
        </w:rPr>
        <w:t>элементов питания для регистратора «Кардиотехника-07-3/12»</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bookmarkStart w:id="5" w:name="_GoBack"/>
            <w:bookmarkEnd w:id="5"/>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w:t>
      </w:r>
      <w:proofErr w:type="gramStart"/>
      <w:r w:rsidRPr="008477EF">
        <w:rPr>
          <w:i/>
          <w:iCs/>
          <w:sz w:val="20"/>
          <w:szCs w:val="20"/>
        </w:rPr>
        <w:t xml:space="preserve">должность)   </w:t>
      </w:r>
      <w:proofErr w:type="gramEnd"/>
      <w:r w:rsidRPr="008477EF">
        <w:rPr>
          <w:i/>
          <w:iCs/>
          <w:sz w:val="20"/>
          <w:szCs w:val="20"/>
        </w:rPr>
        <w:t xml:space="preserve">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899" w:rsidRDefault="002A6899" w:rsidP="00ED57EB">
      <w:r>
        <w:separator/>
      </w:r>
    </w:p>
  </w:endnote>
  <w:endnote w:type="continuationSeparator" w:id="0">
    <w:p w:rsidR="002A6899" w:rsidRDefault="002A6899" w:rsidP="00ED57EB">
      <w:r>
        <w:continuationSeparator/>
      </w:r>
    </w:p>
  </w:endnote>
  <w:endnote w:id="1">
    <w:p w:rsidR="005E3169" w:rsidRDefault="005E3169" w:rsidP="00C2608E">
      <w:pPr>
        <w:pStyle w:val="afc"/>
        <w:jc w:val="both"/>
      </w:pPr>
    </w:p>
  </w:endnote>
  <w:endnote w:id="2">
    <w:p w:rsidR="005E3169" w:rsidRDefault="005E3169" w:rsidP="00C2608E">
      <w:pPr>
        <w:pStyle w:val="afc"/>
      </w:pPr>
    </w:p>
  </w:endnote>
  <w:endnote w:id="3">
    <w:p w:rsidR="005E3169" w:rsidRDefault="005E3169" w:rsidP="00C2608E">
      <w:pPr>
        <w:pStyle w:val="afc"/>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47702"/>
      <w:docPartObj>
        <w:docPartGallery w:val="Page Numbers (Bottom of Page)"/>
        <w:docPartUnique/>
      </w:docPartObj>
    </w:sdtPr>
    <w:sdtContent>
      <w:p w:rsidR="005E3169" w:rsidRDefault="005E3169">
        <w:pPr>
          <w:pStyle w:val="af7"/>
          <w:jc w:val="right"/>
        </w:pPr>
        <w:r>
          <w:fldChar w:fldCharType="begin"/>
        </w:r>
        <w:r>
          <w:instrText xml:space="preserve"> PAGE   \* MERGEFORMAT </w:instrText>
        </w:r>
        <w:r>
          <w:fldChar w:fldCharType="separate"/>
        </w:r>
        <w:r w:rsidR="00655417">
          <w:rPr>
            <w:noProof/>
          </w:rPr>
          <w:t>25</w:t>
        </w:r>
        <w:r>
          <w:rPr>
            <w:noProof/>
          </w:rPr>
          <w:fldChar w:fldCharType="end"/>
        </w:r>
      </w:p>
    </w:sdtContent>
  </w:sdt>
  <w:p w:rsidR="005E3169" w:rsidRDefault="005E316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899" w:rsidRDefault="002A6899" w:rsidP="00ED57EB">
      <w:r>
        <w:separator/>
      </w:r>
    </w:p>
  </w:footnote>
  <w:footnote w:type="continuationSeparator" w:id="0">
    <w:p w:rsidR="002A6899" w:rsidRDefault="002A6899" w:rsidP="00ED57EB">
      <w:r>
        <w:continuationSeparator/>
      </w:r>
    </w:p>
  </w:footnote>
  <w:footnote w:id="1">
    <w:p w:rsidR="005E3169" w:rsidRPr="000C36EF" w:rsidRDefault="005E3169"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2">
    <w:p w:rsidR="005E3169" w:rsidRPr="004B5113" w:rsidRDefault="005E3169"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9"/>
  </w:num>
  <w:num w:numId="3">
    <w:abstractNumId w:val="32"/>
  </w:num>
  <w:num w:numId="4">
    <w:abstractNumId w:val="2"/>
  </w:num>
  <w:num w:numId="5">
    <w:abstractNumId w:val="17"/>
  </w:num>
  <w:num w:numId="6">
    <w:abstractNumId w:val="25"/>
  </w:num>
  <w:num w:numId="7">
    <w:abstractNumId w:val="18"/>
  </w:num>
  <w:num w:numId="8">
    <w:abstractNumId w:val="11"/>
  </w:num>
  <w:num w:numId="9">
    <w:abstractNumId w:val="38"/>
  </w:num>
  <w:num w:numId="10">
    <w:abstractNumId w:val="39"/>
  </w:num>
  <w:num w:numId="11">
    <w:abstractNumId w:val="28"/>
  </w:num>
  <w:num w:numId="12">
    <w:abstractNumId w:val="5"/>
  </w:num>
  <w:num w:numId="13">
    <w:abstractNumId w:val="40"/>
  </w:num>
  <w:num w:numId="14">
    <w:abstractNumId w:val="23"/>
  </w:num>
  <w:num w:numId="15">
    <w:abstractNumId w:val="27"/>
  </w:num>
  <w:num w:numId="16">
    <w:abstractNumId w:val="12"/>
  </w:num>
  <w:num w:numId="17">
    <w:abstractNumId w:val="8"/>
  </w:num>
  <w:num w:numId="18">
    <w:abstractNumId w:val="35"/>
  </w:num>
  <w:num w:numId="19">
    <w:abstractNumId w:val="4"/>
  </w:num>
  <w:num w:numId="20">
    <w:abstractNumId w:val="29"/>
  </w:num>
  <w:num w:numId="21">
    <w:abstractNumId w:val="13"/>
  </w:num>
  <w:num w:numId="22">
    <w:abstractNumId w:val="1"/>
  </w:num>
  <w:num w:numId="23">
    <w:abstractNumId w:val="6"/>
  </w:num>
  <w:num w:numId="24">
    <w:abstractNumId w:val="31"/>
  </w:num>
  <w:num w:numId="25">
    <w:abstractNumId w:val="7"/>
  </w:num>
  <w:num w:numId="26">
    <w:abstractNumId w:val="37"/>
  </w:num>
  <w:num w:numId="27">
    <w:abstractNumId w:val="14"/>
  </w:num>
  <w:num w:numId="28">
    <w:abstractNumId w:val="36"/>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
  </w:num>
  <w:num w:numId="32">
    <w:abstractNumId w:val="9"/>
  </w:num>
  <w:num w:numId="33">
    <w:abstractNumId w:val="16"/>
  </w:num>
  <w:num w:numId="34">
    <w:abstractNumId w:val="34"/>
  </w:num>
  <w:num w:numId="35">
    <w:abstractNumId w:val="20"/>
  </w:num>
  <w:num w:numId="36">
    <w:abstractNumId w:val="0"/>
  </w:num>
  <w:num w:numId="37">
    <w:abstractNumId w:val="21"/>
  </w:num>
  <w:num w:numId="38">
    <w:abstractNumId w:val="26"/>
  </w:num>
  <w:num w:numId="39">
    <w:abstractNumId w:val="22"/>
  </w:num>
  <w:num w:numId="40">
    <w:abstractNumId w:val="15"/>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899"/>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2E994C-0BB5-416A-AD63-C958D0BE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B903F-7E94-4150-821F-2C439CC80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14333</Words>
  <Characters>81699</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95841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2019-12-17T02:34:00Z</cp:lastPrinted>
  <dcterms:created xsi:type="dcterms:W3CDTF">2020-01-17T08:39:00Z</dcterms:created>
  <dcterms:modified xsi:type="dcterms:W3CDTF">2020-01-17T08:54:00Z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