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5C14C4">
        <w:rPr>
          <w:b/>
          <w:sz w:val="28"/>
          <w:szCs w:val="28"/>
        </w:rPr>
        <w:t>медицинских расходных материалов (шприцы, трубки) к инъекционной системе для компьютерной томографии</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0F31F9">
        <w:rPr>
          <w:b/>
          <w:kern w:val="32"/>
          <w:sz w:val="28"/>
          <w:szCs w:val="28"/>
        </w:rPr>
        <w:t>344-20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94A5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C14C4">
              <w:rPr>
                <w:bCs/>
                <w:sz w:val="20"/>
                <w:szCs w:val="20"/>
              </w:rPr>
              <w:t>медицинских расходных материалов (шприцы, трубки) к инъекционной системе для компьютерной томографии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0F31F9" w:rsidP="00DC5959">
            <w:pPr>
              <w:autoSpaceDE w:val="0"/>
              <w:autoSpaceDN w:val="0"/>
              <w:adjustRightInd w:val="0"/>
              <w:rPr>
                <w:sz w:val="20"/>
                <w:szCs w:val="20"/>
                <w:highlight w:val="yellow"/>
              </w:rPr>
            </w:pPr>
            <w:r w:rsidRPr="000F31F9">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F31F9" w:rsidP="007B5A68">
            <w:pPr>
              <w:autoSpaceDE w:val="0"/>
              <w:autoSpaceDN w:val="0"/>
              <w:adjustRightInd w:val="0"/>
              <w:rPr>
                <w:sz w:val="20"/>
                <w:szCs w:val="20"/>
              </w:rPr>
            </w:pPr>
            <w:r>
              <w:rPr>
                <w:sz w:val="20"/>
                <w:szCs w:val="20"/>
              </w:rPr>
              <w:t>733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w:t>
            </w:r>
            <w:r w:rsidRPr="00B54BBC">
              <w:rPr>
                <w:sz w:val="20"/>
                <w:szCs w:val="20"/>
              </w:rPr>
              <w:t xml:space="preserve">по </w:t>
            </w:r>
            <w:r w:rsidR="00BB0BD8" w:rsidRPr="00B54BBC">
              <w:rPr>
                <w:sz w:val="20"/>
                <w:szCs w:val="20"/>
              </w:rPr>
              <w:t>31</w:t>
            </w:r>
            <w:r w:rsidRPr="00B54BBC">
              <w:rPr>
                <w:sz w:val="20"/>
                <w:szCs w:val="20"/>
              </w:rPr>
              <w:t>.</w:t>
            </w:r>
            <w:r w:rsidR="00025223" w:rsidRPr="00B54BBC">
              <w:rPr>
                <w:sz w:val="20"/>
                <w:szCs w:val="20"/>
              </w:rPr>
              <w:t>12</w:t>
            </w:r>
            <w:r w:rsidRPr="00B54BBC">
              <w:rPr>
                <w:sz w:val="20"/>
                <w:szCs w:val="20"/>
              </w:rPr>
              <w:t>.202</w:t>
            </w:r>
            <w:r w:rsidR="000F31F9" w:rsidRPr="00B54BBC">
              <w:rPr>
                <w:sz w:val="20"/>
                <w:szCs w:val="20"/>
              </w:rPr>
              <w:t>1</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BB0BD8">
              <w:rPr>
                <w:sz w:val="20"/>
                <w:szCs w:val="20"/>
              </w:rPr>
              <w:t>Баумана, 214А</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F31F9" w:rsidP="000F31F9">
            <w:pPr>
              <w:tabs>
                <w:tab w:val="left" w:pos="6022"/>
              </w:tabs>
              <w:ind w:right="72"/>
              <w:rPr>
                <w:sz w:val="20"/>
                <w:szCs w:val="20"/>
              </w:rPr>
            </w:pPr>
            <w:r>
              <w:rPr>
                <w:sz w:val="20"/>
                <w:szCs w:val="20"/>
              </w:rPr>
              <w:t>2 477 520,00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два миллиона четыреста семьдесят семь тысяч пятьсот двадцать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F31F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0F31F9">
              <w:rPr>
                <w:b/>
                <w:sz w:val="20"/>
                <w:szCs w:val="20"/>
              </w:rPr>
              <w:t>23</w:t>
            </w:r>
            <w:r w:rsidRPr="00FE2446">
              <w:rPr>
                <w:b/>
                <w:sz w:val="20"/>
                <w:szCs w:val="20"/>
              </w:rPr>
              <w:t>»</w:t>
            </w:r>
            <w:r w:rsidR="007C7A98">
              <w:rPr>
                <w:b/>
                <w:sz w:val="20"/>
                <w:szCs w:val="20"/>
              </w:rPr>
              <w:t xml:space="preserve"> </w:t>
            </w:r>
            <w:r w:rsidR="000F31F9">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F31F9">
              <w:rPr>
                <w:b/>
                <w:sz w:val="20"/>
                <w:szCs w:val="20"/>
              </w:rPr>
              <w:t>01</w:t>
            </w:r>
            <w:r w:rsidRPr="00485047">
              <w:rPr>
                <w:b/>
                <w:sz w:val="20"/>
                <w:szCs w:val="20"/>
              </w:rPr>
              <w:t xml:space="preserve">» </w:t>
            </w:r>
            <w:r w:rsidR="000F31F9">
              <w:rPr>
                <w:b/>
                <w:sz w:val="20"/>
                <w:szCs w:val="20"/>
              </w:rPr>
              <w:t>декабря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0F31F9">
              <w:rPr>
                <w:b/>
                <w:sz w:val="20"/>
                <w:szCs w:val="20"/>
              </w:rPr>
              <w:t xml:space="preserve"> </w:t>
            </w:r>
            <w:r w:rsidRPr="00FE2446">
              <w:rPr>
                <w:sz w:val="20"/>
                <w:szCs w:val="20"/>
              </w:rPr>
              <w:t>«</w:t>
            </w:r>
            <w:r w:rsidR="000F31F9">
              <w:rPr>
                <w:sz w:val="20"/>
                <w:szCs w:val="20"/>
              </w:rPr>
              <w:t>23</w:t>
            </w:r>
            <w:r w:rsidRPr="00FE2446">
              <w:rPr>
                <w:sz w:val="20"/>
                <w:szCs w:val="20"/>
              </w:rPr>
              <w:t xml:space="preserve">» </w:t>
            </w:r>
            <w:r w:rsidR="000F31F9">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F31F9">
            <w:pPr>
              <w:jc w:val="both"/>
              <w:rPr>
                <w:sz w:val="20"/>
                <w:szCs w:val="20"/>
              </w:rPr>
            </w:pPr>
            <w:r w:rsidRPr="00FE2446">
              <w:rPr>
                <w:bCs/>
                <w:sz w:val="20"/>
                <w:szCs w:val="20"/>
              </w:rPr>
              <w:t>«</w:t>
            </w:r>
            <w:r w:rsidR="000F31F9">
              <w:rPr>
                <w:bCs/>
                <w:sz w:val="20"/>
                <w:szCs w:val="20"/>
              </w:rPr>
              <w:t>01</w:t>
            </w:r>
            <w:r w:rsidRPr="00FE2446">
              <w:rPr>
                <w:bCs/>
                <w:sz w:val="20"/>
                <w:szCs w:val="20"/>
              </w:rPr>
              <w:t xml:space="preserve">» </w:t>
            </w:r>
            <w:r w:rsidR="000F31F9">
              <w:rPr>
                <w:bCs/>
                <w:sz w:val="20"/>
                <w:szCs w:val="20"/>
              </w:rPr>
              <w:t>декабря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0F31F9"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F31F9" w:rsidP="007C0DB3">
            <w:pPr>
              <w:autoSpaceDE w:val="0"/>
              <w:autoSpaceDN w:val="0"/>
              <w:adjustRightInd w:val="0"/>
              <w:jc w:val="both"/>
              <w:outlineLvl w:val="1"/>
              <w:rPr>
                <w:sz w:val="20"/>
                <w:szCs w:val="20"/>
              </w:rPr>
            </w:pPr>
            <w:r>
              <w:rPr>
                <w:sz w:val="20"/>
                <w:szCs w:val="20"/>
              </w:rPr>
              <w:t>74 325,60</w:t>
            </w:r>
            <w:r w:rsidR="007C7A98">
              <w:rPr>
                <w:sz w:val="20"/>
                <w:szCs w:val="20"/>
              </w:rPr>
              <w:t xml:space="preserve"> </w:t>
            </w:r>
            <w:r w:rsidR="00A84ECD" w:rsidRPr="00FE2446">
              <w:rPr>
                <w:sz w:val="20"/>
                <w:szCs w:val="20"/>
              </w:rPr>
              <w:t>руб. (</w:t>
            </w:r>
            <w:r>
              <w:rPr>
                <w:sz w:val="20"/>
                <w:szCs w:val="20"/>
              </w:rPr>
              <w:t>семьдесят четыре тысячи триста двадцать пять рублей шестьдесят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F31F9">
            <w:pPr>
              <w:jc w:val="both"/>
              <w:rPr>
                <w:sz w:val="20"/>
                <w:szCs w:val="20"/>
              </w:rPr>
            </w:pPr>
            <w:r w:rsidRPr="00FE2446">
              <w:rPr>
                <w:sz w:val="20"/>
                <w:szCs w:val="20"/>
              </w:rPr>
              <w:t>«</w:t>
            </w:r>
            <w:r w:rsidR="000F31F9">
              <w:rPr>
                <w:sz w:val="20"/>
                <w:szCs w:val="20"/>
              </w:rPr>
              <w:t>30</w:t>
            </w:r>
            <w:r w:rsidR="00487F7E" w:rsidRPr="00FE2446">
              <w:rPr>
                <w:sz w:val="20"/>
                <w:szCs w:val="20"/>
              </w:rPr>
              <w:t xml:space="preserve">» </w:t>
            </w:r>
            <w:r w:rsidR="000F31F9">
              <w:rPr>
                <w:sz w:val="20"/>
                <w:szCs w:val="20"/>
              </w:rPr>
              <w:t>ноября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F31F9">
              <w:rPr>
                <w:b/>
                <w:sz w:val="20"/>
                <w:szCs w:val="20"/>
              </w:rPr>
              <w:t>01</w:t>
            </w:r>
            <w:r w:rsidRPr="00485047">
              <w:rPr>
                <w:b/>
                <w:sz w:val="20"/>
                <w:szCs w:val="20"/>
              </w:rPr>
              <w:t>»</w:t>
            </w:r>
            <w:r w:rsidR="007C7A98">
              <w:rPr>
                <w:b/>
                <w:sz w:val="20"/>
                <w:szCs w:val="20"/>
              </w:rPr>
              <w:t xml:space="preserve"> </w:t>
            </w:r>
            <w:r w:rsidR="000F31F9">
              <w:rPr>
                <w:b/>
                <w:sz w:val="20"/>
                <w:szCs w:val="20"/>
              </w:rPr>
              <w:t>декабря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F31F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F31F9">
              <w:rPr>
                <w:b/>
                <w:sz w:val="20"/>
                <w:szCs w:val="20"/>
              </w:rPr>
              <w:t>01</w:t>
            </w:r>
            <w:r w:rsidR="00487F7E" w:rsidRPr="00485047">
              <w:rPr>
                <w:b/>
                <w:sz w:val="20"/>
                <w:szCs w:val="20"/>
              </w:rPr>
              <w:t xml:space="preserve">» </w:t>
            </w:r>
            <w:r w:rsidR="000F31F9">
              <w:rPr>
                <w:b/>
                <w:sz w:val="20"/>
                <w:szCs w:val="20"/>
              </w:rPr>
              <w:t>декабря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C14C4">
        <w:rPr>
          <w:b/>
          <w:sz w:val="20"/>
          <w:szCs w:val="20"/>
        </w:rPr>
        <w:t>медицинских расходных материалов (шприцы, трубки) к инъекционной системе для компьютерной томографии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F31F9">
        <w:rPr>
          <w:b/>
          <w:kern w:val="32"/>
          <w:sz w:val="20"/>
          <w:szCs w:val="20"/>
        </w:rPr>
        <w:t>344-20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C14C4">
        <w:rPr>
          <w:b/>
          <w:bCs/>
          <w:sz w:val="20"/>
        </w:rPr>
        <w:t>медицинских расходных материалов (шприцы, трубки) к инъекционной системе для компьютерной томографии</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BB0BD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5C14C4" w:rsidRPr="005C14C4"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5C14C4" w:rsidRPr="005C14C4" w:rsidRDefault="005C14C4" w:rsidP="00BB0BD8">
            <w:pPr>
              <w:jc w:val="center"/>
              <w:rPr>
                <w:sz w:val="20"/>
                <w:szCs w:val="20"/>
                <w:lang w:eastAsia="en-US"/>
              </w:rPr>
            </w:pPr>
            <w:r>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14C4" w:rsidRPr="005C14C4" w:rsidRDefault="005C14C4" w:rsidP="005C14C4">
            <w:pPr>
              <w:shd w:val="clear" w:color="auto" w:fill="FFFFFF"/>
              <w:rPr>
                <w:color w:val="000000"/>
                <w:sz w:val="20"/>
                <w:szCs w:val="20"/>
              </w:rPr>
            </w:pPr>
            <w:r w:rsidRPr="005C14C4">
              <w:rPr>
                <w:color w:val="000000"/>
                <w:sz w:val="20"/>
                <w:szCs w:val="20"/>
              </w:rPr>
              <w:t>Шприц к инъекционной</w:t>
            </w:r>
          </w:p>
          <w:p w:rsidR="005C14C4" w:rsidRPr="005C14C4" w:rsidRDefault="005C14C4" w:rsidP="005C14C4">
            <w:pPr>
              <w:shd w:val="clear" w:color="auto" w:fill="FFFFFF"/>
              <w:rPr>
                <w:color w:val="000000"/>
                <w:sz w:val="20"/>
                <w:szCs w:val="20"/>
              </w:rPr>
            </w:pPr>
            <w:r w:rsidRPr="005C14C4">
              <w:rPr>
                <w:color w:val="000000"/>
                <w:sz w:val="20"/>
                <w:szCs w:val="20"/>
              </w:rPr>
              <w:t>системе для КТ</w:t>
            </w:r>
          </w:p>
          <w:p w:rsidR="005C14C4" w:rsidRPr="005C14C4" w:rsidRDefault="005C14C4" w:rsidP="005C14C4">
            <w:pPr>
              <w:shd w:val="clear" w:color="auto" w:fill="FFFFFF"/>
              <w:rPr>
                <w:color w:val="000000"/>
                <w:sz w:val="20"/>
                <w:szCs w:val="20"/>
              </w:rPr>
            </w:pPr>
            <w:r w:rsidRPr="005C14C4">
              <w:rPr>
                <w:color w:val="000000"/>
                <w:sz w:val="20"/>
                <w:szCs w:val="20"/>
              </w:rPr>
              <w:t xml:space="preserve">MEDRAD </w:t>
            </w:r>
            <w:proofErr w:type="spellStart"/>
            <w:r w:rsidRPr="005C14C4">
              <w:rPr>
                <w:color w:val="000000"/>
                <w:sz w:val="20"/>
                <w:szCs w:val="20"/>
              </w:rPr>
              <w:t>Salient</w:t>
            </w:r>
            <w:proofErr w:type="spellEnd"/>
            <w:r w:rsidRPr="005C14C4">
              <w:rPr>
                <w:color w:val="000000"/>
                <w:sz w:val="20"/>
                <w:szCs w:val="20"/>
              </w:rPr>
              <w:t xml:space="preserve"> D,</w:t>
            </w:r>
          </w:p>
          <w:p w:rsidR="005C14C4" w:rsidRPr="005C14C4" w:rsidRDefault="005C14C4" w:rsidP="005C14C4">
            <w:pPr>
              <w:shd w:val="clear" w:color="auto" w:fill="FFFFFF"/>
              <w:rPr>
                <w:color w:val="000000"/>
                <w:sz w:val="20"/>
                <w:szCs w:val="20"/>
              </w:rPr>
            </w:pPr>
            <w:r w:rsidRPr="005C14C4">
              <w:rPr>
                <w:color w:val="000000"/>
                <w:sz w:val="20"/>
                <w:szCs w:val="20"/>
              </w:rPr>
              <w:t>каталожный номер</w:t>
            </w:r>
          </w:p>
          <w:p w:rsidR="005C14C4" w:rsidRPr="005C14C4" w:rsidRDefault="005C14C4" w:rsidP="005C14C4">
            <w:pPr>
              <w:shd w:val="clear" w:color="auto" w:fill="FFFFFF"/>
              <w:rPr>
                <w:color w:val="000000"/>
                <w:sz w:val="20"/>
                <w:szCs w:val="20"/>
              </w:rPr>
            </w:pPr>
            <w:r w:rsidRPr="005C14C4">
              <w:rPr>
                <w:color w:val="000000"/>
                <w:sz w:val="20"/>
                <w:szCs w:val="20"/>
              </w:rPr>
              <w:t>ZY6322*</w:t>
            </w:r>
          </w:p>
          <w:p w:rsidR="005C14C4" w:rsidRPr="005C14C4" w:rsidRDefault="005C14C4" w:rsidP="005C14C4">
            <w:pPr>
              <w:rPr>
                <w:sz w:val="20"/>
                <w:szCs w:val="20"/>
              </w:rPr>
            </w:pPr>
          </w:p>
        </w:tc>
        <w:tc>
          <w:tcPr>
            <w:tcW w:w="5670" w:type="dxa"/>
            <w:tcBorders>
              <w:top w:val="single" w:sz="4" w:space="0" w:color="auto"/>
              <w:left w:val="nil"/>
              <w:bottom w:val="single" w:sz="4" w:space="0" w:color="auto"/>
              <w:right w:val="single" w:sz="4" w:space="0" w:color="auto"/>
            </w:tcBorders>
          </w:tcPr>
          <w:p w:rsidR="005C14C4" w:rsidRPr="005C14C4" w:rsidRDefault="005C14C4" w:rsidP="005C14C4">
            <w:pPr>
              <w:shd w:val="clear" w:color="auto" w:fill="FFFFFF"/>
              <w:rPr>
                <w:color w:val="000000"/>
                <w:sz w:val="20"/>
                <w:szCs w:val="20"/>
              </w:rPr>
            </w:pPr>
            <w:r w:rsidRPr="005C14C4">
              <w:rPr>
                <w:color w:val="000000"/>
                <w:sz w:val="20"/>
                <w:szCs w:val="20"/>
              </w:rPr>
              <w:t>Набор должен быть полностью совместим и разрешен к применению, согласно руководству по эксплуатации, с</w:t>
            </w:r>
          </w:p>
          <w:p w:rsidR="005C14C4" w:rsidRPr="005C14C4" w:rsidRDefault="005C14C4" w:rsidP="005C14C4">
            <w:pPr>
              <w:shd w:val="clear" w:color="auto" w:fill="FFFFFF"/>
              <w:rPr>
                <w:color w:val="000000"/>
                <w:sz w:val="20"/>
                <w:szCs w:val="20"/>
              </w:rPr>
            </w:pPr>
            <w:r w:rsidRPr="005C14C4">
              <w:rPr>
                <w:color w:val="000000"/>
                <w:sz w:val="20"/>
                <w:szCs w:val="20"/>
              </w:rPr>
              <w:t xml:space="preserve">системой инъекционной для КТ, модель MEDRAD </w:t>
            </w:r>
            <w:proofErr w:type="spellStart"/>
            <w:r w:rsidRPr="005C14C4">
              <w:rPr>
                <w:color w:val="000000"/>
                <w:sz w:val="20"/>
                <w:szCs w:val="20"/>
              </w:rPr>
              <w:t>Salient</w:t>
            </w:r>
            <w:proofErr w:type="spellEnd"/>
            <w:r w:rsidRPr="005C14C4">
              <w:rPr>
                <w:color w:val="000000"/>
                <w:sz w:val="20"/>
                <w:szCs w:val="20"/>
              </w:rPr>
              <w:t xml:space="preserve"> D.</w:t>
            </w:r>
          </w:p>
          <w:p w:rsidR="005C14C4" w:rsidRPr="005C14C4" w:rsidRDefault="005C14C4" w:rsidP="005C14C4">
            <w:pPr>
              <w:shd w:val="clear" w:color="auto" w:fill="FFFFFF"/>
              <w:rPr>
                <w:color w:val="000000"/>
                <w:sz w:val="20"/>
                <w:szCs w:val="20"/>
              </w:rPr>
            </w:pPr>
            <w:r w:rsidRPr="005C14C4">
              <w:rPr>
                <w:color w:val="000000"/>
                <w:sz w:val="20"/>
                <w:szCs w:val="20"/>
              </w:rPr>
              <w:t>Требования к составу набора:</w:t>
            </w:r>
          </w:p>
          <w:p w:rsidR="005C14C4" w:rsidRPr="005C14C4" w:rsidRDefault="005C14C4" w:rsidP="005C14C4">
            <w:pPr>
              <w:shd w:val="clear" w:color="auto" w:fill="FFFFFF"/>
              <w:rPr>
                <w:color w:val="000000"/>
                <w:sz w:val="20"/>
                <w:szCs w:val="20"/>
              </w:rPr>
            </w:pPr>
            <w:r w:rsidRPr="005C14C4">
              <w:rPr>
                <w:color w:val="000000"/>
                <w:sz w:val="20"/>
                <w:szCs w:val="20"/>
              </w:rPr>
              <w:t>- полимерная емкость для набора контрастного вещества объемом 190 мл, с пылезащитным колпачком и крышкой,</w:t>
            </w:r>
          </w:p>
          <w:p w:rsidR="005C14C4" w:rsidRPr="005C14C4" w:rsidRDefault="005C14C4" w:rsidP="005C14C4">
            <w:pPr>
              <w:shd w:val="clear" w:color="auto" w:fill="FFFFFF"/>
              <w:rPr>
                <w:color w:val="000000"/>
                <w:sz w:val="20"/>
                <w:szCs w:val="20"/>
              </w:rPr>
            </w:pPr>
            <w:r w:rsidRPr="005C14C4">
              <w:rPr>
                <w:color w:val="000000"/>
                <w:sz w:val="20"/>
                <w:szCs w:val="20"/>
              </w:rPr>
              <w:t>характеристика обусловлена тем, что указанный объем шприца установлен инструкцией к системе инъекционной</w:t>
            </w:r>
          </w:p>
          <w:p w:rsidR="005C14C4" w:rsidRPr="005C14C4" w:rsidRDefault="005C14C4" w:rsidP="005C14C4">
            <w:pPr>
              <w:shd w:val="clear" w:color="auto" w:fill="FFFFFF"/>
              <w:rPr>
                <w:color w:val="000000"/>
                <w:sz w:val="20"/>
                <w:szCs w:val="20"/>
              </w:rPr>
            </w:pPr>
            <w:r w:rsidRPr="005C14C4">
              <w:rPr>
                <w:color w:val="000000"/>
                <w:sz w:val="20"/>
                <w:szCs w:val="20"/>
              </w:rPr>
              <w:t xml:space="preserve">MEDRAD </w:t>
            </w:r>
            <w:proofErr w:type="spellStart"/>
            <w:r w:rsidRPr="005C14C4">
              <w:rPr>
                <w:color w:val="000000"/>
                <w:sz w:val="20"/>
                <w:szCs w:val="20"/>
              </w:rPr>
              <w:t>Salient</w:t>
            </w:r>
            <w:proofErr w:type="spellEnd"/>
            <w:r w:rsidRPr="005C14C4">
              <w:rPr>
                <w:color w:val="000000"/>
                <w:sz w:val="20"/>
                <w:szCs w:val="20"/>
              </w:rPr>
              <w:t xml:space="preserve"> D, не менее 1 шт.</w:t>
            </w:r>
          </w:p>
          <w:p w:rsidR="005C14C4" w:rsidRPr="005C14C4" w:rsidRDefault="005C14C4" w:rsidP="005C14C4">
            <w:pPr>
              <w:shd w:val="clear" w:color="auto" w:fill="FFFFFF"/>
              <w:rPr>
                <w:color w:val="000000"/>
                <w:sz w:val="20"/>
                <w:szCs w:val="20"/>
              </w:rPr>
            </w:pPr>
            <w:r w:rsidRPr="005C14C4">
              <w:rPr>
                <w:color w:val="000000"/>
                <w:sz w:val="20"/>
                <w:szCs w:val="20"/>
              </w:rPr>
              <w:t>-трубка быстрого наполнения, длиной не менее 17 см (до закругления), не менее 1 шт.</w:t>
            </w:r>
          </w:p>
          <w:p w:rsidR="005C14C4" w:rsidRPr="005C14C4" w:rsidRDefault="005C14C4" w:rsidP="005C14C4">
            <w:pPr>
              <w:shd w:val="clear" w:color="auto" w:fill="FFFFFF"/>
              <w:rPr>
                <w:color w:val="000000"/>
                <w:sz w:val="20"/>
                <w:szCs w:val="20"/>
              </w:rPr>
            </w:pPr>
            <w:r w:rsidRPr="005C14C4">
              <w:rPr>
                <w:color w:val="000000"/>
                <w:sz w:val="20"/>
                <w:szCs w:val="20"/>
              </w:rPr>
              <w:t>Требования к техническим характеристикам составляющих набора:</w:t>
            </w:r>
          </w:p>
          <w:p w:rsidR="005C14C4" w:rsidRPr="005C14C4" w:rsidRDefault="005C14C4" w:rsidP="005C14C4">
            <w:pPr>
              <w:shd w:val="clear" w:color="auto" w:fill="FFFFFF"/>
              <w:rPr>
                <w:color w:val="000000"/>
                <w:sz w:val="20"/>
                <w:szCs w:val="20"/>
              </w:rPr>
            </w:pPr>
            <w:r w:rsidRPr="005C14C4">
              <w:rPr>
                <w:color w:val="000000"/>
                <w:sz w:val="20"/>
                <w:szCs w:val="20"/>
              </w:rPr>
              <w:t xml:space="preserve">- материал изготовления емкости Полиэтилентерефталат, не </w:t>
            </w:r>
            <w:r>
              <w:rPr>
                <w:color w:val="000000"/>
                <w:sz w:val="20"/>
                <w:szCs w:val="20"/>
              </w:rPr>
              <w:t xml:space="preserve">должен </w:t>
            </w:r>
            <w:r w:rsidRPr="005C14C4">
              <w:rPr>
                <w:color w:val="000000"/>
                <w:sz w:val="20"/>
                <w:szCs w:val="20"/>
              </w:rPr>
              <w:t>содержат</w:t>
            </w:r>
            <w:r>
              <w:rPr>
                <w:color w:val="000000"/>
                <w:sz w:val="20"/>
                <w:szCs w:val="20"/>
              </w:rPr>
              <w:t>ь</w:t>
            </w:r>
            <w:r w:rsidRPr="005C14C4">
              <w:rPr>
                <w:color w:val="000000"/>
                <w:sz w:val="20"/>
                <w:szCs w:val="20"/>
              </w:rPr>
              <w:t xml:space="preserve"> ЛАТЕКСА, для устранения неблагоприятного</w:t>
            </w:r>
            <w:r w:rsidR="003D42DF">
              <w:rPr>
                <w:color w:val="000000"/>
                <w:sz w:val="20"/>
                <w:szCs w:val="20"/>
              </w:rPr>
              <w:t xml:space="preserve"> </w:t>
            </w:r>
            <w:r w:rsidRPr="005C14C4">
              <w:rPr>
                <w:color w:val="000000"/>
                <w:sz w:val="20"/>
                <w:szCs w:val="20"/>
              </w:rPr>
              <w:t>воздействия латекса на персонал и пациентов, имеющих аллергию на натуральный латекс;</w:t>
            </w:r>
          </w:p>
          <w:p w:rsidR="005C14C4" w:rsidRPr="005C14C4" w:rsidRDefault="005C14C4" w:rsidP="005C14C4">
            <w:pPr>
              <w:shd w:val="clear" w:color="auto" w:fill="FFFFFF"/>
              <w:rPr>
                <w:color w:val="000000"/>
                <w:sz w:val="20"/>
                <w:szCs w:val="20"/>
              </w:rPr>
            </w:pPr>
            <w:r w:rsidRPr="005C14C4">
              <w:rPr>
                <w:color w:val="000000"/>
                <w:sz w:val="20"/>
                <w:szCs w:val="20"/>
              </w:rPr>
              <w:t>- полимерный конусовидный плунжер с резиновой манжетой, с углублением по центру, для плотного прилегания и</w:t>
            </w:r>
          </w:p>
          <w:p w:rsidR="005C14C4" w:rsidRPr="005C14C4" w:rsidRDefault="005C14C4" w:rsidP="005C14C4">
            <w:pPr>
              <w:shd w:val="clear" w:color="auto" w:fill="FFFFFF"/>
              <w:rPr>
                <w:color w:val="000000"/>
                <w:sz w:val="20"/>
                <w:szCs w:val="20"/>
              </w:rPr>
            </w:pPr>
            <w:r w:rsidRPr="005C14C4">
              <w:rPr>
                <w:color w:val="000000"/>
                <w:sz w:val="20"/>
                <w:szCs w:val="20"/>
              </w:rPr>
              <w:t>минимизирования потери контрастного вещества;</w:t>
            </w:r>
          </w:p>
          <w:p w:rsidR="005C14C4" w:rsidRPr="005C14C4" w:rsidRDefault="005C14C4" w:rsidP="005C14C4">
            <w:pPr>
              <w:shd w:val="clear" w:color="auto" w:fill="FFFFFF"/>
              <w:rPr>
                <w:color w:val="000000"/>
                <w:sz w:val="20"/>
                <w:szCs w:val="20"/>
              </w:rPr>
            </w:pPr>
            <w:r w:rsidRPr="005C14C4">
              <w:rPr>
                <w:color w:val="000000"/>
                <w:sz w:val="20"/>
                <w:szCs w:val="20"/>
              </w:rPr>
              <w:t xml:space="preserve">- T –образный замок, с наружной стороны плунжера, для фиксации с поршнем </w:t>
            </w:r>
            <w:proofErr w:type="spellStart"/>
            <w:r w:rsidRPr="005C14C4">
              <w:rPr>
                <w:color w:val="000000"/>
                <w:sz w:val="20"/>
                <w:szCs w:val="20"/>
              </w:rPr>
              <w:t>инъектора</w:t>
            </w:r>
            <w:proofErr w:type="spellEnd"/>
            <w:r w:rsidRPr="005C14C4">
              <w:rPr>
                <w:color w:val="000000"/>
                <w:sz w:val="20"/>
                <w:szCs w:val="20"/>
              </w:rPr>
              <w:t>;</w:t>
            </w:r>
          </w:p>
          <w:p w:rsidR="005C14C4" w:rsidRPr="005C14C4" w:rsidRDefault="005C14C4" w:rsidP="005C14C4">
            <w:pPr>
              <w:shd w:val="clear" w:color="auto" w:fill="FFFFFF"/>
              <w:rPr>
                <w:color w:val="000000"/>
                <w:sz w:val="20"/>
                <w:szCs w:val="20"/>
              </w:rPr>
            </w:pPr>
            <w:r w:rsidRPr="005C14C4">
              <w:rPr>
                <w:color w:val="000000"/>
                <w:sz w:val="20"/>
                <w:szCs w:val="20"/>
              </w:rPr>
              <w:t>- расстояние между упорными планками треугольной формы на наружной стороне плунжера не более 12 мм,</w:t>
            </w:r>
          </w:p>
          <w:p w:rsidR="005C14C4" w:rsidRPr="005C14C4" w:rsidRDefault="005C14C4" w:rsidP="005C14C4">
            <w:pPr>
              <w:shd w:val="clear" w:color="auto" w:fill="FFFFFF"/>
              <w:rPr>
                <w:color w:val="000000"/>
                <w:sz w:val="20"/>
                <w:szCs w:val="20"/>
              </w:rPr>
            </w:pPr>
            <w:r w:rsidRPr="005C14C4">
              <w:rPr>
                <w:color w:val="000000"/>
                <w:sz w:val="20"/>
                <w:szCs w:val="20"/>
              </w:rPr>
              <w:t xml:space="preserve">наружная поверхность </w:t>
            </w:r>
            <w:proofErr w:type="spellStart"/>
            <w:r w:rsidRPr="005C14C4">
              <w:rPr>
                <w:color w:val="000000"/>
                <w:sz w:val="20"/>
                <w:szCs w:val="20"/>
              </w:rPr>
              <w:t>неровная-ребристая</w:t>
            </w:r>
            <w:proofErr w:type="spellEnd"/>
            <w:r w:rsidRPr="005C14C4">
              <w:rPr>
                <w:color w:val="000000"/>
                <w:sz w:val="20"/>
                <w:szCs w:val="20"/>
              </w:rPr>
              <w:t>, силиконовая смазка на плунжере шприца (внутренняя часть),</w:t>
            </w:r>
          </w:p>
          <w:p w:rsidR="005C14C4" w:rsidRPr="005C14C4" w:rsidRDefault="005C14C4" w:rsidP="005C14C4">
            <w:pPr>
              <w:shd w:val="clear" w:color="auto" w:fill="FFFFFF"/>
              <w:rPr>
                <w:color w:val="000000"/>
                <w:sz w:val="20"/>
                <w:szCs w:val="20"/>
              </w:rPr>
            </w:pPr>
            <w:r w:rsidRPr="005C14C4">
              <w:rPr>
                <w:color w:val="000000"/>
                <w:sz w:val="20"/>
                <w:szCs w:val="20"/>
              </w:rPr>
              <w:t>обеспечивают высокую герметичность и плавный ход внутри шприца, для облегчения введения растворов</w:t>
            </w:r>
            <w:r>
              <w:rPr>
                <w:color w:val="000000"/>
                <w:sz w:val="20"/>
                <w:szCs w:val="20"/>
              </w:rPr>
              <w:t xml:space="preserve"> </w:t>
            </w:r>
            <w:r w:rsidRPr="005C14C4">
              <w:rPr>
                <w:color w:val="000000"/>
                <w:sz w:val="20"/>
                <w:szCs w:val="20"/>
              </w:rPr>
              <w:t>персоналом;</w:t>
            </w:r>
          </w:p>
          <w:p w:rsidR="005C14C4" w:rsidRPr="005C14C4" w:rsidRDefault="005C14C4" w:rsidP="005C14C4">
            <w:pPr>
              <w:shd w:val="clear" w:color="auto" w:fill="FFFFFF"/>
              <w:rPr>
                <w:color w:val="000000"/>
                <w:sz w:val="20"/>
                <w:szCs w:val="20"/>
              </w:rPr>
            </w:pPr>
            <w:r w:rsidRPr="005C14C4">
              <w:rPr>
                <w:color w:val="000000"/>
                <w:sz w:val="20"/>
                <w:szCs w:val="20"/>
              </w:rPr>
              <w:t xml:space="preserve">- индикаторы </w:t>
            </w:r>
            <w:proofErr w:type="spellStart"/>
            <w:r w:rsidRPr="005C14C4">
              <w:rPr>
                <w:color w:val="000000"/>
                <w:sz w:val="20"/>
                <w:szCs w:val="20"/>
              </w:rPr>
              <w:t>заполняемости</w:t>
            </w:r>
            <w:proofErr w:type="spellEnd"/>
            <w:r w:rsidRPr="005C14C4">
              <w:rPr>
                <w:color w:val="000000"/>
                <w:sz w:val="20"/>
                <w:szCs w:val="20"/>
              </w:rPr>
              <w:t xml:space="preserve"> шприцов контрастом и физиологическим раствором </w:t>
            </w:r>
            <w:proofErr w:type="spellStart"/>
            <w:r w:rsidRPr="005C14C4">
              <w:rPr>
                <w:color w:val="000000"/>
                <w:sz w:val="20"/>
                <w:szCs w:val="20"/>
              </w:rPr>
              <w:t>FluiDot</w:t>
            </w:r>
            <w:proofErr w:type="spellEnd"/>
            <w:r w:rsidRPr="005C14C4">
              <w:rPr>
                <w:color w:val="000000"/>
                <w:sz w:val="20"/>
                <w:szCs w:val="20"/>
              </w:rPr>
              <w:t>, для облегчения проверки</w:t>
            </w:r>
          </w:p>
          <w:p w:rsidR="005C14C4" w:rsidRPr="005C14C4" w:rsidRDefault="005C14C4" w:rsidP="005C14C4">
            <w:pPr>
              <w:shd w:val="clear" w:color="auto" w:fill="FFFFFF"/>
              <w:rPr>
                <w:color w:val="000000"/>
                <w:sz w:val="20"/>
                <w:szCs w:val="20"/>
              </w:rPr>
            </w:pPr>
            <w:r w:rsidRPr="005C14C4">
              <w:rPr>
                <w:color w:val="000000"/>
                <w:sz w:val="20"/>
                <w:szCs w:val="20"/>
              </w:rPr>
              <w:t>шприца на степень заполнения жидкостью, наименование обусловлено инструкцией к системе инъекционной для КТ</w:t>
            </w:r>
          </w:p>
          <w:p w:rsidR="005C14C4" w:rsidRPr="005C14C4" w:rsidRDefault="005C14C4" w:rsidP="005C14C4">
            <w:pPr>
              <w:shd w:val="clear" w:color="auto" w:fill="FFFFFF"/>
              <w:rPr>
                <w:color w:val="000000"/>
                <w:sz w:val="20"/>
                <w:szCs w:val="20"/>
              </w:rPr>
            </w:pPr>
            <w:proofErr w:type="spellStart"/>
            <w:r w:rsidRPr="005C14C4">
              <w:rPr>
                <w:color w:val="000000"/>
                <w:sz w:val="20"/>
                <w:szCs w:val="20"/>
              </w:rPr>
              <w:t>Salient</w:t>
            </w:r>
            <w:proofErr w:type="spellEnd"/>
            <w:r w:rsidRPr="005C14C4">
              <w:rPr>
                <w:color w:val="000000"/>
                <w:sz w:val="20"/>
                <w:szCs w:val="20"/>
              </w:rPr>
              <w:t xml:space="preserve"> D;</w:t>
            </w:r>
          </w:p>
          <w:p w:rsidR="005C14C4" w:rsidRPr="005C14C4" w:rsidRDefault="005C14C4" w:rsidP="005C14C4">
            <w:pPr>
              <w:shd w:val="clear" w:color="auto" w:fill="FFFFFF"/>
              <w:rPr>
                <w:color w:val="000000"/>
                <w:sz w:val="20"/>
                <w:szCs w:val="20"/>
              </w:rPr>
            </w:pPr>
            <w:r w:rsidRPr="005C14C4">
              <w:rPr>
                <w:color w:val="000000"/>
                <w:sz w:val="20"/>
                <w:szCs w:val="20"/>
              </w:rPr>
              <w:t xml:space="preserve">- максимальное расчётное давление, не менее 300 </w:t>
            </w:r>
            <w:proofErr w:type="spellStart"/>
            <w:r w:rsidRPr="005C14C4">
              <w:rPr>
                <w:color w:val="000000"/>
                <w:sz w:val="20"/>
                <w:szCs w:val="20"/>
              </w:rPr>
              <w:t>psi</w:t>
            </w:r>
            <w:proofErr w:type="spellEnd"/>
            <w:r w:rsidRPr="005C14C4">
              <w:rPr>
                <w:color w:val="000000"/>
                <w:sz w:val="20"/>
                <w:szCs w:val="20"/>
              </w:rPr>
              <w:t xml:space="preserve"> /2068 кПа, информация о параметрах давления на фабричной</w:t>
            </w:r>
          </w:p>
          <w:p w:rsidR="005C14C4" w:rsidRPr="005C14C4" w:rsidRDefault="005C14C4" w:rsidP="005C14C4">
            <w:pPr>
              <w:shd w:val="clear" w:color="auto" w:fill="FFFFFF"/>
              <w:rPr>
                <w:color w:val="000000"/>
                <w:sz w:val="20"/>
                <w:szCs w:val="20"/>
              </w:rPr>
            </w:pPr>
            <w:r w:rsidRPr="005C14C4">
              <w:rPr>
                <w:color w:val="000000"/>
                <w:sz w:val="20"/>
                <w:szCs w:val="20"/>
              </w:rPr>
              <w:t>упаковке, требование обусловлено обеспечением безопасности пациента и корректного выполнения диагностических</w:t>
            </w:r>
          </w:p>
          <w:p w:rsidR="005C14C4" w:rsidRPr="005C14C4" w:rsidRDefault="005C14C4" w:rsidP="005C14C4">
            <w:pPr>
              <w:shd w:val="clear" w:color="auto" w:fill="FFFFFF"/>
              <w:rPr>
                <w:color w:val="000000"/>
                <w:sz w:val="20"/>
                <w:szCs w:val="20"/>
              </w:rPr>
            </w:pPr>
            <w:r w:rsidRPr="005C14C4">
              <w:rPr>
                <w:color w:val="000000"/>
                <w:sz w:val="20"/>
                <w:szCs w:val="20"/>
              </w:rPr>
              <w:t>исследований;</w:t>
            </w:r>
          </w:p>
          <w:p w:rsidR="005C14C4" w:rsidRPr="005C14C4" w:rsidRDefault="005C14C4" w:rsidP="005C14C4">
            <w:pPr>
              <w:shd w:val="clear" w:color="auto" w:fill="FFFFFF"/>
              <w:rPr>
                <w:color w:val="000000"/>
                <w:sz w:val="20"/>
                <w:szCs w:val="20"/>
              </w:rPr>
            </w:pPr>
            <w:r w:rsidRPr="005C14C4">
              <w:rPr>
                <w:color w:val="000000"/>
                <w:sz w:val="20"/>
                <w:szCs w:val="20"/>
              </w:rPr>
              <w:t>- предельная скорость введения контрастного вещества, не менее 10,0 мл/с, требование обусловлено обеспечением</w:t>
            </w:r>
          </w:p>
          <w:p w:rsidR="005C14C4" w:rsidRPr="005C14C4" w:rsidRDefault="005C14C4" w:rsidP="005C14C4">
            <w:pPr>
              <w:shd w:val="clear" w:color="auto" w:fill="FFFFFF"/>
              <w:rPr>
                <w:color w:val="000000"/>
                <w:sz w:val="20"/>
                <w:szCs w:val="20"/>
              </w:rPr>
            </w:pPr>
            <w:r w:rsidRPr="005C14C4">
              <w:rPr>
                <w:color w:val="000000"/>
                <w:sz w:val="20"/>
                <w:szCs w:val="20"/>
              </w:rPr>
              <w:t xml:space="preserve">безопасности пациента и корректного выполнения диагностических исследований, т.к. аппарат </w:t>
            </w:r>
            <w:proofErr w:type="spellStart"/>
            <w:r w:rsidRPr="005C14C4">
              <w:rPr>
                <w:color w:val="000000"/>
                <w:sz w:val="20"/>
                <w:szCs w:val="20"/>
              </w:rPr>
              <w:t>Salient</w:t>
            </w:r>
            <w:proofErr w:type="spellEnd"/>
            <w:r w:rsidRPr="005C14C4">
              <w:rPr>
                <w:color w:val="000000"/>
                <w:sz w:val="20"/>
                <w:szCs w:val="20"/>
              </w:rPr>
              <w:t xml:space="preserve"> D обеспечивает</w:t>
            </w:r>
            <w:r>
              <w:rPr>
                <w:color w:val="000000"/>
                <w:sz w:val="20"/>
                <w:szCs w:val="20"/>
              </w:rPr>
              <w:t xml:space="preserve"> </w:t>
            </w:r>
            <w:r w:rsidRPr="005C14C4">
              <w:rPr>
                <w:color w:val="000000"/>
                <w:sz w:val="20"/>
                <w:szCs w:val="20"/>
              </w:rPr>
              <w:t>максимальную скоростью потока 10,0 мл/с;</w:t>
            </w:r>
          </w:p>
          <w:p w:rsidR="005C14C4" w:rsidRPr="005C14C4" w:rsidRDefault="005C14C4" w:rsidP="005C14C4">
            <w:pPr>
              <w:shd w:val="clear" w:color="auto" w:fill="FFFFFF"/>
              <w:rPr>
                <w:color w:val="000000"/>
                <w:sz w:val="20"/>
                <w:szCs w:val="20"/>
              </w:rPr>
            </w:pPr>
            <w:r w:rsidRPr="005C14C4">
              <w:rPr>
                <w:color w:val="000000"/>
                <w:sz w:val="20"/>
                <w:szCs w:val="20"/>
              </w:rPr>
              <w:t>- фабричная стерилизация (лучевая стерилизация гамма-лучами), для увеличения срока хранения изделия;</w:t>
            </w:r>
          </w:p>
          <w:p w:rsidR="005C14C4" w:rsidRPr="005C14C4" w:rsidRDefault="005C14C4" w:rsidP="005C14C4">
            <w:pPr>
              <w:shd w:val="clear" w:color="auto" w:fill="FFFFFF"/>
              <w:rPr>
                <w:color w:val="000000"/>
                <w:sz w:val="20"/>
                <w:szCs w:val="20"/>
              </w:rPr>
            </w:pPr>
            <w:r w:rsidRPr="005C14C4">
              <w:rPr>
                <w:color w:val="000000"/>
                <w:sz w:val="20"/>
                <w:szCs w:val="20"/>
              </w:rPr>
              <w:t>- индивидуальная упаковка, стерильная, формованный жесткий полимерный лоток с бумажным клапаном, для</w:t>
            </w:r>
          </w:p>
          <w:p w:rsidR="005C14C4" w:rsidRPr="005C14C4" w:rsidRDefault="005C14C4" w:rsidP="005C14C4">
            <w:pPr>
              <w:shd w:val="clear" w:color="auto" w:fill="FFFFFF"/>
              <w:rPr>
                <w:color w:val="000000"/>
                <w:sz w:val="20"/>
                <w:szCs w:val="20"/>
              </w:rPr>
            </w:pPr>
            <w:r w:rsidRPr="005C14C4">
              <w:rPr>
                <w:color w:val="000000"/>
                <w:sz w:val="20"/>
                <w:szCs w:val="20"/>
              </w:rPr>
              <w:lastRenderedPageBreak/>
              <w:t>сохранности и удобного извлечения колбы из упаковки.</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C14C4" w:rsidRPr="005C14C4" w:rsidRDefault="000B3292" w:rsidP="005C14C4">
            <w:pPr>
              <w:jc w:val="center"/>
              <w:rPr>
                <w:sz w:val="20"/>
                <w:szCs w:val="20"/>
              </w:rPr>
            </w:pPr>
            <w:r>
              <w:rPr>
                <w:sz w:val="20"/>
                <w:szCs w:val="20"/>
              </w:rPr>
              <w:lastRenderedPageBreak/>
              <w:t>набор</w:t>
            </w:r>
          </w:p>
        </w:tc>
        <w:tc>
          <w:tcPr>
            <w:tcW w:w="850" w:type="dxa"/>
            <w:tcBorders>
              <w:top w:val="single" w:sz="4" w:space="0" w:color="auto"/>
              <w:left w:val="nil"/>
              <w:bottom w:val="single" w:sz="4" w:space="0" w:color="auto"/>
              <w:right w:val="single" w:sz="4" w:space="0" w:color="auto"/>
            </w:tcBorders>
            <w:shd w:val="clear" w:color="auto" w:fill="auto"/>
            <w:hideMark/>
          </w:tcPr>
          <w:p w:rsidR="005C14C4" w:rsidRPr="005C14C4" w:rsidRDefault="000F31F9" w:rsidP="005C14C4">
            <w:pPr>
              <w:jc w:val="center"/>
              <w:rPr>
                <w:sz w:val="20"/>
                <w:szCs w:val="20"/>
              </w:rPr>
            </w:pPr>
            <w:r>
              <w:rPr>
                <w:sz w:val="20"/>
                <w:szCs w:val="20"/>
              </w:rPr>
              <w:t>1440</w:t>
            </w:r>
          </w:p>
        </w:tc>
        <w:tc>
          <w:tcPr>
            <w:tcW w:w="991" w:type="dxa"/>
            <w:tcBorders>
              <w:top w:val="single" w:sz="4" w:space="0" w:color="auto"/>
              <w:left w:val="nil"/>
              <w:bottom w:val="single" w:sz="4" w:space="0" w:color="auto"/>
              <w:right w:val="single" w:sz="4" w:space="0" w:color="auto"/>
            </w:tcBorders>
          </w:tcPr>
          <w:p w:rsidR="005C14C4" w:rsidRPr="005C14C4" w:rsidRDefault="000F31F9" w:rsidP="000F31F9">
            <w:pPr>
              <w:jc w:val="center"/>
              <w:rPr>
                <w:color w:val="000000"/>
                <w:sz w:val="20"/>
                <w:szCs w:val="20"/>
              </w:rPr>
            </w:pPr>
            <w:r>
              <w:rPr>
                <w:color w:val="000000"/>
                <w:sz w:val="20"/>
                <w:szCs w:val="20"/>
              </w:rPr>
              <w:t>1 529,00</w:t>
            </w:r>
          </w:p>
        </w:tc>
      </w:tr>
      <w:tr w:rsidR="005C14C4" w:rsidRPr="005C14C4"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5C14C4" w:rsidRPr="005C14C4" w:rsidRDefault="005C14C4" w:rsidP="00BB0BD8">
            <w:pPr>
              <w:jc w:val="center"/>
              <w:rPr>
                <w:sz w:val="20"/>
                <w:szCs w:val="20"/>
                <w:lang w:eastAsia="en-US"/>
              </w:rPr>
            </w:pPr>
            <w:r>
              <w:rPr>
                <w:sz w:val="20"/>
                <w:szCs w:val="20"/>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14C4" w:rsidRPr="005C14C4" w:rsidRDefault="005C14C4" w:rsidP="005C14C4">
            <w:pPr>
              <w:shd w:val="clear" w:color="auto" w:fill="FFFFFF"/>
              <w:rPr>
                <w:color w:val="000000"/>
                <w:sz w:val="20"/>
                <w:szCs w:val="20"/>
              </w:rPr>
            </w:pPr>
            <w:r w:rsidRPr="005C14C4">
              <w:rPr>
                <w:color w:val="000000"/>
                <w:sz w:val="20"/>
                <w:szCs w:val="20"/>
              </w:rPr>
              <w:t>Трубка удлинительная с</w:t>
            </w:r>
          </w:p>
          <w:p w:rsidR="005C14C4" w:rsidRPr="005C14C4" w:rsidRDefault="005C14C4" w:rsidP="005C14C4">
            <w:pPr>
              <w:shd w:val="clear" w:color="auto" w:fill="FFFFFF"/>
              <w:rPr>
                <w:color w:val="000000"/>
                <w:sz w:val="20"/>
                <w:szCs w:val="20"/>
              </w:rPr>
            </w:pPr>
            <w:proofErr w:type="spellStart"/>
            <w:r w:rsidRPr="005C14C4">
              <w:rPr>
                <w:color w:val="000000"/>
                <w:sz w:val="20"/>
                <w:szCs w:val="20"/>
              </w:rPr>
              <w:t>Т-коннектором</w:t>
            </w:r>
            <w:proofErr w:type="spellEnd"/>
            <w:r w:rsidRPr="005C14C4">
              <w:rPr>
                <w:color w:val="000000"/>
                <w:sz w:val="20"/>
                <w:szCs w:val="20"/>
              </w:rPr>
              <w:t xml:space="preserve"> к</w:t>
            </w:r>
          </w:p>
          <w:p w:rsidR="005C14C4" w:rsidRPr="005C14C4" w:rsidRDefault="005C14C4" w:rsidP="005C14C4">
            <w:pPr>
              <w:shd w:val="clear" w:color="auto" w:fill="FFFFFF"/>
              <w:rPr>
                <w:color w:val="000000"/>
                <w:sz w:val="20"/>
                <w:szCs w:val="20"/>
              </w:rPr>
            </w:pPr>
            <w:r w:rsidRPr="005C14C4">
              <w:rPr>
                <w:color w:val="000000"/>
                <w:sz w:val="20"/>
                <w:szCs w:val="20"/>
              </w:rPr>
              <w:t>инъекционной системе</w:t>
            </w:r>
          </w:p>
          <w:p w:rsidR="005C14C4" w:rsidRPr="005C14C4" w:rsidRDefault="005C14C4" w:rsidP="005C14C4">
            <w:pPr>
              <w:shd w:val="clear" w:color="auto" w:fill="FFFFFF"/>
              <w:rPr>
                <w:color w:val="000000"/>
                <w:sz w:val="20"/>
                <w:szCs w:val="20"/>
              </w:rPr>
            </w:pPr>
            <w:r w:rsidRPr="005C14C4">
              <w:rPr>
                <w:color w:val="000000"/>
                <w:sz w:val="20"/>
                <w:szCs w:val="20"/>
              </w:rPr>
              <w:t xml:space="preserve">MEDRAD </w:t>
            </w:r>
            <w:proofErr w:type="spellStart"/>
            <w:r w:rsidRPr="005C14C4">
              <w:rPr>
                <w:color w:val="000000"/>
                <w:sz w:val="20"/>
                <w:szCs w:val="20"/>
              </w:rPr>
              <w:t>Salient</w:t>
            </w:r>
            <w:proofErr w:type="spellEnd"/>
            <w:r w:rsidRPr="005C14C4">
              <w:rPr>
                <w:color w:val="000000"/>
                <w:sz w:val="20"/>
                <w:szCs w:val="20"/>
              </w:rPr>
              <w:t xml:space="preserve"> D</w:t>
            </w:r>
          </w:p>
          <w:p w:rsidR="005C14C4" w:rsidRPr="005C14C4" w:rsidRDefault="005C14C4" w:rsidP="005C14C4">
            <w:pPr>
              <w:shd w:val="clear" w:color="auto" w:fill="FFFFFF"/>
              <w:rPr>
                <w:color w:val="000000"/>
                <w:sz w:val="20"/>
                <w:szCs w:val="20"/>
              </w:rPr>
            </w:pPr>
            <w:r w:rsidRPr="005C14C4">
              <w:rPr>
                <w:color w:val="000000"/>
                <w:sz w:val="20"/>
                <w:szCs w:val="20"/>
              </w:rPr>
              <w:t>каталожный номер ZY</w:t>
            </w:r>
          </w:p>
          <w:p w:rsidR="005C14C4" w:rsidRPr="005C14C4" w:rsidRDefault="005C14C4" w:rsidP="005C14C4">
            <w:pPr>
              <w:shd w:val="clear" w:color="auto" w:fill="FFFFFF"/>
              <w:rPr>
                <w:color w:val="000000"/>
                <w:sz w:val="20"/>
                <w:szCs w:val="20"/>
              </w:rPr>
            </w:pPr>
            <w:r w:rsidRPr="005C14C4">
              <w:rPr>
                <w:color w:val="000000"/>
                <w:sz w:val="20"/>
                <w:szCs w:val="20"/>
              </w:rPr>
              <w:t>5152*</w:t>
            </w:r>
          </w:p>
          <w:p w:rsidR="005C14C4" w:rsidRPr="005C14C4" w:rsidRDefault="005C14C4" w:rsidP="005C14C4">
            <w:pPr>
              <w:rPr>
                <w:sz w:val="20"/>
                <w:szCs w:val="20"/>
              </w:rPr>
            </w:pPr>
          </w:p>
        </w:tc>
        <w:tc>
          <w:tcPr>
            <w:tcW w:w="5670" w:type="dxa"/>
            <w:tcBorders>
              <w:top w:val="single" w:sz="4" w:space="0" w:color="auto"/>
              <w:left w:val="nil"/>
              <w:bottom w:val="single" w:sz="4" w:space="0" w:color="auto"/>
              <w:right w:val="single" w:sz="4" w:space="0" w:color="auto"/>
            </w:tcBorders>
          </w:tcPr>
          <w:p w:rsidR="005C14C4" w:rsidRPr="005C14C4" w:rsidRDefault="005C14C4" w:rsidP="005C14C4">
            <w:pPr>
              <w:shd w:val="clear" w:color="auto" w:fill="FFFFFF"/>
              <w:rPr>
                <w:color w:val="000000"/>
                <w:sz w:val="20"/>
                <w:szCs w:val="20"/>
              </w:rPr>
            </w:pPr>
            <w:r w:rsidRPr="005C14C4">
              <w:rPr>
                <w:color w:val="000000"/>
                <w:sz w:val="20"/>
                <w:szCs w:val="20"/>
              </w:rPr>
              <w:t>Набор должен быть полностью совместим и разрешен к применению, согласно руководству по эксплуатации, с</w:t>
            </w:r>
          </w:p>
          <w:p w:rsidR="005C14C4" w:rsidRPr="005C14C4" w:rsidRDefault="005C14C4" w:rsidP="005C14C4">
            <w:pPr>
              <w:shd w:val="clear" w:color="auto" w:fill="FFFFFF"/>
              <w:rPr>
                <w:color w:val="000000"/>
                <w:sz w:val="20"/>
                <w:szCs w:val="20"/>
              </w:rPr>
            </w:pPr>
            <w:r w:rsidRPr="005C14C4">
              <w:rPr>
                <w:color w:val="000000"/>
                <w:sz w:val="20"/>
                <w:szCs w:val="20"/>
              </w:rPr>
              <w:t xml:space="preserve">системой инъекционной для КТ, модель MEDRAD </w:t>
            </w:r>
            <w:proofErr w:type="spellStart"/>
            <w:r w:rsidRPr="005C14C4">
              <w:rPr>
                <w:color w:val="000000"/>
                <w:sz w:val="20"/>
                <w:szCs w:val="20"/>
              </w:rPr>
              <w:t>Salient</w:t>
            </w:r>
            <w:proofErr w:type="spellEnd"/>
            <w:r w:rsidRPr="005C14C4">
              <w:rPr>
                <w:color w:val="000000"/>
                <w:sz w:val="20"/>
                <w:szCs w:val="20"/>
              </w:rPr>
              <w:t xml:space="preserve"> D.</w:t>
            </w:r>
          </w:p>
          <w:p w:rsidR="005C14C4" w:rsidRPr="005C14C4" w:rsidRDefault="005C14C4" w:rsidP="005C14C4">
            <w:pPr>
              <w:shd w:val="clear" w:color="auto" w:fill="FFFFFF"/>
              <w:rPr>
                <w:color w:val="000000"/>
                <w:sz w:val="20"/>
                <w:szCs w:val="20"/>
              </w:rPr>
            </w:pPr>
            <w:r w:rsidRPr="005C14C4">
              <w:rPr>
                <w:color w:val="000000"/>
                <w:sz w:val="20"/>
                <w:szCs w:val="20"/>
              </w:rPr>
              <w:t>Требования к составу набора:</w:t>
            </w:r>
          </w:p>
          <w:p w:rsidR="005C14C4" w:rsidRPr="005C14C4" w:rsidRDefault="005C14C4" w:rsidP="005C14C4">
            <w:pPr>
              <w:shd w:val="clear" w:color="auto" w:fill="FFFFFF"/>
              <w:rPr>
                <w:color w:val="000000"/>
                <w:sz w:val="20"/>
                <w:szCs w:val="20"/>
              </w:rPr>
            </w:pPr>
            <w:r w:rsidRPr="005C14C4">
              <w:rPr>
                <w:color w:val="000000"/>
                <w:sz w:val="20"/>
                <w:szCs w:val="20"/>
              </w:rPr>
              <w:t>- Трубка удлинительная, низкого давления, длиной 150 см, с Т-образным соединителем, характеристика обусловлена</w:t>
            </w:r>
          </w:p>
          <w:p w:rsidR="005C14C4" w:rsidRPr="005C14C4" w:rsidRDefault="005C14C4" w:rsidP="005C14C4">
            <w:pPr>
              <w:shd w:val="clear" w:color="auto" w:fill="FFFFFF"/>
              <w:rPr>
                <w:color w:val="000000"/>
                <w:sz w:val="20"/>
                <w:szCs w:val="20"/>
              </w:rPr>
            </w:pPr>
            <w:r w:rsidRPr="005C14C4">
              <w:rPr>
                <w:color w:val="000000"/>
                <w:sz w:val="20"/>
                <w:szCs w:val="20"/>
              </w:rPr>
              <w:t xml:space="preserve">тем, что указанный соединитель установлен инструкциями к системам инъекционным MEDRAD </w:t>
            </w:r>
            <w:proofErr w:type="spellStart"/>
            <w:r w:rsidRPr="005C14C4">
              <w:rPr>
                <w:color w:val="000000"/>
                <w:sz w:val="20"/>
                <w:szCs w:val="20"/>
              </w:rPr>
              <w:t>Salient</w:t>
            </w:r>
            <w:proofErr w:type="spellEnd"/>
            <w:r w:rsidRPr="005C14C4">
              <w:rPr>
                <w:color w:val="000000"/>
                <w:sz w:val="20"/>
                <w:szCs w:val="20"/>
              </w:rPr>
              <w:t xml:space="preserve"> D, не менее 1</w:t>
            </w:r>
          </w:p>
          <w:p w:rsidR="005C14C4" w:rsidRPr="005C14C4" w:rsidRDefault="005C14C4" w:rsidP="005C14C4">
            <w:pPr>
              <w:shd w:val="clear" w:color="auto" w:fill="FFFFFF"/>
              <w:rPr>
                <w:color w:val="000000"/>
                <w:sz w:val="20"/>
                <w:szCs w:val="20"/>
              </w:rPr>
            </w:pPr>
            <w:r w:rsidRPr="005C14C4">
              <w:rPr>
                <w:color w:val="000000"/>
                <w:sz w:val="20"/>
                <w:szCs w:val="20"/>
              </w:rPr>
              <w:t>шт.</w:t>
            </w:r>
          </w:p>
          <w:p w:rsidR="005C14C4" w:rsidRPr="005C14C4" w:rsidRDefault="005C14C4" w:rsidP="005C14C4">
            <w:pPr>
              <w:shd w:val="clear" w:color="auto" w:fill="FFFFFF"/>
              <w:rPr>
                <w:color w:val="000000"/>
                <w:sz w:val="20"/>
                <w:szCs w:val="20"/>
              </w:rPr>
            </w:pPr>
            <w:r w:rsidRPr="005C14C4">
              <w:rPr>
                <w:color w:val="000000"/>
                <w:sz w:val="20"/>
                <w:szCs w:val="20"/>
              </w:rPr>
              <w:t>Требования к техническим характеристикам составляющих набора:</w:t>
            </w:r>
          </w:p>
          <w:p w:rsidR="005C14C4" w:rsidRPr="005C14C4" w:rsidRDefault="005C14C4" w:rsidP="005C14C4">
            <w:pPr>
              <w:shd w:val="clear" w:color="auto" w:fill="FFFFFF"/>
              <w:rPr>
                <w:color w:val="000000"/>
                <w:sz w:val="20"/>
                <w:szCs w:val="20"/>
              </w:rPr>
            </w:pPr>
            <w:r w:rsidRPr="005C14C4">
              <w:rPr>
                <w:color w:val="000000"/>
                <w:sz w:val="20"/>
                <w:szCs w:val="20"/>
              </w:rPr>
              <w:t>- материалы изготовления компонентов набора не содержат ЛАТЕКСА, для устранения неблагоприятного</w:t>
            </w:r>
          </w:p>
          <w:p w:rsidR="005C14C4" w:rsidRPr="005C14C4" w:rsidRDefault="005C14C4" w:rsidP="005C14C4">
            <w:pPr>
              <w:shd w:val="clear" w:color="auto" w:fill="FFFFFF"/>
              <w:rPr>
                <w:color w:val="000000"/>
                <w:sz w:val="20"/>
                <w:szCs w:val="20"/>
              </w:rPr>
            </w:pPr>
            <w:r w:rsidRPr="005C14C4">
              <w:rPr>
                <w:color w:val="000000"/>
                <w:sz w:val="20"/>
                <w:szCs w:val="20"/>
              </w:rPr>
              <w:t>воздействия латекса на персонал и пациентов, имеющих аллергию на натуральный латекс;</w:t>
            </w:r>
          </w:p>
          <w:p w:rsidR="005C14C4" w:rsidRPr="005C14C4" w:rsidRDefault="005C14C4" w:rsidP="005C14C4">
            <w:pPr>
              <w:shd w:val="clear" w:color="auto" w:fill="FFFFFF"/>
              <w:rPr>
                <w:color w:val="000000"/>
                <w:sz w:val="20"/>
                <w:szCs w:val="20"/>
              </w:rPr>
            </w:pPr>
            <w:r w:rsidRPr="005C14C4">
              <w:rPr>
                <w:color w:val="000000"/>
                <w:sz w:val="20"/>
                <w:szCs w:val="20"/>
              </w:rPr>
              <w:t xml:space="preserve">- максимальное расчётное давление, не менее 300psi \ 2 068 </w:t>
            </w:r>
            <w:proofErr w:type="spellStart"/>
            <w:r w:rsidRPr="005C14C4">
              <w:rPr>
                <w:color w:val="000000"/>
                <w:sz w:val="20"/>
                <w:szCs w:val="20"/>
              </w:rPr>
              <w:t>кПА</w:t>
            </w:r>
            <w:proofErr w:type="spellEnd"/>
            <w:r w:rsidRPr="005C14C4">
              <w:rPr>
                <w:color w:val="000000"/>
                <w:sz w:val="20"/>
                <w:szCs w:val="20"/>
              </w:rPr>
              <w:t xml:space="preserve"> , информация о параметрах давления на фабричной</w:t>
            </w:r>
          </w:p>
          <w:p w:rsidR="005C14C4" w:rsidRPr="005C14C4" w:rsidRDefault="005C14C4" w:rsidP="005C14C4">
            <w:pPr>
              <w:shd w:val="clear" w:color="auto" w:fill="FFFFFF"/>
              <w:rPr>
                <w:color w:val="000000"/>
                <w:sz w:val="20"/>
                <w:szCs w:val="20"/>
              </w:rPr>
            </w:pPr>
            <w:r w:rsidRPr="005C14C4">
              <w:rPr>
                <w:color w:val="000000"/>
                <w:sz w:val="20"/>
                <w:szCs w:val="20"/>
              </w:rPr>
              <w:t>упаковке, требование обусловлено обеспечением безопасности пациента и корректного выполнения диагностических</w:t>
            </w:r>
          </w:p>
          <w:p w:rsidR="005C14C4" w:rsidRPr="005C14C4" w:rsidRDefault="005C14C4" w:rsidP="005C14C4">
            <w:pPr>
              <w:shd w:val="clear" w:color="auto" w:fill="FFFFFF"/>
              <w:rPr>
                <w:color w:val="000000"/>
                <w:sz w:val="20"/>
                <w:szCs w:val="20"/>
              </w:rPr>
            </w:pPr>
            <w:r w:rsidRPr="005C14C4">
              <w:rPr>
                <w:color w:val="000000"/>
                <w:sz w:val="20"/>
                <w:szCs w:val="20"/>
              </w:rPr>
              <w:t>исследований;</w:t>
            </w:r>
          </w:p>
          <w:p w:rsidR="005C14C4" w:rsidRPr="005C14C4" w:rsidRDefault="005C14C4" w:rsidP="005C14C4">
            <w:pPr>
              <w:shd w:val="clear" w:color="auto" w:fill="FFFFFF"/>
              <w:rPr>
                <w:color w:val="000000"/>
                <w:sz w:val="20"/>
                <w:szCs w:val="20"/>
              </w:rPr>
            </w:pPr>
            <w:r w:rsidRPr="005C14C4">
              <w:rPr>
                <w:color w:val="000000"/>
                <w:sz w:val="20"/>
                <w:szCs w:val="20"/>
              </w:rPr>
              <w:t>- предельная скорость введения контрастного вещества, не менее 10,0 мл/с, требование обусловлено обеспечением</w:t>
            </w:r>
          </w:p>
          <w:p w:rsidR="005C14C4" w:rsidRPr="005C14C4" w:rsidRDefault="005C14C4" w:rsidP="005C14C4">
            <w:pPr>
              <w:shd w:val="clear" w:color="auto" w:fill="FFFFFF"/>
              <w:rPr>
                <w:color w:val="000000"/>
                <w:sz w:val="20"/>
                <w:szCs w:val="20"/>
              </w:rPr>
            </w:pPr>
            <w:r w:rsidRPr="005C14C4">
              <w:rPr>
                <w:color w:val="000000"/>
                <w:sz w:val="20"/>
                <w:szCs w:val="20"/>
              </w:rPr>
              <w:t>безопасности пациента и корректного выполнения диагностических исследований, т.к. системы инъекционные</w:t>
            </w:r>
          </w:p>
          <w:p w:rsidR="005C14C4" w:rsidRPr="005C14C4" w:rsidRDefault="005C14C4" w:rsidP="005C14C4">
            <w:pPr>
              <w:shd w:val="clear" w:color="auto" w:fill="FFFFFF"/>
              <w:rPr>
                <w:color w:val="000000"/>
                <w:sz w:val="20"/>
                <w:szCs w:val="20"/>
              </w:rPr>
            </w:pPr>
            <w:r w:rsidRPr="005C14C4">
              <w:rPr>
                <w:color w:val="000000"/>
                <w:sz w:val="20"/>
                <w:szCs w:val="20"/>
              </w:rPr>
              <w:t>MEDRAD обеспечивает максимальную скоростью потока 10,0 мл/с;</w:t>
            </w:r>
          </w:p>
          <w:p w:rsidR="005C14C4" w:rsidRPr="005C14C4" w:rsidRDefault="005C14C4" w:rsidP="005C14C4">
            <w:pPr>
              <w:shd w:val="clear" w:color="auto" w:fill="FFFFFF"/>
              <w:rPr>
                <w:color w:val="000000"/>
                <w:sz w:val="20"/>
                <w:szCs w:val="20"/>
              </w:rPr>
            </w:pPr>
            <w:r w:rsidRPr="005C14C4">
              <w:rPr>
                <w:color w:val="000000"/>
                <w:sz w:val="20"/>
                <w:szCs w:val="20"/>
              </w:rPr>
              <w:t>- фабричная стерилизация (лучевая стерилизация гамма-лучами), для увеличения срока хранения изделия;</w:t>
            </w:r>
          </w:p>
          <w:p w:rsidR="005C14C4" w:rsidRPr="005C14C4" w:rsidRDefault="005C14C4" w:rsidP="000B3292">
            <w:pPr>
              <w:shd w:val="clear" w:color="auto" w:fill="FFFFFF"/>
              <w:rPr>
                <w:color w:val="000000"/>
                <w:sz w:val="20"/>
                <w:szCs w:val="20"/>
              </w:rPr>
            </w:pPr>
            <w:r w:rsidRPr="005C14C4">
              <w:rPr>
                <w:color w:val="000000"/>
                <w:sz w:val="20"/>
                <w:szCs w:val="20"/>
              </w:rPr>
              <w:t>- индивидуальная упаковка, стерильная.</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C14C4" w:rsidRPr="005C14C4" w:rsidRDefault="000B3292" w:rsidP="005C14C4">
            <w:pPr>
              <w:jc w:val="center"/>
              <w:rPr>
                <w:sz w:val="20"/>
                <w:szCs w:val="20"/>
              </w:rPr>
            </w:pPr>
            <w:r>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hideMark/>
          </w:tcPr>
          <w:p w:rsidR="005C14C4" w:rsidRPr="005C14C4" w:rsidRDefault="000F31F9" w:rsidP="005C14C4">
            <w:pPr>
              <w:jc w:val="center"/>
              <w:rPr>
                <w:sz w:val="20"/>
                <w:szCs w:val="20"/>
              </w:rPr>
            </w:pPr>
            <w:r>
              <w:rPr>
                <w:sz w:val="20"/>
                <w:szCs w:val="20"/>
              </w:rPr>
              <w:t>720</w:t>
            </w:r>
          </w:p>
        </w:tc>
        <w:tc>
          <w:tcPr>
            <w:tcW w:w="991" w:type="dxa"/>
            <w:tcBorders>
              <w:top w:val="single" w:sz="4" w:space="0" w:color="auto"/>
              <w:left w:val="nil"/>
              <w:bottom w:val="single" w:sz="4" w:space="0" w:color="auto"/>
              <w:right w:val="single" w:sz="4" w:space="0" w:color="auto"/>
            </w:tcBorders>
          </w:tcPr>
          <w:p w:rsidR="005C14C4" w:rsidRPr="005C14C4" w:rsidRDefault="000F31F9" w:rsidP="007B5A68">
            <w:pPr>
              <w:jc w:val="center"/>
              <w:rPr>
                <w:color w:val="000000"/>
                <w:sz w:val="20"/>
                <w:szCs w:val="20"/>
              </w:rPr>
            </w:pPr>
            <w:r>
              <w:rPr>
                <w:color w:val="000000"/>
                <w:sz w:val="20"/>
                <w:szCs w:val="20"/>
              </w:rPr>
              <w:t>383</w:t>
            </w:r>
            <w:r w:rsidR="00907CA4">
              <w:rPr>
                <w:color w:val="000000"/>
                <w:sz w:val="20"/>
                <w:szCs w:val="20"/>
              </w:rPr>
              <w:t>,00</w:t>
            </w:r>
          </w:p>
        </w:tc>
      </w:tr>
    </w:tbl>
    <w:p w:rsidR="00D62679" w:rsidRPr="00D62679" w:rsidRDefault="00D62679" w:rsidP="00D62679">
      <w:pPr>
        <w:shd w:val="clear" w:color="auto" w:fill="FFFFFF"/>
        <w:jc w:val="both"/>
        <w:rPr>
          <w:rFonts w:ascii="yandex-sans" w:hAnsi="yandex-sans"/>
          <w:color w:val="000000"/>
          <w:sz w:val="16"/>
          <w:szCs w:val="16"/>
        </w:rPr>
      </w:pPr>
      <w:r w:rsidRPr="00D62679">
        <w:rPr>
          <w:rFonts w:ascii="yandex-sans" w:hAnsi="yandex-sans"/>
          <w:color w:val="000000"/>
          <w:sz w:val="16"/>
          <w:szCs w:val="16"/>
        </w:rPr>
        <w:t>*</w:t>
      </w:r>
      <w:r>
        <w:rPr>
          <w:rFonts w:ascii="yandex-sans" w:hAnsi="yandex-sans"/>
          <w:color w:val="000000"/>
          <w:sz w:val="16"/>
          <w:szCs w:val="16"/>
        </w:rPr>
        <w:t>-</w:t>
      </w:r>
      <w:r w:rsidRPr="00D62679">
        <w:rPr>
          <w:rFonts w:ascii="yandex-sans" w:hAnsi="yandex-sans"/>
          <w:color w:val="000000"/>
          <w:sz w:val="16"/>
          <w:szCs w:val="16"/>
        </w:rPr>
        <w:t>Указание каталожного номера в соответствии с руководств</w:t>
      </w:r>
      <w:r>
        <w:rPr>
          <w:rFonts w:ascii="yandex-sans" w:hAnsi="yandex-sans"/>
          <w:color w:val="000000"/>
          <w:sz w:val="16"/>
          <w:szCs w:val="16"/>
        </w:rPr>
        <w:t xml:space="preserve">ом </w:t>
      </w:r>
      <w:r w:rsidRPr="00D62679">
        <w:rPr>
          <w:rFonts w:ascii="yandex-sans" w:hAnsi="yandex-sans"/>
          <w:color w:val="000000"/>
          <w:sz w:val="16"/>
          <w:szCs w:val="16"/>
        </w:rPr>
        <w:t xml:space="preserve"> по эксплуатации на оборудование, для которого закупаются расходные материалы, являющиеся предметом закупки, </w:t>
      </w:r>
      <w:r>
        <w:rPr>
          <w:rFonts w:ascii="yandex-sans" w:hAnsi="yandex-sans"/>
          <w:color w:val="000000"/>
          <w:sz w:val="16"/>
          <w:szCs w:val="16"/>
        </w:rPr>
        <w:t xml:space="preserve">в котором </w:t>
      </w:r>
      <w:r w:rsidRPr="00D62679">
        <w:rPr>
          <w:rFonts w:ascii="yandex-sans" w:hAnsi="yandex-sans"/>
          <w:color w:val="000000"/>
          <w:sz w:val="16"/>
          <w:szCs w:val="16"/>
        </w:rPr>
        <w:t>четко указано, что с данным</w:t>
      </w:r>
      <w:r>
        <w:rPr>
          <w:rFonts w:ascii="yandex-sans" w:hAnsi="yandex-sans"/>
          <w:color w:val="000000"/>
          <w:sz w:val="16"/>
          <w:szCs w:val="16"/>
        </w:rPr>
        <w:t xml:space="preserve"> </w:t>
      </w:r>
      <w:r w:rsidRPr="00D62679">
        <w:rPr>
          <w:rFonts w:ascii="yandex-sans" w:hAnsi="yandex-sans"/>
          <w:color w:val="000000"/>
          <w:sz w:val="16"/>
          <w:szCs w:val="16"/>
        </w:rPr>
        <w:t>оборудованием применяются шприцы и одноразовые компоненты, произведенные или предусмотренные компанией MEDRAD, которые прошли испытания и</w:t>
      </w:r>
      <w:r>
        <w:rPr>
          <w:rFonts w:ascii="yandex-sans" w:hAnsi="yandex-sans"/>
          <w:color w:val="000000"/>
          <w:sz w:val="16"/>
          <w:szCs w:val="16"/>
        </w:rPr>
        <w:t xml:space="preserve"> </w:t>
      </w:r>
      <w:r w:rsidRPr="00D62679">
        <w:rPr>
          <w:rFonts w:ascii="yandex-sans" w:hAnsi="yandex-sans"/>
          <w:color w:val="000000"/>
          <w:sz w:val="16"/>
          <w:szCs w:val="16"/>
        </w:rPr>
        <w:t>проверки на совместимость с данным оборудованием.</w:t>
      </w:r>
    </w:p>
    <w:p w:rsidR="00D62679" w:rsidRPr="00D62679" w:rsidRDefault="00D62679" w:rsidP="00D62679">
      <w:pPr>
        <w:shd w:val="clear" w:color="auto" w:fill="FFFFFF"/>
        <w:jc w:val="both"/>
        <w:rPr>
          <w:rFonts w:ascii="yandex-sans" w:hAnsi="yandex-sans"/>
          <w:color w:val="000000"/>
          <w:sz w:val="16"/>
          <w:szCs w:val="16"/>
        </w:rPr>
      </w:pPr>
      <w:r w:rsidRPr="00D62679">
        <w:rPr>
          <w:rFonts w:ascii="yandex-sans" w:hAnsi="yandex-sans"/>
          <w:color w:val="000000"/>
          <w:sz w:val="16"/>
          <w:szCs w:val="16"/>
        </w:rPr>
        <w:t>Требования к системе безопасности и гарантийным обязательствам:</w:t>
      </w:r>
      <w:r>
        <w:rPr>
          <w:rFonts w:ascii="yandex-sans" w:hAnsi="yandex-sans"/>
          <w:color w:val="000000"/>
          <w:sz w:val="16"/>
          <w:szCs w:val="16"/>
        </w:rPr>
        <w:t xml:space="preserve"> </w:t>
      </w:r>
      <w:r w:rsidRPr="00D62679">
        <w:rPr>
          <w:rFonts w:ascii="yandex-sans" w:hAnsi="yandex-sans"/>
          <w:color w:val="000000"/>
          <w:sz w:val="16"/>
          <w:szCs w:val="16"/>
        </w:rPr>
        <w:t xml:space="preserve">В связи с тем, что расходные материалы приобретаются к оборудованию, устройствам для внутривенного введения </w:t>
      </w:r>
      <w:proofErr w:type="spellStart"/>
      <w:r w:rsidRPr="00D62679">
        <w:rPr>
          <w:rFonts w:ascii="yandex-sans" w:hAnsi="yandex-sans"/>
          <w:color w:val="000000"/>
          <w:sz w:val="16"/>
          <w:szCs w:val="16"/>
        </w:rPr>
        <w:t>рентгеноконтрастных</w:t>
      </w:r>
      <w:proofErr w:type="spellEnd"/>
      <w:r w:rsidRPr="00D62679">
        <w:rPr>
          <w:rFonts w:ascii="yandex-sans" w:hAnsi="yandex-sans"/>
          <w:color w:val="000000"/>
          <w:sz w:val="16"/>
          <w:szCs w:val="16"/>
        </w:rPr>
        <w:t xml:space="preserve"> веществ, марки</w:t>
      </w:r>
      <w:r>
        <w:rPr>
          <w:rFonts w:ascii="yandex-sans" w:hAnsi="yandex-sans"/>
          <w:color w:val="000000"/>
          <w:sz w:val="16"/>
          <w:szCs w:val="16"/>
        </w:rPr>
        <w:t xml:space="preserve"> </w:t>
      </w:r>
      <w:r w:rsidRPr="00D62679">
        <w:rPr>
          <w:rFonts w:ascii="yandex-sans" w:hAnsi="yandex-sans"/>
          <w:color w:val="000000"/>
          <w:sz w:val="16"/>
          <w:szCs w:val="16"/>
        </w:rPr>
        <w:t>«MEDRAD», находящихся на гарантийном обслуживании у Производителя, для соблюдения условий гарантии Производителя, а также во избежание нарушения</w:t>
      </w:r>
      <w:r>
        <w:rPr>
          <w:rFonts w:ascii="yandex-sans" w:hAnsi="yandex-sans"/>
          <w:color w:val="000000"/>
          <w:sz w:val="16"/>
          <w:szCs w:val="16"/>
        </w:rPr>
        <w:t xml:space="preserve"> </w:t>
      </w:r>
      <w:r w:rsidRPr="00D62679">
        <w:rPr>
          <w:rFonts w:ascii="yandex-sans" w:hAnsi="yandex-sans"/>
          <w:color w:val="000000"/>
          <w:sz w:val="16"/>
          <w:szCs w:val="16"/>
        </w:rPr>
        <w:t>работы устройства и обеспечения взаимодействия предлагаемого товара с оборудованием, имеющимся у Заказчика, при условии несовместимости товаров, на</w:t>
      </w:r>
      <w:r>
        <w:rPr>
          <w:rFonts w:ascii="yandex-sans" w:hAnsi="yandex-sans"/>
          <w:color w:val="000000"/>
          <w:sz w:val="16"/>
          <w:szCs w:val="16"/>
        </w:rPr>
        <w:t xml:space="preserve"> </w:t>
      </w:r>
      <w:r w:rsidRPr="00D62679">
        <w:rPr>
          <w:rFonts w:ascii="yandex-sans" w:hAnsi="yandex-sans"/>
          <w:color w:val="000000"/>
          <w:sz w:val="16"/>
          <w:szCs w:val="16"/>
        </w:rPr>
        <w:t>которых размещаются другие товарные знаки, в соответствии с технической документацией на данное оборудование, Заказчик не будет рассматривать к поставке</w:t>
      </w:r>
      <w:r>
        <w:rPr>
          <w:rFonts w:ascii="yandex-sans" w:hAnsi="yandex-sans"/>
          <w:color w:val="000000"/>
          <w:sz w:val="16"/>
          <w:szCs w:val="16"/>
        </w:rPr>
        <w:t xml:space="preserve"> </w:t>
      </w:r>
      <w:r w:rsidRPr="00D62679">
        <w:rPr>
          <w:rFonts w:ascii="yandex-sans" w:hAnsi="yandex-sans"/>
          <w:color w:val="000000"/>
          <w:sz w:val="16"/>
          <w:szCs w:val="16"/>
        </w:rPr>
        <w:t>эквивалентные товары.</w:t>
      </w:r>
    </w:p>
    <w:p w:rsidR="00D62679" w:rsidRPr="00D62679" w:rsidRDefault="00D62679" w:rsidP="00D62679">
      <w:pPr>
        <w:shd w:val="clear" w:color="auto" w:fill="FFFFFF"/>
        <w:jc w:val="both"/>
        <w:rPr>
          <w:rFonts w:ascii="yandex-sans" w:hAnsi="yandex-sans"/>
          <w:color w:val="000000"/>
          <w:sz w:val="16"/>
          <w:szCs w:val="16"/>
        </w:rPr>
      </w:pPr>
      <w:r w:rsidRPr="00D62679">
        <w:rPr>
          <w:rFonts w:ascii="yandex-sans" w:hAnsi="yandex-sans"/>
          <w:color w:val="000000"/>
          <w:sz w:val="16"/>
          <w:szCs w:val="16"/>
        </w:rPr>
        <w:t>Регистрационное удостоверение, содержащее наименование запрашиваемых расходных материалов, с указанием каталожного номера, должно быть предоставлено в</w:t>
      </w:r>
      <w:r>
        <w:rPr>
          <w:rFonts w:ascii="yandex-sans" w:hAnsi="yandex-sans"/>
          <w:color w:val="000000"/>
          <w:sz w:val="16"/>
          <w:szCs w:val="16"/>
        </w:rPr>
        <w:t xml:space="preserve"> </w:t>
      </w:r>
      <w:r w:rsidRPr="00D62679">
        <w:rPr>
          <w:rFonts w:ascii="yandex-sans" w:hAnsi="yandex-sans"/>
          <w:color w:val="000000"/>
          <w:sz w:val="16"/>
          <w:szCs w:val="16"/>
        </w:rPr>
        <w:t>составе заявки на участие и при поставке.</w:t>
      </w:r>
    </w:p>
    <w:p w:rsidR="00D62679" w:rsidRPr="00D62679" w:rsidRDefault="00D62679" w:rsidP="00D62679">
      <w:pPr>
        <w:shd w:val="clear" w:color="auto" w:fill="FFFFFF"/>
        <w:jc w:val="both"/>
        <w:rPr>
          <w:b/>
          <w:sz w:val="16"/>
          <w:szCs w:val="16"/>
        </w:rPr>
      </w:pPr>
      <w:r w:rsidRPr="00D62679">
        <w:rPr>
          <w:rFonts w:ascii="yandex-sans" w:hAnsi="yandex-sans"/>
          <w:color w:val="000000"/>
          <w:sz w:val="16"/>
          <w:szCs w:val="16"/>
        </w:rPr>
        <w:t>При поставке товара необходим подтверждающий документ, от фирмы производителя или регистрирующего органа о возможности использования данных шприцов</w:t>
      </w:r>
      <w:r>
        <w:rPr>
          <w:rFonts w:ascii="yandex-sans" w:hAnsi="yandex-sans"/>
          <w:color w:val="000000"/>
          <w:sz w:val="16"/>
          <w:szCs w:val="16"/>
        </w:rPr>
        <w:t xml:space="preserve"> </w:t>
      </w:r>
      <w:r w:rsidRPr="00D62679">
        <w:rPr>
          <w:rFonts w:ascii="yandex-sans" w:hAnsi="yandex-sans"/>
          <w:color w:val="000000"/>
          <w:sz w:val="16"/>
          <w:szCs w:val="16"/>
        </w:rPr>
        <w:t>на имеющемся в ЛПУ оборудовании Заказчика.</w:t>
      </w:r>
    </w:p>
    <w:p w:rsidR="007B5A68" w:rsidRPr="005A07FA" w:rsidRDefault="00D62679" w:rsidP="007B5A68">
      <w:pPr>
        <w:autoSpaceDE w:val="0"/>
        <w:autoSpaceDN w:val="0"/>
        <w:adjustRightInd w:val="0"/>
        <w:ind w:right="-1"/>
        <w:jc w:val="both"/>
        <w:rPr>
          <w:sz w:val="16"/>
          <w:szCs w:val="16"/>
        </w:rPr>
      </w:pPr>
      <w:r>
        <w:rPr>
          <w:b/>
          <w:sz w:val="16"/>
          <w:szCs w:val="16"/>
        </w:rPr>
        <w:t>*</w:t>
      </w:r>
      <w:r w:rsidR="007B5A68" w:rsidRPr="005A07FA">
        <w:rPr>
          <w:b/>
          <w:sz w:val="16"/>
          <w:szCs w:val="16"/>
        </w:rPr>
        <w:t xml:space="preserve">*- </w:t>
      </w:r>
      <w:r w:rsidR="007B5A68" w:rsidRPr="005A07FA">
        <w:rPr>
          <w:sz w:val="16"/>
          <w:szCs w:val="16"/>
        </w:rPr>
        <w:t>Устанавливается в соответствии с</w:t>
      </w:r>
      <w:r w:rsidR="007B5A68" w:rsidRPr="005A07FA">
        <w:rPr>
          <w:b/>
          <w:sz w:val="16"/>
          <w:szCs w:val="16"/>
        </w:rPr>
        <w:t xml:space="preserve"> </w:t>
      </w:r>
      <w:r w:rsidR="007B5A68"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Pr>
          <w:sz w:val="16"/>
          <w:szCs w:val="16"/>
        </w:rPr>
        <w:t>варам российского происхождения.</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C14C4">
        <w:rPr>
          <w:b/>
          <w:sz w:val="20"/>
          <w:szCs w:val="20"/>
        </w:rPr>
        <w:t>медицинских расходных материалов (шприцы, трубки) к инъекционной системе для компьютерной томографии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F31F9">
        <w:rPr>
          <w:b/>
          <w:kern w:val="32"/>
          <w:sz w:val="20"/>
          <w:szCs w:val="20"/>
        </w:rPr>
        <w:t>344-20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F31F9">
        <w:rPr>
          <w:sz w:val="19"/>
          <w:szCs w:val="19"/>
        </w:rPr>
        <w:t>344-20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C14C4">
        <w:rPr>
          <w:b/>
          <w:bCs/>
          <w:sz w:val="19"/>
          <w:szCs w:val="19"/>
        </w:rPr>
        <w:t>медицинских расходных материалов (шприцы, трубки) к инъекционной системе для компьютерной томографии</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62679" w:rsidRDefault="000E2F75" w:rsidP="000E2F75">
      <w:pPr>
        <w:jc w:val="both"/>
        <w:rPr>
          <w:sz w:val="19"/>
          <w:szCs w:val="19"/>
        </w:rPr>
      </w:pPr>
      <w:r w:rsidRPr="00D62679">
        <w:rPr>
          <w:b/>
          <w:sz w:val="19"/>
          <w:szCs w:val="19"/>
        </w:rPr>
        <w:t>Областное государственное автономное учреждение здравоохранения «Иркутская городская клиническая больница №8»</w:t>
      </w:r>
      <w:r w:rsidRPr="00D62679">
        <w:rPr>
          <w:sz w:val="19"/>
          <w:szCs w:val="19"/>
        </w:rPr>
        <w:t xml:space="preserve">, именуемое в дальнейшем  </w:t>
      </w:r>
      <w:r w:rsidRPr="00D62679">
        <w:rPr>
          <w:b/>
          <w:sz w:val="19"/>
          <w:szCs w:val="19"/>
        </w:rPr>
        <w:t xml:space="preserve">Заказчик, </w:t>
      </w:r>
      <w:r w:rsidRPr="00D62679">
        <w:rPr>
          <w:sz w:val="19"/>
          <w:szCs w:val="19"/>
        </w:rPr>
        <w:t xml:space="preserve">в лице главного врача </w:t>
      </w:r>
      <w:proofErr w:type="spellStart"/>
      <w:r w:rsidRPr="00D62679">
        <w:rPr>
          <w:sz w:val="19"/>
          <w:szCs w:val="19"/>
        </w:rPr>
        <w:t>Есевой</w:t>
      </w:r>
      <w:proofErr w:type="spellEnd"/>
      <w:r w:rsidRPr="00D62679">
        <w:rPr>
          <w:sz w:val="19"/>
          <w:szCs w:val="19"/>
        </w:rPr>
        <w:t xml:space="preserve"> Ж</w:t>
      </w:r>
      <w:r w:rsidR="00492996" w:rsidRPr="00D62679">
        <w:rPr>
          <w:sz w:val="19"/>
          <w:szCs w:val="19"/>
        </w:rPr>
        <w:t xml:space="preserve">анны </w:t>
      </w:r>
      <w:r w:rsidRPr="00D62679">
        <w:rPr>
          <w:sz w:val="19"/>
          <w:szCs w:val="19"/>
        </w:rPr>
        <w:t>В</w:t>
      </w:r>
      <w:r w:rsidR="00492996" w:rsidRPr="00D62679">
        <w:rPr>
          <w:sz w:val="19"/>
          <w:szCs w:val="19"/>
        </w:rPr>
        <w:t>ладимировны</w:t>
      </w:r>
      <w:r w:rsidRPr="00D62679">
        <w:rPr>
          <w:sz w:val="19"/>
          <w:szCs w:val="19"/>
        </w:rPr>
        <w:t xml:space="preserve">, действующего на основании Устава, с одной стороны, и </w:t>
      </w:r>
      <w:r w:rsidRPr="00D62679">
        <w:rPr>
          <w:b/>
          <w:sz w:val="19"/>
          <w:szCs w:val="19"/>
        </w:rPr>
        <w:t>_______________________________,</w:t>
      </w:r>
      <w:r w:rsidRPr="00D62679">
        <w:rPr>
          <w:sz w:val="19"/>
          <w:szCs w:val="19"/>
        </w:rPr>
        <w:t xml:space="preserve"> именуемый  в дальнейшем  </w:t>
      </w:r>
      <w:r w:rsidRPr="00D62679">
        <w:rPr>
          <w:b/>
          <w:sz w:val="19"/>
          <w:szCs w:val="19"/>
        </w:rPr>
        <w:t>Поставщик</w:t>
      </w:r>
      <w:r w:rsidRPr="00D62679">
        <w:rPr>
          <w:sz w:val="19"/>
          <w:szCs w:val="19"/>
        </w:rPr>
        <w:t>, в лице  ________________________</w:t>
      </w:r>
      <w:r w:rsidRPr="00D62679">
        <w:rPr>
          <w:b/>
          <w:sz w:val="19"/>
          <w:szCs w:val="19"/>
        </w:rPr>
        <w:t>,</w:t>
      </w:r>
      <w:r w:rsidRPr="00D62679">
        <w:rPr>
          <w:sz w:val="19"/>
          <w:szCs w:val="19"/>
        </w:rPr>
        <w:t xml:space="preserve"> действующего на основании ______________, с другой стороны, </w:t>
      </w:r>
      <w:r w:rsidR="00492996" w:rsidRPr="00D62679">
        <w:rPr>
          <w:sz w:val="19"/>
          <w:szCs w:val="19"/>
        </w:rPr>
        <w:t xml:space="preserve">в дальнейшем совместно именуемые Стороны, </w:t>
      </w:r>
      <w:r w:rsidRPr="00D62679">
        <w:rPr>
          <w:sz w:val="19"/>
          <w:szCs w:val="19"/>
        </w:rPr>
        <w:t xml:space="preserve">на основании  результатов определения Поставщика путем проведения запроса котировок в электронной </w:t>
      </w:r>
      <w:r w:rsidR="00E51D10" w:rsidRPr="00D62679">
        <w:rPr>
          <w:sz w:val="19"/>
          <w:szCs w:val="19"/>
        </w:rPr>
        <w:t>форме</w:t>
      </w:r>
      <w:r w:rsidR="00E51D10" w:rsidRPr="00D62679">
        <w:rPr>
          <w:kern w:val="32"/>
          <w:sz w:val="19"/>
          <w:szCs w:val="19"/>
        </w:rPr>
        <w:t>,</w:t>
      </w:r>
      <w:r w:rsidR="004411FE" w:rsidRPr="00D62679">
        <w:rPr>
          <w:kern w:val="32"/>
          <w:sz w:val="19"/>
          <w:szCs w:val="19"/>
        </w:rPr>
        <w:t xml:space="preserve"> </w:t>
      </w:r>
      <w:r w:rsidR="00E51D10" w:rsidRPr="00D62679">
        <w:rPr>
          <w:kern w:val="32"/>
          <w:sz w:val="19"/>
          <w:szCs w:val="19"/>
          <w:highlight w:val="yellow"/>
        </w:rPr>
        <w:t>участниками которого могут являться только субъекты малого и среднего предпринимательства</w:t>
      </w:r>
      <w:r w:rsidR="00492996" w:rsidRPr="00D62679">
        <w:rPr>
          <w:sz w:val="19"/>
          <w:szCs w:val="19"/>
        </w:rPr>
        <w:t>(</w:t>
      </w:r>
      <w:r w:rsidRPr="00D62679">
        <w:rPr>
          <w:sz w:val="19"/>
          <w:szCs w:val="19"/>
        </w:rPr>
        <w:t>протокол  _____________________________ № ____ от _____________</w:t>
      </w:r>
      <w:r w:rsidR="00492996" w:rsidRPr="00D62679">
        <w:rPr>
          <w:sz w:val="19"/>
          <w:szCs w:val="19"/>
        </w:rPr>
        <w:t>),</w:t>
      </w:r>
      <w:r w:rsidRPr="00D62679">
        <w:rPr>
          <w:sz w:val="19"/>
          <w:szCs w:val="19"/>
        </w:rPr>
        <w:t xml:space="preserve"> заключили настоящий Договор о нижеследующем:</w:t>
      </w:r>
    </w:p>
    <w:p w:rsidR="000E2F75" w:rsidRPr="00D62679"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C14C4">
        <w:rPr>
          <w:rFonts w:ascii="Times New Roman" w:hAnsi="Times New Roman" w:cs="Times New Roman"/>
          <w:bCs/>
          <w:sz w:val="19"/>
          <w:szCs w:val="19"/>
        </w:rPr>
        <w:t>медицинских расходных материалов (шприцы, трубки) к инъекционной системе для компьютерной томографии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95713D" w:rsidRPr="00B54BBC">
        <w:rPr>
          <w:sz w:val="19"/>
          <w:szCs w:val="19"/>
        </w:rPr>
        <w:t>31</w:t>
      </w:r>
      <w:r w:rsidRPr="00B54BBC">
        <w:rPr>
          <w:sz w:val="19"/>
          <w:szCs w:val="19"/>
        </w:rPr>
        <w:t>.</w:t>
      </w:r>
      <w:r w:rsidR="000B3292" w:rsidRPr="00B54BBC">
        <w:rPr>
          <w:sz w:val="19"/>
          <w:szCs w:val="19"/>
        </w:rPr>
        <w:t>12</w:t>
      </w:r>
      <w:r w:rsidRPr="00B54BBC">
        <w:rPr>
          <w:sz w:val="19"/>
          <w:szCs w:val="19"/>
        </w:rPr>
        <w:t>.202</w:t>
      </w:r>
      <w:r w:rsidR="000F31F9" w:rsidRPr="00B54BBC">
        <w:rPr>
          <w:sz w:val="19"/>
          <w:szCs w:val="19"/>
        </w:rPr>
        <w:t>1</w:t>
      </w:r>
      <w:r w:rsidRPr="00B54BBC">
        <w:rPr>
          <w:sz w:val="19"/>
          <w:szCs w:val="19"/>
        </w:rPr>
        <w:t>г</w:t>
      </w:r>
      <w:r w:rsidRPr="009720C6">
        <w:rPr>
          <w:sz w:val="19"/>
          <w:szCs w:val="19"/>
        </w:rPr>
        <w:t xml:space="preserve">. по адресу: </w:t>
      </w:r>
      <w:r w:rsidR="00285817" w:rsidRPr="009720C6">
        <w:rPr>
          <w:sz w:val="19"/>
          <w:szCs w:val="19"/>
        </w:rPr>
        <w:t xml:space="preserve">г. Иркутск, ул. </w:t>
      </w:r>
      <w:r w:rsidR="0095713D">
        <w:rPr>
          <w:sz w:val="19"/>
          <w:szCs w:val="19"/>
        </w:rPr>
        <w:t>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B3292" w:rsidRDefault="000B329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F31F9">
        <w:rPr>
          <w:sz w:val="20"/>
          <w:szCs w:val="20"/>
        </w:rPr>
        <w:t>344-20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B329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0F31F9"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F31F9" w:rsidRPr="005A07FA" w:rsidRDefault="000F31F9"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95713D" w:rsidRDefault="0095713D"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C14C4">
        <w:rPr>
          <w:b/>
          <w:sz w:val="20"/>
          <w:szCs w:val="20"/>
        </w:rPr>
        <w:t>медицинских расходных материалов (шприцы, трубки) к инъекционной системе для компьютерной томографии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F31F9">
        <w:rPr>
          <w:b/>
          <w:kern w:val="32"/>
          <w:sz w:val="20"/>
          <w:szCs w:val="20"/>
        </w:rPr>
        <w:t>344-20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C14C4">
        <w:rPr>
          <w:bCs/>
          <w:sz w:val="20"/>
          <w:szCs w:val="20"/>
        </w:rPr>
        <w:t>медицинских расходных материалов (шприцы, трубки) к инъекционной системе для компьютерной томографии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C14C4">
        <w:rPr>
          <w:bCs/>
          <w:sz w:val="20"/>
          <w:szCs w:val="20"/>
        </w:rPr>
        <w:t>медицинских расходных материалов (шприцы, трубки) к инъекционной системе для компьютерной томографии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C14C4">
        <w:rPr>
          <w:bCs/>
          <w:sz w:val="20"/>
          <w:szCs w:val="20"/>
        </w:rPr>
        <w:t>медицинских расходных материалов (шприцы, трубки) к инъекционной системе для компьютерной томографии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C14C4">
        <w:rPr>
          <w:bCs/>
          <w:sz w:val="20"/>
          <w:szCs w:val="20"/>
        </w:rPr>
        <w:t>медицинских расходных материалов (шприцы, трубки) к инъекционной системе для компьютерной томографии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679" w:rsidRDefault="00D62679" w:rsidP="00ED57EB">
      <w:r>
        <w:separator/>
      </w:r>
    </w:p>
  </w:endnote>
  <w:endnote w:type="continuationSeparator" w:id="1">
    <w:p w:rsidR="00D62679" w:rsidRDefault="00D62679" w:rsidP="00ED57EB">
      <w:r>
        <w:continuationSeparator/>
      </w:r>
    </w:p>
  </w:endnote>
  <w:endnote w:id="2">
    <w:p w:rsidR="00D62679" w:rsidRDefault="00D62679" w:rsidP="00C2608E">
      <w:pPr>
        <w:pStyle w:val="afc"/>
        <w:jc w:val="both"/>
      </w:pPr>
    </w:p>
  </w:endnote>
  <w:endnote w:id="3">
    <w:p w:rsidR="00D62679" w:rsidRDefault="00D62679" w:rsidP="00C2608E">
      <w:pPr>
        <w:pStyle w:val="afc"/>
      </w:pPr>
    </w:p>
  </w:endnote>
  <w:endnote w:id="4">
    <w:p w:rsidR="00D62679" w:rsidRDefault="00D6267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62679" w:rsidRDefault="00D62679">
        <w:pPr>
          <w:pStyle w:val="af7"/>
          <w:jc w:val="right"/>
        </w:pPr>
        <w:fldSimple w:instr=" PAGE   \* MERGEFORMAT ">
          <w:r>
            <w:rPr>
              <w:noProof/>
            </w:rPr>
            <w:t>27</w:t>
          </w:r>
        </w:fldSimple>
      </w:p>
    </w:sdtContent>
  </w:sdt>
  <w:p w:rsidR="00D62679" w:rsidRDefault="00D6267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679" w:rsidRDefault="00D62679" w:rsidP="00ED57EB">
      <w:r>
        <w:separator/>
      </w:r>
    </w:p>
  </w:footnote>
  <w:footnote w:type="continuationSeparator" w:id="1">
    <w:p w:rsidR="00D62679" w:rsidRDefault="00D62679" w:rsidP="00ED57EB">
      <w:r>
        <w:continuationSeparator/>
      </w:r>
    </w:p>
  </w:footnote>
  <w:footnote w:id="2">
    <w:p w:rsidR="00D62679" w:rsidRPr="000C36EF" w:rsidRDefault="00D62679"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62679" w:rsidRPr="004B5113" w:rsidRDefault="00D6267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223"/>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3292"/>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1F9"/>
    <w:rsid w:val="000F3BD4"/>
    <w:rsid w:val="000F682D"/>
    <w:rsid w:val="00101658"/>
    <w:rsid w:val="00104557"/>
    <w:rsid w:val="00104A45"/>
    <w:rsid w:val="00106AB2"/>
    <w:rsid w:val="00107CBA"/>
    <w:rsid w:val="00110609"/>
    <w:rsid w:val="00110C38"/>
    <w:rsid w:val="00111434"/>
    <w:rsid w:val="0011297C"/>
    <w:rsid w:val="00113CB5"/>
    <w:rsid w:val="00117A7C"/>
    <w:rsid w:val="00117F61"/>
    <w:rsid w:val="00120DC9"/>
    <w:rsid w:val="00120E56"/>
    <w:rsid w:val="00121CD9"/>
    <w:rsid w:val="0012343E"/>
    <w:rsid w:val="00123466"/>
    <w:rsid w:val="00123C79"/>
    <w:rsid w:val="0012462F"/>
    <w:rsid w:val="00124983"/>
    <w:rsid w:val="00124CE2"/>
    <w:rsid w:val="00127F36"/>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42DF"/>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8F7"/>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14C4"/>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A5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566"/>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07CA4"/>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13D"/>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1D16"/>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4BBC"/>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67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09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43C5"/>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E5E"/>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12157</Words>
  <Characters>88005</Characters>
  <Application>Microsoft Office Word</Application>
  <DocSecurity>0</DocSecurity>
  <Lines>733</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99963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2020-11-23T07:05:00Z</cp:lastPrinted>
  <dcterms:created xsi:type="dcterms:W3CDTF">2020-11-21T04:44:00Z</dcterms:created>
  <dcterms:modified xsi:type="dcterms:W3CDTF">2020-11-23T07:06:00Z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