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403FB">
        <w:rPr>
          <w:b/>
          <w:sz w:val="28"/>
          <w:szCs w:val="28"/>
        </w:rPr>
        <w:t>и монтаж мобильного здания-склада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p>
    <w:p w:rsidR="00173D47" w:rsidRPr="00A84ECD" w:rsidRDefault="00173D47" w:rsidP="00173D47">
      <w:pPr>
        <w:jc w:val="center"/>
        <w:rPr>
          <w:b/>
          <w:kern w:val="32"/>
          <w:sz w:val="28"/>
          <w:szCs w:val="28"/>
        </w:rPr>
      </w:pPr>
    </w:p>
    <w:p w:rsidR="00240B14" w:rsidRPr="0094701F" w:rsidRDefault="007625C7" w:rsidP="00EB693D">
      <w:pPr>
        <w:jc w:val="center"/>
        <w:rPr>
          <w:b/>
          <w:kern w:val="32"/>
          <w:sz w:val="28"/>
          <w:szCs w:val="28"/>
        </w:rPr>
      </w:pPr>
      <w:r w:rsidRPr="0094701F">
        <w:rPr>
          <w:b/>
          <w:kern w:val="32"/>
          <w:sz w:val="28"/>
          <w:szCs w:val="28"/>
        </w:rPr>
        <w:t>№</w:t>
      </w:r>
      <w:r w:rsidR="004403FB">
        <w:rPr>
          <w:b/>
          <w:kern w:val="32"/>
          <w:sz w:val="28"/>
          <w:szCs w:val="28"/>
        </w:rPr>
        <w:t xml:space="preserve"> 108-20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4403FB">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D658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A7545">
              <w:rPr>
                <w:b/>
                <w:sz w:val="20"/>
                <w:szCs w:val="20"/>
                <w:u w:val="single"/>
              </w:rPr>
              <w:t xml:space="preserve"> </w:t>
            </w:r>
            <w:r w:rsidR="00C522F4" w:rsidRPr="00FE2446">
              <w:rPr>
                <w:sz w:val="20"/>
                <w:szCs w:val="20"/>
              </w:rPr>
              <w:t>Поставка</w:t>
            </w:r>
            <w:r w:rsidR="00CA7545">
              <w:rPr>
                <w:sz w:val="20"/>
                <w:szCs w:val="20"/>
              </w:rPr>
              <w:t xml:space="preserve"> </w:t>
            </w:r>
            <w:r w:rsidR="004403FB">
              <w:rPr>
                <w:bCs/>
                <w:sz w:val="20"/>
                <w:szCs w:val="20"/>
              </w:rPr>
              <w:t>и монтаж мобильного здания-склада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B693D" w:rsidRDefault="004403FB" w:rsidP="00EB693D">
            <w:pPr>
              <w:rPr>
                <w:sz w:val="20"/>
                <w:szCs w:val="20"/>
              </w:rPr>
            </w:pPr>
            <w:r w:rsidRPr="004403FB">
              <w:rPr>
                <w:sz w:val="20"/>
                <w:szCs w:val="20"/>
              </w:rPr>
              <w:t>25.11.10.000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EB693D" w:rsidP="004403FB">
            <w:pPr>
              <w:autoSpaceDE w:val="0"/>
              <w:autoSpaceDN w:val="0"/>
              <w:adjustRightInd w:val="0"/>
              <w:rPr>
                <w:sz w:val="20"/>
                <w:szCs w:val="20"/>
              </w:rPr>
            </w:pPr>
            <w:r>
              <w:rPr>
                <w:sz w:val="20"/>
                <w:szCs w:val="20"/>
              </w:rPr>
              <w:t>4</w:t>
            </w:r>
            <w:r w:rsidR="004403FB">
              <w:rPr>
                <w:sz w:val="20"/>
                <w:szCs w:val="20"/>
              </w:rPr>
              <w:t>8</w:t>
            </w:r>
            <w:r>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4403FB">
              <w:rPr>
                <w:sz w:val="20"/>
                <w:szCs w:val="20"/>
              </w:rPr>
              <w:t>от приносящей доход деятельности</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w:t>
            </w:r>
            <w:r w:rsidR="004403FB">
              <w:rPr>
                <w:sz w:val="20"/>
                <w:szCs w:val="20"/>
              </w:rPr>
              <w:t xml:space="preserve">и монтаж </w:t>
            </w:r>
            <w:r w:rsidRPr="00FE2446">
              <w:rPr>
                <w:sz w:val="20"/>
                <w:szCs w:val="20"/>
              </w:rPr>
              <w:t xml:space="preserve">товара </w:t>
            </w:r>
            <w:r>
              <w:rPr>
                <w:sz w:val="20"/>
                <w:szCs w:val="20"/>
              </w:rPr>
              <w:t>осуществляется</w:t>
            </w:r>
            <w:r w:rsidR="00CA7545">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4403FB">
              <w:rPr>
                <w:sz w:val="20"/>
                <w:szCs w:val="20"/>
              </w:rPr>
              <w:t>Партизанская, 74Ж в рабочие дни с 09.00ч до 15.00ч</w:t>
            </w:r>
            <w:r w:rsidRPr="00FE2446">
              <w:rPr>
                <w:sz w:val="20"/>
                <w:szCs w:val="20"/>
              </w:rPr>
              <w:t>.</w:t>
            </w:r>
          </w:p>
          <w:p w:rsidR="00BB4A09" w:rsidRPr="00FE2446" w:rsidRDefault="000E752F" w:rsidP="004403FB">
            <w:pPr>
              <w:jc w:val="both"/>
              <w:rPr>
                <w:sz w:val="20"/>
                <w:szCs w:val="20"/>
              </w:rPr>
            </w:pPr>
            <w:r>
              <w:rPr>
                <w:sz w:val="20"/>
                <w:szCs w:val="20"/>
              </w:rPr>
              <w:t>П</w:t>
            </w:r>
            <w:r w:rsidR="00BB4A09" w:rsidRPr="00FE2446">
              <w:rPr>
                <w:sz w:val="20"/>
                <w:szCs w:val="20"/>
              </w:rPr>
              <w:t xml:space="preserve">оставка </w:t>
            </w:r>
            <w:r w:rsidR="004403FB">
              <w:rPr>
                <w:sz w:val="20"/>
                <w:szCs w:val="20"/>
              </w:rPr>
              <w:t xml:space="preserve">и монтаж </w:t>
            </w:r>
            <w:r w:rsidR="00BB4A09" w:rsidRPr="00FE2446">
              <w:rPr>
                <w:sz w:val="20"/>
                <w:szCs w:val="20"/>
              </w:rPr>
              <w:t xml:space="preserve">товара </w:t>
            </w:r>
            <w:r w:rsidR="005E3169">
              <w:rPr>
                <w:sz w:val="20"/>
                <w:szCs w:val="20"/>
              </w:rPr>
              <w:t xml:space="preserve">осуществляется в течение </w:t>
            </w:r>
            <w:r w:rsidR="004403FB">
              <w:rPr>
                <w:sz w:val="20"/>
                <w:szCs w:val="20"/>
              </w:rPr>
              <w:t>30</w:t>
            </w:r>
            <w:r w:rsidR="00BB4A09" w:rsidRPr="00FE2446">
              <w:rPr>
                <w:sz w:val="20"/>
                <w:szCs w:val="20"/>
              </w:rPr>
              <w:t xml:space="preserve"> (</w:t>
            </w:r>
            <w:r w:rsidR="004403FB">
              <w:rPr>
                <w:sz w:val="20"/>
                <w:szCs w:val="20"/>
              </w:rPr>
              <w:t>тридцати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403FB" w:rsidP="004403FB">
            <w:pPr>
              <w:tabs>
                <w:tab w:val="left" w:pos="6022"/>
              </w:tabs>
              <w:ind w:right="72"/>
              <w:rPr>
                <w:sz w:val="20"/>
                <w:szCs w:val="20"/>
              </w:rPr>
            </w:pPr>
            <w:r>
              <w:rPr>
                <w:sz w:val="20"/>
                <w:szCs w:val="20"/>
              </w:rPr>
              <w:t>507 450,00</w:t>
            </w:r>
            <w:r w:rsidR="00EB693D">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семь тысяч четыреста пятьдесят рублей</w:t>
            </w:r>
            <w:r w:rsidR="0060435A">
              <w:rPr>
                <w:sz w:val="20"/>
                <w:szCs w:val="20"/>
              </w:rPr>
              <w:t>)</w:t>
            </w:r>
            <w:r w:rsidR="00EB693D">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403F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A7545">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40B14">
              <w:t xml:space="preserve"> </w:t>
            </w:r>
            <w:r w:rsidRPr="00FE2446">
              <w:rPr>
                <w:b/>
                <w:sz w:val="20"/>
                <w:szCs w:val="20"/>
              </w:rPr>
              <w:t>«</w:t>
            </w:r>
            <w:r w:rsidR="004403FB">
              <w:rPr>
                <w:b/>
                <w:sz w:val="20"/>
                <w:szCs w:val="20"/>
              </w:rPr>
              <w:t>31</w:t>
            </w:r>
            <w:r w:rsidRPr="00FE2446">
              <w:rPr>
                <w:b/>
                <w:sz w:val="20"/>
                <w:szCs w:val="20"/>
              </w:rPr>
              <w:t>»</w:t>
            </w:r>
            <w:r w:rsidR="00EB693D">
              <w:rPr>
                <w:b/>
                <w:sz w:val="20"/>
                <w:szCs w:val="20"/>
              </w:rPr>
              <w:t xml:space="preserve"> 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4403FB">
              <w:rPr>
                <w:b/>
                <w:sz w:val="20"/>
                <w:szCs w:val="20"/>
              </w:rPr>
              <w:t>08</w:t>
            </w:r>
            <w:r w:rsidRPr="00485047">
              <w:rPr>
                <w:b/>
                <w:sz w:val="20"/>
                <w:szCs w:val="20"/>
              </w:rPr>
              <w:t xml:space="preserve">» </w:t>
            </w:r>
            <w:r w:rsidR="004403FB">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403FB" w:rsidRPr="000C5200" w:rsidTr="00FE2446">
        <w:tc>
          <w:tcPr>
            <w:tcW w:w="516" w:type="dxa"/>
            <w:tcBorders>
              <w:top w:val="single" w:sz="4" w:space="0" w:color="auto"/>
              <w:left w:val="single" w:sz="4" w:space="0" w:color="auto"/>
              <w:bottom w:val="single" w:sz="4" w:space="0" w:color="auto"/>
              <w:right w:val="single" w:sz="4" w:space="0" w:color="auto"/>
            </w:tcBorders>
          </w:tcPr>
          <w:p w:rsidR="004403FB" w:rsidRPr="00FE2446" w:rsidRDefault="004403F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403FB" w:rsidRPr="00FE2446" w:rsidRDefault="004403F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403FB" w:rsidRPr="00FE2446" w:rsidRDefault="004403FB" w:rsidP="004403F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A7545">
              <w:rPr>
                <w:b/>
                <w:sz w:val="20"/>
                <w:szCs w:val="20"/>
              </w:rPr>
              <w:t xml:space="preserve"> </w:t>
            </w:r>
            <w:r w:rsidRPr="00FE2446">
              <w:rPr>
                <w:sz w:val="20"/>
                <w:szCs w:val="20"/>
              </w:rPr>
              <w:t>«</w:t>
            </w:r>
            <w:r w:rsidR="004403FB">
              <w:rPr>
                <w:sz w:val="20"/>
                <w:szCs w:val="20"/>
              </w:rPr>
              <w:t>31</w:t>
            </w:r>
            <w:r w:rsidRPr="00FE2446">
              <w:rPr>
                <w:sz w:val="20"/>
                <w:szCs w:val="20"/>
              </w:rPr>
              <w:t xml:space="preserve">» </w:t>
            </w:r>
            <w:r w:rsidR="00EB693D">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403FB">
            <w:pPr>
              <w:jc w:val="both"/>
              <w:rPr>
                <w:sz w:val="20"/>
                <w:szCs w:val="20"/>
              </w:rPr>
            </w:pPr>
            <w:r w:rsidRPr="00EB693D">
              <w:rPr>
                <w:bCs/>
                <w:sz w:val="20"/>
                <w:szCs w:val="20"/>
              </w:rPr>
              <w:t>«</w:t>
            </w:r>
            <w:r w:rsidR="004403FB">
              <w:rPr>
                <w:bCs/>
                <w:sz w:val="20"/>
                <w:szCs w:val="20"/>
              </w:rPr>
              <w:t>08</w:t>
            </w:r>
            <w:r w:rsidRPr="00EB693D">
              <w:rPr>
                <w:bCs/>
                <w:sz w:val="20"/>
                <w:szCs w:val="20"/>
              </w:rPr>
              <w:t xml:space="preserve">» </w:t>
            </w:r>
            <w:r w:rsidR="004403FB">
              <w:rPr>
                <w:bCs/>
                <w:sz w:val="20"/>
                <w:szCs w:val="20"/>
              </w:rPr>
              <w:t>апреля</w:t>
            </w:r>
            <w:r w:rsidR="00CA7545" w:rsidRPr="00EB693D">
              <w:rPr>
                <w:bCs/>
                <w:sz w:val="20"/>
                <w:szCs w:val="20"/>
              </w:rPr>
              <w:t xml:space="preserve"> </w:t>
            </w:r>
            <w:r w:rsidRPr="00EB693D">
              <w:rPr>
                <w:bCs/>
                <w:sz w:val="20"/>
                <w:szCs w:val="20"/>
              </w:rPr>
              <w:t>20</w:t>
            </w:r>
            <w:r w:rsidR="00B21FBF" w:rsidRPr="00EB693D">
              <w:rPr>
                <w:bCs/>
                <w:sz w:val="20"/>
                <w:szCs w:val="20"/>
              </w:rPr>
              <w:t>20</w:t>
            </w:r>
            <w:r w:rsidRPr="00EB693D">
              <w:rPr>
                <w:bCs/>
                <w:sz w:val="20"/>
                <w:szCs w:val="20"/>
              </w:rPr>
              <w:t xml:space="preserve"> года 09:00 часов (время иркутское)</w:t>
            </w:r>
          </w:p>
        </w:tc>
      </w:tr>
      <w:tr w:rsidR="004403FB" w:rsidRPr="000C5200" w:rsidTr="00FE2446">
        <w:tc>
          <w:tcPr>
            <w:tcW w:w="516" w:type="dxa"/>
            <w:tcBorders>
              <w:top w:val="single" w:sz="4" w:space="0" w:color="auto"/>
              <w:left w:val="single" w:sz="4" w:space="0" w:color="auto"/>
              <w:bottom w:val="single" w:sz="4" w:space="0" w:color="auto"/>
              <w:right w:val="single" w:sz="4" w:space="0" w:color="auto"/>
            </w:tcBorders>
          </w:tcPr>
          <w:p w:rsidR="004403FB" w:rsidRPr="00950B06" w:rsidRDefault="004403FB" w:rsidP="008C538C">
            <w:pPr>
              <w:autoSpaceDE w:val="0"/>
              <w:autoSpaceDN w:val="0"/>
              <w:adjustRightInd w:val="0"/>
              <w:jc w:val="center"/>
              <w:outlineLvl w:val="1"/>
              <w:rPr>
                <w:sz w:val="20"/>
                <w:szCs w:val="20"/>
              </w:rPr>
            </w:pPr>
            <w:r w:rsidRPr="00950B06">
              <w:rPr>
                <w:sz w:val="20"/>
                <w:szCs w:val="20"/>
              </w:rPr>
              <w:t>21.</w:t>
            </w:r>
          </w:p>
        </w:tc>
        <w:tc>
          <w:tcPr>
            <w:tcW w:w="2603" w:type="dxa"/>
            <w:tcBorders>
              <w:top w:val="single" w:sz="4" w:space="0" w:color="auto"/>
              <w:left w:val="single" w:sz="4" w:space="0" w:color="auto"/>
              <w:bottom w:val="single" w:sz="4" w:space="0" w:color="auto"/>
              <w:right w:val="single" w:sz="4" w:space="0" w:color="auto"/>
            </w:tcBorders>
          </w:tcPr>
          <w:p w:rsidR="004403FB" w:rsidRPr="004403FB" w:rsidRDefault="004403FB" w:rsidP="00017099">
            <w:pPr>
              <w:autoSpaceDE w:val="0"/>
              <w:autoSpaceDN w:val="0"/>
              <w:adjustRightInd w:val="0"/>
              <w:outlineLvl w:val="1"/>
              <w:rPr>
                <w:b/>
                <w:sz w:val="20"/>
                <w:szCs w:val="20"/>
              </w:rPr>
            </w:pPr>
            <w:r w:rsidRPr="004403FB">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4403FB" w:rsidRPr="00FE2446" w:rsidRDefault="004403FB" w:rsidP="004403FB">
            <w:pPr>
              <w:jc w:val="both"/>
              <w:rPr>
                <w:sz w:val="20"/>
                <w:szCs w:val="20"/>
              </w:rPr>
            </w:pPr>
            <w:r w:rsidRPr="00FE2446">
              <w:rPr>
                <w:sz w:val="20"/>
                <w:szCs w:val="20"/>
              </w:rPr>
              <w:t>Требование не установлено</w:t>
            </w:r>
          </w:p>
        </w:tc>
      </w:tr>
      <w:tr w:rsidR="004403FB" w:rsidRPr="000C5200" w:rsidTr="00FE2446">
        <w:tc>
          <w:tcPr>
            <w:tcW w:w="516" w:type="dxa"/>
            <w:tcBorders>
              <w:top w:val="single" w:sz="4" w:space="0" w:color="auto"/>
              <w:left w:val="single" w:sz="4" w:space="0" w:color="auto"/>
              <w:bottom w:val="single" w:sz="4" w:space="0" w:color="auto"/>
              <w:right w:val="single" w:sz="4" w:space="0" w:color="auto"/>
            </w:tcBorders>
          </w:tcPr>
          <w:p w:rsidR="004403FB" w:rsidRPr="00FE2446" w:rsidRDefault="004403FB" w:rsidP="00673714">
            <w:pPr>
              <w:autoSpaceDE w:val="0"/>
              <w:autoSpaceDN w:val="0"/>
              <w:adjustRightInd w:val="0"/>
              <w:jc w:val="center"/>
              <w:outlineLvl w:val="1"/>
              <w:rPr>
                <w:sz w:val="20"/>
                <w:szCs w:val="20"/>
              </w:rPr>
            </w:pPr>
            <w:r w:rsidRPr="00FE2446">
              <w:rPr>
                <w:sz w:val="20"/>
                <w:szCs w:val="20"/>
              </w:rPr>
              <w:t>22.</w:t>
            </w:r>
          </w:p>
        </w:tc>
        <w:tc>
          <w:tcPr>
            <w:tcW w:w="2603" w:type="dxa"/>
            <w:tcBorders>
              <w:top w:val="single" w:sz="4" w:space="0" w:color="auto"/>
              <w:left w:val="single" w:sz="4" w:space="0" w:color="auto"/>
              <w:bottom w:val="single" w:sz="4" w:space="0" w:color="auto"/>
              <w:right w:val="single" w:sz="4" w:space="0" w:color="auto"/>
            </w:tcBorders>
          </w:tcPr>
          <w:p w:rsidR="004403FB" w:rsidRPr="00FE2446" w:rsidRDefault="004403F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403FB" w:rsidRPr="00FE2446" w:rsidRDefault="004403FB" w:rsidP="004403FB">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4403FB" w:rsidRPr="00FE2446" w:rsidRDefault="004403FB" w:rsidP="004403FB">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403FB" w:rsidP="007C0DB3">
            <w:pPr>
              <w:autoSpaceDE w:val="0"/>
              <w:autoSpaceDN w:val="0"/>
              <w:adjustRightInd w:val="0"/>
              <w:jc w:val="both"/>
              <w:outlineLvl w:val="1"/>
              <w:rPr>
                <w:sz w:val="20"/>
                <w:szCs w:val="20"/>
              </w:rPr>
            </w:pPr>
            <w:r>
              <w:rPr>
                <w:sz w:val="20"/>
                <w:szCs w:val="20"/>
              </w:rPr>
              <w:t>25 372,50</w:t>
            </w:r>
            <w:r w:rsidR="00C93534">
              <w:rPr>
                <w:sz w:val="20"/>
                <w:szCs w:val="20"/>
              </w:rPr>
              <w:t xml:space="preserve"> </w:t>
            </w:r>
            <w:r w:rsidR="00A84ECD" w:rsidRPr="00FE2446">
              <w:rPr>
                <w:sz w:val="20"/>
                <w:szCs w:val="20"/>
              </w:rPr>
              <w:t>руб. (</w:t>
            </w:r>
            <w:r>
              <w:rPr>
                <w:sz w:val="20"/>
                <w:szCs w:val="20"/>
              </w:rPr>
              <w:t>двадцать пять тысяч триста семьдесят два рубля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93534" w:rsidRPr="00FE2446" w:rsidRDefault="00C93534" w:rsidP="00C93534">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93534" w:rsidRPr="00BE5308" w:rsidRDefault="00C93534" w:rsidP="00C93534">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C93534" w:rsidRPr="00BE5308" w:rsidRDefault="00C93534" w:rsidP="00C93534">
            <w:pPr>
              <w:tabs>
                <w:tab w:val="left" w:pos="0"/>
              </w:tabs>
              <w:rPr>
                <w:sz w:val="20"/>
                <w:szCs w:val="20"/>
              </w:rPr>
            </w:pPr>
            <w:r w:rsidRPr="00BE5308">
              <w:rPr>
                <w:sz w:val="20"/>
                <w:szCs w:val="20"/>
              </w:rPr>
              <w:t xml:space="preserve">ИНН 3810009342    </w:t>
            </w:r>
          </w:p>
          <w:p w:rsidR="00C93534" w:rsidRPr="00BE5308" w:rsidRDefault="00C93534" w:rsidP="00C93534">
            <w:pPr>
              <w:tabs>
                <w:tab w:val="left" w:pos="0"/>
              </w:tabs>
              <w:rPr>
                <w:sz w:val="20"/>
                <w:szCs w:val="20"/>
              </w:rPr>
            </w:pPr>
            <w:r w:rsidRPr="00BE5308">
              <w:rPr>
                <w:sz w:val="20"/>
                <w:szCs w:val="20"/>
              </w:rPr>
              <w:t>КПП 381001001</w:t>
            </w:r>
          </w:p>
          <w:p w:rsidR="00C93534" w:rsidRPr="00BE5308" w:rsidRDefault="00C93534" w:rsidP="00C93534">
            <w:pPr>
              <w:tabs>
                <w:tab w:val="left" w:pos="0"/>
              </w:tabs>
              <w:rPr>
                <w:sz w:val="20"/>
                <w:szCs w:val="20"/>
              </w:rPr>
            </w:pPr>
            <w:r w:rsidRPr="00BE5308">
              <w:rPr>
                <w:sz w:val="20"/>
                <w:szCs w:val="20"/>
              </w:rPr>
              <w:t xml:space="preserve">р\сч. 40601810850041002000 </w:t>
            </w:r>
          </w:p>
          <w:p w:rsidR="00C93534" w:rsidRPr="00BE5308" w:rsidRDefault="00C93534" w:rsidP="00C93534">
            <w:pPr>
              <w:tabs>
                <w:tab w:val="left" w:pos="0"/>
              </w:tabs>
              <w:rPr>
                <w:sz w:val="20"/>
                <w:szCs w:val="20"/>
              </w:rPr>
            </w:pPr>
            <w:r w:rsidRPr="00BE5308">
              <w:rPr>
                <w:sz w:val="20"/>
                <w:szCs w:val="20"/>
              </w:rPr>
              <w:t>БИК 042520001</w:t>
            </w:r>
          </w:p>
          <w:p w:rsidR="00C93534" w:rsidRPr="00BE5308" w:rsidRDefault="00C93534" w:rsidP="00C93534">
            <w:pPr>
              <w:tabs>
                <w:tab w:val="left" w:pos="0"/>
              </w:tabs>
              <w:rPr>
                <w:sz w:val="20"/>
                <w:szCs w:val="20"/>
              </w:rPr>
            </w:pPr>
            <w:r w:rsidRPr="00BE5308">
              <w:rPr>
                <w:sz w:val="20"/>
                <w:szCs w:val="20"/>
              </w:rPr>
              <w:t xml:space="preserve">БАНК Отделение Иркутск   </w:t>
            </w:r>
          </w:p>
          <w:p w:rsidR="00C93534" w:rsidRPr="00BE5308" w:rsidRDefault="00C93534" w:rsidP="00C9353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93534" w:rsidRPr="00BE5308" w:rsidRDefault="00C93534" w:rsidP="00C9353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93534" w:rsidRPr="00BE5308" w:rsidRDefault="00C93534" w:rsidP="00C93534">
            <w:pPr>
              <w:ind w:right="76"/>
              <w:jc w:val="both"/>
              <w:rPr>
                <w:sz w:val="20"/>
                <w:szCs w:val="20"/>
              </w:rPr>
            </w:pPr>
            <w:r w:rsidRPr="00BE5308">
              <w:rPr>
                <w:sz w:val="20"/>
                <w:szCs w:val="20"/>
              </w:rPr>
              <w:t xml:space="preserve">Код субсидии 803093000 </w:t>
            </w:r>
          </w:p>
          <w:p w:rsidR="00C93534" w:rsidRPr="00FE2446" w:rsidRDefault="00C93534" w:rsidP="00C93534">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C93534">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403FB"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403FB" w:rsidRPr="00FE2446" w:rsidRDefault="004403FB" w:rsidP="004E39F9">
            <w:pPr>
              <w:autoSpaceDE w:val="0"/>
              <w:autoSpaceDN w:val="0"/>
              <w:adjustRightInd w:val="0"/>
              <w:jc w:val="center"/>
              <w:outlineLvl w:val="1"/>
              <w:rPr>
                <w:sz w:val="20"/>
                <w:szCs w:val="20"/>
              </w:rPr>
            </w:pPr>
            <w:r w:rsidRPr="00FE2446">
              <w:rPr>
                <w:sz w:val="20"/>
                <w:szCs w:val="20"/>
              </w:rPr>
              <w:t>26.</w:t>
            </w:r>
          </w:p>
        </w:tc>
        <w:tc>
          <w:tcPr>
            <w:tcW w:w="2603" w:type="dxa"/>
            <w:tcBorders>
              <w:top w:val="single" w:sz="4" w:space="0" w:color="auto"/>
              <w:left w:val="single" w:sz="4" w:space="0" w:color="auto"/>
              <w:bottom w:val="single" w:sz="4" w:space="0" w:color="auto"/>
              <w:right w:val="single" w:sz="4" w:space="0" w:color="auto"/>
            </w:tcBorders>
          </w:tcPr>
          <w:p w:rsidR="004403FB" w:rsidRPr="00FE2446" w:rsidRDefault="004403F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403FB" w:rsidRPr="00FF132E" w:rsidRDefault="004403FB" w:rsidP="004403FB">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4403FB" w:rsidRPr="00FF132E" w:rsidRDefault="004403FB" w:rsidP="004403FB">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4403FB" w:rsidRPr="00FF132E" w:rsidRDefault="004403FB" w:rsidP="004403FB">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4403FB" w:rsidRPr="00FF132E" w:rsidRDefault="004403FB" w:rsidP="004403FB">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4403FB" w:rsidRPr="00FF132E" w:rsidRDefault="004403FB" w:rsidP="004403FB">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4403FB" w:rsidRPr="00FF132E" w:rsidRDefault="004403FB" w:rsidP="004403FB">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403FB" w:rsidRPr="00FF132E" w:rsidRDefault="004403FB" w:rsidP="004403FB">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Pr="00FF132E">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4403FB" w:rsidRPr="00FF132E" w:rsidRDefault="004403FB" w:rsidP="004403FB">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4403FB" w:rsidRPr="00FF132E" w:rsidRDefault="004403FB" w:rsidP="004403FB">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403FB" w:rsidRPr="00FF132E" w:rsidRDefault="004403FB" w:rsidP="004403FB">
            <w:pPr>
              <w:pStyle w:val="ac"/>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Pr="00717FCB">
              <w:rPr>
                <w:rFonts w:ascii="Times New Roman" w:hAnsi="Times New Roman" w:cs="Times New Roman"/>
                <w:i/>
                <w:sz w:val="20"/>
                <w:szCs w:val="20"/>
              </w:rPr>
              <w:t>)</w:t>
            </w:r>
            <w:r w:rsidRPr="00717FCB">
              <w:rPr>
                <w:bCs/>
                <w:sz w:val="20"/>
                <w:szCs w:val="20"/>
              </w:rPr>
              <w:t>;</w:t>
            </w:r>
          </w:p>
          <w:p w:rsidR="004403FB" w:rsidRPr="00FF132E" w:rsidRDefault="004403FB" w:rsidP="004403FB">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4403FB" w:rsidRPr="00FF132E" w:rsidRDefault="004403FB" w:rsidP="004403FB">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4403FB" w:rsidRPr="00FF132E" w:rsidRDefault="004403FB" w:rsidP="004403FB">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4403FB" w:rsidRPr="00FF132E" w:rsidRDefault="004403FB" w:rsidP="004403FB">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403FB" w:rsidRPr="00FF132E" w:rsidRDefault="004403FB" w:rsidP="004403FB">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4403FB" w:rsidRPr="00FF132E" w:rsidRDefault="004403FB" w:rsidP="004403FB">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403FB" w:rsidRPr="00FF132E" w:rsidRDefault="004403FB" w:rsidP="004403FB">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403FB" w:rsidRPr="00FF132E" w:rsidRDefault="004403FB" w:rsidP="004403FB">
            <w:pPr>
              <w:jc w:val="both"/>
              <w:rPr>
                <w:sz w:val="20"/>
                <w:szCs w:val="20"/>
              </w:rPr>
            </w:pPr>
            <w:r w:rsidRPr="00FF132E">
              <w:rPr>
                <w:sz w:val="20"/>
                <w:szCs w:val="20"/>
              </w:rPr>
              <w:t>Файлы формируются по принципу: один файл – один документ.</w:t>
            </w:r>
          </w:p>
          <w:p w:rsidR="004403FB" w:rsidRPr="00FF132E" w:rsidRDefault="004403FB" w:rsidP="004403FB">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403FB" w:rsidRPr="00FF132E" w:rsidRDefault="004403FB" w:rsidP="004403FB">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403FB" w:rsidRPr="00FF132E" w:rsidRDefault="004403FB" w:rsidP="004403FB">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4403FB" w:rsidRPr="00FF132E" w:rsidRDefault="004403FB" w:rsidP="004403FB">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4403FB" w:rsidRPr="00FF132E" w:rsidRDefault="004403FB" w:rsidP="004403FB">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D1C76">
            <w:pPr>
              <w:jc w:val="both"/>
              <w:rPr>
                <w:sz w:val="20"/>
                <w:szCs w:val="20"/>
              </w:rPr>
            </w:pPr>
            <w:r w:rsidRPr="00FE2446">
              <w:rPr>
                <w:sz w:val="20"/>
                <w:szCs w:val="20"/>
              </w:rPr>
              <w:t xml:space="preserve">Оплата производится по факту получения Товара в течение </w:t>
            </w:r>
            <w:r w:rsidR="004403FB">
              <w:rPr>
                <w:sz w:val="20"/>
                <w:szCs w:val="20"/>
              </w:rPr>
              <w:t>30</w:t>
            </w:r>
            <w:r w:rsidRPr="00FE2446">
              <w:rPr>
                <w:sz w:val="20"/>
                <w:szCs w:val="20"/>
              </w:rPr>
              <w:t xml:space="preserve"> (</w:t>
            </w:r>
            <w:r w:rsidR="004403FB">
              <w:rPr>
                <w:sz w:val="20"/>
                <w:szCs w:val="20"/>
              </w:rPr>
              <w:t>тридцати</w:t>
            </w:r>
            <w:r w:rsidRPr="00FE2446">
              <w:rPr>
                <w:sz w:val="20"/>
                <w:szCs w:val="20"/>
              </w:rPr>
              <w:t xml:space="preserve">) </w:t>
            </w:r>
            <w:r w:rsidR="004403FB">
              <w:rPr>
                <w:sz w:val="20"/>
                <w:szCs w:val="20"/>
              </w:rPr>
              <w:t>календарных</w:t>
            </w:r>
            <w:r w:rsidRPr="00FE2446">
              <w:rPr>
                <w:sz w:val="20"/>
                <w:szCs w:val="20"/>
              </w:rPr>
              <w:t xml:space="preserve"> дней со дня предоставления счета на основании товарной накладной</w:t>
            </w:r>
            <w:r w:rsidR="00ED1C76">
              <w:rPr>
                <w:sz w:val="20"/>
                <w:szCs w:val="20"/>
              </w:rPr>
              <w:t xml:space="preserve"> и акта приема-передачи т</w:t>
            </w:r>
            <w:r w:rsidR="004403FB">
              <w:rPr>
                <w:sz w:val="20"/>
                <w:szCs w:val="20"/>
              </w:rPr>
              <w:t>овара</w:t>
            </w:r>
            <w:r w:rsidR="00ED1C76">
              <w:rPr>
                <w:sz w:val="20"/>
                <w:szCs w:val="20"/>
              </w:rPr>
              <w:t>, подписанных</w:t>
            </w:r>
            <w:r w:rsidRPr="00FE2446">
              <w:rPr>
                <w:sz w:val="20"/>
                <w:szCs w:val="20"/>
              </w:rPr>
              <w:t xml:space="preserve">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r w:rsidR="00ED1C76">
              <w:rPr>
                <w:sz w:val="20"/>
                <w:szCs w:val="20"/>
              </w:rPr>
              <w:t>.</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FE2446">
              <w:rPr>
                <w:iCs/>
                <w:sz w:val="20"/>
                <w:szCs w:val="20"/>
              </w:rPr>
              <w:lastRenderedPageBreak/>
              <w:t>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D1C76">
            <w:pPr>
              <w:jc w:val="both"/>
              <w:rPr>
                <w:sz w:val="20"/>
                <w:szCs w:val="20"/>
              </w:rPr>
            </w:pPr>
            <w:r w:rsidRPr="00C93534">
              <w:rPr>
                <w:sz w:val="20"/>
                <w:szCs w:val="20"/>
              </w:rPr>
              <w:t>«</w:t>
            </w:r>
            <w:r w:rsidR="00ED1C76">
              <w:rPr>
                <w:sz w:val="20"/>
                <w:szCs w:val="20"/>
              </w:rPr>
              <w:t>07</w:t>
            </w:r>
            <w:r w:rsidR="00487F7E" w:rsidRPr="00C93534">
              <w:rPr>
                <w:sz w:val="20"/>
                <w:szCs w:val="20"/>
              </w:rPr>
              <w:t xml:space="preserve">» </w:t>
            </w:r>
            <w:r w:rsidR="00ED1C76">
              <w:rPr>
                <w:sz w:val="20"/>
                <w:szCs w:val="20"/>
              </w:rPr>
              <w:t>апреля</w:t>
            </w:r>
            <w:r w:rsidR="00C93534" w:rsidRPr="00C93534">
              <w:rPr>
                <w:sz w:val="20"/>
                <w:szCs w:val="20"/>
              </w:rPr>
              <w:t xml:space="preserve"> </w:t>
            </w:r>
            <w:r w:rsidR="00487F7E" w:rsidRPr="00C93534">
              <w:rPr>
                <w:sz w:val="20"/>
                <w:szCs w:val="20"/>
              </w:rPr>
              <w:t>20</w:t>
            </w:r>
            <w:r w:rsidR="00B21FBF" w:rsidRPr="00C93534">
              <w:rPr>
                <w:sz w:val="20"/>
                <w:szCs w:val="20"/>
              </w:rPr>
              <w:t>20</w:t>
            </w:r>
            <w:r w:rsidR="00487F7E" w:rsidRPr="00C93534">
              <w:rPr>
                <w:sz w:val="20"/>
                <w:szCs w:val="20"/>
              </w:rPr>
              <w:t xml:space="preserve"> г.</w:t>
            </w:r>
            <w:r w:rsidR="00123C79" w:rsidRPr="00C93534">
              <w:rPr>
                <w:sz w:val="20"/>
                <w:szCs w:val="20"/>
              </w:rPr>
              <w:t xml:space="preserve"> (16:00)</w:t>
            </w:r>
          </w:p>
        </w:tc>
      </w:tr>
      <w:tr w:rsidR="00ED1C76" w:rsidRPr="000C5200" w:rsidTr="00FE2446">
        <w:tc>
          <w:tcPr>
            <w:tcW w:w="516" w:type="dxa"/>
            <w:tcBorders>
              <w:top w:val="single" w:sz="4" w:space="0" w:color="auto"/>
              <w:left w:val="single" w:sz="4" w:space="0" w:color="auto"/>
              <w:bottom w:val="single" w:sz="4" w:space="0" w:color="auto"/>
              <w:right w:val="single" w:sz="4" w:space="0" w:color="auto"/>
            </w:tcBorders>
          </w:tcPr>
          <w:p w:rsidR="00ED1C76" w:rsidRPr="00FE2446" w:rsidRDefault="00ED1C76" w:rsidP="0017177A">
            <w:pPr>
              <w:autoSpaceDE w:val="0"/>
              <w:autoSpaceDN w:val="0"/>
              <w:adjustRightInd w:val="0"/>
              <w:jc w:val="center"/>
              <w:outlineLvl w:val="1"/>
              <w:rPr>
                <w:sz w:val="20"/>
                <w:szCs w:val="20"/>
              </w:rPr>
            </w:pPr>
            <w:r w:rsidRPr="00FE2446">
              <w:rPr>
                <w:sz w:val="20"/>
                <w:szCs w:val="20"/>
              </w:rPr>
              <w:lastRenderedPageBreak/>
              <w:t>33.</w:t>
            </w:r>
          </w:p>
        </w:tc>
        <w:tc>
          <w:tcPr>
            <w:tcW w:w="2603" w:type="dxa"/>
            <w:tcBorders>
              <w:top w:val="single" w:sz="4" w:space="0" w:color="auto"/>
              <w:left w:val="single" w:sz="4" w:space="0" w:color="auto"/>
              <w:bottom w:val="single" w:sz="4" w:space="0" w:color="auto"/>
              <w:right w:val="single" w:sz="4" w:space="0" w:color="auto"/>
            </w:tcBorders>
          </w:tcPr>
          <w:p w:rsidR="00ED1C76" w:rsidRPr="00FE2446" w:rsidRDefault="00ED1C76"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ED1C76" w:rsidRPr="00FE2446" w:rsidRDefault="00ED1C76" w:rsidP="00ED1C76">
            <w:pPr>
              <w:jc w:val="both"/>
              <w:rPr>
                <w:sz w:val="20"/>
                <w:szCs w:val="20"/>
              </w:rPr>
            </w:pPr>
            <w:r w:rsidRPr="00FE2446">
              <w:rPr>
                <w:sz w:val="20"/>
                <w:szCs w:val="20"/>
              </w:rPr>
              <w:t>«</w:t>
            </w:r>
            <w:r>
              <w:rPr>
                <w:sz w:val="20"/>
                <w:szCs w:val="20"/>
              </w:rPr>
              <w:t>08</w:t>
            </w:r>
            <w:r w:rsidRPr="00FE2446">
              <w:rPr>
                <w:sz w:val="20"/>
                <w:szCs w:val="20"/>
              </w:rPr>
              <w:t xml:space="preserve">» </w:t>
            </w:r>
            <w:r>
              <w:rPr>
                <w:sz w:val="20"/>
                <w:szCs w:val="20"/>
              </w:rPr>
              <w:t>апреля</w:t>
            </w:r>
            <w:r w:rsidRPr="00FE2446">
              <w:rPr>
                <w:sz w:val="20"/>
                <w:szCs w:val="20"/>
              </w:rPr>
              <w:t xml:space="preserve"> 20</w:t>
            </w:r>
            <w:r>
              <w:rPr>
                <w:sz w:val="20"/>
                <w:szCs w:val="20"/>
              </w:rPr>
              <w:t>20</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w:t>
            </w:r>
            <w:r w:rsidRPr="00FE2446">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ED1C76"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ED1C76" w:rsidRPr="00FE2446" w:rsidRDefault="00ED1C76" w:rsidP="007F5ECC">
            <w:pPr>
              <w:autoSpaceDE w:val="0"/>
              <w:autoSpaceDN w:val="0"/>
              <w:adjustRightInd w:val="0"/>
              <w:jc w:val="center"/>
              <w:outlineLvl w:val="1"/>
              <w:rPr>
                <w:sz w:val="20"/>
                <w:szCs w:val="20"/>
              </w:rPr>
            </w:pPr>
            <w:r w:rsidRPr="00FE2446">
              <w:rPr>
                <w:sz w:val="20"/>
                <w:szCs w:val="20"/>
              </w:rPr>
              <w:t>39.</w:t>
            </w:r>
          </w:p>
        </w:tc>
        <w:tc>
          <w:tcPr>
            <w:tcW w:w="2603" w:type="dxa"/>
            <w:tcBorders>
              <w:top w:val="single" w:sz="4" w:space="0" w:color="auto"/>
              <w:left w:val="single" w:sz="4" w:space="0" w:color="auto"/>
              <w:bottom w:val="single" w:sz="4" w:space="0" w:color="auto"/>
              <w:right w:val="single" w:sz="4" w:space="0" w:color="auto"/>
            </w:tcBorders>
          </w:tcPr>
          <w:p w:rsidR="00ED1C76" w:rsidRPr="00FE2446" w:rsidRDefault="00ED1C76"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655" w:type="dxa"/>
            <w:tcBorders>
              <w:top w:val="single" w:sz="4" w:space="0" w:color="auto"/>
              <w:left w:val="single" w:sz="4" w:space="0" w:color="auto"/>
              <w:bottom w:val="single" w:sz="4" w:space="0" w:color="auto"/>
              <w:right w:val="single" w:sz="4" w:space="0" w:color="auto"/>
            </w:tcBorders>
          </w:tcPr>
          <w:p w:rsidR="00ED1C76" w:rsidRPr="00FE2446" w:rsidRDefault="00ED1C76" w:rsidP="005A3D8B">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ED1C76" w:rsidRPr="00FE2446" w:rsidRDefault="00ED1C76" w:rsidP="005A3D8B">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ED1C76" w:rsidRPr="00FE2446" w:rsidRDefault="00ED1C76" w:rsidP="00ED1C76">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ED1C76" w:rsidRPr="00FE2446" w:rsidRDefault="00ED1C76" w:rsidP="00ED1C76">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ED1C76" w:rsidRPr="00FE2446" w:rsidRDefault="00ED1C76" w:rsidP="00ED1C76">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ED1C76" w:rsidRPr="00FE2446" w:rsidRDefault="00ED1C76" w:rsidP="005A3D8B">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D1C76" w:rsidRPr="00FE2446" w:rsidRDefault="00ED1C76" w:rsidP="005A3D8B">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D1C76" w:rsidRPr="00FE2446" w:rsidRDefault="00ED1C76" w:rsidP="005A3D8B">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D1C76" w:rsidRPr="00FE2446" w:rsidRDefault="00ED1C76" w:rsidP="005A3D8B">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D1C76" w:rsidRPr="00FE2446" w:rsidRDefault="00ED1C76" w:rsidP="005A3D8B">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ED1C76" w:rsidRPr="00FE2446" w:rsidRDefault="00ED1C76" w:rsidP="005A3D8B">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ED1C76" w:rsidRPr="00FE2446" w:rsidRDefault="00ED1C76" w:rsidP="005A3D8B">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ED1C76" w:rsidRPr="00FE2446" w:rsidRDefault="00ED1C76" w:rsidP="005A3D8B">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FE2446">
              <w:rPr>
                <w:sz w:val="20"/>
                <w:szCs w:val="20"/>
              </w:rPr>
              <w:lastRenderedPageBreak/>
              <w:t xml:space="preserve">заявки, запрос котировок в электронной форме признается несостоявшимся. </w:t>
            </w:r>
          </w:p>
          <w:p w:rsidR="00ED1C76" w:rsidRPr="00FE2446" w:rsidRDefault="00ED1C76" w:rsidP="005A3D8B">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w:t>
            </w:r>
            <w:r w:rsidRPr="00FE2446">
              <w:rPr>
                <w:bCs/>
                <w:sz w:val="20"/>
                <w:szCs w:val="20"/>
              </w:rPr>
              <w:lastRenderedPageBreak/>
              <w:t xml:space="preserve">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w:t>
            </w:r>
            <w:r w:rsidRPr="00FE2446">
              <w:rPr>
                <w:bCs/>
                <w:sz w:val="20"/>
                <w:szCs w:val="20"/>
              </w:rPr>
              <w:lastRenderedPageBreak/>
              <w:t xml:space="preserve">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w:t>
            </w:r>
            <w:r w:rsidRPr="00FE2446">
              <w:rPr>
                <w:rFonts w:ascii="Times New Roman" w:hAnsi="Times New Roman" w:cs="Times New Roman"/>
                <w:color w:val="auto"/>
                <w:sz w:val="20"/>
                <w:szCs w:val="20"/>
              </w:rPr>
              <w:lastRenderedPageBreak/>
              <w:t>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403FB">
        <w:rPr>
          <w:b/>
          <w:sz w:val="20"/>
          <w:szCs w:val="20"/>
        </w:rPr>
        <w:t>и монтаж мобильного здания-склада</w:t>
      </w:r>
    </w:p>
    <w:p w:rsidR="00950B06" w:rsidRP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240B14" w:rsidRPr="0094701F" w:rsidRDefault="00694F14" w:rsidP="00240B14">
      <w:pPr>
        <w:jc w:val="right"/>
        <w:rPr>
          <w:b/>
          <w:kern w:val="32"/>
          <w:sz w:val="28"/>
          <w:szCs w:val="28"/>
        </w:rPr>
      </w:pPr>
      <w:r w:rsidRPr="00950B06">
        <w:rPr>
          <w:b/>
          <w:kern w:val="32"/>
          <w:sz w:val="20"/>
          <w:szCs w:val="20"/>
        </w:rPr>
        <w:t xml:space="preserve">№ </w:t>
      </w:r>
      <w:r w:rsidR="004403FB">
        <w:rPr>
          <w:b/>
          <w:kern w:val="32"/>
          <w:sz w:val="20"/>
          <w:szCs w:val="20"/>
        </w:rPr>
        <w:t>108-20</w:t>
      </w:r>
      <w:r w:rsidR="00240B14">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403FB">
        <w:rPr>
          <w:b/>
          <w:bCs/>
          <w:sz w:val="20"/>
        </w:rPr>
        <w:t>и монтаж мобильного здания-склада</w:t>
      </w:r>
      <w:bookmarkEnd w:id="2"/>
    </w:p>
    <w:tbl>
      <w:tblPr>
        <w:tblW w:w="10317" w:type="dxa"/>
        <w:tblInd w:w="-5" w:type="dxa"/>
        <w:tblLayout w:type="fixed"/>
        <w:tblLook w:val="04A0"/>
      </w:tblPr>
      <w:tblGrid>
        <w:gridCol w:w="534"/>
        <w:gridCol w:w="3123"/>
        <w:gridCol w:w="3827"/>
        <w:gridCol w:w="850"/>
        <w:gridCol w:w="850"/>
        <w:gridCol w:w="1133"/>
      </w:tblGrid>
      <w:tr w:rsidR="003D7C22" w:rsidRPr="005A07FA" w:rsidTr="0051580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r w:rsidR="0051580F">
              <w:rPr>
                <w:b/>
                <w:sz w:val="20"/>
                <w:szCs w:val="20"/>
              </w:rPr>
              <w:t>, работ, услуг</w:t>
            </w:r>
          </w:p>
        </w:tc>
        <w:tc>
          <w:tcPr>
            <w:tcW w:w="382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r w:rsidR="0051580F">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73714" w:rsidRPr="0051580F" w:rsidTr="0051580F">
        <w:trPr>
          <w:trHeight w:val="132"/>
        </w:trPr>
        <w:tc>
          <w:tcPr>
            <w:tcW w:w="534" w:type="dxa"/>
            <w:tcBorders>
              <w:top w:val="single" w:sz="4" w:space="0" w:color="auto"/>
              <w:left w:val="single" w:sz="4" w:space="0" w:color="auto"/>
              <w:bottom w:val="single" w:sz="4" w:space="0" w:color="auto"/>
              <w:right w:val="nil"/>
            </w:tcBorders>
            <w:shd w:val="clear" w:color="auto" w:fill="auto"/>
          </w:tcPr>
          <w:p w:rsidR="00373714" w:rsidRPr="0051580F" w:rsidRDefault="0051580F" w:rsidP="00373714">
            <w:pPr>
              <w:rPr>
                <w:sz w:val="20"/>
                <w:szCs w:val="20"/>
              </w:rPr>
            </w:pPr>
            <w:r w:rsidRPr="0051580F">
              <w:rPr>
                <w:sz w:val="20"/>
                <w:szCs w:val="20"/>
              </w:rPr>
              <w:t>1</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373714" w:rsidRPr="0051580F" w:rsidRDefault="0051580F" w:rsidP="0051580F">
            <w:pPr>
              <w:rPr>
                <w:sz w:val="20"/>
                <w:szCs w:val="20"/>
              </w:rPr>
            </w:pPr>
            <w:r w:rsidRPr="0051580F">
              <w:rPr>
                <w:bCs/>
                <w:sz w:val="20"/>
              </w:rPr>
              <w:t>Поставка и монтаж мобильного здания-склада</w:t>
            </w:r>
          </w:p>
        </w:tc>
        <w:tc>
          <w:tcPr>
            <w:tcW w:w="3827" w:type="dxa"/>
            <w:tcBorders>
              <w:top w:val="single" w:sz="4" w:space="0" w:color="auto"/>
              <w:left w:val="nil"/>
              <w:bottom w:val="single" w:sz="4" w:space="0" w:color="auto"/>
              <w:right w:val="single" w:sz="4" w:space="0" w:color="auto"/>
            </w:tcBorders>
          </w:tcPr>
          <w:p w:rsidR="00AA04AA" w:rsidRPr="0051580F" w:rsidRDefault="0051580F" w:rsidP="002303B1">
            <w:pPr>
              <w:rPr>
                <w:sz w:val="20"/>
                <w:szCs w:val="20"/>
              </w:rPr>
            </w:pPr>
            <w:r>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714" w:rsidRPr="0051580F" w:rsidRDefault="0051580F" w:rsidP="00373714">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73714" w:rsidRPr="0051580F" w:rsidRDefault="0051580F" w:rsidP="00373714">
            <w:pPr>
              <w:jc w:val="center"/>
              <w:rPr>
                <w:color w:val="000000"/>
                <w:sz w:val="20"/>
                <w:szCs w:val="20"/>
              </w:rPr>
            </w:pPr>
            <w:r>
              <w:rPr>
                <w:color w:val="000000"/>
                <w:sz w:val="20"/>
                <w:szCs w:val="20"/>
              </w:rPr>
              <w:t>1</w:t>
            </w:r>
          </w:p>
        </w:tc>
        <w:tc>
          <w:tcPr>
            <w:tcW w:w="1133" w:type="dxa"/>
            <w:tcBorders>
              <w:top w:val="single" w:sz="4" w:space="0" w:color="auto"/>
              <w:left w:val="nil"/>
              <w:bottom w:val="single" w:sz="4" w:space="0" w:color="auto"/>
              <w:right w:val="single" w:sz="4" w:space="0" w:color="auto"/>
            </w:tcBorders>
          </w:tcPr>
          <w:p w:rsidR="00373714" w:rsidRPr="0051580F" w:rsidRDefault="0051580F" w:rsidP="00373714">
            <w:pPr>
              <w:jc w:val="center"/>
              <w:rPr>
                <w:sz w:val="20"/>
                <w:szCs w:val="20"/>
              </w:rPr>
            </w:pPr>
            <w:r>
              <w:rPr>
                <w:sz w:val="20"/>
                <w:szCs w:val="20"/>
              </w:rPr>
              <w:t>507450,00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A754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E35A08" w:rsidRDefault="0051580F" w:rsidP="00B8322C">
      <w:pPr>
        <w:jc w:val="right"/>
        <w:rPr>
          <w:rFonts w:ascii="Cuprum" w:hAnsi="Cuprum" w:cs="Tahoma"/>
          <w:b/>
          <w:bCs/>
          <w:sz w:val="20"/>
          <w:szCs w:val="20"/>
        </w:rPr>
      </w:pPr>
      <w:r>
        <w:rPr>
          <w:rFonts w:ascii="Cuprum" w:hAnsi="Cuprum" w:cs="Tahoma"/>
          <w:b/>
          <w:bCs/>
          <w:sz w:val="20"/>
          <w:szCs w:val="20"/>
        </w:rPr>
        <w:t>Таблица 1</w:t>
      </w:r>
    </w:p>
    <w:tbl>
      <w:tblPr>
        <w:tblpPr w:leftFromText="180" w:rightFromText="180" w:vertAnchor="text" w:tblpX="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6237"/>
      </w:tblGrid>
      <w:tr w:rsidR="0051580F" w:rsidRPr="00E013CE" w:rsidTr="0051580F">
        <w:trPr>
          <w:trHeight w:val="410"/>
        </w:trPr>
        <w:tc>
          <w:tcPr>
            <w:tcW w:w="2376"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jc w:val="center"/>
              <w:rPr>
                <w:b/>
                <w:sz w:val="20"/>
                <w:szCs w:val="20"/>
                <w:lang w:eastAsia="en-US"/>
              </w:rPr>
            </w:pPr>
            <w:r w:rsidRPr="0051580F">
              <w:rPr>
                <w:b/>
                <w:sz w:val="20"/>
                <w:szCs w:val="20"/>
                <w:lang w:eastAsia="en-US"/>
              </w:rPr>
              <w:t>Наименование</w:t>
            </w:r>
          </w:p>
          <w:p w:rsidR="0051580F" w:rsidRPr="0051580F" w:rsidRDefault="0051580F" w:rsidP="0051580F">
            <w:pPr>
              <w:jc w:val="center"/>
              <w:rPr>
                <w:b/>
                <w:sz w:val="20"/>
                <w:szCs w:val="20"/>
                <w:lang w:eastAsia="en-US"/>
              </w:rPr>
            </w:pPr>
            <w:r w:rsidRPr="0051580F">
              <w:rPr>
                <w:b/>
                <w:sz w:val="20"/>
                <w:szCs w:val="20"/>
                <w:lang w:eastAsia="en-US"/>
              </w:rPr>
              <w:t xml:space="preserve"> товара, работ, услуг</w:t>
            </w:r>
          </w:p>
        </w:tc>
        <w:tc>
          <w:tcPr>
            <w:tcW w:w="7938" w:type="dxa"/>
            <w:gridSpan w:val="2"/>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jc w:val="center"/>
              <w:rPr>
                <w:b/>
                <w:bCs/>
                <w:sz w:val="20"/>
                <w:szCs w:val="20"/>
                <w:lang w:eastAsia="en-US"/>
              </w:rPr>
            </w:pPr>
            <w:r w:rsidRPr="0051580F">
              <w:rPr>
                <w:b/>
                <w:sz w:val="20"/>
                <w:szCs w:val="20"/>
                <w:lang w:eastAsia="en-US"/>
              </w:rPr>
              <w:t>Характеристика товара, работ, услуг, функция или величина параметра</w:t>
            </w:r>
          </w:p>
        </w:tc>
      </w:tr>
      <w:tr w:rsidR="0051580F" w:rsidRPr="00E013CE" w:rsidTr="0051580F">
        <w:tc>
          <w:tcPr>
            <w:tcW w:w="2376" w:type="dxa"/>
            <w:vMerge w:val="restart"/>
            <w:tcBorders>
              <w:top w:val="single" w:sz="4" w:space="0" w:color="auto"/>
              <w:left w:val="single" w:sz="4" w:space="0" w:color="auto"/>
              <w:right w:val="single" w:sz="4" w:space="0" w:color="auto"/>
            </w:tcBorders>
            <w:hideMark/>
          </w:tcPr>
          <w:p w:rsidR="0051580F" w:rsidRPr="0051580F" w:rsidRDefault="0051580F" w:rsidP="0051580F">
            <w:pPr>
              <w:rPr>
                <w:bCs/>
                <w:sz w:val="20"/>
                <w:szCs w:val="20"/>
                <w:lang w:eastAsia="en-US"/>
              </w:rPr>
            </w:pPr>
            <w:r w:rsidRPr="0051580F">
              <w:rPr>
                <w:bCs/>
                <w:sz w:val="20"/>
                <w:szCs w:val="20"/>
                <w:lang w:eastAsia="en-US"/>
              </w:rPr>
              <w:t xml:space="preserve">Назначение: мобильное здание-склад предназначено для хранения </w:t>
            </w:r>
          </w:p>
          <w:p w:rsidR="0051580F" w:rsidRPr="006B7B20" w:rsidRDefault="0051580F" w:rsidP="0051580F">
            <w:pPr>
              <w:rPr>
                <w:bCs/>
                <w:sz w:val="16"/>
                <w:szCs w:val="16"/>
                <w:lang w:eastAsia="en-US"/>
              </w:rPr>
            </w:pPr>
          </w:p>
          <w:p w:rsidR="0051580F" w:rsidRPr="006B7B20" w:rsidRDefault="0051580F" w:rsidP="0051580F">
            <w:pPr>
              <w:rPr>
                <w:bCs/>
                <w:sz w:val="16"/>
                <w:szCs w:val="16"/>
                <w:lang w:eastAsia="en-US"/>
              </w:rPr>
            </w:pPr>
          </w:p>
          <w:p w:rsidR="0051580F" w:rsidRPr="006B7B20" w:rsidRDefault="0051580F" w:rsidP="0051580F">
            <w:pPr>
              <w:rPr>
                <w:bCs/>
                <w:sz w:val="16"/>
                <w:szCs w:val="16"/>
                <w:lang w:eastAsia="en-US"/>
              </w:rPr>
            </w:pPr>
          </w:p>
          <w:p w:rsidR="0051580F" w:rsidRPr="006B7B20" w:rsidRDefault="0051580F" w:rsidP="0051580F">
            <w:pPr>
              <w:rPr>
                <w:bCs/>
                <w:sz w:val="16"/>
                <w:szCs w:val="16"/>
                <w:lang w:eastAsia="en-US"/>
              </w:rPr>
            </w:pPr>
          </w:p>
          <w:p w:rsidR="0051580F" w:rsidRPr="006B7B20" w:rsidRDefault="0051580F" w:rsidP="0051580F">
            <w:pPr>
              <w:rPr>
                <w:sz w:val="16"/>
                <w:szCs w:val="16"/>
                <w:lang w:eastAsia="en-US"/>
              </w:rPr>
            </w:pPr>
            <w:r w:rsidRPr="006B7B20">
              <w:rPr>
                <w:bCs/>
                <w:noProof/>
                <w:sz w:val="16"/>
                <w:szCs w:val="16"/>
              </w:rPr>
              <w:drawing>
                <wp:inline distT="0" distB="0" distL="0" distR="0">
                  <wp:extent cx="1259417" cy="2387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l="18571" t="20555" r="5727" b="14063"/>
                          <a:stretch>
                            <a:fillRect/>
                          </a:stretch>
                        </pic:blipFill>
                        <pic:spPr bwMode="auto">
                          <a:xfrm>
                            <a:off x="0" y="0"/>
                            <a:ext cx="1261650" cy="2391834"/>
                          </a:xfrm>
                          <a:prstGeom prst="rect">
                            <a:avLst/>
                          </a:prstGeom>
                          <a:noFill/>
                          <a:ln w="9525">
                            <a:noFill/>
                            <a:miter lim="800000"/>
                            <a:headEnd/>
                            <a:tailEnd/>
                          </a:ln>
                        </pic:spPr>
                      </pic:pic>
                    </a:graphicData>
                  </a:graphic>
                </wp:inline>
              </w:drawing>
            </w:r>
          </w:p>
        </w:tc>
        <w:tc>
          <w:tcPr>
            <w:tcW w:w="1701" w:type="dxa"/>
            <w:vMerge w:val="restart"/>
            <w:tcBorders>
              <w:top w:val="single" w:sz="4" w:space="0" w:color="auto"/>
              <w:left w:val="single" w:sz="4" w:space="0" w:color="auto"/>
              <w:right w:val="single" w:sz="4" w:space="0" w:color="auto"/>
            </w:tcBorders>
            <w:hideMark/>
          </w:tcPr>
          <w:p w:rsidR="0051580F" w:rsidRPr="0051580F" w:rsidRDefault="0051580F" w:rsidP="0051580F">
            <w:pPr>
              <w:spacing w:before="100" w:beforeAutospacing="1" w:after="100" w:afterAutospacing="1"/>
              <w:rPr>
                <w:sz w:val="20"/>
                <w:szCs w:val="20"/>
              </w:rPr>
            </w:pPr>
            <w:r w:rsidRPr="0051580F">
              <w:rPr>
                <w:sz w:val="20"/>
                <w:szCs w:val="20"/>
              </w:rPr>
              <w:t xml:space="preserve">Габаритные размеры </w:t>
            </w: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lang w:eastAsia="en-US"/>
              </w:rPr>
            </w:pPr>
            <w:r w:rsidRPr="0051580F">
              <w:rPr>
                <w:sz w:val="20"/>
                <w:szCs w:val="20"/>
              </w:rPr>
              <w:t>Длина 6000 мм</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vMerge/>
            <w:tcBorders>
              <w:left w:val="single" w:sz="4" w:space="0" w:color="auto"/>
              <w:right w:val="single" w:sz="4" w:space="0" w:color="auto"/>
            </w:tcBorders>
            <w:hideMark/>
          </w:tcPr>
          <w:p w:rsidR="0051580F" w:rsidRPr="0051580F" w:rsidRDefault="0051580F" w:rsidP="0051580F">
            <w:pPr>
              <w:spacing w:before="100" w:beforeAutospacing="1" w:after="100" w:afterAutospacing="1"/>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lang w:eastAsia="en-US"/>
              </w:rPr>
            </w:pPr>
            <w:r w:rsidRPr="0051580F">
              <w:rPr>
                <w:sz w:val="20"/>
                <w:szCs w:val="20"/>
              </w:rPr>
              <w:t>Ширина 3000 мм</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vMerge/>
            <w:tcBorders>
              <w:left w:val="single" w:sz="4" w:space="0" w:color="auto"/>
              <w:bottom w:val="single" w:sz="4" w:space="0" w:color="auto"/>
              <w:right w:val="single" w:sz="4" w:space="0" w:color="auto"/>
            </w:tcBorders>
            <w:hideMark/>
          </w:tcPr>
          <w:p w:rsidR="0051580F" w:rsidRPr="0051580F" w:rsidRDefault="0051580F" w:rsidP="0051580F">
            <w:pPr>
              <w:spacing w:before="100" w:beforeAutospacing="1" w:after="100" w:afterAutospacing="1"/>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lang w:eastAsia="en-US"/>
              </w:rPr>
            </w:pPr>
            <w:r w:rsidRPr="0051580F">
              <w:rPr>
                <w:sz w:val="20"/>
                <w:szCs w:val="20"/>
              </w:rPr>
              <w:t>Высота 2600 мм</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rPr>
                <w:sz w:val="20"/>
                <w:szCs w:val="20"/>
              </w:rPr>
            </w:pPr>
            <w:r w:rsidRPr="0051580F">
              <w:rPr>
                <w:sz w:val="20"/>
                <w:szCs w:val="20"/>
              </w:rPr>
              <w:t>Конструкция каркаса</w:t>
            </w: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lang w:eastAsia="en-US"/>
              </w:rPr>
            </w:pPr>
            <w:r w:rsidRPr="0051580F">
              <w:rPr>
                <w:sz w:val="20"/>
                <w:szCs w:val="20"/>
              </w:rPr>
              <w:t>Цельносварной металлический усиленный</w:t>
            </w:r>
          </w:p>
        </w:tc>
      </w:tr>
      <w:tr w:rsidR="0051580F" w:rsidRPr="00E013CE" w:rsidTr="0051580F">
        <w:trPr>
          <w:cantSplit/>
          <w:trHeight w:val="752"/>
        </w:trPr>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rPr>
                <w:sz w:val="20"/>
                <w:szCs w:val="20"/>
              </w:rPr>
            </w:pPr>
            <w:r w:rsidRPr="0051580F">
              <w:rPr>
                <w:sz w:val="20"/>
                <w:szCs w:val="20"/>
              </w:rPr>
              <w:t>Наружная отделка</w:t>
            </w: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rPr>
            </w:pPr>
            <w:r w:rsidRPr="0051580F">
              <w:rPr>
                <w:sz w:val="20"/>
                <w:szCs w:val="20"/>
              </w:rPr>
              <w:t xml:space="preserve">Стальной оцинкованный профилированный лист толщиной не менее 0,50 мм. Покрытие полимерно- порошковое (цвет согласовывается с Заказчиком), стойкое к климатическим и механическим воздействиям. </w:t>
            </w:r>
          </w:p>
          <w:p w:rsidR="0051580F" w:rsidRPr="0051580F" w:rsidRDefault="0051580F" w:rsidP="0051580F">
            <w:pPr>
              <w:rPr>
                <w:sz w:val="20"/>
                <w:szCs w:val="20"/>
              </w:rPr>
            </w:pPr>
            <w:r w:rsidRPr="0051580F">
              <w:rPr>
                <w:sz w:val="20"/>
                <w:szCs w:val="20"/>
              </w:rPr>
              <w:t xml:space="preserve">Крепление к каркасу и между собой осуществляется саморезами и металлическими заклепками с последующей герметизацией по всем стыкам. </w:t>
            </w:r>
          </w:p>
          <w:p w:rsidR="0051580F" w:rsidRPr="0051580F" w:rsidRDefault="0051580F" w:rsidP="0051580F">
            <w:pPr>
              <w:rPr>
                <w:sz w:val="20"/>
                <w:szCs w:val="20"/>
                <w:lang w:eastAsia="en-US"/>
              </w:rPr>
            </w:pPr>
            <w:r w:rsidRPr="0051580F">
              <w:rPr>
                <w:sz w:val="20"/>
                <w:szCs w:val="20"/>
              </w:rPr>
              <w:t xml:space="preserve">Обрешетка. </w:t>
            </w:r>
          </w:p>
        </w:tc>
      </w:tr>
      <w:tr w:rsidR="0051580F" w:rsidRPr="00E013CE" w:rsidTr="0051580F">
        <w:trPr>
          <w:trHeight w:val="173"/>
        </w:trPr>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rPr>
                <w:sz w:val="20"/>
                <w:szCs w:val="20"/>
              </w:rPr>
            </w:pPr>
            <w:r w:rsidRPr="0051580F">
              <w:rPr>
                <w:sz w:val="20"/>
                <w:szCs w:val="20"/>
              </w:rPr>
              <w:t xml:space="preserve">Теплоизоляция </w:t>
            </w: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rPr>
            </w:pPr>
            <w:r w:rsidRPr="0051580F">
              <w:rPr>
                <w:sz w:val="20"/>
                <w:szCs w:val="20"/>
              </w:rPr>
              <w:t xml:space="preserve">Плитный утеплитель - наличие, </w:t>
            </w:r>
          </w:p>
          <w:p w:rsidR="0051580F" w:rsidRPr="0051580F" w:rsidRDefault="0051580F" w:rsidP="0051580F">
            <w:pPr>
              <w:rPr>
                <w:sz w:val="20"/>
                <w:szCs w:val="20"/>
              </w:rPr>
            </w:pPr>
            <w:r w:rsidRPr="0051580F">
              <w:rPr>
                <w:sz w:val="20"/>
                <w:szCs w:val="20"/>
              </w:rPr>
              <w:t xml:space="preserve">пароизоляция - наличие, </w:t>
            </w:r>
          </w:p>
          <w:p w:rsidR="0051580F" w:rsidRPr="0051580F" w:rsidRDefault="0051580F" w:rsidP="0051580F">
            <w:pPr>
              <w:rPr>
                <w:sz w:val="20"/>
                <w:szCs w:val="20"/>
                <w:lang w:eastAsia="en-US"/>
              </w:rPr>
            </w:pPr>
            <w:r w:rsidRPr="0051580F">
              <w:rPr>
                <w:sz w:val="20"/>
                <w:szCs w:val="20"/>
              </w:rPr>
              <w:t>ветроизоляция - наличие.</w:t>
            </w:r>
          </w:p>
        </w:tc>
      </w:tr>
      <w:tr w:rsidR="0051580F" w:rsidRPr="00E013CE" w:rsidTr="0051580F">
        <w:trPr>
          <w:trHeight w:val="376"/>
        </w:trPr>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rPr>
                <w:sz w:val="20"/>
                <w:szCs w:val="20"/>
              </w:rPr>
            </w:pPr>
            <w:r w:rsidRPr="0051580F">
              <w:rPr>
                <w:sz w:val="20"/>
                <w:szCs w:val="20"/>
              </w:rPr>
              <w:t xml:space="preserve">Кровля </w:t>
            </w:r>
          </w:p>
        </w:tc>
        <w:tc>
          <w:tcPr>
            <w:tcW w:w="6237" w:type="dxa"/>
            <w:tcBorders>
              <w:top w:val="single" w:sz="4" w:space="0" w:color="auto"/>
              <w:left w:val="single" w:sz="4" w:space="0" w:color="auto"/>
              <w:bottom w:val="single" w:sz="4" w:space="0" w:color="auto"/>
              <w:right w:val="single" w:sz="4" w:space="0" w:color="auto"/>
            </w:tcBorders>
          </w:tcPr>
          <w:p w:rsidR="0051580F" w:rsidRDefault="0051580F" w:rsidP="0051580F">
            <w:pPr>
              <w:rPr>
                <w:sz w:val="20"/>
                <w:szCs w:val="20"/>
              </w:rPr>
            </w:pPr>
            <w:r w:rsidRPr="0051580F">
              <w:rPr>
                <w:sz w:val="20"/>
                <w:szCs w:val="20"/>
              </w:rPr>
              <w:t xml:space="preserve">Крыша скатная или полукруглая из профилированной стали толщиной не менее 0,7 мм. </w:t>
            </w:r>
          </w:p>
          <w:p w:rsidR="0051580F" w:rsidRPr="0051580F" w:rsidRDefault="0051580F" w:rsidP="0051580F">
            <w:pPr>
              <w:rPr>
                <w:sz w:val="20"/>
                <w:szCs w:val="20"/>
                <w:lang w:eastAsia="en-US"/>
              </w:rPr>
            </w:pPr>
            <w:r w:rsidRPr="0051580F">
              <w:rPr>
                <w:sz w:val="20"/>
                <w:szCs w:val="20"/>
              </w:rPr>
              <w:t>Наличие утеплителя, пароизоляции, ветроизоляции.</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rPr>
                <w:sz w:val="20"/>
                <w:szCs w:val="20"/>
              </w:rPr>
            </w:pPr>
            <w:r w:rsidRPr="0051580F">
              <w:rPr>
                <w:sz w:val="20"/>
                <w:szCs w:val="20"/>
              </w:rPr>
              <w:t>Внутренняя отделка</w:t>
            </w: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rPr>
            </w:pPr>
            <w:r w:rsidRPr="0051580F">
              <w:rPr>
                <w:sz w:val="20"/>
                <w:szCs w:val="20"/>
              </w:rPr>
              <w:t xml:space="preserve">Панели ЛДСП, цвет под светлые породы дерева. </w:t>
            </w:r>
          </w:p>
          <w:p w:rsidR="0051580F" w:rsidRPr="0051580F" w:rsidRDefault="0051580F" w:rsidP="0051580F">
            <w:pPr>
              <w:rPr>
                <w:sz w:val="20"/>
                <w:szCs w:val="20"/>
                <w:lang w:eastAsia="en-US"/>
              </w:rPr>
            </w:pPr>
            <w:r w:rsidRPr="0051580F">
              <w:rPr>
                <w:sz w:val="20"/>
                <w:szCs w:val="20"/>
              </w:rPr>
              <w:t>Толщина не менее 15 мм.</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rPr>
                <w:sz w:val="20"/>
                <w:szCs w:val="20"/>
              </w:rPr>
            </w:pPr>
            <w:r w:rsidRPr="0051580F">
              <w:rPr>
                <w:sz w:val="20"/>
                <w:szCs w:val="20"/>
              </w:rPr>
              <w:t xml:space="preserve">Пол </w:t>
            </w:r>
          </w:p>
        </w:tc>
        <w:tc>
          <w:tcPr>
            <w:tcW w:w="6237" w:type="dxa"/>
            <w:tcBorders>
              <w:top w:val="single" w:sz="4" w:space="0" w:color="auto"/>
              <w:left w:val="single" w:sz="4" w:space="0" w:color="auto"/>
              <w:bottom w:val="single" w:sz="4" w:space="0" w:color="auto"/>
              <w:right w:val="single" w:sz="4" w:space="0" w:color="auto"/>
            </w:tcBorders>
          </w:tcPr>
          <w:p w:rsidR="0051580F" w:rsidRPr="0051580F" w:rsidRDefault="0051580F" w:rsidP="0051580F">
            <w:pPr>
              <w:rPr>
                <w:sz w:val="20"/>
                <w:szCs w:val="20"/>
              </w:rPr>
            </w:pPr>
            <w:r w:rsidRPr="0051580F">
              <w:rPr>
                <w:sz w:val="20"/>
                <w:szCs w:val="20"/>
              </w:rPr>
              <w:t xml:space="preserve">Плитный утеплитель, </w:t>
            </w:r>
          </w:p>
          <w:p w:rsidR="0051580F" w:rsidRPr="0051580F" w:rsidRDefault="0051580F" w:rsidP="0051580F">
            <w:pPr>
              <w:rPr>
                <w:sz w:val="20"/>
                <w:szCs w:val="20"/>
              </w:rPr>
            </w:pPr>
            <w:r w:rsidRPr="0051580F">
              <w:rPr>
                <w:sz w:val="20"/>
                <w:szCs w:val="20"/>
              </w:rPr>
              <w:t xml:space="preserve">пароизоляция, </w:t>
            </w:r>
          </w:p>
          <w:p w:rsidR="0051580F" w:rsidRPr="0051580F" w:rsidRDefault="0051580F" w:rsidP="0051580F">
            <w:pPr>
              <w:rPr>
                <w:sz w:val="20"/>
                <w:szCs w:val="20"/>
              </w:rPr>
            </w:pPr>
            <w:r w:rsidRPr="0051580F">
              <w:rPr>
                <w:sz w:val="20"/>
                <w:szCs w:val="20"/>
              </w:rPr>
              <w:t xml:space="preserve">фанера не менее 18 мм, </w:t>
            </w:r>
          </w:p>
          <w:p w:rsidR="0051580F" w:rsidRPr="0051580F" w:rsidRDefault="0051580F" w:rsidP="0051580F">
            <w:pPr>
              <w:rPr>
                <w:sz w:val="20"/>
                <w:szCs w:val="20"/>
              </w:rPr>
            </w:pPr>
            <w:r w:rsidRPr="0051580F">
              <w:rPr>
                <w:sz w:val="20"/>
                <w:szCs w:val="20"/>
              </w:rPr>
              <w:t xml:space="preserve">износостойкий линолеум с обязательным наличием сертификата пожарной безопасности, </w:t>
            </w:r>
          </w:p>
          <w:p w:rsidR="0051580F" w:rsidRPr="0051580F" w:rsidRDefault="0051580F" w:rsidP="0051580F">
            <w:pPr>
              <w:rPr>
                <w:sz w:val="20"/>
                <w:szCs w:val="20"/>
                <w:lang w:eastAsia="en-US"/>
              </w:rPr>
            </w:pPr>
            <w:r w:rsidRPr="0051580F">
              <w:rPr>
                <w:sz w:val="20"/>
                <w:szCs w:val="20"/>
              </w:rPr>
              <w:t>плинтус ПВХ.</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after="100" w:afterAutospacing="1"/>
              <w:rPr>
                <w:sz w:val="20"/>
                <w:szCs w:val="20"/>
              </w:rPr>
            </w:pPr>
            <w:r w:rsidRPr="0051580F">
              <w:rPr>
                <w:sz w:val="20"/>
                <w:szCs w:val="20"/>
              </w:rPr>
              <w:t>Дверь входная</w:t>
            </w:r>
          </w:p>
        </w:tc>
        <w:tc>
          <w:tcPr>
            <w:tcW w:w="6237" w:type="dxa"/>
            <w:tcBorders>
              <w:top w:val="single" w:sz="4" w:space="0" w:color="auto"/>
              <w:left w:val="single" w:sz="4" w:space="0" w:color="auto"/>
              <w:bottom w:val="single" w:sz="4" w:space="0" w:color="auto"/>
              <w:right w:val="single" w:sz="4" w:space="0" w:color="auto"/>
            </w:tcBorders>
          </w:tcPr>
          <w:p w:rsidR="0051580F" w:rsidRDefault="0051580F" w:rsidP="0051580F">
            <w:pPr>
              <w:rPr>
                <w:sz w:val="20"/>
                <w:szCs w:val="20"/>
              </w:rPr>
            </w:pPr>
            <w:r w:rsidRPr="0051580F">
              <w:rPr>
                <w:sz w:val="20"/>
                <w:szCs w:val="20"/>
              </w:rPr>
              <w:t xml:space="preserve">Металлическая утепленная с врезными замками (не менее одного) с обязательным сертификатом соответствия требования пожарной безопасности. </w:t>
            </w:r>
          </w:p>
          <w:p w:rsidR="0051580F" w:rsidRPr="0051580F" w:rsidRDefault="0051580F" w:rsidP="0051580F">
            <w:pPr>
              <w:rPr>
                <w:sz w:val="20"/>
                <w:szCs w:val="20"/>
              </w:rPr>
            </w:pPr>
            <w:r w:rsidRPr="0051580F">
              <w:rPr>
                <w:sz w:val="20"/>
                <w:szCs w:val="20"/>
              </w:rPr>
              <w:t xml:space="preserve">Металлическая поверхность двери </w:t>
            </w:r>
            <w:r>
              <w:rPr>
                <w:sz w:val="20"/>
                <w:szCs w:val="20"/>
              </w:rPr>
              <w:t xml:space="preserve">должна быть </w:t>
            </w:r>
            <w:r w:rsidRPr="0051580F">
              <w:rPr>
                <w:sz w:val="20"/>
                <w:szCs w:val="20"/>
              </w:rPr>
              <w:t>окрашена полимерно-порошковым покрытием.</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after="100" w:afterAutospacing="1"/>
              <w:rPr>
                <w:sz w:val="20"/>
                <w:szCs w:val="20"/>
              </w:rPr>
            </w:pPr>
            <w:r w:rsidRPr="0051580F">
              <w:rPr>
                <w:sz w:val="20"/>
                <w:szCs w:val="20"/>
              </w:rPr>
              <w:t xml:space="preserve">Окно </w:t>
            </w:r>
          </w:p>
        </w:tc>
        <w:tc>
          <w:tcPr>
            <w:tcW w:w="6237" w:type="dxa"/>
            <w:tcBorders>
              <w:top w:val="single" w:sz="4" w:space="0" w:color="auto"/>
              <w:left w:val="single" w:sz="4" w:space="0" w:color="auto"/>
              <w:bottom w:val="single" w:sz="4" w:space="0" w:color="auto"/>
              <w:right w:val="single" w:sz="4" w:space="0" w:color="auto"/>
            </w:tcBorders>
          </w:tcPr>
          <w:p w:rsidR="0051580F" w:rsidRDefault="0051580F" w:rsidP="0051580F">
            <w:pPr>
              <w:rPr>
                <w:sz w:val="20"/>
                <w:szCs w:val="20"/>
              </w:rPr>
            </w:pPr>
            <w:r w:rsidRPr="0051580F">
              <w:rPr>
                <w:sz w:val="20"/>
                <w:szCs w:val="20"/>
              </w:rPr>
              <w:t xml:space="preserve">Однокамерный стеклопакет (с двойным остекленением) с поворотно-откидным механизмом. </w:t>
            </w:r>
          </w:p>
          <w:p w:rsidR="0051580F" w:rsidRDefault="0051580F" w:rsidP="0051580F">
            <w:pPr>
              <w:rPr>
                <w:sz w:val="20"/>
                <w:szCs w:val="20"/>
              </w:rPr>
            </w:pPr>
            <w:r w:rsidRPr="0051580F">
              <w:rPr>
                <w:sz w:val="20"/>
                <w:szCs w:val="20"/>
              </w:rPr>
              <w:t xml:space="preserve">Размер окна не менее 60*60мм, </w:t>
            </w:r>
          </w:p>
          <w:p w:rsidR="0051580F" w:rsidRDefault="0051580F" w:rsidP="0051580F">
            <w:pPr>
              <w:rPr>
                <w:sz w:val="20"/>
                <w:szCs w:val="20"/>
              </w:rPr>
            </w:pPr>
            <w:r w:rsidRPr="0051580F">
              <w:rPr>
                <w:sz w:val="20"/>
                <w:szCs w:val="20"/>
              </w:rPr>
              <w:t xml:space="preserve">открытие внутрь помещения, </w:t>
            </w:r>
          </w:p>
          <w:p w:rsidR="0051580F" w:rsidRPr="0051580F" w:rsidRDefault="0051580F" w:rsidP="0051580F">
            <w:pPr>
              <w:rPr>
                <w:sz w:val="20"/>
                <w:szCs w:val="20"/>
              </w:rPr>
            </w:pPr>
            <w:r w:rsidRPr="0051580F">
              <w:rPr>
                <w:sz w:val="20"/>
                <w:szCs w:val="20"/>
              </w:rPr>
              <w:t xml:space="preserve">с наружной стороны решетка. </w:t>
            </w:r>
          </w:p>
        </w:tc>
      </w:tr>
      <w:tr w:rsidR="0051580F" w:rsidRPr="00E013CE" w:rsidTr="0051580F">
        <w:trPr>
          <w:cantSplit/>
          <w:trHeight w:val="1134"/>
        </w:trPr>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51580F" w:rsidRDefault="0051580F" w:rsidP="0051580F">
            <w:pPr>
              <w:spacing w:before="100" w:beforeAutospacing="1"/>
              <w:jc w:val="center"/>
              <w:rPr>
                <w:sz w:val="20"/>
                <w:szCs w:val="20"/>
              </w:rPr>
            </w:pPr>
            <w:r w:rsidRPr="0051580F">
              <w:rPr>
                <w:sz w:val="20"/>
                <w:szCs w:val="20"/>
              </w:rPr>
              <w:t>Электропроводка</w:t>
            </w:r>
            <w:r w:rsidR="007C0D83">
              <w:rPr>
                <w:sz w:val="20"/>
                <w:szCs w:val="20"/>
              </w:rPr>
              <w:t xml:space="preserve"> и электроприборы</w:t>
            </w:r>
          </w:p>
        </w:tc>
        <w:tc>
          <w:tcPr>
            <w:tcW w:w="6237" w:type="dxa"/>
            <w:tcBorders>
              <w:top w:val="single" w:sz="4" w:space="0" w:color="auto"/>
              <w:left w:val="single" w:sz="4" w:space="0" w:color="auto"/>
              <w:bottom w:val="single" w:sz="4" w:space="0" w:color="auto"/>
              <w:right w:val="single" w:sz="4" w:space="0" w:color="auto"/>
            </w:tcBorders>
          </w:tcPr>
          <w:p w:rsidR="0051580F" w:rsidRDefault="0051580F" w:rsidP="0051580F">
            <w:pPr>
              <w:rPr>
                <w:sz w:val="20"/>
                <w:szCs w:val="20"/>
              </w:rPr>
            </w:pPr>
            <w:r w:rsidRPr="0051580F">
              <w:rPr>
                <w:sz w:val="20"/>
                <w:szCs w:val="20"/>
              </w:rPr>
              <w:t>Электропроводка в ПВХ кабель-каналах из самозатухающего материала</w:t>
            </w:r>
            <w:r w:rsidR="007C0D83">
              <w:rPr>
                <w:sz w:val="20"/>
                <w:szCs w:val="20"/>
              </w:rPr>
              <w:t xml:space="preserve"> - наличие</w:t>
            </w:r>
            <w:r w:rsidRPr="0051580F">
              <w:rPr>
                <w:sz w:val="20"/>
                <w:szCs w:val="20"/>
              </w:rPr>
              <w:t xml:space="preserve">. </w:t>
            </w:r>
          </w:p>
          <w:p w:rsidR="0051580F" w:rsidRDefault="0051580F" w:rsidP="0051580F">
            <w:pPr>
              <w:rPr>
                <w:sz w:val="20"/>
                <w:szCs w:val="20"/>
              </w:rPr>
            </w:pPr>
            <w:r w:rsidRPr="0051580F">
              <w:rPr>
                <w:sz w:val="20"/>
                <w:szCs w:val="20"/>
              </w:rPr>
              <w:t>Электросветильники светодиодные пожаробезопасного исполнения</w:t>
            </w:r>
            <w:r>
              <w:rPr>
                <w:sz w:val="20"/>
                <w:szCs w:val="20"/>
              </w:rPr>
              <w:t xml:space="preserve"> должны быть установлены </w:t>
            </w:r>
            <w:r w:rsidRPr="0051580F">
              <w:rPr>
                <w:sz w:val="20"/>
                <w:szCs w:val="20"/>
              </w:rPr>
              <w:t xml:space="preserve"> по центру на потолке в количестве 3 штук</w:t>
            </w:r>
            <w:r w:rsidR="007C0D83">
              <w:rPr>
                <w:sz w:val="20"/>
                <w:szCs w:val="20"/>
              </w:rPr>
              <w:t xml:space="preserve"> - наличие</w:t>
            </w:r>
            <w:r w:rsidRPr="0051580F">
              <w:rPr>
                <w:sz w:val="20"/>
                <w:szCs w:val="20"/>
              </w:rPr>
              <w:t xml:space="preserve">. </w:t>
            </w:r>
          </w:p>
          <w:p w:rsidR="007C0D83" w:rsidRDefault="0051580F" w:rsidP="0051580F">
            <w:pPr>
              <w:rPr>
                <w:sz w:val="20"/>
                <w:szCs w:val="20"/>
              </w:rPr>
            </w:pPr>
            <w:r w:rsidRPr="0051580F">
              <w:rPr>
                <w:sz w:val="20"/>
                <w:szCs w:val="20"/>
              </w:rPr>
              <w:t xml:space="preserve">Электрощиток </w:t>
            </w:r>
            <w:r>
              <w:rPr>
                <w:sz w:val="20"/>
                <w:szCs w:val="20"/>
              </w:rPr>
              <w:t>должен быть установлен</w:t>
            </w:r>
            <w:r w:rsidRPr="0051580F">
              <w:rPr>
                <w:sz w:val="20"/>
                <w:szCs w:val="20"/>
              </w:rPr>
              <w:t xml:space="preserve"> снаружи с отверстием для электрокабеля подключения к внешнему источнику электропитания 220В с автоматом УЗО 30 мА с автоматическими выключателями 25 А, 16А, 10А защиты</w:t>
            </w:r>
            <w:r w:rsidR="007C0D83">
              <w:rPr>
                <w:sz w:val="20"/>
                <w:szCs w:val="20"/>
              </w:rPr>
              <w:t>:</w:t>
            </w:r>
          </w:p>
          <w:p w:rsidR="007C0D83" w:rsidRDefault="007C0D83" w:rsidP="0051580F">
            <w:pPr>
              <w:rPr>
                <w:sz w:val="20"/>
                <w:szCs w:val="20"/>
              </w:rPr>
            </w:pPr>
            <w:r>
              <w:rPr>
                <w:sz w:val="20"/>
                <w:szCs w:val="20"/>
              </w:rPr>
              <w:t>-</w:t>
            </w:r>
            <w:r w:rsidR="0051580F" w:rsidRPr="0051580F">
              <w:rPr>
                <w:sz w:val="20"/>
                <w:szCs w:val="20"/>
              </w:rPr>
              <w:t xml:space="preserve"> от короткого замыкания, </w:t>
            </w:r>
          </w:p>
          <w:p w:rsidR="007C0D83" w:rsidRDefault="007C0D83" w:rsidP="0051580F">
            <w:pPr>
              <w:rPr>
                <w:sz w:val="20"/>
                <w:szCs w:val="20"/>
              </w:rPr>
            </w:pPr>
            <w:r>
              <w:rPr>
                <w:sz w:val="20"/>
                <w:szCs w:val="20"/>
              </w:rPr>
              <w:t xml:space="preserve">- </w:t>
            </w:r>
            <w:r w:rsidR="0051580F" w:rsidRPr="0051580F">
              <w:rPr>
                <w:sz w:val="20"/>
                <w:szCs w:val="20"/>
              </w:rPr>
              <w:t>тепловая от перегрузок для электропитания: светильников освещения, электрического настенного обогревателя (сечение кабеля 3*2,5мм</w:t>
            </w:r>
            <w:r w:rsidR="0051580F" w:rsidRPr="0051580F">
              <w:rPr>
                <w:sz w:val="20"/>
                <w:szCs w:val="20"/>
                <w:vertAlign w:val="superscript"/>
              </w:rPr>
              <w:t>2</w:t>
            </w:r>
            <w:r w:rsidR="0051580F" w:rsidRPr="0051580F">
              <w:rPr>
                <w:sz w:val="20"/>
                <w:szCs w:val="20"/>
              </w:rPr>
              <w:t xml:space="preserve">) мощностью не менее 2 кВт, прибора пожарно-охранной сигнализации. </w:t>
            </w:r>
          </w:p>
          <w:p w:rsidR="007C0D83" w:rsidRDefault="0051580F" w:rsidP="0051580F">
            <w:pPr>
              <w:rPr>
                <w:sz w:val="20"/>
                <w:szCs w:val="20"/>
              </w:rPr>
            </w:pPr>
            <w:r w:rsidRPr="0051580F">
              <w:rPr>
                <w:sz w:val="20"/>
                <w:szCs w:val="20"/>
              </w:rPr>
              <w:t xml:space="preserve">Электропроводка внутри помещения </w:t>
            </w:r>
            <w:r>
              <w:rPr>
                <w:sz w:val="20"/>
                <w:szCs w:val="20"/>
              </w:rPr>
              <w:t>должна быть  выполнена</w:t>
            </w:r>
            <w:r w:rsidRPr="0051580F">
              <w:rPr>
                <w:sz w:val="20"/>
                <w:szCs w:val="20"/>
              </w:rPr>
              <w:t xml:space="preserve"> проводом типа ВВГНГ-</w:t>
            </w:r>
            <w:r w:rsidRPr="0051580F">
              <w:rPr>
                <w:sz w:val="20"/>
                <w:szCs w:val="20"/>
                <w:lang w:val="en-US"/>
              </w:rPr>
              <w:t>LS</w:t>
            </w:r>
            <w:r w:rsidRPr="0051580F">
              <w:rPr>
                <w:sz w:val="20"/>
                <w:szCs w:val="20"/>
              </w:rPr>
              <w:t xml:space="preserve"> сечением 3*1,5 мм для освещения. </w:t>
            </w:r>
          </w:p>
          <w:p w:rsidR="007C0D83" w:rsidRDefault="0051580F" w:rsidP="007C0D83">
            <w:pPr>
              <w:rPr>
                <w:sz w:val="20"/>
                <w:szCs w:val="20"/>
              </w:rPr>
            </w:pPr>
            <w:r w:rsidRPr="0051580F">
              <w:rPr>
                <w:sz w:val="20"/>
                <w:szCs w:val="20"/>
              </w:rPr>
              <w:t>Нулевая шина, шина заземления, соединительная шина, коммутационные провода</w:t>
            </w:r>
            <w:r w:rsidR="007C0D83">
              <w:rPr>
                <w:sz w:val="20"/>
                <w:szCs w:val="20"/>
              </w:rPr>
              <w:t xml:space="preserve"> - наличие</w:t>
            </w:r>
            <w:r w:rsidRPr="0051580F">
              <w:rPr>
                <w:sz w:val="20"/>
                <w:szCs w:val="20"/>
              </w:rPr>
              <w:t xml:space="preserve">. </w:t>
            </w:r>
          </w:p>
          <w:p w:rsidR="0051580F" w:rsidRPr="0051580F" w:rsidRDefault="0051580F" w:rsidP="007C0D83">
            <w:pPr>
              <w:rPr>
                <w:sz w:val="20"/>
                <w:szCs w:val="20"/>
              </w:rPr>
            </w:pPr>
            <w:r w:rsidRPr="0051580F">
              <w:rPr>
                <w:sz w:val="20"/>
                <w:szCs w:val="20"/>
              </w:rPr>
              <w:t xml:space="preserve">Электрообогреватель настенный </w:t>
            </w:r>
            <w:r w:rsidR="007C0D83">
              <w:rPr>
                <w:sz w:val="20"/>
                <w:szCs w:val="20"/>
              </w:rPr>
              <w:t>должен быть</w:t>
            </w:r>
            <w:r w:rsidRPr="0051580F">
              <w:rPr>
                <w:sz w:val="20"/>
                <w:szCs w:val="20"/>
              </w:rPr>
              <w:t xml:space="preserve"> </w:t>
            </w:r>
            <w:r w:rsidR="007C0D83">
              <w:rPr>
                <w:sz w:val="20"/>
                <w:szCs w:val="20"/>
              </w:rPr>
              <w:t xml:space="preserve">установлен </w:t>
            </w:r>
            <w:r w:rsidRPr="0051580F">
              <w:rPr>
                <w:sz w:val="20"/>
                <w:szCs w:val="20"/>
              </w:rPr>
              <w:t>под окном с подключением прямым проводом к внешнему источнику тока (розетке напряжением 220В)</w:t>
            </w:r>
            <w:r w:rsidR="007C0D83">
              <w:rPr>
                <w:sz w:val="20"/>
                <w:szCs w:val="20"/>
              </w:rPr>
              <w:t xml:space="preserve"> - наличие</w:t>
            </w:r>
            <w:r w:rsidRPr="0051580F">
              <w:rPr>
                <w:sz w:val="20"/>
                <w:szCs w:val="20"/>
              </w:rPr>
              <w:t>.</w:t>
            </w:r>
          </w:p>
        </w:tc>
      </w:tr>
      <w:tr w:rsidR="0051580F" w:rsidRPr="00E013CE" w:rsidTr="0051580F">
        <w:tc>
          <w:tcPr>
            <w:tcW w:w="2376" w:type="dxa"/>
            <w:vMerge/>
            <w:tcBorders>
              <w:left w:val="single" w:sz="4" w:space="0" w:color="auto"/>
              <w:right w:val="single" w:sz="4" w:space="0" w:color="auto"/>
            </w:tcBorders>
            <w:hideMark/>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1580F" w:rsidRPr="007C0D83" w:rsidRDefault="0051580F" w:rsidP="0051580F">
            <w:pPr>
              <w:spacing w:before="100" w:beforeAutospacing="1" w:after="100" w:afterAutospacing="1"/>
              <w:rPr>
                <w:sz w:val="20"/>
                <w:szCs w:val="20"/>
              </w:rPr>
            </w:pPr>
            <w:r w:rsidRPr="007C0D83">
              <w:rPr>
                <w:sz w:val="20"/>
                <w:szCs w:val="20"/>
              </w:rPr>
              <w:t>Дополнительное оснащение</w:t>
            </w:r>
          </w:p>
        </w:tc>
        <w:tc>
          <w:tcPr>
            <w:tcW w:w="6237" w:type="dxa"/>
            <w:tcBorders>
              <w:top w:val="single" w:sz="4" w:space="0" w:color="auto"/>
              <w:left w:val="single" w:sz="4" w:space="0" w:color="auto"/>
              <w:bottom w:val="single" w:sz="4" w:space="0" w:color="auto"/>
              <w:right w:val="single" w:sz="4" w:space="0" w:color="auto"/>
            </w:tcBorders>
          </w:tcPr>
          <w:p w:rsidR="007C0D83" w:rsidRDefault="0051580F" w:rsidP="0051580F">
            <w:pPr>
              <w:rPr>
                <w:sz w:val="20"/>
                <w:szCs w:val="20"/>
              </w:rPr>
            </w:pPr>
            <w:r w:rsidRPr="007C0D83">
              <w:rPr>
                <w:sz w:val="20"/>
                <w:szCs w:val="20"/>
              </w:rPr>
              <w:t>Внутри бытовки</w:t>
            </w:r>
            <w:r w:rsidR="007C0D83">
              <w:rPr>
                <w:sz w:val="20"/>
                <w:szCs w:val="20"/>
              </w:rPr>
              <w:t xml:space="preserve"> наличие </w:t>
            </w:r>
            <w:r w:rsidRPr="007C0D83">
              <w:rPr>
                <w:sz w:val="20"/>
                <w:szCs w:val="20"/>
              </w:rPr>
              <w:t>проход</w:t>
            </w:r>
            <w:r w:rsidR="007C0D83">
              <w:rPr>
                <w:sz w:val="20"/>
                <w:szCs w:val="20"/>
              </w:rPr>
              <w:t>а</w:t>
            </w:r>
            <w:r w:rsidRPr="007C0D83">
              <w:rPr>
                <w:sz w:val="20"/>
                <w:szCs w:val="20"/>
              </w:rPr>
              <w:t xml:space="preserve"> по центру помещения </w:t>
            </w:r>
            <w:r w:rsidR="007C0D83">
              <w:rPr>
                <w:sz w:val="20"/>
                <w:szCs w:val="20"/>
              </w:rPr>
              <w:t>и</w:t>
            </w:r>
          </w:p>
          <w:p w:rsidR="007C0D83" w:rsidRDefault="0051580F" w:rsidP="0051580F">
            <w:pPr>
              <w:rPr>
                <w:sz w:val="20"/>
                <w:szCs w:val="20"/>
              </w:rPr>
            </w:pPr>
            <w:r w:rsidRPr="007C0D83">
              <w:rPr>
                <w:sz w:val="20"/>
                <w:szCs w:val="20"/>
              </w:rPr>
              <w:t>проход</w:t>
            </w:r>
            <w:r w:rsidR="007C0D83">
              <w:rPr>
                <w:sz w:val="20"/>
                <w:szCs w:val="20"/>
              </w:rPr>
              <w:t>а</w:t>
            </w:r>
            <w:r w:rsidRPr="007C0D83">
              <w:rPr>
                <w:sz w:val="20"/>
                <w:szCs w:val="20"/>
              </w:rPr>
              <w:t xml:space="preserve"> от входной двери до окна шириной не менее 1 м. </w:t>
            </w:r>
          </w:p>
          <w:p w:rsidR="007C0D83" w:rsidRDefault="0051580F" w:rsidP="007C0D83">
            <w:pPr>
              <w:rPr>
                <w:sz w:val="20"/>
                <w:szCs w:val="20"/>
              </w:rPr>
            </w:pPr>
            <w:r w:rsidRPr="007C0D83">
              <w:rPr>
                <w:sz w:val="20"/>
                <w:szCs w:val="20"/>
              </w:rPr>
              <w:t xml:space="preserve">По обе стороны от прохода </w:t>
            </w:r>
            <w:r w:rsidR="005A3D8B">
              <w:rPr>
                <w:sz w:val="20"/>
                <w:szCs w:val="20"/>
              </w:rPr>
              <w:t xml:space="preserve">вдоль всей длины стены </w:t>
            </w:r>
            <w:r w:rsidR="007C0D83">
              <w:rPr>
                <w:sz w:val="20"/>
                <w:szCs w:val="20"/>
              </w:rPr>
              <w:t xml:space="preserve">должны быть установлены </w:t>
            </w:r>
            <w:r w:rsidRPr="007C0D83">
              <w:rPr>
                <w:sz w:val="20"/>
                <w:szCs w:val="20"/>
              </w:rPr>
              <w:t>трёхъярусны</w:t>
            </w:r>
            <w:r w:rsidR="007C0D83">
              <w:rPr>
                <w:sz w:val="20"/>
                <w:szCs w:val="20"/>
              </w:rPr>
              <w:t>е</w:t>
            </w:r>
            <w:r w:rsidRPr="007C0D83">
              <w:rPr>
                <w:sz w:val="20"/>
                <w:szCs w:val="20"/>
              </w:rPr>
              <w:t xml:space="preserve"> металлически</w:t>
            </w:r>
            <w:r w:rsidR="007C0D83">
              <w:rPr>
                <w:sz w:val="20"/>
                <w:szCs w:val="20"/>
              </w:rPr>
              <w:t>е стеллажи</w:t>
            </w:r>
            <w:r w:rsidR="005A3D8B">
              <w:rPr>
                <w:sz w:val="20"/>
                <w:szCs w:val="20"/>
              </w:rPr>
              <w:t xml:space="preserve"> (согласовывается с Заказчиком)</w:t>
            </w:r>
            <w:r w:rsidRPr="007C0D83">
              <w:rPr>
                <w:sz w:val="20"/>
                <w:szCs w:val="20"/>
              </w:rPr>
              <w:t xml:space="preserve">. </w:t>
            </w:r>
          </w:p>
          <w:p w:rsidR="007C0D83" w:rsidRDefault="0051580F" w:rsidP="007C0D83">
            <w:pPr>
              <w:rPr>
                <w:sz w:val="20"/>
                <w:szCs w:val="20"/>
              </w:rPr>
            </w:pPr>
            <w:r w:rsidRPr="007C0D83">
              <w:rPr>
                <w:sz w:val="20"/>
                <w:szCs w:val="20"/>
              </w:rPr>
              <w:t xml:space="preserve">Максимальная нагрузка на каждую полку не менее 100 кг. </w:t>
            </w:r>
          </w:p>
          <w:p w:rsidR="007C0D83" w:rsidRDefault="0051580F" w:rsidP="007C0D83">
            <w:pPr>
              <w:rPr>
                <w:sz w:val="20"/>
                <w:szCs w:val="20"/>
              </w:rPr>
            </w:pPr>
            <w:r w:rsidRPr="007C0D83">
              <w:rPr>
                <w:sz w:val="20"/>
                <w:szCs w:val="20"/>
              </w:rPr>
              <w:t>Глубина полок –</w:t>
            </w:r>
            <w:r w:rsidR="005A3D8B">
              <w:rPr>
                <w:sz w:val="20"/>
                <w:szCs w:val="20"/>
              </w:rPr>
              <w:t xml:space="preserve"> </w:t>
            </w:r>
            <w:r w:rsidRPr="007C0D83">
              <w:rPr>
                <w:sz w:val="20"/>
                <w:szCs w:val="20"/>
              </w:rPr>
              <w:t xml:space="preserve">в плотную </w:t>
            </w:r>
            <w:r w:rsidR="005A3D8B">
              <w:rPr>
                <w:sz w:val="20"/>
                <w:szCs w:val="20"/>
              </w:rPr>
              <w:t xml:space="preserve">от прохода </w:t>
            </w:r>
            <w:r w:rsidRPr="007C0D83">
              <w:rPr>
                <w:sz w:val="20"/>
                <w:szCs w:val="20"/>
              </w:rPr>
              <w:t xml:space="preserve">до стены бытовки. </w:t>
            </w:r>
          </w:p>
          <w:p w:rsidR="0051580F" w:rsidRPr="007C0D83" w:rsidRDefault="0051580F" w:rsidP="007C0D83">
            <w:pPr>
              <w:rPr>
                <w:sz w:val="20"/>
                <w:szCs w:val="20"/>
              </w:rPr>
            </w:pPr>
            <w:r w:rsidRPr="007C0D83">
              <w:rPr>
                <w:sz w:val="20"/>
                <w:szCs w:val="20"/>
              </w:rPr>
              <w:t>Крепление стеллажей –жёсткое к стене, полу и потолку.</w:t>
            </w:r>
          </w:p>
        </w:tc>
      </w:tr>
      <w:tr w:rsidR="0051580F" w:rsidRPr="00E013CE" w:rsidTr="0051580F">
        <w:tc>
          <w:tcPr>
            <w:tcW w:w="2376" w:type="dxa"/>
            <w:vMerge/>
            <w:tcBorders>
              <w:left w:val="single" w:sz="4" w:space="0" w:color="auto"/>
              <w:right w:val="single" w:sz="4" w:space="0" w:color="auto"/>
            </w:tcBorders>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51580F" w:rsidRPr="007C0D83" w:rsidRDefault="0051580F" w:rsidP="0051580F">
            <w:pPr>
              <w:spacing w:before="100" w:beforeAutospacing="1" w:after="100" w:afterAutospacing="1"/>
              <w:rPr>
                <w:sz w:val="20"/>
                <w:szCs w:val="20"/>
              </w:rPr>
            </w:pPr>
            <w:r w:rsidRPr="007C0D83">
              <w:rPr>
                <w:sz w:val="20"/>
                <w:szCs w:val="20"/>
              </w:rPr>
              <w:t xml:space="preserve">Вентиляция </w:t>
            </w:r>
          </w:p>
        </w:tc>
        <w:tc>
          <w:tcPr>
            <w:tcW w:w="6237" w:type="dxa"/>
            <w:tcBorders>
              <w:top w:val="single" w:sz="4" w:space="0" w:color="auto"/>
              <w:left w:val="single" w:sz="4" w:space="0" w:color="auto"/>
              <w:bottom w:val="single" w:sz="4" w:space="0" w:color="auto"/>
              <w:right w:val="single" w:sz="4" w:space="0" w:color="auto"/>
            </w:tcBorders>
          </w:tcPr>
          <w:p w:rsidR="0051580F" w:rsidRPr="007C0D83" w:rsidRDefault="0051580F" w:rsidP="0051580F">
            <w:pPr>
              <w:rPr>
                <w:sz w:val="20"/>
                <w:szCs w:val="20"/>
              </w:rPr>
            </w:pPr>
            <w:r w:rsidRPr="007C0D83">
              <w:rPr>
                <w:sz w:val="20"/>
                <w:szCs w:val="20"/>
              </w:rPr>
              <w:t xml:space="preserve">Активная вентиляция с подключением </w:t>
            </w:r>
          </w:p>
        </w:tc>
      </w:tr>
      <w:tr w:rsidR="0051580F" w:rsidRPr="00E013CE" w:rsidTr="0051580F">
        <w:tc>
          <w:tcPr>
            <w:tcW w:w="2376" w:type="dxa"/>
            <w:tcBorders>
              <w:left w:val="single" w:sz="4" w:space="0" w:color="auto"/>
              <w:right w:val="single" w:sz="4" w:space="0" w:color="auto"/>
            </w:tcBorders>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51580F" w:rsidRPr="007C0D83" w:rsidRDefault="0051580F" w:rsidP="0051580F">
            <w:pPr>
              <w:rPr>
                <w:sz w:val="20"/>
                <w:szCs w:val="20"/>
              </w:rPr>
            </w:pPr>
            <w:r w:rsidRPr="007C0D83">
              <w:rPr>
                <w:bCs/>
                <w:sz w:val="20"/>
                <w:szCs w:val="20"/>
                <w:lang w:eastAsia="en-US"/>
              </w:rPr>
              <w:t>Требования на оснащение средствами охранно-пожарной сигнализации и пожаротушения</w:t>
            </w:r>
          </w:p>
        </w:tc>
        <w:tc>
          <w:tcPr>
            <w:tcW w:w="6237" w:type="dxa"/>
            <w:tcBorders>
              <w:top w:val="single" w:sz="4" w:space="0" w:color="auto"/>
              <w:left w:val="single" w:sz="4" w:space="0" w:color="auto"/>
              <w:bottom w:val="single" w:sz="4" w:space="0" w:color="auto"/>
              <w:right w:val="single" w:sz="4" w:space="0" w:color="auto"/>
            </w:tcBorders>
          </w:tcPr>
          <w:p w:rsidR="0051580F" w:rsidRPr="007C0D83" w:rsidRDefault="005A3D8B" w:rsidP="0051580F">
            <w:pPr>
              <w:rPr>
                <w:sz w:val="20"/>
                <w:szCs w:val="20"/>
              </w:rPr>
            </w:pPr>
            <w:r>
              <w:rPr>
                <w:sz w:val="20"/>
                <w:szCs w:val="20"/>
              </w:rPr>
              <w:t>Наличие огнетушителей порошковых в количестве не менее 1 шт.</w:t>
            </w:r>
          </w:p>
          <w:p w:rsidR="0051580F" w:rsidRPr="007C0D83" w:rsidRDefault="005A3D8B" w:rsidP="005A3D8B">
            <w:pPr>
              <w:rPr>
                <w:sz w:val="20"/>
                <w:szCs w:val="20"/>
              </w:rPr>
            </w:pPr>
            <w:r>
              <w:rPr>
                <w:sz w:val="20"/>
                <w:szCs w:val="20"/>
              </w:rPr>
              <w:t>Наличие датчиков автоматической пожарной сигнализации (извещателей пожарных дымовых автономных) не менее 2шт.</w:t>
            </w:r>
          </w:p>
        </w:tc>
      </w:tr>
      <w:tr w:rsidR="0051580F" w:rsidRPr="00E013CE" w:rsidTr="0051580F">
        <w:tc>
          <w:tcPr>
            <w:tcW w:w="2376" w:type="dxa"/>
            <w:tcBorders>
              <w:left w:val="single" w:sz="4" w:space="0" w:color="auto"/>
              <w:bottom w:val="single" w:sz="4" w:space="0" w:color="auto"/>
              <w:right w:val="single" w:sz="4" w:space="0" w:color="auto"/>
            </w:tcBorders>
          </w:tcPr>
          <w:p w:rsidR="0051580F" w:rsidRPr="006B7B20" w:rsidRDefault="0051580F" w:rsidP="0051580F">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51580F" w:rsidRPr="005A3D8B" w:rsidRDefault="0051580F" w:rsidP="0051580F">
            <w:pPr>
              <w:rPr>
                <w:bCs/>
                <w:sz w:val="20"/>
                <w:szCs w:val="20"/>
                <w:lang w:eastAsia="en-US"/>
              </w:rPr>
            </w:pPr>
            <w:r w:rsidRPr="005A3D8B">
              <w:rPr>
                <w:bCs/>
                <w:sz w:val="20"/>
                <w:szCs w:val="20"/>
                <w:lang w:eastAsia="en-US"/>
              </w:rPr>
              <w:t xml:space="preserve">Доставка и установка </w:t>
            </w:r>
          </w:p>
        </w:tc>
        <w:tc>
          <w:tcPr>
            <w:tcW w:w="6237" w:type="dxa"/>
            <w:tcBorders>
              <w:top w:val="single" w:sz="4" w:space="0" w:color="auto"/>
              <w:left w:val="single" w:sz="4" w:space="0" w:color="auto"/>
              <w:bottom w:val="single" w:sz="4" w:space="0" w:color="auto"/>
              <w:right w:val="single" w:sz="4" w:space="0" w:color="auto"/>
            </w:tcBorders>
          </w:tcPr>
          <w:p w:rsidR="005A3D8B" w:rsidRDefault="005A3D8B" w:rsidP="005A3D8B">
            <w:pPr>
              <w:rPr>
                <w:sz w:val="20"/>
                <w:szCs w:val="20"/>
              </w:rPr>
            </w:pPr>
            <w:r>
              <w:rPr>
                <w:sz w:val="20"/>
                <w:szCs w:val="20"/>
              </w:rPr>
              <w:t>Доставка по адресу Иркутск, ул.</w:t>
            </w:r>
            <w:r w:rsidR="0051580F" w:rsidRPr="005A3D8B">
              <w:rPr>
                <w:sz w:val="20"/>
                <w:szCs w:val="20"/>
              </w:rPr>
              <w:t xml:space="preserve"> Партизанская,74 Ж. </w:t>
            </w:r>
          </w:p>
          <w:p w:rsidR="0051580F" w:rsidRPr="005A3D8B" w:rsidRDefault="0051580F" w:rsidP="005A3D8B">
            <w:pPr>
              <w:rPr>
                <w:sz w:val="20"/>
                <w:szCs w:val="20"/>
              </w:rPr>
            </w:pPr>
            <w:r w:rsidRPr="005A3D8B">
              <w:rPr>
                <w:sz w:val="20"/>
                <w:szCs w:val="20"/>
              </w:rPr>
              <w:t>Поставщик должен своими и за свой счет выполнить монтаж поставляемого товара и подготовку площадки под его установку с использованием железобетонных плит или металлических лыж.</w:t>
            </w:r>
          </w:p>
        </w:tc>
      </w:tr>
    </w:tbl>
    <w:p w:rsidR="0051580F" w:rsidRDefault="0051580F" w:rsidP="0051580F">
      <w:pPr>
        <w:jc w:val="both"/>
      </w:pPr>
      <w:r w:rsidRPr="00E013CE">
        <w:t xml:space="preserve">  </w:t>
      </w:r>
      <w:r>
        <w:tab/>
      </w:r>
    </w:p>
    <w:p w:rsidR="0051580F" w:rsidRPr="002A422B" w:rsidRDefault="0051580F" w:rsidP="0051580F">
      <w:pPr>
        <w:jc w:val="both"/>
        <w:rPr>
          <w:sz w:val="19"/>
          <w:szCs w:val="19"/>
        </w:rPr>
      </w:pPr>
      <w:r w:rsidRPr="002A422B">
        <w:rPr>
          <w:sz w:val="19"/>
          <w:szCs w:val="19"/>
        </w:rPr>
        <w:t xml:space="preserve">Дополнительные условия: </w:t>
      </w:r>
    </w:p>
    <w:p w:rsidR="0051580F" w:rsidRPr="002A422B" w:rsidRDefault="005A3D8B" w:rsidP="0051580F">
      <w:pPr>
        <w:jc w:val="both"/>
        <w:rPr>
          <w:sz w:val="19"/>
          <w:szCs w:val="19"/>
        </w:rPr>
      </w:pPr>
      <w:r w:rsidRPr="002A422B">
        <w:rPr>
          <w:sz w:val="19"/>
          <w:szCs w:val="19"/>
        </w:rPr>
        <w:t xml:space="preserve">1. </w:t>
      </w:r>
      <w:r w:rsidR="0051580F" w:rsidRPr="002A422B">
        <w:rPr>
          <w:sz w:val="19"/>
          <w:szCs w:val="19"/>
        </w:rPr>
        <w:t>Поставщик должен соответствовать всем требованиям, предъявляемым законодательством РФ к юридическим лицам (Индивидуальным предпринимателям) осуществляющим выполнение работ, являющихся предметом закупки.</w:t>
      </w:r>
    </w:p>
    <w:p w:rsidR="0051580F" w:rsidRPr="002A422B" w:rsidRDefault="005A3D8B" w:rsidP="0051580F">
      <w:pPr>
        <w:jc w:val="both"/>
        <w:rPr>
          <w:sz w:val="19"/>
          <w:szCs w:val="19"/>
        </w:rPr>
      </w:pPr>
      <w:r w:rsidRPr="002A422B">
        <w:rPr>
          <w:sz w:val="19"/>
          <w:szCs w:val="19"/>
        </w:rPr>
        <w:t>2</w:t>
      </w:r>
      <w:r w:rsidR="0051580F" w:rsidRPr="002A422B">
        <w:rPr>
          <w:sz w:val="19"/>
          <w:szCs w:val="19"/>
        </w:rPr>
        <w:t>.</w:t>
      </w:r>
      <w:r w:rsidRPr="002A422B">
        <w:rPr>
          <w:sz w:val="19"/>
          <w:szCs w:val="19"/>
        </w:rPr>
        <w:t xml:space="preserve"> </w:t>
      </w:r>
      <w:r w:rsidR="0051580F" w:rsidRPr="002A422B">
        <w:rPr>
          <w:sz w:val="19"/>
          <w:szCs w:val="19"/>
        </w:rPr>
        <w:t xml:space="preserve">Поставщик должен обеспечить соблюдение норм пожарной безопасности, охраны труда. Поставщик несет ответственность согласно Законодательству Российской Федерации за нарушение требований охраны труда, техники безопасности, пожарной безопасности, а так же возмещает ущерб, причиненный Заказчику в результате нарушений и/или несоблюдение указанных требований. </w:t>
      </w:r>
    </w:p>
    <w:p w:rsidR="0051580F" w:rsidRPr="002A422B" w:rsidRDefault="005A3D8B" w:rsidP="0051580F">
      <w:pPr>
        <w:jc w:val="both"/>
        <w:rPr>
          <w:sz w:val="19"/>
          <w:szCs w:val="19"/>
        </w:rPr>
      </w:pPr>
      <w:r w:rsidRPr="002A422B">
        <w:rPr>
          <w:sz w:val="19"/>
          <w:szCs w:val="19"/>
        </w:rPr>
        <w:t>3</w:t>
      </w:r>
      <w:r w:rsidR="0051580F" w:rsidRPr="002A422B">
        <w:rPr>
          <w:sz w:val="19"/>
          <w:szCs w:val="19"/>
        </w:rPr>
        <w:t>. Поставщик несет ответственность за сохранность (отсутствие повреждений) конструкциям, сооружениям, оборудованию, находящемуся на территории Заказчика на период проведения работ.</w:t>
      </w:r>
    </w:p>
    <w:p w:rsidR="0051580F" w:rsidRPr="002A422B" w:rsidRDefault="005A3D8B" w:rsidP="0051580F">
      <w:pPr>
        <w:jc w:val="both"/>
        <w:rPr>
          <w:sz w:val="19"/>
          <w:szCs w:val="19"/>
        </w:rPr>
      </w:pPr>
      <w:r w:rsidRPr="002A422B">
        <w:rPr>
          <w:sz w:val="19"/>
          <w:szCs w:val="19"/>
        </w:rPr>
        <w:t>4</w:t>
      </w:r>
      <w:r w:rsidR="0051580F" w:rsidRPr="002A422B">
        <w:rPr>
          <w:sz w:val="19"/>
          <w:szCs w:val="19"/>
        </w:rPr>
        <w:t>.</w:t>
      </w:r>
      <w:r w:rsidRPr="002A422B">
        <w:rPr>
          <w:sz w:val="19"/>
          <w:szCs w:val="19"/>
        </w:rPr>
        <w:t xml:space="preserve"> </w:t>
      </w:r>
      <w:r w:rsidR="0051580F" w:rsidRPr="002A422B">
        <w:rPr>
          <w:sz w:val="19"/>
          <w:szCs w:val="19"/>
        </w:rPr>
        <w:t xml:space="preserve">Поставщик обязуется соблюдать правила внутриобъектового режима на территории ОГАУЗ «ИГКБ № 8». Обеспечить вывоз строительных отходом и мусора после установки </w:t>
      </w:r>
      <w:r w:rsidRPr="002A422B">
        <w:rPr>
          <w:sz w:val="19"/>
          <w:szCs w:val="19"/>
        </w:rPr>
        <w:t>мобильного здания-склада</w:t>
      </w:r>
      <w:r w:rsidR="0051580F" w:rsidRPr="002A422B">
        <w:rPr>
          <w:sz w:val="19"/>
          <w:szCs w:val="19"/>
        </w:rPr>
        <w:t>.</w:t>
      </w:r>
    </w:p>
    <w:p w:rsidR="0051580F" w:rsidRPr="002A422B" w:rsidRDefault="005A3D8B" w:rsidP="0051580F">
      <w:pPr>
        <w:jc w:val="both"/>
        <w:rPr>
          <w:sz w:val="19"/>
          <w:szCs w:val="19"/>
        </w:rPr>
      </w:pPr>
      <w:r w:rsidRPr="002A422B">
        <w:rPr>
          <w:sz w:val="19"/>
          <w:szCs w:val="19"/>
        </w:rPr>
        <w:t>6</w:t>
      </w:r>
      <w:r w:rsidR="0051580F" w:rsidRPr="002A422B">
        <w:rPr>
          <w:sz w:val="19"/>
          <w:szCs w:val="19"/>
        </w:rPr>
        <w:t xml:space="preserve">. Поставщик перед отправкой поставляемого товара Заказчику, вызвать представителя Заказчика  для проверки соответствия техническому заданию. При нахождении в удаленном доступе предъявить фотосъемку объекта. </w:t>
      </w:r>
    </w:p>
    <w:p w:rsidR="005A3D8B" w:rsidRPr="002A422B" w:rsidRDefault="005A3D8B" w:rsidP="0051580F">
      <w:pPr>
        <w:jc w:val="both"/>
        <w:rPr>
          <w:sz w:val="19"/>
          <w:szCs w:val="19"/>
        </w:rPr>
      </w:pPr>
      <w:r w:rsidRPr="002A422B">
        <w:rPr>
          <w:sz w:val="19"/>
          <w:szCs w:val="19"/>
        </w:rPr>
        <w:t xml:space="preserve">7. </w:t>
      </w:r>
      <w:r w:rsidR="0051580F" w:rsidRPr="002A422B">
        <w:rPr>
          <w:sz w:val="19"/>
          <w:szCs w:val="19"/>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5A3D8B" w:rsidRPr="002A422B" w:rsidRDefault="005A3D8B" w:rsidP="0051580F">
      <w:pPr>
        <w:jc w:val="both"/>
        <w:rPr>
          <w:sz w:val="19"/>
          <w:szCs w:val="19"/>
        </w:rPr>
      </w:pPr>
      <w:r w:rsidRPr="002A422B">
        <w:rPr>
          <w:sz w:val="19"/>
          <w:szCs w:val="19"/>
        </w:rPr>
        <w:t xml:space="preserve">8. Наличие сертификатов соответствия требованиям пожарной безопасности на используемые материалы при изготовлении </w:t>
      </w:r>
      <w:r w:rsidR="002A422B" w:rsidRPr="002A422B">
        <w:rPr>
          <w:sz w:val="19"/>
          <w:szCs w:val="19"/>
        </w:rPr>
        <w:t xml:space="preserve">и оснащении </w:t>
      </w:r>
      <w:r w:rsidRPr="002A422B">
        <w:rPr>
          <w:sz w:val="19"/>
          <w:szCs w:val="19"/>
        </w:rPr>
        <w:t>мобильного здания-склада.</w:t>
      </w:r>
    </w:p>
    <w:p w:rsidR="002A422B" w:rsidRPr="002A422B" w:rsidRDefault="002A422B" w:rsidP="002A422B">
      <w:pPr>
        <w:jc w:val="both"/>
        <w:rPr>
          <w:bCs/>
          <w:sz w:val="19"/>
          <w:szCs w:val="19"/>
        </w:rPr>
      </w:pPr>
      <w:r w:rsidRPr="002A422B">
        <w:rPr>
          <w:sz w:val="19"/>
          <w:szCs w:val="19"/>
        </w:rPr>
        <w:t>9</w:t>
      </w:r>
      <w:r w:rsidR="005A3D8B" w:rsidRPr="002A422B">
        <w:rPr>
          <w:sz w:val="19"/>
          <w:szCs w:val="19"/>
        </w:rPr>
        <w:t xml:space="preserve">. </w:t>
      </w:r>
      <w:r w:rsidR="0051580F" w:rsidRPr="002A422B">
        <w:rPr>
          <w:sz w:val="19"/>
          <w:szCs w:val="19"/>
        </w:rPr>
        <w:t>Поставляемый товар должен быть новым</w:t>
      </w:r>
      <w:r w:rsidRPr="002A422B">
        <w:rPr>
          <w:sz w:val="19"/>
          <w:szCs w:val="19"/>
        </w:rPr>
        <w:t>, неиспользованным</w:t>
      </w:r>
      <w:r w:rsidR="0051580F" w:rsidRPr="002A422B">
        <w:rPr>
          <w:sz w:val="19"/>
          <w:szCs w:val="19"/>
        </w:rPr>
        <w:t>.</w:t>
      </w:r>
      <w:r w:rsidR="0051580F" w:rsidRPr="002A422B">
        <w:rPr>
          <w:bCs/>
          <w:sz w:val="19"/>
          <w:szCs w:val="19"/>
        </w:rPr>
        <w:t xml:space="preserve"> </w:t>
      </w:r>
    </w:p>
    <w:p w:rsidR="0051580F" w:rsidRPr="002A422B" w:rsidRDefault="002A422B" w:rsidP="002A422B">
      <w:pPr>
        <w:jc w:val="both"/>
        <w:rPr>
          <w:sz w:val="19"/>
          <w:szCs w:val="19"/>
        </w:rPr>
      </w:pPr>
      <w:r w:rsidRPr="002A422B">
        <w:rPr>
          <w:bCs/>
          <w:sz w:val="19"/>
          <w:szCs w:val="19"/>
        </w:rPr>
        <w:t xml:space="preserve">10. </w:t>
      </w:r>
      <w:r w:rsidRPr="002A422B">
        <w:rPr>
          <w:sz w:val="19"/>
          <w:szCs w:val="19"/>
        </w:rPr>
        <w:t xml:space="preserve">Гарантия на Товар не менее 12 (двенадцати) месяцев со дня подписания Акта приема-передачи товара. В случае обнаружения недостатков (ненадлежащего качества) товара в течение гарантийного срока его эксплуатации Поставщик обязан безвозмездно устранять их за счет собственных средств, в течение срока, установленного письменным требованием Заказчика об этом.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403FB">
        <w:rPr>
          <w:b/>
          <w:sz w:val="20"/>
          <w:szCs w:val="20"/>
        </w:rPr>
        <w:t>и монтаж мобильного здания-склада</w:t>
      </w:r>
    </w:p>
    <w:p w:rsidR="00B8322C" w:rsidRPr="00BE0069"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623307" w:rsidRPr="00BE0069" w:rsidRDefault="00240B14" w:rsidP="00B8322C">
      <w:pPr>
        <w:jc w:val="right"/>
        <w:outlineLvl w:val="1"/>
        <w:rPr>
          <w:b/>
          <w:bCs/>
          <w:sz w:val="20"/>
          <w:szCs w:val="20"/>
        </w:rPr>
      </w:pPr>
      <w:r w:rsidRPr="00950B06">
        <w:rPr>
          <w:b/>
          <w:kern w:val="32"/>
          <w:sz w:val="20"/>
          <w:szCs w:val="20"/>
        </w:rPr>
        <w:t xml:space="preserve">№ </w:t>
      </w:r>
      <w:r w:rsidR="004403FB">
        <w:rPr>
          <w:b/>
          <w:kern w:val="32"/>
          <w:sz w:val="20"/>
          <w:szCs w:val="20"/>
        </w:rPr>
        <w:t>108-20</w:t>
      </w:r>
      <w:r>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403FB">
        <w:rPr>
          <w:sz w:val="19"/>
          <w:szCs w:val="19"/>
        </w:rPr>
        <w:t>108-20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403FB">
        <w:rPr>
          <w:b/>
          <w:bCs/>
          <w:sz w:val="19"/>
          <w:szCs w:val="19"/>
        </w:rPr>
        <w:t>и монтаж мобильного здания-склада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A422B">
        <w:rPr>
          <w:b/>
          <w:sz w:val="19"/>
          <w:szCs w:val="19"/>
        </w:rPr>
        <w:tab/>
      </w:r>
      <w:r w:rsidR="002A422B">
        <w:rPr>
          <w:b/>
          <w:sz w:val="19"/>
          <w:szCs w:val="19"/>
        </w:rPr>
        <w:tab/>
      </w:r>
      <w:r w:rsidR="002A422B">
        <w:rPr>
          <w:b/>
          <w:sz w:val="19"/>
          <w:szCs w:val="19"/>
        </w:rPr>
        <w:tab/>
      </w:r>
      <w:r w:rsidRPr="002D56C2">
        <w:rPr>
          <w:b/>
          <w:sz w:val="19"/>
          <w:szCs w:val="19"/>
        </w:rPr>
        <w:t>«___»  _____________  20</w:t>
      </w:r>
      <w:r w:rsidR="00A40FB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CA3238">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403FB">
        <w:rPr>
          <w:rFonts w:ascii="Times New Roman" w:hAnsi="Times New Roman" w:cs="Times New Roman"/>
          <w:bCs/>
          <w:sz w:val="19"/>
          <w:szCs w:val="19"/>
        </w:rPr>
        <w:t>и монтаж мобильного здания-склада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D1C76">
        <w:rPr>
          <w:sz w:val="19"/>
          <w:szCs w:val="19"/>
        </w:rPr>
        <w:t>30</w:t>
      </w:r>
      <w:r w:rsidRPr="002D56C2">
        <w:rPr>
          <w:sz w:val="19"/>
          <w:szCs w:val="19"/>
        </w:rPr>
        <w:t xml:space="preserve"> (</w:t>
      </w:r>
      <w:r w:rsidR="00ED1C76">
        <w:rPr>
          <w:sz w:val="19"/>
          <w:szCs w:val="19"/>
        </w:rPr>
        <w:t>тридцати</w:t>
      </w:r>
      <w:r w:rsidRPr="002D56C2">
        <w:rPr>
          <w:sz w:val="19"/>
          <w:szCs w:val="19"/>
        </w:rPr>
        <w:t xml:space="preserve">) </w:t>
      </w:r>
      <w:r w:rsidR="00ED1C76">
        <w:rPr>
          <w:sz w:val="19"/>
          <w:szCs w:val="19"/>
        </w:rPr>
        <w:t>календарных</w:t>
      </w:r>
      <w:r w:rsidRPr="002D56C2">
        <w:rPr>
          <w:sz w:val="19"/>
          <w:szCs w:val="19"/>
        </w:rPr>
        <w:t xml:space="preserve"> дней со дня предоставления счета на основании товарной накладной</w:t>
      </w:r>
      <w:r w:rsidR="00ED1C76">
        <w:rPr>
          <w:sz w:val="19"/>
          <w:szCs w:val="19"/>
        </w:rPr>
        <w:t xml:space="preserve"> и акта приема-передачи товара</w:t>
      </w:r>
      <w:r w:rsidRPr="002D56C2">
        <w:rPr>
          <w:sz w:val="19"/>
          <w:szCs w:val="19"/>
        </w:rPr>
        <w:t>, подписанн</w:t>
      </w:r>
      <w:r w:rsidR="00ED1C76">
        <w:rPr>
          <w:sz w:val="19"/>
          <w:szCs w:val="19"/>
        </w:rPr>
        <w:t>ых</w:t>
      </w:r>
      <w:r w:rsidRPr="002D56C2">
        <w:rPr>
          <w:sz w:val="19"/>
          <w:szCs w:val="19"/>
        </w:rPr>
        <w:t xml:space="preserve">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w:t>
      </w:r>
      <w:r w:rsidR="002A422B" w:rsidRPr="002A422B">
        <w:rPr>
          <w:sz w:val="19"/>
          <w:szCs w:val="19"/>
        </w:rPr>
        <w:t>Поставляемый товар должен быть новым, неиспользованным</w:t>
      </w:r>
      <w:r w:rsidR="002A422B">
        <w:rPr>
          <w:sz w:val="19"/>
          <w:szCs w:val="19"/>
        </w:rPr>
        <w:t>.</w:t>
      </w:r>
    </w:p>
    <w:p w:rsidR="00ED1C76" w:rsidRDefault="000E2F75" w:rsidP="000E2F75">
      <w:pPr>
        <w:ind w:firstLine="720"/>
        <w:jc w:val="both"/>
        <w:rPr>
          <w:bCs/>
          <w:sz w:val="19"/>
          <w:szCs w:val="19"/>
        </w:rPr>
      </w:pPr>
      <w:r w:rsidRPr="002D56C2">
        <w:rPr>
          <w:bCs/>
          <w:sz w:val="19"/>
          <w:szCs w:val="19"/>
        </w:rPr>
        <w:t xml:space="preserve">3.3. </w:t>
      </w:r>
      <w:r w:rsidR="002A422B" w:rsidRPr="002A422B">
        <w:rPr>
          <w:sz w:val="19"/>
          <w:szCs w:val="19"/>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ED1C76" w:rsidRPr="002D56C2" w:rsidRDefault="00ED1C76" w:rsidP="000E2F75">
      <w:pPr>
        <w:ind w:firstLine="720"/>
        <w:jc w:val="both"/>
        <w:rPr>
          <w:bCs/>
          <w:sz w:val="19"/>
          <w:szCs w:val="19"/>
        </w:rPr>
      </w:pPr>
    </w:p>
    <w:p w:rsidR="000E2F75" w:rsidRPr="002D56C2" w:rsidRDefault="000E2F75" w:rsidP="000E2F75">
      <w:pPr>
        <w:ind w:firstLine="708"/>
        <w:jc w:val="both"/>
        <w:rPr>
          <w:sz w:val="19"/>
          <w:szCs w:val="19"/>
        </w:rPr>
      </w:pPr>
    </w:p>
    <w:p w:rsidR="000E2F75" w:rsidRPr="009A0069" w:rsidRDefault="000E2F75" w:rsidP="000E2F75">
      <w:pPr>
        <w:jc w:val="center"/>
        <w:rPr>
          <w:b/>
          <w:sz w:val="19"/>
          <w:szCs w:val="19"/>
        </w:rPr>
      </w:pPr>
      <w:r w:rsidRPr="009A0069">
        <w:rPr>
          <w:b/>
          <w:sz w:val="19"/>
          <w:szCs w:val="19"/>
        </w:rPr>
        <w:t xml:space="preserve">4. </w:t>
      </w:r>
      <w:r w:rsidR="00B8322C" w:rsidRPr="009A0069">
        <w:rPr>
          <w:b/>
          <w:sz w:val="19"/>
          <w:szCs w:val="19"/>
        </w:rPr>
        <w:t>СРОКИ И ПОРЯДОК ПОСТАВКИ И ПРИЕМКИ ТОВАРА</w:t>
      </w:r>
    </w:p>
    <w:p w:rsidR="003D7C22" w:rsidRPr="009A0069" w:rsidRDefault="003D7C22" w:rsidP="003D7C22">
      <w:pPr>
        <w:ind w:firstLine="709"/>
        <w:jc w:val="both"/>
        <w:rPr>
          <w:sz w:val="19"/>
          <w:szCs w:val="19"/>
        </w:rPr>
      </w:pPr>
      <w:r w:rsidRPr="009A0069">
        <w:rPr>
          <w:sz w:val="19"/>
          <w:szCs w:val="19"/>
        </w:rPr>
        <w:t>4.1. Поставка</w:t>
      </w:r>
      <w:r w:rsidR="00ED1C76">
        <w:rPr>
          <w:sz w:val="19"/>
          <w:szCs w:val="19"/>
        </w:rPr>
        <w:t xml:space="preserve"> и монтаж</w:t>
      </w:r>
      <w:r w:rsidRPr="009A0069">
        <w:rPr>
          <w:sz w:val="19"/>
          <w:szCs w:val="19"/>
        </w:rPr>
        <w:t xml:space="preserve"> товара осуществляется по адресу: </w:t>
      </w:r>
      <w:r w:rsidR="00CA3238" w:rsidRPr="009A0069">
        <w:rPr>
          <w:sz w:val="19"/>
          <w:szCs w:val="19"/>
        </w:rPr>
        <w:t xml:space="preserve">г. Иркутск, ул. </w:t>
      </w:r>
      <w:r w:rsidR="00ED1C76">
        <w:rPr>
          <w:sz w:val="19"/>
          <w:szCs w:val="19"/>
        </w:rPr>
        <w:t>Партизанская, 74Ж в рабочие дни с 09.00ч до 15.00ч</w:t>
      </w:r>
      <w:r w:rsidR="00CA3238" w:rsidRPr="009A0069">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оставка</w:t>
      </w:r>
      <w:r w:rsidR="00ED1C76">
        <w:rPr>
          <w:rFonts w:ascii="Times New Roman" w:hAnsi="Times New Roman"/>
          <w:sz w:val="19"/>
          <w:szCs w:val="19"/>
        </w:rPr>
        <w:t xml:space="preserve"> и монтаж</w:t>
      </w:r>
      <w:r w:rsidRPr="00655417">
        <w:rPr>
          <w:rFonts w:ascii="Times New Roman" w:hAnsi="Times New Roman"/>
          <w:sz w:val="19"/>
          <w:szCs w:val="19"/>
        </w:rPr>
        <w:t xml:space="preserve"> товара осуществляется в течение </w:t>
      </w:r>
      <w:r w:rsidR="00ED1C76">
        <w:rPr>
          <w:rFonts w:ascii="Times New Roman" w:hAnsi="Times New Roman"/>
          <w:sz w:val="19"/>
          <w:szCs w:val="19"/>
        </w:rPr>
        <w:t>30</w:t>
      </w:r>
      <w:r w:rsidRPr="00655417">
        <w:rPr>
          <w:rFonts w:ascii="Times New Roman" w:hAnsi="Times New Roman"/>
          <w:sz w:val="19"/>
          <w:szCs w:val="19"/>
        </w:rPr>
        <w:t xml:space="preserve"> (</w:t>
      </w:r>
      <w:r w:rsidR="00ED1C76">
        <w:rPr>
          <w:rFonts w:ascii="Times New Roman" w:hAnsi="Times New Roman"/>
          <w:sz w:val="19"/>
          <w:szCs w:val="19"/>
        </w:rPr>
        <w:t>тридцати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D1C7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ED1C76">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D1C7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D1C7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D1C76">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A3238">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ED1C76">
              <w:rPr>
                <w:rFonts w:ascii="Times New Roman" w:hAnsi="Times New Roman" w:cs="Times New Roman"/>
                <w:sz w:val="18"/>
                <w:szCs w:val="18"/>
              </w:rPr>
              <w:t>5</w:t>
            </w:r>
            <w:r w:rsidRPr="00BE5308">
              <w:rPr>
                <w:rFonts w:ascii="Times New Roman" w:hAnsi="Times New Roman" w:cs="Times New Roman"/>
                <w:sz w:val="18"/>
                <w:szCs w:val="18"/>
              </w:rPr>
              <w:t>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240B14" w:rsidRDefault="00240B14" w:rsidP="000E2F75">
      <w:pPr>
        <w:jc w:val="right"/>
        <w:rPr>
          <w:sz w:val="20"/>
          <w:szCs w:val="20"/>
        </w:rPr>
      </w:pPr>
    </w:p>
    <w:p w:rsidR="0055347F" w:rsidRDefault="0055347F" w:rsidP="000E2F75">
      <w:pPr>
        <w:jc w:val="right"/>
        <w:rPr>
          <w:sz w:val="20"/>
          <w:szCs w:val="20"/>
        </w:rPr>
      </w:pPr>
    </w:p>
    <w:p w:rsidR="0055347F" w:rsidRDefault="0055347F" w:rsidP="000E2F75">
      <w:pPr>
        <w:jc w:val="right"/>
        <w:rPr>
          <w:sz w:val="20"/>
          <w:szCs w:val="20"/>
        </w:rPr>
      </w:pPr>
    </w:p>
    <w:p w:rsidR="0055347F" w:rsidRDefault="0055347F" w:rsidP="000E2F75">
      <w:pPr>
        <w:jc w:val="right"/>
        <w:rPr>
          <w:sz w:val="20"/>
          <w:szCs w:val="20"/>
        </w:rPr>
      </w:pPr>
    </w:p>
    <w:p w:rsidR="0055347F" w:rsidRDefault="0055347F" w:rsidP="000E2F75">
      <w:pPr>
        <w:jc w:val="right"/>
        <w:rPr>
          <w:sz w:val="20"/>
          <w:szCs w:val="20"/>
        </w:rPr>
      </w:pPr>
    </w:p>
    <w:p w:rsidR="0055347F" w:rsidRDefault="0055347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403FB">
        <w:rPr>
          <w:sz w:val="20"/>
          <w:szCs w:val="20"/>
        </w:rPr>
        <w:t>108-20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2126"/>
        <w:gridCol w:w="709"/>
        <w:gridCol w:w="708"/>
        <w:gridCol w:w="993"/>
        <w:gridCol w:w="851"/>
        <w:gridCol w:w="851"/>
        <w:gridCol w:w="992"/>
      </w:tblGrid>
      <w:tr w:rsidR="008C4772" w:rsidRPr="00BE0069" w:rsidTr="002A422B">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261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2A422B" w:rsidRPr="00BE0069" w:rsidTr="002A422B">
        <w:trPr>
          <w:trHeight w:val="260"/>
        </w:trPr>
        <w:tc>
          <w:tcPr>
            <w:tcW w:w="472" w:type="dxa"/>
            <w:tcBorders>
              <w:top w:val="single" w:sz="4" w:space="0" w:color="auto"/>
              <w:left w:val="single" w:sz="4" w:space="0" w:color="auto"/>
              <w:bottom w:val="single" w:sz="4" w:space="0" w:color="auto"/>
              <w:right w:val="single" w:sz="4" w:space="0" w:color="auto"/>
            </w:tcBorders>
          </w:tcPr>
          <w:p w:rsidR="002A422B" w:rsidRPr="0051580F" w:rsidRDefault="002A422B" w:rsidP="00D361E6">
            <w:pPr>
              <w:rPr>
                <w:sz w:val="20"/>
                <w:szCs w:val="20"/>
              </w:rPr>
            </w:pPr>
            <w:r w:rsidRPr="0051580F">
              <w:rPr>
                <w:sz w:val="20"/>
                <w:szCs w:val="20"/>
              </w:rPr>
              <w:t>1</w:t>
            </w:r>
          </w:p>
        </w:tc>
        <w:tc>
          <w:tcPr>
            <w:tcW w:w="2613" w:type="dxa"/>
            <w:tcBorders>
              <w:top w:val="single" w:sz="4" w:space="0" w:color="auto"/>
              <w:left w:val="single" w:sz="4" w:space="0" w:color="auto"/>
              <w:bottom w:val="single" w:sz="4" w:space="0" w:color="auto"/>
              <w:right w:val="single" w:sz="4" w:space="0" w:color="auto"/>
            </w:tcBorders>
          </w:tcPr>
          <w:p w:rsidR="002A422B" w:rsidRPr="0051580F" w:rsidRDefault="002A422B" w:rsidP="00D361E6">
            <w:pPr>
              <w:rPr>
                <w:sz w:val="20"/>
                <w:szCs w:val="20"/>
              </w:rPr>
            </w:pPr>
            <w:r w:rsidRPr="0051580F">
              <w:rPr>
                <w:bCs/>
                <w:sz w:val="20"/>
              </w:rPr>
              <w:t>Поставка и монтаж мобильного здания-склада</w:t>
            </w:r>
          </w:p>
        </w:tc>
        <w:tc>
          <w:tcPr>
            <w:tcW w:w="2126" w:type="dxa"/>
            <w:tcBorders>
              <w:top w:val="single" w:sz="4" w:space="0" w:color="auto"/>
              <w:left w:val="single" w:sz="4" w:space="0" w:color="auto"/>
              <w:bottom w:val="single" w:sz="4" w:space="0" w:color="auto"/>
              <w:right w:val="single" w:sz="4" w:space="0" w:color="auto"/>
            </w:tcBorders>
          </w:tcPr>
          <w:p w:rsidR="002A422B" w:rsidRPr="0051580F" w:rsidRDefault="002A422B" w:rsidP="00D361E6">
            <w:pPr>
              <w:rPr>
                <w:sz w:val="20"/>
                <w:szCs w:val="20"/>
              </w:rPr>
            </w:pPr>
            <w:r>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A422B" w:rsidRPr="0051580F" w:rsidRDefault="002A422B" w:rsidP="00D361E6">
            <w:pPr>
              <w:jc w:val="center"/>
              <w:rPr>
                <w:color w:val="000000"/>
                <w:sz w:val="20"/>
                <w:szCs w:val="20"/>
              </w:rPr>
            </w:pPr>
            <w:r>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2A422B" w:rsidRPr="0051580F" w:rsidRDefault="002A422B" w:rsidP="00D361E6">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A422B" w:rsidRPr="00BE0069" w:rsidRDefault="002A422B"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A422B" w:rsidRPr="00BE0069" w:rsidRDefault="002A422B"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A422B" w:rsidRPr="00BE0069" w:rsidRDefault="002A422B"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A422B" w:rsidRPr="00BE0069" w:rsidRDefault="002A422B" w:rsidP="00EE6AA4">
            <w:pPr>
              <w:jc w:val="both"/>
              <w:rPr>
                <w:sz w:val="20"/>
                <w:szCs w:val="20"/>
              </w:rPr>
            </w:pPr>
          </w:p>
        </w:tc>
      </w:tr>
      <w:tr w:rsidR="003D7C22" w:rsidRPr="00BE0069" w:rsidTr="002A422B">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2A422B">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2A422B" w:rsidRDefault="002A422B" w:rsidP="002A422B">
      <w:pPr>
        <w:jc w:val="right"/>
        <w:rPr>
          <w:rFonts w:ascii="Cuprum" w:hAnsi="Cuprum" w:cs="Tahoma"/>
          <w:b/>
          <w:bCs/>
          <w:sz w:val="20"/>
          <w:szCs w:val="20"/>
        </w:rPr>
      </w:pPr>
      <w:r>
        <w:rPr>
          <w:rFonts w:ascii="Cuprum" w:hAnsi="Cuprum" w:cs="Tahoma"/>
          <w:b/>
          <w:bCs/>
          <w:sz w:val="20"/>
          <w:szCs w:val="20"/>
        </w:rPr>
        <w:t>Таблица 1</w:t>
      </w:r>
    </w:p>
    <w:tbl>
      <w:tblPr>
        <w:tblpPr w:leftFromText="180" w:rightFromText="180" w:vertAnchor="text" w:tblpX="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6237"/>
      </w:tblGrid>
      <w:tr w:rsidR="002A422B" w:rsidRPr="00E013CE" w:rsidTr="00D361E6">
        <w:trPr>
          <w:trHeight w:val="410"/>
        </w:trPr>
        <w:tc>
          <w:tcPr>
            <w:tcW w:w="2376" w:type="dxa"/>
            <w:tcBorders>
              <w:top w:val="single" w:sz="4" w:space="0" w:color="auto"/>
              <w:left w:val="single" w:sz="4" w:space="0" w:color="auto"/>
              <w:bottom w:val="single" w:sz="4" w:space="0" w:color="auto"/>
              <w:right w:val="single" w:sz="4" w:space="0" w:color="auto"/>
            </w:tcBorders>
            <w:hideMark/>
          </w:tcPr>
          <w:p w:rsidR="002A422B" w:rsidRPr="0051580F" w:rsidRDefault="002A422B" w:rsidP="00D361E6">
            <w:pPr>
              <w:jc w:val="center"/>
              <w:rPr>
                <w:b/>
                <w:sz w:val="20"/>
                <w:szCs w:val="20"/>
                <w:lang w:eastAsia="en-US"/>
              </w:rPr>
            </w:pPr>
            <w:r w:rsidRPr="0051580F">
              <w:rPr>
                <w:b/>
                <w:sz w:val="20"/>
                <w:szCs w:val="20"/>
                <w:lang w:eastAsia="en-US"/>
              </w:rPr>
              <w:t>Наименование</w:t>
            </w:r>
          </w:p>
          <w:p w:rsidR="002A422B" w:rsidRPr="0051580F" w:rsidRDefault="002A422B" w:rsidP="00D361E6">
            <w:pPr>
              <w:jc w:val="center"/>
              <w:rPr>
                <w:b/>
                <w:sz w:val="20"/>
                <w:szCs w:val="20"/>
                <w:lang w:eastAsia="en-US"/>
              </w:rPr>
            </w:pPr>
            <w:r w:rsidRPr="0051580F">
              <w:rPr>
                <w:b/>
                <w:sz w:val="20"/>
                <w:szCs w:val="20"/>
                <w:lang w:eastAsia="en-US"/>
              </w:rPr>
              <w:t xml:space="preserve"> товара, работ, услуг</w:t>
            </w:r>
          </w:p>
        </w:tc>
        <w:tc>
          <w:tcPr>
            <w:tcW w:w="7938" w:type="dxa"/>
            <w:gridSpan w:val="2"/>
            <w:tcBorders>
              <w:top w:val="single" w:sz="4" w:space="0" w:color="auto"/>
              <w:left w:val="single" w:sz="4" w:space="0" w:color="auto"/>
              <w:bottom w:val="single" w:sz="4" w:space="0" w:color="auto"/>
              <w:right w:val="single" w:sz="4" w:space="0" w:color="auto"/>
            </w:tcBorders>
            <w:hideMark/>
          </w:tcPr>
          <w:p w:rsidR="002A422B" w:rsidRPr="0051580F" w:rsidRDefault="002A422B" w:rsidP="00D361E6">
            <w:pPr>
              <w:jc w:val="center"/>
              <w:rPr>
                <w:b/>
                <w:bCs/>
                <w:sz w:val="20"/>
                <w:szCs w:val="20"/>
                <w:lang w:eastAsia="en-US"/>
              </w:rPr>
            </w:pPr>
            <w:r w:rsidRPr="0051580F">
              <w:rPr>
                <w:b/>
                <w:sz w:val="20"/>
                <w:szCs w:val="20"/>
                <w:lang w:eastAsia="en-US"/>
              </w:rPr>
              <w:t>Характеристика товара, работ, услуг, функция или величина параметра</w:t>
            </w:r>
          </w:p>
        </w:tc>
      </w:tr>
      <w:tr w:rsidR="002A422B" w:rsidRPr="00E013CE" w:rsidTr="00D361E6">
        <w:tc>
          <w:tcPr>
            <w:tcW w:w="2376" w:type="dxa"/>
            <w:vMerge w:val="restart"/>
            <w:tcBorders>
              <w:top w:val="single" w:sz="4" w:space="0" w:color="auto"/>
              <w:left w:val="single" w:sz="4" w:space="0" w:color="auto"/>
              <w:right w:val="single" w:sz="4" w:space="0" w:color="auto"/>
            </w:tcBorders>
            <w:hideMark/>
          </w:tcPr>
          <w:p w:rsidR="002A422B" w:rsidRPr="0051580F" w:rsidRDefault="002A422B" w:rsidP="00D361E6">
            <w:pPr>
              <w:rPr>
                <w:bCs/>
                <w:sz w:val="20"/>
                <w:szCs w:val="20"/>
                <w:lang w:eastAsia="en-US"/>
              </w:rPr>
            </w:pPr>
            <w:r w:rsidRPr="0051580F">
              <w:rPr>
                <w:bCs/>
                <w:sz w:val="20"/>
                <w:szCs w:val="20"/>
                <w:lang w:eastAsia="en-US"/>
              </w:rPr>
              <w:t xml:space="preserve">Назначение: мобильное здание-склад предназначено для хранения </w:t>
            </w:r>
          </w:p>
          <w:p w:rsidR="002A422B" w:rsidRPr="006B7B20" w:rsidRDefault="002A422B" w:rsidP="00D361E6">
            <w:pPr>
              <w:rPr>
                <w:bCs/>
                <w:sz w:val="16"/>
                <w:szCs w:val="16"/>
                <w:lang w:eastAsia="en-US"/>
              </w:rPr>
            </w:pPr>
          </w:p>
          <w:p w:rsidR="002A422B" w:rsidRPr="006B7B20" w:rsidRDefault="002A422B" w:rsidP="00D361E6">
            <w:pPr>
              <w:rPr>
                <w:bCs/>
                <w:sz w:val="16"/>
                <w:szCs w:val="16"/>
                <w:lang w:eastAsia="en-US"/>
              </w:rPr>
            </w:pPr>
          </w:p>
          <w:p w:rsidR="002A422B" w:rsidRPr="006B7B20" w:rsidRDefault="002A422B" w:rsidP="00D361E6">
            <w:pPr>
              <w:rPr>
                <w:bCs/>
                <w:sz w:val="16"/>
                <w:szCs w:val="16"/>
                <w:lang w:eastAsia="en-US"/>
              </w:rPr>
            </w:pPr>
          </w:p>
          <w:p w:rsidR="002A422B" w:rsidRPr="006B7B20" w:rsidRDefault="002A422B" w:rsidP="00D361E6">
            <w:pPr>
              <w:rPr>
                <w:bCs/>
                <w:sz w:val="16"/>
                <w:szCs w:val="16"/>
                <w:lang w:eastAsia="en-US"/>
              </w:rPr>
            </w:pPr>
          </w:p>
          <w:p w:rsidR="002A422B" w:rsidRPr="006B7B20" w:rsidRDefault="002A422B" w:rsidP="00D361E6">
            <w:pPr>
              <w:rPr>
                <w:sz w:val="16"/>
                <w:szCs w:val="16"/>
                <w:lang w:eastAsia="en-US"/>
              </w:rPr>
            </w:pPr>
            <w:r w:rsidRPr="006B7B20">
              <w:rPr>
                <w:bCs/>
                <w:noProof/>
                <w:sz w:val="16"/>
                <w:szCs w:val="16"/>
              </w:rPr>
              <w:drawing>
                <wp:inline distT="0" distB="0" distL="0" distR="0">
                  <wp:extent cx="1259417" cy="2387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l="18571" t="20555" r="5727" b="14063"/>
                          <a:stretch>
                            <a:fillRect/>
                          </a:stretch>
                        </pic:blipFill>
                        <pic:spPr bwMode="auto">
                          <a:xfrm>
                            <a:off x="0" y="0"/>
                            <a:ext cx="1261650" cy="2391834"/>
                          </a:xfrm>
                          <a:prstGeom prst="rect">
                            <a:avLst/>
                          </a:prstGeom>
                          <a:noFill/>
                          <a:ln w="9525">
                            <a:noFill/>
                            <a:miter lim="800000"/>
                            <a:headEnd/>
                            <a:tailEnd/>
                          </a:ln>
                        </pic:spPr>
                      </pic:pic>
                    </a:graphicData>
                  </a:graphic>
                </wp:inline>
              </w:drawing>
            </w:r>
          </w:p>
        </w:tc>
        <w:tc>
          <w:tcPr>
            <w:tcW w:w="1701" w:type="dxa"/>
            <w:vMerge w:val="restart"/>
            <w:tcBorders>
              <w:top w:val="single" w:sz="4" w:space="0" w:color="auto"/>
              <w:left w:val="single" w:sz="4" w:space="0" w:color="auto"/>
              <w:right w:val="single" w:sz="4" w:space="0" w:color="auto"/>
            </w:tcBorders>
            <w:hideMark/>
          </w:tcPr>
          <w:p w:rsidR="002A422B" w:rsidRPr="002A422B" w:rsidRDefault="002A422B" w:rsidP="00D361E6">
            <w:pPr>
              <w:spacing w:before="100" w:beforeAutospacing="1" w:after="100" w:afterAutospacing="1"/>
              <w:rPr>
                <w:sz w:val="18"/>
                <w:szCs w:val="18"/>
              </w:rPr>
            </w:pPr>
            <w:r w:rsidRPr="002A422B">
              <w:rPr>
                <w:sz w:val="18"/>
                <w:szCs w:val="18"/>
              </w:rPr>
              <w:t xml:space="preserve">Габаритные размеры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lang w:eastAsia="en-US"/>
              </w:rPr>
            </w:pPr>
            <w:r w:rsidRPr="002A422B">
              <w:rPr>
                <w:sz w:val="18"/>
                <w:szCs w:val="18"/>
              </w:rPr>
              <w:t>Длина 6000 мм</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vMerge/>
            <w:tcBorders>
              <w:left w:val="single" w:sz="4" w:space="0" w:color="auto"/>
              <w:right w:val="single" w:sz="4" w:space="0" w:color="auto"/>
            </w:tcBorders>
            <w:hideMark/>
          </w:tcPr>
          <w:p w:rsidR="002A422B" w:rsidRPr="002A422B" w:rsidRDefault="002A422B" w:rsidP="00D361E6">
            <w:pPr>
              <w:spacing w:before="100" w:beforeAutospacing="1" w:after="100" w:afterAutospacing="1"/>
              <w:rPr>
                <w:sz w:val="18"/>
                <w:szCs w:val="18"/>
              </w:rPr>
            </w:pP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lang w:eastAsia="en-US"/>
              </w:rPr>
            </w:pPr>
            <w:r w:rsidRPr="002A422B">
              <w:rPr>
                <w:sz w:val="18"/>
                <w:szCs w:val="18"/>
              </w:rPr>
              <w:t>Ширина 3000 мм</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vMerge/>
            <w:tcBorders>
              <w:left w:val="single" w:sz="4" w:space="0" w:color="auto"/>
              <w:bottom w:val="single" w:sz="4" w:space="0" w:color="auto"/>
              <w:right w:val="single" w:sz="4" w:space="0" w:color="auto"/>
            </w:tcBorders>
            <w:hideMark/>
          </w:tcPr>
          <w:p w:rsidR="002A422B" w:rsidRPr="002A422B" w:rsidRDefault="002A422B" w:rsidP="00D361E6">
            <w:pPr>
              <w:spacing w:before="100" w:beforeAutospacing="1" w:after="100" w:afterAutospacing="1"/>
              <w:rPr>
                <w:sz w:val="18"/>
                <w:szCs w:val="18"/>
              </w:rPr>
            </w:pP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lang w:eastAsia="en-US"/>
              </w:rPr>
            </w:pPr>
            <w:r w:rsidRPr="002A422B">
              <w:rPr>
                <w:sz w:val="18"/>
                <w:szCs w:val="18"/>
              </w:rPr>
              <w:t>Высота 2600 мм</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rPr>
                <w:sz w:val="18"/>
                <w:szCs w:val="18"/>
              </w:rPr>
            </w:pPr>
            <w:r w:rsidRPr="002A422B">
              <w:rPr>
                <w:sz w:val="18"/>
                <w:szCs w:val="18"/>
              </w:rPr>
              <w:t>Конструкция каркаса</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lang w:eastAsia="en-US"/>
              </w:rPr>
            </w:pPr>
            <w:r w:rsidRPr="002A422B">
              <w:rPr>
                <w:sz w:val="18"/>
                <w:szCs w:val="18"/>
              </w:rPr>
              <w:t>Цельносварной металлический усиленный</w:t>
            </w:r>
          </w:p>
        </w:tc>
      </w:tr>
      <w:tr w:rsidR="002A422B" w:rsidRPr="00E013CE" w:rsidTr="00D361E6">
        <w:trPr>
          <w:cantSplit/>
          <w:trHeight w:val="752"/>
        </w:trPr>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rPr>
                <w:sz w:val="18"/>
                <w:szCs w:val="18"/>
              </w:rPr>
            </w:pPr>
            <w:r w:rsidRPr="002A422B">
              <w:rPr>
                <w:sz w:val="18"/>
                <w:szCs w:val="18"/>
              </w:rPr>
              <w:t>Наружная отделка</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Стальной оцинкованный профилированный лист толщиной не менее 0,50 мм. Покрытие полимерно- порошковое (цвет согласовывается с Заказчиком), стойкое к климатическим и механическим воздействиям. </w:t>
            </w:r>
          </w:p>
          <w:p w:rsidR="002A422B" w:rsidRPr="002A422B" w:rsidRDefault="002A422B" w:rsidP="00D361E6">
            <w:pPr>
              <w:rPr>
                <w:sz w:val="18"/>
                <w:szCs w:val="18"/>
              </w:rPr>
            </w:pPr>
            <w:r w:rsidRPr="002A422B">
              <w:rPr>
                <w:sz w:val="18"/>
                <w:szCs w:val="18"/>
              </w:rPr>
              <w:t xml:space="preserve">Крепление к каркасу и между собой осуществляется саморезами и металлическими заклепками с последующей герметизацией по всем стыкам. </w:t>
            </w:r>
          </w:p>
          <w:p w:rsidR="002A422B" w:rsidRPr="002A422B" w:rsidRDefault="002A422B" w:rsidP="00D361E6">
            <w:pPr>
              <w:rPr>
                <w:sz w:val="18"/>
                <w:szCs w:val="18"/>
                <w:lang w:eastAsia="en-US"/>
              </w:rPr>
            </w:pPr>
            <w:r w:rsidRPr="002A422B">
              <w:rPr>
                <w:sz w:val="18"/>
                <w:szCs w:val="18"/>
              </w:rPr>
              <w:t xml:space="preserve">Обрешетка. </w:t>
            </w:r>
          </w:p>
        </w:tc>
      </w:tr>
      <w:tr w:rsidR="002A422B" w:rsidRPr="00E013CE" w:rsidTr="00D361E6">
        <w:trPr>
          <w:trHeight w:val="173"/>
        </w:trPr>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rPr>
                <w:sz w:val="18"/>
                <w:szCs w:val="18"/>
              </w:rPr>
            </w:pPr>
            <w:r w:rsidRPr="002A422B">
              <w:rPr>
                <w:sz w:val="18"/>
                <w:szCs w:val="18"/>
              </w:rPr>
              <w:t xml:space="preserve">Теплоизоляция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Плитный утеплитель - наличие, </w:t>
            </w:r>
          </w:p>
          <w:p w:rsidR="002A422B" w:rsidRPr="002A422B" w:rsidRDefault="002A422B" w:rsidP="00D361E6">
            <w:pPr>
              <w:rPr>
                <w:sz w:val="18"/>
                <w:szCs w:val="18"/>
              </w:rPr>
            </w:pPr>
            <w:r w:rsidRPr="002A422B">
              <w:rPr>
                <w:sz w:val="18"/>
                <w:szCs w:val="18"/>
              </w:rPr>
              <w:t xml:space="preserve">пароизоляция - наличие, </w:t>
            </w:r>
          </w:p>
          <w:p w:rsidR="002A422B" w:rsidRPr="002A422B" w:rsidRDefault="002A422B" w:rsidP="00D361E6">
            <w:pPr>
              <w:rPr>
                <w:sz w:val="18"/>
                <w:szCs w:val="18"/>
                <w:lang w:eastAsia="en-US"/>
              </w:rPr>
            </w:pPr>
            <w:r w:rsidRPr="002A422B">
              <w:rPr>
                <w:sz w:val="18"/>
                <w:szCs w:val="18"/>
              </w:rPr>
              <w:t>ветроизоляция - наличие.</w:t>
            </w:r>
          </w:p>
        </w:tc>
      </w:tr>
      <w:tr w:rsidR="002A422B" w:rsidRPr="00E013CE" w:rsidTr="00D361E6">
        <w:trPr>
          <w:trHeight w:val="376"/>
        </w:trPr>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rPr>
                <w:sz w:val="18"/>
                <w:szCs w:val="18"/>
              </w:rPr>
            </w:pPr>
            <w:r w:rsidRPr="002A422B">
              <w:rPr>
                <w:sz w:val="18"/>
                <w:szCs w:val="18"/>
              </w:rPr>
              <w:t xml:space="preserve">Кровля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Крыша скатная или полукруглая из профилированной стали толщиной не менее 0,7 мм. </w:t>
            </w:r>
          </w:p>
          <w:p w:rsidR="002A422B" w:rsidRPr="002A422B" w:rsidRDefault="002A422B" w:rsidP="00D361E6">
            <w:pPr>
              <w:rPr>
                <w:sz w:val="18"/>
                <w:szCs w:val="18"/>
                <w:lang w:eastAsia="en-US"/>
              </w:rPr>
            </w:pPr>
            <w:r w:rsidRPr="002A422B">
              <w:rPr>
                <w:sz w:val="18"/>
                <w:szCs w:val="18"/>
              </w:rPr>
              <w:t>Наличие утеплителя, пароизоляции, ветроизоляции.</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rPr>
                <w:sz w:val="18"/>
                <w:szCs w:val="18"/>
              </w:rPr>
            </w:pPr>
            <w:r w:rsidRPr="002A422B">
              <w:rPr>
                <w:sz w:val="18"/>
                <w:szCs w:val="18"/>
              </w:rPr>
              <w:t>Внутренняя отделка</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Панели ЛДСП, цвет под светлые породы дерева. </w:t>
            </w:r>
          </w:p>
          <w:p w:rsidR="002A422B" w:rsidRPr="002A422B" w:rsidRDefault="002A422B" w:rsidP="00D361E6">
            <w:pPr>
              <w:rPr>
                <w:sz w:val="18"/>
                <w:szCs w:val="18"/>
                <w:lang w:eastAsia="en-US"/>
              </w:rPr>
            </w:pPr>
            <w:r w:rsidRPr="002A422B">
              <w:rPr>
                <w:sz w:val="18"/>
                <w:szCs w:val="18"/>
              </w:rPr>
              <w:t>Толщина не менее 15 мм.</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rPr>
                <w:sz w:val="18"/>
                <w:szCs w:val="18"/>
              </w:rPr>
            </w:pPr>
            <w:r w:rsidRPr="002A422B">
              <w:rPr>
                <w:sz w:val="18"/>
                <w:szCs w:val="18"/>
              </w:rPr>
              <w:t xml:space="preserve">Пол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Плитный утеплитель, </w:t>
            </w:r>
          </w:p>
          <w:p w:rsidR="002A422B" w:rsidRPr="002A422B" w:rsidRDefault="002A422B" w:rsidP="00D361E6">
            <w:pPr>
              <w:rPr>
                <w:sz w:val="18"/>
                <w:szCs w:val="18"/>
              </w:rPr>
            </w:pPr>
            <w:r w:rsidRPr="002A422B">
              <w:rPr>
                <w:sz w:val="18"/>
                <w:szCs w:val="18"/>
              </w:rPr>
              <w:t xml:space="preserve">пароизоляция, </w:t>
            </w:r>
          </w:p>
          <w:p w:rsidR="002A422B" w:rsidRPr="002A422B" w:rsidRDefault="002A422B" w:rsidP="00D361E6">
            <w:pPr>
              <w:rPr>
                <w:sz w:val="18"/>
                <w:szCs w:val="18"/>
              </w:rPr>
            </w:pPr>
            <w:r w:rsidRPr="002A422B">
              <w:rPr>
                <w:sz w:val="18"/>
                <w:szCs w:val="18"/>
              </w:rPr>
              <w:t xml:space="preserve">фанера не менее 18 мм, </w:t>
            </w:r>
          </w:p>
          <w:p w:rsidR="002A422B" w:rsidRPr="002A422B" w:rsidRDefault="002A422B" w:rsidP="00D361E6">
            <w:pPr>
              <w:rPr>
                <w:sz w:val="18"/>
                <w:szCs w:val="18"/>
              </w:rPr>
            </w:pPr>
            <w:r w:rsidRPr="002A422B">
              <w:rPr>
                <w:sz w:val="18"/>
                <w:szCs w:val="18"/>
              </w:rPr>
              <w:t xml:space="preserve">износостойкий линолеум с обязательным наличием сертификата пожарной безопасности, </w:t>
            </w:r>
          </w:p>
          <w:p w:rsidR="002A422B" w:rsidRPr="002A422B" w:rsidRDefault="002A422B" w:rsidP="00D361E6">
            <w:pPr>
              <w:rPr>
                <w:sz w:val="18"/>
                <w:szCs w:val="18"/>
                <w:lang w:eastAsia="en-US"/>
              </w:rPr>
            </w:pPr>
            <w:r w:rsidRPr="002A422B">
              <w:rPr>
                <w:sz w:val="18"/>
                <w:szCs w:val="18"/>
              </w:rPr>
              <w:t>плинтус ПВХ.</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after="100" w:afterAutospacing="1"/>
              <w:rPr>
                <w:sz w:val="18"/>
                <w:szCs w:val="18"/>
              </w:rPr>
            </w:pPr>
            <w:r w:rsidRPr="002A422B">
              <w:rPr>
                <w:sz w:val="18"/>
                <w:szCs w:val="18"/>
              </w:rPr>
              <w:t>Дверь входная</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Металлическая утепленная с врезными замками (не менее одного) с обязательным сертификатом соответствия требования пожарной безопасности. </w:t>
            </w:r>
          </w:p>
          <w:p w:rsidR="002A422B" w:rsidRPr="002A422B" w:rsidRDefault="002A422B" w:rsidP="00D361E6">
            <w:pPr>
              <w:rPr>
                <w:sz w:val="18"/>
                <w:szCs w:val="18"/>
              </w:rPr>
            </w:pPr>
            <w:r w:rsidRPr="002A422B">
              <w:rPr>
                <w:sz w:val="18"/>
                <w:szCs w:val="18"/>
              </w:rPr>
              <w:t>Металлическая поверхность двери должна быть окрашена полимерно-порошковым покрытием.</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after="100" w:afterAutospacing="1"/>
              <w:rPr>
                <w:sz w:val="18"/>
                <w:szCs w:val="18"/>
              </w:rPr>
            </w:pPr>
            <w:r w:rsidRPr="002A422B">
              <w:rPr>
                <w:sz w:val="18"/>
                <w:szCs w:val="18"/>
              </w:rPr>
              <w:t xml:space="preserve">Окно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Однокамерный стеклопакет (с двойным остекленением) с поворотно-откидным механизмом. </w:t>
            </w:r>
          </w:p>
          <w:p w:rsidR="002A422B" w:rsidRPr="002A422B" w:rsidRDefault="002A422B" w:rsidP="00D361E6">
            <w:pPr>
              <w:rPr>
                <w:sz w:val="18"/>
                <w:szCs w:val="18"/>
              </w:rPr>
            </w:pPr>
            <w:r w:rsidRPr="002A422B">
              <w:rPr>
                <w:sz w:val="18"/>
                <w:szCs w:val="18"/>
              </w:rPr>
              <w:t xml:space="preserve">Размер окна не менее 60*60мм, </w:t>
            </w:r>
          </w:p>
          <w:p w:rsidR="002A422B" w:rsidRPr="002A422B" w:rsidRDefault="002A422B" w:rsidP="00D361E6">
            <w:pPr>
              <w:rPr>
                <w:sz w:val="18"/>
                <w:szCs w:val="18"/>
              </w:rPr>
            </w:pPr>
            <w:r w:rsidRPr="002A422B">
              <w:rPr>
                <w:sz w:val="18"/>
                <w:szCs w:val="18"/>
              </w:rPr>
              <w:t xml:space="preserve">открытие внутрь помещения, </w:t>
            </w:r>
          </w:p>
          <w:p w:rsidR="002A422B" w:rsidRPr="002A422B" w:rsidRDefault="002A422B" w:rsidP="00D361E6">
            <w:pPr>
              <w:rPr>
                <w:sz w:val="18"/>
                <w:szCs w:val="18"/>
              </w:rPr>
            </w:pPr>
            <w:r w:rsidRPr="002A422B">
              <w:rPr>
                <w:sz w:val="18"/>
                <w:szCs w:val="18"/>
              </w:rPr>
              <w:t xml:space="preserve">с наружной стороны решетка. </w:t>
            </w:r>
          </w:p>
        </w:tc>
      </w:tr>
      <w:tr w:rsidR="002A422B" w:rsidRPr="00E013CE" w:rsidTr="00D361E6">
        <w:trPr>
          <w:cantSplit/>
          <w:trHeight w:val="1134"/>
        </w:trPr>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jc w:val="center"/>
              <w:rPr>
                <w:sz w:val="18"/>
                <w:szCs w:val="18"/>
              </w:rPr>
            </w:pPr>
            <w:r w:rsidRPr="002A422B">
              <w:rPr>
                <w:sz w:val="18"/>
                <w:szCs w:val="18"/>
              </w:rPr>
              <w:t>Электропроводка и электроприборы</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Электропроводка в ПВХ кабель-каналах из самозатухающего материала - наличие. </w:t>
            </w:r>
          </w:p>
          <w:p w:rsidR="002A422B" w:rsidRPr="002A422B" w:rsidRDefault="002A422B" w:rsidP="00D361E6">
            <w:pPr>
              <w:rPr>
                <w:sz w:val="18"/>
                <w:szCs w:val="18"/>
              </w:rPr>
            </w:pPr>
            <w:r w:rsidRPr="002A422B">
              <w:rPr>
                <w:sz w:val="18"/>
                <w:szCs w:val="18"/>
              </w:rPr>
              <w:t xml:space="preserve">Электросветильники светодиодные пожаробезопасного исполнения должны быть установлены  по центру на потолке в количестве 3 штук - наличие. </w:t>
            </w:r>
          </w:p>
          <w:p w:rsidR="002A422B" w:rsidRPr="002A422B" w:rsidRDefault="002A422B" w:rsidP="00D361E6">
            <w:pPr>
              <w:rPr>
                <w:sz w:val="18"/>
                <w:szCs w:val="18"/>
              </w:rPr>
            </w:pPr>
            <w:r w:rsidRPr="002A422B">
              <w:rPr>
                <w:sz w:val="18"/>
                <w:szCs w:val="18"/>
              </w:rPr>
              <w:t>Электрощиток должен быть установлен снаружи с отверстием для электрокабеля подключения к внешнему источнику электропитания 220В с автоматом УЗО 30 мА с автоматическими выключателями 25 А, 16А, 10А защиты:</w:t>
            </w:r>
          </w:p>
          <w:p w:rsidR="002A422B" w:rsidRPr="002A422B" w:rsidRDefault="002A422B" w:rsidP="00D361E6">
            <w:pPr>
              <w:rPr>
                <w:sz w:val="18"/>
                <w:szCs w:val="18"/>
              </w:rPr>
            </w:pPr>
            <w:r w:rsidRPr="002A422B">
              <w:rPr>
                <w:sz w:val="18"/>
                <w:szCs w:val="18"/>
              </w:rPr>
              <w:t xml:space="preserve">- от короткого замыкания, </w:t>
            </w:r>
          </w:p>
          <w:p w:rsidR="002A422B" w:rsidRPr="002A422B" w:rsidRDefault="002A422B" w:rsidP="00D361E6">
            <w:pPr>
              <w:rPr>
                <w:sz w:val="18"/>
                <w:szCs w:val="18"/>
              </w:rPr>
            </w:pPr>
            <w:r w:rsidRPr="002A422B">
              <w:rPr>
                <w:sz w:val="18"/>
                <w:szCs w:val="18"/>
              </w:rPr>
              <w:t>- тепловая от перегрузок для электропитания: светильников освещения, электрического настенного обогревателя (сечение кабеля 3*2,5мм</w:t>
            </w:r>
            <w:r w:rsidRPr="002A422B">
              <w:rPr>
                <w:sz w:val="18"/>
                <w:szCs w:val="18"/>
                <w:vertAlign w:val="superscript"/>
              </w:rPr>
              <w:t>2</w:t>
            </w:r>
            <w:r w:rsidRPr="002A422B">
              <w:rPr>
                <w:sz w:val="18"/>
                <w:szCs w:val="18"/>
              </w:rPr>
              <w:t xml:space="preserve">) мощностью не менее 2 кВт, прибора пожарно-охранной сигнализации. </w:t>
            </w:r>
          </w:p>
          <w:p w:rsidR="002A422B" w:rsidRPr="002A422B" w:rsidRDefault="002A422B" w:rsidP="00D361E6">
            <w:pPr>
              <w:rPr>
                <w:sz w:val="18"/>
                <w:szCs w:val="18"/>
              </w:rPr>
            </w:pPr>
            <w:r w:rsidRPr="002A422B">
              <w:rPr>
                <w:sz w:val="18"/>
                <w:szCs w:val="18"/>
              </w:rPr>
              <w:t>Электропроводка внутри помещения должна быть  выполнена проводом типа ВВГНГ-</w:t>
            </w:r>
            <w:r w:rsidRPr="002A422B">
              <w:rPr>
                <w:sz w:val="18"/>
                <w:szCs w:val="18"/>
                <w:lang w:val="en-US"/>
              </w:rPr>
              <w:t>LS</w:t>
            </w:r>
            <w:r w:rsidRPr="002A422B">
              <w:rPr>
                <w:sz w:val="18"/>
                <w:szCs w:val="18"/>
              </w:rPr>
              <w:t xml:space="preserve"> сечением 3*1,5 мм для освещения. </w:t>
            </w:r>
          </w:p>
          <w:p w:rsidR="002A422B" w:rsidRPr="002A422B" w:rsidRDefault="002A422B" w:rsidP="00D361E6">
            <w:pPr>
              <w:rPr>
                <w:sz w:val="18"/>
                <w:szCs w:val="18"/>
              </w:rPr>
            </w:pPr>
            <w:r w:rsidRPr="002A422B">
              <w:rPr>
                <w:sz w:val="18"/>
                <w:szCs w:val="18"/>
              </w:rPr>
              <w:t xml:space="preserve">Нулевая шина, шина заземления, соединительная шина, коммутационные провода - наличие. </w:t>
            </w:r>
          </w:p>
          <w:p w:rsidR="002A422B" w:rsidRPr="002A422B" w:rsidRDefault="002A422B" w:rsidP="00D361E6">
            <w:pPr>
              <w:rPr>
                <w:sz w:val="18"/>
                <w:szCs w:val="18"/>
              </w:rPr>
            </w:pPr>
            <w:r w:rsidRPr="002A422B">
              <w:rPr>
                <w:sz w:val="18"/>
                <w:szCs w:val="18"/>
              </w:rPr>
              <w:t>Электрообогреватель настенный должен быть установлен под окном с подключением прямым проводом к внешнему источнику тока (розетке напряжением 220В) - наличие.</w:t>
            </w:r>
          </w:p>
        </w:tc>
      </w:tr>
      <w:tr w:rsidR="002A422B" w:rsidRPr="00E013CE" w:rsidTr="00D361E6">
        <w:tc>
          <w:tcPr>
            <w:tcW w:w="2376" w:type="dxa"/>
            <w:vMerge/>
            <w:tcBorders>
              <w:left w:val="single" w:sz="4" w:space="0" w:color="auto"/>
              <w:right w:val="single" w:sz="4" w:space="0" w:color="auto"/>
            </w:tcBorders>
            <w:hideMark/>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422B" w:rsidRPr="002A422B" w:rsidRDefault="002A422B" w:rsidP="00D361E6">
            <w:pPr>
              <w:spacing w:before="100" w:beforeAutospacing="1" w:after="100" w:afterAutospacing="1"/>
              <w:rPr>
                <w:sz w:val="18"/>
                <w:szCs w:val="18"/>
              </w:rPr>
            </w:pPr>
            <w:r w:rsidRPr="002A422B">
              <w:rPr>
                <w:sz w:val="18"/>
                <w:szCs w:val="18"/>
              </w:rPr>
              <w:t>Дополнительное оснащение</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Внутри бытовки наличие прохода по центру помещения и</w:t>
            </w:r>
          </w:p>
          <w:p w:rsidR="002A422B" w:rsidRPr="002A422B" w:rsidRDefault="002A422B" w:rsidP="00D361E6">
            <w:pPr>
              <w:rPr>
                <w:sz w:val="18"/>
                <w:szCs w:val="18"/>
              </w:rPr>
            </w:pPr>
            <w:r w:rsidRPr="002A422B">
              <w:rPr>
                <w:sz w:val="18"/>
                <w:szCs w:val="18"/>
              </w:rPr>
              <w:t xml:space="preserve">прохода от входной двери до окна шириной не менее 1 м. </w:t>
            </w:r>
          </w:p>
          <w:p w:rsidR="002A422B" w:rsidRPr="002A422B" w:rsidRDefault="002A422B" w:rsidP="00D361E6">
            <w:pPr>
              <w:rPr>
                <w:sz w:val="18"/>
                <w:szCs w:val="18"/>
              </w:rPr>
            </w:pPr>
            <w:r w:rsidRPr="002A422B">
              <w:rPr>
                <w:sz w:val="18"/>
                <w:szCs w:val="18"/>
              </w:rPr>
              <w:t xml:space="preserve">По обе стороны от прохода вдоль всей длины стены должны быть установлены трёхъярусные металлические стеллажи (согласовывается с Заказчиком). </w:t>
            </w:r>
          </w:p>
          <w:p w:rsidR="002A422B" w:rsidRPr="002A422B" w:rsidRDefault="002A422B" w:rsidP="00D361E6">
            <w:pPr>
              <w:rPr>
                <w:sz w:val="18"/>
                <w:szCs w:val="18"/>
              </w:rPr>
            </w:pPr>
            <w:r w:rsidRPr="002A422B">
              <w:rPr>
                <w:sz w:val="18"/>
                <w:szCs w:val="18"/>
              </w:rPr>
              <w:t xml:space="preserve">Максимальная нагрузка на каждую полку не менее 100 кг. </w:t>
            </w:r>
          </w:p>
          <w:p w:rsidR="002A422B" w:rsidRPr="002A422B" w:rsidRDefault="002A422B" w:rsidP="00D361E6">
            <w:pPr>
              <w:rPr>
                <w:sz w:val="18"/>
                <w:szCs w:val="18"/>
              </w:rPr>
            </w:pPr>
            <w:r w:rsidRPr="002A422B">
              <w:rPr>
                <w:sz w:val="18"/>
                <w:szCs w:val="18"/>
              </w:rPr>
              <w:t xml:space="preserve">Глубина полок – в плотную от прохода до стены бытовки. </w:t>
            </w:r>
          </w:p>
          <w:p w:rsidR="002A422B" w:rsidRPr="002A422B" w:rsidRDefault="002A422B" w:rsidP="00D361E6">
            <w:pPr>
              <w:rPr>
                <w:sz w:val="18"/>
                <w:szCs w:val="18"/>
              </w:rPr>
            </w:pPr>
            <w:r w:rsidRPr="002A422B">
              <w:rPr>
                <w:sz w:val="18"/>
                <w:szCs w:val="18"/>
              </w:rPr>
              <w:t>Крепление стеллажей –жёсткое к стене, полу и потолку.</w:t>
            </w:r>
          </w:p>
        </w:tc>
      </w:tr>
      <w:tr w:rsidR="002A422B" w:rsidRPr="00E013CE" w:rsidTr="00D361E6">
        <w:tc>
          <w:tcPr>
            <w:tcW w:w="2376" w:type="dxa"/>
            <w:vMerge/>
            <w:tcBorders>
              <w:left w:val="single" w:sz="4" w:space="0" w:color="auto"/>
              <w:right w:val="single" w:sz="4" w:space="0" w:color="auto"/>
            </w:tcBorders>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spacing w:before="100" w:beforeAutospacing="1" w:after="100" w:afterAutospacing="1"/>
              <w:rPr>
                <w:sz w:val="18"/>
                <w:szCs w:val="18"/>
              </w:rPr>
            </w:pPr>
            <w:r w:rsidRPr="002A422B">
              <w:rPr>
                <w:sz w:val="18"/>
                <w:szCs w:val="18"/>
              </w:rPr>
              <w:t xml:space="preserve">Вентиляция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Активная вентиляция с подключением </w:t>
            </w:r>
          </w:p>
        </w:tc>
      </w:tr>
      <w:tr w:rsidR="002A422B" w:rsidRPr="00E013CE" w:rsidTr="00D361E6">
        <w:tc>
          <w:tcPr>
            <w:tcW w:w="2376" w:type="dxa"/>
            <w:tcBorders>
              <w:left w:val="single" w:sz="4" w:space="0" w:color="auto"/>
              <w:right w:val="single" w:sz="4" w:space="0" w:color="auto"/>
            </w:tcBorders>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bCs/>
                <w:sz w:val="18"/>
                <w:szCs w:val="18"/>
                <w:lang w:eastAsia="en-US"/>
              </w:rPr>
              <w:t>Требования на оснащение средствами охранно-пожарной сигнализации и пожаротушения</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Наличие огнетушителей порошковых в количестве не менее 1 шт.</w:t>
            </w:r>
          </w:p>
          <w:p w:rsidR="002A422B" w:rsidRPr="002A422B" w:rsidRDefault="002A422B" w:rsidP="00D361E6">
            <w:pPr>
              <w:rPr>
                <w:sz w:val="18"/>
                <w:szCs w:val="18"/>
              </w:rPr>
            </w:pPr>
            <w:r w:rsidRPr="002A422B">
              <w:rPr>
                <w:sz w:val="18"/>
                <w:szCs w:val="18"/>
              </w:rPr>
              <w:t>Наличие датчиков автоматической пожарной сигнализации (извещателей пожарных дымовых автономных) не менее 2шт.</w:t>
            </w:r>
          </w:p>
        </w:tc>
      </w:tr>
      <w:tr w:rsidR="002A422B" w:rsidRPr="00E013CE" w:rsidTr="00D361E6">
        <w:tc>
          <w:tcPr>
            <w:tcW w:w="2376" w:type="dxa"/>
            <w:tcBorders>
              <w:left w:val="single" w:sz="4" w:space="0" w:color="auto"/>
              <w:bottom w:val="single" w:sz="4" w:space="0" w:color="auto"/>
              <w:right w:val="single" w:sz="4" w:space="0" w:color="auto"/>
            </w:tcBorders>
          </w:tcPr>
          <w:p w:rsidR="002A422B" w:rsidRPr="006B7B20" w:rsidRDefault="002A422B"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bCs/>
                <w:sz w:val="18"/>
                <w:szCs w:val="18"/>
                <w:lang w:eastAsia="en-US"/>
              </w:rPr>
            </w:pPr>
            <w:r w:rsidRPr="002A422B">
              <w:rPr>
                <w:bCs/>
                <w:sz w:val="18"/>
                <w:szCs w:val="18"/>
                <w:lang w:eastAsia="en-US"/>
              </w:rPr>
              <w:t xml:space="preserve">Доставка и установка </w:t>
            </w:r>
          </w:p>
        </w:tc>
        <w:tc>
          <w:tcPr>
            <w:tcW w:w="6237" w:type="dxa"/>
            <w:tcBorders>
              <w:top w:val="single" w:sz="4" w:space="0" w:color="auto"/>
              <w:left w:val="single" w:sz="4" w:space="0" w:color="auto"/>
              <w:bottom w:val="single" w:sz="4" w:space="0" w:color="auto"/>
              <w:right w:val="single" w:sz="4" w:space="0" w:color="auto"/>
            </w:tcBorders>
          </w:tcPr>
          <w:p w:rsidR="002A422B" w:rsidRPr="002A422B" w:rsidRDefault="002A422B" w:rsidP="00D361E6">
            <w:pPr>
              <w:rPr>
                <w:sz w:val="18"/>
                <w:szCs w:val="18"/>
              </w:rPr>
            </w:pPr>
            <w:r w:rsidRPr="002A422B">
              <w:rPr>
                <w:sz w:val="18"/>
                <w:szCs w:val="18"/>
              </w:rPr>
              <w:t xml:space="preserve">Доставка по адресу Иркутск, ул. Партизанская,74 Ж. </w:t>
            </w:r>
          </w:p>
          <w:p w:rsidR="002A422B" w:rsidRPr="002A422B" w:rsidRDefault="002A422B" w:rsidP="00D361E6">
            <w:pPr>
              <w:rPr>
                <w:sz w:val="18"/>
                <w:szCs w:val="18"/>
              </w:rPr>
            </w:pPr>
            <w:r w:rsidRPr="002A422B">
              <w:rPr>
                <w:sz w:val="18"/>
                <w:szCs w:val="18"/>
              </w:rPr>
              <w:t>Поставщик должен своими и за свой счет выполнить монтаж поставляемого товара и подготовку площадки под его установку с использованием железобетонных плит или металлических лыж.</w:t>
            </w:r>
          </w:p>
        </w:tc>
      </w:tr>
    </w:tbl>
    <w:p w:rsidR="002A422B" w:rsidRDefault="002A422B" w:rsidP="002A422B">
      <w:pPr>
        <w:jc w:val="both"/>
      </w:pPr>
      <w:r w:rsidRPr="00E013CE">
        <w:t xml:space="preserve">  </w:t>
      </w:r>
      <w:r>
        <w:tab/>
      </w:r>
    </w:p>
    <w:p w:rsidR="002A422B" w:rsidRPr="002A422B" w:rsidRDefault="002A422B" w:rsidP="002A422B">
      <w:pPr>
        <w:jc w:val="both"/>
        <w:rPr>
          <w:sz w:val="18"/>
          <w:szCs w:val="18"/>
        </w:rPr>
      </w:pPr>
      <w:r w:rsidRPr="002A422B">
        <w:rPr>
          <w:sz w:val="18"/>
          <w:szCs w:val="18"/>
        </w:rPr>
        <w:t xml:space="preserve">Дополнительные условия: </w:t>
      </w:r>
    </w:p>
    <w:p w:rsidR="002A422B" w:rsidRPr="002A422B" w:rsidRDefault="002A422B" w:rsidP="002A422B">
      <w:pPr>
        <w:jc w:val="both"/>
        <w:rPr>
          <w:sz w:val="18"/>
          <w:szCs w:val="18"/>
        </w:rPr>
      </w:pPr>
      <w:r w:rsidRPr="002A422B">
        <w:rPr>
          <w:sz w:val="18"/>
          <w:szCs w:val="18"/>
        </w:rPr>
        <w:t>1. Поставщик должен соответствовать всем требованиям, предъявляемым законодательством РФ к юридическим лицам (Индивидуальным предпринимателям) осуществляющим выполнение работ, являющихся предметом закупки.</w:t>
      </w:r>
    </w:p>
    <w:p w:rsidR="002A422B" w:rsidRPr="002A422B" w:rsidRDefault="002A422B" w:rsidP="002A422B">
      <w:pPr>
        <w:jc w:val="both"/>
        <w:rPr>
          <w:sz w:val="18"/>
          <w:szCs w:val="18"/>
        </w:rPr>
      </w:pPr>
      <w:r w:rsidRPr="002A422B">
        <w:rPr>
          <w:sz w:val="18"/>
          <w:szCs w:val="18"/>
        </w:rPr>
        <w:t xml:space="preserve">2. Поставщик должен обеспечить соблюдение норм пожарной безопасности, охраны труда. Поставщик несет ответственность согласно Законодательству Российской Федерации за нарушение требований охраны труда, техники безопасности, пожарной безопасности, а так же возмещает ущерб, причиненный Заказчику в результате нарушений и/или несоблюдение указанных требований. </w:t>
      </w:r>
    </w:p>
    <w:p w:rsidR="002A422B" w:rsidRPr="002A422B" w:rsidRDefault="002A422B" w:rsidP="002A422B">
      <w:pPr>
        <w:jc w:val="both"/>
        <w:rPr>
          <w:sz w:val="18"/>
          <w:szCs w:val="18"/>
        </w:rPr>
      </w:pPr>
      <w:r w:rsidRPr="002A422B">
        <w:rPr>
          <w:sz w:val="18"/>
          <w:szCs w:val="18"/>
        </w:rPr>
        <w:t>3. Поставщик несет ответственность за сохранность (отсутствие повреждений) конструкциям, сооружениям, оборудованию, находящемуся на территории Заказчика на период проведения работ.</w:t>
      </w:r>
    </w:p>
    <w:p w:rsidR="002A422B" w:rsidRPr="002A422B" w:rsidRDefault="002A422B" w:rsidP="002A422B">
      <w:pPr>
        <w:jc w:val="both"/>
        <w:rPr>
          <w:sz w:val="18"/>
          <w:szCs w:val="18"/>
        </w:rPr>
      </w:pPr>
      <w:r w:rsidRPr="002A422B">
        <w:rPr>
          <w:sz w:val="18"/>
          <w:szCs w:val="18"/>
        </w:rPr>
        <w:t>4. Поставщик обязуется соблюдать правила внутриобъектового режима на территории ОГАУЗ «ИГКБ № 8». Обеспечить вывоз строительных отходом и мусора после установки мобильного здания-склада.</w:t>
      </w:r>
    </w:p>
    <w:p w:rsidR="002A422B" w:rsidRPr="002A422B" w:rsidRDefault="002A422B" w:rsidP="002A422B">
      <w:pPr>
        <w:jc w:val="both"/>
        <w:rPr>
          <w:sz w:val="18"/>
          <w:szCs w:val="18"/>
        </w:rPr>
      </w:pPr>
      <w:r w:rsidRPr="002A422B">
        <w:rPr>
          <w:sz w:val="18"/>
          <w:szCs w:val="18"/>
        </w:rPr>
        <w:t xml:space="preserve">6. Поставщик перед отправкой поставляемого товара Заказчику, вызвать представителя Заказчика  для проверки соответствия техническому заданию. При нахождении в удаленном доступе предъявить фотосъемку объекта. </w:t>
      </w:r>
    </w:p>
    <w:p w:rsidR="002A422B" w:rsidRPr="002A422B" w:rsidRDefault="002A422B" w:rsidP="002A422B">
      <w:pPr>
        <w:jc w:val="both"/>
        <w:rPr>
          <w:sz w:val="18"/>
          <w:szCs w:val="18"/>
        </w:rPr>
      </w:pPr>
      <w:r w:rsidRPr="002A422B">
        <w:rPr>
          <w:sz w:val="18"/>
          <w:szCs w:val="18"/>
        </w:rPr>
        <w:t xml:space="preserve">7.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2A422B" w:rsidRPr="002A422B" w:rsidRDefault="002A422B" w:rsidP="002A422B">
      <w:pPr>
        <w:jc w:val="both"/>
        <w:rPr>
          <w:sz w:val="18"/>
          <w:szCs w:val="18"/>
        </w:rPr>
      </w:pPr>
      <w:r w:rsidRPr="002A422B">
        <w:rPr>
          <w:sz w:val="18"/>
          <w:szCs w:val="18"/>
        </w:rPr>
        <w:t>8. Наличие сертификатов соответствия требованиям пожарной безопасности на используемые материалы при изготовлении и оснащении мобильного здания-склада.</w:t>
      </w:r>
    </w:p>
    <w:p w:rsidR="002A422B" w:rsidRPr="002A422B" w:rsidRDefault="002A422B" w:rsidP="002A422B">
      <w:pPr>
        <w:jc w:val="both"/>
        <w:rPr>
          <w:bCs/>
          <w:sz w:val="18"/>
          <w:szCs w:val="18"/>
        </w:rPr>
      </w:pPr>
      <w:r w:rsidRPr="002A422B">
        <w:rPr>
          <w:sz w:val="18"/>
          <w:szCs w:val="18"/>
        </w:rPr>
        <w:t>9. Поставляемый товар должен быть новым, неиспользованным.</w:t>
      </w:r>
      <w:r w:rsidRPr="002A422B">
        <w:rPr>
          <w:bCs/>
          <w:sz w:val="18"/>
          <w:szCs w:val="18"/>
        </w:rPr>
        <w:t xml:space="preserve"> </w:t>
      </w:r>
    </w:p>
    <w:p w:rsidR="002A422B" w:rsidRPr="002A422B" w:rsidRDefault="002A422B" w:rsidP="002A422B">
      <w:pPr>
        <w:jc w:val="both"/>
        <w:rPr>
          <w:sz w:val="18"/>
          <w:szCs w:val="18"/>
        </w:rPr>
      </w:pPr>
      <w:r w:rsidRPr="002A422B">
        <w:rPr>
          <w:bCs/>
          <w:sz w:val="18"/>
          <w:szCs w:val="18"/>
        </w:rPr>
        <w:t xml:space="preserve">10. </w:t>
      </w:r>
      <w:r w:rsidRPr="002A422B">
        <w:rPr>
          <w:sz w:val="18"/>
          <w:szCs w:val="18"/>
        </w:rPr>
        <w:t xml:space="preserve">Гарантия на Товар не менее 12 (двенадцати) месяцев со дня подписания Акта приема-передачи товара. В случае обнаружения недостатков (ненадлежащего качества) товара в течение гарантийного срока его эксплуатации Поставщик обязан безвозмездно устранять их за счет собственных средств, в течение срока, установленного письменным требованием Заказчика об этом.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D1C76" w:rsidRPr="006710E6" w:rsidRDefault="00ED1C76" w:rsidP="00ED1C76">
      <w:pPr>
        <w:widowControl w:val="0"/>
        <w:autoSpaceDE w:val="0"/>
        <w:autoSpaceDN w:val="0"/>
        <w:jc w:val="right"/>
        <w:outlineLvl w:val="1"/>
        <w:rPr>
          <w:sz w:val="20"/>
          <w:szCs w:val="20"/>
        </w:rPr>
      </w:pPr>
      <w:r w:rsidRPr="006710E6">
        <w:rPr>
          <w:sz w:val="20"/>
          <w:szCs w:val="20"/>
        </w:rPr>
        <w:lastRenderedPageBreak/>
        <w:t>Приложение 2</w:t>
      </w:r>
    </w:p>
    <w:p w:rsidR="00ED1C76" w:rsidRPr="006710E6" w:rsidRDefault="00ED1C76" w:rsidP="00ED1C76">
      <w:pPr>
        <w:widowControl w:val="0"/>
        <w:autoSpaceDE w:val="0"/>
        <w:autoSpaceDN w:val="0"/>
        <w:jc w:val="right"/>
        <w:rPr>
          <w:sz w:val="20"/>
          <w:szCs w:val="20"/>
        </w:rPr>
      </w:pPr>
      <w:r w:rsidRPr="006710E6">
        <w:rPr>
          <w:sz w:val="20"/>
          <w:szCs w:val="20"/>
        </w:rPr>
        <w:t xml:space="preserve">к Договору № </w:t>
      </w:r>
      <w:r>
        <w:rPr>
          <w:sz w:val="20"/>
          <w:szCs w:val="20"/>
        </w:rPr>
        <w:t>108-20</w:t>
      </w:r>
    </w:p>
    <w:p w:rsidR="00ED1C76" w:rsidRPr="006710E6" w:rsidRDefault="00ED1C76" w:rsidP="00ED1C76">
      <w:pPr>
        <w:widowControl w:val="0"/>
        <w:autoSpaceDE w:val="0"/>
        <w:autoSpaceDN w:val="0"/>
        <w:jc w:val="right"/>
        <w:rPr>
          <w:sz w:val="20"/>
          <w:szCs w:val="20"/>
        </w:rPr>
      </w:pPr>
      <w:r w:rsidRPr="006710E6">
        <w:rPr>
          <w:sz w:val="20"/>
          <w:szCs w:val="20"/>
        </w:rPr>
        <w:t>от «__» _____ 20__ г.</w:t>
      </w:r>
    </w:p>
    <w:p w:rsidR="00ED1C76" w:rsidRPr="006710E6" w:rsidRDefault="00ED1C76" w:rsidP="00ED1C76">
      <w:pPr>
        <w:widowControl w:val="0"/>
        <w:autoSpaceDE w:val="0"/>
        <w:autoSpaceDN w:val="0"/>
        <w:jc w:val="center"/>
        <w:rPr>
          <w:sz w:val="20"/>
          <w:szCs w:val="20"/>
        </w:rPr>
      </w:pPr>
      <w:bookmarkStart w:id="4" w:name="P479"/>
      <w:bookmarkEnd w:id="4"/>
      <w:r w:rsidRPr="006710E6">
        <w:rPr>
          <w:sz w:val="20"/>
          <w:szCs w:val="20"/>
        </w:rPr>
        <w:t>ФОРМА</w:t>
      </w:r>
    </w:p>
    <w:p w:rsidR="00ED1C76" w:rsidRPr="006710E6" w:rsidRDefault="00ED1C76" w:rsidP="00ED1C76">
      <w:pPr>
        <w:widowControl w:val="0"/>
        <w:autoSpaceDE w:val="0"/>
        <w:autoSpaceDN w:val="0"/>
        <w:jc w:val="center"/>
        <w:rPr>
          <w:sz w:val="20"/>
          <w:szCs w:val="20"/>
        </w:rPr>
      </w:pPr>
      <w:r w:rsidRPr="006710E6">
        <w:rPr>
          <w:sz w:val="20"/>
          <w:szCs w:val="20"/>
        </w:rPr>
        <w:t xml:space="preserve">АКТА ПРИЕМА-ПЕРЕДАЧИ </w:t>
      </w:r>
      <w:r>
        <w:rPr>
          <w:sz w:val="20"/>
          <w:szCs w:val="20"/>
        </w:rPr>
        <w:t>ТОВАРА</w:t>
      </w:r>
    </w:p>
    <w:p w:rsidR="00ED1C76" w:rsidRPr="006710E6" w:rsidRDefault="00ED1C76" w:rsidP="00ED1C76">
      <w:pPr>
        <w:widowControl w:val="0"/>
        <w:autoSpaceDE w:val="0"/>
        <w:autoSpaceDN w:val="0"/>
        <w:jc w:val="both"/>
        <w:rPr>
          <w:sz w:val="20"/>
          <w:szCs w:val="20"/>
        </w:rPr>
      </w:pPr>
    </w:p>
    <w:p w:rsidR="00ED1C76" w:rsidRPr="006710E6" w:rsidRDefault="00ED1C76" w:rsidP="00ED1C7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ED1C76" w:rsidRPr="006710E6" w:rsidRDefault="00ED1C76" w:rsidP="00ED1C76">
      <w:pPr>
        <w:widowControl w:val="0"/>
        <w:autoSpaceDE w:val="0"/>
        <w:autoSpaceDN w:val="0"/>
        <w:jc w:val="both"/>
        <w:rPr>
          <w:sz w:val="20"/>
          <w:szCs w:val="20"/>
        </w:rPr>
      </w:pPr>
    </w:p>
    <w:p w:rsidR="00ED1C76" w:rsidRPr="006710E6" w:rsidRDefault="00ED1C76" w:rsidP="00ED1C7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ED1C76" w:rsidRPr="006710E6" w:rsidRDefault="00ED1C76" w:rsidP="00ED1C76">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 xml:space="preserve">                                    (наименование организации)</w:t>
      </w:r>
    </w:p>
    <w:p w:rsidR="00ED1C76" w:rsidRPr="006710E6" w:rsidRDefault="00ED1C76" w:rsidP="00ED1C76">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 xml:space="preserve">                                                   (должность, Ф.И.О.)</w:t>
      </w:r>
    </w:p>
    <w:p w:rsidR="00ED1C76" w:rsidRPr="006710E6" w:rsidRDefault="00ED1C76" w:rsidP="00ED1C76">
      <w:pPr>
        <w:widowControl w:val="0"/>
        <w:autoSpaceDE w:val="0"/>
        <w:autoSpaceDN w:val="0"/>
        <w:jc w:val="both"/>
        <w:rPr>
          <w:sz w:val="20"/>
          <w:szCs w:val="20"/>
        </w:rPr>
      </w:pPr>
    </w:p>
    <w:p w:rsidR="00ED1C76" w:rsidRPr="006710E6" w:rsidRDefault="00ED1C76" w:rsidP="00ED1C76">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 xml:space="preserve">                                   (Устава, Положения, Доверенности)</w:t>
      </w:r>
    </w:p>
    <w:p w:rsidR="00ED1C76" w:rsidRPr="006710E6" w:rsidRDefault="00ED1C76" w:rsidP="00ED1C7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ED1C76" w:rsidRPr="006710E6" w:rsidRDefault="00ED1C76" w:rsidP="00ED1C7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w:t>
      </w:r>
      <w:r>
        <w:rPr>
          <w:sz w:val="20"/>
          <w:szCs w:val="20"/>
        </w:rPr>
        <w:t xml:space="preserve"> и монтажу Товара</w:t>
      </w:r>
      <w:r w:rsidRPr="006710E6">
        <w:rPr>
          <w:sz w:val="20"/>
          <w:szCs w:val="20"/>
        </w:rPr>
        <w:t>, а именно:</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 xml:space="preserve">2.  Фактическое  качество </w:t>
      </w:r>
      <w:r>
        <w:rPr>
          <w:sz w:val="20"/>
          <w:szCs w:val="20"/>
        </w:rPr>
        <w:t>Товара</w:t>
      </w:r>
      <w:r w:rsidRPr="006710E6">
        <w:rPr>
          <w:sz w:val="20"/>
          <w:szCs w:val="20"/>
        </w:rPr>
        <w:t xml:space="preserve"> соответствует (не соответствует) требованиям Договора:</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ED1C76" w:rsidRPr="006710E6" w:rsidRDefault="00ED1C76" w:rsidP="00ED1C76">
      <w:pPr>
        <w:widowControl w:val="0"/>
        <w:autoSpaceDE w:val="0"/>
        <w:autoSpaceDN w:val="0"/>
        <w:jc w:val="both"/>
        <w:rPr>
          <w:sz w:val="20"/>
          <w:szCs w:val="20"/>
        </w:rPr>
      </w:pPr>
      <w:r w:rsidRPr="006710E6">
        <w:rPr>
          <w:sz w:val="20"/>
          <w:szCs w:val="20"/>
        </w:rPr>
        <w:t>3.  Вышеуказанные  поставки</w:t>
      </w:r>
      <w:r>
        <w:rPr>
          <w:sz w:val="20"/>
          <w:szCs w:val="20"/>
        </w:rPr>
        <w:t xml:space="preserve"> и монтаж</w:t>
      </w:r>
      <w:r w:rsidRPr="006710E6">
        <w:rPr>
          <w:sz w:val="20"/>
          <w:szCs w:val="20"/>
        </w:rPr>
        <w:t xml:space="preserve">  согласно  Договору  должны быть выполнены «__» _________ 20__ г., фактически выполнены «__» _________ 20__ г.</w:t>
      </w:r>
    </w:p>
    <w:p w:rsidR="00ED1C76" w:rsidRPr="006710E6" w:rsidRDefault="00ED1C76" w:rsidP="00ED1C76">
      <w:pPr>
        <w:widowControl w:val="0"/>
        <w:autoSpaceDE w:val="0"/>
        <w:autoSpaceDN w:val="0"/>
        <w:jc w:val="both"/>
        <w:rPr>
          <w:sz w:val="20"/>
          <w:szCs w:val="20"/>
        </w:rPr>
      </w:pPr>
      <w:r w:rsidRPr="006710E6">
        <w:rPr>
          <w:sz w:val="20"/>
          <w:szCs w:val="20"/>
        </w:rPr>
        <w:t xml:space="preserve">4.  Недостатки  </w:t>
      </w:r>
      <w:r>
        <w:rPr>
          <w:sz w:val="20"/>
          <w:szCs w:val="20"/>
        </w:rPr>
        <w:t>Товара</w:t>
      </w:r>
      <w:r w:rsidRPr="006710E6">
        <w:rPr>
          <w:sz w:val="20"/>
          <w:szCs w:val="20"/>
        </w:rPr>
        <w:t xml:space="preserve">  выявлены/не выявлены</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ED1C76" w:rsidRPr="006710E6" w:rsidRDefault="00ED1C76" w:rsidP="00ED1C76">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ED1C76" w:rsidRPr="006710E6" w:rsidRDefault="00ED1C76" w:rsidP="00ED1C76">
      <w:pPr>
        <w:widowControl w:val="0"/>
        <w:autoSpaceDE w:val="0"/>
        <w:autoSpaceDN w:val="0"/>
        <w:jc w:val="both"/>
        <w:rPr>
          <w:sz w:val="20"/>
          <w:szCs w:val="20"/>
        </w:rPr>
      </w:pPr>
    </w:p>
    <w:p w:rsidR="00ED1C76" w:rsidRPr="006710E6" w:rsidRDefault="00ED1C76" w:rsidP="00ED1C7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r>
      <w:r w:rsidR="00DF4798">
        <w:rPr>
          <w:sz w:val="20"/>
          <w:szCs w:val="20"/>
        </w:rPr>
        <w:tab/>
      </w:r>
      <w:r w:rsidR="00DF4798">
        <w:rPr>
          <w:sz w:val="20"/>
          <w:szCs w:val="20"/>
        </w:rPr>
        <w:tab/>
      </w:r>
      <w:r w:rsidR="00DF4798">
        <w:rPr>
          <w:sz w:val="20"/>
          <w:szCs w:val="20"/>
        </w:rPr>
        <w:tab/>
      </w:r>
      <w:r w:rsidR="00DF4798">
        <w:rPr>
          <w:sz w:val="20"/>
          <w:szCs w:val="20"/>
        </w:rPr>
        <w:tab/>
      </w:r>
      <w:r w:rsidRPr="006710E6">
        <w:rPr>
          <w:sz w:val="20"/>
          <w:szCs w:val="20"/>
        </w:rPr>
        <w:t>Принял:</w:t>
      </w:r>
    </w:p>
    <w:p w:rsidR="00ED1C76" w:rsidRPr="006710E6" w:rsidRDefault="00ED1C76" w:rsidP="00ED1C7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ED1C76" w:rsidRPr="006710E6" w:rsidRDefault="00ED1C76" w:rsidP="00ED1C7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r>
      <w:r w:rsidR="00DF4798">
        <w:rPr>
          <w:sz w:val="20"/>
          <w:szCs w:val="20"/>
        </w:rPr>
        <w:tab/>
      </w:r>
      <w:r w:rsidRPr="006710E6">
        <w:rPr>
          <w:sz w:val="20"/>
          <w:szCs w:val="20"/>
        </w:rPr>
        <w:t>___________________________</w:t>
      </w:r>
    </w:p>
    <w:p w:rsidR="00ED1C76" w:rsidRPr="006710E6" w:rsidRDefault="00ED1C76" w:rsidP="00ED1C7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r>
      <w:r w:rsidR="00DF4798">
        <w:rPr>
          <w:sz w:val="20"/>
          <w:szCs w:val="20"/>
        </w:rPr>
        <w:tab/>
      </w:r>
      <w:r w:rsidR="00DF4798">
        <w:rPr>
          <w:sz w:val="20"/>
          <w:szCs w:val="20"/>
        </w:rPr>
        <w:tab/>
      </w:r>
      <w:r w:rsidRPr="006710E6">
        <w:rPr>
          <w:sz w:val="20"/>
          <w:szCs w:val="20"/>
        </w:rPr>
        <w:t>М.П.</w:t>
      </w:r>
    </w:p>
    <w:p w:rsidR="00ED1C76" w:rsidRPr="006710E6" w:rsidRDefault="00ED1C76" w:rsidP="00ED1C76">
      <w:pPr>
        <w:jc w:val="right"/>
        <w:rPr>
          <w:sz w:val="20"/>
          <w:szCs w:val="20"/>
        </w:rPr>
      </w:pPr>
    </w:p>
    <w:p w:rsidR="00ED1C76" w:rsidRDefault="00ED1C76" w:rsidP="00ED1C76">
      <w:pPr>
        <w:jc w:val="right"/>
        <w:rPr>
          <w:sz w:val="20"/>
          <w:szCs w:val="20"/>
        </w:rPr>
      </w:pPr>
    </w:p>
    <w:p w:rsidR="00ED1C76" w:rsidRDefault="00ED1C76" w:rsidP="00ED1C76">
      <w:pPr>
        <w:jc w:val="right"/>
        <w:rPr>
          <w:sz w:val="20"/>
          <w:szCs w:val="20"/>
        </w:rPr>
      </w:pPr>
    </w:p>
    <w:p w:rsidR="00ED1C76" w:rsidRDefault="00ED1C76" w:rsidP="00ED1C76">
      <w:pPr>
        <w:jc w:val="right"/>
        <w:rPr>
          <w:sz w:val="20"/>
          <w:szCs w:val="20"/>
        </w:rPr>
      </w:pPr>
    </w:p>
    <w:p w:rsidR="00ED1C76" w:rsidRDefault="00ED1C76" w:rsidP="00ED1C76">
      <w:pPr>
        <w:jc w:val="right"/>
        <w:rPr>
          <w:sz w:val="20"/>
          <w:szCs w:val="20"/>
        </w:rPr>
      </w:pPr>
    </w:p>
    <w:p w:rsidR="00ED1C76" w:rsidRPr="006710E6" w:rsidRDefault="00ED1C76" w:rsidP="00ED1C7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D1C76" w:rsidRPr="006710E6" w:rsidTr="005A3D8B">
        <w:trPr>
          <w:trHeight w:val="1637"/>
        </w:trPr>
        <w:tc>
          <w:tcPr>
            <w:tcW w:w="4680" w:type="dxa"/>
            <w:tcBorders>
              <w:top w:val="nil"/>
              <w:left w:val="nil"/>
              <w:bottom w:val="nil"/>
              <w:right w:val="nil"/>
            </w:tcBorders>
            <w:hideMark/>
          </w:tcPr>
          <w:p w:rsidR="00ED1C76" w:rsidRPr="006710E6" w:rsidRDefault="00ED1C76" w:rsidP="005A3D8B">
            <w:pPr>
              <w:pStyle w:val="af1"/>
              <w:tabs>
                <w:tab w:val="left" w:pos="2268"/>
              </w:tabs>
              <w:rPr>
                <w:sz w:val="20"/>
              </w:rPr>
            </w:pPr>
            <w:r w:rsidRPr="006710E6">
              <w:rPr>
                <w:sz w:val="20"/>
              </w:rPr>
              <w:t>Заказчик:</w:t>
            </w:r>
          </w:p>
          <w:p w:rsidR="00ED1C76" w:rsidRPr="006710E6" w:rsidRDefault="00ED1C76" w:rsidP="005A3D8B">
            <w:pPr>
              <w:pStyle w:val="af1"/>
              <w:tabs>
                <w:tab w:val="left" w:pos="2268"/>
              </w:tabs>
              <w:rPr>
                <w:sz w:val="20"/>
              </w:rPr>
            </w:pPr>
            <w:r w:rsidRPr="006710E6">
              <w:rPr>
                <w:sz w:val="20"/>
              </w:rPr>
              <w:t xml:space="preserve">ОГАУЗ «Иркутская городская клиническая больница № 8» </w:t>
            </w:r>
          </w:p>
          <w:p w:rsidR="00ED1C76" w:rsidRPr="006710E6" w:rsidRDefault="00ED1C76" w:rsidP="005A3D8B">
            <w:pPr>
              <w:pStyle w:val="af1"/>
              <w:tabs>
                <w:tab w:val="left" w:pos="2268"/>
              </w:tabs>
              <w:rPr>
                <w:bCs/>
                <w:sz w:val="20"/>
              </w:rPr>
            </w:pPr>
            <w:r w:rsidRPr="006710E6">
              <w:rPr>
                <w:bCs/>
                <w:sz w:val="20"/>
              </w:rPr>
              <w:t>Главный врач</w:t>
            </w:r>
          </w:p>
          <w:p w:rsidR="00ED1C76" w:rsidRPr="006710E6" w:rsidRDefault="00ED1C76" w:rsidP="005A3D8B">
            <w:pPr>
              <w:pStyle w:val="af1"/>
              <w:tabs>
                <w:tab w:val="left" w:pos="2268"/>
              </w:tabs>
              <w:rPr>
                <w:sz w:val="20"/>
              </w:rPr>
            </w:pPr>
            <w:r w:rsidRPr="006710E6">
              <w:rPr>
                <w:sz w:val="20"/>
              </w:rPr>
              <w:t>_____________________/ Ж. В. Есева/</w:t>
            </w:r>
          </w:p>
          <w:p w:rsidR="00ED1C76" w:rsidRPr="006710E6" w:rsidRDefault="00ED1C76" w:rsidP="005A3D8B">
            <w:pPr>
              <w:rPr>
                <w:bCs/>
                <w:sz w:val="20"/>
                <w:szCs w:val="20"/>
              </w:rPr>
            </w:pPr>
            <w:r w:rsidRPr="006710E6">
              <w:rPr>
                <w:bCs/>
                <w:sz w:val="20"/>
                <w:szCs w:val="20"/>
              </w:rPr>
              <w:t>М.П.</w:t>
            </w:r>
          </w:p>
        </w:tc>
        <w:tc>
          <w:tcPr>
            <w:tcW w:w="540" w:type="dxa"/>
            <w:tcBorders>
              <w:top w:val="nil"/>
              <w:left w:val="nil"/>
              <w:bottom w:val="nil"/>
              <w:right w:val="nil"/>
            </w:tcBorders>
          </w:tcPr>
          <w:p w:rsidR="00ED1C76" w:rsidRPr="006710E6" w:rsidRDefault="00ED1C76" w:rsidP="005A3D8B">
            <w:pPr>
              <w:pStyle w:val="af1"/>
              <w:tabs>
                <w:tab w:val="left" w:pos="2268"/>
              </w:tabs>
              <w:rPr>
                <w:bCs/>
                <w:sz w:val="20"/>
              </w:rPr>
            </w:pPr>
          </w:p>
        </w:tc>
        <w:tc>
          <w:tcPr>
            <w:tcW w:w="4680" w:type="dxa"/>
            <w:tcBorders>
              <w:top w:val="nil"/>
              <w:left w:val="nil"/>
              <w:bottom w:val="nil"/>
              <w:right w:val="nil"/>
            </w:tcBorders>
          </w:tcPr>
          <w:p w:rsidR="00ED1C76" w:rsidRPr="006710E6" w:rsidRDefault="00ED1C76" w:rsidP="005A3D8B">
            <w:pPr>
              <w:jc w:val="both"/>
              <w:rPr>
                <w:sz w:val="20"/>
                <w:szCs w:val="20"/>
              </w:rPr>
            </w:pPr>
            <w:r w:rsidRPr="006710E6">
              <w:rPr>
                <w:sz w:val="20"/>
                <w:szCs w:val="20"/>
              </w:rPr>
              <w:t xml:space="preserve">Поставщик: </w:t>
            </w:r>
          </w:p>
          <w:p w:rsidR="00ED1C76" w:rsidRPr="006710E6" w:rsidRDefault="00ED1C76" w:rsidP="005A3D8B">
            <w:pPr>
              <w:widowControl w:val="0"/>
              <w:tabs>
                <w:tab w:val="left" w:pos="5040"/>
              </w:tabs>
              <w:autoSpaceDE w:val="0"/>
              <w:autoSpaceDN w:val="0"/>
              <w:adjustRightInd w:val="0"/>
              <w:rPr>
                <w:sz w:val="20"/>
                <w:szCs w:val="20"/>
              </w:rPr>
            </w:pPr>
          </w:p>
          <w:p w:rsidR="00ED1C76" w:rsidRPr="006710E6" w:rsidRDefault="00ED1C76" w:rsidP="005A3D8B">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DF4798" w:rsidRDefault="00DF479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403FB">
        <w:rPr>
          <w:b/>
          <w:sz w:val="20"/>
          <w:szCs w:val="20"/>
        </w:rPr>
        <w:t>и монтаж мобильного здания-склада</w:t>
      </w:r>
    </w:p>
    <w:p w:rsidR="00950B06" w:rsidRDefault="00950B06" w:rsidP="00ED1C76">
      <w:pPr>
        <w:jc w:val="right"/>
        <w:rPr>
          <w:b/>
          <w:kern w:val="32"/>
          <w:sz w:val="20"/>
          <w:szCs w:val="20"/>
        </w:rPr>
      </w:pPr>
      <w:r w:rsidRPr="00950B06">
        <w:rPr>
          <w:b/>
          <w:kern w:val="32"/>
          <w:sz w:val="20"/>
          <w:szCs w:val="20"/>
        </w:rPr>
        <w:t>путем запроса котировок в электронной форме</w:t>
      </w:r>
    </w:p>
    <w:p w:rsidR="00623307" w:rsidRPr="005A07FA" w:rsidRDefault="00240B14" w:rsidP="00950B06">
      <w:pPr>
        <w:jc w:val="right"/>
        <w:rPr>
          <w:b/>
          <w:bCs/>
          <w:sz w:val="20"/>
          <w:szCs w:val="20"/>
        </w:rPr>
      </w:pPr>
      <w:r w:rsidRPr="00950B06">
        <w:rPr>
          <w:b/>
          <w:kern w:val="32"/>
          <w:sz w:val="20"/>
          <w:szCs w:val="20"/>
        </w:rPr>
        <w:t xml:space="preserve">№ </w:t>
      </w:r>
      <w:r w:rsidR="004403FB">
        <w:rPr>
          <w:b/>
          <w:kern w:val="32"/>
          <w:sz w:val="20"/>
          <w:szCs w:val="20"/>
        </w:rPr>
        <w:t>108-20</w:t>
      </w:r>
      <w:r>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403FB">
        <w:rPr>
          <w:bCs/>
          <w:sz w:val="20"/>
          <w:szCs w:val="20"/>
        </w:rPr>
        <w:t>и монтаж мобильного здания-склада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CA7545">
        <w:rPr>
          <w:sz w:val="20"/>
          <w:szCs w:val="20"/>
        </w:rPr>
        <w:t xml:space="preserve"> </w:t>
      </w:r>
      <w:r w:rsidR="00623307" w:rsidRPr="00623307">
        <w:rPr>
          <w:sz w:val="20"/>
          <w:szCs w:val="20"/>
        </w:rPr>
        <w:t xml:space="preserve">поставку </w:t>
      </w:r>
      <w:r w:rsidR="004403FB">
        <w:rPr>
          <w:bCs/>
          <w:sz w:val="20"/>
          <w:szCs w:val="20"/>
        </w:rPr>
        <w:t>и монтаж мобильного здания-склада</w:t>
      </w:r>
      <w:r w:rsidRPr="00CA3238">
        <w:rPr>
          <w:sz w:val="20"/>
          <w:szCs w:val="20"/>
        </w:rPr>
        <w:t>,</w:t>
      </w:r>
      <w:r w:rsidR="00CA3238">
        <w:rPr>
          <w:sz w:val="20"/>
          <w:szCs w:val="20"/>
          <w:u w:val="single"/>
        </w:rPr>
        <w:t xml:space="preserve"> </w:t>
      </w:r>
      <w:r w:rsidR="006F0628">
        <w:rPr>
          <w:sz w:val="20"/>
          <w:szCs w:val="20"/>
        </w:rPr>
        <w:t>выра</w:t>
      </w:r>
      <w:r w:rsidR="004B5113">
        <w:rPr>
          <w:sz w:val="20"/>
          <w:szCs w:val="20"/>
        </w:rPr>
        <w:t>зив</w:t>
      </w:r>
      <w:r w:rsidR="00CA323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403FB">
        <w:rPr>
          <w:bCs/>
          <w:sz w:val="20"/>
          <w:szCs w:val="20"/>
        </w:rPr>
        <w:t>и монтаж мобильного здания-склада</w:t>
      </w:r>
      <w:r w:rsidR="00CA7545">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A323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A3238">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CA3238" w:rsidRPr="00CA3238">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006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CA3238" w:rsidRPr="00CA3238">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ED1C76">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DF4798" w:rsidRDefault="00DF4798" w:rsidP="00C2608E">
      <w:pPr>
        <w:ind w:left="2978"/>
        <w:rPr>
          <w:sz w:val="20"/>
          <w:szCs w:val="20"/>
        </w:rPr>
      </w:pPr>
    </w:p>
    <w:p w:rsidR="00DF4798" w:rsidRDefault="00DF4798" w:rsidP="00DF4798">
      <w:pPr>
        <w:jc w:val="right"/>
        <w:rPr>
          <w:rFonts w:ascii="Cuprum" w:hAnsi="Cuprum" w:cs="Tahoma"/>
          <w:b/>
          <w:bCs/>
          <w:sz w:val="20"/>
          <w:szCs w:val="20"/>
        </w:rPr>
      </w:pPr>
      <w:r>
        <w:rPr>
          <w:rFonts w:ascii="Cuprum" w:hAnsi="Cuprum" w:cs="Tahoma"/>
          <w:b/>
          <w:bCs/>
          <w:sz w:val="20"/>
          <w:szCs w:val="20"/>
        </w:rPr>
        <w:t>Таблица 1</w:t>
      </w:r>
    </w:p>
    <w:tbl>
      <w:tblPr>
        <w:tblpPr w:leftFromText="180" w:rightFromText="180" w:vertAnchor="text" w:tblpX="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6237"/>
      </w:tblGrid>
      <w:tr w:rsidR="00DF4798" w:rsidRPr="00E013CE" w:rsidTr="00D361E6">
        <w:trPr>
          <w:trHeight w:val="410"/>
        </w:trPr>
        <w:tc>
          <w:tcPr>
            <w:tcW w:w="2376" w:type="dxa"/>
            <w:tcBorders>
              <w:top w:val="single" w:sz="4" w:space="0" w:color="auto"/>
              <w:left w:val="single" w:sz="4" w:space="0" w:color="auto"/>
              <w:bottom w:val="single" w:sz="4" w:space="0" w:color="auto"/>
              <w:right w:val="single" w:sz="4" w:space="0" w:color="auto"/>
            </w:tcBorders>
            <w:hideMark/>
          </w:tcPr>
          <w:p w:rsidR="00DF4798" w:rsidRPr="0051580F" w:rsidRDefault="00DF4798" w:rsidP="00D361E6">
            <w:pPr>
              <w:jc w:val="center"/>
              <w:rPr>
                <w:b/>
                <w:sz w:val="20"/>
                <w:szCs w:val="20"/>
                <w:lang w:eastAsia="en-US"/>
              </w:rPr>
            </w:pPr>
            <w:r w:rsidRPr="0051580F">
              <w:rPr>
                <w:b/>
                <w:sz w:val="20"/>
                <w:szCs w:val="20"/>
                <w:lang w:eastAsia="en-US"/>
              </w:rPr>
              <w:t>Наименование</w:t>
            </w:r>
          </w:p>
          <w:p w:rsidR="00DF4798" w:rsidRPr="0051580F" w:rsidRDefault="00DF4798" w:rsidP="00D361E6">
            <w:pPr>
              <w:jc w:val="center"/>
              <w:rPr>
                <w:b/>
                <w:sz w:val="20"/>
                <w:szCs w:val="20"/>
                <w:lang w:eastAsia="en-US"/>
              </w:rPr>
            </w:pPr>
            <w:r w:rsidRPr="0051580F">
              <w:rPr>
                <w:b/>
                <w:sz w:val="20"/>
                <w:szCs w:val="20"/>
                <w:lang w:eastAsia="en-US"/>
              </w:rPr>
              <w:t xml:space="preserve"> товара, работ, услуг</w:t>
            </w:r>
          </w:p>
        </w:tc>
        <w:tc>
          <w:tcPr>
            <w:tcW w:w="7938" w:type="dxa"/>
            <w:gridSpan w:val="2"/>
            <w:tcBorders>
              <w:top w:val="single" w:sz="4" w:space="0" w:color="auto"/>
              <w:left w:val="single" w:sz="4" w:space="0" w:color="auto"/>
              <w:bottom w:val="single" w:sz="4" w:space="0" w:color="auto"/>
              <w:right w:val="single" w:sz="4" w:space="0" w:color="auto"/>
            </w:tcBorders>
            <w:hideMark/>
          </w:tcPr>
          <w:p w:rsidR="00DF4798" w:rsidRPr="0051580F" w:rsidRDefault="00DF4798" w:rsidP="00D361E6">
            <w:pPr>
              <w:jc w:val="center"/>
              <w:rPr>
                <w:b/>
                <w:bCs/>
                <w:sz w:val="20"/>
                <w:szCs w:val="20"/>
                <w:lang w:eastAsia="en-US"/>
              </w:rPr>
            </w:pPr>
            <w:r w:rsidRPr="0051580F">
              <w:rPr>
                <w:b/>
                <w:sz w:val="20"/>
                <w:szCs w:val="20"/>
                <w:lang w:eastAsia="en-US"/>
              </w:rPr>
              <w:t>Характеристика товара, работ, услуг, функция или величина параметра</w:t>
            </w:r>
          </w:p>
        </w:tc>
      </w:tr>
      <w:tr w:rsidR="00DF4798" w:rsidRPr="00E013CE" w:rsidTr="00D361E6">
        <w:tc>
          <w:tcPr>
            <w:tcW w:w="2376" w:type="dxa"/>
            <w:vMerge w:val="restart"/>
            <w:tcBorders>
              <w:top w:val="single" w:sz="4" w:space="0" w:color="auto"/>
              <w:left w:val="single" w:sz="4" w:space="0" w:color="auto"/>
              <w:right w:val="single" w:sz="4" w:space="0" w:color="auto"/>
            </w:tcBorders>
            <w:hideMark/>
          </w:tcPr>
          <w:p w:rsidR="00DF4798" w:rsidRPr="0051580F" w:rsidRDefault="00DF4798" w:rsidP="00D361E6">
            <w:pPr>
              <w:rPr>
                <w:bCs/>
                <w:sz w:val="20"/>
                <w:szCs w:val="20"/>
                <w:lang w:eastAsia="en-US"/>
              </w:rPr>
            </w:pPr>
            <w:r w:rsidRPr="0051580F">
              <w:rPr>
                <w:bCs/>
                <w:sz w:val="20"/>
                <w:szCs w:val="20"/>
                <w:lang w:eastAsia="en-US"/>
              </w:rPr>
              <w:t xml:space="preserve">Назначение: мобильное здание-склад предназначено для хранения </w:t>
            </w:r>
          </w:p>
          <w:p w:rsidR="00DF4798" w:rsidRPr="006B7B20" w:rsidRDefault="00DF4798" w:rsidP="00D361E6">
            <w:pPr>
              <w:rPr>
                <w:bCs/>
                <w:sz w:val="16"/>
                <w:szCs w:val="16"/>
                <w:lang w:eastAsia="en-US"/>
              </w:rPr>
            </w:pPr>
          </w:p>
          <w:p w:rsidR="00DF4798" w:rsidRPr="006B7B20" w:rsidRDefault="00DF4798" w:rsidP="00D361E6">
            <w:pPr>
              <w:rPr>
                <w:bCs/>
                <w:sz w:val="16"/>
                <w:szCs w:val="16"/>
                <w:lang w:eastAsia="en-US"/>
              </w:rPr>
            </w:pPr>
          </w:p>
          <w:p w:rsidR="00DF4798" w:rsidRPr="006B7B20" w:rsidRDefault="00DF4798" w:rsidP="00D361E6">
            <w:pPr>
              <w:rPr>
                <w:bCs/>
                <w:sz w:val="16"/>
                <w:szCs w:val="16"/>
                <w:lang w:eastAsia="en-US"/>
              </w:rPr>
            </w:pPr>
          </w:p>
          <w:p w:rsidR="00DF4798" w:rsidRPr="006B7B20" w:rsidRDefault="00DF4798" w:rsidP="00D361E6">
            <w:pPr>
              <w:rPr>
                <w:bCs/>
                <w:sz w:val="16"/>
                <w:szCs w:val="16"/>
                <w:lang w:eastAsia="en-US"/>
              </w:rPr>
            </w:pPr>
          </w:p>
          <w:p w:rsidR="00DF4798" w:rsidRPr="006B7B20" w:rsidRDefault="00DF4798" w:rsidP="00D361E6">
            <w:pPr>
              <w:rPr>
                <w:sz w:val="16"/>
                <w:szCs w:val="16"/>
                <w:lang w:eastAsia="en-US"/>
              </w:rPr>
            </w:pPr>
            <w:r w:rsidRPr="006B7B20">
              <w:rPr>
                <w:bCs/>
                <w:noProof/>
                <w:sz w:val="16"/>
                <w:szCs w:val="16"/>
              </w:rPr>
              <w:drawing>
                <wp:inline distT="0" distB="0" distL="0" distR="0">
                  <wp:extent cx="1259417" cy="2387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l="18571" t="20555" r="5727" b="14063"/>
                          <a:stretch>
                            <a:fillRect/>
                          </a:stretch>
                        </pic:blipFill>
                        <pic:spPr bwMode="auto">
                          <a:xfrm>
                            <a:off x="0" y="0"/>
                            <a:ext cx="1261650" cy="2391834"/>
                          </a:xfrm>
                          <a:prstGeom prst="rect">
                            <a:avLst/>
                          </a:prstGeom>
                          <a:noFill/>
                          <a:ln w="9525">
                            <a:noFill/>
                            <a:miter lim="800000"/>
                            <a:headEnd/>
                            <a:tailEnd/>
                          </a:ln>
                        </pic:spPr>
                      </pic:pic>
                    </a:graphicData>
                  </a:graphic>
                </wp:inline>
              </w:drawing>
            </w:r>
          </w:p>
        </w:tc>
        <w:tc>
          <w:tcPr>
            <w:tcW w:w="1701" w:type="dxa"/>
            <w:vMerge w:val="restart"/>
            <w:tcBorders>
              <w:top w:val="single" w:sz="4" w:space="0" w:color="auto"/>
              <w:left w:val="single" w:sz="4" w:space="0" w:color="auto"/>
              <w:right w:val="single" w:sz="4" w:space="0" w:color="auto"/>
            </w:tcBorders>
            <w:hideMark/>
          </w:tcPr>
          <w:p w:rsidR="00DF4798" w:rsidRPr="002A422B" w:rsidRDefault="00DF4798" w:rsidP="00D361E6">
            <w:pPr>
              <w:spacing w:before="100" w:beforeAutospacing="1" w:after="100" w:afterAutospacing="1"/>
              <w:rPr>
                <w:sz w:val="18"/>
                <w:szCs w:val="18"/>
              </w:rPr>
            </w:pPr>
            <w:r w:rsidRPr="002A422B">
              <w:rPr>
                <w:sz w:val="18"/>
                <w:szCs w:val="18"/>
              </w:rPr>
              <w:t xml:space="preserve">Габаритные размеры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vMerge/>
            <w:tcBorders>
              <w:left w:val="single" w:sz="4" w:space="0" w:color="auto"/>
              <w:right w:val="single" w:sz="4" w:space="0" w:color="auto"/>
            </w:tcBorders>
            <w:hideMark/>
          </w:tcPr>
          <w:p w:rsidR="00DF4798" w:rsidRPr="002A422B" w:rsidRDefault="00DF4798" w:rsidP="00D361E6">
            <w:pPr>
              <w:spacing w:before="100" w:beforeAutospacing="1" w:after="100" w:afterAutospacing="1"/>
              <w:rPr>
                <w:sz w:val="18"/>
                <w:szCs w:val="18"/>
              </w:rPr>
            </w:pP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vMerge/>
            <w:tcBorders>
              <w:left w:val="single" w:sz="4" w:space="0" w:color="auto"/>
              <w:bottom w:val="single" w:sz="4" w:space="0" w:color="auto"/>
              <w:right w:val="single" w:sz="4" w:space="0" w:color="auto"/>
            </w:tcBorders>
            <w:hideMark/>
          </w:tcPr>
          <w:p w:rsidR="00DF4798" w:rsidRPr="002A422B" w:rsidRDefault="00DF4798" w:rsidP="00D361E6">
            <w:pPr>
              <w:spacing w:before="100" w:beforeAutospacing="1" w:after="100" w:afterAutospacing="1"/>
              <w:rPr>
                <w:sz w:val="18"/>
                <w:szCs w:val="18"/>
              </w:rPr>
            </w:pP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rPr>
                <w:sz w:val="18"/>
                <w:szCs w:val="18"/>
              </w:rPr>
            </w:pPr>
            <w:r w:rsidRPr="002A422B">
              <w:rPr>
                <w:sz w:val="18"/>
                <w:szCs w:val="18"/>
              </w:rPr>
              <w:t>Конструкция каркаса</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rPr>
          <w:cantSplit/>
          <w:trHeight w:val="752"/>
        </w:trPr>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rPr>
                <w:sz w:val="18"/>
                <w:szCs w:val="18"/>
              </w:rPr>
            </w:pPr>
            <w:r w:rsidRPr="002A422B">
              <w:rPr>
                <w:sz w:val="18"/>
                <w:szCs w:val="18"/>
              </w:rPr>
              <w:t>Наружная отделка</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rPr>
          <w:trHeight w:val="173"/>
        </w:trPr>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rPr>
                <w:sz w:val="18"/>
                <w:szCs w:val="18"/>
              </w:rPr>
            </w:pPr>
            <w:r w:rsidRPr="002A422B">
              <w:rPr>
                <w:sz w:val="18"/>
                <w:szCs w:val="18"/>
              </w:rPr>
              <w:t xml:space="preserve">Теплоизоляция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rPr>
          <w:trHeight w:val="376"/>
        </w:trPr>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rPr>
                <w:sz w:val="18"/>
                <w:szCs w:val="18"/>
              </w:rPr>
            </w:pPr>
            <w:r w:rsidRPr="002A422B">
              <w:rPr>
                <w:sz w:val="18"/>
                <w:szCs w:val="18"/>
              </w:rPr>
              <w:t xml:space="preserve">Кровля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rPr>
                <w:sz w:val="18"/>
                <w:szCs w:val="18"/>
              </w:rPr>
            </w:pPr>
            <w:r w:rsidRPr="002A422B">
              <w:rPr>
                <w:sz w:val="18"/>
                <w:szCs w:val="18"/>
              </w:rPr>
              <w:t>Внутренняя отделка</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rPr>
                <w:sz w:val="18"/>
                <w:szCs w:val="18"/>
              </w:rPr>
            </w:pPr>
            <w:r w:rsidRPr="002A422B">
              <w:rPr>
                <w:sz w:val="18"/>
                <w:szCs w:val="18"/>
              </w:rPr>
              <w:t xml:space="preserve">Пол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lang w:eastAsia="en-US"/>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after="100" w:afterAutospacing="1"/>
              <w:rPr>
                <w:sz w:val="18"/>
                <w:szCs w:val="18"/>
              </w:rPr>
            </w:pPr>
            <w:r w:rsidRPr="002A422B">
              <w:rPr>
                <w:sz w:val="18"/>
                <w:szCs w:val="18"/>
              </w:rPr>
              <w:t>Дверь входная</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after="100" w:afterAutospacing="1"/>
              <w:rPr>
                <w:sz w:val="18"/>
                <w:szCs w:val="18"/>
              </w:rPr>
            </w:pPr>
            <w:r w:rsidRPr="002A422B">
              <w:rPr>
                <w:sz w:val="18"/>
                <w:szCs w:val="18"/>
              </w:rPr>
              <w:t xml:space="preserve">Окно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r w:rsidR="00DF4798" w:rsidRPr="00E013CE" w:rsidTr="00D361E6">
        <w:trPr>
          <w:cantSplit/>
          <w:trHeight w:val="1134"/>
        </w:trPr>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jc w:val="center"/>
              <w:rPr>
                <w:sz w:val="18"/>
                <w:szCs w:val="18"/>
              </w:rPr>
            </w:pPr>
            <w:r w:rsidRPr="002A422B">
              <w:rPr>
                <w:sz w:val="18"/>
                <w:szCs w:val="18"/>
              </w:rPr>
              <w:t>Электропроводка и электроприборы</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r w:rsidR="00DF4798" w:rsidRPr="00E013CE" w:rsidTr="00D361E6">
        <w:tc>
          <w:tcPr>
            <w:tcW w:w="2376" w:type="dxa"/>
            <w:vMerge/>
            <w:tcBorders>
              <w:left w:val="single" w:sz="4" w:space="0" w:color="auto"/>
              <w:right w:val="single" w:sz="4" w:space="0" w:color="auto"/>
            </w:tcBorders>
            <w:hideMark/>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F4798" w:rsidRPr="002A422B" w:rsidRDefault="00DF4798" w:rsidP="00D361E6">
            <w:pPr>
              <w:spacing w:before="100" w:beforeAutospacing="1" w:after="100" w:afterAutospacing="1"/>
              <w:rPr>
                <w:sz w:val="18"/>
                <w:szCs w:val="18"/>
              </w:rPr>
            </w:pPr>
            <w:r w:rsidRPr="002A422B">
              <w:rPr>
                <w:sz w:val="18"/>
                <w:szCs w:val="18"/>
              </w:rPr>
              <w:t>Дополнительное оснащение</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r w:rsidR="00DF4798" w:rsidRPr="00E013CE" w:rsidTr="00D361E6">
        <w:tc>
          <w:tcPr>
            <w:tcW w:w="2376" w:type="dxa"/>
            <w:vMerge/>
            <w:tcBorders>
              <w:left w:val="single" w:sz="4" w:space="0" w:color="auto"/>
              <w:right w:val="single" w:sz="4" w:space="0" w:color="auto"/>
            </w:tcBorders>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spacing w:before="100" w:beforeAutospacing="1" w:after="100" w:afterAutospacing="1"/>
              <w:rPr>
                <w:sz w:val="18"/>
                <w:szCs w:val="18"/>
              </w:rPr>
            </w:pPr>
            <w:r w:rsidRPr="002A422B">
              <w:rPr>
                <w:sz w:val="18"/>
                <w:szCs w:val="18"/>
              </w:rPr>
              <w:t xml:space="preserve">Вентиляция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r w:rsidR="00DF4798" w:rsidRPr="00E013CE" w:rsidTr="00D361E6">
        <w:tc>
          <w:tcPr>
            <w:tcW w:w="2376" w:type="dxa"/>
            <w:tcBorders>
              <w:left w:val="single" w:sz="4" w:space="0" w:color="auto"/>
              <w:right w:val="single" w:sz="4" w:space="0" w:color="auto"/>
            </w:tcBorders>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r w:rsidRPr="002A422B">
              <w:rPr>
                <w:bCs/>
                <w:sz w:val="18"/>
                <w:szCs w:val="18"/>
                <w:lang w:eastAsia="en-US"/>
              </w:rPr>
              <w:t>Требования на оснащение средствами охранно-пожарной сигнализации и пожаротушения</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r w:rsidR="00DF4798" w:rsidRPr="00E013CE" w:rsidTr="00D361E6">
        <w:tc>
          <w:tcPr>
            <w:tcW w:w="2376" w:type="dxa"/>
            <w:tcBorders>
              <w:left w:val="single" w:sz="4" w:space="0" w:color="auto"/>
              <w:bottom w:val="single" w:sz="4" w:space="0" w:color="auto"/>
              <w:right w:val="single" w:sz="4" w:space="0" w:color="auto"/>
            </w:tcBorders>
          </w:tcPr>
          <w:p w:rsidR="00DF4798" w:rsidRPr="006B7B20" w:rsidRDefault="00DF4798" w:rsidP="00D361E6">
            <w:pPr>
              <w:rPr>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bCs/>
                <w:sz w:val="18"/>
                <w:szCs w:val="18"/>
                <w:lang w:eastAsia="en-US"/>
              </w:rPr>
            </w:pPr>
            <w:r w:rsidRPr="002A422B">
              <w:rPr>
                <w:bCs/>
                <w:sz w:val="18"/>
                <w:szCs w:val="18"/>
                <w:lang w:eastAsia="en-US"/>
              </w:rPr>
              <w:t xml:space="preserve">Доставка и установка </w:t>
            </w:r>
          </w:p>
        </w:tc>
        <w:tc>
          <w:tcPr>
            <w:tcW w:w="6237" w:type="dxa"/>
            <w:tcBorders>
              <w:top w:val="single" w:sz="4" w:space="0" w:color="auto"/>
              <w:left w:val="single" w:sz="4" w:space="0" w:color="auto"/>
              <w:bottom w:val="single" w:sz="4" w:space="0" w:color="auto"/>
              <w:right w:val="single" w:sz="4" w:space="0" w:color="auto"/>
            </w:tcBorders>
          </w:tcPr>
          <w:p w:rsidR="00DF4798" w:rsidRPr="002A422B" w:rsidRDefault="00DF4798" w:rsidP="00D361E6">
            <w:pPr>
              <w:rPr>
                <w:sz w:val="18"/>
                <w:szCs w:val="18"/>
              </w:rPr>
            </w:pPr>
          </w:p>
        </w:tc>
      </w:tr>
    </w:tbl>
    <w:p w:rsidR="00DF4798" w:rsidRDefault="00DF4798"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C3" w:rsidRDefault="006047C3" w:rsidP="00ED57EB">
      <w:r>
        <w:separator/>
      </w:r>
    </w:p>
  </w:endnote>
  <w:endnote w:type="continuationSeparator" w:id="1">
    <w:p w:rsidR="006047C3" w:rsidRDefault="006047C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3D8B" w:rsidRDefault="005A3D8B">
        <w:pPr>
          <w:pStyle w:val="af7"/>
          <w:jc w:val="right"/>
        </w:pPr>
        <w:fldSimple w:instr=" PAGE   \* MERGEFORMAT ">
          <w:r w:rsidR="0055347F">
            <w:rPr>
              <w:noProof/>
            </w:rPr>
            <w:t>20</w:t>
          </w:r>
        </w:fldSimple>
      </w:p>
    </w:sdtContent>
  </w:sdt>
  <w:p w:rsidR="005A3D8B" w:rsidRDefault="005A3D8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C3" w:rsidRDefault="006047C3" w:rsidP="00ED57EB">
      <w:r>
        <w:separator/>
      </w:r>
    </w:p>
  </w:footnote>
  <w:footnote w:type="continuationSeparator" w:id="1">
    <w:p w:rsidR="006047C3" w:rsidRDefault="006047C3" w:rsidP="00ED57EB">
      <w:r>
        <w:continuationSeparator/>
      </w:r>
    </w:p>
  </w:footnote>
  <w:footnote w:id="2">
    <w:p w:rsidR="005A3D8B" w:rsidRPr="000C36EF" w:rsidRDefault="005A3D8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3D8B" w:rsidRPr="004B5113" w:rsidRDefault="005A3D8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FB7F90"/>
    <w:multiLevelType w:val="hybridMultilevel"/>
    <w:tmpl w:val="2054A9C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2"/>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3"/>
  </w:num>
  <w:num w:numId="17">
    <w:abstractNumId w:val="9"/>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2DB"/>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11A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6074"/>
    <w:rsid w:val="0019754D"/>
    <w:rsid w:val="001A069A"/>
    <w:rsid w:val="001A119C"/>
    <w:rsid w:val="001A75A7"/>
    <w:rsid w:val="001B23BB"/>
    <w:rsid w:val="001B4CAB"/>
    <w:rsid w:val="001B70E5"/>
    <w:rsid w:val="001B7722"/>
    <w:rsid w:val="001B797F"/>
    <w:rsid w:val="001C1266"/>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237"/>
    <w:rsid w:val="002337A3"/>
    <w:rsid w:val="00233F74"/>
    <w:rsid w:val="00234635"/>
    <w:rsid w:val="002346D4"/>
    <w:rsid w:val="00234989"/>
    <w:rsid w:val="00234C43"/>
    <w:rsid w:val="002350EA"/>
    <w:rsid w:val="00235D44"/>
    <w:rsid w:val="00240B14"/>
    <w:rsid w:val="00241A2E"/>
    <w:rsid w:val="00242DB1"/>
    <w:rsid w:val="0024448E"/>
    <w:rsid w:val="00245063"/>
    <w:rsid w:val="00246C23"/>
    <w:rsid w:val="002510D5"/>
    <w:rsid w:val="00252B5B"/>
    <w:rsid w:val="002539B6"/>
    <w:rsid w:val="00253DC2"/>
    <w:rsid w:val="002543BF"/>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422B"/>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03F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580F"/>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347F"/>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8B"/>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047C3"/>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4CE"/>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0CD3"/>
    <w:rsid w:val="006B3C93"/>
    <w:rsid w:val="006B7A1F"/>
    <w:rsid w:val="006C0616"/>
    <w:rsid w:val="006C4B70"/>
    <w:rsid w:val="006D0B44"/>
    <w:rsid w:val="006D36E9"/>
    <w:rsid w:val="006D3ABC"/>
    <w:rsid w:val="006D4335"/>
    <w:rsid w:val="006D455E"/>
    <w:rsid w:val="006D4981"/>
    <w:rsid w:val="006D635D"/>
    <w:rsid w:val="006D6EA5"/>
    <w:rsid w:val="006D7547"/>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83"/>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059"/>
    <w:rsid w:val="008D1C1C"/>
    <w:rsid w:val="008D2A40"/>
    <w:rsid w:val="008D49B3"/>
    <w:rsid w:val="008D6587"/>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0069"/>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254A"/>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0FB3"/>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04AA"/>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119"/>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E4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527C"/>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534"/>
    <w:rsid w:val="00C94291"/>
    <w:rsid w:val="00C94BD7"/>
    <w:rsid w:val="00C96616"/>
    <w:rsid w:val="00C9688B"/>
    <w:rsid w:val="00CA3238"/>
    <w:rsid w:val="00CA3687"/>
    <w:rsid w:val="00CA4A38"/>
    <w:rsid w:val="00CA6953"/>
    <w:rsid w:val="00CA6A55"/>
    <w:rsid w:val="00CA754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B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4798"/>
    <w:rsid w:val="00DF5673"/>
    <w:rsid w:val="00E02BFA"/>
    <w:rsid w:val="00E03098"/>
    <w:rsid w:val="00E036F3"/>
    <w:rsid w:val="00E03709"/>
    <w:rsid w:val="00E0654B"/>
    <w:rsid w:val="00E06671"/>
    <w:rsid w:val="00E06B6C"/>
    <w:rsid w:val="00E10951"/>
    <w:rsid w:val="00E119CD"/>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93D"/>
    <w:rsid w:val="00EB7493"/>
    <w:rsid w:val="00EC0D27"/>
    <w:rsid w:val="00EC61FF"/>
    <w:rsid w:val="00EC793D"/>
    <w:rsid w:val="00ED09E5"/>
    <w:rsid w:val="00ED0B84"/>
    <w:rsid w:val="00ED0F51"/>
    <w:rsid w:val="00ED1C76"/>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7B9F"/>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06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14078</Words>
  <Characters>80248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2020-03-30T06:42:00Z</cp:lastPrinted>
  <dcterms:created xsi:type="dcterms:W3CDTF">2020-03-30T05:40:00Z</dcterms:created>
  <dcterms:modified xsi:type="dcterms:W3CDTF">2020-03-30T06:42:00Z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