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57" w:rsidRPr="00F86657" w:rsidRDefault="00F86657" w:rsidP="00F86657">
      <w:pPr>
        <w:pStyle w:val="a7"/>
        <w:widowControl w:val="0"/>
        <w:rPr>
          <w:sz w:val="20"/>
        </w:rPr>
      </w:pPr>
      <w:r w:rsidRPr="00F86657">
        <w:rPr>
          <w:sz w:val="20"/>
        </w:rPr>
        <w:t>Договор № 100-20</w:t>
      </w:r>
    </w:p>
    <w:p w:rsidR="00F86657" w:rsidRPr="00F86657" w:rsidRDefault="00F86657" w:rsidP="00F86657">
      <w:pPr>
        <w:widowControl w:val="0"/>
        <w:jc w:val="center"/>
        <w:rPr>
          <w:b/>
          <w:bCs/>
          <w:sz w:val="20"/>
          <w:szCs w:val="20"/>
        </w:rPr>
      </w:pPr>
      <w:r w:rsidRPr="00F86657">
        <w:rPr>
          <w:b/>
          <w:bCs/>
          <w:sz w:val="20"/>
          <w:szCs w:val="20"/>
        </w:rPr>
        <w:t xml:space="preserve">на выполнение работ по текущему ремонту здания поликлиники, расположенной по адресу: </w:t>
      </w:r>
      <w:proofErr w:type="gramStart"/>
      <w:r w:rsidRPr="00F86657">
        <w:rPr>
          <w:b/>
          <w:bCs/>
          <w:sz w:val="20"/>
          <w:szCs w:val="20"/>
        </w:rPr>
        <w:t>г</w:t>
      </w:r>
      <w:proofErr w:type="gramEnd"/>
      <w:r w:rsidRPr="00F86657">
        <w:rPr>
          <w:b/>
          <w:bCs/>
          <w:sz w:val="20"/>
          <w:szCs w:val="20"/>
        </w:rPr>
        <w:t>. Иркутск, ул. Баумана, 214А (коридор 2 этаж)</w:t>
      </w:r>
    </w:p>
    <w:p w:rsidR="00F86657" w:rsidRPr="00F86657" w:rsidRDefault="00F86657" w:rsidP="00F86657">
      <w:pPr>
        <w:jc w:val="both"/>
        <w:rPr>
          <w:b/>
          <w:sz w:val="20"/>
          <w:szCs w:val="20"/>
        </w:rPr>
      </w:pPr>
      <w:r w:rsidRPr="00F86657">
        <w:rPr>
          <w:b/>
          <w:sz w:val="20"/>
          <w:szCs w:val="20"/>
        </w:rPr>
        <w:t xml:space="preserve">        </w:t>
      </w:r>
    </w:p>
    <w:p w:rsidR="00F86657" w:rsidRPr="00F86657" w:rsidRDefault="00F86657" w:rsidP="00F86657">
      <w:pPr>
        <w:jc w:val="both"/>
        <w:rPr>
          <w:b/>
          <w:sz w:val="20"/>
          <w:szCs w:val="20"/>
        </w:rPr>
      </w:pPr>
      <w:r w:rsidRPr="00F86657">
        <w:rPr>
          <w:b/>
          <w:sz w:val="20"/>
          <w:szCs w:val="20"/>
        </w:rPr>
        <w:t xml:space="preserve">г. Иркутск                                                               </w:t>
      </w:r>
      <w:r w:rsidRPr="00F86657">
        <w:rPr>
          <w:b/>
          <w:sz w:val="20"/>
          <w:szCs w:val="20"/>
        </w:rPr>
        <w:tab/>
      </w:r>
      <w:r w:rsidRPr="00F86657">
        <w:rPr>
          <w:b/>
          <w:sz w:val="20"/>
          <w:szCs w:val="20"/>
        </w:rPr>
        <w:tab/>
      </w:r>
      <w:r w:rsidRPr="00F86657">
        <w:rPr>
          <w:b/>
          <w:sz w:val="20"/>
          <w:szCs w:val="20"/>
        </w:rPr>
        <w:tab/>
      </w:r>
      <w:r w:rsidRPr="00F86657">
        <w:rPr>
          <w:b/>
          <w:sz w:val="20"/>
          <w:szCs w:val="20"/>
        </w:rPr>
        <w:tab/>
      </w:r>
      <w:r w:rsidR="00A867E1">
        <w:rPr>
          <w:b/>
          <w:sz w:val="20"/>
          <w:szCs w:val="20"/>
        </w:rPr>
        <w:tab/>
      </w:r>
      <w:r w:rsidRPr="00F86657">
        <w:rPr>
          <w:b/>
          <w:sz w:val="20"/>
          <w:szCs w:val="20"/>
        </w:rPr>
        <w:t>«</w:t>
      </w:r>
      <w:r w:rsidR="00A31046">
        <w:rPr>
          <w:b/>
          <w:sz w:val="20"/>
          <w:szCs w:val="20"/>
        </w:rPr>
        <w:t>20</w:t>
      </w:r>
      <w:r w:rsidRPr="00F86657">
        <w:rPr>
          <w:b/>
          <w:sz w:val="20"/>
          <w:szCs w:val="20"/>
        </w:rPr>
        <w:t xml:space="preserve">» </w:t>
      </w:r>
      <w:r w:rsidR="00A31046">
        <w:rPr>
          <w:b/>
          <w:sz w:val="20"/>
          <w:szCs w:val="20"/>
        </w:rPr>
        <w:t xml:space="preserve">апреля </w:t>
      </w:r>
      <w:r w:rsidRPr="00F86657">
        <w:rPr>
          <w:b/>
          <w:sz w:val="20"/>
          <w:szCs w:val="20"/>
        </w:rPr>
        <w:t xml:space="preserve">  2020г. </w:t>
      </w:r>
    </w:p>
    <w:p w:rsidR="00F86657" w:rsidRPr="00F86657" w:rsidRDefault="00F86657" w:rsidP="00F86657">
      <w:pPr>
        <w:jc w:val="both"/>
        <w:rPr>
          <w:b/>
          <w:sz w:val="20"/>
          <w:szCs w:val="20"/>
        </w:rPr>
      </w:pPr>
    </w:p>
    <w:p w:rsidR="00F86657" w:rsidRPr="00F86657" w:rsidRDefault="00F86657" w:rsidP="00F86657">
      <w:pPr>
        <w:jc w:val="both"/>
        <w:rPr>
          <w:sz w:val="20"/>
          <w:szCs w:val="20"/>
        </w:rPr>
      </w:pPr>
      <w:proofErr w:type="gramStart"/>
      <w:r w:rsidRPr="00F86657">
        <w:rPr>
          <w:b/>
          <w:sz w:val="20"/>
          <w:szCs w:val="20"/>
        </w:rPr>
        <w:t>Областное государственное автономное учреждение здравоохранения «Иркутская городская клиническая больница №8»</w:t>
      </w:r>
      <w:r w:rsidRPr="00F86657">
        <w:rPr>
          <w:sz w:val="20"/>
          <w:szCs w:val="20"/>
        </w:rPr>
        <w:t xml:space="preserve">, именуемое в дальнейшем  </w:t>
      </w:r>
      <w:r w:rsidRPr="00F86657">
        <w:rPr>
          <w:b/>
          <w:sz w:val="20"/>
          <w:szCs w:val="20"/>
        </w:rPr>
        <w:t xml:space="preserve">Заказчик, </w:t>
      </w:r>
      <w:r w:rsidRPr="00F86657">
        <w:rPr>
          <w:sz w:val="20"/>
          <w:szCs w:val="20"/>
        </w:rPr>
        <w:t xml:space="preserve">в лице главного врача </w:t>
      </w:r>
      <w:proofErr w:type="spellStart"/>
      <w:r w:rsidRPr="00F86657">
        <w:rPr>
          <w:sz w:val="20"/>
          <w:szCs w:val="20"/>
        </w:rPr>
        <w:t>Есевой</w:t>
      </w:r>
      <w:proofErr w:type="spellEnd"/>
      <w:r w:rsidRPr="00F86657">
        <w:rPr>
          <w:sz w:val="20"/>
          <w:szCs w:val="20"/>
        </w:rPr>
        <w:t xml:space="preserve"> Жанны Владимировны, действующего на основании Устава, с одной стороны, и </w:t>
      </w:r>
      <w:r w:rsidRPr="00F86657">
        <w:rPr>
          <w:b/>
          <w:sz w:val="20"/>
          <w:szCs w:val="20"/>
        </w:rPr>
        <w:t>Индивидуальный предприниматель Ильичёва Татьяна Викторовна,</w:t>
      </w:r>
      <w:r w:rsidRPr="00F86657">
        <w:rPr>
          <w:sz w:val="20"/>
          <w:szCs w:val="20"/>
        </w:rPr>
        <w:t xml:space="preserve"> именуемый  в дальнейшем  </w:t>
      </w:r>
      <w:r w:rsidRPr="00F86657">
        <w:rPr>
          <w:b/>
          <w:sz w:val="20"/>
          <w:szCs w:val="20"/>
        </w:rPr>
        <w:t>Подрядчик</w:t>
      </w:r>
      <w:r w:rsidRPr="00F86657">
        <w:rPr>
          <w:sz w:val="20"/>
          <w:szCs w:val="20"/>
        </w:rPr>
        <w:t>, в лице Ильичёвой Татьяны Викторовны</w:t>
      </w:r>
      <w:r w:rsidRPr="00F86657">
        <w:rPr>
          <w:b/>
          <w:sz w:val="20"/>
          <w:szCs w:val="20"/>
        </w:rPr>
        <w:t>,</w:t>
      </w:r>
      <w:r w:rsidRPr="00F86657">
        <w:rPr>
          <w:sz w:val="20"/>
          <w:szCs w:val="20"/>
        </w:rPr>
        <w:t xml:space="preserve"> действующего на основании Свидетельства № 308380120500010 от 23.07.2008, с другой стороны, на основании  результатов определения Поставщика путем проведения</w:t>
      </w:r>
      <w:proofErr w:type="gramEnd"/>
      <w:r w:rsidRPr="00F86657">
        <w:rPr>
          <w:sz w:val="20"/>
          <w:szCs w:val="20"/>
        </w:rPr>
        <w:t xml:space="preserve"> запроса котировок в электронной форме, </w:t>
      </w:r>
      <w:r w:rsidRPr="00F86657">
        <w:rPr>
          <w:kern w:val="32"/>
          <w:sz w:val="20"/>
          <w:szCs w:val="20"/>
        </w:rPr>
        <w:t>участниками которого могут являться только субъекты малого и среднего предпринимательства,</w:t>
      </w:r>
      <w:r w:rsidRPr="00F86657">
        <w:rPr>
          <w:sz w:val="20"/>
          <w:szCs w:val="20"/>
        </w:rPr>
        <w:t xml:space="preserve"> протокол подведения итогов запроса котировок в электронной форме № 32009022442-2 от 01.04.2020г. заключили настоящий Договор о нижеследующем:</w:t>
      </w:r>
    </w:p>
    <w:p w:rsidR="00F86657" w:rsidRPr="00F86657" w:rsidRDefault="00F86657" w:rsidP="00F86657">
      <w:pPr>
        <w:jc w:val="both"/>
        <w:rPr>
          <w:sz w:val="20"/>
          <w:szCs w:val="20"/>
        </w:rPr>
      </w:pPr>
    </w:p>
    <w:p w:rsidR="00F86657" w:rsidRPr="00F86657" w:rsidRDefault="00F86657" w:rsidP="00F86657">
      <w:pPr>
        <w:pStyle w:val="4"/>
        <w:widowControl w:val="0"/>
        <w:numPr>
          <w:ilvl w:val="0"/>
          <w:numId w:val="1"/>
        </w:numPr>
        <w:tabs>
          <w:tab w:val="left" w:pos="720"/>
        </w:tabs>
        <w:ind w:left="720"/>
        <w:jc w:val="center"/>
        <w:rPr>
          <w:rFonts w:ascii="Times New Roman" w:hAnsi="Times New Roman"/>
          <w:b/>
        </w:rPr>
      </w:pPr>
      <w:r w:rsidRPr="00F86657">
        <w:rPr>
          <w:rFonts w:ascii="Times New Roman" w:hAnsi="Times New Roman"/>
          <w:b/>
        </w:rPr>
        <w:t>Предмет договора</w:t>
      </w:r>
    </w:p>
    <w:p w:rsidR="00F86657" w:rsidRPr="00F86657" w:rsidRDefault="00F86657" w:rsidP="00F86657">
      <w:pPr>
        <w:widowControl w:val="0"/>
        <w:numPr>
          <w:ilvl w:val="1"/>
          <w:numId w:val="2"/>
        </w:numPr>
        <w:tabs>
          <w:tab w:val="clear" w:pos="1875"/>
          <w:tab w:val="num" w:pos="720"/>
          <w:tab w:val="left" w:pos="1134"/>
        </w:tabs>
        <w:ind w:left="0" w:firstLine="720"/>
        <w:jc w:val="both"/>
        <w:rPr>
          <w:sz w:val="20"/>
          <w:szCs w:val="20"/>
        </w:rPr>
      </w:pPr>
      <w:r w:rsidRPr="00F86657">
        <w:rPr>
          <w:b/>
          <w:sz w:val="20"/>
          <w:szCs w:val="20"/>
        </w:rPr>
        <w:t>Подрядчик</w:t>
      </w:r>
      <w:r w:rsidRPr="00F86657">
        <w:rPr>
          <w:sz w:val="20"/>
          <w:szCs w:val="20"/>
        </w:rPr>
        <w:t xml:space="preserve"> обязуется по заданию </w:t>
      </w:r>
      <w:r w:rsidRPr="00F86657">
        <w:rPr>
          <w:b/>
          <w:sz w:val="20"/>
          <w:szCs w:val="20"/>
        </w:rPr>
        <w:t xml:space="preserve">Заказчика </w:t>
      </w:r>
      <w:r w:rsidRPr="00F86657">
        <w:rPr>
          <w:sz w:val="20"/>
          <w:szCs w:val="20"/>
        </w:rPr>
        <w:t>осуществить выполнение работ по текущему ремонту здания поликлиники, расположенной по адресу: г. Иркутск, ул. Баумана, 214А (коридор 2 этаж</w:t>
      </w:r>
      <w:proofErr w:type="gramStart"/>
      <w:r w:rsidRPr="00F86657">
        <w:rPr>
          <w:sz w:val="20"/>
          <w:szCs w:val="20"/>
        </w:rPr>
        <w:t>)(</w:t>
      </w:r>
      <w:proofErr w:type="gramEnd"/>
      <w:r w:rsidRPr="00F86657">
        <w:rPr>
          <w:sz w:val="20"/>
          <w:szCs w:val="20"/>
        </w:rPr>
        <w:t xml:space="preserve">далее – объект), в соответствии с Техническим заданием (Приложение № 2 к договору), (далее - работы), и сдать результат работ </w:t>
      </w:r>
      <w:r w:rsidRPr="00F86657">
        <w:rPr>
          <w:b/>
          <w:sz w:val="20"/>
          <w:szCs w:val="20"/>
        </w:rPr>
        <w:t>Заказчику</w:t>
      </w:r>
      <w:r w:rsidRPr="00F86657">
        <w:rPr>
          <w:sz w:val="20"/>
          <w:szCs w:val="20"/>
        </w:rPr>
        <w:t xml:space="preserve">, а </w:t>
      </w:r>
      <w:r w:rsidRPr="00F86657">
        <w:rPr>
          <w:b/>
          <w:sz w:val="20"/>
          <w:szCs w:val="20"/>
        </w:rPr>
        <w:t>Заказчик</w:t>
      </w:r>
      <w:r w:rsidRPr="00F86657">
        <w:rPr>
          <w:sz w:val="20"/>
          <w:szCs w:val="20"/>
        </w:rPr>
        <w:t xml:space="preserve"> обязуется принять результат работ и оплатить его в порядке и на условиях, определенных настоящим договором.</w:t>
      </w:r>
    </w:p>
    <w:p w:rsidR="00F86657" w:rsidRPr="00F86657" w:rsidRDefault="00F86657" w:rsidP="00F86657">
      <w:pPr>
        <w:widowControl w:val="0"/>
        <w:numPr>
          <w:ilvl w:val="1"/>
          <w:numId w:val="2"/>
        </w:numPr>
        <w:tabs>
          <w:tab w:val="clear" w:pos="1875"/>
          <w:tab w:val="num" w:pos="720"/>
          <w:tab w:val="left" w:pos="1134"/>
        </w:tabs>
        <w:ind w:left="0" w:firstLine="720"/>
        <w:jc w:val="both"/>
        <w:rPr>
          <w:sz w:val="20"/>
          <w:szCs w:val="20"/>
        </w:rPr>
      </w:pPr>
      <w:r w:rsidRPr="00F86657">
        <w:rPr>
          <w:sz w:val="20"/>
          <w:szCs w:val="20"/>
        </w:rPr>
        <w:t xml:space="preserve">Для выполнения работ, предусмотренных настоящим договором, </w:t>
      </w:r>
      <w:r w:rsidRPr="00F86657">
        <w:rPr>
          <w:b/>
          <w:sz w:val="20"/>
          <w:szCs w:val="20"/>
        </w:rPr>
        <w:t>Подрядчик</w:t>
      </w:r>
      <w:r w:rsidRPr="00F86657">
        <w:rPr>
          <w:sz w:val="20"/>
          <w:szCs w:val="20"/>
        </w:rPr>
        <w:t xml:space="preserve"> вправе привлечь к исполнению своих обязательств субподрядчиков.</w:t>
      </w:r>
    </w:p>
    <w:p w:rsidR="00F86657" w:rsidRPr="00F86657" w:rsidRDefault="00F86657" w:rsidP="00F86657">
      <w:pPr>
        <w:widowControl w:val="0"/>
        <w:ind w:left="720"/>
        <w:jc w:val="both"/>
        <w:rPr>
          <w:sz w:val="20"/>
          <w:szCs w:val="20"/>
        </w:rPr>
      </w:pPr>
    </w:p>
    <w:p w:rsidR="00F86657" w:rsidRPr="00F86657" w:rsidRDefault="00F86657" w:rsidP="00F86657">
      <w:pPr>
        <w:pStyle w:val="10"/>
        <w:keepNext w:val="0"/>
        <w:widowControl w:val="0"/>
        <w:numPr>
          <w:ilvl w:val="0"/>
          <w:numId w:val="1"/>
        </w:numPr>
        <w:spacing w:before="0" w:after="0"/>
        <w:jc w:val="center"/>
        <w:rPr>
          <w:rFonts w:ascii="Times New Roman" w:hAnsi="Times New Roman" w:cs="Times New Roman"/>
          <w:sz w:val="20"/>
          <w:szCs w:val="20"/>
        </w:rPr>
      </w:pPr>
      <w:r w:rsidRPr="00F86657">
        <w:rPr>
          <w:rFonts w:ascii="Times New Roman" w:hAnsi="Times New Roman" w:cs="Times New Roman"/>
          <w:sz w:val="20"/>
          <w:szCs w:val="20"/>
        </w:rPr>
        <w:t>Цена договора</w:t>
      </w:r>
    </w:p>
    <w:p w:rsidR="00F86657" w:rsidRPr="00F86657" w:rsidRDefault="00F86657" w:rsidP="00F86657">
      <w:pPr>
        <w:widowControl w:val="0"/>
        <w:ind w:firstLine="720"/>
        <w:jc w:val="both"/>
        <w:rPr>
          <w:sz w:val="20"/>
          <w:szCs w:val="20"/>
        </w:rPr>
      </w:pPr>
      <w:r w:rsidRPr="00F86657">
        <w:rPr>
          <w:sz w:val="20"/>
          <w:szCs w:val="20"/>
        </w:rPr>
        <w:t xml:space="preserve">2.1. </w:t>
      </w:r>
      <w:proofErr w:type="gramStart"/>
      <w:r w:rsidRPr="00F86657">
        <w:rPr>
          <w:sz w:val="20"/>
          <w:szCs w:val="20"/>
        </w:rPr>
        <w:t xml:space="preserve">Цена настоящего договора составляет </w:t>
      </w:r>
      <w:r w:rsidRPr="00A867E1">
        <w:rPr>
          <w:b/>
          <w:sz w:val="20"/>
          <w:szCs w:val="20"/>
          <w:u w:val="single"/>
        </w:rPr>
        <w:t>159 000 (Сто пятьдесят девять тысяч) рублей 00 копеек</w:t>
      </w:r>
      <w:r w:rsidRPr="00F86657">
        <w:rPr>
          <w:sz w:val="20"/>
          <w:szCs w:val="20"/>
        </w:rPr>
        <w:t xml:space="preserve"> определяется на основании локального ресурсного сметного расчета (</w:t>
      </w:r>
      <w:r w:rsidRPr="00F86657">
        <w:rPr>
          <w:i/>
          <w:sz w:val="20"/>
          <w:szCs w:val="20"/>
        </w:rPr>
        <w:t xml:space="preserve">Приложение № 1 к договору) </w:t>
      </w:r>
      <w:r w:rsidRPr="00F86657">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w:t>
      </w:r>
      <w:proofErr w:type="gramEnd"/>
      <w:r w:rsidRPr="00F86657">
        <w:rPr>
          <w:sz w:val="20"/>
          <w:szCs w:val="20"/>
        </w:rPr>
        <w:t xml:space="preserve"> обязательные платежи, необходимые для исполнения договора, является твердой и определяется на весь срок исполнения договора, то есть является конечной.</w:t>
      </w:r>
    </w:p>
    <w:p w:rsidR="00F86657" w:rsidRPr="00F86657" w:rsidRDefault="00F86657" w:rsidP="00F86657">
      <w:pPr>
        <w:widowControl w:val="0"/>
        <w:ind w:firstLine="708"/>
        <w:jc w:val="both"/>
        <w:rPr>
          <w:sz w:val="20"/>
          <w:szCs w:val="20"/>
        </w:rPr>
      </w:pPr>
      <w:r w:rsidRPr="00F86657">
        <w:rPr>
          <w:sz w:val="20"/>
          <w:szCs w:val="20"/>
        </w:rPr>
        <w:t>Цена договора и валюта платежа устанавливается в российских рублях.</w:t>
      </w:r>
    </w:p>
    <w:p w:rsidR="00F86657" w:rsidRPr="00F86657" w:rsidRDefault="00F86657" w:rsidP="00F86657">
      <w:pPr>
        <w:widowControl w:val="0"/>
        <w:jc w:val="both"/>
        <w:rPr>
          <w:b/>
          <w:sz w:val="20"/>
          <w:szCs w:val="20"/>
        </w:rPr>
      </w:pPr>
      <w:r w:rsidRPr="00F86657">
        <w:rPr>
          <w:sz w:val="20"/>
          <w:szCs w:val="20"/>
        </w:rPr>
        <w:t xml:space="preserve">            2.3. </w:t>
      </w:r>
      <w:proofErr w:type="gramStart"/>
      <w:r w:rsidRPr="00F86657">
        <w:rPr>
          <w:sz w:val="20"/>
          <w:szCs w:val="20"/>
        </w:rPr>
        <w:t>Заказчик перечисляет на расчетный счет Подрядчика денежные средства за фактически выполненные работы в течение 15 (пятнадцати)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F86657">
        <w:rPr>
          <w:sz w:val="20"/>
          <w:szCs w:val="20"/>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F86657">
        <w:rPr>
          <w:sz w:val="20"/>
          <w:szCs w:val="20"/>
        </w:rPr>
        <w:t>дств с р</w:t>
      </w:r>
      <w:proofErr w:type="gramEnd"/>
      <w:r w:rsidRPr="00F86657">
        <w:rPr>
          <w:sz w:val="20"/>
          <w:szCs w:val="20"/>
        </w:rPr>
        <w:t>асчетного счета Заказчика</w:t>
      </w:r>
      <w:r w:rsidRPr="00F86657">
        <w:rPr>
          <w:b/>
          <w:sz w:val="20"/>
          <w:szCs w:val="20"/>
        </w:rPr>
        <w:t>.</w:t>
      </w:r>
    </w:p>
    <w:p w:rsidR="00F86657" w:rsidRPr="00F86657" w:rsidRDefault="00F86657" w:rsidP="00F86657">
      <w:pPr>
        <w:pStyle w:val="ConsNonformat"/>
        <w:tabs>
          <w:tab w:val="left" w:pos="600"/>
        </w:tabs>
        <w:ind w:firstLine="709"/>
        <w:jc w:val="both"/>
        <w:rPr>
          <w:rFonts w:ascii="Times New Roman" w:hAnsi="Times New Roman"/>
        </w:rPr>
      </w:pPr>
      <w:r w:rsidRPr="00F86657">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F86657" w:rsidRPr="00F86657" w:rsidRDefault="00F86657" w:rsidP="00F86657">
      <w:pPr>
        <w:pStyle w:val="ConsNonformat"/>
        <w:tabs>
          <w:tab w:val="left" w:pos="600"/>
        </w:tabs>
        <w:ind w:firstLine="709"/>
        <w:jc w:val="both"/>
        <w:rPr>
          <w:rFonts w:ascii="Times New Roman" w:hAnsi="Times New Roman"/>
        </w:rPr>
      </w:pPr>
      <w:r w:rsidRPr="00F86657">
        <w:rPr>
          <w:rFonts w:ascii="Times New Roman" w:hAnsi="Times New Roman"/>
        </w:rPr>
        <w:t xml:space="preserve">2.5. В случае изменения потребности </w:t>
      </w:r>
      <w:proofErr w:type="gramStart"/>
      <w:r w:rsidRPr="00F86657">
        <w:rPr>
          <w:rFonts w:ascii="Times New Roman" w:hAnsi="Times New Roman"/>
        </w:rPr>
        <w:t>Заказчика</w:t>
      </w:r>
      <w:proofErr w:type="gramEnd"/>
      <w:r w:rsidRPr="00F86657">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86657">
        <w:rPr>
          <w:rFonts w:ascii="Times New Roman" w:hAnsi="Times New Roman"/>
        </w:rPr>
        <w:t>предусмотренных</w:t>
      </w:r>
      <w:proofErr w:type="gramEnd"/>
      <w:r w:rsidRPr="00F86657">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86657" w:rsidRPr="00F86657" w:rsidRDefault="00F86657" w:rsidP="00F86657">
      <w:pPr>
        <w:tabs>
          <w:tab w:val="left" w:pos="709"/>
        </w:tabs>
        <w:ind w:firstLine="709"/>
        <w:jc w:val="both"/>
        <w:rPr>
          <w:sz w:val="20"/>
          <w:szCs w:val="20"/>
        </w:rPr>
      </w:pPr>
      <w:r w:rsidRPr="00F86657">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F86657" w:rsidRPr="00F86657" w:rsidRDefault="00F86657" w:rsidP="00F86657">
      <w:pPr>
        <w:pStyle w:val="ConsNonformat"/>
        <w:tabs>
          <w:tab w:val="left" w:pos="600"/>
        </w:tabs>
        <w:ind w:firstLine="709"/>
        <w:jc w:val="both"/>
        <w:rPr>
          <w:rFonts w:ascii="Times New Roman" w:hAnsi="Times New Roman"/>
          <w:b/>
        </w:rPr>
      </w:pPr>
    </w:p>
    <w:p w:rsidR="00F86657" w:rsidRPr="00F86657" w:rsidRDefault="00F86657" w:rsidP="00F86657">
      <w:pPr>
        <w:pStyle w:val="a4"/>
        <w:widowControl w:val="0"/>
        <w:jc w:val="center"/>
        <w:rPr>
          <w:b/>
        </w:rPr>
      </w:pPr>
      <w:r w:rsidRPr="00F86657">
        <w:rPr>
          <w:b/>
        </w:rPr>
        <w:t>3. Срок действия договора</w:t>
      </w:r>
    </w:p>
    <w:p w:rsidR="00F86657" w:rsidRPr="00F86657" w:rsidRDefault="00F86657" w:rsidP="00F86657">
      <w:pPr>
        <w:widowControl w:val="0"/>
        <w:jc w:val="both"/>
        <w:rPr>
          <w:sz w:val="20"/>
          <w:szCs w:val="20"/>
        </w:rPr>
      </w:pPr>
      <w:r w:rsidRPr="00F86657">
        <w:rPr>
          <w:sz w:val="20"/>
          <w:szCs w:val="20"/>
        </w:rPr>
        <w:t xml:space="preserve">          3.1. Настоящий договор вступает в силу со дня подписания его Сторонами</w:t>
      </w:r>
      <w:r w:rsidR="00A867E1">
        <w:rPr>
          <w:sz w:val="20"/>
          <w:szCs w:val="20"/>
        </w:rPr>
        <w:t xml:space="preserve"> </w:t>
      </w:r>
      <w:r w:rsidRPr="00F86657">
        <w:rPr>
          <w:sz w:val="20"/>
          <w:szCs w:val="20"/>
        </w:rPr>
        <w:t>и действует до</w:t>
      </w:r>
      <w:r w:rsidR="00A867E1">
        <w:rPr>
          <w:sz w:val="20"/>
          <w:szCs w:val="20"/>
        </w:rPr>
        <w:t xml:space="preserve"> </w:t>
      </w:r>
      <w:r w:rsidRPr="00F86657">
        <w:rPr>
          <w:sz w:val="20"/>
          <w:szCs w:val="20"/>
        </w:rPr>
        <w:t>момента исполнения Сторонами своих обязательств по настоящему договору в полном объёме.</w:t>
      </w:r>
    </w:p>
    <w:p w:rsidR="00F86657" w:rsidRPr="00F86657" w:rsidRDefault="00F86657" w:rsidP="00F86657">
      <w:pPr>
        <w:widowControl w:val="0"/>
        <w:jc w:val="both"/>
        <w:rPr>
          <w:sz w:val="20"/>
          <w:szCs w:val="20"/>
        </w:rPr>
      </w:pPr>
      <w:r w:rsidRPr="00F86657">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F86657" w:rsidRPr="00F86657" w:rsidRDefault="00F86657" w:rsidP="00F86657">
      <w:pPr>
        <w:widowControl w:val="0"/>
        <w:jc w:val="both"/>
        <w:rPr>
          <w:sz w:val="20"/>
          <w:szCs w:val="20"/>
        </w:rPr>
      </w:pPr>
      <w:r w:rsidRPr="00F86657">
        <w:rPr>
          <w:sz w:val="20"/>
          <w:szCs w:val="20"/>
        </w:rPr>
        <w:t xml:space="preserve">                   Конечный срок выполнения работ: в течение 30 (тридцати) рабочих дней с момента подписания договора.</w:t>
      </w:r>
    </w:p>
    <w:p w:rsidR="00F86657" w:rsidRPr="00F86657" w:rsidRDefault="00F86657" w:rsidP="00F86657">
      <w:pPr>
        <w:widowControl w:val="0"/>
        <w:rPr>
          <w:sz w:val="20"/>
          <w:szCs w:val="20"/>
        </w:rPr>
      </w:pPr>
    </w:p>
    <w:p w:rsidR="00F86657" w:rsidRPr="00F86657" w:rsidRDefault="00F86657" w:rsidP="00F86657">
      <w:pPr>
        <w:widowControl w:val="0"/>
        <w:jc w:val="center"/>
        <w:rPr>
          <w:b/>
          <w:sz w:val="20"/>
          <w:szCs w:val="20"/>
        </w:rPr>
      </w:pPr>
      <w:r w:rsidRPr="00F86657">
        <w:rPr>
          <w:b/>
          <w:sz w:val="20"/>
          <w:szCs w:val="20"/>
        </w:rPr>
        <w:t>4. Права и обязанности сторон</w:t>
      </w:r>
    </w:p>
    <w:p w:rsidR="00F86657" w:rsidRPr="00F86657" w:rsidRDefault="00F86657" w:rsidP="00F86657">
      <w:pPr>
        <w:pStyle w:val="1"/>
        <w:widowControl w:val="0"/>
        <w:numPr>
          <w:ilvl w:val="0"/>
          <w:numId w:val="0"/>
        </w:numPr>
        <w:tabs>
          <w:tab w:val="num" w:pos="720"/>
        </w:tabs>
        <w:rPr>
          <w:b/>
          <w:sz w:val="20"/>
          <w:szCs w:val="20"/>
          <w:u w:val="single"/>
        </w:rPr>
      </w:pPr>
      <w:r w:rsidRPr="00F86657">
        <w:rPr>
          <w:b/>
          <w:sz w:val="20"/>
          <w:szCs w:val="20"/>
          <w:u w:val="single"/>
        </w:rPr>
        <w:t>4.1. Заказчик обязуется:</w:t>
      </w:r>
    </w:p>
    <w:p w:rsidR="00F86657" w:rsidRPr="00F86657" w:rsidRDefault="00F86657" w:rsidP="00F86657">
      <w:pPr>
        <w:pStyle w:val="1"/>
        <w:widowControl w:val="0"/>
        <w:numPr>
          <w:ilvl w:val="0"/>
          <w:numId w:val="0"/>
        </w:numPr>
        <w:tabs>
          <w:tab w:val="num" w:pos="720"/>
        </w:tabs>
        <w:rPr>
          <w:sz w:val="20"/>
          <w:szCs w:val="20"/>
        </w:rPr>
      </w:pPr>
      <w:r w:rsidRPr="00F86657">
        <w:rPr>
          <w:sz w:val="20"/>
          <w:szCs w:val="20"/>
        </w:rPr>
        <w:t xml:space="preserve">          4.1.1. Принять результат работ в порядке и сроки, предусмотренные разделом 5 настоящего договора.</w:t>
      </w:r>
    </w:p>
    <w:p w:rsidR="00F86657" w:rsidRPr="00F86657" w:rsidRDefault="00F86657" w:rsidP="00F86657">
      <w:pPr>
        <w:widowControl w:val="0"/>
        <w:jc w:val="both"/>
        <w:rPr>
          <w:sz w:val="20"/>
          <w:szCs w:val="20"/>
        </w:rPr>
      </w:pPr>
      <w:r w:rsidRPr="00F86657">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F86657" w:rsidRPr="00F86657" w:rsidRDefault="00F86657" w:rsidP="00F86657">
      <w:pPr>
        <w:widowControl w:val="0"/>
        <w:jc w:val="both"/>
        <w:rPr>
          <w:sz w:val="20"/>
          <w:szCs w:val="20"/>
        </w:rPr>
      </w:pPr>
      <w:r w:rsidRPr="00F86657">
        <w:rPr>
          <w:sz w:val="20"/>
          <w:szCs w:val="20"/>
        </w:rPr>
        <w:t xml:space="preserve">            4.1.3. Произвести оплату выполненных работ в размере и в сроки, предусмотренные разделом 2 настоящего </w:t>
      </w:r>
      <w:r w:rsidRPr="00F86657">
        <w:rPr>
          <w:sz w:val="20"/>
          <w:szCs w:val="20"/>
        </w:rPr>
        <w:lastRenderedPageBreak/>
        <w:t>договора.</w:t>
      </w:r>
    </w:p>
    <w:p w:rsidR="00F86657" w:rsidRPr="00F86657" w:rsidRDefault="00F86657" w:rsidP="00F86657">
      <w:pPr>
        <w:widowControl w:val="0"/>
        <w:jc w:val="both"/>
        <w:rPr>
          <w:b/>
          <w:sz w:val="20"/>
          <w:szCs w:val="20"/>
          <w:u w:val="single"/>
        </w:rPr>
      </w:pPr>
      <w:r w:rsidRPr="00F86657">
        <w:rPr>
          <w:b/>
          <w:sz w:val="20"/>
          <w:szCs w:val="20"/>
          <w:u w:val="single"/>
        </w:rPr>
        <w:t xml:space="preserve">4.2. </w:t>
      </w:r>
      <w:proofErr w:type="spellStart"/>
      <w:r w:rsidRPr="00F86657">
        <w:rPr>
          <w:b/>
          <w:sz w:val="20"/>
          <w:szCs w:val="20"/>
          <w:u w:val="single"/>
        </w:rPr>
        <w:t>Заказчиквправе</w:t>
      </w:r>
      <w:proofErr w:type="spellEnd"/>
      <w:r w:rsidRPr="00F86657">
        <w:rPr>
          <w:b/>
          <w:sz w:val="20"/>
          <w:szCs w:val="20"/>
          <w:u w:val="single"/>
        </w:rPr>
        <w:t>:</w:t>
      </w:r>
    </w:p>
    <w:p w:rsidR="00F86657" w:rsidRPr="00F86657" w:rsidRDefault="00F86657" w:rsidP="00F86657">
      <w:pPr>
        <w:widowControl w:val="0"/>
        <w:jc w:val="both"/>
        <w:rPr>
          <w:sz w:val="20"/>
          <w:szCs w:val="20"/>
        </w:rPr>
      </w:pPr>
      <w:r w:rsidRPr="00F86657">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F86657" w:rsidRPr="00F86657" w:rsidRDefault="00F86657" w:rsidP="00F86657">
      <w:pPr>
        <w:widowControl w:val="0"/>
        <w:rPr>
          <w:b/>
          <w:sz w:val="20"/>
          <w:szCs w:val="20"/>
          <w:u w:val="single"/>
        </w:rPr>
      </w:pPr>
      <w:r w:rsidRPr="00F86657">
        <w:rPr>
          <w:b/>
          <w:sz w:val="20"/>
          <w:szCs w:val="20"/>
          <w:u w:val="single"/>
        </w:rPr>
        <w:t>4.3. Подрядчик обязуется:</w:t>
      </w:r>
    </w:p>
    <w:p w:rsidR="00F86657" w:rsidRPr="00F86657" w:rsidRDefault="00F86657" w:rsidP="00F86657">
      <w:pPr>
        <w:widowControl w:val="0"/>
        <w:jc w:val="both"/>
        <w:rPr>
          <w:sz w:val="20"/>
          <w:szCs w:val="20"/>
        </w:rPr>
      </w:pPr>
      <w:r w:rsidRPr="00F86657">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F86657" w:rsidRPr="00F86657" w:rsidRDefault="00F86657" w:rsidP="00F86657">
      <w:pPr>
        <w:widowControl w:val="0"/>
        <w:jc w:val="both"/>
        <w:rPr>
          <w:sz w:val="20"/>
          <w:szCs w:val="20"/>
        </w:rPr>
      </w:pPr>
      <w:r w:rsidRPr="00F86657">
        <w:rPr>
          <w:sz w:val="20"/>
          <w:szCs w:val="20"/>
        </w:rPr>
        <w:t xml:space="preserve">             4.3.2. Сдать результат работ в порядке, предусмотренном разделом 5 настоящего договора. </w:t>
      </w:r>
    </w:p>
    <w:p w:rsidR="00F86657" w:rsidRPr="00F86657" w:rsidRDefault="00F86657" w:rsidP="00F86657">
      <w:pPr>
        <w:widowControl w:val="0"/>
        <w:jc w:val="both"/>
        <w:rPr>
          <w:sz w:val="20"/>
          <w:szCs w:val="20"/>
        </w:rPr>
      </w:pPr>
      <w:r w:rsidRPr="00F86657">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F86657" w:rsidRPr="00F86657" w:rsidRDefault="00F86657" w:rsidP="00F86657">
      <w:pPr>
        <w:widowControl w:val="0"/>
        <w:jc w:val="both"/>
        <w:rPr>
          <w:b/>
          <w:i/>
          <w:sz w:val="20"/>
          <w:szCs w:val="20"/>
        </w:rPr>
      </w:pPr>
      <w:r w:rsidRPr="00F86657">
        <w:rPr>
          <w:sz w:val="20"/>
          <w:szCs w:val="20"/>
        </w:rPr>
        <w:tab/>
        <w:t xml:space="preserve">4.3.4. </w:t>
      </w:r>
      <w:proofErr w:type="gramStart"/>
      <w:r w:rsidRPr="00F86657">
        <w:rPr>
          <w:sz w:val="20"/>
          <w:szCs w:val="20"/>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F86657" w:rsidRPr="00F86657" w:rsidRDefault="00F86657" w:rsidP="00F86657">
      <w:pPr>
        <w:widowControl w:val="0"/>
        <w:jc w:val="both"/>
        <w:rPr>
          <w:sz w:val="20"/>
          <w:szCs w:val="20"/>
        </w:rPr>
      </w:pPr>
      <w:r w:rsidRPr="00F86657">
        <w:rPr>
          <w:sz w:val="20"/>
          <w:szCs w:val="20"/>
        </w:rPr>
        <w:tab/>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F86657" w:rsidRPr="00F86657" w:rsidRDefault="00F86657" w:rsidP="00F86657">
      <w:pPr>
        <w:widowControl w:val="0"/>
        <w:jc w:val="both"/>
        <w:rPr>
          <w:sz w:val="20"/>
          <w:szCs w:val="20"/>
        </w:rPr>
      </w:pPr>
      <w:r w:rsidRPr="00F86657">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F86657" w:rsidRPr="00F86657" w:rsidRDefault="00F86657" w:rsidP="00F86657">
      <w:pPr>
        <w:widowControl w:val="0"/>
        <w:jc w:val="both"/>
        <w:rPr>
          <w:sz w:val="20"/>
          <w:szCs w:val="20"/>
        </w:rPr>
      </w:pPr>
      <w:r w:rsidRPr="00F86657">
        <w:rPr>
          <w:sz w:val="20"/>
          <w:szCs w:val="20"/>
        </w:rPr>
        <w:t>4.3.7. Нести ответственность перед Заказчиком за надлежащее   выполнение работ по настоящему договору субподрядчиками.</w:t>
      </w:r>
    </w:p>
    <w:p w:rsidR="00F86657" w:rsidRPr="00F86657" w:rsidRDefault="00F86657" w:rsidP="00F86657">
      <w:pPr>
        <w:widowControl w:val="0"/>
        <w:jc w:val="both"/>
        <w:rPr>
          <w:sz w:val="20"/>
          <w:szCs w:val="20"/>
          <w:u w:val="single"/>
        </w:rPr>
      </w:pPr>
      <w:r w:rsidRPr="00F86657">
        <w:rPr>
          <w:sz w:val="20"/>
          <w:szCs w:val="20"/>
        </w:rPr>
        <w:t xml:space="preserve">           4.3.8. Приобретать материалы только по согласованию с Заказчиком.</w:t>
      </w:r>
    </w:p>
    <w:p w:rsidR="00F86657" w:rsidRPr="00F86657" w:rsidRDefault="00F86657" w:rsidP="00F86657">
      <w:pPr>
        <w:widowControl w:val="0"/>
        <w:jc w:val="both"/>
        <w:rPr>
          <w:sz w:val="20"/>
          <w:szCs w:val="20"/>
        </w:rPr>
      </w:pPr>
      <w:r w:rsidRPr="00F86657">
        <w:rPr>
          <w:b/>
          <w:sz w:val="20"/>
          <w:szCs w:val="20"/>
          <w:u w:val="single"/>
        </w:rPr>
        <w:t>4.4. Стороны обязуются</w:t>
      </w:r>
      <w:r w:rsidRPr="00F86657">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F86657" w:rsidRPr="00F86657" w:rsidRDefault="00F86657" w:rsidP="00F86657">
      <w:pPr>
        <w:widowControl w:val="0"/>
        <w:jc w:val="both"/>
        <w:rPr>
          <w:sz w:val="20"/>
          <w:szCs w:val="20"/>
        </w:rPr>
      </w:pPr>
    </w:p>
    <w:p w:rsidR="00F86657" w:rsidRPr="00F86657" w:rsidRDefault="00F86657" w:rsidP="00F86657">
      <w:pPr>
        <w:widowControl w:val="0"/>
        <w:jc w:val="center"/>
        <w:rPr>
          <w:b/>
          <w:sz w:val="20"/>
          <w:szCs w:val="20"/>
        </w:rPr>
      </w:pPr>
      <w:r w:rsidRPr="00F86657">
        <w:rPr>
          <w:b/>
          <w:sz w:val="20"/>
          <w:szCs w:val="20"/>
        </w:rPr>
        <w:t xml:space="preserve">5. Порядок приемки результата работ       </w:t>
      </w:r>
    </w:p>
    <w:p w:rsidR="00F86657" w:rsidRPr="00F86657" w:rsidRDefault="00F86657" w:rsidP="00F86657">
      <w:pPr>
        <w:widowControl w:val="0"/>
        <w:ind w:firstLine="708"/>
        <w:jc w:val="both"/>
        <w:rPr>
          <w:b/>
          <w:sz w:val="20"/>
          <w:szCs w:val="20"/>
        </w:rPr>
      </w:pPr>
      <w:r w:rsidRPr="00F86657">
        <w:rPr>
          <w:sz w:val="20"/>
          <w:szCs w:val="20"/>
        </w:rPr>
        <w:t xml:space="preserve">5.1 .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F86657" w:rsidRPr="00F86657" w:rsidRDefault="00F86657" w:rsidP="00F86657">
      <w:pPr>
        <w:widowControl w:val="0"/>
        <w:jc w:val="both"/>
        <w:rPr>
          <w:sz w:val="20"/>
          <w:szCs w:val="20"/>
        </w:rPr>
      </w:pPr>
      <w:r w:rsidRPr="00F86657">
        <w:rPr>
          <w:b/>
          <w:sz w:val="20"/>
          <w:szCs w:val="20"/>
        </w:rPr>
        <w:t>Подрядчик</w:t>
      </w:r>
      <w:r w:rsidRPr="00F86657">
        <w:rPr>
          <w:sz w:val="20"/>
          <w:szCs w:val="20"/>
        </w:rPr>
        <w:t xml:space="preserve"> письменно и (или) телефонограммой извещает </w:t>
      </w:r>
      <w:r w:rsidRPr="00F86657">
        <w:rPr>
          <w:b/>
          <w:sz w:val="20"/>
          <w:szCs w:val="20"/>
        </w:rPr>
        <w:t xml:space="preserve">Заказчика </w:t>
      </w:r>
      <w:r w:rsidRPr="00F86657">
        <w:rPr>
          <w:sz w:val="20"/>
          <w:szCs w:val="20"/>
        </w:rPr>
        <w:t xml:space="preserve">о готовности к приемке результата выполненных работ и направляет </w:t>
      </w:r>
      <w:r w:rsidRPr="00F86657">
        <w:rPr>
          <w:b/>
          <w:sz w:val="20"/>
          <w:szCs w:val="20"/>
        </w:rPr>
        <w:t xml:space="preserve">Заказчику </w:t>
      </w:r>
      <w:r w:rsidRPr="00F86657">
        <w:rPr>
          <w:sz w:val="20"/>
          <w:szCs w:val="20"/>
        </w:rPr>
        <w:t>подписанный им акт о приемке выполненных работ и справку о стоимости выполненных работ и затрат в двух экземплярах.</w:t>
      </w:r>
    </w:p>
    <w:p w:rsidR="00F86657" w:rsidRPr="00F86657" w:rsidRDefault="00F86657" w:rsidP="00F86657">
      <w:pPr>
        <w:pStyle w:val="ab"/>
        <w:widowControl w:val="0"/>
        <w:ind w:firstLine="0"/>
        <w:rPr>
          <w:sz w:val="20"/>
        </w:rPr>
      </w:pPr>
      <w:r w:rsidRPr="00F86657">
        <w:rPr>
          <w:sz w:val="20"/>
        </w:rPr>
        <w:t xml:space="preserve">           5.2.  </w:t>
      </w:r>
      <w:proofErr w:type="gramStart"/>
      <w:r w:rsidRPr="00F86657">
        <w:rPr>
          <w:b/>
          <w:sz w:val="20"/>
        </w:rPr>
        <w:t>Заказчик</w:t>
      </w:r>
      <w:r w:rsidRPr="00F86657">
        <w:rPr>
          <w:sz w:val="20"/>
        </w:rPr>
        <w:t xml:space="preserve"> в течение 2 (двух) рабочих дней с момента получения от </w:t>
      </w:r>
      <w:r w:rsidRPr="00F86657">
        <w:rPr>
          <w:b/>
          <w:sz w:val="20"/>
        </w:rPr>
        <w:t xml:space="preserve">Подрядчика </w:t>
      </w:r>
      <w:r w:rsidRPr="00F86657">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F86657">
        <w:rPr>
          <w:b/>
          <w:sz w:val="20"/>
        </w:rPr>
        <w:t>Подрядчику</w:t>
      </w:r>
      <w:r w:rsidRPr="00F86657">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F86657" w:rsidRPr="00F86657" w:rsidRDefault="00F86657" w:rsidP="00F86657">
      <w:pPr>
        <w:pStyle w:val="ab"/>
        <w:widowControl w:val="0"/>
        <w:rPr>
          <w:sz w:val="20"/>
        </w:rPr>
      </w:pPr>
      <w:r w:rsidRPr="00F86657">
        <w:rPr>
          <w:sz w:val="20"/>
        </w:rPr>
        <w:t xml:space="preserve">5.3.  В случае мотивированного отказа </w:t>
      </w:r>
      <w:r w:rsidRPr="00F86657">
        <w:rPr>
          <w:b/>
          <w:sz w:val="20"/>
        </w:rPr>
        <w:t>Заказчика</w:t>
      </w:r>
      <w:r w:rsidRPr="00F86657">
        <w:rPr>
          <w:sz w:val="20"/>
        </w:rPr>
        <w:t xml:space="preserve"> от приёмки результата работ, </w:t>
      </w:r>
      <w:r w:rsidRPr="00F86657">
        <w:rPr>
          <w:b/>
          <w:sz w:val="20"/>
        </w:rPr>
        <w:t>Заказчиком</w:t>
      </w:r>
      <w:r w:rsidRPr="00F86657">
        <w:rPr>
          <w:sz w:val="20"/>
        </w:rPr>
        <w:t xml:space="preserve"> и </w:t>
      </w:r>
      <w:r w:rsidRPr="00F86657">
        <w:rPr>
          <w:b/>
          <w:sz w:val="20"/>
        </w:rPr>
        <w:t>Подрядчиком</w:t>
      </w:r>
      <w:r w:rsidRPr="00F86657">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F86657">
        <w:rPr>
          <w:b/>
          <w:sz w:val="20"/>
        </w:rPr>
        <w:t xml:space="preserve">Подрядчик </w:t>
      </w:r>
      <w:r w:rsidRPr="00F86657">
        <w:rPr>
          <w:sz w:val="20"/>
        </w:rPr>
        <w:t xml:space="preserve">обязан устранить своими силами и за счет собственных средств, после чего сдать результат работ </w:t>
      </w:r>
      <w:r w:rsidRPr="00F86657">
        <w:rPr>
          <w:b/>
          <w:sz w:val="20"/>
        </w:rPr>
        <w:t xml:space="preserve">Заказчику </w:t>
      </w:r>
      <w:r w:rsidRPr="00F86657">
        <w:rPr>
          <w:sz w:val="20"/>
        </w:rPr>
        <w:t>в порядке, предусмотренном настоящим разделом договора.</w:t>
      </w:r>
    </w:p>
    <w:p w:rsidR="00F86657" w:rsidRPr="00F86657" w:rsidRDefault="00F86657" w:rsidP="00F86657">
      <w:pPr>
        <w:pStyle w:val="ab"/>
        <w:widowControl w:val="0"/>
        <w:rPr>
          <w:sz w:val="20"/>
        </w:rPr>
      </w:pPr>
      <w:r w:rsidRPr="00F86657">
        <w:rPr>
          <w:sz w:val="20"/>
        </w:rPr>
        <w:t>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proofErr w:type="gramStart"/>
      <w:r w:rsidRPr="00F86657">
        <w:rPr>
          <w:sz w:val="20"/>
        </w:rPr>
        <w:t>.Д</w:t>
      </w:r>
      <w:proofErr w:type="gramEnd"/>
      <w:r w:rsidRPr="00F86657">
        <w:rPr>
          <w:sz w:val="20"/>
        </w:rPr>
        <w:t>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F86657">
        <w:rPr>
          <w:sz w:val="20"/>
        </w:rPr>
        <w:t>и</w:t>
      </w:r>
      <w:proofErr w:type="gramEnd"/>
      <w:r w:rsidRPr="00F86657">
        <w:rPr>
          <w:sz w:val="20"/>
        </w:rPr>
        <w:t xml:space="preserve">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F86657" w:rsidRPr="00F86657" w:rsidRDefault="00F86657" w:rsidP="00F86657">
      <w:pPr>
        <w:pStyle w:val="1"/>
        <w:widowControl w:val="0"/>
        <w:numPr>
          <w:ilvl w:val="0"/>
          <w:numId w:val="0"/>
        </w:numPr>
        <w:tabs>
          <w:tab w:val="left" w:pos="540"/>
        </w:tabs>
        <w:rPr>
          <w:sz w:val="20"/>
          <w:szCs w:val="20"/>
        </w:rPr>
      </w:pPr>
    </w:p>
    <w:p w:rsidR="00F86657" w:rsidRPr="00F86657" w:rsidRDefault="00F86657" w:rsidP="00F86657">
      <w:pPr>
        <w:pStyle w:val="2"/>
        <w:widowControl w:val="0"/>
        <w:jc w:val="center"/>
        <w:rPr>
          <w:sz w:val="20"/>
        </w:rPr>
      </w:pPr>
      <w:r w:rsidRPr="00F86657">
        <w:rPr>
          <w:b/>
          <w:sz w:val="20"/>
        </w:rPr>
        <w:t>6. Ответственность сторон</w:t>
      </w:r>
    </w:p>
    <w:p w:rsidR="00F86657" w:rsidRPr="00F86657" w:rsidRDefault="00F86657" w:rsidP="00F86657">
      <w:pPr>
        <w:widowControl w:val="0"/>
        <w:jc w:val="both"/>
        <w:rPr>
          <w:sz w:val="20"/>
          <w:szCs w:val="20"/>
        </w:rPr>
      </w:pPr>
      <w:r w:rsidRPr="00F86657">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86657" w:rsidRPr="00F86657" w:rsidRDefault="00F86657" w:rsidP="00F86657">
      <w:pPr>
        <w:widowControl w:val="0"/>
        <w:jc w:val="both"/>
        <w:rPr>
          <w:sz w:val="20"/>
          <w:szCs w:val="20"/>
        </w:rPr>
      </w:pPr>
      <w:r w:rsidRPr="00F86657">
        <w:rPr>
          <w:sz w:val="20"/>
          <w:szCs w:val="20"/>
        </w:rPr>
        <w:t xml:space="preserve">          6.2. </w:t>
      </w:r>
      <w:proofErr w:type="gramStart"/>
      <w:r w:rsidRPr="00F86657">
        <w:rPr>
          <w:sz w:val="20"/>
          <w:szCs w:val="20"/>
        </w:rPr>
        <w:t xml:space="preserve">За нарушение Подрядчиком сроков, установленных п.п. 3.2. настоящего договора, Подрядчик уплачивает </w:t>
      </w:r>
      <w:r w:rsidRPr="00F86657">
        <w:rPr>
          <w:sz w:val="20"/>
          <w:szCs w:val="20"/>
        </w:rPr>
        <w:lastRenderedPageBreak/>
        <w:t>Заказчику пеню в размере 0,1 % от цены настоящего договора за каждый день просрочки, начиная со дня, следующего после дня истечения сроков, установленных п.п. 3.2. настоящего договора, до момента полного исполнения обязательств предусмотренных п.п. 4.3.1., 4.3.2. настоящего  договора.</w:t>
      </w:r>
      <w:proofErr w:type="gramEnd"/>
    </w:p>
    <w:p w:rsidR="00F86657" w:rsidRPr="00F86657" w:rsidRDefault="00F86657" w:rsidP="00F86657">
      <w:pPr>
        <w:widowControl w:val="0"/>
        <w:jc w:val="both"/>
        <w:rPr>
          <w:sz w:val="20"/>
          <w:szCs w:val="20"/>
        </w:rPr>
      </w:pPr>
      <w:r w:rsidRPr="00F86657">
        <w:rPr>
          <w:sz w:val="20"/>
          <w:szCs w:val="20"/>
        </w:rPr>
        <w:t xml:space="preserve">          6.3. </w:t>
      </w:r>
      <w:proofErr w:type="gramStart"/>
      <w:r w:rsidRPr="00F86657">
        <w:rPr>
          <w:sz w:val="20"/>
          <w:szCs w:val="20"/>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F86657" w:rsidRPr="00F86657" w:rsidRDefault="00F86657" w:rsidP="00F86657">
      <w:pPr>
        <w:widowControl w:val="0"/>
        <w:jc w:val="both"/>
        <w:rPr>
          <w:sz w:val="20"/>
          <w:szCs w:val="20"/>
        </w:rPr>
      </w:pPr>
      <w:r w:rsidRPr="00F86657">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F86657" w:rsidRPr="00F86657" w:rsidRDefault="00F86657" w:rsidP="00F86657">
      <w:pPr>
        <w:widowControl w:val="0"/>
        <w:jc w:val="both"/>
        <w:rPr>
          <w:sz w:val="20"/>
          <w:szCs w:val="20"/>
        </w:rPr>
      </w:pPr>
      <w:r w:rsidRPr="00F86657">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F86657" w:rsidRPr="00F86657" w:rsidRDefault="00F86657" w:rsidP="00F86657">
      <w:pPr>
        <w:widowControl w:val="0"/>
        <w:jc w:val="both"/>
        <w:rPr>
          <w:sz w:val="20"/>
          <w:szCs w:val="20"/>
        </w:rPr>
      </w:pPr>
      <w:r w:rsidRPr="00F86657">
        <w:rPr>
          <w:sz w:val="20"/>
          <w:szCs w:val="20"/>
        </w:rPr>
        <w:t xml:space="preserve">          6.6. </w:t>
      </w:r>
      <w:proofErr w:type="gramStart"/>
      <w:r w:rsidRPr="00F86657">
        <w:rPr>
          <w:sz w:val="20"/>
          <w:szCs w:val="20"/>
        </w:rPr>
        <w:t>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F86657" w:rsidRPr="00F86657" w:rsidRDefault="00F86657" w:rsidP="00F86657">
      <w:pPr>
        <w:pStyle w:val="a9"/>
        <w:widowControl w:val="0"/>
        <w:tabs>
          <w:tab w:val="left" w:pos="0"/>
          <w:tab w:val="left" w:pos="2268"/>
          <w:tab w:val="left" w:pos="10490"/>
        </w:tabs>
        <w:jc w:val="both"/>
        <w:rPr>
          <w:sz w:val="20"/>
        </w:rPr>
      </w:pPr>
      <w:r w:rsidRPr="00F86657">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F86657" w:rsidRPr="00F86657" w:rsidRDefault="00F86657" w:rsidP="00F86657">
      <w:pPr>
        <w:widowControl w:val="0"/>
        <w:jc w:val="both"/>
        <w:rPr>
          <w:sz w:val="20"/>
          <w:szCs w:val="20"/>
        </w:rPr>
      </w:pPr>
    </w:p>
    <w:p w:rsidR="00F86657" w:rsidRPr="00F86657" w:rsidRDefault="00F86657" w:rsidP="00F86657">
      <w:pPr>
        <w:pStyle w:val="a9"/>
        <w:tabs>
          <w:tab w:val="left" w:pos="0"/>
          <w:tab w:val="left" w:pos="2268"/>
        </w:tabs>
        <w:ind w:left="720" w:right="335"/>
        <w:jc w:val="center"/>
        <w:rPr>
          <w:b/>
          <w:sz w:val="20"/>
        </w:rPr>
      </w:pPr>
      <w:r w:rsidRPr="00F86657">
        <w:rPr>
          <w:b/>
          <w:sz w:val="20"/>
        </w:rPr>
        <w:t>7. Обеспечение исполнения договора</w:t>
      </w:r>
    </w:p>
    <w:p w:rsidR="00F86657" w:rsidRPr="00F86657" w:rsidRDefault="00F86657" w:rsidP="00F86657">
      <w:pPr>
        <w:pStyle w:val="a6"/>
        <w:tabs>
          <w:tab w:val="left" w:pos="0"/>
          <w:tab w:val="left" w:pos="1276"/>
        </w:tabs>
        <w:spacing w:after="0" w:line="240" w:lineRule="auto"/>
        <w:ind w:firstLine="426"/>
        <w:jc w:val="both"/>
        <w:rPr>
          <w:rFonts w:ascii="Times New Roman" w:hAnsi="Times New Roman" w:cs="Times New Roman"/>
          <w:b/>
          <w:sz w:val="20"/>
          <w:szCs w:val="20"/>
        </w:rPr>
      </w:pPr>
      <w:r w:rsidRPr="00F86657">
        <w:rPr>
          <w:rFonts w:ascii="Times New Roman" w:hAnsi="Times New Roman" w:cs="Times New Roman"/>
          <w:sz w:val="20"/>
          <w:szCs w:val="20"/>
        </w:rPr>
        <w:t xml:space="preserve">7.1. Размер обеспечения исполнения договора составляет </w:t>
      </w:r>
      <w:r w:rsidRPr="00F86657">
        <w:rPr>
          <w:rFonts w:ascii="Times New Roman" w:hAnsi="Times New Roman" w:cs="Times New Roman"/>
          <w:b/>
          <w:sz w:val="20"/>
          <w:szCs w:val="20"/>
        </w:rPr>
        <w:t>9 726,32 рублей</w:t>
      </w:r>
      <w:r w:rsidRPr="00F86657">
        <w:rPr>
          <w:rFonts w:ascii="Times New Roman" w:hAnsi="Times New Roman" w:cs="Times New Roman"/>
          <w:sz w:val="20"/>
          <w:szCs w:val="20"/>
        </w:rPr>
        <w:t>.</w:t>
      </w:r>
    </w:p>
    <w:p w:rsidR="00F86657" w:rsidRPr="00F86657" w:rsidRDefault="00F86657" w:rsidP="00F86657">
      <w:pPr>
        <w:pStyle w:val="a6"/>
        <w:tabs>
          <w:tab w:val="left" w:pos="0"/>
          <w:tab w:val="left" w:pos="1276"/>
        </w:tabs>
        <w:spacing w:after="0" w:line="240" w:lineRule="auto"/>
        <w:ind w:firstLine="426"/>
        <w:jc w:val="both"/>
        <w:rPr>
          <w:rFonts w:ascii="Times New Roman" w:hAnsi="Times New Roman" w:cs="Times New Roman"/>
          <w:b/>
          <w:sz w:val="20"/>
          <w:szCs w:val="20"/>
        </w:rPr>
      </w:pPr>
      <w:r w:rsidRPr="00F86657">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F86657">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F86657" w:rsidRPr="00F86657" w:rsidRDefault="00F86657" w:rsidP="00F86657">
      <w:pPr>
        <w:pStyle w:val="a6"/>
        <w:tabs>
          <w:tab w:val="left" w:pos="0"/>
          <w:tab w:val="left" w:pos="1276"/>
        </w:tabs>
        <w:spacing w:after="0" w:line="240" w:lineRule="auto"/>
        <w:ind w:firstLine="426"/>
        <w:jc w:val="both"/>
        <w:rPr>
          <w:rFonts w:ascii="Times New Roman" w:hAnsi="Times New Roman" w:cs="Times New Roman"/>
          <w:b/>
          <w:sz w:val="20"/>
          <w:szCs w:val="20"/>
        </w:rPr>
      </w:pPr>
      <w:r w:rsidRPr="00F86657">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F86657" w:rsidRPr="00F86657" w:rsidRDefault="00F86657" w:rsidP="00F86657">
      <w:pPr>
        <w:pStyle w:val="a6"/>
        <w:tabs>
          <w:tab w:val="left" w:pos="0"/>
          <w:tab w:val="left" w:pos="1276"/>
        </w:tabs>
        <w:spacing w:after="0" w:line="240" w:lineRule="auto"/>
        <w:ind w:firstLine="426"/>
        <w:jc w:val="both"/>
        <w:rPr>
          <w:rFonts w:ascii="Times New Roman" w:hAnsi="Times New Roman" w:cs="Times New Roman"/>
          <w:sz w:val="20"/>
          <w:szCs w:val="20"/>
        </w:rPr>
      </w:pPr>
      <w:r w:rsidRPr="00F86657">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F86657" w:rsidRPr="00F86657" w:rsidRDefault="00F86657" w:rsidP="00F86657">
      <w:pPr>
        <w:pStyle w:val="a6"/>
        <w:tabs>
          <w:tab w:val="left" w:pos="0"/>
          <w:tab w:val="left" w:pos="1276"/>
        </w:tabs>
        <w:spacing w:after="0" w:line="240" w:lineRule="auto"/>
        <w:ind w:firstLine="426"/>
        <w:jc w:val="both"/>
        <w:rPr>
          <w:rFonts w:ascii="Times New Roman" w:hAnsi="Times New Roman" w:cs="Times New Roman"/>
          <w:sz w:val="20"/>
          <w:szCs w:val="20"/>
        </w:rPr>
      </w:pPr>
      <w:r w:rsidRPr="00F86657">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F86657" w:rsidRPr="00F86657" w:rsidRDefault="00F86657" w:rsidP="00F86657">
      <w:pPr>
        <w:pStyle w:val="a6"/>
        <w:tabs>
          <w:tab w:val="left" w:pos="0"/>
          <w:tab w:val="left" w:pos="1276"/>
        </w:tabs>
        <w:spacing w:after="0" w:line="240" w:lineRule="auto"/>
        <w:ind w:firstLine="426"/>
        <w:jc w:val="both"/>
        <w:rPr>
          <w:rFonts w:ascii="Times New Roman" w:hAnsi="Times New Roman" w:cs="Times New Roman"/>
          <w:sz w:val="20"/>
          <w:szCs w:val="20"/>
        </w:rPr>
      </w:pPr>
      <w:r w:rsidRPr="00F86657">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F86657" w:rsidRPr="00F86657" w:rsidRDefault="00F86657" w:rsidP="00F86657">
      <w:pPr>
        <w:pStyle w:val="a6"/>
        <w:tabs>
          <w:tab w:val="left" w:pos="0"/>
          <w:tab w:val="left" w:pos="1276"/>
        </w:tabs>
        <w:spacing w:after="0" w:line="240" w:lineRule="auto"/>
        <w:ind w:firstLine="426"/>
        <w:jc w:val="both"/>
        <w:rPr>
          <w:rFonts w:ascii="Times New Roman" w:hAnsi="Times New Roman" w:cs="Times New Roman"/>
          <w:sz w:val="20"/>
          <w:szCs w:val="20"/>
        </w:rPr>
      </w:pPr>
      <w:r w:rsidRPr="00F86657">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F86657" w:rsidRPr="00F86657" w:rsidRDefault="00F86657" w:rsidP="00F86657">
      <w:pPr>
        <w:pStyle w:val="a6"/>
        <w:tabs>
          <w:tab w:val="left" w:pos="0"/>
          <w:tab w:val="left" w:pos="1276"/>
        </w:tabs>
        <w:spacing w:after="0" w:line="240" w:lineRule="auto"/>
        <w:ind w:firstLine="426"/>
        <w:jc w:val="both"/>
        <w:rPr>
          <w:rFonts w:ascii="Times New Roman" w:hAnsi="Times New Roman" w:cs="Times New Roman"/>
          <w:sz w:val="20"/>
          <w:szCs w:val="20"/>
        </w:rPr>
      </w:pPr>
      <w:r w:rsidRPr="00F86657">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86657" w:rsidRPr="00F86657" w:rsidRDefault="00F86657" w:rsidP="00F86657">
      <w:pPr>
        <w:widowControl w:val="0"/>
        <w:jc w:val="center"/>
        <w:rPr>
          <w:b/>
          <w:sz w:val="20"/>
          <w:szCs w:val="20"/>
        </w:rPr>
      </w:pPr>
    </w:p>
    <w:p w:rsidR="00F86657" w:rsidRPr="00F86657" w:rsidRDefault="00F86657" w:rsidP="00F86657">
      <w:pPr>
        <w:widowControl w:val="0"/>
        <w:tabs>
          <w:tab w:val="left" w:pos="180"/>
        </w:tabs>
        <w:jc w:val="center"/>
        <w:rPr>
          <w:b/>
          <w:sz w:val="20"/>
          <w:szCs w:val="20"/>
        </w:rPr>
      </w:pPr>
      <w:r w:rsidRPr="00F86657">
        <w:rPr>
          <w:b/>
          <w:sz w:val="20"/>
          <w:szCs w:val="20"/>
        </w:rPr>
        <w:t>8. Порядок разрешения споров</w:t>
      </w:r>
    </w:p>
    <w:p w:rsidR="00F86657" w:rsidRPr="00F86657" w:rsidRDefault="00F86657" w:rsidP="00F86657">
      <w:pPr>
        <w:widowControl w:val="0"/>
        <w:jc w:val="both"/>
        <w:rPr>
          <w:sz w:val="20"/>
          <w:szCs w:val="20"/>
        </w:rPr>
      </w:pPr>
      <w:r w:rsidRPr="00F86657">
        <w:rPr>
          <w:sz w:val="20"/>
          <w:szCs w:val="20"/>
        </w:rPr>
        <w:t xml:space="preserve">           8.1. Все споры или </w:t>
      </w:r>
      <w:proofErr w:type="gramStart"/>
      <w:r w:rsidRPr="00F86657">
        <w:rPr>
          <w:sz w:val="20"/>
          <w:szCs w:val="20"/>
        </w:rPr>
        <w:t>разногласия, возникшие между Сторонами по настоящему договору разрешаются</w:t>
      </w:r>
      <w:proofErr w:type="gramEnd"/>
      <w:r w:rsidRPr="00F86657">
        <w:rPr>
          <w:sz w:val="20"/>
          <w:szCs w:val="20"/>
        </w:rPr>
        <w:t xml:space="preserve"> путем переговоров.</w:t>
      </w:r>
    </w:p>
    <w:p w:rsidR="00F86657" w:rsidRPr="00F86657" w:rsidRDefault="00F86657" w:rsidP="00F86657">
      <w:pPr>
        <w:widowControl w:val="0"/>
        <w:jc w:val="both"/>
        <w:rPr>
          <w:sz w:val="20"/>
          <w:szCs w:val="20"/>
        </w:rPr>
      </w:pPr>
      <w:r w:rsidRPr="00F86657">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F86657" w:rsidRPr="00F86657" w:rsidRDefault="00F86657" w:rsidP="00F86657">
      <w:pPr>
        <w:pStyle w:val="a9"/>
        <w:widowControl w:val="0"/>
        <w:ind w:firstLine="709"/>
        <w:jc w:val="both"/>
        <w:rPr>
          <w:sz w:val="20"/>
        </w:rPr>
      </w:pPr>
    </w:p>
    <w:p w:rsidR="00F86657" w:rsidRPr="00F86657" w:rsidRDefault="00F86657" w:rsidP="00F86657">
      <w:pPr>
        <w:widowControl w:val="0"/>
        <w:jc w:val="center"/>
        <w:rPr>
          <w:b/>
          <w:sz w:val="20"/>
          <w:szCs w:val="20"/>
        </w:rPr>
      </w:pPr>
      <w:r w:rsidRPr="00F86657">
        <w:rPr>
          <w:b/>
          <w:sz w:val="20"/>
          <w:szCs w:val="20"/>
        </w:rPr>
        <w:t>9.  Действие непреодолимой силы</w:t>
      </w:r>
    </w:p>
    <w:p w:rsidR="00F86657" w:rsidRPr="00F86657" w:rsidRDefault="00F86657" w:rsidP="00F86657">
      <w:pPr>
        <w:widowControl w:val="0"/>
        <w:jc w:val="both"/>
        <w:rPr>
          <w:sz w:val="20"/>
          <w:szCs w:val="20"/>
        </w:rPr>
      </w:pPr>
      <w:r w:rsidRPr="00F86657">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86657" w:rsidRPr="00F86657" w:rsidRDefault="00F86657" w:rsidP="00F86657">
      <w:pPr>
        <w:widowControl w:val="0"/>
        <w:jc w:val="both"/>
        <w:rPr>
          <w:sz w:val="20"/>
          <w:szCs w:val="20"/>
        </w:rPr>
      </w:pPr>
      <w:r w:rsidRPr="00F86657">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F86657" w:rsidRPr="00F86657" w:rsidRDefault="00F86657" w:rsidP="00F86657">
      <w:pPr>
        <w:widowControl w:val="0"/>
        <w:jc w:val="both"/>
        <w:rPr>
          <w:sz w:val="20"/>
          <w:szCs w:val="20"/>
        </w:rPr>
      </w:pPr>
      <w:r w:rsidRPr="00F86657">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F86657" w:rsidRDefault="00F86657" w:rsidP="00F86657">
      <w:pPr>
        <w:widowControl w:val="0"/>
        <w:jc w:val="both"/>
        <w:rPr>
          <w:sz w:val="20"/>
          <w:szCs w:val="20"/>
        </w:rPr>
      </w:pPr>
    </w:p>
    <w:p w:rsidR="00A867E1" w:rsidRPr="00F86657" w:rsidRDefault="00A867E1" w:rsidP="00F86657">
      <w:pPr>
        <w:widowControl w:val="0"/>
        <w:jc w:val="both"/>
        <w:rPr>
          <w:sz w:val="20"/>
          <w:szCs w:val="20"/>
        </w:rPr>
      </w:pPr>
    </w:p>
    <w:p w:rsidR="00F86657" w:rsidRPr="00F86657" w:rsidRDefault="00F86657" w:rsidP="00F86657">
      <w:pPr>
        <w:pStyle w:val="a9"/>
        <w:widowControl w:val="0"/>
        <w:tabs>
          <w:tab w:val="left" w:pos="2268"/>
        </w:tabs>
        <w:ind w:firstLine="709"/>
        <w:jc w:val="center"/>
        <w:rPr>
          <w:b/>
          <w:sz w:val="20"/>
        </w:rPr>
      </w:pPr>
      <w:r w:rsidRPr="00F86657">
        <w:rPr>
          <w:b/>
          <w:sz w:val="20"/>
        </w:rPr>
        <w:lastRenderedPageBreak/>
        <w:t>10. Заключительные положения</w:t>
      </w:r>
    </w:p>
    <w:p w:rsidR="00F86657" w:rsidRPr="00F86657" w:rsidRDefault="00F86657" w:rsidP="00F86657">
      <w:pPr>
        <w:pStyle w:val="a9"/>
        <w:tabs>
          <w:tab w:val="left" w:pos="2268"/>
        </w:tabs>
        <w:ind w:firstLine="709"/>
        <w:jc w:val="both"/>
        <w:rPr>
          <w:sz w:val="20"/>
        </w:rPr>
      </w:pPr>
      <w:r w:rsidRPr="00F86657">
        <w:rPr>
          <w:sz w:val="20"/>
        </w:rPr>
        <w:t xml:space="preserve">10.1. Взаимоотношения Сторон, не урегулированные настоящим Договором, регулируются действующим законодательством.  </w:t>
      </w:r>
    </w:p>
    <w:p w:rsidR="00F86657" w:rsidRPr="00F86657" w:rsidRDefault="00F86657" w:rsidP="00F86657">
      <w:pPr>
        <w:pStyle w:val="2"/>
        <w:rPr>
          <w:sz w:val="20"/>
        </w:rPr>
      </w:pPr>
      <w:r w:rsidRPr="00F86657">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F86657" w:rsidRPr="00F86657" w:rsidRDefault="00F86657" w:rsidP="00F86657">
      <w:pPr>
        <w:pStyle w:val="2"/>
        <w:rPr>
          <w:sz w:val="20"/>
        </w:rPr>
      </w:pPr>
      <w:r w:rsidRPr="00F86657">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86657" w:rsidRPr="00F86657" w:rsidRDefault="00F86657" w:rsidP="00F86657">
      <w:pPr>
        <w:pStyle w:val="32"/>
        <w:ind w:firstLine="709"/>
        <w:rPr>
          <w:rFonts w:ascii="Times New Roman" w:hAnsi="Times New Roman"/>
          <w:sz w:val="20"/>
          <w:szCs w:val="20"/>
        </w:rPr>
      </w:pPr>
      <w:r w:rsidRPr="00F86657">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86657" w:rsidRPr="00F86657" w:rsidRDefault="00F86657" w:rsidP="00F86657">
      <w:pPr>
        <w:pStyle w:val="32"/>
        <w:ind w:firstLine="709"/>
        <w:rPr>
          <w:rFonts w:ascii="Times New Roman" w:hAnsi="Times New Roman"/>
          <w:sz w:val="20"/>
          <w:szCs w:val="20"/>
        </w:rPr>
      </w:pPr>
      <w:r w:rsidRPr="00F86657">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F86657" w:rsidRPr="00F86657" w:rsidRDefault="00F86657" w:rsidP="00F86657">
      <w:pPr>
        <w:pStyle w:val="32"/>
        <w:ind w:firstLine="709"/>
        <w:rPr>
          <w:rFonts w:ascii="Times New Roman" w:hAnsi="Times New Roman"/>
          <w:sz w:val="20"/>
          <w:szCs w:val="20"/>
        </w:rPr>
      </w:pPr>
      <w:r w:rsidRPr="00F86657">
        <w:rPr>
          <w:rFonts w:ascii="Times New Roman" w:hAnsi="Times New Roman"/>
          <w:sz w:val="20"/>
          <w:szCs w:val="20"/>
        </w:rPr>
        <w:t>10.6. Расторжение договора влечет за собой прекращение обязатель</w:t>
      </w:r>
      <w:proofErr w:type="gramStart"/>
      <w:r w:rsidRPr="00F86657">
        <w:rPr>
          <w:rFonts w:ascii="Times New Roman" w:hAnsi="Times New Roman"/>
          <w:sz w:val="20"/>
          <w:szCs w:val="20"/>
        </w:rPr>
        <w:t>ств ст</w:t>
      </w:r>
      <w:proofErr w:type="gramEnd"/>
      <w:r w:rsidRPr="00F86657">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F86657" w:rsidRPr="00F86657" w:rsidRDefault="00F86657" w:rsidP="00F86657">
      <w:pPr>
        <w:widowControl w:val="0"/>
        <w:jc w:val="both"/>
        <w:rPr>
          <w:sz w:val="20"/>
          <w:szCs w:val="20"/>
        </w:rPr>
      </w:pPr>
      <w:r w:rsidRPr="00F86657">
        <w:rPr>
          <w:sz w:val="20"/>
          <w:szCs w:val="20"/>
        </w:rPr>
        <w:t xml:space="preserve">           10.7. К настоящему договору прилагается и является его неотъемлемой частью:  </w:t>
      </w:r>
    </w:p>
    <w:p w:rsidR="00F86657" w:rsidRPr="00F86657" w:rsidRDefault="00F86657" w:rsidP="00F86657">
      <w:pPr>
        <w:widowControl w:val="0"/>
        <w:jc w:val="both"/>
        <w:rPr>
          <w:i/>
          <w:sz w:val="20"/>
          <w:szCs w:val="20"/>
        </w:rPr>
      </w:pPr>
      <w:r w:rsidRPr="00F86657">
        <w:rPr>
          <w:i/>
          <w:sz w:val="20"/>
          <w:szCs w:val="20"/>
        </w:rPr>
        <w:t xml:space="preserve">- </w:t>
      </w:r>
      <w:r w:rsidR="00A867E1">
        <w:rPr>
          <w:i/>
          <w:sz w:val="20"/>
          <w:szCs w:val="20"/>
        </w:rPr>
        <w:t>Л</w:t>
      </w:r>
      <w:r w:rsidRPr="00F86657">
        <w:rPr>
          <w:i/>
          <w:sz w:val="20"/>
          <w:szCs w:val="20"/>
        </w:rPr>
        <w:t xml:space="preserve">окальный ресурсный сметный расчет на выполнение работ по текущему ремонту здания поликлиники, расположенной по адресу: </w:t>
      </w:r>
      <w:proofErr w:type="gramStart"/>
      <w:r w:rsidRPr="00F86657">
        <w:rPr>
          <w:i/>
          <w:sz w:val="20"/>
          <w:szCs w:val="20"/>
        </w:rPr>
        <w:t>г</w:t>
      </w:r>
      <w:proofErr w:type="gramEnd"/>
      <w:r w:rsidRPr="00F86657">
        <w:rPr>
          <w:i/>
          <w:sz w:val="20"/>
          <w:szCs w:val="20"/>
        </w:rPr>
        <w:t>. Иркутск, ул. Баумана, 214А (коридор 2 этаж) (Приложение № 1);</w:t>
      </w:r>
    </w:p>
    <w:p w:rsidR="00F86657" w:rsidRPr="00F86657" w:rsidRDefault="00F86657" w:rsidP="00F86657">
      <w:pPr>
        <w:widowControl w:val="0"/>
        <w:jc w:val="both"/>
        <w:rPr>
          <w:i/>
          <w:sz w:val="20"/>
          <w:szCs w:val="20"/>
        </w:rPr>
      </w:pPr>
      <w:r w:rsidRPr="00F86657">
        <w:rPr>
          <w:i/>
          <w:sz w:val="20"/>
          <w:szCs w:val="20"/>
        </w:rPr>
        <w:t>- Техническое задание (Приложение № 2);</w:t>
      </w:r>
    </w:p>
    <w:p w:rsidR="00F86657" w:rsidRPr="00F86657" w:rsidRDefault="00F86657" w:rsidP="00F86657">
      <w:pPr>
        <w:widowControl w:val="0"/>
        <w:jc w:val="both"/>
        <w:rPr>
          <w:sz w:val="20"/>
          <w:szCs w:val="20"/>
        </w:rPr>
      </w:pPr>
    </w:p>
    <w:p w:rsidR="00F86657" w:rsidRPr="00F86657" w:rsidRDefault="00F86657" w:rsidP="00F86657">
      <w:pPr>
        <w:widowControl w:val="0"/>
        <w:jc w:val="center"/>
        <w:rPr>
          <w:b/>
          <w:sz w:val="20"/>
          <w:szCs w:val="20"/>
        </w:rPr>
      </w:pPr>
      <w:r w:rsidRPr="00F86657">
        <w:rPr>
          <w:b/>
          <w:sz w:val="20"/>
          <w:szCs w:val="20"/>
        </w:rPr>
        <w:t>11. Банковские реквизиты и юридические адреса сторон:</w:t>
      </w:r>
    </w:p>
    <w:p w:rsidR="00F86657" w:rsidRPr="00F86657" w:rsidRDefault="00F86657" w:rsidP="00F86657">
      <w:pPr>
        <w:widowControl w:val="0"/>
        <w:jc w:val="center"/>
        <w:rPr>
          <w:b/>
          <w:sz w:val="20"/>
          <w:szCs w:val="20"/>
        </w:rPr>
      </w:pPr>
    </w:p>
    <w:tbl>
      <w:tblPr>
        <w:tblW w:w="10206" w:type="dxa"/>
        <w:tblInd w:w="108" w:type="dxa"/>
        <w:tblLayout w:type="fixed"/>
        <w:tblLook w:val="0000"/>
      </w:tblPr>
      <w:tblGrid>
        <w:gridCol w:w="5220"/>
        <w:gridCol w:w="4986"/>
      </w:tblGrid>
      <w:tr w:rsidR="00F86657" w:rsidRPr="00F86657" w:rsidTr="00A867E1">
        <w:trPr>
          <w:trHeight w:val="3674"/>
        </w:trPr>
        <w:tc>
          <w:tcPr>
            <w:tcW w:w="5220" w:type="dxa"/>
          </w:tcPr>
          <w:p w:rsidR="00F86657" w:rsidRPr="00F86657" w:rsidRDefault="00F86657" w:rsidP="00E85352">
            <w:pPr>
              <w:pStyle w:val="a9"/>
              <w:widowControl w:val="0"/>
              <w:tabs>
                <w:tab w:val="left" w:pos="2268"/>
              </w:tabs>
              <w:rPr>
                <w:sz w:val="20"/>
              </w:rPr>
            </w:pPr>
            <w:r w:rsidRPr="00F86657">
              <w:rPr>
                <w:b/>
                <w:sz w:val="20"/>
              </w:rPr>
              <w:t>Заказчик:</w:t>
            </w:r>
          </w:p>
          <w:p w:rsidR="00F86657" w:rsidRPr="002A1120" w:rsidRDefault="00F86657" w:rsidP="00E85352">
            <w:pPr>
              <w:pStyle w:val="a9"/>
              <w:widowControl w:val="0"/>
              <w:tabs>
                <w:tab w:val="left" w:pos="2268"/>
              </w:tabs>
              <w:rPr>
                <w:b/>
                <w:sz w:val="20"/>
              </w:rPr>
            </w:pPr>
            <w:r w:rsidRPr="00F86657">
              <w:rPr>
                <w:bCs/>
                <w:sz w:val="20"/>
              </w:rPr>
              <w:t xml:space="preserve"> </w:t>
            </w:r>
            <w:r w:rsidRPr="002A1120">
              <w:rPr>
                <w:b/>
                <w:bCs/>
                <w:sz w:val="20"/>
              </w:rPr>
              <w:t>ОГАУЗ «Иркутская городская клиническая больница № 8»</w:t>
            </w:r>
          </w:p>
          <w:p w:rsidR="00F86657" w:rsidRPr="00F86657" w:rsidRDefault="00F86657" w:rsidP="00E85352">
            <w:pPr>
              <w:pStyle w:val="a9"/>
              <w:widowControl w:val="0"/>
              <w:tabs>
                <w:tab w:val="left" w:pos="2268"/>
              </w:tabs>
              <w:rPr>
                <w:sz w:val="20"/>
              </w:rPr>
            </w:pPr>
            <w:r w:rsidRPr="002A1120">
              <w:rPr>
                <w:b/>
                <w:sz w:val="20"/>
              </w:rPr>
              <w:t>Адрес</w:t>
            </w:r>
            <w:r w:rsidRPr="00F86657">
              <w:rPr>
                <w:sz w:val="20"/>
              </w:rPr>
              <w:t xml:space="preserve"> </w:t>
            </w:r>
            <w:smartTag w:uri="urn:schemas-microsoft-com:office:smarttags" w:element="metricconverter">
              <w:smartTagPr>
                <w:attr w:name="ProductID" w:val="664048 г"/>
              </w:smartTagPr>
              <w:r w:rsidRPr="00F86657">
                <w:rPr>
                  <w:sz w:val="20"/>
                </w:rPr>
                <w:t>664048 г</w:t>
              </w:r>
            </w:smartTag>
            <w:r w:rsidRPr="00F86657">
              <w:rPr>
                <w:sz w:val="20"/>
              </w:rPr>
              <w:t>. Иркутск, ул. Ярославского,300</w:t>
            </w:r>
          </w:p>
          <w:p w:rsidR="00F86657" w:rsidRPr="00F86657" w:rsidRDefault="00F86657" w:rsidP="00E85352">
            <w:pPr>
              <w:pStyle w:val="a9"/>
              <w:widowControl w:val="0"/>
              <w:tabs>
                <w:tab w:val="left" w:pos="2268"/>
              </w:tabs>
              <w:rPr>
                <w:sz w:val="20"/>
              </w:rPr>
            </w:pPr>
            <w:r w:rsidRPr="002A1120">
              <w:rPr>
                <w:b/>
                <w:sz w:val="20"/>
              </w:rPr>
              <w:t>Телефон</w:t>
            </w:r>
            <w:r w:rsidRPr="00F86657">
              <w:rPr>
                <w:sz w:val="20"/>
              </w:rPr>
              <w:t>: 44-31-39, 502-490; факс: 502-490, 44-33-39</w:t>
            </w:r>
          </w:p>
          <w:p w:rsidR="00F86657" w:rsidRPr="00F86657" w:rsidRDefault="00F86657" w:rsidP="00E85352">
            <w:pPr>
              <w:pStyle w:val="a6"/>
              <w:tabs>
                <w:tab w:val="left" w:pos="0"/>
              </w:tabs>
              <w:spacing w:after="0" w:line="240" w:lineRule="auto"/>
              <w:rPr>
                <w:rFonts w:ascii="Times New Roman" w:hAnsi="Times New Roman" w:cs="Times New Roman"/>
                <w:sz w:val="20"/>
                <w:szCs w:val="20"/>
              </w:rPr>
            </w:pPr>
            <w:r w:rsidRPr="00F86657">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F86657" w:rsidRPr="00F86657" w:rsidRDefault="00F86657" w:rsidP="00E85352">
            <w:pPr>
              <w:tabs>
                <w:tab w:val="left" w:pos="0"/>
              </w:tabs>
              <w:rPr>
                <w:sz w:val="20"/>
                <w:szCs w:val="20"/>
              </w:rPr>
            </w:pPr>
            <w:r w:rsidRPr="002A1120">
              <w:rPr>
                <w:b/>
                <w:sz w:val="20"/>
                <w:szCs w:val="20"/>
              </w:rPr>
              <w:t>ИНН</w:t>
            </w:r>
            <w:r w:rsidRPr="00F86657">
              <w:rPr>
                <w:sz w:val="20"/>
                <w:szCs w:val="20"/>
              </w:rPr>
              <w:t xml:space="preserve"> 3810009342    </w:t>
            </w:r>
          </w:p>
          <w:p w:rsidR="00F86657" w:rsidRPr="00F86657" w:rsidRDefault="00F86657" w:rsidP="00E85352">
            <w:pPr>
              <w:tabs>
                <w:tab w:val="left" w:pos="0"/>
              </w:tabs>
              <w:rPr>
                <w:sz w:val="20"/>
                <w:szCs w:val="20"/>
              </w:rPr>
            </w:pPr>
            <w:r w:rsidRPr="002A1120">
              <w:rPr>
                <w:b/>
                <w:sz w:val="20"/>
                <w:szCs w:val="20"/>
              </w:rPr>
              <w:t>КПП</w:t>
            </w:r>
            <w:r w:rsidRPr="00F86657">
              <w:rPr>
                <w:sz w:val="20"/>
                <w:szCs w:val="20"/>
              </w:rPr>
              <w:t xml:space="preserve"> 381001001</w:t>
            </w:r>
          </w:p>
          <w:p w:rsidR="00F86657" w:rsidRPr="00F86657" w:rsidRDefault="00F86657" w:rsidP="00E85352">
            <w:pPr>
              <w:tabs>
                <w:tab w:val="left" w:pos="0"/>
              </w:tabs>
              <w:rPr>
                <w:sz w:val="20"/>
                <w:szCs w:val="20"/>
              </w:rPr>
            </w:pPr>
            <w:proofErr w:type="spellStart"/>
            <w:proofErr w:type="gramStart"/>
            <w:r w:rsidRPr="002A1120">
              <w:rPr>
                <w:b/>
                <w:sz w:val="20"/>
                <w:szCs w:val="20"/>
              </w:rPr>
              <w:t>р</w:t>
            </w:r>
            <w:proofErr w:type="gramEnd"/>
            <w:r w:rsidRPr="002A1120">
              <w:rPr>
                <w:b/>
                <w:sz w:val="20"/>
                <w:szCs w:val="20"/>
              </w:rPr>
              <w:t>\сч</w:t>
            </w:r>
            <w:proofErr w:type="spellEnd"/>
            <w:r w:rsidRPr="00F86657">
              <w:rPr>
                <w:sz w:val="20"/>
                <w:szCs w:val="20"/>
              </w:rPr>
              <w:t xml:space="preserve">. 40601810850041002000 </w:t>
            </w:r>
          </w:p>
          <w:p w:rsidR="00F86657" w:rsidRPr="00F86657" w:rsidRDefault="00F86657" w:rsidP="00E85352">
            <w:pPr>
              <w:tabs>
                <w:tab w:val="left" w:pos="0"/>
              </w:tabs>
              <w:rPr>
                <w:sz w:val="20"/>
                <w:szCs w:val="20"/>
              </w:rPr>
            </w:pPr>
            <w:r w:rsidRPr="002A1120">
              <w:rPr>
                <w:b/>
                <w:sz w:val="20"/>
                <w:szCs w:val="20"/>
              </w:rPr>
              <w:t>БИК</w:t>
            </w:r>
            <w:r w:rsidRPr="00F86657">
              <w:rPr>
                <w:sz w:val="20"/>
                <w:szCs w:val="20"/>
              </w:rPr>
              <w:t xml:space="preserve"> 042520001</w:t>
            </w:r>
          </w:p>
          <w:p w:rsidR="00F86657" w:rsidRPr="00F86657" w:rsidRDefault="00F86657" w:rsidP="00E85352">
            <w:pPr>
              <w:pStyle w:val="a9"/>
              <w:widowControl w:val="0"/>
              <w:tabs>
                <w:tab w:val="left" w:pos="2268"/>
              </w:tabs>
              <w:rPr>
                <w:sz w:val="20"/>
              </w:rPr>
            </w:pPr>
            <w:r w:rsidRPr="00F86657">
              <w:rPr>
                <w:sz w:val="20"/>
              </w:rPr>
              <w:t>БАНК Отделение Иркутск</w:t>
            </w:r>
          </w:p>
          <w:p w:rsidR="00F86657" w:rsidRPr="00F86657" w:rsidRDefault="00F86657" w:rsidP="00E85352">
            <w:pPr>
              <w:pStyle w:val="a9"/>
              <w:widowControl w:val="0"/>
              <w:tabs>
                <w:tab w:val="left" w:pos="2268"/>
              </w:tabs>
              <w:rPr>
                <w:sz w:val="20"/>
              </w:rPr>
            </w:pPr>
          </w:p>
          <w:p w:rsidR="00F86657" w:rsidRPr="002A1120" w:rsidRDefault="00F86657" w:rsidP="00E85352">
            <w:pPr>
              <w:pStyle w:val="a9"/>
              <w:widowControl w:val="0"/>
              <w:tabs>
                <w:tab w:val="left" w:pos="2268"/>
              </w:tabs>
              <w:rPr>
                <w:b/>
                <w:sz w:val="20"/>
              </w:rPr>
            </w:pPr>
            <w:r w:rsidRPr="002A1120">
              <w:rPr>
                <w:b/>
                <w:sz w:val="20"/>
              </w:rPr>
              <w:t>Главный врач</w:t>
            </w:r>
          </w:p>
          <w:p w:rsidR="00F86657" w:rsidRPr="002A1120" w:rsidRDefault="00F86657" w:rsidP="00E85352">
            <w:pPr>
              <w:pStyle w:val="a9"/>
              <w:widowControl w:val="0"/>
              <w:tabs>
                <w:tab w:val="left" w:pos="2268"/>
              </w:tabs>
              <w:rPr>
                <w:b/>
                <w:sz w:val="20"/>
              </w:rPr>
            </w:pPr>
            <w:r w:rsidRPr="002A1120">
              <w:rPr>
                <w:b/>
                <w:sz w:val="20"/>
              </w:rPr>
              <w:t xml:space="preserve">_________________/Ж.В. </w:t>
            </w:r>
            <w:proofErr w:type="spellStart"/>
            <w:r w:rsidRPr="002A1120">
              <w:rPr>
                <w:b/>
                <w:sz w:val="20"/>
              </w:rPr>
              <w:t>Есева</w:t>
            </w:r>
            <w:proofErr w:type="spellEnd"/>
            <w:r w:rsidRPr="002A1120">
              <w:rPr>
                <w:b/>
                <w:sz w:val="20"/>
              </w:rPr>
              <w:t>/</w:t>
            </w:r>
          </w:p>
          <w:p w:rsidR="00F86657" w:rsidRPr="00F86657" w:rsidRDefault="00F86657" w:rsidP="00E85352">
            <w:pPr>
              <w:pStyle w:val="ConsNonformat"/>
              <w:rPr>
                <w:rFonts w:ascii="Times New Roman" w:hAnsi="Times New Roman"/>
                <w:bCs/>
                <w:snapToGrid/>
              </w:rPr>
            </w:pPr>
            <w:r w:rsidRPr="00F86657">
              <w:rPr>
                <w:rFonts w:ascii="Times New Roman" w:hAnsi="Times New Roman"/>
                <w:bCs/>
                <w:snapToGrid/>
              </w:rPr>
              <w:t>М.П.</w:t>
            </w:r>
          </w:p>
        </w:tc>
        <w:tc>
          <w:tcPr>
            <w:tcW w:w="4986" w:type="dxa"/>
          </w:tcPr>
          <w:p w:rsidR="00F86657" w:rsidRPr="00F86657" w:rsidRDefault="00F86657" w:rsidP="00E85352">
            <w:pPr>
              <w:widowControl w:val="0"/>
              <w:jc w:val="both"/>
              <w:rPr>
                <w:b/>
                <w:sz w:val="20"/>
                <w:szCs w:val="20"/>
              </w:rPr>
            </w:pPr>
            <w:r w:rsidRPr="00F86657">
              <w:rPr>
                <w:b/>
                <w:sz w:val="20"/>
                <w:szCs w:val="20"/>
              </w:rPr>
              <w:t xml:space="preserve">Подрядчик: </w:t>
            </w:r>
          </w:p>
          <w:p w:rsidR="00F86657" w:rsidRPr="00F86657" w:rsidRDefault="00A867E1" w:rsidP="00E85352">
            <w:pPr>
              <w:widowControl w:val="0"/>
              <w:tabs>
                <w:tab w:val="left" w:pos="5760"/>
              </w:tabs>
              <w:rPr>
                <w:b/>
                <w:sz w:val="20"/>
                <w:szCs w:val="20"/>
              </w:rPr>
            </w:pPr>
            <w:r>
              <w:rPr>
                <w:b/>
                <w:sz w:val="20"/>
                <w:szCs w:val="20"/>
              </w:rPr>
              <w:t xml:space="preserve">ИП Ильичёва Татьяна </w:t>
            </w:r>
            <w:r w:rsidR="00F86657">
              <w:rPr>
                <w:b/>
                <w:sz w:val="20"/>
                <w:szCs w:val="20"/>
              </w:rPr>
              <w:t>В</w:t>
            </w:r>
            <w:r>
              <w:rPr>
                <w:b/>
                <w:sz w:val="20"/>
                <w:szCs w:val="20"/>
              </w:rPr>
              <w:t>икторовна</w:t>
            </w:r>
          </w:p>
          <w:p w:rsidR="00F86657" w:rsidRPr="00F86657" w:rsidRDefault="00F86657" w:rsidP="00F86657">
            <w:pPr>
              <w:widowControl w:val="0"/>
              <w:tabs>
                <w:tab w:val="left" w:pos="5760"/>
              </w:tabs>
              <w:rPr>
                <w:bCs/>
                <w:sz w:val="20"/>
                <w:szCs w:val="20"/>
              </w:rPr>
            </w:pPr>
            <w:r w:rsidRPr="00F86657">
              <w:rPr>
                <w:b/>
                <w:sz w:val="20"/>
                <w:szCs w:val="20"/>
              </w:rPr>
              <w:t xml:space="preserve">Адрес </w:t>
            </w:r>
            <w:r>
              <w:rPr>
                <w:sz w:val="20"/>
                <w:szCs w:val="20"/>
              </w:rPr>
              <w:t xml:space="preserve">665816, г. </w:t>
            </w:r>
            <w:proofErr w:type="spellStart"/>
            <w:r>
              <w:rPr>
                <w:sz w:val="20"/>
                <w:szCs w:val="20"/>
              </w:rPr>
              <w:t>Ангарск</w:t>
            </w:r>
            <w:proofErr w:type="spellEnd"/>
            <w:r>
              <w:rPr>
                <w:sz w:val="20"/>
                <w:szCs w:val="20"/>
              </w:rPr>
              <w:t>, 32 микрорайон, д. 19, кв. 34</w:t>
            </w:r>
          </w:p>
          <w:p w:rsidR="00F86657" w:rsidRPr="00F86657" w:rsidRDefault="00F86657" w:rsidP="00E85352">
            <w:pPr>
              <w:widowControl w:val="0"/>
              <w:tabs>
                <w:tab w:val="left" w:pos="5760"/>
              </w:tabs>
              <w:rPr>
                <w:sz w:val="20"/>
                <w:szCs w:val="20"/>
              </w:rPr>
            </w:pPr>
            <w:r w:rsidRPr="002A1120">
              <w:rPr>
                <w:b/>
                <w:bCs/>
                <w:sz w:val="20"/>
                <w:szCs w:val="20"/>
              </w:rPr>
              <w:t>Телефон</w:t>
            </w:r>
            <w:r>
              <w:rPr>
                <w:bCs/>
                <w:sz w:val="20"/>
                <w:szCs w:val="20"/>
              </w:rPr>
              <w:t xml:space="preserve"> </w:t>
            </w:r>
            <w:r w:rsidR="002A1120">
              <w:rPr>
                <w:bCs/>
                <w:sz w:val="20"/>
                <w:szCs w:val="20"/>
              </w:rPr>
              <w:t>8-950-052-30-88</w:t>
            </w:r>
          </w:p>
          <w:p w:rsidR="00F86657" w:rsidRPr="00F86657" w:rsidRDefault="00F86657" w:rsidP="00E85352">
            <w:pPr>
              <w:widowControl w:val="0"/>
              <w:tabs>
                <w:tab w:val="left" w:pos="5040"/>
              </w:tabs>
              <w:autoSpaceDE w:val="0"/>
              <w:autoSpaceDN w:val="0"/>
              <w:adjustRightInd w:val="0"/>
              <w:rPr>
                <w:sz w:val="20"/>
                <w:szCs w:val="20"/>
              </w:rPr>
            </w:pPr>
            <w:r w:rsidRPr="002A1120">
              <w:rPr>
                <w:b/>
                <w:sz w:val="20"/>
                <w:szCs w:val="20"/>
              </w:rPr>
              <w:t>ИНН</w:t>
            </w:r>
            <w:r w:rsidR="002A1120">
              <w:rPr>
                <w:sz w:val="20"/>
                <w:szCs w:val="20"/>
              </w:rPr>
              <w:t xml:space="preserve"> 560906033631</w:t>
            </w:r>
          </w:p>
          <w:p w:rsidR="00F86657" w:rsidRDefault="002A1120" w:rsidP="00E85352">
            <w:pPr>
              <w:widowControl w:val="0"/>
              <w:tabs>
                <w:tab w:val="left" w:pos="5040"/>
              </w:tabs>
              <w:autoSpaceDE w:val="0"/>
              <w:autoSpaceDN w:val="0"/>
              <w:adjustRightInd w:val="0"/>
              <w:rPr>
                <w:sz w:val="20"/>
                <w:szCs w:val="20"/>
              </w:rPr>
            </w:pPr>
            <w:r w:rsidRPr="002A1120">
              <w:rPr>
                <w:b/>
                <w:sz w:val="20"/>
                <w:szCs w:val="20"/>
              </w:rPr>
              <w:t>ОГРНИП</w:t>
            </w:r>
            <w:r>
              <w:rPr>
                <w:sz w:val="20"/>
                <w:szCs w:val="20"/>
              </w:rPr>
              <w:t xml:space="preserve"> 308380120500010</w:t>
            </w:r>
          </w:p>
          <w:p w:rsidR="002A1120" w:rsidRPr="00F86657" w:rsidRDefault="002A1120" w:rsidP="00E85352">
            <w:pPr>
              <w:widowControl w:val="0"/>
              <w:tabs>
                <w:tab w:val="left" w:pos="5040"/>
              </w:tabs>
              <w:autoSpaceDE w:val="0"/>
              <w:autoSpaceDN w:val="0"/>
              <w:adjustRightInd w:val="0"/>
              <w:rPr>
                <w:sz w:val="20"/>
                <w:szCs w:val="20"/>
              </w:rPr>
            </w:pPr>
            <w:r w:rsidRPr="002A1120">
              <w:rPr>
                <w:b/>
                <w:sz w:val="20"/>
                <w:szCs w:val="20"/>
              </w:rPr>
              <w:t>ОКПО</w:t>
            </w:r>
            <w:r>
              <w:rPr>
                <w:sz w:val="20"/>
                <w:szCs w:val="20"/>
              </w:rPr>
              <w:t xml:space="preserve"> 0161742351</w:t>
            </w:r>
          </w:p>
          <w:p w:rsidR="00F86657" w:rsidRDefault="00F86657" w:rsidP="00E85352">
            <w:pPr>
              <w:widowControl w:val="0"/>
              <w:tabs>
                <w:tab w:val="left" w:pos="5040"/>
              </w:tabs>
              <w:autoSpaceDE w:val="0"/>
              <w:autoSpaceDN w:val="0"/>
              <w:adjustRightInd w:val="0"/>
              <w:rPr>
                <w:sz w:val="20"/>
                <w:szCs w:val="20"/>
              </w:rPr>
            </w:pPr>
            <w:proofErr w:type="gramStart"/>
            <w:r w:rsidRPr="002A1120">
              <w:rPr>
                <w:b/>
                <w:sz w:val="20"/>
                <w:szCs w:val="20"/>
              </w:rPr>
              <w:t>Р</w:t>
            </w:r>
            <w:proofErr w:type="gramEnd"/>
            <w:r w:rsidRPr="002A1120">
              <w:rPr>
                <w:b/>
                <w:sz w:val="20"/>
                <w:szCs w:val="20"/>
              </w:rPr>
              <w:t>/с</w:t>
            </w:r>
            <w:r w:rsidR="002A1120">
              <w:rPr>
                <w:sz w:val="20"/>
                <w:szCs w:val="20"/>
              </w:rPr>
              <w:t xml:space="preserve"> 40802810100040000111</w:t>
            </w:r>
          </w:p>
          <w:p w:rsidR="002A1120" w:rsidRPr="00F86657" w:rsidRDefault="002A1120" w:rsidP="00E85352">
            <w:pPr>
              <w:widowControl w:val="0"/>
              <w:tabs>
                <w:tab w:val="left" w:pos="5040"/>
              </w:tabs>
              <w:autoSpaceDE w:val="0"/>
              <w:autoSpaceDN w:val="0"/>
              <w:adjustRightInd w:val="0"/>
              <w:rPr>
                <w:sz w:val="20"/>
                <w:szCs w:val="20"/>
              </w:rPr>
            </w:pPr>
            <w:r>
              <w:rPr>
                <w:sz w:val="20"/>
                <w:szCs w:val="20"/>
              </w:rPr>
              <w:t>Филиал Сибирский ПАО Банк «ФК Открытие»</w:t>
            </w:r>
          </w:p>
          <w:p w:rsidR="00F86657" w:rsidRPr="00F86657" w:rsidRDefault="00F86657" w:rsidP="00E85352">
            <w:pPr>
              <w:widowControl w:val="0"/>
              <w:tabs>
                <w:tab w:val="left" w:pos="5040"/>
              </w:tabs>
              <w:autoSpaceDE w:val="0"/>
              <w:autoSpaceDN w:val="0"/>
              <w:adjustRightInd w:val="0"/>
              <w:rPr>
                <w:sz w:val="20"/>
                <w:szCs w:val="20"/>
              </w:rPr>
            </w:pPr>
            <w:r w:rsidRPr="002A1120">
              <w:rPr>
                <w:b/>
                <w:sz w:val="20"/>
                <w:szCs w:val="20"/>
              </w:rPr>
              <w:t>К/с</w:t>
            </w:r>
            <w:r w:rsidRPr="00F86657">
              <w:rPr>
                <w:sz w:val="20"/>
                <w:szCs w:val="20"/>
              </w:rPr>
              <w:t xml:space="preserve"> </w:t>
            </w:r>
            <w:r w:rsidR="002A1120">
              <w:rPr>
                <w:sz w:val="20"/>
                <w:szCs w:val="20"/>
              </w:rPr>
              <w:t>30101810250040000867</w:t>
            </w:r>
          </w:p>
          <w:p w:rsidR="00F86657" w:rsidRDefault="00F86657" w:rsidP="00E85352">
            <w:pPr>
              <w:widowControl w:val="0"/>
              <w:tabs>
                <w:tab w:val="left" w:pos="5040"/>
              </w:tabs>
              <w:autoSpaceDE w:val="0"/>
              <w:autoSpaceDN w:val="0"/>
              <w:adjustRightInd w:val="0"/>
              <w:rPr>
                <w:sz w:val="20"/>
                <w:szCs w:val="20"/>
              </w:rPr>
            </w:pPr>
            <w:r w:rsidRPr="002A1120">
              <w:rPr>
                <w:b/>
                <w:sz w:val="20"/>
                <w:szCs w:val="20"/>
              </w:rPr>
              <w:t>БИК</w:t>
            </w:r>
            <w:r w:rsidR="002A1120">
              <w:rPr>
                <w:sz w:val="20"/>
                <w:szCs w:val="20"/>
              </w:rPr>
              <w:t xml:space="preserve"> 045004867</w:t>
            </w:r>
          </w:p>
          <w:p w:rsidR="002A1120" w:rsidRPr="00A867E1" w:rsidRDefault="00D63709" w:rsidP="00E85352">
            <w:pPr>
              <w:widowControl w:val="0"/>
              <w:tabs>
                <w:tab w:val="left" w:pos="5040"/>
              </w:tabs>
              <w:autoSpaceDE w:val="0"/>
              <w:autoSpaceDN w:val="0"/>
              <w:adjustRightInd w:val="0"/>
              <w:rPr>
                <w:sz w:val="20"/>
                <w:szCs w:val="20"/>
              </w:rPr>
            </w:pPr>
            <w:hyperlink r:id="rId5" w:history="1">
              <w:r w:rsidR="002A1120" w:rsidRPr="00D9367D">
                <w:rPr>
                  <w:rStyle w:val="a3"/>
                  <w:sz w:val="20"/>
                  <w:szCs w:val="20"/>
                  <w:lang w:val="en-US"/>
                </w:rPr>
                <w:t>shpilka</w:t>
              </w:r>
              <w:r w:rsidR="002A1120" w:rsidRPr="00D9367D">
                <w:rPr>
                  <w:rStyle w:val="a3"/>
                  <w:sz w:val="20"/>
                  <w:szCs w:val="20"/>
                </w:rPr>
                <w:t>_82@</w:t>
              </w:r>
              <w:r w:rsidR="002A1120" w:rsidRPr="00D9367D">
                <w:rPr>
                  <w:rStyle w:val="a3"/>
                  <w:sz w:val="20"/>
                  <w:szCs w:val="20"/>
                  <w:lang w:val="en-US"/>
                </w:rPr>
                <w:t>mail</w:t>
              </w:r>
              <w:r w:rsidR="002A1120" w:rsidRPr="00D9367D">
                <w:rPr>
                  <w:rStyle w:val="a3"/>
                  <w:sz w:val="20"/>
                  <w:szCs w:val="20"/>
                </w:rPr>
                <w:t>.</w:t>
              </w:r>
              <w:r w:rsidR="002A1120" w:rsidRPr="00D9367D">
                <w:rPr>
                  <w:rStyle w:val="a3"/>
                  <w:sz w:val="20"/>
                  <w:szCs w:val="20"/>
                  <w:lang w:val="en-US"/>
                </w:rPr>
                <w:t>ru</w:t>
              </w:r>
            </w:hyperlink>
          </w:p>
          <w:p w:rsidR="00F86657" w:rsidRPr="00F86657" w:rsidRDefault="00F86657" w:rsidP="00E85352">
            <w:pPr>
              <w:widowControl w:val="0"/>
              <w:tabs>
                <w:tab w:val="left" w:pos="5040"/>
              </w:tabs>
              <w:autoSpaceDE w:val="0"/>
              <w:autoSpaceDN w:val="0"/>
              <w:adjustRightInd w:val="0"/>
              <w:rPr>
                <w:b/>
                <w:sz w:val="20"/>
                <w:szCs w:val="20"/>
              </w:rPr>
            </w:pPr>
          </w:p>
          <w:p w:rsidR="00F86657" w:rsidRPr="00F86657" w:rsidRDefault="002A1120" w:rsidP="00E85352">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F86657" w:rsidRPr="00F86657" w:rsidRDefault="00F86657" w:rsidP="00E85352">
            <w:pPr>
              <w:widowControl w:val="0"/>
              <w:tabs>
                <w:tab w:val="left" w:pos="5040"/>
              </w:tabs>
              <w:autoSpaceDE w:val="0"/>
              <w:autoSpaceDN w:val="0"/>
              <w:adjustRightInd w:val="0"/>
              <w:rPr>
                <w:b/>
                <w:sz w:val="20"/>
                <w:szCs w:val="20"/>
              </w:rPr>
            </w:pPr>
            <w:r w:rsidRPr="00F86657">
              <w:rPr>
                <w:b/>
                <w:sz w:val="20"/>
                <w:szCs w:val="20"/>
              </w:rPr>
              <w:t>_______________/</w:t>
            </w:r>
            <w:r w:rsidR="002A1120">
              <w:rPr>
                <w:b/>
                <w:sz w:val="20"/>
                <w:szCs w:val="20"/>
              </w:rPr>
              <w:t>Т.В. Ильичёва</w:t>
            </w:r>
            <w:r w:rsidRPr="00F86657">
              <w:rPr>
                <w:b/>
                <w:sz w:val="20"/>
                <w:szCs w:val="20"/>
              </w:rPr>
              <w:t>/</w:t>
            </w:r>
          </w:p>
          <w:p w:rsidR="00F86657" w:rsidRPr="00F86657" w:rsidRDefault="00F86657" w:rsidP="00E85352">
            <w:pPr>
              <w:pStyle w:val="ad"/>
              <w:widowControl w:val="0"/>
              <w:rPr>
                <w:rFonts w:ascii="Times New Roman" w:hAnsi="Times New Roman"/>
                <w:bCs/>
              </w:rPr>
            </w:pPr>
            <w:r w:rsidRPr="00F86657">
              <w:rPr>
                <w:rFonts w:ascii="Times New Roman" w:hAnsi="Times New Roman"/>
                <w:bCs/>
              </w:rPr>
              <w:t xml:space="preserve">М.П.   </w:t>
            </w:r>
          </w:p>
        </w:tc>
      </w:tr>
    </w:tbl>
    <w:p w:rsidR="00F86657" w:rsidRPr="00F86657" w:rsidRDefault="00F86657" w:rsidP="00F86657">
      <w:pPr>
        <w:jc w:val="right"/>
        <w:rPr>
          <w:sz w:val="20"/>
          <w:szCs w:val="20"/>
        </w:rPr>
      </w:pPr>
    </w:p>
    <w:p w:rsidR="00F86657" w:rsidRPr="00F86657" w:rsidRDefault="00F86657" w:rsidP="00F86657">
      <w:pPr>
        <w:jc w:val="right"/>
        <w:rPr>
          <w:sz w:val="20"/>
          <w:szCs w:val="20"/>
        </w:rPr>
      </w:pPr>
    </w:p>
    <w:p w:rsidR="00F86657" w:rsidRPr="00F86657" w:rsidRDefault="00F86657" w:rsidP="00F86657">
      <w:pPr>
        <w:jc w:val="right"/>
        <w:rPr>
          <w:sz w:val="20"/>
          <w:szCs w:val="20"/>
        </w:rPr>
      </w:pPr>
    </w:p>
    <w:p w:rsidR="00F86657" w:rsidRPr="00F86657" w:rsidRDefault="00F86657" w:rsidP="00F86657">
      <w:pPr>
        <w:jc w:val="right"/>
        <w:rPr>
          <w:sz w:val="20"/>
          <w:szCs w:val="20"/>
        </w:rPr>
      </w:pPr>
    </w:p>
    <w:p w:rsidR="00F86657" w:rsidRPr="00F86657" w:rsidRDefault="00F86657" w:rsidP="00F86657">
      <w:pPr>
        <w:jc w:val="right"/>
        <w:rPr>
          <w:sz w:val="20"/>
          <w:szCs w:val="20"/>
        </w:rPr>
      </w:pPr>
    </w:p>
    <w:p w:rsidR="00F86657" w:rsidRPr="00F86657" w:rsidRDefault="00F86657" w:rsidP="00F86657">
      <w:pPr>
        <w:jc w:val="right"/>
        <w:rPr>
          <w:sz w:val="20"/>
          <w:szCs w:val="20"/>
        </w:rPr>
      </w:pPr>
    </w:p>
    <w:p w:rsidR="00F86657" w:rsidRPr="00F86657" w:rsidRDefault="00F86657" w:rsidP="00F86657">
      <w:pPr>
        <w:jc w:val="right"/>
        <w:rPr>
          <w:sz w:val="20"/>
          <w:szCs w:val="20"/>
        </w:rPr>
      </w:pPr>
    </w:p>
    <w:p w:rsidR="00F86657" w:rsidRDefault="00F86657" w:rsidP="00F86657">
      <w:pPr>
        <w:jc w:val="right"/>
        <w:rPr>
          <w:sz w:val="20"/>
          <w:szCs w:val="20"/>
        </w:rPr>
      </w:pPr>
    </w:p>
    <w:p w:rsidR="00F86657" w:rsidRDefault="00F86657" w:rsidP="00F86657">
      <w:pPr>
        <w:jc w:val="right"/>
        <w:rPr>
          <w:sz w:val="20"/>
          <w:szCs w:val="20"/>
        </w:rPr>
      </w:pPr>
    </w:p>
    <w:p w:rsidR="00F86657" w:rsidRDefault="00F86657" w:rsidP="00F86657">
      <w:pPr>
        <w:jc w:val="right"/>
        <w:rPr>
          <w:sz w:val="20"/>
          <w:szCs w:val="20"/>
        </w:rPr>
      </w:pPr>
    </w:p>
    <w:p w:rsidR="00F86657" w:rsidRDefault="00F86657" w:rsidP="00F86657">
      <w:pPr>
        <w:jc w:val="right"/>
        <w:rPr>
          <w:sz w:val="20"/>
          <w:szCs w:val="20"/>
        </w:rPr>
      </w:pPr>
    </w:p>
    <w:p w:rsidR="00F86657" w:rsidRDefault="00F86657" w:rsidP="00F86657">
      <w:pPr>
        <w:jc w:val="right"/>
        <w:rPr>
          <w:sz w:val="20"/>
          <w:szCs w:val="20"/>
        </w:rPr>
      </w:pPr>
    </w:p>
    <w:p w:rsidR="00F86657" w:rsidRDefault="00F86657" w:rsidP="00F86657">
      <w:pPr>
        <w:jc w:val="right"/>
        <w:rPr>
          <w:sz w:val="20"/>
          <w:szCs w:val="20"/>
        </w:rPr>
      </w:pPr>
    </w:p>
    <w:p w:rsidR="00F86657" w:rsidRDefault="00F86657" w:rsidP="00F86657">
      <w:pPr>
        <w:jc w:val="right"/>
        <w:rPr>
          <w:sz w:val="20"/>
          <w:szCs w:val="20"/>
        </w:rPr>
      </w:pPr>
    </w:p>
    <w:p w:rsidR="00F86657" w:rsidRDefault="00F86657" w:rsidP="00F86657">
      <w:pPr>
        <w:jc w:val="right"/>
        <w:rPr>
          <w:sz w:val="20"/>
          <w:szCs w:val="20"/>
        </w:rPr>
      </w:pPr>
    </w:p>
    <w:p w:rsidR="00F86657" w:rsidRDefault="00F86657" w:rsidP="00F86657">
      <w:pPr>
        <w:jc w:val="right"/>
        <w:rPr>
          <w:sz w:val="20"/>
          <w:szCs w:val="20"/>
        </w:rPr>
      </w:pPr>
    </w:p>
    <w:p w:rsidR="002A1120" w:rsidRDefault="002A1120" w:rsidP="00F86657">
      <w:pPr>
        <w:jc w:val="right"/>
        <w:rPr>
          <w:sz w:val="20"/>
          <w:szCs w:val="20"/>
        </w:rPr>
      </w:pPr>
    </w:p>
    <w:p w:rsidR="002A1120" w:rsidRDefault="002A1120" w:rsidP="00F86657">
      <w:pPr>
        <w:jc w:val="right"/>
        <w:rPr>
          <w:sz w:val="20"/>
          <w:szCs w:val="20"/>
        </w:rPr>
      </w:pPr>
    </w:p>
    <w:p w:rsidR="002A1120" w:rsidRDefault="002A1120" w:rsidP="00F86657">
      <w:pPr>
        <w:jc w:val="right"/>
        <w:rPr>
          <w:sz w:val="20"/>
          <w:szCs w:val="20"/>
        </w:rPr>
      </w:pPr>
    </w:p>
    <w:p w:rsidR="002A1120" w:rsidRDefault="002A1120" w:rsidP="00F86657">
      <w:pPr>
        <w:jc w:val="right"/>
        <w:rPr>
          <w:sz w:val="20"/>
          <w:szCs w:val="20"/>
        </w:rPr>
      </w:pPr>
    </w:p>
    <w:p w:rsidR="002A1120" w:rsidRDefault="002A1120" w:rsidP="00F86657">
      <w:pPr>
        <w:jc w:val="right"/>
        <w:rPr>
          <w:sz w:val="20"/>
          <w:szCs w:val="20"/>
        </w:rPr>
      </w:pPr>
    </w:p>
    <w:p w:rsidR="002A1120" w:rsidRDefault="002A1120" w:rsidP="00F86657">
      <w:pPr>
        <w:jc w:val="right"/>
        <w:rPr>
          <w:sz w:val="20"/>
          <w:szCs w:val="20"/>
        </w:rPr>
      </w:pPr>
    </w:p>
    <w:p w:rsidR="002A1120" w:rsidRDefault="002A1120" w:rsidP="00F86657">
      <w:pPr>
        <w:jc w:val="right"/>
        <w:rPr>
          <w:sz w:val="20"/>
          <w:szCs w:val="20"/>
        </w:rPr>
      </w:pPr>
    </w:p>
    <w:p w:rsidR="00F86657" w:rsidRPr="00F86657" w:rsidRDefault="00F86657" w:rsidP="00F86657">
      <w:pPr>
        <w:jc w:val="right"/>
        <w:rPr>
          <w:sz w:val="20"/>
          <w:szCs w:val="20"/>
        </w:rPr>
      </w:pPr>
    </w:p>
    <w:p w:rsidR="00F86657" w:rsidRPr="00F86657" w:rsidRDefault="00F86657" w:rsidP="00F86657">
      <w:pPr>
        <w:jc w:val="right"/>
        <w:rPr>
          <w:sz w:val="20"/>
          <w:szCs w:val="20"/>
        </w:rPr>
      </w:pPr>
    </w:p>
    <w:p w:rsidR="00F86657" w:rsidRPr="00F86657" w:rsidRDefault="00F86657" w:rsidP="00F86657">
      <w:pPr>
        <w:jc w:val="right"/>
        <w:rPr>
          <w:sz w:val="20"/>
          <w:szCs w:val="20"/>
        </w:rPr>
      </w:pPr>
    </w:p>
    <w:p w:rsidR="00F86657" w:rsidRPr="00F86657" w:rsidRDefault="00F86657" w:rsidP="00F86657">
      <w:pPr>
        <w:jc w:val="right"/>
        <w:rPr>
          <w:sz w:val="20"/>
          <w:szCs w:val="20"/>
        </w:rPr>
      </w:pPr>
    </w:p>
    <w:p w:rsidR="00F86657" w:rsidRPr="00F86657" w:rsidRDefault="00F86657" w:rsidP="00F86657">
      <w:pPr>
        <w:jc w:val="right"/>
        <w:rPr>
          <w:sz w:val="20"/>
          <w:szCs w:val="20"/>
        </w:rPr>
      </w:pPr>
      <w:r w:rsidRPr="00F86657">
        <w:rPr>
          <w:sz w:val="20"/>
          <w:szCs w:val="20"/>
        </w:rPr>
        <w:lastRenderedPageBreak/>
        <w:t>Приложение № 2</w:t>
      </w:r>
    </w:p>
    <w:p w:rsidR="00F86657" w:rsidRPr="00F86657" w:rsidRDefault="00F86657" w:rsidP="00F86657">
      <w:pPr>
        <w:jc w:val="right"/>
        <w:rPr>
          <w:sz w:val="20"/>
          <w:szCs w:val="20"/>
        </w:rPr>
      </w:pPr>
      <w:r w:rsidRPr="00F86657">
        <w:rPr>
          <w:sz w:val="20"/>
          <w:szCs w:val="20"/>
        </w:rPr>
        <w:t>к договору № 100-20</w:t>
      </w:r>
    </w:p>
    <w:p w:rsidR="00F86657" w:rsidRPr="00F86657" w:rsidRDefault="00F86657" w:rsidP="00F86657">
      <w:pPr>
        <w:jc w:val="right"/>
        <w:rPr>
          <w:sz w:val="20"/>
          <w:szCs w:val="20"/>
        </w:rPr>
      </w:pPr>
      <w:r w:rsidRPr="00F86657">
        <w:rPr>
          <w:sz w:val="20"/>
          <w:szCs w:val="20"/>
        </w:rPr>
        <w:t>от</w:t>
      </w:r>
      <w:r w:rsidR="00A31046">
        <w:rPr>
          <w:sz w:val="20"/>
          <w:szCs w:val="20"/>
        </w:rPr>
        <w:t xml:space="preserve"> 20 апреля 2020 г.</w:t>
      </w:r>
    </w:p>
    <w:p w:rsidR="00F86657" w:rsidRPr="00F86657" w:rsidRDefault="00F86657" w:rsidP="00F86657">
      <w:pPr>
        <w:jc w:val="right"/>
        <w:rPr>
          <w:sz w:val="20"/>
          <w:szCs w:val="20"/>
        </w:rPr>
      </w:pPr>
    </w:p>
    <w:p w:rsidR="00F86657" w:rsidRPr="00F86657" w:rsidRDefault="00F86657" w:rsidP="00F86657">
      <w:pPr>
        <w:jc w:val="center"/>
        <w:rPr>
          <w:b/>
          <w:bCs/>
          <w:sz w:val="20"/>
          <w:szCs w:val="20"/>
        </w:rPr>
      </w:pPr>
      <w:r w:rsidRPr="00F86657">
        <w:rPr>
          <w:b/>
          <w:bCs/>
          <w:sz w:val="20"/>
          <w:szCs w:val="20"/>
        </w:rPr>
        <w:t xml:space="preserve">Техническое задание </w:t>
      </w:r>
    </w:p>
    <w:p w:rsidR="00F86657" w:rsidRPr="00F86657" w:rsidRDefault="00F86657" w:rsidP="00F86657">
      <w:pPr>
        <w:pStyle w:val="12"/>
        <w:jc w:val="center"/>
        <w:rPr>
          <w:b/>
          <w:bCs/>
          <w:sz w:val="20"/>
        </w:rPr>
      </w:pPr>
      <w:r w:rsidRPr="00F86657">
        <w:rPr>
          <w:b/>
          <w:bCs/>
          <w:sz w:val="20"/>
        </w:rPr>
        <w:t xml:space="preserve">на выполнение работ по текущему ремонту здания поликлиники, расположенной по адресу: </w:t>
      </w:r>
      <w:proofErr w:type="gramStart"/>
      <w:r w:rsidRPr="00F86657">
        <w:rPr>
          <w:b/>
          <w:bCs/>
          <w:sz w:val="20"/>
        </w:rPr>
        <w:t>г</w:t>
      </w:r>
      <w:proofErr w:type="gramEnd"/>
      <w:r w:rsidRPr="00F86657">
        <w:rPr>
          <w:b/>
          <w:bCs/>
          <w:sz w:val="20"/>
        </w:rPr>
        <w:t>. Иркутск, ул. Баумана, 214А (коридор 2 этаж)</w:t>
      </w:r>
    </w:p>
    <w:p w:rsidR="00F86657" w:rsidRPr="00F86657" w:rsidRDefault="00F86657" w:rsidP="00F86657">
      <w:pPr>
        <w:tabs>
          <w:tab w:val="left" w:pos="2505"/>
        </w:tabs>
        <w:jc w:val="both"/>
        <w:rPr>
          <w:b/>
          <w:sz w:val="20"/>
          <w:szCs w:val="20"/>
        </w:rPr>
      </w:pPr>
      <w:r w:rsidRPr="00F86657">
        <w:rPr>
          <w:b/>
          <w:sz w:val="20"/>
          <w:szCs w:val="20"/>
        </w:rPr>
        <w:t>1. Сведения о выполняемых работах:</w:t>
      </w:r>
    </w:p>
    <w:p w:rsidR="00F86657" w:rsidRPr="00F86657" w:rsidRDefault="00F86657" w:rsidP="00F86657">
      <w:pPr>
        <w:tabs>
          <w:tab w:val="left" w:pos="2505"/>
        </w:tabs>
        <w:jc w:val="both"/>
        <w:rPr>
          <w:b/>
          <w:sz w:val="20"/>
          <w:szCs w:val="20"/>
        </w:rPr>
      </w:pPr>
    </w:p>
    <w:p w:rsidR="00F86657" w:rsidRPr="00F86657" w:rsidRDefault="00F86657" w:rsidP="00F86657">
      <w:pPr>
        <w:tabs>
          <w:tab w:val="left" w:pos="2505"/>
        </w:tabs>
        <w:jc w:val="both"/>
        <w:rPr>
          <w:b/>
          <w:sz w:val="20"/>
          <w:szCs w:val="20"/>
          <w:u w:val="single"/>
        </w:rPr>
      </w:pPr>
      <w:r w:rsidRPr="00F86657">
        <w:rPr>
          <w:b/>
          <w:sz w:val="20"/>
          <w:szCs w:val="20"/>
          <w:u w:val="single"/>
        </w:rPr>
        <w:t>1.1. Раздел 1. Демонтажные работы:</w:t>
      </w:r>
    </w:p>
    <w:p w:rsidR="00F86657" w:rsidRPr="00F86657" w:rsidRDefault="00F86657" w:rsidP="00F86657">
      <w:pPr>
        <w:tabs>
          <w:tab w:val="left" w:pos="2505"/>
        </w:tabs>
        <w:jc w:val="both"/>
        <w:rPr>
          <w:sz w:val="20"/>
          <w:szCs w:val="20"/>
        </w:rPr>
      </w:pPr>
      <w:r w:rsidRPr="00F86657">
        <w:rPr>
          <w:sz w:val="20"/>
          <w:szCs w:val="20"/>
        </w:rPr>
        <w:t>1) Разборка покрытий полов: из керамических плиток;</w:t>
      </w:r>
    </w:p>
    <w:p w:rsidR="00F86657" w:rsidRPr="00F86657" w:rsidRDefault="00F86657" w:rsidP="00F86657">
      <w:pPr>
        <w:tabs>
          <w:tab w:val="left" w:pos="2505"/>
        </w:tabs>
        <w:jc w:val="both"/>
        <w:rPr>
          <w:sz w:val="20"/>
          <w:szCs w:val="20"/>
        </w:rPr>
      </w:pPr>
      <w:r w:rsidRPr="00F86657">
        <w:rPr>
          <w:sz w:val="20"/>
          <w:szCs w:val="20"/>
        </w:rPr>
        <w:t>2) Разборка плинтусов: цементных и из керамической плитки.</w:t>
      </w:r>
    </w:p>
    <w:p w:rsidR="00F86657" w:rsidRPr="00F86657" w:rsidRDefault="00F86657" w:rsidP="00F86657">
      <w:pPr>
        <w:tabs>
          <w:tab w:val="left" w:pos="2505"/>
        </w:tabs>
        <w:jc w:val="both"/>
        <w:rPr>
          <w:sz w:val="20"/>
          <w:szCs w:val="20"/>
        </w:rPr>
      </w:pPr>
    </w:p>
    <w:p w:rsidR="00F86657" w:rsidRPr="00F86657" w:rsidRDefault="00F86657" w:rsidP="00F86657">
      <w:pPr>
        <w:tabs>
          <w:tab w:val="left" w:pos="2505"/>
        </w:tabs>
        <w:jc w:val="both"/>
        <w:rPr>
          <w:sz w:val="20"/>
          <w:szCs w:val="20"/>
        </w:rPr>
      </w:pPr>
      <w:r w:rsidRPr="00F86657">
        <w:rPr>
          <w:b/>
          <w:sz w:val="20"/>
          <w:szCs w:val="20"/>
          <w:u w:val="single"/>
        </w:rPr>
        <w:t>1.2. Раздел 2. Монтажные работы (полы 2 этаж):</w:t>
      </w:r>
    </w:p>
    <w:p w:rsidR="00F86657" w:rsidRPr="00F86657" w:rsidRDefault="00F86657" w:rsidP="00F86657">
      <w:pPr>
        <w:tabs>
          <w:tab w:val="left" w:pos="2505"/>
        </w:tabs>
        <w:jc w:val="both"/>
        <w:rPr>
          <w:sz w:val="20"/>
          <w:szCs w:val="20"/>
        </w:rPr>
      </w:pPr>
      <w:r w:rsidRPr="00F86657">
        <w:rPr>
          <w:sz w:val="20"/>
          <w:szCs w:val="20"/>
        </w:rPr>
        <w:t>1) Выравнивание полов: цементных толщиной 20 мм;</w:t>
      </w:r>
    </w:p>
    <w:p w:rsidR="00F86657" w:rsidRPr="00F86657" w:rsidRDefault="00F86657" w:rsidP="00F86657">
      <w:pPr>
        <w:tabs>
          <w:tab w:val="left" w:pos="2505"/>
        </w:tabs>
        <w:jc w:val="both"/>
        <w:rPr>
          <w:sz w:val="20"/>
          <w:szCs w:val="20"/>
        </w:rPr>
      </w:pPr>
      <w:r w:rsidRPr="00F86657">
        <w:rPr>
          <w:sz w:val="20"/>
          <w:szCs w:val="20"/>
        </w:rPr>
        <w:t>2) Выравнивание полов: на каждые 5 мм изменения толщины стяжки добавлять или исключать к расценке 11-01-011-01;</w:t>
      </w:r>
    </w:p>
    <w:p w:rsidR="00F86657" w:rsidRPr="00F86657" w:rsidRDefault="00F86657" w:rsidP="00F86657">
      <w:pPr>
        <w:tabs>
          <w:tab w:val="left" w:pos="2505"/>
        </w:tabs>
        <w:jc w:val="both"/>
        <w:rPr>
          <w:sz w:val="20"/>
          <w:szCs w:val="20"/>
        </w:rPr>
      </w:pPr>
      <w:r w:rsidRPr="00F86657">
        <w:rPr>
          <w:sz w:val="20"/>
          <w:szCs w:val="20"/>
        </w:rPr>
        <w:t xml:space="preserve">3) Устройство покрытий из плит </w:t>
      </w:r>
      <w:proofErr w:type="spellStart"/>
      <w:r w:rsidRPr="00F86657">
        <w:rPr>
          <w:sz w:val="20"/>
          <w:szCs w:val="20"/>
        </w:rPr>
        <w:t>керамогранитных</w:t>
      </w:r>
      <w:proofErr w:type="spellEnd"/>
      <w:r w:rsidRPr="00F86657">
        <w:rPr>
          <w:sz w:val="20"/>
          <w:szCs w:val="20"/>
        </w:rPr>
        <w:t xml:space="preserve"> размером: 40х40 см;</w:t>
      </w:r>
    </w:p>
    <w:p w:rsidR="00F86657" w:rsidRPr="00F86657" w:rsidRDefault="00F86657" w:rsidP="00F86657">
      <w:pPr>
        <w:tabs>
          <w:tab w:val="left" w:pos="2505"/>
        </w:tabs>
        <w:jc w:val="both"/>
        <w:rPr>
          <w:sz w:val="20"/>
          <w:szCs w:val="20"/>
        </w:rPr>
      </w:pPr>
      <w:r w:rsidRPr="00F86657">
        <w:rPr>
          <w:sz w:val="20"/>
          <w:szCs w:val="20"/>
        </w:rPr>
        <w:t>4) Устройство плинтусов: из плиток керамических.</w:t>
      </w:r>
    </w:p>
    <w:p w:rsidR="00F86657" w:rsidRPr="00F86657" w:rsidRDefault="00F86657" w:rsidP="00F86657">
      <w:pPr>
        <w:tabs>
          <w:tab w:val="left" w:pos="2505"/>
        </w:tabs>
        <w:jc w:val="both"/>
        <w:rPr>
          <w:b/>
          <w:sz w:val="20"/>
          <w:szCs w:val="20"/>
          <w:u w:val="single"/>
        </w:rPr>
      </w:pPr>
    </w:p>
    <w:p w:rsidR="00F86657" w:rsidRPr="00F86657" w:rsidRDefault="00F86657" w:rsidP="00F86657">
      <w:pPr>
        <w:tabs>
          <w:tab w:val="left" w:pos="2505"/>
        </w:tabs>
        <w:jc w:val="both"/>
        <w:rPr>
          <w:b/>
          <w:sz w:val="20"/>
          <w:szCs w:val="20"/>
          <w:u w:val="single"/>
        </w:rPr>
      </w:pPr>
      <w:r w:rsidRPr="00F86657">
        <w:rPr>
          <w:b/>
          <w:sz w:val="20"/>
          <w:szCs w:val="20"/>
          <w:u w:val="single"/>
        </w:rPr>
        <w:t>1.3. Раздел 3. Мусор:</w:t>
      </w:r>
    </w:p>
    <w:p w:rsidR="00F86657" w:rsidRPr="00F86657" w:rsidRDefault="00F86657" w:rsidP="00F86657">
      <w:pPr>
        <w:tabs>
          <w:tab w:val="left" w:pos="2505"/>
        </w:tabs>
        <w:jc w:val="both"/>
        <w:rPr>
          <w:sz w:val="20"/>
          <w:szCs w:val="20"/>
        </w:rPr>
      </w:pPr>
      <w:r w:rsidRPr="00F86657">
        <w:rPr>
          <w:sz w:val="20"/>
          <w:szCs w:val="20"/>
        </w:rPr>
        <w:t>1) Погрузо-разгрузочные работы при автомобильных перевозках: Погрузка мусора строительного с погрузкой вручную;</w:t>
      </w:r>
    </w:p>
    <w:p w:rsidR="00F86657" w:rsidRPr="00F86657" w:rsidRDefault="00F86657" w:rsidP="00F86657">
      <w:pPr>
        <w:tabs>
          <w:tab w:val="left" w:pos="2505"/>
        </w:tabs>
        <w:jc w:val="both"/>
        <w:rPr>
          <w:sz w:val="20"/>
          <w:szCs w:val="20"/>
        </w:rPr>
      </w:pPr>
      <w:r w:rsidRPr="00F86657">
        <w:rPr>
          <w:sz w:val="20"/>
          <w:szCs w:val="20"/>
        </w:rPr>
        <w:t>2) Перевозка грузов автомобилями-самосвалами грузоподъемностью 10 т работающих вне карьера на расстояние: I класс груза до 25 км.</w:t>
      </w:r>
    </w:p>
    <w:p w:rsidR="00F86657" w:rsidRPr="00F86657" w:rsidRDefault="00F86657" w:rsidP="00F86657">
      <w:pPr>
        <w:tabs>
          <w:tab w:val="left" w:pos="2505"/>
        </w:tabs>
        <w:jc w:val="both"/>
        <w:rPr>
          <w:sz w:val="20"/>
          <w:szCs w:val="20"/>
        </w:rPr>
      </w:pPr>
    </w:p>
    <w:p w:rsidR="00F86657" w:rsidRPr="00F86657" w:rsidRDefault="00F86657" w:rsidP="00F86657">
      <w:pPr>
        <w:jc w:val="both"/>
        <w:rPr>
          <w:b/>
          <w:bCs/>
          <w:color w:val="000000"/>
          <w:sz w:val="20"/>
          <w:szCs w:val="20"/>
        </w:rPr>
      </w:pPr>
      <w:r w:rsidRPr="00F86657">
        <w:rPr>
          <w:b/>
          <w:bCs/>
          <w:color w:val="000000"/>
          <w:sz w:val="20"/>
          <w:szCs w:val="20"/>
        </w:rPr>
        <w:t>2. Требования к безопасности и сохранности объекта:</w:t>
      </w:r>
    </w:p>
    <w:p w:rsidR="00F86657" w:rsidRPr="00F86657" w:rsidRDefault="00F86657" w:rsidP="00F86657">
      <w:pPr>
        <w:jc w:val="both"/>
        <w:rPr>
          <w:color w:val="000000"/>
          <w:sz w:val="20"/>
          <w:szCs w:val="20"/>
        </w:rPr>
      </w:pPr>
      <w:r w:rsidRPr="00F86657">
        <w:rPr>
          <w:color w:val="000000"/>
          <w:sz w:val="20"/>
          <w:szCs w:val="20"/>
        </w:rPr>
        <w:t xml:space="preserve">2.1.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F86657" w:rsidRPr="00F86657" w:rsidRDefault="00F86657" w:rsidP="00F86657">
      <w:pPr>
        <w:jc w:val="both"/>
        <w:rPr>
          <w:sz w:val="20"/>
          <w:szCs w:val="20"/>
        </w:rPr>
      </w:pPr>
      <w:r w:rsidRPr="00F86657">
        <w:rPr>
          <w:sz w:val="20"/>
          <w:szCs w:val="20"/>
        </w:rPr>
        <w:t xml:space="preserve">- </w:t>
      </w:r>
      <w:proofErr w:type="spellStart"/>
      <w:r w:rsidRPr="00F86657">
        <w:rPr>
          <w:sz w:val="20"/>
          <w:szCs w:val="20"/>
        </w:rPr>
        <w:t>СНиП</w:t>
      </w:r>
      <w:proofErr w:type="spellEnd"/>
      <w:r w:rsidRPr="00F86657">
        <w:rPr>
          <w:sz w:val="20"/>
          <w:szCs w:val="20"/>
        </w:rPr>
        <w:t xml:space="preserve"> 2.08.02-89* «Общественные здания и сооружения»</w:t>
      </w:r>
    </w:p>
    <w:p w:rsidR="00F86657" w:rsidRPr="00F86657" w:rsidRDefault="00F86657" w:rsidP="00F86657">
      <w:pPr>
        <w:jc w:val="both"/>
        <w:rPr>
          <w:sz w:val="20"/>
          <w:szCs w:val="20"/>
        </w:rPr>
      </w:pPr>
      <w:r w:rsidRPr="00F86657">
        <w:rPr>
          <w:sz w:val="20"/>
          <w:szCs w:val="20"/>
        </w:rPr>
        <w:t xml:space="preserve">- </w:t>
      </w:r>
      <w:proofErr w:type="spellStart"/>
      <w:r w:rsidRPr="00F86657">
        <w:rPr>
          <w:sz w:val="20"/>
          <w:szCs w:val="20"/>
        </w:rPr>
        <w:t>СНиП</w:t>
      </w:r>
      <w:proofErr w:type="spellEnd"/>
      <w:r w:rsidRPr="00F86657">
        <w:rPr>
          <w:sz w:val="20"/>
          <w:szCs w:val="20"/>
        </w:rPr>
        <w:t xml:space="preserve"> 21-01-97* «Пожарная безопасность зданий и сооружений»</w:t>
      </w:r>
    </w:p>
    <w:p w:rsidR="00F86657" w:rsidRPr="00F86657" w:rsidRDefault="00F86657" w:rsidP="00F86657">
      <w:pPr>
        <w:jc w:val="both"/>
        <w:rPr>
          <w:sz w:val="20"/>
          <w:szCs w:val="20"/>
        </w:rPr>
      </w:pPr>
      <w:r w:rsidRPr="00F86657">
        <w:rPr>
          <w:sz w:val="20"/>
          <w:szCs w:val="20"/>
        </w:rPr>
        <w:t xml:space="preserve">- </w:t>
      </w:r>
      <w:proofErr w:type="spellStart"/>
      <w:r w:rsidRPr="00F86657">
        <w:rPr>
          <w:sz w:val="20"/>
          <w:szCs w:val="20"/>
        </w:rPr>
        <w:t>СНиП</w:t>
      </w:r>
      <w:proofErr w:type="spellEnd"/>
      <w:r w:rsidRPr="00F86657">
        <w:rPr>
          <w:sz w:val="20"/>
          <w:szCs w:val="20"/>
        </w:rPr>
        <w:t xml:space="preserve"> 12-03-2001 «Безопасность труда в строительстве»</w:t>
      </w:r>
    </w:p>
    <w:p w:rsidR="00F86657" w:rsidRPr="00F86657" w:rsidRDefault="00F86657" w:rsidP="00F86657">
      <w:pPr>
        <w:jc w:val="both"/>
        <w:rPr>
          <w:sz w:val="20"/>
          <w:szCs w:val="20"/>
        </w:rPr>
      </w:pPr>
      <w:r w:rsidRPr="00F86657">
        <w:rPr>
          <w:sz w:val="20"/>
          <w:szCs w:val="20"/>
        </w:rPr>
        <w:t>- ППБ 01-03 «Правила пожарной безопасности в Российской Федерации»</w:t>
      </w:r>
    </w:p>
    <w:p w:rsidR="00F86657" w:rsidRPr="00F86657" w:rsidRDefault="00F86657" w:rsidP="00F86657">
      <w:pPr>
        <w:jc w:val="both"/>
        <w:rPr>
          <w:sz w:val="20"/>
          <w:szCs w:val="20"/>
        </w:rPr>
      </w:pPr>
      <w:r w:rsidRPr="00F86657">
        <w:rPr>
          <w:sz w:val="20"/>
          <w:szCs w:val="20"/>
        </w:rPr>
        <w:t xml:space="preserve">- </w:t>
      </w:r>
      <w:proofErr w:type="spellStart"/>
      <w:r w:rsidRPr="00F86657">
        <w:rPr>
          <w:bCs/>
          <w:sz w:val="20"/>
          <w:szCs w:val="20"/>
          <w:shd w:val="clear" w:color="auto" w:fill="FFFFFF"/>
        </w:rPr>
        <w:t>СанПиН</w:t>
      </w:r>
      <w:proofErr w:type="spellEnd"/>
      <w:r w:rsidRPr="00F86657">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F86657" w:rsidRPr="00F86657" w:rsidRDefault="00F86657" w:rsidP="00F86657">
      <w:pPr>
        <w:jc w:val="both"/>
        <w:rPr>
          <w:bCs/>
          <w:color w:val="000000"/>
          <w:sz w:val="20"/>
          <w:szCs w:val="20"/>
        </w:rPr>
      </w:pPr>
      <w:r w:rsidRPr="00F86657">
        <w:rPr>
          <w:bCs/>
          <w:sz w:val="20"/>
          <w:szCs w:val="20"/>
          <w:shd w:val="clear" w:color="auto" w:fill="FFFFFF"/>
        </w:rPr>
        <w:t xml:space="preserve">- </w:t>
      </w:r>
      <w:proofErr w:type="spellStart"/>
      <w:r w:rsidRPr="00F86657">
        <w:rPr>
          <w:bCs/>
          <w:color w:val="000000"/>
          <w:sz w:val="20"/>
          <w:szCs w:val="20"/>
        </w:rPr>
        <w:t>СНиП</w:t>
      </w:r>
      <w:proofErr w:type="spellEnd"/>
      <w:r w:rsidRPr="00F86657">
        <w:rPr>
          <w:bCs/>
          <w:color w:val="000000"/>
          <w:sz w:val="20"/>
          <w:szCs w:val="20"/>
        </w:rPr>
        <w:t xml:space="preserve"> 3.04.01-87 «Изоляционные и отделочные покрытия»</w:t>
      </w:r>
    </w:p>
    <w:p w:rsidR="00F86657" w:rsidRPr="00F86657" w:rsidRDefault="00F86657" w:rsidP="00F86657">
      <w:pPr>
        <w:jc w:val="both"/>
        <w:rPr>
          <w:color w:val="000000"/>
          <w:sz w:val="20"/>
          <w:szCs w:val="20"/>
        </w:rPr>
      </w:pPr>
      <w:r w:rsidRPr="00F86657">
        <w:rPr>
          <w:color w:val="000000"/>
          <w:sz w:val="20"/>
          <w:szCs w:val="20"/>
        </w:rPr>
        <w:t>2.2. Нести самостоятельную ответственность за своего и привлекаемого к работе персонала, работающего на территории Заказчика.</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2.3.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 справки о стоимости выполненных работ и затрат (форма КС-3).</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2.4.Ответственность за сохранность материалов, техники и оборудования лежит на Подрядчике.</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p>
    <w:p w:rsidR="00F86657" w:rsidRPr="00F86657" w:rsidRDefault="00F86657" w:rsidP="00F86657">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sidRPr="00F86657">
        <w:rPr>
          <w:b/>
          <w:bCs/>
          <w:color w:val="000000"/>
          <w:sz w:val="20"/>
          <w:szCs w:val="20"/>
          <w:bdr w:val="none" w:sz="0" w:space="0" w:color="auto" w:frame="1"/>
        </w:rPr>
        <w:t>3. Требования к выполнению работ:</w:t>
      </w:r>
    </w:p>
    <w:p w:rsidR="00F86657" w:rsidRPr="00F86657" w:rsidRDefault="00F86657" w:rsidP="00F86657">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sidRPr="00F86657">
        <w:rPr>
          <w:sz w:val="20"/>
          <w:szCs w:val="20"/>
        </w:rPr>
        <w:t>3.1. Все работы выполняются в соответствии с Дефектной ведомость</w:t>
      </w:r>
      <w:proofErr w:type="gramStart"/>
      <w:r w:rsidRPr="00F86657">
        <w:rPr>
          <w:sz w:val="20"/>
          <w:szCs w:val="20"/>
        </w:rPr>
        <w:t>ю</w:t>
      </w:r>
      <w:r w:rsidRPr="00F86657">
        <w:rPr>
          <w:i/>
          <w:sz w:val="20"/>
          <w:szCs w:val="20"/>
        </w:rPr>
        <w:t>(</w:t>
      </w:r>
      <w:proofErr w:type="gramEnd"/>
      <w:r w:rsidRPr="00F86657">
        <w:rPr>
          <w:i/>
          <w:sz w:val="20"/>
          <w:szCs w:val="20"/>
        </w:rPr>
        <w:t xml:space="preserve">Приложение </w:t>
      </w:r>
      <w:r w:rsidR="0019473D">
        <w:rPr>
          <w:i/>
          <w:sz w:val="20"/>
          <w:szCs w:val="20"/>
        </w:rPr>
        <w:t>2</w:t>
      </w:r>
      <w:r w:rsidRPr="00F86657">
        <w:rPr>
          <w:i/>
          <w:sz w:val="20"/>
          <w:szCs w:val="20"/>
        </w:rPr>
        <w:t xml:space="preserve"> к </w:t>
      </w:r>
      <w:r w:rsidR="0019473D">
        <w:rPr>
          <w:i/>
          <w:sz w:val="20"/>
          <w:szCs w:val="20"/>
        </w:rPr>
        <w:t>Договору</w:t>
      </w:r>
      <w:r w:rsidRPr="00F86657">
        <w:rPr>
          <w:i/>
          <w:sz w:val="20"/>
          <w:szCs w:val="20"/>
        </w:rPr>
        <w:t>)</w:t>
      </w:r>
      <w:r w:rsidRPr="00F86657">
        <w:rPr>
          <w:sz w:val="20"/>
          <w:szCs w:val="20"/>
        </w:rPr>
        <w:t xml:space="preserve"> и Локальным ресурсным сметным расчетом Заказчика</w:t>
      </w:r>
      <w:r w:rsidRPr="00F86657">
        <w:rPr>
          <w:i/>
          <w:sz w:val="20"/>
          <w:szCs w:val="20"/>
        </w:rPr>
        <w:t xml:space="preserve">(Приложение № </w:t>
      </w:r>
      <w:r w:rsidR="0019473D">
        <w:rPr>
          <w:i/>
          <w:sz w:val="20"/>
          <w:szCs w:val="20"/>
        </w:rPr>
        <w:t>1</w:t>
      </w:r>
      <w:r w:rsidRPr="00F86657">
        <w:rPr>
          <w:i/>
          <w:sz w:val="20"/>
          <w:szCs w:val="20"/>
        </w:rPr>
        <w:t xml:space="preserve"> к </w:t>
      </w:r>
      <w:r w:rsidR="0019473D">
        <w:rPr>
          <w:i/>
          <w:sz w:val="20"/>
          <w:szCs w:val="20"/>
        </w:rPr>
        <w:t>Договору</w:t>
      </w:r>
      <w:r w:rsidRPr="00F86657">
        <w:rPr>
          <w:i/>
          <w:sz w:val="20"/>
          <w:szCs w:val="20"/>
        </w:rPr>
        <w:t>)</w:t>
      </w:r>
      <w:r w:rsidRPr="00F86657">
        <w:rPr>
          <w:sz w:val="20"/>
          <w:szCs w:val="20"/>
        </w:rPr>
        <w:t>.</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3.2. Подрядчик должен выполнить работы, в соответствии с действующим</w:t>
      </w:r>
      <w:r w:rsidRPr="00F86657">
        <w:rPr>
          <w:rStyle w:val="apple-converted-space"/>
          <w:color w:val="000000"/>
          <w:sz w:val="20"/>
          <w:szCs w:val="20"/>
        </w:rPr>
        <w:t> </w:t>
      </w:r>
      <w:r w:rsidRPr="00A867E1">
        <w:rPr>
          <w:sz w:val="20"/>
          <w:szCs w:val="20"/>
          <w:bdr w:val="none" w:sz="0" w:space="0" w:color="auto" w:frame="1"/>
        </w:rPr>
        <w:t>законодательством Российской Федерации</w:t>
      </w:r>
      <w:r w:rsidRPr="00F86657">
        <w:rPr>
          <w:sz w:val="20"/>
          <w:szCs w:val="20"/>
        </w:rPr>
        <w:t>,</w:t>
      </w:r>
      <w:r w:rsidRPr="00F86657">
        <w:rPr>
          <w:color w:val="000000"/>
          <w:sz w:val="20"/>
          <w:szCs w:val="20"/>
        </w:rPr>
        <w:t xml:space="preserve"> нормативами и стандартами (</w:t>
      </w:r>
      <w:proofErr w:type="spellStart"/>
      <w:r w:rsidRPr="00F86657">
        <w:rPr>
          <w:color w:val="000000"/>
          <w:sz w:val="20"/>
          <w:szCs w:val="20"/>
        </w:rPr>
        <w:t>СНиП</w:t>
      </w:r>
      <w:proofErr w:type="spellEnd"/>
      <w:r w:rsidRPr="00F86657">
        <w:rPr>
          <w:color w:val="000000"/>
          <w:sz w:val="20"/>
          <w:szCs w:val="20"/>
        </w:rPr>
        <w:t xml:space="preserve">, </w:t>
      </w:r>
      <w:proofErr w:type="spellStart"/>
      <w:r w:rsidRPr="00F86657">
        <w:rPr>
          <w:color w:val="000000"/>
          <w:sz w:val="20"/>
          <w:szCs w:val="20"/>
        </w:rPr>
        <w:t>ГОСТы</w:t>
      </w:r>
      <w:proofErr w:type="spellEnd"/>
      <w:r w:rsidRPr="00F86657">
        <w:rPr>
          <w:color w:val="000000"/>
          <w:sz w:val="20"/>
          <w:szCs w:val="20"/>
        </w:rPr>
        <w:t xml:space="preserve">, </w:t>
      </w:r>
      <w:proofErr w:type="spellStart"/>
      <w:r w:rsidRPr="00F86657">
        <w:rPr>
          <w:color w:val="000000"/>
          <w:sz w:val="20"/>
          <w:szCs w:val="20"/>
        </w:rPr>
        <w:t>СанПиН</w:t>
      </w:r>
      <w:proofErr w:type="spellEnd"/>
      <w:r w:rsidRPr="00F86657">
        <w:rPr>
          <w:color w:val="000000"/>
          <w:sz w:val="20"/>
          <w:szCs w:val="20"/>
        </w:rPr>
        <w:t xml:space="preserve"> и т.д.),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F86657" w:rsidRPr="00F86657" w:rsidRDefault="00F86657" w:rsidP="00F86657">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sidRPr="00F86657">
        <w:rPr>
          <w:sz w:val="20"/>
          <w:szCs w:val="20"/>
        </w:rPr>
        <w:t>3.3.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3.4.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 xml:space="preserve">3.5.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F86657">
        <w:rPr>
          <w:sz w:val="20"/>
          <w:szCs w:val="20"/>
        </w:rPr>
        <w:t xml:space="preserve">Заказчик имеет право осуществлять </w:t>
      </w:r>
      <w:proofErr w:type="gramStart"/>
      <w:r w:rsidRPr="00F86657">
        <w:rPr>
          <w:sz w:val="20"/>
          <w:szCs w:val="20"/>
        </w:rPr>
        <w:t>контроль за</w:t>
      </w:r>
      <w:proofErr w:type="gramEnd"/>
      <w:r w:rsidRPr="00F86657">
        <w:rPr>
          <w:sz w:val="20"/>
          <w:szCs w:val="20"/>
        </w:rPr>
        <w:t xml:space="preserve"> ходом, качеством и сроками выполнения работ.</w:t>
      </w:r>
    </w:p>
    <w:p w:rsidR="00F86657" w:rsidRPr="00F86657" w:rsidRDefault="00F86657" w:rsidP="00F86657">
      <w:pPr>
        <w:jc w:val="both"/>
        <w:rPr>
          <w:sz w:val="20"/>
          <w:szCs w:val="20"/>
        </w:rPr>
      </w:pPr>
      <w:r w:rsidRPr="00F86657">
        <w:rPr>
          <w:sz w:val="20"/>
          <w:szCs w:val="20"/>
        </w:rPr>
        <w:t>3.6. 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 xml:space="preserve">3.7.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Подрядчик должен произвести итоговую уборку по окончании выполнения всех работ. </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 xml:space="preserve">3.8. </w:t>
      </w:r>
      <w:r w:rsidRPr="00F86657">
        <w:rPr>
          <w:sz w:val="20"/>
          <w:szCs w:val="20"/>
        </w:rPr>
        <w:t>Уборка строительного мусора и его вывоз осуществляется силами и средствами Подрядчика.</w:t>
      </w:r>
    </w:p>
    <w:p w:rsidR="00F86657" w:rsidRPr="00F86657" w:rsidRDefault="00F86657" w:rsidP="00F86657">
      <w:pPr>
        <w:pStyle w:val="af"/>
        <w:shd w:val="clear" w:color="auto" w:fill="FFFFFF"/>
        <w:spacing w:before="0" w:beforeAutospacing="0" w:after="0" w:afterAutospacing="0"/>
        <w:jc w:val="both"/>
        <w:textAlignment w:val="baseline"/>
        <w:rPr>
          <w:b/>
          <w:bCs/>
          <w:color w:val="000000"/>
          <w:sz w:val="20"/>
          <w:szCs w:val="20"/>
          <w:bdr w:val="none" w:sz="0" w:space="0" w:color="auto" w:frame="1"/>
        </w:rPr>
      </w:pPr>
    </w:p>
    <w:p w:rsidR="00F86657" w:rsidRPr="00F86657" w:rsidRDefault="00F86657" w:rsidP="00F86657">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sidRPr="00F86657">
        <w:rPr>
          <w:b/>
          <w:bCs/>
          <w:color w:val="000000"/>
          <w:sz w:val="20"/>
          <w:szCs w:val="20"/>
          <w:bdr w:val="none" w:sz="0" w:space="0" w:color="auto" w:frame="1"/>
        </w:rPr>
        <w:t xml:space="preserve">4. Требования к приёмке и качеству выполнения работ: </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bCs/>
          <w:color w:val="000000"/>
          <w:sz w:val="20"/>
          <w:szCs w:val="20"/>
          <w:bdr w:val="none" w:sz="0" w:space="0" w:color="auto" w:frame="1"/>
        </w:rPr>
        <w:lastRenderedPageBreak/>
        <w:t>4.1.</w:t>
      </w:r>
      <w:r w:rsidRPr="00F86657">
        <w:rPr>
          <w:color w:val="000000"/>
          <w:sz w:val="20"/>
          <w:szCs w:val="20"/>
        </w:rPr>
        <w:t>Приемка Заказчиком работ, подписание соответствующих актов выполненных</w:t>
      </w:r>
      <w:r w:rsidR="0019473D">
        <w:rPr>
          <w:color w:val="000000"/>
          <w:sz w:val="20"/>
          <w:szCs w:val="20"/>
        </w:rPr>
        <w:t xml:space="preserve"> </w:t>
      </w:r>
      <w:r w:rsidRPr="00F86657">
        <w:rPr>
          <w:color w:val="000000"/>
          <w:sz w:val="20"/>
          <w:szCs w:val="20"/>
        </w:rPr>
        <w:t>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4.2.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 xml:space="preserve">4.3.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 (согласно </w:t>
      </w:r>
      <w:proofErr w:type="spellStart"/>
      <w:r w:rsidRPr="00F86657">
        <w:rPr>
          <w:bCs/>
          <w:color w:val="000000"/>
          <w:sz w:val="20"/>
          <w:szCs w:val="20"/>
        </w:rPr>
        <w:t>СНиП</w:t>
      </w:r>
      <w:proofErr w:type="spellEnd"/>
      <w:r w:rsidRPr="00F86657">
        <w:rPr>
          <w:bCs/>
          <w:color w:val="000000"/>
          <w:sz w:val="20"/>
          <w:szCs w:val="20"/>
        </w:rPr>
        <w:t xml:space="preserve"> 3.04.01-87 «Изоляционные и отделочные покрытия»)</w:t>
      </w:r>
      <w:r w:rsidRPr="00F86657">
        <w:rPr>
          <w:color w:val="000000"/>
          <w:sz w:val="20"/>
          <w:szCs w:val="20"/>
        </w:rPr>
        <w:t>.</w:t>
      </w:r>
    </w:p>
    <w:p w:rsidR="00F86657" w:rsidRPr="00F86657" w:rsidRDefault="00F86657" w:rsidP="00F86657">
      <w:pPr>
        <w:jc w:val="both"/>
        <w:rPr>
          <w:color w:val="000000"/>
          <w:sz w:val="20"/>
          <w:szCs w:val="20"/>
        </w:rPr>
      </w:pPr>
      <w:r w:rsidRPr="00F86657">
        <w:rPr>
          <w:color w:val="000000"/>
          <w:sz w:val="20"/>
          <w:szCs w:val="20"/>
        </w:rPr>
        <w:t>4.4.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F86657" w:rsidRPr="00F86657" w:rsidRDefault="00F86657" w:rsidP="00F86657">
      <w:pPr>
        <w:jc w:val="both"/>
        <w:rPr>
          <w:color w:val="000000"/>
          <w:sz w:val="20"/>
          <w:szCs w:val="20"/>
        </w:rPr>
      </w:pPr>
    </w:p>
    <w:p w:rsidR="00F86657" w:rsidRPr="00F86657" w:rsidRDefault="00F86657" w:rsidP="00F86657">
      <w:pPr>
        <w:jc w:val="both"/>
        <w:rPr>
          <w:b/>
          <w:sz w:val="20"/>
          <w:szCs w:val="20"/>
        </w:rPr>
      </w:pPr>
      <w:r w:rsidRPr="00F86657">
        <w:rPr>
          <w:b/>
          <w:sz w:val="20"/>
          <w:szCs w:val="20"/>
        </w:rPr>
        <w:t xml:space="preserve">5. Требования к качеству материалов: </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sz w:val="20"/>
          <w:szCs w:val="20"/>
        </w:rPr>
        <w:t>5.1.Материалы,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F86657" w:rsidRPr="00F86657" w:rsidRDefault="00F86657" w:rsidP="00F86657">
      <w:pPr>
        <w:jc w:val="both"/>
        <w:rPr>
          <w:sz w:val="20"/>
          <w:szCs w:val="20"/>
        </w:rPr>
      </w:pPr>
      <w:r w:rsidRPr="00F86657">
        <w:rPr>
          <w:sz w:val="20"/>
          <w:szCs w:val="20"/>
        </w:rPr>
        <w:t xml:space="preserve">5.2.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F86657" w:rsidRPr="00F86657" w:rsidRDefault="00F86657" w:rsidP="00F86657">
      <w:pPr>
        <w:jc w:val="both"/>
        <w:rPr>
          <w:sz w:val="20"/>
          <w:szCs w:val="20"/>
        </w:rPr>
      </w:pPr>
      <w:r w:rsidRPr="00F86657">
        <w:rPr>
          <w:sz w:val="20"/>
          <w:szCs w:val="20"/>
        </w:rPr>
        <w:t>5.3.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F86657" w:rsidRPr="00F86657" w:rsidRDefault="00F86657" w:rsidP="00F86657">
      <w:pPr>
        <w:jc w:val="both"/>
        <w:rPr>
          <w:sz w:val="20"/>
          <w:szCs w:val="20"/>
        </w:rPr>
      </w:pPr>
      <w:r w:rsidRPr="00F86657">
        <w:rPr>
          <w:sz w:val="20"/>
          <w:szCs w:val="20"/>
        </w:rPr>
        <w:t>5.4.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F86657" w:rsidRPr="00F86657" w:rsidRDefault="00F86657" w:rsidP="00F86657">
      <w:pPr>
        <w:jc w:val="both"/>
        <w:rPr>
          <w:sz w:val="20"/>
          <w:szCs w:val="20"/>
        </w:rPr>
      </w:pPr>
      <w:r w:rsidRPr="00F86657">
        <w:rPr>
          <w:sz w:val="20"/>
          <w:szCs w:val="20"/>
        </w:rPr>
        <w:t>5.5. Перед началом выполнения работ Подрядчик должен согласовать с Заказчиком цветовую гамму и рисунок используемого отделочного материала. Также согласовывается рисунок расположения плитки.</w:t>
      </w:r>
    </w:p>
    <w:p w:rsidR="00F86657" w:rsidRPr="00F86657" w:rsidRDefault="00F86657" w:rsidP="00F86657">
      <w:pPr>
        <w:jc w:val="both"/>
        <w:rPr>
          <w:sz w:val="20"/>
          <w:szCs w:val="20"/>
        </w:rPr>
      </w:pPr>
      <w:r w:rsidRPr="00F86657">
        <w:rPr>
          <w:sz w:val="20"/>
          <w:szCs w:val="20"/>
        </w:rPr>
        <w:t xml:space="preserve">5.6. </w:t>
      </w:r>
      <w:r w:rsidRPr="00F86657">
        <w:rPr>
          <w:b/>
          <w:sz w:val="20"/>
          <w:szCs w:val="20"/>
        </w:rPr>
        <w:t>Материалы давальческие:</w:t>
      </w:r>
      <w:r w:rsidRPr="00F86657">
        <w:rPr>
          <w:sz w:val="20"/>
          <w:szCs w:val="20"/>
        </w:rPr>
        <w:t xml:space="preserve"> гранит керамический многоцветный, размером 400х400х9 мм; клей плиточный «</w:t>
      </w:r>
      <w:proofErr w:type="spellStart"/>
      <w:r w:rsidRPr="00F86657">
        <w:rPr>
          <w:sz w:val="20"/>
          <w:szCs w:val="20"/>
        </w:rPr>
        <w:t>Юнис</w:t>
      </w:r>
      <w:proofErr w:type="spellEnd"/>
      <w:r w:rsidRPr="00F86657">
        <w:rPr>
          <w:sz w:val="20"/>
          <w:szCs w:val="20"/>
        </w:rPr>
        <w:t xml:space="preserve"> Гранит»; раствор готовый кладочный тяжелый цементный.</w:t>
      </w:r>
    </w:p>
    <w:p w:rsidR="00F86657" w:rsidRPr="00F86657" w:rsidRDefault="00F86657" w:rsidP="00F86657">
      <w:pPr>
        <w:jc w:val="both"/>
        <w:rPr>
          <w:i/>
          <w:sz w:val="20"/>
          <w:szCs w:val="20"/>
        </w:rPr>
      </w:pPr>
      <w:r w:rsidRPr="00F86657">
        <w:rPr>
          <w:b/>
          <w:i/>
          <w:sz w:val="20"/>
          <w:szCs w:val="20"/>
        </w:rPr>
        <w:t>Примечание:</w:t>
      </w:r>
      <w:r w:rsidRPr="00F86657">
        <w:rPr>
          <w:i/>
          <w:sz w:val="20"/>
          <w:szCs w:val="20"/>
        </w:rPr>
        <w:t xml:space="preserve"> В случае указания в документах Извещения о закупке на товарный знак, читать: «или эквивалент».</w:t>
      </w:r>
    </w:p>
    <w:p w:rsidR="00F86657" w:rsidRPr="00F86657" w:rsidRDefault="00F86657" w:rsidP="00F86657">
      <w:pPr>
        <w:pStyle w:val="af"/>
        <w:shd w:val="clear" w:color="auto" w:fill="FFFFFF"/>
        <w:spacing w:before="0" w:beforeAutospacing="0" w:after="0" w:afterAutospacing="0"/>
        <w:jc w:val="both"/>
        <w:textAlignment w:val="baseline"/>
        <w:rPr>
          <w:b/>
          <w:bCs/>
          <w:color w:val="000000"/>
          <w:sz w:val="20"/>
          <w:szCs w:val="20"/>
          <w:bdr w:val="none" w:sz="0" w:space="0" w:color="auto" w:frame="1"/>
        </w:rPr>
      </w:pP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b/>
          <w:bCs/>
          <w:color w:val="000000"/>
          <w:sz w:val="20"/>
          <w:szCs w:val="20"/>
          <w:bdr w:val="none" w:sz="0" w:space="0" w:color="auto" w:frame="1"/>
        </w:rPr>
        <w:t>6. Гарантии и объем</w:t>
      </w:r>
      <w:r w:rsidRPr="00F86657">
        <w:rPr>
          <w:rStyle w:val="apple-converted-space"/>
          <w:b/>
          <w:bCs/>
          <w:color w:val="000000"/>
          <w:sz w:val="20"/>
          <w:szCs w:val="20"/>
          <w:bdr w:val="none" w:sz="0" w:space="0" w:color="auto" w:frame="1"/>
        </w:rPr>
        <w:t> </w:t>
      </w:r>
      <w:r w:rsidRPr="00A867E1">
        <w:rPr>
          <w:b/>
          <w:bCs/>
          <w:sz w:val="20"/>
          <w:szCs w:val="20"/>
          <w:bdr w:val="none" w:sz="0" w:space="0" w:color="auto" w:frame="1"/>
        </w:rPr>
        <w:t>гарантийных обязательств</w:t>
      </w:r>
      <w:r w:rsidRPr="00F86657">
        <w:rPr>
          <w:b/>
          <w:bCs/>
          <w:color w:val="000000"/>
          <w:sz w:val="20"/>
          <w:szCs w:val="20"/>
          <w:bdr w:val="none" w:sz="0" w:space="0" w:color="auto" w:frame="1"/>
        </w:rPr>
        <w:t>:</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6.1. Гарантийный срок на выполненные Подрядчиком работы должен составлять не менее 24 (двадцати четырех) месяцев с момента подписания Сторонами акта о приемке выполненных работ (форма КС-2).</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6.2. Подрядчик несет ответственность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6.3. Если в период гарантийного срока эксплуатации обнаружатся дефекты, причиной которых является некачественное выполнение</w:t>
      </w:r>
      <w:r w:rsidRPr="00F86657">
        <w:rPr>
          <w:rStyle w:val="apple-converted-space"/>
          <w:color w:val="000000"/>
          <w:sz w:val="20"/>
          <w:szCs w:val="20"/>
        </w:rPr>
        <w:t> работ</w:t>
      </w:r>
      <w:r w:rsidRPr="00F86657">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F86657">
        <w:rPr>
          <w:color w:val="000000"/>
          <w:sz w:val="20"/>
          <w:szCs w:val="20"/>
        </w:rPr>
        <w:t>с даты получения</w:t>
      </w:r>
      <w:proofErr w:type="gramEnd"/>
      <w:r w:rsidRPr="00F86657">
        <w:rPr>
          <w:color w:val="000000"/>
          <w:sz w:val="20"/>
          <w:szCs w:val="20"/>
        </w:rPr>
        <w:t xml:space="preserve"> им от Заказчика соответствующего уведомления об обнаруженных недостатках.</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 xml:space="preserve">6.4. В случае обнаружения дефектов (недостатков) и (или) недоделок, обусловленных некачественным проведением работ </w:t>
      </w:r>
      <w:proofErr w:type="gramStart"/>
      <w:r w:rsidRPr="00F86657">
        <w:rPr>
          <w:color w:val="000000"/>
          <w:sz w:val="20"/>
          <w:szCs w:val="20"/>
        </w:rPr>
        <w:t>Подрядчиком</w:t>
      </w:r>
      <w:proofErr w:type="gramEnd"/>
      <w:r w:rsidRPr="00F86657">
        <w:rPr>
          <w:color w:val="000000"/>
          <w:sz w:val="20"/>
          <w:szCs w:val="20"/>
        </w:rPr>
        <w:t xml:space="preserve">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 xml:space="preserve">6.5.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6.6.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p>
    <w:p w:rsidR="00F86657" w:rsidRPr="00F86657" w:rsidRDefault="00F86657" w:rsidP="00F86657">
      <w:pPr>
        <w:pStyle w:val="af"/>
        <w:shd w:val="clear" w:color="auto" w:fill="FFFFFF"/>
        <w:spacing w:before="0" w:beforeAutospacing="0" w:after="0" w:afterAutospacing="0" w:line="276" w:lineRule="auto"/>
        <w:jc w:val="both"/>
        <w:textAlignment w:val="baseline"/>
        <w:rPr>
          <w:b/>
          <w:sz w:val="20"/>
          <w:szCs w:val="20"/>
        </w:rPr>
      </w:pPr>
      <w:r w:rsidRPr="00F86657">
        <w:rPr>
          <w:b/>
          <w:sz w:val="20"/>
          <w:szCs w:val="20"/>
        </w:rPr>
        <w:t>7. Срок выполнения работ:</w:t>
      </w:r>
    </w:p>
    <w:p w:rsidR="00F86657" w:rsidRPr="00F86657" w:rsidRDefault="00F86657" w:rsidP="00F86657">
      <w:pPr>
        <w:pStyle w:val="af"/>
        <w:shd w:val="clear" w:color="auto" w:fill="FFFFFF"/>
        <w:spacing w:before="0" w:beforeAutospacing="0" w:after="0" w:afterAutospacing="0" w:line="276" w:lineRule="auto"/>
        <w:jc w:val="both"/>
        <w:textAlignment w:val="baseline"/>
        <w:rPr>
          <w:b/>
          <w:sz w:val="20"/>
          <w:szCs w:val="20"/>
        </w:rPr>
      </w:pPr>
      <w:r w:rsidRPr="00F86657">
        <w:rPr>
          <w:sz w:val="20"/>
          <w:szCs w:val="20"/>
        </w:rPr>
        <w:t xml:space="preserve">7.1. </w:t>
      </w:r>
      <w:r w:rsidRPr="00F86657">
        <w:rPr>
          <w:color w:val="000000"/>
          <w:sz w:val="20"/>
          <w:szCs w:val="20"/>
        </w:rPr>
        <w:t>Работы выполнить в течение 30 (тридцати) рабочих дней с момента подписания договора.</w:t>
      </w:r>
    </w:p>
    <w:p w:rsidR="00F86657" w:rsidRPr="00F86657" w:rsidRDefault="00F86657" w:rsidP="00F86657">
      <w:pPr>
        <w:pStyle w:val="af"/>
        <w:shd w:val="clear" w:color="auto" w:fill="FFFFFF"/>
        <w:spacing w:before="0" w:beforeAutospacing="0" w:after="0" w:afterAutospacing="0" w:line="276" w:lineRule="auto"/>
        <w:jc w:val="both"/>
        <w:textAlignment w:val="baseline"/>
        <w:rPr>
          <w:color w:val="000000"/>
          <w:sz w:val="20"/>
          <w:szCs w:val="20"/>
        </w:rPr>
      </w:pPr>
      <w:r w:rsidRPr="00F86657">
        <w:rPr>
          <w:color w:val="000000"/>
          <w:sz w:val="20"/>
          <w:szCs w:val="20"/>
        </w:rPr>
        <w:t>7.2.</w:t>
      </w:r>
      <w:r w:rsidRPr="00F86657">
        <w:rPr>
          <w:b/>
          <w:color w:val="000000"/>
          <w:sz w:val="20"/>
          <w:szCs w:val="20"/>
        </w:rPr>
        <w:t xml:space="preserve"> Работы выполняются  в вечернее время с 18.00 до 7.00 следующего дня с уборкой </w:t>
      </w:r>
      <w:proofErr w:type="gramStart"/>
      <w:r w:rsidRPr="00F86657">
        <w:rPr>
          <w:b/>
          <w:color w:val="000000"/>
          <w:sz w:val="20"/>
          <w:szCs w:val="20"/>
        </w:rPr>
        <w:t>помещения</w:t>
      </w:r>
      <w:proofErr w:type="gramEnd"/>
      <w:r w:rsidRPr="00F86657">
        <w:rPr>
          <w:b/>
          <w:color w:val="000000"/>
          <w:sz w:val="20"/>
          <w:szCs w:val="20"/>
        </w:rPr>
        <w:t xml:space="preserve"> где производились работы.</w:t>
      </w:r>
    </w:p>
    <w:p w:rsidR="00F86657" w:rsidRPr="00F86657" w:rsidRDefault="00F86657" w:rsidP="00F86657">
      <w:pPr>
        <w:pStyle w:val="af"/>
        <w:shd w:val="clear" w:color="auto" w:fill="FFFFFF"/>
        <w:spacing w:before="0" w:beforeAutospacing="0" w:after="0" w:afterAutospacing="0" w:line="276" w:lineRule="auto"/>
        <w:jc w:val="both"/>
        <w:textAlignment w:val="baseline"/>
        <w:rPr>
          <w:color w:val="000000"/>
          <w:sz w:val="20"/>
          <w:szCs w:val="20"/>
        </w:rPr>
      </w:pPr>
      <w:r w:rsidRPr="00F86657">
        <w:rPr>
          <w:color w:val="000000"/>
          <w:sz w:val="20"/>
          <w:szCs w:val="20"/>
        </w:rPr>
        <w:t xml:space="preserve">7.3.  Работы должны быть начаты Подрядчиком в срок не позднее 1 календарного дня с момента подписания договора. </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7.4. По согласованию с Заказчиком, работы могут быть завершены досрочно.</w:t>
      </w:r>
    </w:p>
    <w:p w:rsidR="00F86657" w:rsidRPr="00F86657" w:rsidRDefault="00F86657" w:rsidP="00F86657">
      <w:pPr>
        <w:pStyle w:val="af"/>
        <w:shd w:val="clear" w:color="auto" w:fill="FFFFFF"/>
        <w:spacing w:before="0" w:beforeAutospacing="0" w:after="0" w:afterAutospacing="0"/>
        <w:jc w:val="both"/>
        <w:textAlignment w:val="baseline"/>
        <w:rPr>
          <w:color w:val="000000"/>
          <w:sz w:val="20"/>
          <w:szCs w:val="20"/>
        </w:rPr>
      </w:pPr>
      <w:r w:rsidRPr="00F86657">
        <w:rPr>
          <w:color w:val="000000"/>
          <w:sz w:val="20"/>
          <w:szCs w:val="20"/>
        </w:rPr>
        <w:t>7.5. Подрядчик считается выполнившим работы, являющиеся предметом договора, с момента подписания Сторонами акта о приемке выполненных работ (форма КС-2, КС-3)</w:t>
      </w:r>
    </w:p>
    <w:p w:rsidR="00F86657" w:rsidRPr="00F86657" w:rsidRDefault="00F86657" w:rsidP="00F86657">
      <w:pPr>
        <w:jc w:val="right"/>
        <w:rPr>
          <w:b/>
          <w:bCs/>
          <w:sz w:val="20"/>
          <w:szCs w:val="20"/>
        </w:rPr>
      </w:pPr>
    </w:p>
    <w:p w:rsidR="00A867E1" w:rsidRDefault="00A867E1" w:rsidP="00F86657">
      <w:pPr>
        <w:tabs>
          <w:tab w:val="left" w:pos="1418"/>
          <w:tab w:val="left" w:pos="1560"/>
          <w:tab w:val="left" w:pos="2694"/>
          <w:tab w:val="left" w:pos="2977"/>
        </w:tabs>
        <w:suppressAutoHyphens/>
        <w:spacing w:line="240" w:lineRule="atLeast"/>
        <w:jc w:val="center"/>
        <w:rPr>
          <w:b/>
          <w:sz w:val="20"/>
          <w:szCs w:val="20"/>
        </w:rPr>
      </w:pPr>
    </w:p>
    <w:p w:rsidR="00A867E1" w:rsidRDefault="00A867E1" w:rsidP="00F86657">
      <w:pPr>
        <w:tabs>
          <w:tab w:val="left" w:pos="1418"/>
          <w:tab w:val="left" w:pos="1560"/>
          <w:tab w:val="left" w:pos="2694"/>
          <w:tab w:val="left" w:pos="2977"/>
        </w:tabs>
        <w:suppressAutoHyphens/>
        <w:spacing w:line="240" w:lineRule="atLeast"/>
        <w:jc w:val="center"/>
        <w:rPr>
          <w:b/>
          <w:sz w:val="20"/>
          <w:szCs w:val="20"/>
        </w:rPr>
      </w:pPr>
    </w:p>
    <w:p w:rsidR="00F86657" w:rsidRPr="00F86657" w:rsidRDefault="00F86657" w:rsidP="00F86657">
      <w:pPr>
        <w:tabs>
          <w:tab w:val="left" w:pos="1418"/>
          <w:tab w:val="left" w:pos="1560"/>
          <w:tab w:val="left" w:pos="2694"/>
          <w:tab w:val="left" w:pos="2977"/>
        </w:tabs>
        <w:suppressAutoHyphens/>
        <w:spacing w:line="240" w:lineRule="atLeast"/>
        <w:jc w:val="center"/>
        <w:rPr>
          <w:b/>
          <w:sz w:val="20"/>
          <w:szCs w:val="20"/>
        </w:rPr>
      </w:pPr>
      <w:r w:rsidRPr="00F86657">
        <w:rPr>
          <w:b/>
          <w:sz w:val="20"/>
          <w:szCs w:val="20"/>
        </w:rPr>
        <w:lastRenderedPageBreak/>
        <w:t>Дефектная ведомость</w:t>
      </w:r>
    </w:p>
    <w:p w:rsidR="00F86657" w:rsidRPr="00F86657" w:rsidRDefault="00F86657" w:rsidP="00F86657">
      <w:pPr>
        <w:tabs>
          <w:tab w:val="left" w:pos="2505"/>
        </w:tabs>
        <w:jc w:val="center"/>
        <w:rPr>
          <w:b/>
          <w:sz w:val="20"/>
          <w:szCs w:val="20"/>
        </w:rPr>
      </w:pPr>
      <w:r w:rsidRPr="00F86657">
        <w:rPr>
          <w:b/>
          <w:sz w:val="20"/>
          <w:szCs w:val="20"/>
        </w:rPr>
        <w:t>на Текущий ремонт здания поликлиники, расположенной</w:t>
      </w:r>
    </w:p>
    <w:p w:rsidR="00F86657" w:rsidRPr="00F86657" w:rsidRDefault="00F86657" w:rsidP="00F86657">
      <w:pPr>
        <w:tabs>
          <w:tab w:val="left" w:pos="2505"/>
        </w:tabs>
        <w:jc w:val="center"/>
        <w:rPr>
          <w:sz w:val="20"/>
          <w:szCs w:val="20"/>
        </w:rPr>
      </w:pPr>
      <w:r w:rsidRPr="00F86657">
        <w:rPr>
          <w:b/>
          <w:sz w:val="20"/>
          <w:szCs w:val="20"/>
        </w:rPr>
        <w:t xml:space="preserve"> по адресу: </w:t>
      </w:r>
      <w:proofErr w:type="gramStart"/>
      <w:r w:rsidRPr="00F86657">
        <w:rPr>
          <w:b/>
          <w:sz w:val="20"/>
          <w:szCs w:val="20"/>
        </w:rPr>
        <w:t>г</w:t>
      </w:r>
      <w:proofErr w:type="gramEnd"/>
      <w:r w:rsidRPr="00F86657">
        <w:rPr>
          <w:b/>
          <w:sz w:val="20"/>
          <w:szCs w:val="20"/>
        </w:rPr>
        <w:t>. Иркутск, ул. Баумана, 214а (коридор 2 этаж)</w:t>
      </w:r>
    </w:p>
    <w:p w:rsidR="00F86657" w:rsidRPr="00F86657" w:rsidRDefault="00F86657" w:rsidP="00F86657">
      <w:pPr>
        <w:tabs>
          <w:tab w:val="left" w:pos="2505"/>
        </w:tabs>
        <w:rPr>
          <w:sz w:val="20"/>
          <w:szCs w:val="20"/>
          <w:u w:val="single"/>
        </w:rPr>
      </w:pPr>
    </w:p>
    <w:p w:rsidR="00F86657" w:rsidRPr="00F86657" w:rsidRDefault="00F86657" w:rsidP="00F86657">
      <w:pPr>
        <w:tabs>
          <w:tab w:val="left" w:pos="2505"/>
        </w:tabs>
        <w:rPr>
          <w:sz w:val="20"/>
          <w:szCs w:val="20"/>
        </w:rPr>
      </w:pPr>
      <w:r w:rsidRPr="00F86657">
        <w:rPr>
          <w:sz w:val="20"/>
          <w:szCs w:val="20"/>
          <w:u w:val="single"/>
        </w:rPr>
        <w:t>Основная характеристика помещения:</w:t>
      </w:r>
    </w:p>
    <w:p w:rsidR="00F86657" w:rsidRPr="00F86657" w:rsidRDefault="00F86657" w:rsidP="00F86657">
      <w:pPr>
        <w:tabs>
          <w:tab w:val="left" w:pos="2505"/>
        </w:tabs>
        <w:rPr>
          <w:sz w:val="20"/>
          <w:szCs w:val="20"/>
        </w:rPr>
      </w:pPr>
      <w:r w:rsidRPr="00F86657">
        <w:rPr>
          <w:sz w:val="20"/>
          <w:szCs w:val="20"/>
        </w:rPr>
        <w:t xml:space="preserve">Стены кирпичные. </w:t>
      </w:r>
    </w:p>
    <w:p w:rsidR="00F86657" w:rsidRPr="00F86657" w:rsidRDefault="00F86657" w:rsidP="00F86657">
      <w:pPr>
        <w:tabs>
          <w:tab w:val="left" w:pos="2505"/>
        </w:tabs>
        <w:rPr>
          <w:sz w:val="20"/>
          <w:szCs w:val="20"/>
        </w:rPr>
      </w:pPr>
      <w:r w:rsidRPr="00F86657">
        <w:rPr>
          <w:sz w:val="20"/>
          <w:szCs w:val="20"/>
        </w:rPr>
        <w:t xml:space="preserve">Перекрытия – </w:t>
      </w:r>
      <w:proofErr w:type="gramStart"/>
      <w:r w:rsidRPr="00F86657">
        <w:rPr>
          <w:sz w:val="20"/>
          <w:szCs w:val="20"/>
        </w:rPr>
        <w:t>ж/б</w:t>
      </w:r>
      <w:proofErr w:type="gramEnd"/>
      <w:r w:rsidRPr="00F86657">
        <w:rPr>
          <w:sz w:val="20"/>
          <w:szCs w:val="20"/>
        </w:rPr>
        <w:t xml:space="preserve"> плиты. </w:t>
      </w:r>
    </w:p>
    <w:p w:rsidR="00F86657" w:rsidRPr="00F86657" w:rsidRDefault="00F86657" w:rsidP="00F86657">
      <w:pPr>
        <w:tabs>
          <w:tab w:val="left" w:pos="2505"/>
        </w:tabs>
        <w:rPr>
          <w:sz w:val="20"/>
          <w:szCs w:val="20"/>
        </w:rPr>
      </w:pPr>
      <w:proofErr w:type="gramStart"/>
      <w:r w:rsidRPr="00F86657">
        <w:rPr>
          <w:sz w:val="20"/>
          <w:szCs w:val="20"/>
        </w:rPr>
        <w:t xml:space="preserve">Внутренняя отделка: потолок – окраска ВДК; стены – керамическая глазурованная плитка; напольное покрытие  – керамическая плитка; плинтус – цементный. </w:t>
      </w:r>
      <w:proofErr w:type="gramEnd"/>
    </w:p>
    <w:p w:rsidR="00F86657" w:rsidRPr="00F86657" w:rsidRDefault="00F86657" w:rsidP="00F86657">
      <w:pPr>
        <w:tabs>
          <w:tab w:val="left" w:pos="2505"/>
        </w:tabs>
        <w:rPr>
          <w:sz w:val="20"/>
          <w:szCs w:val="20"/>
        </w:rPr>
      </w:pPr>
      <w:r w:rsidRPr="00F86657">
        <w:rPr>
          <w:sz w:val="20"/>
          <w:szCs w:val="20"/>
        </w:rPr>
        <w:t xml:space="preserve">Дверь - деревянная. </w:t>
      </w:r>
    </w:p>
    <w:p w:rsidR="00F86657" w:rsidRPr="00F86657" w:rsidRDefault="00F86657" w:rsidP="00F86657">
      <w:pPr>
        <w:tabs>
          <w:tab w:val="left" w:pos="2505"/>
        </w:tabs>
        <w:rPr>
          <w:sz w:val="20"/>
          <w:szCs w:val="20"/>
        </w:rPr>
      </w:pPr>
      <w:r w:rsidRPr="00F86657">
        <w:rPr>
          <w:sz w:val="20"/>
          <w:szCs w:val="20"/>
        </w:rPr>
        <w:t>Окна – ПВХ.</w:t>
      </w:r>
    </w:p>
    <w:p w:rsidR="00F86657" w:rsidRPr="00F86657" w:rsidRDefault="00F86657" w:rsidP="00F86657">
      <w:pPr>
        <w:rPr>
          <w:sz w:val="20"/>
          <w:szCs w:val="20"/>
        </w:rPr>
      </w:pPr>
      <w:r w:rsidRPr="00F86657">
        <w:rPr>
          <w:sz w:val="20"/>
          <w:szCs w:val="20"/>
        </w:rPr>
        <w:t xml:space="preserve">Год постройки здания 2000. </w:t>
      </w:r>
    </w:p>
    <w:p w:rsidR="00F86657" w:rsidRPr="00F86657" w:rsidRDefault="00F86657" w:rsidP="00F86657">
      <w:pPr>
        <w:rPr>
          <w:color w:val="000000"/>
          <w:sz w:val="20"/>
          <w:szCs w:val="20"/>
          <w:shd w:val="clear" w:color="auto" w:fill="FFFFFF"/>
        </w:rPr>
      </w:pPr>
      <w:r w:rsidRPr="00F86657">
        <w:rPr>
          <w:sz w:val="20"/>
          <w:szCs w:val="20"/>
        </w:rPr>
        <w:t>Производство работ будет осуществляться в эксплуатируемом здании.</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2551"/>
        <w:gridCol w:w="709"/>
        <w:gridCol w:w="1701"/>
        <w:gridCol w:w="2410"/>
      </w:tblGrid>
      <w:tr w:rsidR="00F86657" w:rsidRPr="00F86657" w:rsidTr="00E85352">
        <w:tc>
          <w:tcPr>
            <w:tcW w:w="534" w:type="dxa"/>
            <w:shd w:val="clear" w:color="auto" w:fill="auto"/>
          </w:tcPr>
          <w:p w:rsidR="00F86657" w:rsidRPr="00F86657" w:rsidRDefault="00F86657" w:rsidP="00E85352">
            <w:pPr>
              <w:tabs>
                <w:tab w:val="left" w:pos="2505"/>
              </w:tabs>
              <w:rPr>
                <w:sz w:val="20"/>
                <w:szCs w:val="20"/>
              </w:rPr>
            </w:pPr>
            <w:r w:rsidRPr="00F86657">
              <w:rPr>
                <w:sz w:val="20"/>
                <w:szCs w:val="20"/>
              </w:rPr>
              <w:t xml:space="preserve">№ </w:t>
            </w:r>
            <w:proofErr w:type="spellStart"/>
            <w:proofErr w:type="gramStart"/>
            <w:r w:rsidRPr="00F86657">
              <w:rPr>
                <w:sz w:val="20"/>
                <w:szCs w:val="20"/>
              </w:rPr>
              <w:t>п</w:t>
            </w:r>
            <w:proofErr w:type="spellEnd"/>
            <w:proofErr w:type="gramEnd"/>
            <w:r w:rsidRPr="00F86657">
              <w:rPr>
                <w:sz w:val="20"/>
                <w:szCs w:val="20"/>
              </w:rPr>
              <w:t>/</w:t>
            </w:r>
            <w:proofErr w:type="spellStart"/>
            <w:r w:rsidRPr="00F86657">
              <w:rPr>
                <w:sz w:val="20"/>
                <w:szCs w:val="20"/>
              </w:rPr>
              <w:t>п</w:t>
            </w:r>
            <w:proofErr w:type="spellEnd"/>
          </w:p>
        </w:tc>
        <w:tc>
          <w:tcPr>
            <w:tcW w:w="2126" w:type="dxa"/>
            <w:shd w:val="clear" w:color="auto" w:fill="auto"/>
          </w:tcPr>
          <w:p w:rsidR="00F86657" w:rsidRPr="00F86657" w:rsidRDefault="00F86657" w:rsidP="00E85352">
            <w:pPr>
              <w:tabs>
                <w:tab w:val="left" w:pos="2505"/>
              </w:tabs>
              <w:rPr>
                <w:sz w:val="20"/>
                <w:szCs w:val="20"/>
              </w:rPr>
            </w:pPr>
            <w:r w:rsidRPr="00F86657">
              <w:rPr>
                <w:sz w:val="20"/>
                <w:szCs w:val="20"/>
              </w:rPr>
              <w:t>Характеристика дефектов</w:t>
            </w:r>
          </w:p>
        </w:tc>
        <w:tc>
          <w:tcPr>
            <w:tcW w:w="2551" w:type="dxa"/>
            <w:shd w:val="clear" w:color="auto" w:fill="auto"/>
          </w:tcPr>
          <w:p w:rsidR="00F86657" w:rsidRPr="00F86657" w:rsidRDefault="00F86657" w:rsidP="00E85352">
            <w:pPr>
              <w:tabs>
                <w:tab w:val="left" w:pos="2505"/>
              </w:tabs>
              <w:rPr>
                <w:sz w:val="20"/>
                <w:szCs w:val="20"/>
              </w:rPr>
            </w:pPr>
            <w:r w:rsidRPr="00F86657">
              <w:rPr>
                <w:sz w:val="20"/>
                <w:szCs w:val="20"/>
              </w:rPr>
              <w:t xml:space="preserve">Методы устранения </w:t>
            </w:r>
          </w:p>
          <w:p w:rsidR="00F86657" w:rsidRPr="00F86657" w:rsidRDefault="00F86657" w:rsidP="00E85352">
            <w:pPr>
              <w:tabs>
                <w:tab w:val="left" w:pos="2505"/>
              </w:tabs>
              <w:rPr>
                <w:sz w:val="20"/>
                <w:szCs w:val="20"/>
              </w:rPr>
            </w:pPr>
            <w:r w:rsidRPr="00F86657">
              <w:rPr>
                <w:sz w:val="20"/>
                <w:szCs w:val="20"/>
              </w:rPr>
              <w:t>дефектов</w:t>
            </w:r>
          </w:p>
        </w:tc>
        <w:tc>
          <w:tcPr>
            <w:tcW w:w="709" w:type="dxa"/>
            <w:shd w:val="clear" w:color="auto" w:fill="auto"/>
          </w:tcPr>
          <w:p w:rsidR="00F86657" w:rsidRPr="00F86657" w:rsidRDefault="00F86657" w:rsidP="00E85352">
            <w:pPr>
              <w:tabs>
                <w:tab w:val="left" w:pos="2505"/>
              </w:tabs>
              <w:jc w:val="center"/>
              <w:rPr>
                <w:sz w:val="20"/>
                <w:szCs w:val="20"/>
              </w:rPr>
            </w:pPr>
            <w:r w:rsidRPr="00F86657">
              <w:rPr>
                <w:sz w:val="20"/>
                <w:szCs w:val="20"/>
              </w:rPr>
              <w:t xml:space="preserve">Ед. </w:t>
            </w:r>
            <w:proofErr w:type="spellStart"/>
            <w:r w:rsidRPr="00F86657">
              <w:rPr>
                <w:sz w:val="20"/>
                <w:szCs w:val="20"/>
              </w:rPr>
              <w:t>изм</w:t>
            </w:r>
            <w:proofErr w:type="spellEnd"/>
            <w:r w:rsidRPr="00F86657">
              <w:rPr>
                <w:sz w:val="20"/>
                <w:szCs w:val="20"/>
              </w:rPr>
              <w:t>.</w:t>
            </w:r>
          </w:p>
        </w:tc>
        <w:tc>
          <w:tcPr>
            <w:tcW w:w="1701" w:type="dxa"/>
            <w:shd w:val="clear" w:color="auto" w:fill="auto"/>
          </w:tcPr>
          <w:p w:rsidR="00F86657" w:rsidRPr="00F86657" w:rsidRDefault="00F86657" w:rsidP="00E85352">
            <w:pPr>
              <w:tabs>
                <w:tab w:val="left" w:pos="2505"/>
              </w:tabs>
              <w:rPr>
                <w:sz w:val="20"/>
                <w:szCs w:val="20"/>
              </w:rPr>
            </w:pPr>
            <w:r w:rsidRPr="00F86657">
              <w:rPr>
                <w:sz w:val="20"/>
                <w:szCs w:val="20"/>
              </w:rPr>
              <w:t>Объем</w:t>
            </w:r>
          </w:p>
        </w:tc>
        <w:tc>
          <w:tcPr>
            <w:tcW w:w="2410" w:type="dxa"/>
            <w:shd w:val="clear" w:color="auto" w:fill="auto"/>
          </w:tcPr>
          <w:p w:rsidR="00F86657" w:rsidRPr="00F86657" w:rsidRDefault="00F86657" w:rsidP="00E85352">
            <w:pPr>
              <w:tabs>
                <w:tab w:val="left" w:pos="2505"/>
              </w:tabs>
              <w:rPr>
                <w:sz w:val="20"/>
                <w:szCs w:val="20"/>
              </w:rPr>
            </w:pPr>
            <w:r w:rsidRPr="00F86657">
              <w:rPr>
                <w:sz w:val="20"/>
                <w:szCs w:val="20"/>
              </w:rPr>
              <w:t>Примечание</w:t>
            </w:r>
          </w:p>
        </w:tc>
      </w:tr>
      <w:tr w:rsidR="00F86657" w:rsidRPr="00F86657" w:rsidTr="00E85352">
        <w:tc>
          <w:tcPr>
            <w:tcW w:w="534" w:type="dxa"/>
            <w:shd w:val="clear" w:color="auto" w:fill="auto"/>
          </w:tcPr>
          <w:p w:rsidR="00F86657" w:rsidRPr="00F86657" w:rsidRDefault="00F86657" w:rsidP="00E85352">
            <w:pPr>
              <w:tabs>
                <w:tab w:val="left" w:pos="2505"/>
              </w:tabs>
              <w:rPr>
                <w:b/>
                <w:sz w:val="20"/>
                <w:szCs w:val="20"/>
              </w:rPr>
            </w:pPr>
            <w:r w:rsidRPr="00F86657">
              <w:rPr>
                <w:b/>
                <w:sz w:val="20"/>
                <w:szCs w:val="20"/>
              </w:rPr>
              <w:t>1.</w:t>
            </w:r>
          </w:p>
        </w:tc>
        <w:tc>
          <w:tcPr>
            <w:tcW w:w="2126" w:type="dxa"/>
            <w:shd w:val="clear" w:color="auto" w:fill="auto"/>
          </w:tcPr>
          <w:p w:rsidR="00F86657" w:rsidRPr="00F86657" w:rsidRDefault="00F86657" w:rsidP="00E85352">
            <w:pPr>
              <w:tabs>
                <w:tab w:val="left" w:pos="2505"/>
              </w:tabs>
              <w:rPr>
                <w:b/>
                <w:sz w:val="20"/>
                <w:szCs w:val="20"/>
              </w:rPr>
            </w:pPr>
            <w:r w:rsidRPr="00F86657">
              <w:rPr>
                <w:b/>
                <w:sz w:val="20"/>
                <w:szCs w:val="20"/>
              </w:rPr>
              <w:t>ДЕМОНТАЖНЫЕ РАБОТЫ:</w:t>
            </w:r>
          </w:p>
        </w:tc>
        <w:tc>
          <w:tcPr>
            <w:tcW w:w="2551" w:type="dxa"/>
            <w:shd w:val="clear" w:color="auto" w:fill="auto"/>
          </w:tcPr>
          <w:p w:rsidR="00F86657" w:rsidRPr="00F86657" w:rsidRDefault="00F86657" w:rsidP="00E85352">
            <w:pPr>
              <w:tabs>
                <w:tab w:val="left" w:pos="2505"/>
              </w:tabs>
              <w:rPr>
                <w:i/>
                <w:sz w:val="20"/>
                <w:szCs w:val="20"/>
              </w:rPr>
            </w:pPr>
            <w:r w:rsidRPr="00F86657">
              <w:rPr>
                <w:sz w:val="20"/>
                <w:szCs w:val="20"/>
              </w:rPr>
              <w:t xml:space="preserve">- Разборка покрытий полов: из керамических плиток </w:t>
            </w:r>
          </w:p>
          <w:p w:rsidR="00F86657" w:rsidRPr="00F86657" w:rsidRDefault="00F86657" w:rsidP="00E85352">
            <w:pPr>
              <w:tabs>
                <w:tab w:val="left" w:pos="2505"/>
              </w:tabs>
              <w:rPr>
                <w:sz w:val="20"/>
                <w:szCs w:val="20"/>
              </w:rPr>
            </w:pPr>
          </w:p>
          <w:p w:rsidR="00F86657" w:rsidRPr="00F86657" w:rsidRDefault="00F86657" w:rsidP="00E85352">
            <w:pPr>
              <w:tabs>
                <w:tab w:val="left" w:pos="2505"/>
              </w:tabs>
              <w:rPr>
                <w:sz w:val="20"/>
                <w:szCs w:val="20"/>
              </w:rPr>
            </w:pPr>
            <w:r w:rsidRPr="00F86657">
              <w:rPr>
                <w:sz w:val="20"/>
                <w:szCs w:val="20"/>
              </w:rPr>
              <w:t>- Разборка плинтусов: цементных и из керамической плитки</w:t>
            </w:r>
          </w:p>
          <w:p w:rsidR="00F86657" w:rsidRPr="00F86657" w:rsidRDefault="00F86657" w:rsidP="00E85352">
            <w:pPr>
              <w:tabs>
                <w:tab w:val="left" w:pos="2505"/>
              </w:tabs>
              <w:rPr>
                <w:sz w:val="20"/>
                <w:szCs w:val="20"/>
              </w:rPr>
            </w:pPr>
          </w:p>
        </w:tc>
        <w:tc>
          <w:tcPr>
            <w:tcW w:w="709" w:type="dxa"/>
            <w:shd w:val="clear" w:color="auto" w:fill="auto"/>
          </w:tcPr>
          <w:p w:rsidR="00F86657" w:rsidRPr="00F86657" w:rsidRDefault="00F86657" w:rsidP="00E85352">
            <w:pPr>
              <w:tabs>
                <w:tab w:val="left" w:pos="2505"/>
              </w:tabs>
              <w:jc w:val="center"/>
              <w:rPr>
                <w:sz w:val="20"/>
                <w:szCs w:val="20"/>
              </w:rPr>
            </w:pPr>
            <w:r w:rsidRPr="00F86657">
              <w:rPr>
                <w:sz w:val="20"/>
                <w:szCs w:val="20"/>
              </w:rPr>
              <w:t>м</w:t>
            </w:r>
            <w:proofErr w:type="gramStart"/>
            <w:r w:rsidRPr="00F86657">
              <w:rPr>
                <w:sz w:val="20"/>
                <w:szCs w:val="20"/>
              </w:rPr>
              <w:t>2</w:t>
            </w:r>
            <w:proofErr w:type="gramEnd"/>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r w:rsidRPr="00F86657">
              <w:rPr>
                <w:sz w:val="20"/>
                <w:szCs w:val="20"/>
              </w:rPr>
              <w:t>м</w:t>
            </w:r>
            <w:proofErr w:type="gramStart"/>
            <w:r w:rsidRPr="00F86657">
              <w:rPr>
                <w:sz w:val="20"/>
                <w:szCs w:val="20"/>
              </w:rPr>
              <w:t>2</w:t>
            </w:r>
            <w:proofErr w:type="gramEnd"/>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tc>
        <w:tc>
          <w:tcPr>
            <w:tcW w:w="1701" w:type="dxa"/>
            <w:shd w:val="clear" w:color="auto" w:fill="auto"/>
          </w:tcPr>
          <w:p w:rsidR="00F86657" w:rsidRPr="00F86657" w:rsidRDefault="00F86657" w:rsidP="00E85352">
            <w:pPr>
              <w:tabs>
                <w:tab w:val="left" w:pos="2505"/>
              </w:tabs>
              <w:jc w:val="center"/>
              <w:rPr>
                <w:sz w:val="20"/>
                <w:szCs w:val="20"/>
              </w:rPr>
            </w:pPr>
            <w:r w:rsidRPr="00F86657">
              <w:rPr>
                <w:sz w:val="20"/>
                <w:szCs w:val="20"/>
              </w:rPr>
              <w:t>156,3</w:t>
            </w: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r w:rsidRPr="00F86657">
              <w:rPr>
                <w:sz w:val="20"/>
                <w:szCs w:val="20"/>
              </w:rPr>
              <w:t>110,61</w:t>
            </w:r>
          </w:p>
        </w:tc>
        <w:tc>
          <w:tcPr>
            <w:tcW w:w="2410" w:type="dxa"/>
            <w:shd w:val="clear" w:color="auto" w:fill="auto"/>
          </w:tcPr>
          <w:p w:rsidR="00F86657" w:rsidRPr="00F86657" w:rsidRDefault="00F86657" w:rsidP="00E85352">
            <w:pPr>
              <w:tabs>
                <w:tab w:val="left" w:pos="2505"/>
              </w:tabs>
              <w:rPr>
                <w:sz w:val="20"/>
                <w:szCs w:val="20"/>
              </w:rPr>
            </w:pPr>
            <w:r w:rsidRPr="00F86657">
              <w:rPr>
                <w:i/>
                <w:sz w:val="20"/>
                <w:szCs w:val="20"/>
              </w:rPr>
              <w:t xml:space="preserve">Разборка покрытий с очисткой материалов и оснований (цементная стяжка) </w:t>
            </w:r>
          </w:p>
        </w:tc>
      </w:tr>
      <w:tr w:rsidR="00F86657" w:rsidRPr="00F86657" w:rsidTr="00E85352">
        <w:trPr>
          <w:trHeight w:val="2509"/>
        </w:trPr>
        <w:tc>
          <w:tcPr>
            <w:tcW w:w="534" w:type="dxa"/>
            <w:shd w:val="clear" w:color="auto" w:fill="auto"/>
          </w:tcPr>
          <w:p w:rsidR="00F86657" w:rsidRPr="00F86657" w:rsidRDefault="00F86657" w:rsidP="00E85352">
            <w:pPr>
              <w:tabs>
                <w:tab w:val="left" w:pos="2505"/>
              </w:tabs>
              <w:jc w:val="center"/>
              <w:rPr>
                <w:b/>
                <w:sz w:val="20"/>
                <w:szCs w:val="20"/>
              </w:rPr>
            </w:pPr>
            <w:r w:rsidRPr="00F86657">
              <w:rPr>
                <w:b/>
                <w:sz w:val="20"/>
                <w:szCs w:val="20"/>
              </w:rPr>
              <w:t>2.</w:t>
            </w:r>
          </w:p>
        </w:tc>
        <w:tc>
          <w:tcPr>
            <w:tcW w:w="2126" w:type="dxa"/>
            <w:shd w:val="clear" w:color="auto" w:fill="auto"/>
          </w:tcPr>
          <w:p w:rsidR="00F86657" w:rsidRPr="00F86657" w:rsidRDefault="00F86657" w:rsidP="00E85352">
            <w:pPr>
              <w:tabs>
                <w:tab w:val="left" w:pos="2505"/>
              </w:tabs>
              <w:jc w:val="both"/>
              <w:rPr>
                <w:b/>
                <w:sz w:val="20"/>
                <w:szCs w:val="20"/>
              </w:rPr>
            </w:pPr>
            <w:r w:rsidRPr="00F86657">
              <w:rPr>
                <w:b/>
                <w:sz w:val="20"/>
                <w:szCs w:val="20"/>
              </w:rPr>
              <w:t xml:space="preserve">ПОЛЫ: </w:t>
            </w:r>
            <w:r w:rsidRPr="00F86657">
              <w:rPr>
                <w:sz w:val="20"/>
                <w:szCs w:val="20"/>
              </w:rPr>
              <w:t>отслоение плитки, сколы на плитки, потертости.</w:t>
            </w:r>
          </w:p>
        </w:tc>
        <w:tc>
          <w:tcPr>
            <w:tcW w:w="2551" w:type="dxa"/>
            <w:shd w:val="clear" w:color="auto" w:fill="auto"/>
          </w:tcPr>
          <w:p w:rsidR="00F86657" w:rsidRPr="00F86657" w:rsidRDefault="00F86657" w:rsidP="00E85352">
            <w:pPr>
              <w:tabs>
                <w:tab w:val="left" w:pos="2505"/>
              </w:tabs>
              <w:rPr>
                <w:sz w:val="20"/>
                <w:szCs w:val="20"/>
              </w:rPr>
            </w:pPr>
            <w:r w:rsidRPr="00F86657">
              <w:rPr>
                <w:sz w:val="20"/>
                <w:szCs w:val="20"/>
              </w:rPr>
              <w:t>-Выравнивание полов: цементных толщиной 40 мм</w:t>
            </w:r>
          </w:p>
          <w:p w:rsidR="00F86657" w:rsidRPr="00F86657" w:rsidRDefault="00F86657" w:rsidP="00E85352">
            <w:pPr>
              <w:tabs>
                <w:tab w:val="left" w:pos="2505"/>
              </w:tabs>
              <w:rPr>
                <w:sz w:val="20"/>
                <w:szCs w:val="20"/>
              </w:rPr>
            </w:pPr>
          </w:p>
          <w:p w:rsidR="00F86657" w:rsidRPr="00F86657" w:rsidRDefault="00F86657" w:rsidP="00E85352">
            <w:pPr>
              <w:tabs>
                <w:tab w:val="left" w:pos="2505"/>
              </w:tabs>
              <w:rPr>
                <w:sz w:val="20"/>
                <w:szCs w:val="20"/>
              </w:rPr>
            </w:pPr>
            <w:r w:rsidRPr="00F86657">
              <w:rPr>
                <w:sz w:val="20"/>
                <w:szCs w:val="20"/>
              </w:rPr>
              <w:t xml:space="preserve">- Устройство покрытий из плит </w:t>
            </w:r>
            <w:proofErr w:type="spellStart"/>
            <w:r w:rsidRPr="00F86657">
              <w:rPr>
                <w:sz w:val="20"/>
                <w:szCs w:val="20"/>
              </w:rPr>
              <w:t>керамогранитных</w:t>
            </w:r>
            <w:proofErr w:type="spellEnd"/>
            <w:r w:rsidRPr="00F86657">
              <w:rPr>
                <w:sz w:val="20"/>
                <w:szCs w:val="20"/>
              </w:rPr>
              <w:t xml:space="preserve"> размером: 40х40 см</w:t>
            </w:r>
          </w:p>
          <w:p w:rsidR="00F86657" w:rsidRPr="00F86657" w:rsidRDefault="00F86657" w:rsidP="00E85352">
            <w:pPr>
              <w:tabs>
                <w:tab w:val="left" w:pos="2505"/>
              </w:tabs>
              <w:rPr>
                <w:sz w:val="20"/>
                <w:szCs w:val="20"/>
              </w:rPr>
            </w:pPr>
          </w:p>
          <w:p w:rsidR="00F86657" w:rsidRPr="00F86657" w:rsidRDefault="00F86657" w:rsidP="00E85352">
            <w:pPr>
              <w:tabs>
                <w:tab w:val="left" w:pos="2505"/>
              </w:tabs>
              <w:rPr>
                <w:sz w:val="20"/>
                <w:szCs w:val="20"/>
              </w:rPr>
            </w:pPr>
            <w:r w:rsidRPr="00F86657">
              <w:rPr>
                <w:sz w:val="20"/>
                <w:szCs w:val="20"/>
              </w:rPr>
              <w:t>- Устройство плинтусов: из плиток керамических</w:t>
            </w:r>
          </w:p>
        </w:tc>
        <w:tc>
          <w:tcPr>
            <w:tcW w:w="709" w:type="dxa"/>
            <w:shd w:val="clear" w:color="auto" w:fill="auto"/>
          </w:tcPr>
          <w:p w:rsidR="00F86657" w:rsidRPr="00F86657" w:rsidRDefault="00F86657" w:rsidP="00E85352">
            <w:pPr>
              <w:tabs>
                <w:tab w:val="left" w:pos="2505"/>
              </w:tabs>
              <w:jc w:val="center"/>
              <w:rPr>
                <w:sz w:val="20"/>
                <w:szCs w:val="20"/>
              </w:rPr>
            </w:pPr>
            <w:r w:rsidRPr="00F86657">
              <w:rPr>
                <w:sz w:val="20"/>
                <w:szCs w:val="20"/>
              </w:rPr>
              <w:t>м</w:t>
            </w:r>
            <w:proofErr w:type="gramStart"/>
            <w:r w:rsidRPr="00F86657">
              <w:rPr>
                <w:sz w:val="20"/>
                <w:szCs w:val="20"/>
              </w:rPr>
              <w:t>2</w:t>
            </w:r>
            <w:proofErr w:type="gramEnd"/>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r w:rsidRPr="00F86657">
              <w:rPr>
                <w:sz w:val="20"/>
                <w:szCs w:val="20"/>
              </w:rPr>
              <w:t>м</w:t>
            </w:r>
            <w:proofErr w:type="gramStart"/>
            <w:r w:rsidRPr="00F86657">
              <w:rPr>
                <w:sz w:val="20"/>
                <w:szCs w:val="20"/>
              </w:rPr>
              <w:t>2</w:t>
            </w:r>
            <w:proofErr w:type="gramEnd"/>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r w:rsidRPr="00F86657">
              <w:rPr>
                <w:sz w:val="20"/>
                <w:szCs w:val="20"/>
              </w:rPr>
              <w:t>м</w:t>
            </w:r>
            <w:proofErr w:type="gramStart"/>
            <w:r w:rsidRPr="00F86657">
              <w:rPr>
                <w:sz w:val="20"/>
                <w:szCs w:val="20"/>
              </w:rPr>
              <w:t>2</w:t>
            </w:r>
            <w:proofErr w:type="gramEnd"/>
          </w:p>
        </w:tc>
        <w:tc>
          <w:tcPr>
            <w:tcW w:w="1701" w:type="dxa"/>
            <w:shd w:val="clear" w:color="auto" w:fill="auto"/>
          </w:tcPr>
          <w:p w:rsidR="00F86657" w:rsidRPr="00F86657" w:rsidRDefault="00F86657" w:rsidP="00E85352">
            <w:pPr>
              <w:tabs>
                <w:tab w:val="left" w:pos="2505"/>
              </w:tabs>
              <w:jc w:val="center"/>
              <w:rPr>
                <w:sz w:val="20"/>
                <w:szCs w:val="20"/>
              </w:rPr>
            </w:pPr>
            <w:r w:rsidRPr="00F86657">
              <w:rPr>
                <w:sz w:val="20"/>
                <w:szCs w:val="20"/>
              </w:rPr>
              <w:t>156,3</w:t>
            </w: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r w:rsidRPr="00F86657">
              <w:rPr>
                <w:sz w:val="20"/>
                <w:szCs w:val="20"/>
              </w:rPr>
              <w:t>156,3</w:t>
            </w: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p>
          <w:p w:rsidR="00F86657" w:rsidRPr="00F86657" w:rsidRDefault="00F86657" w:rsidP="00E85352">
            <w:pPr>
              <w:tabs>
                <w:tab w:val="left" w:pos="2505"/>
              </w:tabs>
              <w:jc w:val="center"/>
              <w:rPr>
                <w:sz w:val="20"/>
                <w:szCs w:val="20"/>
              </w:rPr>
            </w:pPr>
            <w:r w:rsidRPr="00F86657">
              <w:rPr>
                <w:sz w:val="20"/>
                <w:szCs w:val="20"/>
              </w:rPr>
              <w:t>110,61</w:t>
            </w:r>
          </w:p>
          <w:p w:rsidR="00F86657" w:rsidRPr="00F86657" w:rsidRDefault="00F86657" w:rsidP="00E85352">
            <w:pPr>
              <w:tabs>
                <w:tab w:val="left" w:pos="2505"/>
              </w:tabs>
              <w:jc w:val="center"/>
              <w:rPr>
                <w:sz w:val="20"/>
                <w:szCs w:val="20"/>
              </w:rPr>
            </w:pPr>
          </w:p>
        </w:tc>
        <w:tc>
          <w:tcPr>
            <w:tcW w:w="2410" w:type="dxa"/>
            <w:shd w:val="clear" w:color="auto" w:fill="auto"/>
          </w:tcPr>
          <w:p w:rsidR="00F86657" w:rsidRPr="00F86657" w:rsidRDefault="00F86657" w:rsidP="00E85352">
            <w:pPr>
              <w:shd w:val="clear" w:color="auto" w:fill="FFFFFF"/>
              <w:spacing w:line="270" w:lineRule="atLeast"/>
              <w:rPr>
                <w:i/>
                <w:sz w:val="20"/>
                <w:szCs w:val="20"/>
              </w:rPr>
            </w:pPr>
            <w:r w:rsidRPr="00F86657">
              <w:rPr>
                <w:i/>
                <w:sz w:val="20"/>
                <w:szCs w:val="20"/>
              </w:rPr>
              <w:t>Стяжка толщиной 40мм.</w:t>
            </w:r>
          </w:p>
          <w:p w:rsidR="00F86657" w:rsidRPr="00F86657" w:rsidRDefault="00F86657" w:rsidP="00E85352">
            <w:pPr>
              <w:shd w:val="clear" w:color="auto" w:fill="FFFFFF"/>
              <w:spacing w:line="270" w:lineRule="atLeast"/>
              <w:rPr>
                <w:b/>
                <w:i/>
                <w:sz w:val="20"/>
                <w:szCs w:val="20"/>
              </w:rPr>
            </w:pPr>
          </w:p>
          <w:p w:rsidR="00F86657" w:rsidRPr="00F86657" w:rsidRDefault="00F86657" w:rsidP="00E85352">
            <w:pPr>
              <w:shd w:val="clear" w:color="auto" w:fill="FFFFFF"/>
              <w:spacing w:line="270" w:lineRule="atLeast"/>
              <w:rPr>
                <w:i/>
                <w:sz w:val="20"/>
                <w:szCs w:val="20"/>
              </w:rPr>
            </w:pPr>
            <w:r w:rsidRPr="00F86657">
              <w:rPr>
                <w:i/>
                <w:sz w:val="20"/>
                <w:szCs w:val="20"/>
              </w:rPr>
              <w:t>Гранит керамический многоцветный неполированный, размером 400х400х8 мм</w:t>
            </w:r>
          </w:p>
        </w:tc>
      </w:tr>
    </w:tbl>
    <w:p w:rsidR="00F86657" w:rsidRPr="00F86657" w:rsidRDefault="00F86657" w:rsidP="00F86657">
      <w:pPr>
        <w:jc w:val="center"/>
        <w:outlineLvl w:val="2"/>
        <w:rPr>
          <w:b/>
          <w:bCs/>
          <w:sz w:val="20"/>
          <w:szCs w:val="20"/>
        </w:rPr>
      </w:pPr>
    </w:p>
    <w:p w:rsidR="00F86657" w:rsidRPr="00F86657" w:rsidRDefault="00F86657" w:rsidP="00F86657">
      <w:pPr>
        <w:jc w:val="center"/>
        <w:outlineLvl w:val="2"/>
        <w:rPr>
          <w:b/>
          <w:bCs/>
          <w:sz w:val="20"/>
          <w:szCs w:val="20"/>
        </w:rPr>
      </w:pPr>
    </w:p>
    <w:tbl>
      <w:tblPr>
        <w:tblW w:w="10321" w:type="dxa"/>
        <w:tblInd w:w="108" w:type="dxa"/>
        <w:tblLayout w:type="fixed"/>
        <w:tblLook w:val="0000"/>
      </w:tblPr>
      <w:tblGrid>
        <w:gridCol w:w="5218"/>
        <w:gridCol w:w="5103"/>
      </w:tblGrid>
      <w:tr w:rsidR="00F86657" w:rsidRPr="00A867E1" w:rsidTr="00E85352">
        <w:tc>
          <w:tcPr>
            <w:tcW w:w="5218" w:type="dxa"/>
          </w:tcPr>
          <w:p w:rsidR="00F86657" w:rsidRPr="00A867E1" w:rsidRDefault="00F86657" w:rsidP="00E85352">
            <w:pPr>
              <w:pStyle w:val="a9"/>
              <w:tabs>
                <w:tab w:val="left" w:pos="2268"/>
              </w:tabs>
              <w:rPr>
                <w:sz w:val="20"/>
              </w:rPr>
            </w:pPr>
            <w:r w:rsidRPr="00A867E1">
              <w:rPr>
                <w:sz w:val="20"/>
              </w:rPr>
              <w:t>Заказчик:</w:t>
            </w:r>
          </w:p>
          <w:p w:rsidR="002A1120" w:rsidRPr="00A867E1" w:rsidRDefault="002A1120" w:rsidP="00E85352">
            <w:pPr>
              <w:pStyle w:val="a9"/>
              <w:tabs>
                <w:tab w:val="left" w:pos="2268"/>
              </w:tabs>
              <w:rPr>
                <w:sz w:val="20"/>
              </w:rPr>
            </w:pPr>
          </w:p>
          <w:p w:rsidR="00F86657" w:rsidRPr="00A867E1" w:rsidRDefault="00F86657" w:rsidP="00E85352">
            <w:pPr>
              <w:pStyle w:val="a9"/>
              <w:tabs>
                <w:tab w:val="left" w:pos="2268"/>
              </w:tabs>
              <w:rPr>
                <w:sz w:val="20"/>
              </w:rPr>
            </w:pPr>
            <w:r w:rsidRPr="00A867E1">
              <w:rPr>
                <w:sz w:val="20"/>
              </w:rPr>
              <w:t xml:space="preserve">ОГАУЗ «ИГКБ № 8» </w:t>
            </w:r>
          </w:p>
          <w:p w:rsidR="002A1120" w:rsidRPr="00A867E1" w:rsidRDefault="002A1120" w:rsidP="00E85352">
            <w:pPr>
              <w:pStyle w:val="a9"/>
              <w:tabs>
                <w:tab w:val="left" w:pos="2268"/>
              </w:tabs>
              <w:rPr>
                <w:sz w:val="20"/>
              </w:rPr>
            </w:pPr>
          </w:p>
          <w:p w:rsidR="00F86657" w:rsidRPr="00A867E1" w:rsidRDefault="00F86657" w:rsidP="00E85352">
            <w:pPr>
              <w:pStyle w:val="a9"/>
              <w:tabs>
                <w:tab w:val="left" w:pos="2268"/>
              </w:tabs>
              <w:rPr>
                <w:sz w:val="20"/>
              </w:rPr>
            </w:pPr>
            <w:r w:rsidRPr="00A867E1">
              <w:rPr>
                <w:sz w:val="20"/>
              </w:rPr>
              <w:t>Главный врач</w:t>
            </w:r>
          </w:p>
          <w:p w:rsidR="00F86657" w:rsidRPr="00A867E1" w:rsidRDefault="00F86657" w:rsidP="00E85352">
            <w:pPr>
              <w:pStyle w:val="a9"/>
              <w:tabs>
                <w:tab w:val="left" w:pos="2268"/>
              </w:tabs>
              <w:rPr>
                <w:sz w:val="20"/>
              </w:rPr>
            </w:pPr>
            <w:r w:rsidRPr="00A867E1">
              <w:rPr>
                <w:sz w:val="20"/>
              </w:rPr>
              <w:t xml:space="preserve">______________________/   </w:t>
            </w:r>
            <w:proofErr w:type="spellStart"/>
            <w:r w:rsidRPr="00A867E1">
              <w:rPr>
                <w:sz w:val="20"/>
              </w:rPr>
              <w:t>Есева</w:t>
            </w:r>
            <w:proofErr w:type="spellEnd"/>
            <w:r w:rsidRPr="00A867E1">
              <w:rPr>
                <w:sz w:val="20"/>
              </w:rPr>
              <w:t xml:space="preserve"> Ж.В.  /</w:t>
            </w:r>
          </w:p>
          <w:p w:rsidR="00F86657" w:rsidRPr="00A867E1" w:rsidRDefault="00F86657" w:rsidP="00E85352">
            <w:pPr>
              <w:pStyle w:val="a9"/>
              <w:tabs>
                <w:tab w:val="left" w:pos="2268"/>
              </w:tabs>
              <w:rPr>
                <w:sz w:val="20"/>
              </w:rPr>
            </w:pPr>
            <w:r w:rsidRPr="00A867E1">
              <w:rPr>
                <w:sz w:val="20"/>
              </w:rPr>
              <w:t>М.П.</w:t>
            </w:r>
          </w:p>
        </w:tc>
        <w:tc>
          <w:tcPr>
            <w:tcW w:w="5103" w:type="dxa"/>
          </w:tcPr>
          <w:p w:rsidR="00F86657" w:rsidRPr="00A867E1" w:rsidRDefault="00F86657" w:rsidP="00E85352">
            <w:pPr>
              <w:widowControl w:val="0"/>
              <w:tabs>
                <w:tab w:val="left" w:pos="5040"/>
              </w:tabs>
              <w:autoSpaceDE w:val="0"/>
              <w:autoSpaceDN w:val="0"/>
              <w:adjustRightInd w:val="0"/>
              <w:rPr>
                <w:sz w:val="20"/>
                <w:szCs w:val="20"/>
              </w:rPr>
            </w:pPr>
            <w:r w:rsidRPr="00A867E1">
              <w:rPr>
                <w:sz w:val="20"/>
                <w:szCs w:val="20"/>
              </w:rPr>
              <w:t>Подрядчик:</w:t>
            </w:r>
          </w:p>
          <w:p w:rsidR="00F86657" w:rsidRPr="00A867E1" w:rsidRDefault="00F86657" w:rsidP="00E85352">
            <w:pPr>
              <w:widowControl w:val="0"/>
              <w:tabs>
                <w:tab w:val="left" w:pos="5040"/>
              </w:tabs>
              <w:autoSpaceDE w:val="0"/>
              <w:autoSpaceDN w:val="0"/>
              <w:adjustRightInd w:val="0"/>
              <w:rPr>
                <w:sz w:val="20"/>
                <w:szCs w:val="20"/>
              </w:rPr>
            </w:pPr>
          </w:p>
          <w:p w:rsidR="002A1120" w:rsidRPr="00A867E1" w:rsidRDefault="002A1120" w:rsidP="00E85352">
            <w:pPr>
              <w:widowControl w:val="0"/>
              <w:tabs>
                <w:tab w:val="left" w:pos="5040"/>
              </w:tabs>
              <w:autoSpaceDE w:val="0"/>
              <w:autoSpaceDN w:val="0"/>
              <w:adjustRightInd w:val="0"/>
              <w:rPr>
                <w:sz w:val="20"/>
                <w:szCs w:val="20"/>
              </w:rPr>
            </w:pPr>
            <w:r w:rsidRPr="00A867E1">
              <w:rPr>
                <w:sz w:val="20"/>
                <w:szCs w:val="20"/>
              </w:rPr>
              <w:t>ИП Ильичёва Т.В.</w:t>
            </w:r>
          </w:p>
          <w:p w:rsidR="00F86657" w:rsidRPr="00A867E1" w:rsidRDefault="00F86657" w:rsidP="00E85352">
            <w:pPr>
              <w:widowControl w:val="0"/>
              <w:tabs>
                <w:tab w:val="left" w:pos="5040"/>
              </w:tabs>
              <w:autoSpaceDE w:val="0"/>
              <w:autoSpaceDN w:val="0"/>
              <w:adjustRightInd w:val="0"/>
              <w:rPr>
                <w:sz w:val="20"/>
                <w:szCs w:val="20"/>
              </w:rPr>
            </w:pPr>
          </w:p>
          <w:p w:rsidR="00F86657" w:rsidRPr="00A867E1" w:rsidRDefault="002A1120" w:rsidP="00E85352">
            <w:pPr>
              <w:widowControl w:val="0"/>
              <w:tabs>
                <w:tab w:val="left" w:pos="5040"/>
              </w:tabs>
              <w:autoSpaceDE w:val="0"/>
              <w:autoSpaceDN w:val="0"/>
              <w:adjustRightInd w:val="0"/>
              <w:rPr>
                <w:sz w:val="20"/>
                <w:szCs w:val="20"/>
              </w:rPr>
            </w:pPr>
            <w:r w:rsidRPr="00A867E1">
              <w:rPr>
                <w:sz w:val="20"/>
                <w:szCs w:val="20"/>
              </w:rPr>
              <w:t>Индивидуальный предприниматель</w:t>
            </w:r>
          </w:p>
          <w:p w:rsidR="00F86657" w:rsidRPr="00A867E1" w:rsidRDefault="00F86657" w:rsidP="00E85352">
            <w:pPr>
              <w:widowControl w:val="0"/>
              <w:tabs>
                <w:tab w:val="left" w:pos="5040"/>
              </w:tabs>
              <w:autoSpaceDE w:val="0"/>
              <w:autoSpaceDN w:val="0"/>
              <w:adjustRightInd w:val="0"/>
              <w:rPr>
                <w:sz w:val="20"/>
                <w:szCs w:val="20"/>
              </w:rPr>
            </w:pPr>
            <w:r w:rsidRPr="00A867E1">
              <w:rPr>
                <w:sz w:val="20"/>
                <w:szCs w:val="20"/>
              </w:rPr>
              <w:t>___________________/</w:t>
            </w:r>
            <w:r w:rsidR="002A1120" w:rsidRPr="00A867E1">
              <w:rPr>
                <w:sz w:val="20"/>
                <w:szCs w:val="20"/>
              </w:rPr>
              <w:t>Т.В. Ильичёва</w:t>
            </w:r>
            <w:r w:rsidRPr="00A867E1">
              <w:rPr>
                <w:sz w:val="20"/>
                <w:szCs w:val="20"/>
              </w:rPr>
              <w:t>/</w:t>
            </w:r>
          </w:p>
          <w:p w:rsidR="00F86657" w:rsidRPr="00A867E1" w:rsidRDefault="00F86657" w:rsidP="002A1120">
            <w:pPr>
              <w:rPr>
                <w:sz w:val="20"/>
                <w:szCs w:val="20"/>
              </w:rPr>
            </w:pPr>
            <w:r w:rsidRPr="00A867E1">
              <w:rPr>
                <w:sz w:val="20"/>
                <w:szCs w:val="20"/>
              </w:rPr>
              <w:t xml:space="preserve">М.П.                       </w:t>
            </w:r>
          </w:p>
        </w:tc>
      </w:tr>
    </w:tbl>
    <w:p w:rsidR="00B45546" w:rsidRPr="00F86657" w:rsidRDefault="00A31046">
      <w:pPr>
        <w:rPr>
          <w:sz w:val="20"/>
          <w:szCs w:val="20"/>
        </w:rPr>
      </w:pPr>
    </w:p>
    <w:sectPr w:rsidR="00B45546" w:rsidRPr="00F86657" w:rsidSect="00F8665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num w:numId="1">
    <w:abstractNumId w:val="0"/>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657"/>
    <w:rsid w:val="000A5A1F"/>
    <w:rsid w:val="0012527C"/>
    <w:rsid w:val="0019473D"/>
    <w:rsid w:val="00296381"/>
    <w:rsid w:val="002A1120"/>
    <w:rsid w:val="00464142"/>
    <w:rsid w:val="00A31046"/>
    <w:rsid w:val="00A867E1"/>
    <w:rsid w:val="00C0093C"/>
    <w:rsid w:val="00D63709"/>
    <w:rsid w:val="00DB19D1"/>
    <w:rsid w:val="00F86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65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F8665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86657"/>
    <w:rPr>
      <w:rFonts w:ascii="Arial" w:eastAsia="Times New Roman" w:hAnsi="Arial" w:cs="Arial"/>
      <w:b/>
      <w:bCs/>
      <w:kern w:val="32"/>
      <w:sz w:val="32"/>
      <w:szCs w:val="32"/>
      <w:lang w:eastAsia="ru-RU"/>
    </w:rPr>
  </w:style>
  <w:style w:type="character" w:styleId="a3">
    <w:name w:val="Hyperlink"/>
    <w:uiPriority w:val="99"/>
    <w:rsid w:val="00F86657"/>
    <w:rPr>
      <w:color w:val="0000FF"/>
      <w:u w:val="single"/>
    </w:rPr>
  </w:style>
  <w:style w:type="paragraph" w:styleId="a4">
    <w:name w:val="footnote text"/>
    <w:basedOn w:val="a"/>
    <w:link w:val="a5"/>
    <w:unhideWhenUsed/>
    <w:rsid w:val="00F86657"/>
    <w:rPr>
      <w:sz w:val="20"/>
      <w:szCs w:val="20"/>
    </w:rPr>
  </w:style>
  <w:style w:type="character" w:customStyle="1" w:styleId="a5">
    <w:name w:val="Текст сноски Знак"/>
    <w:basedOn w:val="a0"/>
    <w:link w:val="a4"/>
    <w:rsid w:val="00F86657"/>
    <w:rPr>
      <w:rFonts w:ascii="Times New Roman" w:eastAsia="Times New Roman" w:hAnsi="Times New Roman" w:cs="Times New Roman"/>
      <w:sz w:val="20"/>
      <w:szCs w:val="20"/>
      <w:lang w:eastAsia="ru-RU"/>
    </w:rPr>
  </w:style>
  <w:style w:type="paragraph" w:customStyle="1" w:styleId="a6">
    <w:name w:val="Базовый"/>
    <w:rsid w:val="00F86657"/>
    <w:pPr>
      <w:suppressAutoHyphens/>
    </w:pPr>
    <w:rPr>
      <w:rFonts w:ascii="Calibri" w:eastAsia="Lucida Sans Unicode" w:hAnsi="Calibri" w:cs="Calibri"/>
      <w:color w:val="00000A"/>
    </w:rPr>
  </w:style>
  <w:style w:type="paragraph" w:styleId="a7">
    <w:name w:val="Title"/>
    <w:basedOn w:val="a"/>
    <w:link w:val="a8"/>
    <w:qFormat/>
    <w:rsid w:val="00F86657"/>
    <w:pPr>
      <w:jc w:val="center"/>
    </w:pPr>
    <w:rPr>
      <w:b/>
      <w:sz w:val="28"/>
      <w:szCs w:val="20"/>
    </w:rPr>
  </w:style>
  <w:style w:type="character" w:customStyle="1" w:styleId="a8">
    <w:name w:val="Название Знак"/>
    <w:basedOn w:val="a0"/>
    <w:link w:val="a7"/>
    <w:rsid w:val="00F86657"/>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F86657"/>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F86657"/>
    <w:rPr>
      <w:rFonts w:ascii="Times New Roman" w:eastAsia="Times New Roman" w:hAnsi="Times New Roman" w:cs="Times New Roman"/>
      <w:sz w:val="24"/>
      <w:szCs w:val="20"/>
      <w:lang w:eastAsia="ru-RU"/>
    </w:rPr>
  </w:style>
  <w:style w:type="paragraph" w:styleId="ab">
    <w:name w:val="Body Text Indent"/>
    <w:basedOn w:val="a"/>
    <w:link w:val="ac"/>
    <w:rsid w:val="00F86657"/>
    <w:pPr>
      <w:ind w:firstLine="708"/>
      <w:jc w:val="both"/>
    </w:pPr>
    <w:rPr>
      <w:szCs w:val="20"/>
    </w:rPr>
  </w:style>
  <w:style w:type="character" w:customStyle="1" w:styleId="ac">
    <w:name w:val="Основной текст с отступом Знак"/>
    <w:basedOn w:val="a0"/>
    <w:link w:val="ab"/>
    <w:rsid w:val="00F86657"/>
    <w:rPr>
      <w:rFonts w:ascii="Times New Roman" w:eastAsia="Times New Roman" w:hAnsi="Times New Roman" w:cs="Times New Roman"/>
      <w:sz w:val="24"/>
      <w:szCs w:val="20"/>
      <w:lang w:eastAsia="ru-RU"/>
    </w:rPr>
  </w:style>
  <w:style w:type="paragraph" w:styleId="2">
    <w:name w:val="Body Text Indent 2"/>
    <w:basedOn w:val="a"/>
    <w:link w:val="20"/>
    <w:rsid w:val="00F86657"/>
    <w:pPr>
      <w:ind w:firstLine="709"/>
      <w:jc w:val="both"/>
    </w:pPr>
    <w:rPr>
      <w:szCs w:val="20"/>
    </w:rPr>
  </w:style>
  <w:style w:type="character" w:customStyle="1" w:styleId="20">
    <w:name w:val="Основной текст с отступом 2 Знак"/>
    <w:basedOn w:val="a0"/>
    <w:link w:val="2"/>
    <w:rsid w:val="00F86657"/>
    <w:rPr>
      <w:rFonts w:ascii="Times New Roman" w:eastAsia="Times New Roman" w:hAnsi="Times New Roman" w:cs="Times New Roman"/>
      <w:sz w:val="24"/>
      <w:szCs w:val="20"/>
      <w:lang w:eastAsia="ru-RU"/>
    </w:rPr>
  </w:style>
  <w:style w:type="paragraph" w:customStyle="1" w:styleId="ConsNonformat">
    <w:name w:val="ConsNonformat"/>
    <w:rsid w:val="00F86657"/>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F86657"/>
    <w:rPr>
      <w:rFonts w:ascii="Courier New" w:hAnsi="Courier New"/>
      <w:sz w:val="20"/>
      <w:szCs w:val="20"/>
    </w:rPr>
  </w:style>
  <w:style w:type="character" w:customStyle="1" w:styleId="ae">
    <w:name w:val="Текст Знак"/>
    <w:basedOn w:val="a0"/>
    <w:link w:val="ad"/>
    <w:rsid w:val="00F86657"/>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F86657"/>
    <w:pPr>
      <w:widowControl w:val="0"/>
      <w:ind w:firstLine="720"/>
      <w:jc w:val="both"/>
    </w:pPr>
    <w:rPr>
      <w:rFonts w:ascii="Arial" w:hAnsi="Arial"/>
    </w:rPr>
  </w:style>
  <w:style w:type="paragraph" w:customStyle="1" w:styleId="12">
    <w:name w:val="Обычный1"/>
    <w:link w:val="Normal"/>
    <w:rsid w:val="00F86657"/>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F86657"/>
    <w:rPr>
      <w:rFonts w:ascii="Times New Roman" w:eastAsia="Times New Roman" w:hAnsi="Times New Roman" w:cs="Times New Roman"/>
      <w:sz w:val="18"/>
      <w:szCs w:val="20"/>
      <w:lang w:eastAsia="ru-RU"/>
    </w:rPr>
  </w:style>
  <w:style w:type="paragraph" w:styleId="af">
    <w:name w:val="Normal (Web)"/>
    <w:basedOn w:val="a"/>
    <w:uiPriority w:val="99"/>
    <w:unhideWhenUsed/>
    <w:rsid w:val="00F86657"/>
    <w:pPr>
      <w:spacing w:before="100" w:beforeAutospacing="1" w:after="100" w:afterAutospacing="1"/>
    </w:pPr>
  </w:style>
  <w:style w:type="character" w:customStyle="1" w:styleId="apple-converted-space">
    <w:name w:val="apple-converted-space"/>
    <w:basedOn w:val="a0"/>
    <w:rsid w:val="00F86657"/>
  </w:style>
  <w:style w:type="paragraph" w:customStyle="1" w:styleId="4">
    <w:name w:val="Текст4"/>
    <w:basedOn w:val="a"/>
    <w:rsid w:val="00F86657"/>
    <w:rPr>
      <w:rFonts w:ascii="Courier New" w:hAnsi="Courier New"/>
      <w:sz w:val="20"/>
      <w:szCs w:val="20"/>
    </w:rPr>
  </w:style>
  <w:style w:type="paragraph" w:customStyle="1" w:styleId="1">
    <w:name w:val="Список1"/>
    <w:basedOn w:val="a"/>
    <w:rsid w:val="00F86657"/>
    <w:pPr>
      <w:numPr>
        <w:numId w:val="3"/>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pilka_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4516</Words>
  <Characters>25743</Characters>
  <Application>Microsoft Office Word</Application>
  <DocSecurity>4</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2020-04-20T01:33:00Z</cp:lastPrinted>
  <dcterms:created xsi:type="dcterms:W3CDTF">2020-04-20T01:36:00Z</dcterms:created>
  <dcterms:modified xsi:type="dcterms:W3CDTF">2020-04-20T01:36:00Z</dcterms:modified>
</cp:coreProperties>
</file>