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AE" w:rsidRDefault="00011CA9" w:rsidP="00E940F4">
      <w:pPr>
        <w:pStyle w:val="a3"/>
        <w:jc w:val="center"/>
        <w:rPr>
          <w:rFonts w:ascii="Times New Roman" w:hAnsi="Times New Roman" w:cs="Times New Roman"/>
          <w:sz w:val="20"/>
          <w:szCs w:val="20"/>
        </w:rPr>
      </w:pPr>
      <w:r w:rsidRPr="005F017D">
        <w:rPr>
          <w:rFonts w:ascii="Times New Roman" w:hAnsi="Times New Roman" w:cs="Times New Roman"/>
          <w:sz w:val="20"/>
          <w:szCs w:val="20"/>
        </w:rPr>
        <w:t>Протокол разногласий</w:t>
      </w:r>
    </w:p>
    <w:p w:rsidR="00AF7868" w:rsidRPr="00AF7868" w:rsidRDefault="00AF7868" w:rsidP="00AF7868">
      <w:pPr>
        <w:pStyle w:val="ab"/>
        <w:widowControl w:val="0"/>
        <w:rPr>
          <w:rFonts w:eastAsiaTheme="minorEastAsia"/>
          <w:b w:val="0"/>
          <w:sz w:val="20"/>
        </w:rPr>
      </w:pPr>
      <w:r w:rsidRPr="00AF7868">
        <w:rPr>
          <w:rFonts w:eastAsiaTheme="minorEastAsia"/>
          <w:b w:val="0"/>
          <w:sz w:val="20"/>
        </w:rPr>
        <w:t>Договор № 172-20</w:t>
      </w:r>
    </w:p>
    <w:p w:rsidR="00AF7868" w:rsidRPr="00AF7868" w:rsidRDefault="00AF7868" w:rsidP="00AF7868">
      <w:pPr>
        <w:widowControl w:val="0"/>
        <w:jc w:val="center"/>
        <w:rPr>
          <w:rFonts w:ascii="Times New Roman" w:hAnsi="Times New Roman" w:cs="Times New Roman"/>
          <w:sz w:val="20"/>
          <w:szCs w:val="20"/>
        </w:rPr>
      </w:pPr>
      <w:r w:rsidRPr="00AF7868">
        <w:rPr>
          <w:rFonts w:ascii="Times New Roman" w:hAnsi="Times New Roman" w:cs="Times New Roman"/>
          <w:sz w:val="20"/>
          <w:szCs w:val="20"/>
        </w:rPr>
        <w:t>на поставку мебели медицинской металлической</w:t>
      </w:r>
    </w:p>
    <w:p w:rsidR="000900A6" w:rsidRPr="005F017D" w:rsidRDefault="000900A6" w:rsidP="00E940F4">
      <w:pPr>
        <w:pStyle w:val="a3"/>
        <w:jc w:val="center"/>
        <w:rPr>
          <w:rFonts w:ascii="Times New Roman" w:hAnsi="Times New Roman" w:cs="Times New Roman"/>
          <w:sz w:val="20"/>
          <w:szCs w:val="20"/>
        </w:rPr>
      </w:pPr>
    </w:p>
    <w:p w:rsidR="00BA0E3D" w:rsidRPr="005F017D" w:rsidRDefault="00CE5BB6" w:rsidP="009244D9">
      <w:pPr>
        <w:pStyle w:val="a3"/>
        <w:rPr>
          <w:rFonts w:ascii="Times New Roman" w:hAnsi="Times New Roman" w:cs="Times New Roman"/>
          <w:sz w:val="20"/>
          <w:szCs w:val="20"/>
        </w:rPr>
      </w:pPr>
      <w:r w:rsidRPr="005F017D">
        <w:rPr>
          <w:rFonts w:ascii="Times New Roman" w:hAnsi="Times New Roman" w:cs="Times New Roman"/>
          <w:sz w:val="20"/>
          <w:szCs w:val="20"/>
        </w:rPr>
        <w:t xml:space="preserve">Между Индивидуальным предпринимателем Дидур Ириной Анатольевной  и </w:t>
      </w:r>
      <w:r w:rsidR="00AF7868" w:rsidRPr="00AF7868">
        <w:rPr>
          <w:rFonts w:ascii="Times New Roman" w:hAnsi="Times New Roman" w:cs="Times New Roman"/>
          <w:sz w:val="20"/>
          <w:szCs w:val="20"/>
        </w:rPr>
        <w:t>Областное государственное автономное учреждение здравоохранения «Иркутская городская клиническая больница №8»,</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5670"/>
      </w:tblGrid>
      <w:tr w:rsidR="00E11E38" w:rsidRPr="00AF7868" w:rsidTr="00AF7868">
        <w:trPr>
          <w:cantSplit/>
          <w:trHeight w:val="90"/>
        </w:trPr>
        <w:tc>
          <w:tcPr>
            <w:tcW w:w="709" w:type="dxa"/>
            <w:hideMark/>
          </w:tcPr>
          <w:p w:rsidR="00E11E38" w:rsidRPr="00AF7868" w:rsidRDefault="00E11E38" w:rsidP="00E940F4">
            <w:pPr>
              <w:pStyle w:val="a3"/>
              <w:rPr>
                <w:rFonts w:ascii="Times New Roman" w:hAnsi="Times New Roman" w:cs="Times New Roman"/>
                <w:sz w:val="20"/>
                <w:szCs w:val="20"/>
              </w:rPr>
            </w:pPr>
            <w:r w:rsidRPr="00AF7868">
              <w:rPr>
                <w:rFonts w:ascii="Times New Roman" w:hAnsi="Times New Roman" w:cs="Times New Roman"/>
                <w:sz w:val="20"/>
                <w:szCs w:val="20"/>
              </w:rPr>
              <w:t>N пункта</w:t>
            </w:r>
          </w:p>
        </w:tc>
        <w:tc>
          <w:tcPr>
            <w:tcW w:w="4961" w:type="dxa"/>
            <w:hideMark/>
          </w:tcPr>
          <w:p w:rsidR="00E11E38" w:rsidRPr="00AF7868" w:rsidRDefault="00E11E38" w:rsidP="00E940F4">
            <w:pPr>
              <w:pStyle w:val="a3"/>
              <w:rPr>
                <w:rFonts w:ascii="Times New Roman" w:hAnsi="Times New Roman" w:cs="Times New Roman"/>
                <w:sz w:val="20"/>
                <w:szCs w:val="20"/>
              </w:rPr>
            </w:pPr>
            <w:r w:rsidRPr="00AF7868">
              <w:rPr>
                <w:rFonts w:ascii="Times New Roman" w:hAnsi="Times New Roman" w:cs="Times New Roman"/>
                <w:sz w:val="20"/>
                <w:szCs w:val="20"/>
              </w:rPr>
              <w:t>Редакция Заказчика</w:t>
            </w:r>
          </w:p>
        </w:tc>
        <w:tc>
          <w:tcPr>
            <w:tcW w:w="5670" w:type="dxa"/>
            <w:hideMark/>
          </w:tcPr>
          <w:p w:rsidR="00E11E38" w:rsidRPr="00AF7868" w:rsidRDefault="00E11E38" w:rsidP="00E940F4">
            <w:pPr>
              <w:pStyle w:val="a3"/>
              <w:rPr>
                <w:rFonts w:ascii="Times New Roman" w:hAnsi="Times New Roman" w:cs="Times New Roman"/>
                <w:sz w:val="20"/>
                <w:szCs w:val="20"/>
              </w:rPr>
            </w:pPr>
            <w:r w:rsidRPr="00AF7868">
              <w:rPr>
                <w:rFonts w:ascii="Times New Roman" w:hAnsi="Times New Roman" w:cs="Times New Roman"/>
                <w:sz w:val="20"/>
                <w:szCs w:val="20"/>
              </w:rPr>
              <w:t>Редакция Поставщика</w:t>
            </w:r>
          </w:p>
        </w:tc>
      </w:tr>
      <w:tr w:rsidR="00143747" w:rsidRPr="00AF7868" w:rsidTr="00AF7868">
        <w:trPr>
          <w:cantSplit/>
          <w:trHeight w:val="2356"/>
        </w:trPr>
        <w:tc>
          <w:tcPr>
            <w:tcW w:w="709" w:type="dxa"/>
            <w:textDirection w:val="btLr"/>
            <w:hideMark/>
          </w:tcPr>
          <w:p w:rsidR="00143747" w:rsidRPr="00AF7868" w:rsidRDefault="00143747" w:rsidP="00E940F4">
            <w:pPr>
              <w:pStyle w:val="a3"/>
              <w:rPr>
                <w:rFonts w:ascii="Times New Roman" w:hAnsi="Times New Roman" w:cs="Times New Roman"/>
                <w:sz w:val="20"/>
                <w:szCs w:val="20"/>
              </w:rPr>
            </w:pPr>
          </w:p>
        </w:tc>
        <w:tc>
          <w:tcPr>
            <w:tcW w:w="4961" w:type="dxa"/>
            <w:hideMark/>
          </w:tcPr>
          <w:p w:rsidR="00143747" w:rsidRPr="00AF7868" w:rsidRDefault="00AF7868" w:rsidP="00AF7868">
            <w:pPr>
              <w:pStyle w:val="af5"/>
              <w:ind w:left="34" w:firstLine="142"/>
              <w:rPr>
                <w:rFonts w:eastAsiaTheme="minorEastAsia"/>
                <w:sz w:val="20"/>
                <w:szCs w:val="20"/>
                <w:lang w:eastAsia="ru-RU"/>
              </w:rPr>
            </w:pPr>
            <w:r w:rsidRPr="00AF7868">
              <w:rPr>
                <w:rFonts w:eastAsiaTheme="minorEastAsia"/>
                <w:sz w:val="20"/>
                <w:szCs w:val="20"/>
                <w:lang w:eastAsia="ru-RU"/>
              </w:rPr>
              <w:t xml:space="preserve">2.1. </w:t>
            </w:r>
            <w:proofErr w:type="gramStart"/>
            <w:r w:rsidRPr="00AF7868">
              <w:rPr>
                <w:rFonts w:eastAsiaTheme="minorEastAsia"/>
                <w:sz w:val="20"/>
                <w:szCs w:val="20"/>
                <w:lang w:eastAsia="ru-RU"/>
              </w:rPr>
              <w:t xml:space="preserve">Цена настоящего Договора составляет 91 100 (Девяносто одна тысяча сто) рублей 00 копеек, включает в себя стоимость Товара, НДС (в случае, если Поставщик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tc>
        <w:tc>
          <w:tcPr>
            <w:tcW w:w="5670" w:type="dxa"/>
            <w:hideMark/>
          </w:tcPr>
          <w:p w:rsidR="00143747" w:rsidRPr="00AF7868" w:rsidRDefault="00AF7868" w:rsidP="005F017D">
            <w:pPr>
              <w:pStyle w:val="a3"/>
              <w:rPr>
                <w:rFonts w:ascii="Times New Roman" w:hAnsi="Times New Roman" w:cs="Times New Roman"/>
                <w:sz w:val="20"/>
                <w:szCs w:val="20"/>
              </w:rPr>
            </w:pPr>
            <w:r w:rsidRPr="00AF7868">
              <w:rPr>
                <w:rFonts w:ascii="Times New Roman" w:hAnsi="Times New Roman" w:cs="Times New Roman"/>
                <w:sz w:val="20"/>
                <w:szCs w:val="20"/>
              </w:rPr>
              <w:t xml:space="preserve">2.1. </w:t>
            </w:r>
            <w:proofErr w:type="gramStart"/>
            <w:r w:rsidRPr="00AF7868">
              <w:rPr>
                <w:rFonts w:ascii="Times New Roman" w:hAnsi="Times New Roman" w:cs="Times New Roman"/>
                <w:sz w:val="20"/>
                <w:szCs w:val="20"/>
              </w:rPr>
              <w:t>Цена настоящего Договора составляет 91 100 (Девяносто одна тысяча сто) рублей 00 копеек, без НДС, в связи с применением  Поставщиком упрощенной  системы налогообложения на основании п.2 ст. 346.11 Налогового Кодекса Российской Федерации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AF7868">
              <w:rPr>
                <w:rFonts w:ascii="Times New Roman" w:hAnsi="Times New Roman" w:cs="Times New Roman"/>
                <w:sz w:val="20"/>
                <w:szCs w:val="20"/>
              </w:rPr>
              <w:t xml:space="preserve"> исполнения Договора, то есть является конечной. </w:t>
            </w:r>
          </w:p>
        </w:tc>
      </w:tr>
      <w:tr w:rsidR="00CE58EE" w:rsidRPr="00AF7868" w:rsidTr="00AF7868">
        <w:trPr>
          <w:cantSplit/>
          <w:trHeight w:val="1226"/>
        </w:trPr>
        <w:tc>
          <w:tcPr>
            <w:tcW w:w="709" w:type="dxa"/>
            <w:textDirection w:val="btLr"/>
            <w:hideMark/>
          </w:tcPr>
          <w:p w:rsidR="00CE58EE" w:rsidRPr="00AF7868" w:rsidRDefault="00CE58EE" w:rsidP="00E940F4">
            <w:pPr>
              <w:pStyle w:val="a3"/>
              <w:rPr>
                <w:rFonts w:ascii="Times New Roman" w:hAnsi="Times New Roman" w:cs="Times New Roman"/>
                <w:sz w:val="20"/>
                <w:szCs w:val="20"/>
              </w:rPr>
            </w:pPr>
          </w:p>
        </w:tc>
        <w:tc>
          <w:tcPr>
            <w:tcW w:w="4961" w:type="dxa"/>
            <w:hideMark/>
          </w:tcPr>
          <w:p w:rsidR="00AF7868" w:rsidRPr="00AF7868" w:rsidRDefault="00AF7868" w:rsidP="00AF7868">
            <w:pPr>
              <w:widowControl w:val="0"/>
              <w:jc w:val="both"/>
              <w:rPr>
                <w:rFonts w:ascii="Times New Roman" w:hAnsi="Times New Roman" w:cs="Times New Roman"/>
                <w:sz w:val="20"/>
                <w:szCs w:val="20"/>
              </w:rPr>
            </w:pPr>
            <w:r w:rsidRPr="00AF7868">
              <w:rPr>
                <w:rFonts w:ascii="Times New Roman" w:hAnsi="Times New Roman" w:cs="Times New Roman"/>
                <w:sz w:val="20"/>
                <w:szCs w:val="20"/>
              </w:rPr>
              <w:t xml:space="preserve">Поставщик: </w:t>
            </w:r>
          </w:p>
          <w:p w:rsidR="00AF7868" w:rsidRPr="00AF7868" w:rsidRDefault="00AF7868" w:rsidP="00AF7868">
            <w:pPr>
              <w:widowControl w:val="0"/>
              <w:jc w:val="both"/>
              <w:rPr>
                <w:rFonts w:ascii="Times New Roman" w:hAnsi="Times New Roman" w:cs="Times New Roman"/>
                <w:sz w:val="20"/>
                <w:szCs w:val="20"/>
              </w:rPr>
            </w:pPr>
            <w:r w:rsidRPr="00AF7868">
              <w:rPr>
                <w:rFonts w:ascii="Times New Roman" w:hAnsi="Times New Roman" w:cs="Times New Roman"/>
                <w:sz w:val="20"/>
                <w:szCs w:val="20"/>
              </w:rPr>
              <w:t xml:space="preserve">ИП Дидур И.А. </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proofErr w:type="gramStart"/>
            <w:r w:rsidRPr="00AF7868">
              <w:rPr>
                <w:rFonts w:ascii="Times New Roman" w:hAnsi="Times New Roman" w:cs="Times New Roman"/>
                <w:sz w:val="20"/>
                <w:szCs w:val="20"/>
              </w:rPr>
              <w:t>Адрес: 664075, г. Иркутск, ул. Байкальская, д. 236-б/9, кв. 5</w:t>
            </w:r>
            <w:proofErr w:type="gramEnd"/>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Телефон 8-902-577-42-40</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ИНН 381256141837</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ОГРНИП 315385000011101</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 xml:space="preserve">ОКПО 0195341694 </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proofErr w:type="spellStart"/>
            <w:proofErr w:type="gramStart"/>
            <w:r w:rsidRPr="00AF7868">
              <w:rPr>
                <w:rFonts w:ascii="Times New Roman" w:hAnsi="Times New Roman" w:cs="Times New Roman"/>
                <w:sz w:val="20"/>
                <w:szCs w:val="20"/>
              </w:rPr>
              <w:t>р</w:t>
            </w:r>
            <w:proofErr w:type="spellEnd"/>
            <w:proofErr w:type="gramEnd"/>
            <w:r w:rsidRPr="00AF7868">
              <w:rPr>
                <w:rFonts w:ascii="Times New Roman" w:hAnsi="Times New Roman" w:cs="Times New Roman"/>
                <w:sz w:val="20"/>
                <w:szCs w:val="20"/>
              </w:rPr>
              <w:t>/с 40802810723470000477</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Филиал «Новосибирский» АО «Альфа-Банк»</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к/с 30101810600000000774</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БИК 045004774</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hyperlink r:id="rId8" w:history="1">
              <w:r w:rsidRPr="00AF7868">
                <w:rPr>
                  <w:rFonts w:ascii="Times New Roman" w:hAnsi="Times New Roman" w:cs="Times New Roman"/>
                </w:rPr>
                <w:t>ipdidur@yandex.ru</w:t>
              </w:r>
            </w:hyperlink>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Индивидуальный предприниматель</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_______________/И.А. Дидур/</w:t>
            </w:r>
          </w:p>
          <w:p w:rsidR="00CE58EE" w:rsidRPr="00AF7868" w:rsidRDefault="00AF7868" w:rsidP="00AF7868">
            <w:pPr>
              <w:autoSpaceDE w:val="0"/>
              <w:autoSpaceDN w:val="0"/>
              <w:adjustRightInd w:val="0"/>
              <w:jc w:val="both"/>
              <w:rPr>
                <w:rFonts w:ascii="Times New Roman" w:hAnsi="Times New Roman" w:cs="Times New Roman"/>
                <w:sz w:val="20"/>
                <w:szCs w:val="20"/>
              </w:rPr>
            </w:pPr>
            <w:r w:rsidRPr="00AF7868">
              <w:rPr>
                <w:rFonts w:ascii="Times New Roman" w:hAnsi="Times New Roman" w:cs="Times New Roman"/>
                <w:sz w:val="20"/>
                <w:szCs w:val="20"/>
              </w:rPr>
              <w:t xml:space="preserve">М.П.      </w:t>
            </w:r>
          </w:p>
        </w:tc>
        <w:tc>
          <w:tcPr>
            <w:tcW w:w="5670" w:type="dxa"/>
            <w:hideMark/>
          </w:tcPr>
          <w:p w:rsidR="00AF7868" w:rsidRPr="00AF7868" w:rsidRDefault="00AF7868" w:rsidP="00AF7868">
            <w:pPr>
              <w:widowControl w:val="0"/>
              <w:jc w:val="both"/>
              <w:rPr>
                <w:rFonts w:ascii="Times New Roman" w:hAnsi="Times New Roman" w:cs="Times New Roman"/>
                <w:sz w:val="20"/>
                <w:szCs w:val="20"/>
              </w:rPr>
            </w:pPr>
            <w:r w:rsidRPr="00AF7868">
              <w:rPr>
                <w:rFonts w:ascii="Times New Roman" w:hAnsi="Times New Roman" w:cs="Times New Roman"/>
                <w:sz w:val="20"/>
                <w:szCs w:val="20"/>
              </w:rPr>
              <w:t xml:space="preserve">Поставщик: </w:t>
            </w:r>
          </w:p>
          <w:p w:rsidR="00AF7868" w:rsidRPr="00AF7868" w:rsidRDefault="00AF7868" w:rsidP="00AF7868">
            <w:pPr>
              <w:pStyle w:val="a3"/>
              <w:rPr>
                <w:rFonts w:ascii="Times New Roman" w:hAnsi="Times New Roman" w:cs="Times New Roman"/>
                <w:b/>
                <w:sz w:val="20"/>
                <w:szCs w:val="20"/>
              </w:rPr>
            </w:pPr>
            <w:r w:rsidRPr="00AF7868">
              <w:rPr>
                <w:rFonts w:ascii="Times New Roman" w:hAnsi="Times New Roman" w:cs="Times New Roman"/>
                <w:b/>
                <w:sz w:val="20"/>
                <w:szCs w:val="20"/>
              </w:rPr>
              <w:t>Индивидуальный предприниматель Дидур Ирина Анатольевна</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proofErr w:type="gramStart"/>
            <w:r w:rsidRPr="00AF7868">
              <w:rPr>
                <w:rFonts w:ascii="Times New Roman" w:hAnsi="Times New Roman" w:cs="Times New Roman"/>
                <w:sz w:val="20"/>
                <w:szCs w:val="20"/>
              </w:rPr>
              <w:t>Адрес: 664075, г. Иркутск, ул. Байкальская, д. 236-б/9, кв. 5</w:t>
            </w:r>
            <w:proofErr w:type="gramEnd"/>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Телефон 8-902-577-42-40</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ИНН 381256141837</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ОГРНИП 315385000011101</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 xml:space="preserve">ОКПО 0195341694 </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proofErr w:type="spellStart"/>
            <w:proofErr w:type="gramStart"/>
            <w:r w:rsidRPr="00AF7868">
              <w:rPr>
                <w:rFonts w:ascii="Times New Roman" w:hAnsi="Times New Roman" w:cs="Times New Roman"/>
                <w:sz w:val="20"/>
                <w:szCs w:val="20"/>
              </w:rPr>
              <w:t>р</w:t>
            </w:r>
            <w:proofErr w:type="spellEnd"/>
            <w:proofErr w:type="gramEnd"/>
            <w:r w:rsidRPr="00AF7868">
              <w:rPr>
                <w:rFonts w:ascii="Times New Roman" w:hAnsi="Times New Roman" w:cs="Times New Roman"/>
                <w:sz w:val="20"/>
                <w:szCs w:val="20"/>
              </w:rPr>
              <w:t>/с 40802810723470000477</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Филиал «Новосибирский» АО «Альфа-Банк»</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к/с 30101810600000000774</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БИК 045004774</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hyperlink r:id="rId9" w:history="1">
              <w:r w:rsidRPr="00AF7868">
                <w:rPr>
                  <w:rFonts w:ascii="Times New Roman" w:hAnsi="Times New Roman" w:cs="Times New Roman"/>
                </w:rPr>
                <w:t>ipdidur@yandex.ru</w:t>
              </w:r>
            </w:hyperlink>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Индивидуальный предприниматель</w:t>
            </w:r>
          </w:p>
          <w:p w:rsidR="00AF7868" w:rsidRPr="00AF7868" w:rsidRDefault="00AF7868" w:rsidP="00AF7868">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_______________/И.А. Дидур/</w:t>
            </w:r>
          </w:p>
          <w:p w:rsidR="00CE58EE" w:rsidRPr="00AF7868" w:rsidRDefault="00AF7868" w:rsidP="00AF7868">
            <w:pPr>
              <w:pStyle w:val="a3"/>
              <w:rPr>
                <w:rFonts w:ascii="Times New Roman" w:hAnsi="Times New Roman" w:cs="Times New Roman"/>
                <w:sz w:val="20"/>
                <w:szCs w:val="20"/>
              </w:rPr>
            </w:pPr>
            <w:r w:rsidRPr="00AF7868">
              <w:rPr>
                <w:rFonts w:ascii="Times New Roman" w:hAnsi="Times New Roman" w:cs="Times New Roman"/>
                <w:sz w:val="20"/>
                <w:szCs w:val="20"/>
              </w:rPr>
              <w:t xml:space="preserve">М.П.      </w:t>
            </w:r>
          </w:p>
        </w:tc>
      </w:tr>
    </w:tbl>
    <w:p w:rsidR="00AF7868" w:rsidRPr="00AF7868" w:rsidRDefault="00AF7868" w:rsidP="00AF7868">
      <w:pPr>
        <w:jc w:val="right"/>
        <w:rPr>
          <w:rFonts w:ascii="Times New Roman" w:hAnsi="Times New Roman" w:cs="Times New Roman"/>
          <w:sz w:val="20"/>
          <w:szCs w:val="20"/>
        </w:rPr>
      </w:pPr>
      <w:r w:rsidRPr="00AF7868">
        <w:rPr>
          <w:rFonts w:ascii="Times New Roman" w:hAnsi="Times New Roman" w:cs="Times New Roman"/>
          <w:sz w:val="20"/>
          <w:szCs w:val="20"/>
        </w:rPr>
        <w:t>Приложение № 1</w:t>
      </w:r>
    </w:p>
    <w:p w:rsidR="00AF7868" w:rsidRPr="00AF7868" w:rsidRDefault="00AF7868" w:rsidP="00AF7868">
      <w:pPr>
        <w:ind w:left="4320"/>
        <w:jc w:val="right"/>
        <w:rPr>
          <w:rFonts w:ascii="Times New Roman" w:hAnsi="Times New Roman" w:cs="Times New Roman"/>
          <w:sz w:val="20"/>
          <w:szCs w:val="20"/>
        </w:rPr>
      </w:pPr>
      <w:r w:rsidRPr="00AF7868">
        <w:rPr>
          <w:rFonts w:ascii="Times New Roman" w:hAnsi="Times New Roman" w:cs="Times New Roman"/>
          <w:sz w:val="20"/>
          <w:szCs w:val="20"/>
        </w:rPr>
        <w:t xml:space="preserve">                                              к договору № 172-20</w:t>
      </w:r>
      <w:r w:rsidRPr="00AF7868">
        <w:rPr>
          <w:rFonts w:ascii="Times New Roman" w:hAnsi="Times New Roman" w:cs="Times New Roman"/>
          <w:sz w:val="20"/>
          <w:szCs w:val="20"/>
        </w:rPr>
        <w:br/>
      </w:r>
      <w:proofErr w:type="gramStart"/>
      <w:r w:rsidRPr="00AF7868">
        <w:rPr>
          <w:rFonts w:ascii="Times New Roman" w:hAnsi="Times New Roman" w:cs="Times New Roman"/>
          <w:sz w:val="20"/>
          <w:szCs w:val="20"/>
        </w:rPr>
        <w:t>от</w:t>
      </w:r>
      <w:proofErr w:type="gramEnd"/>
      <w:r w:rsidRPr="00AF7868">
        <w:rPr>
          <w:rFonts w:ascii="Times New Roman" w:hAnsi="Times New Roman" w:cs="Times New Roman"/>
          <w:sz w:val="20"/>
          <w:szCs w:val="20"/>
        </w:rPr>
        <w:t xml:space="preserve"> ___________________.</w:t>
      </w:r>
    </w:p>
    <w:p w:rsidR="00AF7868" w:rsidRPr="00AF7868" w:rsidRDefault="00AF7868" w:rsidP="00AF7868">
      <w:pPr>
        <w:jc w:val="center"/>
        <w:rPr>
          <w:rFonts w:ascii="Times New Roman" w:hAnsi="Times New Roman" w:cs="Times New Roman"/>
          <w:sz w:val="20"/>
          <w:szCs w:val="20"/>
        </w:rPr>
      </w:pPr>
    </w:p>
    <w:p w:rsidR="00AF7868" w:rsidRPr="00AF7868" w:rsidRDefault="00AF7868" w:rsidP="00AF7868">
      <w:pPr>
        <w:jc w:val="center"/>
        <w:rPr>
          <w:rFonts w:ascii="Times New Roman" w:hAnsi="Times New Roman" w:cs="Times New Roman"/>
          <w:sz w:val="20"/>
          <w:szCs w:val="20"/>
        </w:rPr>
      </w:pPr>
      <w:r w:rsidRPr="00AF7868">
        <w:rPr>
          <w:rFonts w:ascii="Times New Roman" w:hAnsi="Times New Roman" w:cs="Times New Roman"/>
          <w:sz w:val="20"/>
          <w:szCs w:val="20"/>
        </w:rPr>
        <w:t>СПЕЦИФИКАЦИЯ</w:t>
      </w:r>
    </w:p>
    <w:tbl>
      <w:tblPr>
        <w:tblpPr w:leftFromText="180" w:rightFromText="180" w:vertAnchor="text" w:tblpY="1"/>
        <w:tblOverlap w:val="neve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2"/>
        <w:gridCol w:w="1417"/>
      </w:tblGrid>
      <w:tr w:rsidR="00AF7868" w:rsidRPr="00AF7868" w:rsidTr="00AF7868">
        <w:trPr>
          <w:trHeight w:val="1503"/>
        </w:trPr>
        <w:tc>
          <w:tcPr>
            <w:tcW w:w="47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lastRenderedPageBreak/>
              <w:t xml:space="preserve">  №</w:t>
            </w:r>
          </w:p>
          <w:p w:rsidR="00AF7868" w:rsidRPr="00AF7868" w:rsidRDefault="00AF7868" w:rsidP="0086710D">
            <w:pPr>
              <w:jc w:val="center"/>
              <w:rPr>
                <w:rFonts w:ascii="Times New Roman" w:hAnsi="Times New Roman" w:cs="Times New Roman"/>
                <w:sz w:val="20"/>
                <w:szCs w:val="20"/>
              </w:rPr>
            </w:pPr>
            <w:proofErr w:type="spellStart"/>
            <w:proofErr w:type="gramStart"/>
            <w:r w:rsidRPr="00AF7868">
              <w:rPr>
                <w:rFonts w:ascii="Times New Roman" w:hAnsi="Times New Roman" w:cs="Times New Roman"/>
                <w:sz w:val="20"/>
                <w:szCs w:val="20"/>
              </w:rPr>
              <w:t>п</w:t>
            </w:r>
            <w:proofErr w:type="spellEnd"/>
            <w:proofErr w:type="gramEnd"/>
            <w:r w:rsidRPr="00AF7868">
              <w:rPr>
                <w:rFonts w:ascii="Times New Roman" w:hAnsi="Times New Roman" w:cs="Times New Roman"/>
                <w:sz w:val="20"/>
                <w:szCs w:val="20"/>
              </w:rPr>
              <w:t>/</w:t>
            </w:r>
            <w:proofErr w:type="spellStart"/>
            <w:r w:rsidRPr="00AF7868">
              <w:rPr>
                <w:rFonts w:ascii="Times New Roman" w:hAnsi="Times New Roman" w:cs="Times New Roman"/>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 xml:space="preserve">Характеристика </w:t>
            </w:r>
            <w:proofErr w:type="gramStart"/>
            <w:r w:rsidRPr="00AF7868">
              <w:rPr>
                <w:rFonts w:ascii="Times New Roman" w:hAnsi="Times New Roman" w:cs="Times New Roman"/>
                <w:sz w:val="20"/>
                <w:szCs w:val="20"/>
              </w:rPr>
              <w:t>поставляемого</w:t>
            </w:r>
            <w:proofErr w:type="gramEnd"/>
            <w:r w:rsidRPr="00AF7868">
              <w:rPr>
                <w:rFonts w:ascii="Times New Roman" w:hAnsi="Times New Roman" w:cs="Times New Roman"/>
                <w:sz w:val="20"/>
                <w:szCs w:val="20"/>
              </w:rPr>
              <w:t xml:space="preserve"> товара</w:t>
            </w:r>
          </w:p>
        </w:tc>
        <w:tc>
          <w:tcPr>
            <w:tcW w:w="709"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 xml:space="preserve">Ед. </w:t>
            </w:r>
            <w:proofErr w:type="spellStart"/>
            <w:r w:rsidRPr="00AF7868">
              <w:rPr>
                <w:rFonts w:ascii="Times New Roman" w:hAnsi="Times New Roman" w:cs="Times New Roman"/>
                <w:sz w:val="20"/>
                <w:szCs w:val="20"/>
              </w:rPr>
              <w:t>изм</w:t>
            </w:r>
            <w:proofErr w:type="spellEnd"/>
            <w:r w:rsidRPr="00AF7868">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 xml:space="preserve">Кол-во </w:t>
            </w:r>
            <w:proofErr w:type="gramStart"/>
            <w:r w:rsidRPr="00AF7868">
              <w:rPr>
                <w:rFonts w:ascii="Times New Roman" w:hAnsi="Times New Roman" w:cs="Times New Roman"/>
                <w:sz w:val="20"/>
                <w:szCs w:val="20"/>
              </w:rPr>
              <w:t>поставляемого</w:t>
            </w:r>
            <w:proofErr w:type="gramEnd"/>
            <w:r w:rsidRPr="00AF7868">
              <w:rPr>
                <w:rFonts w:ascii="Times New Roman" w:hAnsi="Times New Roman" w:cs="Times New Roman"/>
                <w:sz w:val="20"/>
                <w:szCs w:val="20"/>
              </w:rPr>
              <w:t xml:space="preserve"> товара</w:t>
            </w:r>
          </w:p>
        </w:tc>
        <w:tc>
          <w:tcPr>
            <w:tcW w:w="99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 xml:space="preserve">Цена за единицу </w:t>
            </w:r>
            <w:proofErr w:type="gramStart"/>
            <w:r w:rsidRPr="00AF7868">
              <w:rPr>
                <w:rFonts w:ascii="Times New Roman" w:hAnsi="Times New Roman" w:cs="Times New Roman"/>
                <w:sz w:val="20"/>
                <w:szCs w:val="20"/>
              </w:rPr>
              <w:t>поставляемого</w:t>
            </w:r>
            <w:proofErr w:type="gramEnd"/>
            <w:r w:rsidRPr="00AF7868">
              <w:rPr>
                <w:rFonts w:ascii="Times New Roman" w:hAnsi="Times New Roman" w:cs="Times New Roman"/>
                <w:sz w:val="20"/>
                <w:szCs w:val="20"/>
              </w:rPr>
              <w:t xml:space="preserve"> товара, руб.</w:t>
            </w:r>
          </w:p>
        </w:tc>
        <w:tc>
          <w:tcPr>
            <w:tcW w:w="1417"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Общая стоимость по позиции, руб.</w:t>
            </w:r>
          </w:p>
        </w:tc>
      </w:tr>
      <w:tr w:rsidR="00AF7868" w:rsidRPr="00AF7868" w:rsidTr="00AF7868">
        <w:trPr>
          <w:trHeight w:val="260"/>
        </w:trPr>
        <w:tc>
          <w:tcPr>
            <w:tcW w:w="47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Медицинский шкаф, металлический</w:t>
            </w:r>
            <w:proofErr w:type="gramStart"/>
            <w:r w:rsidRPr="00AF7868">
              <w:rPr>
                <w:rFonts w:ascii="Times New Roman" w:hAnsi="Times New Roman" w:cs="Times New Roman"/>
                <w:sz w:val="20"/>
                <w:szCs w:val="20"/>
              </w:rPr>
              <w:t xml:space="preserve"> ,</w:t>
            </w:r>
            <w:proofErr w:type="gramEnd"/>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МД 2 1670/SS</w:t>
            </w: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Шкаф предназначен для хранения медикаментов, инструментов, больничных документов, карточек пациентов в медицинских учреждениях. Металл устойчив к коррозии, выдерживает обработку любыми дезинфицирующими средствами, применяемыми в лечебном учреждении.</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4 двери комплектуются  замками в комплекте с ключами,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Наличие 3 </w:t>
            </w:r>
            <w:proofErr w:type="spellStart"/>
            <w:r w:rsidRPr="00AF7868">
              <w:rPr>
                <w:rFonts w:ascii="Times New Roman" w:hAnsi="Times New Roman" w:cs="Times New Roman"/>
                <w:sz w:val="20"/>
                <w:szCs w:val="20"/>
              </w:rPr>
              <w:t>х</w:t>
            </w:r>
            <w:proofErr w:type="spellEnd"/>
            <w:r w:rsidRPr="00AF7868">
              <w:rPr>
                <w:rFonts w:ascii="Times New Roman" w:hAnsi="Times New Roman" w:cs="Times New Roman"/>
                <w:sz w:val="20"/>
                <w:szCs w:val="20"/>
              </w:rPr>
              <w:t xml:space="preserve"> полок в отсеке;</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Шкаф изготовлен из стали,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толщина корпуса 0,6 мм,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толщина двери  0,7мм;</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Установка </w:t>
            </w:r>
            <w:proofErr w:type="spellStart"/>
            <w:r w:rsidRPr="00AF7868">
              <w:rPr>
                <w:rFonts w:ascii="Times New Roman" w:hAnsi="Times New Roman" w:cs="Times New Roman"/>
                <w:sz w:val="20"/>
                <w:szCs w:val="20"/>
              </w:rPr>
              <w:t>трейзера</w:t>
            </w:r>
            <w:proofErr w:type="spellEnd"/>
            <w:r w:rsidRPr="00AF7868">
              <w:rPr>
                <w:rFonts w:ascii="Times New Roman" w:hAnsi="Times New Roman" w:cs="Times New Roman"/>
                <w:sz w:val="20"/>
                <w:szCs w:val="20"/>
              </w:rPr>
              <w:t xml:space="preserve"> с замком в комплекте с ключами.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Шкаф </w:t>
            </w:r>
            <w:proofErr w:type="gramStart"/>
            <w:r w:rsidRPr="00AF7868">
              <w:rPr>
                <w:rFonts w:ascii="Times New Roman" w:hAnsi="Times New Roman" w:cs="Times New Roman"/>
                <w:sz w:val="20"/>
                <w:szCs w:val="20"/>
              </w:rPr>
              <w:t>устанавливается на регулируемы</w:t>
            </w:r>
            <w:proofErr w:type="gramEnd"/>
            <w:r w:rsidRPr="00AF7868">
              <w:rPr>
                <w:rFonts w:ascii="Times New Roman" w:hAnsi="Times New Roman" w:cs="Times New Roman"/>
                <w:sz w:val="20"/>
                <w:szCs w:val="20"/>
              </w:rPr>
              <w:t xml:space="preserve"> опоры.</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Цвет: согласовывается с Заказчиком (белый)</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Габариты:</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Высота 1655 мм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Ширина 700 мм</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Глубина 320 мм</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Наличие регистрационного удостоверения Федеральной службы по надзору в сфере здравоохранения (</w:t>
            </w:r>
            <w:proofErr w:type="spellStart"/>
            <w:r w:rsidRPr="00AF7868">
              <w:rPr>
                <w:rFonts w:ascii="Times New Roman" w:hAnsi="Times New Roman" w:cs="Times New Roman"/>
                <w:sz w:val="20"/>
                <w:szCs w:val="20"/>
              </w:rPr>
              <w:t>Росдравздравнадзор</w:t>
            </w:r>
            <w:proofErr w:type="spellEnd"/>
            <w:r w:rsidRPr="00AF7868">
              <w:rPr>
                <w:rFonts w:ascii="Times New Roman" w:hAnsi="Times New Roman" w:cs="Times New Roman"/>
                <w:sz w:val="20"/>
                <w:szCs w:val="20"/>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ООО «НПО ПРОМЕТ»</w:t>
            </w:r>
          </w:p>
        </w:tc>
        <w:tc>
          <w:tcPr>
            <w:tcW w:w="851"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9 700,00</w:t>
            </w:r>
          </w:p>
        </w:tc>
        <w:tc>
          <w:tcPr>
            <w:tcW w:w="1417"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r w:rsidRPr="00AF7868">
              <w:rPr>
                <w:rFonts w:ascii="Times New Roman" w:hAnsi="Times New Roman" w:cs="Times New Roman"/>
                <w:sz w:val="20"/>
                <w:szCs w:val="20"/>
              </w:rPr>
              <w:t>9 700,00</w:t>
            </w:r>
          </w:p>
        </w:tc>
      </w:tr>
      <w:tr w:rsidR="00AF7868" w:rsidRPr="00AF7868" w:rsidTr="00AF7868">
        <w:trPr>
          <w:trHeight w:val="260"/>
        </w:trPr>
        <w:tc>
          <w:tcPr>
            <w:tcW w:w="47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Шкаф медицинский металлический со стеклом,</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МД</w:t>
            </w:r>
            <w:proofErr w:type="gramStart"/>
            <w:r w:rsidRPr="00AF7868">
              <w:rPr>
                <w:rFonts w:ascii="Times New Roman" w:hAnsi="Times New Roman" w:cs="Times New Roman"/>
                <w:sz w:val="20"/>
                <w:szCs w:val="20"/>
              </w:rPr>
              <w:t>2</w:t>
            </w:r>
            <w:proofErr w:type="gramEnd"/>
            <w:r w:rsidRPr="00AF7868">
              <w:rPr>
                <w:rFonts w:ascii="Times New Roman" w:hAnsi="Times New Roman" w:cs="Times New Roman"/>
                <w:sz w:val="20"/>
                <w:szCs w:val="20"/>
              </w:rPr>
              <w:t xml:space="preserve"> 1780 SG</w:t>
            </w: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Медицинский шкаф </w:t>
            </w:r>
            <w:proofErr w:type="spellStart"/>
            <w:r w:rsidRPr="00AF7868">
              <w:rPr>
                <w:rFonts w:ascii="Times New Roman" w:hAnsi="Times New Roman" w:cs="Times New Roman"/>
                <w:sz w:val="20"/>
                <w:szCs w:val="20"/>
              </w:rPr>
              <w:t>четырехстворчатый</w:t>
            </w:r>
            <w:proofErr w:type="spellEnd"/>
            <w:r w:rsidRPr="00AF7868">
              <w:rPr>
                <w:rFonts w:ascii="Times New Roman" w:hAnsi="Times New Roman" w:cs="Times New Roman"/>
                <w:sz w:val="20"/>
                <w:szCs w:val="20"/>
              </w:rPr>
              <w:t xml:space="preserve">  для хранения медикаментов и расходных материалов.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Цвет согласовывается с Заказчиком (белый).</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Шкаф опирается на четыре опоры, регулируемые по высоте.</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Габаритные размеры в*</w:t>
            </w:r>
            <w:proofErr w:type="spellStart"/>
            <w:r w:rsidRPr="00AF7868">
              <w:rPr>
                <w:rFonts w:ascii="Times New Roman" w:hAnsi="Times New Roman" w:cs="Times New Roman"/>
                <w:sz w:val="20"/>
                <w:szCs w:val="20"/>
              </w:rPr>
              <w:t>ш</w:t>
            </w:r>
            <w:proofErr w:type="spellEnd"/>
            <w:r w:rsidRPr="00AF7868">
              <w:rPr>
                <w:rFonts w:ascii="Times New Roman" w:hAnsi="Times New Roman" w:cs="Times New Roman"/>
                <w:sz w:val="20"/>
                <w:szCs w:val="20"/>
              </w:rPr>
              <w:t>*г: 1750х800х400 мм</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Верх: 2 двери со стеклом, с замками, внутри 2 полки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Низ: 2 двери, внутри 2 полки</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Изделие выдерживает обработку любыми дезинфицирующими </w:t>
            </w:r>
            <w:proofErr w:type="gramStart"/>
            <w:r w:rsidRPr="00AF7868">
              <w:rPr>
                <w:rFonts w:ascii="Times New Roman" w:hAnsi="Times New Roman" w:cs="Times New Roman"/>
                <w:sz w:val="20"/>
                <w:szCs w:val="20"/>
              </w:rPr>
              <w:t>средствами</w:t>
            </w:r>
            <w:proofErr w:type="gramEnd"/>
            <w:r w:rsidRPr="00AF7868">
              <w:rPr>
                <w:rFonts w:ascii="Times New Roman" w:hAnsi="Times New Roman" w:cs="Times New Roman"/>
                <w:sz w:val="20"/>
                <w:szCs w:val="20"/>
              </w:rPr>
              <w:t xml:space="preserve"> применяемыми в лечебном учреждении.</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Наличие регистрационного удостоверения Федеральной службы по надзору в сфере здравоохранения (</w:t>
            </w:r>
            <w:proofErr w:type="spellStart"/>
            <w:r w:rsidRPr="00AF7868">
              <w:rPr>
                <w:rFonts w:ascii="Times New Roman" w:hAnsi="Times New Roman" w:cs="Times New Roman"/>
                <w:sz w:val="20"/>
                <w:szCs w:val="20"/>
              </w:rPr>
              <w:t>Росздравнадзор</w:t>
            </w:r>
            <w:proofErr w:type="spellEnd"/>
            <w:r w:rsidRPr="00AF7868">
              <w:rPr>
                <w:rFonts w:ascii="Times New Roman" w:hAnsi="Times New Roman" w:cs="Times New Roman"/>
                <w:sz w:val="20"/>
                <w:szCs w:val="20"/>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ООО «НПО ПРОМЕТ»</w:t>
            </w:r>
          </w:p>
        </w:tc>
        <w:tc>
          <w:tcPr>
            <w:tcW w:w="851"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12 700,00</w:t>
            </w:r>
          </w:p>
        </w:tc>
        <w:tc>
          <w:tcPr>
            <w:tcW w:w="1417"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r w:rsidRPr="00AF7868">
              <w:rPr>
                <w:rFonts w:ascii="Times New Roman" w:hAnsi="Times New Roman" w:cs="Times New Roman"/>
                <w:sz w:val="20"/>
                <w:szCs w:val="20"/>
              </w:rPr>
              <w:t>12 700,00</w:t>
            </w:r>
          </w:p>
        </w:tc>
      </w:tr>
      <w:tr w:rsidR="00AF7868" w:rsidRPr="00AF7868" w:rsidTr="00AF7868">
        <w:trPr>
          <w:trHeight w:val="260"/>
        </w:trPr>
        <w:tc>
          <w:tcPr>
            <w:tcW w:w="47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Шкаф металлический для инвентаря и хозяйственных </w:t>
            </w:r>
            <w:r w:rsidRPr="00AF7868">
              <w:rPr>
                <w:rFonts w:ascii="Times New Roman" w:hAnsi="Times New Roman" w:cs="Times New Roman"/>
                <w:sz w:val="20"/>
                <w:szCs w:val="20"/>
              </w:rPr>
              <w:lastRenderedPageBreak/>
              <w:t>принадлежностей,</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ШРМ-22У</w:t>
            </w: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lastRenderedPageBreak/>
              <w:t>Шкаф  металлический для инвентаря и хозяйственных принадлежностей с замком (ключи в комплекте).</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lastRenderedPageBreak/>
              <w:t>Габаритные размеры (</w:t>
            </w:r>
            <w:proofErr w:type="spellStart"/>
            <w:r w:rsidRPr="00AF7868">
              <w:rPr>
                <w:rFonts w:ascii="Times New Roman" w:hAnsi="Times New Roman" w:cs="Times New Roman"/>
                <w:sz w:val="20"/>
                <w:szCs w:val="20"/>
              </w:rPr>
              <w:t>ш</w:t>
            </w:r>
            <w:proofErr w:type="spellEnd"/>
            <w:r w:rsidRPr="00AF7868">
              <w:rPr>
                <w:rFonts w:ascii="Times New Roman" w:hAnsi="Times New Roman" w:cs="Times New Roman"/>
                <w:sz w:val="20"/>
                <w:szCs w:val="20"/>
              </w:rPr>
              <w:t>*г*в), мм: 600х500х1860</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Материал - сталь, толщиной 0,6 мм, с нанесенным полимерно-порошковым напылением, прочные сварные элементы</w:t>
            </w:r>
            <w:proofErr w:type="gramStart"/>
            <w:r w:rsidRPr="00AF7868">
              <w:rPr>
                <w:rFonts w:ascii="Times New Roman" w:hAnsi="Times New Roman" w:cs="Times New Roman"/>
                <w:sz w:val="20"/>
                <w:szCs w:val="20"/>
              </w:rPr>
              <w:t xml:space="preserve"> ,</w:t>
            </w:r>
            <w:proofErr w:type="gramEnd"/>
            <w:r w:rsidRPr="00AF7868">
              <w:rPr>
                <w:rFonts w:ascii="Times New Roman" w:hAnsi="Times New Roman" w:cs="Times New Roman"/>
                <w:sz w:val="20"/>
                <w:szCs w:val="20"/>
              </w:rPr>
              <w:t xml:space="preserve"> конструкция шкафа сборно-разборная;</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расположение хозяйственного инвентаря осуществляется в две секции (отсека).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Шкаф включает в себя: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в одном отделение  наличие 3-х полок;</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 во </w:t>
            </w:r>
            <w:proofErr w:type="gramStart"/>
            <w:r w:rsidRPr="00AF7868">
              <w:rPr>
                <w:rFonts w:ascii="Times New Roman" w:hAnsi="Times New Roman" w:cs="Times New Roman"/>
                <w:sz w:val="20"/>
                <w:szCs w:val="20"/>
              </w:rPr>
              <w:t>втором</w:t>
            </w:r>
            <w:proofErr w:type="gramEnd"/>
            <w:r w:rsidRPr="00AF7868">
              <w:rPr>
                <w:rFonts w:ascii="Times New Roman" w:hAnsi="Times New Roman" w:cs="Times New Roman"/>
                <w:sz w:val="20"/>
                <w:szCs w:val="20"/>
              </w:rPr>
              <w:t xml:space="preserve"> отделении перекладина, крючки для одежды, держатель для швабры;</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предусмотрены отверстия вентиляции.</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Изделие выдерживает обработку любыми дезинфицирующими </w:t>
            </w:r>
            <w:proofErr w:type="gramStart"/>
            <w:r w:rsidRPr="00AF7868">
              <w:rPr>
                <w:rFonts w:ascii="Times New Roman" w:hAnsi="Times New Roman" w:cs="Times New Roman"/>
                <w:sz w:val="20"/>
                <w:szCs w:val="20"/>
              </w:rPr>
              <w:t>средствами</w:t>
            </w:r>
            <w:proofErr w:type="gramEnd"/>
            <w:r w:rsidRPr="00AF7868">
              <w:rPr>
                <w:rFonts w:ascii="Times New Roman" w:hAnsi="Times New Roman" w:cs="Times New Roman"/>
                <w:sz w:val="20"/>
                <w:szCs w:val="20"/>
              </w:rPr>
              <w:t xml:space="preserve"> применяемыми в лечебном учреждении.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Цвет согласовывается с Заказчиком (серый).</w:t>
            </w:r>
          </w:p>
        </w:tc>
        <w:tc>
          <w:tcPr>
            <w:tcW w:w="709"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ООО «</w:t>
            </w:r>
            <w:proofErr w:type="spellStart"/>
            <w:r w:rsidRPr="00AF7868">
              <w:rPr>
                <w:rFonts w:ascii="Times New Roman" w:hAnsi="Times New Roman" w:cs="Times New Roman"/>
                <w:sz w:val="20"/>
                <w:szCs w:val="20"/>
              </w:rPr>
              <w:t>ПАКС-трейд</w:t>
            </w:r>
            <w:proofErr w:type="spellEnd"/>
            <w:r w:rsidRPr="00AF7868">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5 600,00</w:t>
            </w:r>
          </w:p>
        </w:tc>
        <w:tc>
          <w:tcPr>
            <w:tcW w:w="1417"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r w:rsidRPr="00AF7868">
              <w:rPr>
                <w:rFonts w:ascii="Times New Roman" w:hAnsi="Times New Roman" w:cs="Times New Roman"/>
                <w:sz w:val="20"/>
                <w:szCs w:val="20"/>
              </w:rPr>
              <w:t>16 800,00</w:t>
            </w:r>
          </w:p>
        </w:tc>
      </w:tr>
      <w:tr w:rsidR="00AF7868" w:rsidRPr="00AF7868" w:rsidTr="00AF7868">
        <w:trPr>
          <w:trHeight w:val="260"/>
        </w:trPr>
        <w:tc>
          <w:tcPr>
            <w:tcW w:w="47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Шкаф металлический для хранения одежды (гардероб двух секционный),</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ШРМ-АК</w:t>
            </w: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Шкаф металлический для хранения одежды (гардероб двух секционный) с замком (ключи в комплекте)</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Размеры внешние, </w:t>
            </w:r>
            <w:proofErr w:type="gramStart"/>
            <w:r w:rsidRPr="00AF7868">
              <w:rPr>
                <w:rFonts w:ascii="Times New Roman" w:hAnsi="Times New Roman" w:cs="Times New Roman"/>
                <w:sz w:val="20"/>
                <w:szCs w:val="20"/>
              </w:rPr>
              <w:t>мм</w:t>
            </w:r>
            <w:proofErr w:type="gramEnd"/>
            <w:r w:rsidRPr="00AF7868">
              <w:rPr>
                <w:rFonts w:ascii="Times New Roman" w:hAnsi="Times New Roman" w:cs="Times New Roman"/>
                <w:sz w:val="20"/>
                <w:szCs w:val="20"/>
              </w:rPr>
              <w:t xml:space="preserve"> (ВхШхГ):1860x500x600</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вентиляционные отверстия,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конструкция шкафов позволяет скреплять их между собой,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наличие вертикальной перегородки для разделения медицинской одежды и уличной,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полка под головной убор,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перекладина с крючками.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Тип покрытия: </w:t>
            </w:r>
            <w:proofErr w:type="spellStart"/>
            <w:r w:rsidRPr="00AF7868">
              <w:rPr>
                <w:rFonts w:ascii="Times New Roman" w:hAnsi="Times New Roman" w:cs="Times New Roman"/>
                <w:sz w:val="20"/>
                <w:szCs w:val="20"/>
              </w:rPr>
              <w:t>полимерно</w:t>
            </w:r>
            <w:proofErr w:type="spellEnd"/>
            <w:r w:rsidRPr="00AF7868">
              <w:rPr>
                <w:rFonts w:ascii="Times New Roman" w:hAnsi="Times New Roman" w:cs="Times New Roman"/>
                <w:sz w:val="20"/>
                <w:szCs w:val="20"/>
              </w:rPr>
              <w:t xml:space="preserve"> – </w:t>
            </w:r>
            <w:proofErr w:type="gramStart"/>
            <w:r w:rsidRPr="00AF7868">
              <w:rPr>
                <w:rFonts w:ascii="Times New Roman" w:hAnsi="Times New Roman" w:cs="Times New Roman"/>
                <w:sz w:val="20"/>
                <w:szCs w:val="20"/>
              </w:rPr>
              <w:t>порошковое</w:t>
            </w:r>
            <w:proofErr w:type="gramEnd"/>
            <w:r w:rsidRPr="00AF7868">
              <w:rPr>
                <w:rFonts w:ascii="Times New Roman" w:hAnsi="Times New Roman" w:cs="Times New Roman"/>
                <w:sz w:val="20"/>
                <w:szCs w:val="20"/>
              </w:rPr>
              <w:t xml:space="preserve">.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Цвет согласовывается с Заказчиком (серый).</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Изделие выдерживает обработку любыми дезинфицирующими </w:t>
            </w:r>
            <w:proofErr w:type="gramStart"/>
            <w:r w:rsidRPr="00AF7868">
              <w:rPr>
                <w:rFonts w:ascii="Times New Roman" w:hAnsi="Times New Roman" w:cs="Times New Roman"/>
                <w:sz w:val="20"/>
                <w:szCs w:val="20"/>
              </w:rPr>
              <w:t>средствами</w:t>
            </w:r>
            <w:proofErr w:type="gramEnd"/>
            <w:r w:rsidRPr="00AF7868">
              <w:rPr>
                <w:rFonts w:ascii="Times New Roman" w:hAnsi="Times New Roman" w:cs="Times New Roman"/>
                <w:sz w:val="20"/>
                <w:szCs w:val="20"/>
              </w:rPr>
              <w:t xml:space="preserve"> применяемыми в лечебном учреждении.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Наличие регистрационного удостоверения Федеральной службы по надзору в сфере здравоохранения (</w:t>
            </w:r>
            <w:proofErr w:type="spellStart"/>
            <w:r w:rsidRPr="00AF7868">
              <w:rPr>
                <w:rFonts w:ascii="Times New Roman" w:hAnsi="Times New Roman" w:cs="Times New Roman"/>
                <w:sz w:val="20"/>
                <w:szCs w:val="20"/>
              </w:rPr>
              <w:t>Росздравнадзор</w:t>
            </w:r>
            <w:proofErr w:type="spellEnd"/>
            <w:r w:rsidRPr="00AF7868">
              <w:rPr>
                <w:rFonts w:ascii="Times New Roman" w:hAnsi="Times New Roman" w:cs="Times New Roman"/>
                <w:sz w:val="20"/>
                <w:szCs w:val="20"/>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ООО «</w:t>
            </w:r>
            <w:proofErr w:type="spellStart"/>
            <w:r w:rsidRPr="00AF7868">
              <w:rPr>
                <w:rFonts w:ascii="Times New Roman" w:hAnsi="Times New Roman" w:cs="Times New Roman"/>
                <w:sz w:val="20"/>
                <w:szCs w:val="20"/>
              </w:rPr>
              <w:t>ПАКС-трейд</w:t>
            </w:r>
            <w:proofErr w:type="spellEnd"/>
            <w:r w:rsidRPr="00AF7868">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5 100,00</w:t>
            </w:r>
          </w:p>
        </w:tc>
        <w:tc>
          <w:tcPr>
            <w:tcW w:w="1417"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r w:rsidRPr="00AF7868">
              <w:rPr>
                <w:rFonts w:ascii="Times New Roman" w:hAnsi="Times New Roman" w:cs="Times New Roman"/>
                <w:sz w:val="20"/>
                <w:szCs w:val="20"/>
              </w:rPr>
              <w:t>35 700,00</w:t>
            </w:r>
          </w:p>
        </w:tc>
      </w:tr>
      <w:tr w:rsidR="00AF7868" w:rsidRPr="00AF7868" w:rsidTr="00AF7868">
        <w:trPr>
          <w:trHeight w:val="260"/>
        </w:trPr>
        <w:tc>
          <w:tcPr>
            <w:tcW w:w="47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Стол манипуляционный,</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МД SM 1</w:t>
            </w: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p w:rsidR="00AF7868" w:rsidRPr="00AF7868" w:rsidRDefault="00AF7868" w:rsidP="0086710D">
            <w:pPr>
              <w:pStyle w:val="a3"/>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Стол манипуляционный медицинский процедурный (1 ящик, 2 полки) предназначен для размещения инструмента, лекарственных препаратов и приборов.</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Столик изготовлен из нержавеющей стали.</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Каркас изготовлен из прочной металлической трубы с покрытием из эпоксидно-порошковой эмали.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Стол оборудован одним выдвижным ящиком на телескопических направляющих, которые обеспечивают плавный и </w:t>
            </w:r>
            <w:r w:rsidRPr="00AF7868">
              <w:rPr>
                <w:rFonts w:ascii="Times New Roman" w:hAnsi="Times New Roman" w:cs="Times New Roman"/>
                <w:sz w:val="20"/>
                <w:szCs w:val="20"/>
              </w:rPr>
              <w:lastRenderedPageBreak/>
              <w:t xml:space="preserve">бесшумный ход и позволяют использовать внутреннее пространство ящика на всю глубину.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Наличие двух прочных полок из нержавеющей стали толщиной 0,8мм,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Стол установлен на 4 резиновых колесах,  диаметр 50 мм, два колеса снабжены тормозами.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Поверхность столика устойчива к ударам, сколам, средствам дезинфекционной обработки способом протирания,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полки изготовлены из стали толщиной 0,8;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Нагрузка на полку - 10 кг.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Максимальная нагрузка на ящик, 15кг</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Размеры изделия: высота 960,</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ширина 600,</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 xml:space="preserve">глубина 430 мм.                                                                             </w:t>
            </w:r>
          </w:p>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Наличие регистрационного удостоверения Федеральной службы по надзору в сфере здравоохранения (</w:t>
            </w:r>
            <w:proofErr w:type="spellStart"/>
            <w:r w:rsidRPr="00AF7868">
              <w:rPr>
                <w:rFonts w:ascii="Times New Roman" w:hAnsi="Times New Roman" w:cs="Times New Roman"/>
                <w:sz w:val="20"/>
                <w:szCs w:val="20"/>
              </w:rPr>
              <w:t>Росздравнадзор</w:t>
            </w:r>
            <w:proofErr w:type="spellEnd"/>
            <w:r w:rsidRPr="00AF7868">
              <w:rPr>
                <w:rFonts w:ascii="Times New Roman" w:hAnsi="Times New Roman" w:cs="Times New Roman"/>
                <w:sz w:val="20"/>
                <w:szCs w:val="20"/>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ООО «НПО ПРОМЕТ»</w:t>
            </w:r>
          </w:p>
        </w:tc>
        <w:tc>
          <w:tcPr>
            <w:tcW w:w="851"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pStyle w:val="a3"/>
              <w:rPr>
                <w:rFonts w:ascii="Times New Roman" w:hAnsi="Times New Roman" w:cs="Times New Roman"/>
                <w:sz w:val="20"/>
                <w:szCs w:val="20"/>
              </w:rPr>
            </w:pPr>
            <w:r w:rsidRPr="00AF7868">
              <w:rPr>
                <w:rFonts w:ascii="Times New Roman" w:hAnsi="Times New Roman" w:cs="Times New Roman"/>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8 100,00</w:t>
            </w:r>
          </w:p>
        </w:tc>
        <w:tc>
          <w:tcPr>
            <w:tcW w:w="1417"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r w:rsidRPr="00AF7868">
              <w:rPr>
                <w:rFonts w:ascii="Times New Roman" w:hAnsi="Times New Roman" w:cs="Times New Roman"/>
                <w:sz w:val="20"/>
                <w:szCs w:val="20"/>
              </w:rPr>
              <w:t>16 200,00</w:t>
            </w:r>
          </w:p>
        </w:tc>
      </w:tr>
      <w:tr w:rsidR="00AF7868" w:rsidRPr="00AF7868" w:rsidTr="00AF7868">
        <w:trPr>
          <w:trHeight w:val="260"/>
        </w:trPr>
        <w:tc>
          <w:tcPr>
            <w:tcW w:w="47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r w:rsidRPr="00AF7868">
              <w:rPr>
                <w:rFonts w:ascii="Times New Roman" w:hAnsi="Times New Roman" w:cs="Times New Roman"/>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AF7868" w:rsidRPr="00AF7868" w:rsidRDefault="00AF7868" w:rsidP="0086710D">
            <w:pPr>
              <w:jc w:val="center"/>
              <w:rPr>
                <w:rFonts w:ascii="Times New Roman" w:hAnsi="Times New Roman" w:cs="Times New Roman"/>
                <w:sz w:val="20"/>
                <w:szCs w:val="20"/>
              </w:rPr>
            </w:pPr>
            <w:r w:rsidRPr="00AF7868">
              <w:rPr>
                <w:rFonts w:ascii="Times New Roman" w:hAnsi="Times New Roman" w:cs="Times New Roman"/>
                <w:sz w:val="20"/>
                <w:szCs w:val="20"/>
              </w:rPr>
              <w:t>91 100,00</w:t>
            </w:r>
          </w:p>
        </w:tc>
      </w:tr>
      <w:tr w:rsidR="00AF7868" w:rsidRPr="00AF7868" w:rsidTr="00AF7868">
        <w:trPr>
          <w:trHeight w:val="260"/>
        </w:trPr>
        <w:tc>
          <w:tcPr>
            <w:tcW w:w="472" w:type="dxa"/>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AF7868" w:rsidRPr="00AF7868" w:rsidRDefault="00AF7868" w:rsidP="0086710D">
            <w:pPr>
              <w:jc w:val="both"/>
              <w:rPr>
                <w:rFonts w:ascii="Times New Roman" w:hAnsi="Times New Roman" w:cs="Times New Roman"/>
                <w:sz w:val="20"/>
                <w:szCs w:val="20"/>
              </w:rPr>
            </w:pPr>
            <w:r w:rsidRPr="00AF7868">
              <w:rPr>
                <w:rFonts w:ascii="Times New Roman" w:hAnsi="Times New Roman" w:cs="Times New Roman"/>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AF7868" w:rsidRPr="00AF7868" w:rsidRDefault="00AF7868" w:rsidP="00AF7868">
            <w:pPr>
              <w:pStyle w:val="a3"/>
              <w:rPr>
                <w:sz w:val="20"/>
                <w:szCs w:val="20"/>
              </w:rPr>
            </w:pPr>
            <w:r w:rsidRPr="00AF7868">
              <w:rPr>
                <w:rFonts w:ascii="Times New Roman" w:hAnsi="Times New Roman" w:cs="Times New Roman"/>
                <w:sz w:val="20"/>
                <w:szCs w:val="20"/>
              </w:rPr>
              <w:t>Без  НДС, в связи с применением  Поставщиком упрощенной  системы налогообложения на основании п.2 ст. 346.11 Налогового Кодекса Российской Федерации</w:t>
            </w:r>
          </w:p>
        </w:tc>
      </w:tr>
    </w:tbl>
    <w:p w:rsidR="00AF7868" w:rsidRPr="00AF7868" w:rsidRDefault="00AF7868" w:rsidP="00AF7868">
      <w:pPr>
        <w:jc w:val="both"/>
        <w:rPr>
          <w:rFonts w:ascii="Times New Roman" w:hAnsi="Times New Roman" w:cs="Times New Roman"/>
          <w:sz w:val="20"/>
          <w:szCs w:val="20"/>
        </w:rPr>
      </w:pPr>
    </w:p>
    <w:p w:rsidR="00AF7868" w:rsidRPr="00AF7868" w:rsidRDefault="00AF7868" w:rsidP="00AF7868">
      <w:pPr>
        <w:pStyle w:val="a5"/>
        <w:numPr>
          <w:ilvl w:val="0"/>
          <w:numId w:val="28"/>
        </w:numPr>
        <w:spacing w:line="240" w:lineRule="auto"/>
        <w:ind w:right="125"/>
        <w:jc w:val="both"/>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 xml:space="preserve">Гарантийный срок на поставляемый товар должен составлять не менее 12 мес. </w:t>
      </w:r>
    </w:p>
    <w:p w:rsidR="00AF7868" w:rsidRPr="00AF7868" w:rsidRDefault="00AF7868" w:rsidP="00AF7868">
      <w:pPr>
        <w:pStyle w:val="a5"/>
        <w:numPr>
          <w:ilvl w:val="0"/>
          <w:numId w:val="28"/>
        </w:numPr>
        <w:spacing w:line="240" w:lineRule="auto"/>
        <w:ind w:right="125"/>
        <w:jc w:val="both"/>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Товар должен соответствовать требованиям законодательства Российской Федерации (системе сертификации ГОСТ).</w:t>
      </w:r>
    </w:p>
    <w:p w:rsidR="00AF7868" w:rsidRPr="00AF7868" w:rsidRDefault="00AF7868" w:rsidP="00AF7868">
      <w:pPr>
        <w:pStyle w:val="a5"/>
        <w:numPr>
          <w:ilvl w:val="0"/>
          <w:numId w:val="28"/>
        </w:numPr>
        <w:spacing w:line="240" w:lineRule="auto"/>
        <w:ind w:right="125"/>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AF7868" w:rsidRPr="00AF7868" w:rsidRDefault="00AF7868" w:rsidP="00AF7868">
      <w:pPr>
        <w:pStyle w:val="a5"/>
        <w:numPr>
          <w:ilvl w:val="0"/>
          <w:numId w:val="28"/>
        </w:numPr>
        <w:spacing w:after="0" w:line="240" w:lineRule="auto"/>
        <w:ind w:left="714" w:right="125" w:hanging="357"/>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 xml:space="preserve">Поставляемый товар должен быть новым товаром (товаром, который не был в употреблении, в ремонте, в том </w:t>
      </w:r>
      <w:proofErr w:type="gramStart"/>
      <w:r w:rsidRPr="00AF7868">
        <w:rPr>
          <w:rFonts w:ascii="Times New Roman" w:eastAsiaTheme="minorEastAsia" w:hAnsi="Times New Roman" w:cs="Times New Roman"/>
          <w:sz w:val="20"/>
          <w:szCs w:val="20"/>
          <w:lang w:eastAsia="ru-RU"/>
        </w:rPr>
        <w:t>числе</w:t>
      </w:r>
      <w:proofErr w:type="gramEnd"/>
      <w:r w:rsidRPr="00AF7868">
        <w:rPr>
          <w:rFonts w:ascii="Times New Roman" w:eastAsiaTheme="minorEastAsia" w:hAnsi="Times New Roman" w:cs="Times New Roman"/>
          <w:sz w:val="20"/>
          <w:szCs w:val="20"/>
          <w:lang w:eastAsia="ru-RU"/>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AF7868" w:rsidRPr="00AF7868" w:rsidRDefault="00AF7868" w:rsidP="00AF7868">
      <w:pPr>
        <w:pStyle w:val="a5"/>
        <w:numPr>
          <w:ilvl w:val="0"/>
          <w:numId w:val="28"/>
        </w:numPr>
        <w:spacing w:after="0" w:line="240" w:lineRule="auto"/>
        <w:ind w:left="714" w:right="125" w:hanging="357"/>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 xml:space="preserve">Поставщик гарантирует, что товар, не будет иметь дефектов, связанных с конструкцией, материалами или функционированием при штатном использовании </w:t>
      </w:r>
      <w:proofErr w:type="gramStart"/>
      <w:r w:rsidRPr="00AF7868">
        <w:rPr>
          <w:rFonts w:ascii="Times New Roman" w:eastAsiaTheme="minorEastAsia" w:hAnsi="Times New Roman" w:cs="Times New Roman"/>
          <w:sz w:val="20"/>
          <w:szCs w:val="20"/>
          <w:lang w:eastAsia="ru-RU"/>
        </w:rPr>
        <w:t>поставляемого</w:t>
      </w:r>
      <w:proofErr w:type="gramEnd"/>
      <w:r w:rsidRPr="00AF7868">
        <w:rPr>
          <w:rFonts w:ascii="Times New Roman" w:eastAsiaTheme="minorEastAsia" w:hAnsi="Times New Roman" w:cs="Times New Roman"/>
          <w:sz w:val="20"/>
          <w:szCs w:val="20"/>
          <w:lang w:eastAsia="ru-RU"/>
        </w:rPr>
        <w:t xml:space="preserve"> товара.</w:t>
      </w:r>
    </w:p>
    <w:p w:rsidR="00AF7868" w:rsidRPr="00AF7868" w:rsidRDefault="00AF7868" w:rsidP="00AF7868">
      <w:pPr>
        <w:pStyle w:val="a5"/>
        <w:numPr>
          <w:ilvl w:val="0"/>
          <w:numId w:val="28"/>
        </w:numPr>
        <w:spacing w:after="0" w:line="240" w:lineRule="auto"/>
        <w:ind w:left="714" w:right="125" w:hanging="357"/>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AF7868" w:rsidRPr="00AF7868" w:rsidRDefault="00AF7868" w:rsidP="00AF7868">
      <w:pPr>
        <w:pStyle w:val="a5"/>
        <w:numPr>
          <w:ilvl w:val="0"/>
          <w:numId w:val="28"/>
        </w:numPr>
        <w:spacing w:after="0" w:line="240" w:lineRule="auto"/>
        <w:ind w:left="714" w:right="125" w:hanging="357"/>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AF7868">
        <w:rPr>
          <w:rFonts w:ascii="Times New Roman" w:eastAsiaTheme="minorEastAsia" w:hAnsi="Times New Roman" w:cs="Times New Roman"/>
          <w:sz w:val="20"/>
          <w:szCs w:val="20"/>
          <w:lang w:eastAsia="ru-RU"/>
        </w:rPr>
        <w:t>и</w:t>
      </w:r>
      <w:proofErr w:type="gramEnd"/>
      <w:r w:rsidRPr="00AF7868">
        <w:rPr>
          <w:rFonts w:ascii="Times New Roman" w:eastAsiaTheme="minorEastAsia" w:hAnsi="Times New Roman" w:cs="Times New Roman"/>
          <w:sz w:val="20"/>
          <w:szCs w:val="20"/>
          <w:lang w:eastAsia="ru-RU"/>
        </w:rPr>
        <w:t xml:space="preserve"> гарантийного срока.</w:t>
      </w:r>
    </w:p>
    <w:p w:rsidR="00AF7868" w:rsidRPr="00AF7868" w:rsidRDefault="00AF7868" w:rsidP="00AF7868">
      <w:pPr>
        <w:pStyle w:val="a5"/>
        <w:numPr>
          <w:ilvl w:val="0"/>
          <w:numId w:val="28"/>
        </w:numPr>
        <w:spacing w:after="120" w:line="240" w:lineRule="auto"/>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AF7868" w:rsidRPr="00AF7868" w:rsidRDefault="00AF7868" w:rsidP="00AF7868">
      <w:pPr>
        <w:pStyle w:val="a5"/>
        <w:numPr>
          <w:ilvl w:val="0"/>
          <w:numId w:val="28"/>
        </w:numPr>
        <w:spacing w:after="0" w:line="240" w:lineRule="auto"/>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AF7868" w:rsidRPr="00AF7868" w:rsidRDefault="00AF7868" w:rsidP="00AF7868">
      <w:pPr>
        <w:pStyle w:val="a5"/>
        <w:numPr>
          <w:ilvl w:val="0"/>
          <w:numId w:val="28"/>
        </w:numPr>
        <w:spacing w:after="0" w:line="240" w:lineRule="auto"/>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 xml:space="preserve">Тара и упаковка входят в стоимость </w:t>
      </w:r>
      <w:proofErr w:type="gramStart"/>
      <w:r w:rsidRPr="00AF7868">
        <w:rPr>
          <w:rFonts w:ascii="Times New Roman" w:eastAsiaTheme="minorEastAsia" w:hAnsi="Times New Roman" w:cs="Times New Roman"/>
          <w:sz w:val="20"/>
          <w:szCs w:val="20"/>
          <w:lang w:eastAsia="ru-RU"/>
        </w:rPr>
        <w:t>поставляемого</w:t>
      </w:r>
      <w:proofErr w:type="gramEnd"/>
      <w:r w:rsidRPr="00AF7868">
        <w:rPr>
          <w:rFonts w:ascii="Times New Roman" w:eastAsiaTheme="minorEastAsia" w:hAnsi="Times New Roman" w:cs="Times New Roman"/>
          <w:sz w:val="20"/>
          <w:szCs w:val="20"/>
          <w:lang w:eastAsia="ru-RU"/>
        </w:rPr>
        <w:t xml:space="preserve"> товара. </w:t>
      </w:r>
    </w:p>
    <w:p w:rsidR="00AF7868" w:rsidRPr="00AF7868" w:rsidRDefault="00AF7868" w:rsidP="00AF7868">
      <w:pPr>
        <w:pStyle w:val="a5"/>
        <w:numPr>
          <w:ilvl w:val="0"/>
          <w:numId w:val="28"/>
        </w:numPr>
        <w:spacing w:after="0" w:line="240" w:lineRule="auto"/>
        <w:jc w:val="both"/>
        <w:outlineLvl w:val="2"/>
        <w:rPr>
          <w:rFonts w:ascii="Times New Roman" w:eastAsiaTheme="minorEastAsia" w:hAnsi="Times New Roman" w:cs="Times New Roman"/>
          <w:sz w:val="20"/>
          <w:szCs w:val="20"/>
          <w:lang w:eastAsia="ru-RU"/>
        </w:rPr>
      </w:pPr>
      <w:r w:rsidRPr="00AF7868">
        <w:rPr>
          <w:rFonts w:ascii="Times New Roman" w:eastAsiaTheme="minorEastAsia" w:hAnsi="Times New Roman" w:cs="Times New Roman"/>
          <w:sz w:val="20"/>
          <w:szCs w:val="20"/>
          <w:lang w:eastAsia="ru-RU"/>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F7868" w:rsidRPr="00AF7868" w:rsidRDefault="00AF7868" w:rsidP="00AF7868">
      <w:pPr>
        <w:jc w:val="right"/>
        <w:rPr>
          <w:rFonts w:ascii="Times New Roman" w:hAnsi="Times New Roman" w:cs="Times New Roman"/>
          <w:sz w:val="20"/>
          <w:szCs w:val="20"/>
        </w:rPr>
      </w:pPr>
    </w:p>
    <w:p w:rsidR="00AF7868" w:rsidRPr="00AF7868" w:rsidRDefault="00AF7868" w:rsidP="00AF7868">
      <w:pPr>
        <w:jc w:val="both"/>
        <w:rPr>
          <w:rFonts w:ascii="Times New Roman" w:hAnsi="Times New Roman" w:cs="Times New Roman"/>
          <w:sz w:val="20"/>
          <w:szCs w:val="20"/>
        </w:rPr>
      </w:pPr>
    </w:p>
    <w:tbl>
      <w:tblPr>
        <w:tblpPr w:leftFromText="180" w:rightFromText="180" w:vertAnchor="text" w:tblpY="1"/>
        <w:tblOverlap w:val="neve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F7868" w:rsidRPr="00AF7868" w:rsidTr="00AF7868">
        <w:tc>
          <w:tcPr>
            <w:tcW w:w="4680" w:type="dxa"/>
            <w:tcBorders>
              <w:top w:val="nil"/>
              <w:left w:val="nil"/>
              <w:bottom w:val="nil"/>
              <w:right w:val="nil"/>
            </w:tcBorders>
          </w:tcPr>
          <w:p w:rsidR="00AF7868" w:rsidRPr="00AF7868" w:rsidRDefault="00AF7868" w:rsidP="0086710D">
            <w:pPr>
              <w:pStyle w:val="a9"/>
              <w:tabs>
                <w:tab w:val="left" w:pos="2268"/>
              </w:tabs>
              <w:rPr>
                <w:rFonts w:eastAsiaTheme="minorEastAsia"/>
                <w:sz w:val="20"/>
              </w:rPr>
            </w:pPr>
            <w:r w:rsidRPr="00AF7868">
              <w:rPr>
                <w:rFonts w:eastAsiaTheme="minorEastAsia"/>
                <w:sz w:val="20"/>
              </w:rPr>
              <w:lastRenderedPageBreak/>
              <w:t>Заказчик:</w:t>
            </w:r>
          </w:p>
          <w:p w:rsidR="00AF7868" w:rsidRPr="00AF7868" w:rsidRDefault="00AF7868" w:rsidP="0086710D">
            <w:pPr>
              <w:pStyle w:val="a9"/>
              <w:tabs>
                <w:tab w:val="left" w:pos="2268"/>
              </w:tabs>
              <w:rPr>
                <w:rFonts w:eastAsiaTheme="minorEastAsia"/>
                <w:sz w:val="20"/>
              </w:rPr>
            </w:pPr>
          </w:p>
          <w:p w:rsidR="00AF7868" w:rsidRPr="00AF7868" w:rsidRDefault="00AF7868" w:rsidP="0086710D">
            <w:pPr>
              <w:pStyle w:val="a9"/>
              <w:tabs>
                <w:tab w:val="left" w:pos="2268"/>
              </w:tabs>
              <w:rPr>
                <w:rFonts w:eastAsiaTheme="minorEastAsia"/>
                <w:sz w:val="20"/>
              </w:rPr>
            </w:pPr>
            <w:r w:rsidRPr="00AF7868">
              <w:rPr>
                <w:rFonts w:eastAsiaTheme="minorEastAsia"/>
                <w:sz w:val="20"/>
              </w:rPr>
              <w:t xml:space="preserve">ОГАУЗ «Иркутская городская клиническая больница № 8» </w:t>
            </w:r>
          </w:p>
          <w:p w:rsidR="00AF7868" w:rsidRPr="00AF7868" w:rsidRDefault="00AF7868" w:rsidP="0086710D">
            <w:pPr>
              <w:pStyle w:val="a9"/>
              <w:tabs>
                <w:tab w:val="left" w:pos="2268"/>
              </w:tabs>
              <w:rPr>
                <w:rFonts w:eastAsiaTheme="minorEastAsia"/>
                <w:sz w:val="20"/>
              </w:rPr>
            </w:pPr>
          </w:p>
          <w:p w:rsidR="00AF7868" w:rsidRPr="00AF7868" w:rsidRDefault="00AF7868" w:rsidP="0086710D">
            <w:pPr>
              <w:pStyle w:val="a9"/>
              <w:tabs>
                <w:tab w:val="left" w:pos="2268"/>
              </w:tabs>
              <w:rPr>
                <w:rFonts w:eastAsiaTheme="minorEastAsia"/>
                <w:sz w:val="20"/>
              </w:rPr>
            </w:pPr>
            <w:r w:rsidRPr="00AF7868">
              <w:rPr>
                <w:rFonts w:eastAsiaTheme="minorEastAsia"/>
                <w:sz w:val="20"/>
              </w:rPr>
              <w:t>Главный врач</w:t>
            </w:r>
          </w:p>
          <w:p w:rsidR="00AF7868" w:rsidRPr="00AF7868" w:rsidRDefault="00AF7868" w:rsidP="0086710D">
            <w:pPr>
              <w:pStyle w:val="a9"/>
              <w:tabs>
                <w:tab w:val="left" w:pos="2268"/>
              </w:tabs>
              <w:rPr>
                <w:rFonts w:eastAsiaTheme="minorEastAsia"/>
                <w:sz w:val="20"/>
              </w:rPr>
            </w:pPr>
            <w:r w:rsidRPr="00AF7868">
              <w:rPr>
                <w:rFonts w:eastAsiaTheme="minorEastAsia"/>
                <w:sz w:val="20"/>
              </w:rPr>
              <w:t xml:space="preserve">_____________________/ Ж. В. </w:t>
            </w:r>
            <w:proofErr w:type="spellStart"/>
            <w:r w:rsidRPr="00AF7868">
              <w:rPr>
                <w:rFonts w:eastAsiaTheme="minorEastAsia"/>
                <w:sz w:val="20"/>
              </w:rPr>
              <w:t>Есева</w:t>
            </w:r>
            <w:proofErr w:type="spellEnd"/>
            <w:r w:rsidRPr="00AF7868">
              <w:rPr>
                <w:rFonts w:eastAsiaTheme="minorEastAsia"/>
                <w:sz w:val="20"/>
              </w:rPr>
              <w:t>/</w:t>
            </w:r>
          </w:p>
          <w:p w:rsidR="00AF7868" w:rsidRPr="00AF7868" w:rsidRDefault="00AF7868" w:rsidP="0086710D">
            <w:pPr>
              <w:rPr>
                <w:rFonts w:ascii="Times New Roman" w:hAnsi="Times New Roman" w:cs="Times New Roman"/>
                <w:sz w:val="20"/>
                <w:szCs w:val="20"/>
              </w:rPr>
            </w:pPr>
            <w:r w:rsidRPr="00AF7868">
              <w:rPr>
                <w:rFonts w:ascii="Times New Roman" w:hAnsi="Times New Roman" w:cs="Times New Roman"/>
                <w:sz w:val="20"/>
                <w:szCs w:val="20"/>
              </w:rPr>
              <w:t>М.П.</w:t>
            </w:r>
          </w:p>
        </w:tc>
        <w:tc>
          <w:tcPr>
            <w:tcW w:w="540" w:type="dxa"/>
            <w:tcBorders>
              <w:top w:val="nil"/>
              <w:left w:val="nil"/>
              <w:bottom w:val="nil"/>
              <w:right w:val="nil"/>
            </w:tcBorders>
          </w:tcPr>
          <w:p w:rsidR="00AF7868" w:rsidRPr="00AF7868" w:rsidRDefault="00AF7868" w:rsidP="0086710D">
            <w:pPr>
              <w:pStyle w:val="a9"/>
              <w:tabs>
                <w:tab w:val="left" w:pos="2268"/>
              </w:tabs>
              <w:rPr>
                <w:rFonts w:eastAsiaTheme="minorEastAsia"/>
                <w:sz w:val="20"/>
              </w:rPr>
            </w:pPr>
          </w:p>
        </w:tc>
        <w:tc>
          <w:tcPr>
            <w:tcW w:w="4680" w:type="dxa"/>
            <w:tcBorders>
              <w:top w:val="nil"/>
              <w:left w:val="nil"/>
              <w:bottom w:val="nil"/>
              <w:right w:val="nil"/>
            </w:tcBorders>
          </w:tcPr>
          <w:p w:rsidR="00AF7868" w:rsidRPr="00AF7868" w:rsidRDefault="00AF7868" w:rsidP="00AF7868">
            <w:pPr>
              <w:jc w:val="both"/>
              <w:rPr>
                <w:rFonts w:ascii="Times New Roman" w:hAnsi="Times New Roman" w:cs="Times New Roman"/>
                <w:sz w:val="20"/>
                <w:szCs w:val="20"/>
              </w:rPr>
            </w:pPr>
            <w:r w:rsidRPr="00AF7868">
              <w:rPr>
                <w:rFonts w:ascii="Times New Roman" w:hAnsi="Times New Roman" w:cs="Times New Roman"/>
                <w:sz w:val="20"/>
                <w:szCs w:val="20"/>
              </w:rPr>
              <w:t xml:space="preserve">Поставщик: </w:t>
            </w:r>
          </w:p>
          <w:p w:rsidR="00AF7868" w:rsidRPr="00AF7868" w:rsidRDefault="00AF7868" w:rsidP="0086710D">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ИП Дидур И.А.</w:t>
            </w:r>
          </w:p>
          <w:p w:rsidR="00AF7868" w:rsidRPr="00AF7868" w:rsidRDefault="00AF7868" w:rsidP="0086710D">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Индивидуальный предприниматель</w:t>
            </w:r>
          </w:p>
          <w:p w:rsidR="00AF7868" w:rsidRPr="00AF7868" w:rsidRDefault="00AF7868" w:rsidP="0086710D">
            <w:pPr>
              <w:widowControl w:val="0"/>
              <w:tabs>
                <w:tab w:val="left" w:pos="5040"/>
              </w:tabs>
              <w:autoSpaceDE w:val="0"/>
              <w:autoSpaceDN w:val="0"/>
              <w:adjustRightInd w:val="0"/>
              <w:rPr>
                <w:rFonts w:ascii="Times New Roman" w:hAnsi="Times New Roman" w:cs="Times New Roman"/>
                <w:sz w:val="20"/>
                <w:szCs w:val="20"/>
              </w:rPr>
            </w:pPr>
            <w:r w:rsidRPr="00AF7868">
              <w:rPr>
                <w:rFonts w:ascii="Times New Roman" w:hAnsi="Times New Roman" w:cs="Times New Roman"/>
                <w:sz w:val="20"/>
                <w:szCs w:val="20"/>
              </w:rPr>
              <w:t>_________________/И.А. Дидур/</w:t>
            </w:r>
          </w:p>
          <w:p w:rsidR="00AF7868" w:rsidRPr="00AF7868" w:rsidRDefault="00AF7868" w:rsidP="0086710D">
            <w:pPr>
              <w:pStyle w:val="aff1"/>
              <w:rPr>
                <w:rFonts w:ascii="Times New Roman" w:eastAsiaTheme="minorEastAsia" w:hAnsi="Times New Roman"/>
              </w:rPr>
            </w:pPr>
            <w:r w:rsidRPr="00AF7868">
              <w:rPr>
                <w:rFonts w:ascii="Times New Roman" w:eastAsiaTheme="minorEastAsia" w:hAnsi="Times New Roman"/>
              </w:rPr>
              <w:t xml:space="preserve">  М.П.            </w:t>
            </w:r>
          </w:p>
        </w:tc>
      </w:tr>
    </w:tbl>
    <w:p w:rsidR="00AF7868" w:rsidRPr="00AF7868" w:rsidRDefault="00AF7868" w:rsidP="00AF7868">
      <w:pPr>
        <w:rPr>
          <w:rFonts w:ascii="Times New Roman" w:hAnsi="Times New Roman" w:cs="Times New Roman"/>
          <w:sz w:val="20"/>
          <w:szCs w:val="20"/>
        </w:rPr>
      </w:pPr>
    </w:p>
    <w:p w:rsidR="00DF65F8" w:rsidRPr="005F017D" w:rsidRDefault="00DF65F8" w:rsidP="00D70276">
      <w:pPr>
        <w:pStyle w:val="a3"/>
        <w:rPr>
          <w:rFonts w:ascii="Times New Roman" w:hAnsi="Times New Roman" w:cs="Times New Roman"/>
          <w:sz w:val="20"/>
          <w:szCs w:val="20"/>
        </w:rPr>
      </w:pPr>
    </w:p>
    <w:sectPr w:rsidR="00DF65F8" w:rsidRPr="005F017D" w:rsidSect="00B04460">
      <w:pgSz w:w="11906" w:h="16838" w:code="9"/>
      <w:pgMar w:top="607" w:right="140" w:bottom="851" w:left="83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9A" w:rsidRPr="00AE21D2" w:rsidRDefault="00CD0E9A" w:rsidP="00B97107">
      <w:pPr>
        <w:spacing w:after="0" w:line="240" w:lineRule="auto"/>
        <w:rPr>
          <w:sz w:val="16"/>
          <w:szCs w:val="16"/>
        </w:rPr>
      </w:pPr>
      <w:r w:rsidRPr="00AE21D2">
        <w:rPr>
          <w:sz w:val="16"/>
          <w:szCs w:val="16"/>
        </w:rPr>
        <w:separator/>
      </w:r>
    </w:p>
  </w:endnote>
  <w:endnote w:type="continuationSeparator" w:id="0">
    <w:p w:rsidR="00CD0E9A" w:rsidRPr="00AE21D2" w:rsidRDefault="00CD0E9A" w:rsidP="00B97107">
      <w:pPr>
        <w:spacing w:after="0" w:line="240" w:lineRule="auto"/>
        <w:rPr>
          <w:sz w:val="16"/>
          <w:szCs w:val="16"/>
        </w:rPr>
      </w:pPr>
      <w:r w:rsidRPr="00AE21D2">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9A" w:rsidRPr="00AE21D2" w:rsidRDefault="00CD0E9A" w:rsidP="00B97107">
      <w:pPr>
        <w:spacing w:after="0" w:line="240" w:lineRule="auto"/>
        <w:rPr>
          <w:sz w:val="16"/>
          <w:szCs w:val="16"/>
        </w:rPr>
      </w:pPr>
      <w:r w:rsidRPr="00AE21D2">
        <w:rPr>
          <w:sz w:val="16"/>
          <w:szCs w:val="16"/>
        </w:rPr>
        <w:separator/>
      </w:r>
    </w:p>
  </w:footnote>
  <w:footnote w:type="continuationSeparator" w:id="0">
    <w:p w:rsidR="00CD0E9A" w:rsidRPr="00AE21D2" w:rsidRDefault="00CD0E9A" w:rsidP="00B97107">
      <w:pPr>
        <w:spacing w:after="0" w:line="240" w:lineRule="auto"/>
        <w:rPr>
          <w:sz w:val="16"/>
          <w:szCs w:val="16"/>
        </w:rPr>
      </w:pPr>
      <w:r w:rsidRPr="00AE21D2">
        <w:rPr>
          <w:sz w:val="16"/>
          <w:szCs w:val="16"/>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9B23063"/>
    <w:multiLevelType w:val="multilevel"/>
    <w:tmpl w:val="283611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BFA07ED"/>
    <w:multiLevelType w:val="multilevel"/>
    <w:tmpl w:val="F6523120"/>
    <w:lvl w:ilvl="0">
      <w:start w:val="1"/>
      <w:numFmt w:val="decimal"/>
      <w:lvlText w:val="%1."/>
      <w:lvlJc w:val="left"/>
      <w:pPr>
        <w:ind w:left="360" w:hanging="360"/>
      </w:pPr>
      <w:rPr>
        <w:b/>
        <w:bCs/>
      </w:rPr>
    </w:lvl>
    <w:lvl w:ilvl="1">
      <w:start w:val="1"/>
      <w:numFmt w:val="decimal"/>
      <w:lvlText w:val="%1.%2."/>
      <w:lvlJc w:val="left"/>
      <w:pPr>
        <w:ind w:left="792" w:hanging="432"/>
      </w:pPr>
      <w:rPr>
        <w:i w:val="0"/>
        <w:iCs w:val="0"/>
        <w:sz w:val="24"/>
        <w:szCs w:val="24"/>
      </w:rPr>
    </w:lvl>
    <w:lvl w:ilvl="2">
      <w:start w:val="1"/>
      <w:numFmt w:val="decimal"/>
      <w:lvlText w:val="%1.%2.%3."/>
      <w:lvlJc w:val="left"/>
      <w:pPr>
        <w:ind w:left="1072" w:hanging="504"/>
      </w:pPr>
      <w:rPr>
        <w:i w:val="0"/>
        <w:iCs w:val="0"/>
        <w:sz w:val="24"/>
        <w:szCs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0">
    <w:nsid w:val="324E0EA2"/>
    <w:multiLevelType w:val="multilevel"/>
    <w:tmpl w:val="03A42852"/>
    <w:lvl w:ilvl="0">
      <w:start w:val="2"/>
      <w:numFmt w:val="decimal"/>
      <w:lvlText w:val="%1."/>
      <w:lvlJc w:val="left"/>
      <w:pPr>
        <w:ind w:left="420" w:hanging="420"/>
      </w:pPr>
      <w:rPr>
        <w:rFonts w:hint="default"/>
        <w:i w:val="0"/>
      </w:rPr>
    </w:lvl>
    <w:lvl w:ilvl="1">
      <w:start w:val="1"/>
      <w:numFmt w:val="decimal"/>
      <w:lvlText w:val="%1.%2."/>
      <w:lvlJc w:val="left"/>
      <w:pPr>
        <w:ind w:left="1647" w:hanging="720"/>
      </w:pPr>
      <w:rPr>
        <w:rFonts w:hint="default"/>
        <w:i w:val="0"/>
      </w:rPr>
    </w:lvl>
    <w:lvl w:ilvl="2">
      <w:start w:val="1"/>
      <w:numFmt w:val="decimal"/>
      <w:lvlText w:val="%1.%2.%3."/>
      <w:lvlJc w:val="left"/>
      <w:pPr>
        <w:ind w:left="2574" w:hanging="720"/>
      </w:pPr>
      <w:rPr>
        <w:rFonts w:hint="default"/>
        <w:i w:val="0"/>
      </w:rPr>
    </w:lvl>
    <w:lvl w:ilvl="3">
      <w:start w:val="1"/>
      <w:numFmt w:val="decimal"/>
      <w:lvlText w:val="%1.%2.%3.%4."/>
      <w:lvlJc w:val="left"/>
      <w:pPr>
        <w:ind w:left="3861" w:hanging="1080"/>
      </w:pPr>
      <w:rPr>
        <w:rFonts w:hint="default"/>
        <w:i w:val="0"/>
      </w:rPr>
    </w:lvl>
    <w:lvl w:ilvl="4">
      <w:start w:val="1"/>
      <w:numFmt w:val="decimal"/>
      <w:lvlText w:val="%1.%2.%3.%4.%5."/>
      <w:lvlJc w:val="left"/>
      <w:pPr>
        <w:ind w:left="4788" w:hanging="1080"/>
      </w:pPr>
      <w:rPr>
        <w:rFonts w:hint="default"/>
        <w:i w:val="0"/>
      </w:rPr>
    </w:lvl>
    <w:lvl w:ilvl="5">
      <w:start w:val="1"/>
      <w:numFmt w:val="decimal"/>
      <w:lvlText w:val="%1.%2.%3.%4.%5.%6."/>
      <w:lvlJc w:val="left"/>
      <w:pPr>
        <w:ind w:left="6075" w:hanging="1440"/>
      </w:pPr>
      <w:rPr>
        <w:rFonts w:hint="default"/>
        <w:i w:val="0"/>
      </w:rPr>
    </w:lvl>
    <w:lvl w:ilvl="6">
      <w:start w:val="1"/>
      <w:numFmt w:val="decimal"/>
      <w:lvlText w:val="%1.%2.%3.%4.%5.%6.%7."/>
      <w:lvlJc w:val="left"/>
      <w:pPr>
        <w:ind w:left="7362" w:hanging="1800"/>
      </w:pPr>
      <w:rPr>
        <w:rFonts w:hint="default"/>
        <w:i w:val="0"/>
      </w:rPr>
    </w:lvl>
    <w:lvl w:ilvl="7">
      <w:start w:val="1"/>
      <w:numFmt w:val="decimal"/>
      <w:lvlText w:val="%1.%2.%3.%4.%5.%6.%7.%8."/>
      <w:lvlJc w:val="left"/>
      <w:pPr>
        <w:ind w:left="8289" w:hanging="1800"/>
      </w:pPr>
      <w:rPr>
        <w:rFonts w:hint="default"/>
        <w:i w:val="0"/>
      </w:rPr>
    </w:lvl>
    <w:lvl w:ilvl="8">
      <w:start w:val="1"/>
      <w:numFmt w:val="decimal"/>
      <w:lvlText w:val="%1.%2.%3.%4.%5.%6.%7.%8.%9."/>
      <w:lvlJc w:val="left"/>
      <w:pPr>
        <w:ind w:left="9576" w:hanging="2160"/>
      </w:pPr>
      <w:rPr>
        <w:rFonts w:hint="default"/>
        <w:i w:val="0"/>
      </w:rPr>
    </w:lvl>
  </w:abstractNum>
  <w:abstractNum w:abstractNumId="11">
    <w:nsid w:val="32F115C0"/>
    <w:multiLevelType w:val="multilevel"/>
    <w:tmpl w:val="1E227460"/>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77A0E71"/>
    <w:multiLevelType w:val="hybridMultilevel"/>
    <w:tmpl w:val="DCA66CCC"/>
    <w:lvl w:ilvl="0" w:tplc="32426EE2">
      <w:start w:val="1"/>
      <w:numFmt w:val="decimal"/>
      <w:pStyle w:val="21"/>
      <w:lvlText w:val="2.%1."/>
      <w:lvlJc w:val="left"/>
      <w:pPr>
        <w:tabs>
          <w:tab w:val="num" w:pos="720"/>
        </w:tabs>
        <w:ind w:left="360" w:hanging="360"/>
      </w:pPr>
      <w:rPr>
        <w:rFonts w:hint="default"/>
      </w:rPr>
    </w:lvl>
    <w:lvl w:ilvl="1" w:tplc="5C604146" w:tentative="1">
      <w:start w:val="1"/>
      <w:numFmt w:val="lowerLetter"/>
      <w:lvlText w:val="%2."/>
      <w:lvlJc w:val="left"/>
      <w:pPr>
        <w:tabs>
          <w:tab w:val="num" w:pos="873"/>
        </w:tabs>
        <w:ind w:left="873" w:hanging="360"/>
      </w:pPr>
    </w:lvl>
    <w:lvl w:ilvl="2" w:tplc="7F88F9B0" w:tentative="1">
      <w:start w:val="1"/>
      <w:numFmt w:val="lowerRoman"/>
      <w:lvlText w:val="%3."/>
      <w:lvlJc w:val="right"/>
      <w:pPr>
        <w:tabs>
          <w:tab w:val="num" w:pos="1593"/>
        </w:tabs>
        <w:ind w:left="1593" w:hanging="180"/>
      </w:pPr>
    </w:lvl>
    <w:lvl w:ilvl="3" w:tplc="8FA89014" w:tentative="1">
      <w:start w:val="1"/>
      <w:numFmt w:val="decimal"/>
      <w:lvlText w:val="%4."/>
      <w:lvlJc w:val="left"/>
      <w:pPr>
        <w:tabs>
          <w:tab w:val="num" w:pos="2313"/>
        </w:tabs>
        <w:ind w:left="2313" w:hanging="360"/>
      </w:pPr>
    </w:lvl>
    <w:lvl w:ilvl="4" w:tplc="F1D2ABD6" w:tentative="1">
      <w:start w:val="1"/>
      <w:numFmt w:val="lowerLetter"/>
      <w:lvlText w:val="%5."/>
      <w:lvlJc w:val="left"/>
      <w:pPr>
        <w:tabs>
          <w:tab w:val="num" w:pos="3033"/>
        </w:tabs>
        <w:ind w:left="3033" w:hanging="360"/>
      </w:pPr>
    </w:lvl>
    <w:lvl w:ilvl="5" w:tplc="D568A992" w:tentative="1">
      <w:start w:val="1"/>
      <w:numFmt w:val="lowerRoman"/>
      <w:lvlText w:val="%6."/>
      <w:lvlJc w:val="right"/>
      <w:pPr>
        <w:tabs>
          <w:tab w:val="num" w:pos="3753"/>
        </w:tabs>
        <w:ind w:left="3753" w:hanging="180"/>
      </w:pPr>
    </w:lvl>
    <w:lvl w:ilvl="6" w:tplc="B7607568" w:tentative="1">
      <w:start w:val="1"/>
      <w:numFmt w:val="decimal"/>
      <w:lvlText w:val="%7."/>
      <w:lvlJc w:val="left"/>
      <w:pPr>
        <w:tabs>
          <w:tab w:val="num" w:pos="4473"/>
        </w:tabs>
        <w:ind w:left="4473" w:hanging="360"/>
      </w:pPr>
    </w:lvl>
    <w:lvl w:ilvl="7" w:tplc="93D0028E" w:tentative="1">
      <w:start w:val="1"/>
      <w:numFmt w:val="lowerLetter"/>
      <w:lvlText w:val="%8."/>
      <w:lvlJc w:val="left"/>
      <w:pPr>
        <w:tabs>
          <w:tab w:val="num" w:pos="5193"/>
        </w:tabs>
        <w:ind w:left="5193" w:hanging="360"/>
      </w:pPr>
    </w:lvl>
    <w:lvl w:ilvl="8" w:tplc="712646FC" w:tentative="1">
      <w:start w:val="1"/>
      <w:numFmt w:val="lowerRoman"/>
      <w:lvlText w:val="%9."/>
      <w:lvlJc w:val="right"/>
      <w:pPr>
        <w:tabs>
          <w:tab w:val="num" w:pos="5913"/>
        </w:tabs>
        <w:ind w:left="5913" w:hanging="180"/>
      </w:pPr>
    </w:lvl>
  </w:abstractNum>
  <w:abstractNum w:abstractNumId="13">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C1296"/>
    <w:multiLevelType w:val="hybridMultilevel"/>
    <w:tmpl w:val="893C5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D7B1B"/>
    <w:multiLevelType w:val="multilevel"/>
    <w:tmpl w:val="F9F49A0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3A677C7"/>
    <w:multiLevelType w:val="multilevel"/>
    <w:tmpl w:val="44E6BAC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44BA5A8D"/>
    <w:multiLevelType w:val="multilevel"/>
    <w:tmpl w:val="6750E1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0C1528A"/>
    <w:multiLevelType w:val="multilevel"/>
    <w:tmpl w:val="749CF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5F9740D"/>
    <w:multiLevelType w:val="hybridMultilevel"/>
    <w:tmpl w:val="B61E4670"/>
    <w:lvl w:ilvl="0" w:tplc="04190011">
      <w:numFmt w:val="bullet"/>
      <w:lvlText w:val="•"/>
      <w:lvlJc w:val="left"/>
      <w:pPr>
        <w:ind w:left="66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21">
    <w:nsid w:val="65621DB1"/>
    <w:multiLevelType w:val="multilevel"/>
    <w:tmpl w:val="BA608204"/>
    <w:lvl w:ilvl="0">
      <w:start w:val="1"/>
      <w:numFmt w:val="decimal"/>
      <w:lvlText w:val="%1."/>
      <w:lvlJc w:val="left"/>
      <w:pPr>
        <w:ind w:left="5039"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1497"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0052CE"/>
    <w:multiLevelType w:val="hybridMultilevel"/>
    <w:tmpl w:val="5FD6010A"/>
    <w:lvl w:ilvl="0" w:tplc="84BEFE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11B7121"/>
    <w:multiLevelType w:val="multilevel"/>
    <w:tmpl w:val="C336A3D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4">
    <w:nsid w:val="75EA5387"/>
    <w:multiLevelType w:val="hybridMultilevel"/>
    <w:tmpl w:val="E09EB896"/>
    <w:lvl w:ilvl="0" w:tplc="D636854A">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6141DB8"/>
    <w:multiLevelType w:val="multilevel"/>
    <w:tmpl w:val="8FFE77C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792A0055"/>
    <w:multiLevelType w:val="hybridMultilevel"/>
    <w:tmpl w:val="CB424D28"/>
    <w:lvl w:ilvl="0" w:tplc="BC9C5792">
      <w:start w:val="1"/>
      <w:numFmt w:val="decimal"/>
      <w:lvlText w:val="%1."/>
      <w:lvlJc w:val="center"/>
      <w:pPr>
        <w:ind w:left="927" w:hanging="360"/>
      </w:pPr>
      <w:rPr>
        <w:rFonts w:hint="default"/>
      </w:rPr>
    </w:lvl>
    <w:lvl w:ilvl="1" w:tplc="04190019">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27">
    <w:nsid w:val="7C9E0150"/>
    <w:multiLevelType w:val="multilevel"/>
    <w:tmpl w:val="34D678DA"/>
    <w:lvl w:ilvl="0">
      <w:start w:val="10"/>
      <w:numFmt w:val="decimal"/>
      <w:lvlText w:val="%1."/>
      <w:lvlJc w:val="left"/>
      <w:pPr>
        <w:tabs>
          <w:tab w:val="num" w:pos="764"/>
        </w:tabs>
        <w:ind w:left="764" w:hanging="480"/>
      </w:pPr>
    </w:lvl>
    <w:lvl w:ilvl="1">
      <w:start w:val="2"/>
      <w:numFmt w:val="decimal"/>
      <w:lvlText w:val="%1.%2."/>
      <w:lvlJc w:val="left"/>
      <w:pPr>
        <w:tabs>
          <w:tab w:val="num" w:pos="906"/>
        </w:tabs>
        <w:ind w:left="906"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22"/>
  </w:num>
  <w:num w:numId="8">
    <w:abstractNumId w:val="18"/>
  </w:num>
  <w:num w:numId="9">
    <w:abstractNumId w:val="7"/>
  </w:num>
  <w:num w:numId="10">
    <w:abstractNumId w:val="24"/>
  </w:num>
  <w:num w:numId="11">
    <w:abstractNumId w:val="14"/>
  </w:num>
  <w:num w:numId="12">
    <w:abstractNumId w:val="21"/>
  </w:num>
  <w:num w:numId="13">
    <w:abstractNumId w:val="25"/>
  </w:num>
  <w:num w:numId="14">
    <w:abstractNumId w:val="23"/>
  </w:num>
  <w:num w:numId="15">
    <w:abstractNumId w:val="19"/>
  </w:num>
  <w:num w:numId="16">
    <w:abstractNumId w:val="2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16"/>
  </w:num>
  <w:num w:numId="26">
    <w:abstractNumId w:val="17"/>
  </w:num>
  <w:num w:numId="27">
    <w:abstractNumId w:val="10"/>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1CA9"/>
    <w:rsid w:val="00000DC5"/>
    <w:rsid w:val="00011CA9"/>
    <w:rsid w:val="00011ED9"/>
    <w:rsid w:val="00017F98"/>
    <w:rsid w:val="00021BDF"/>
    <w:rsid w:val="000240E6"/>
    <w:rsid w:val="00024210"/>
    <w:rsid w:val="00034FA8"/>
    <w:rsid w:val="00035484"/>
    <w:rsid w:val="00045D76"/>
    <w:rsid w:val="0005011E"/>
    <w:rsid w:val="00064EC3"/>
    <w:rsid w:val="00074006"/>
    <w:rsid w:val="00080592"/>
    <w:rsid w:val="000810E5"/>
    <w:rsid w:val="000855C8"/>
    <w:rsid w:val="00085920"/>
    <w:rsid w:val="00085CD3"/>
    <w:rsid w:val="000900A6"/>
    <w:rsid w:val="00090CEC"/>
    <w:rsid w:val="0009248A"/>
    <w:rsid w:val="00092E60"/>
    <w:rsid w:val="000A12B2"/>
    <w:rsid w:val="000B1019"/>
    <w:rsid w:val="000B6F3C"/>
    <w:rsid w:val="000D1472"/>
    <w:rsid w:val="000D1C79"/>
    <w:rsid w:val="000E2A5B"/>
    <w:rsid w:val="000F0F00"/>
    <w:rsid w:val="001041C4"/>
    <w:rsid w:val="00115F6F"/>
    <w:rsid w:val="00116982"/>
    <w:rsid w:val="0012248F"/>
    <w:rsid w:val="00127F8E"/>
    <w:rsid w:val="001406CD"/>
    <w:rsid w:val="00143747"/>
    <w:rsid w:val="00143FD1"/>
    <w:rsid w:val="00154163"/>
    <w:rsid w:val="0016005D"/>
    <w:rsid w:val="00162817"/>
    <w:rsid w:val="00171B06"/>
    <w:rsid w:val="00171E94"/>
    <w:rsid w:val="001810A3"/>
    <w:rsid w:val="0018181E"/>
    <w:rsid w:val="00183708"/>
    <w:rsid w:val="0018669B"/>
    <w:rsid w:val="001937D4"/>
    <w:rsid w:val="00193C51"/>
    <w:rsid w:val="00194C0D"/>
    <w:rsid w:val="001A54B5"/>
    <w:rsid w:val="001A7ED9"/>
    <w:rsid w:val="001B163C"/>
    <w:rsid w:val="001B2E36"/>
    <w:rsid w:val="001B3C00"/>
    <w:rsid w:val="001C2495"/>
    <w:rsid w:val="001D10E1"/>
    <w:rsid w:val="001F2C36"/>
    <w:rsid w:val="002015AE"/>
    <w:rsid w:val="00215A48"/>
    <w:rsid w:val="00221683"/>
    <w:rsid w:val="0022343A"/>
    <w:rsid w:val="002256C2"/>
    <w:rsid w:val="002306F1"/>
    <w:rsid w:val="0023346E"/>
    <w:rsid w:val="00234E2A"/>
    <w:rsid w:val="00237B83"/>
    <w:rsid w:val="00240143"/>
    <w:rsid w:val="00240B31"/>
    <w:rsid w:val="00241013"/>
    <w:rsid w:val="002534BF"/>
    <w:rsid w:val="00265297"/>
    <w:rsid w:val="002746F6"/>
    <w:rsid w:val="00276C76"/>
    <w:rsid w:val="00287588"/>
    <w:rsid w:val="0029091F"/>
    <w:rsid w:val="00293493"/>
    <w:rsid w:val="002A4EAE"/>
    <w:rsid w:val="002B0C04"/>
    <w:rsid w:val="002B1D46"/>
    <w:rsid w:val="002B1FE2"/>
    <w:rsid w:val="002B32D4"/>
    <w:rsid w:val="002B531C"/>
    <w:rsid w:val="002C7551"/>
    <w:rsid w:val="002D3553"/>
    <w:rsid w:val="002F7350"/>
    <w:rsid w:val="00300AE0"/>
    <w:rsid w:val="00306D34"/>
    <w:rsid w:val="0032345C"/>
    <w:rsid w:val="00323E53"/>
    <w:rsid w:val="003324AC"/>
    <w:rsid w:val="00373DA7"/>
    <w:rsid w:val="00374363"/>
    <w:rsid w:val="00386FCF"/>
    <w:rsid w:val="003A1F3C"/>
    <w:rsid w:val="003A5938"/>
    <w:rsid w:val="003B48A1"/>
    <w:rsid w:val="003B6E9F"/>
    <w:rsid w:val="003C1ED0"/>
    <w:rsid w:val="003C4C2E"/>
    <w:rsid w:val="003D2117"/>
    <w:rsid w:val="003D42B7"/>
    <w:rsid w:val="003E45CD"/>
    <w:rsid w:val="003F7254"/>
    <w:rsid w:val="003F7335"/>
    <w:rsid w:val="0041079A"/>
    <w:rsid w:val="00411D13"/>
    <w:rsid w:val="00415F66"/>
    <w:rsid w:val="004220AA"/>
    <w:rsid w:val="00424A27"/>
    <w:rsid w:val="00426370"/>
    <w:rsid w:val="00426F40"/>
    <w:rsid w:val="00443579"/>
    <w:rsid w:val="00451D2A"/>
    <w:rsid w:val="00471181"/>
    <w:rsid w:val="004732DD"/>
    <w:rsid w:val="00491A1D"/>
    <w:rsid w:val="00493283"/>
    <w:rsid w:val="00496590"/>
    <w:rsid w:val="004B4C23"/>
    <w:rsid w:val="004C592C"/>
    <w:rsid w:val="004D6652"/>
    <w:rsid w:val="004D7952"/>
    <w:rsid w:val="004F2E5D"/>
    <w:rsid w:val="004F36A0"/>
    <w:rsid w:val="005005B1"/>
    <w:rsid w:val="0050286E"/>
    <w:rsid w:val="00516184"/>
    <w:rsid w:val="00524908"/>
    <w:rsid w:val="00527A4A"/>
    <w:rsid w:val="005437E3"/>
    <w:rsid w:val="00557A1C"/>
    <w:rsid w:val="00560403"/>
    <w:rsid w:val="00563353"/>
    <w:rsid w:val="00564697"/>
    <w:rsid w:val="005653C5"/>
    <w:rsid w:val="00570BA8"/>
    <w:rsid w:val="005713F5"/>
    <w:rsid w:val="00584F22"/>
    <w:rsid w:val="00590679"/>
    <w:rsid w:val="005931E9"/>
    <w:rsid w:val="00595AAA"/>
    <w:rsid w:val="005A0A9E"/>
    <w:rsid w:val="005B0C93"/>
    <w:rsid w:val="005B3692"/>
    <w:rsid w:val="005B374D"/>
    <w:rsid w:val="005B37D9"/>
    <w:rsid w:val="005C0760"/>
    <w:rsid w:val="005C0810"/>
    <w:rsid w:val="005C2009"/>
    <w:rsid w:val="005D1349"/>
    <w:rsid w:val="005D3DF0"/>
    <w:rsid w:val="005D58DE"/>
    <w:rsid w:val="005E5652"/>
    <w:rsid w:val="005F017D"/>
    <w:rsid w:val="005F1268"/>
    <w:rsid w:val="005F26C7"/>
    <w:rsid w:val="005F3651"/>
    <w:rsid w:val="005F4BB0"/>
    <w:rsid w:val="00603634"/>
    <w:rsid w:val="00611316"/>
    <w:rsid w:val="00615134"/>
    <w:rsid w:val="006233AF"/>
    <w:rsid w:val="006318BC"/>
    <w:rsid w:val="0063273B"/>
    <w:rsid w:val="00636632"/>
    <w:rsid w:val="00636EEC"/>
    <w:rsid w:val="006413E4"/>
    <w:rsid w:val="00653E79"/>
    <w:rsid w:val="00654B3B"/>
    <w:rsid w:val="00660562"/>
    <w:rsid w:val="00663ED7"/>
    <w:rsid w:val="00666FF4"/>
    <w:rsid w:val="00687A1D"/>
    <w:rsid w:val="006909C3"/>
    <w:rsid w:val="00692DE0"/>
    <w:rsid w:val="006A26FB"/>
    <w:rsid w:val="006A6502"/>
    <w:rsid w:val="006B1486"/>
    <w:rsid w:val="006B1D7B"/>
    <w:rsid w:val="006B5E95"/>
    <w:rsid w:val="006C1D47"/>
    <w:rsid w:val="006C6FB1"/>
    <w:rsid w:val="006C70EC"/>
    <w:rsid w:val="006D004A"/>
    <w:rsid w:val="006D0CA2"/>
    <w:rsid w:val="006D32A1"/>
    <w:rsid w:val="006E3607"/>
    <w:rsid w:val="006E7923"/>
    <w:rsid w:val="006F15D0"/>
    <w:rsid w:val="006F6B9A"/>
    <w:rsid w:val="00706E96"/>
    <w:rsid w:val="007108C9"/>
    <w:rsid w:val="00712B75"/>
    <w:rsid w:val="00716D76"/>
    <w:rsid w:val="00717BED"/>
    <w:rsid w:val="00730A6B"/>
    <w:rsid w:val="007323E4"/>
    <w:rsid w:val="00732BE3"/>
    <w:rsid w:val="007338A8"/>
    <w:rsid w:val="00747617"/>
    <w:rsid w:val="00750332"/>
    <w:rsid w:val="0076358D"/>
    <w:rsid w:val="00771A65"/>
    <w:rsid w:val="0077645A"/>
    <w:rsid w:val="00780E81"/>
    <w:rsid w:val="00791E5E"/>
    <w:rsid w:val="00793527"/>
    <w:rsid w:val="007A057D"/>
    <w:rsid w:val="007A47A8"/>
    <w:rsid w:val="007B467C"/>
    <w:rsid w:val="007B69B6"/>
    <w:rsid w:val="007C6B1D"/>
    <w:rsid w:val="007D49DE"/>
    <w:rsid w:val="007E3AFC"/>
    <w:rsid w:val="00801351"/>
    <w:rsid w:val="00801D17"/>
    <w:rsid w:val="0080406A"/>
    <w:rsid w:val="00806E53"/>
    <w:rsid w:val="008108F2"/>
    <w:rsid w:val="00817659"/>
    <w:rsid w:val="008233B1"/>
    <w:rsid w:val="0082525C"/>
    <w:rsid w:val="00837B82"/>
    <w:rsid w:val="008438B9"/>
    <w:rsid w:val="00843C2B"/>
    <w:rsid w:val="00844692"/>
    <w:rsid w:val="00845331"/>
    <w:rsid w:val="0085644E"/>
    <w:rsid w:val="00876CE5"/>
    <w:rsid w:val="00877F83"/>
    <w:rsid w:val="008832F9"/>
    <w:rsid w:val="0088393B"/>
    <w:rsid w:val="00884ABE"/>
    <w:rsid w:val="00887605"/>
    <w:rsid w:val="00890A2D"/>
    <w:rsid w:val="008943B5"/>
    <w:rsid w:val="00895443"/>
    <w:rsid w:val="008B0C84"/>
    <w:rsid w:val="008B39C9"/>
    <w:rsid w:val="008C1ABF"/>
    <w:rsid w:val="008C44EB"/>
    <w:rsid w:val="008C5490"/>
    <w:rsid w:val="008C5A57"/>
    <w:rsid w:val="008D062E"/>
    <w:rsid w:val="008D4B3F"/>
    <w:rsid w:val="008D5E32"/>
    <w:rsid w:val="008D7A8B"/>
    <w:rsid w:val="008F0278"/>
    <w:rsid w:val="008F0F90"/>
    <w:rsid w:val="00900E3F"/>
    <w:rsid w:val="00906C66"/>
    <w:rsid w:val="00912540"/>
    <w:rsid w:val="00923EF4"/>
    <w:rsid w:val="009244D9"/>
    <w:rsid w:val="0093013C"/>
    <w:rsid w:val="009379E8"/>
    <w:rsid w:val="00944701"/>
    <w:rsid w:val="00946380"/>
    <w:rsid w:val="00951CD7"/>
    <w:rsid w:val="00952C38"/>
    <w:rsid w:val="00973741"/>
    <w:rsid w:val="00977AD6"/>
    <w:rsid w:val="009814E9"/>
    <w:rsid w:val="009841EB"/>
    <w:rsid w:val="00990653"/>
    <w:rsid w:val="00995ACA"/>
    <w:rsid w:val="009A3954"/>
    <w:rsid w:val="009A6A38"/>
    <w:rsid w:val="009B387C"/>
    <w:rsid w:val="009C3FDB"/>
    <w:rsid w:val="009C6EE3"/>
    <w:rsid w:val="009F1C76"/>
    <w:rsid w:val="00A11BD7"/>
    <w:rsid w:val="00A129B2"/>
    <w:rsid w:val="00A16658"/>
    <w:rsid w:val="00A22522"/>
    <w:rsid w:val="00A26809"/>
    <w:rsid w:val="00A3601F"/>
    <w:rsid w:val="00A52F3B"/>
    <w:rsid w:val="00A550B3"/>
    <w:rsid w:val="00A625A0"/>
    <w:rsid w:val="00A63500"/>
    <w:rsid w:val="00A673D2"/>
    <w:rsid w:val="00A70222"/>
    <w:rsid w:val="00A73DF4"/>
    <w:rsid w:val="00A75D25"/>
    <w:rsid w:val="00A83AE5"/>
    <w:rsid w:val="00A8490B"/>
    <w:rsid w:val="00A858DE"/>
    <w:rsid w:val="00A95065"/>
    <w:rsid w:val="00AB0196"/>
    <w:rsid w:val="00AB0EDC"/>
    <w:rsid w:val="00AB3160"/>
    <w:rsid w:val="00AB35AB"/>
    <w:rsid w:val="00AC1B11"/>
    <w:rsid w:val="00AC45A4"/>
    <w:rsid w:val="00AD672C"/>
    <w:rsid w:val="00AE2174"/>
    <w:rsid w:val="00AE21D2"/>
    <w:rsid w:val="00AE2277"/>
    <w:rsid w:val="00AF2C9F"/>
    <w:rsid w:val="00AF7868"/>
    <w:rsid w:val="00B04460"/>
    <w:rsid w:val="00B24A93"/>
    <w:rsid w:val="00B27FD2"/>
    <w:rsid w:val="00B32909"/>
    <w:rsid w:val="00B43066"/>
    <w:rsid w:val="00B4369E"/>
    <w:rsid w:val="00B465A5"/>
    <w:rsid w:val="00B63124"/>
    <w:rsid w:val="00B71BEC"/>
    <w:rsid w:val="00B73CB2"/>
    <w:rsid w:val="00B76A7B"/>
    <w:rsid w:val="00B77D0C"/>
    <w:rsid w:val="00B92777"/>
    <w:rsid w:val="00B97107"/>
    <w:rsid w:val="00B97FEA"/>
    <w:rsid w:val="00BA0E3D"/>
    <w:rsid w:val="00BA2606"/>
    <w:rsid w:val="00BA38DC"/>
    <w:rsid w:val="00BA76EB"/>
    <w:rsid w:val="00BB0000"/>
    <w:rsid w:val="00BB67C8"/>
    <w:rsid w:val="00BB7023"/>
    <w:rsid w:val="00BC4B1C"/>
    <w:rsid w:val="00BD4BD5"/>
    <w:rsid w:val="00BE265E"/>
    <w:rsid w:val="00BF6ACE"/>
    <w:rsid w:val="00C0066D"/>
    <w:rsid w:val="00C01C45"/>
    <w:rsid w:val="00C079C1"/>
    <w:rsid w:val="00C11F3D"/>
    <w:rsid w:val="00C152A2"/>
    <w:rsid w:val="00C21DCE"/>
    <w:rsid w:val="00C225EF"/>
    <w:rsid w:val="00C32022"/>
    <w:rsid w:val="00C32DCB"/>
    <w:rsid w:val="00C33C0C"/>
    <w:rsid w:val="00C36EA7"/>
    <w:rsid w:val="00C371E7"/>
    <w:rsid w:val="00C460CD"/>
    <w:rsid w:val="00C564E3"/>
    <w:rsid w:val="00C61058"/>
    <w:rsid w:val="00C61769"/>
    <w:rsid w:val="00C65D49"/>
    <w:rsid w:val="00C667F6"/>
    <w:rsid w:val="00C73AEC"/>
    <w:rsid w:val="00C765CD"/>
    <w:rsid w:val="00CA6F92"/>
    <w:rsid w:val="00CB251A"/>
    <w:rsid w:val="00CB2A93"/>
    <w:rsid w:val="00CB4FF4"/>
    <w:rsid w:val="00CC217B"/>
    <w:rsid w:val="00CC7189"/>
    <w:rsid w:val="00CD0E9A"/>
    <w:rsid w:val="00CD7C4B"/>
    <w:rsid w:val="00CE45B3"/>
    <w:rsid w:val="00CE58EE"/>
    <w:rsid w:val="00CE5BB6"/>
    <w:rsid w:val="00CE6B1B"/>
    <w:rsid w:val="00CF2C17"/>
    <w:rsid w:val="00CF3918"/>
    <w:rsid w:val="00D11065"/>
    <w:rsid w:val="00D1224B"/>
    <w:rsid w:val="00D12823"/>
    <w:rsid w:val="00D13C13"/>
    <w:rsid w:val="00D3614A"/>
    <w:rsid w:val="00D43E61"/>
    <w:rsid w:val="00D61972"/>
    <w:rsid w:val="00D63FDC"/>
    <w:rsid w:val="00D66B3F"/>
    <w:rsid w:val="00D70276"/>
    <w:rsid w:val="00D724BB"/>
    <w:rsid w:val="00D728FD"/>
    <w:rsid w:val="00D7318F"/>
    <w:rsid w:val="00D76BCF"/>
    <w:rsid w:val="00D81347"/>
    <w:rsid w:val="00D81BC7"/>
    <w:rsid w:val="00D82C32"/>
    <w:rsid w:val="00D91768"/>
    <w:rsid w:val="00D9410F"/>
    <w:rsid w:val="00D9657A"/>
    <w:rsid w:val="00DA1722"/>
    <w:rsid w:val="00DA3B75"/>
    <w:rsid w:val="00DA47AC"/>
    <w:rsid w:val="00DA4861"/>
    <w:rsid w:val="00DB2BD8"/>
    <w:rsid w:val="00DC32FC"/>
    <w:rsid w:val="00DC47C2"/>
    <w:rsid w:val="00DD20A8"/>
    <w:rsid w:val="00DE4F76"/>
    <w:rsid w:val="00DF65F8"/>
    <w:rsid w:val="00DF7536"/>
    <w:rsid w:val="00E0721D"/>
    <w:rsid w:val="00E11E38"/>
    <w:rsid w:val="00E14291"/>
    <w:rsid w:val="00E26410"/>
    <w:rsid w:val="00E31B01"/>
    <w:rsid w:val="00E33B9F"/>
    <w:rsid w:val="00E345B2"/>
    <w:rsid w:val="00E63104"/>
    <w:rsid w:val="00E67777"/>
    <w:rsid w:val="00E858F0"/>
    <w:rsid w:val="00E87AEB"/>
    <w:rsid w:val="00E91034"/>
    <w:rsid w:val="00E940F4"/>
    <w:rsid w:val="00E949A8"/>
    <w:rsid w:val="00E94A6D"/>
    <w:rsid w:val="00E96AA3"/>
    <w:rsid w:val="00EA152D"/>
    <w:rsid w:val="00EA1693"/>
    <w:rsid w:val="00EA1D8D"/>
    <w:rsid w:val="00EA4392"/>
    <w:rsid w:val="00EA5694"/>
    <w:rsid w:val="00EA59BF"/>
    <w:rsid w:val="00EB78CE"/>
    <w:rsid w:val="00EC340A"/>
    <w:rsid w:val="00EC376E"/>
    <w:rsid w:val="00EC5462"/>
    <w:rsid w:val="00EC5DC3"/>
    <w:rsid w:val="00EC74EF"/>
    <w:rsid w:val="00ED1FAC"/>
    <w:rsid w:val="00ED6160"/>
    <w:rsid w:val="00EF1C24"/>
    <w:rsid w:val="00F0043F"/>
    <w:rsid w:val="00F06AD2"/>
    <w:rsid w:val="00F109D6"/>
    <w:rsid w:val="00F11911"/>
    <w:rsid w:val="00F11E6B"/>
    <w:rsid w:val="00F16DD5"/>
    <w:rsid w:val="00F226DD"/>
    <w:rsid w:val="00F27509"/>
    <w:rsid w:val="00F3076C"/>
    <w:rsid w:val="00F4506D"/>
    <w:rsid w:val="00F62452"/>
    <w:rsid w:val="00F63BA5"/>
    <w:rsid w:val="00F65FE7"/>
    <w:rsid w:val="00F66EE1"/>
    <w:rsid w:val="00F779A7"/>
    <w:rsid w:val="00F845C3"/>
    <w:rsid w:val="00F9038A"/>
    <w:rsid w:val="00FA1B65"/>
    <w:rsid w:val="00FA20E5"/>
    <w:rsid w:val="00FA2175"/>
    <w:rsid w:val="00FA31F4"/>
    <w:rsid w:val="00FB0557"/>
    <w:rsid w:val="00FC4318"/>
    <w:rsid w:val="00FD0D12"/>
    <w:rsid w:val="00FD0D66"/>
    <w:rsid w:val="00FD6E63"/>
    <w:rsid w:val="00FE0452"/>
    <w:rsid w:val="00FE2A72"/>
    <w:rsid w:val="00FE6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8C9"/>
  </w:style>
  <w:style w:type="paragraph" w:styleId="1">
    <w:name w:val="heading 1"/>
    <w:basedOn w:val="a"/>
    <w:next w:val="a"/>
    <w:link w:val="11"/>
    <w:qFormat/>
    <w:rsid w:val="006D004A"/>
    <w:pPr>
      <w:keepNext/>
      <w:tabs>
        <w:tab w:val="num" w:pos="432"/>
      </w:tabs>
      <w:suppressAutoHyphens/>
      <w:spacing w:before="240" w:after="60" w:line="240" w:lineRule="auto"/>
      <w:ind w:left="432" w:hanging="432"/>
      <w:outlineLvl w:val="0"/>
    </w:pPr>
    <w:rPr>
      <w:rFonts w:ascii="Arial" w:eastAsia="Times New Roman" w:hAnsi="Arial" w:cs="Arial"/>
      <w:b/>
      <w:kern w:val="1"/>
      <w:sz w:val="32"/>
      <w:szCs w:val="20"/>
      <w:lang w:eastAsia="ar-SA"/>
    </w:rPr>
  </w:style>
  <w:style w:type="paragraph" w:styleId="2">
    <w:name w:val="heading 2"/>
    <w:basedOn w:val="a"/>
    <w:next w:val="a"/>
    <w:link w:val="20"/>
    <w:semiHidden/>
    <w:unhideWhenUsed/>
    <w:qFormat/>
    <w:rsid w:val="00692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26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C6B1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653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ной текст1"/>
    <w:link w:val="a4"/>
    <w:qFormat/>
    <w:rsid w:val="00011CA9"/>
    <w:pPr>
      <w:spacing w:after="0" w:line="240" w:lineRule="auto"/>
    </w:pPr>
  </w:style>
  <w:style w:type="paragraph" w:styleId="a5">
    <w:name w:val="List Paragraph"/>
    <w:aliases w:val="Нумерованый список,Bullet List,FooterText,numbered,SL_Абзац списка,UL,Абзац маркированнный,Bullet 1,Use Case List Paragraph"/>
    <w:basedOn w:val="a"/>
    <w:link w:val="a6"/>
    <w:uiPriority w:val="34"/>
    <w:qFormat/>
    <w:rsid w:val="00011CA9"/>
    <w:pPr>
      <w:ind w:left="720"/>
      <w:contextualSpacing/>
    </w:pPr>
    <w:rPr>
      <w:rFonts w:eastAsiaTheme="minorHAnsi"/>
      <w:lang w:eastAsia="en-US"/>
    </w:rPr>
  </w:style>
  <w:style w:type="character" w:customStyle="1" w:styleId="apple-converted-space">
    <w:name w:val="apple-converted-space"/>
    <w:basedOn w:val="a0"/>
    <w:rsid w:val="00011CA9"/>
  </w:style>
  <w:style w:type="character" w:styleId="a7">
    <w:name w:val="Hyperlink"/>
    <w:basedOn w:val="a0"/>
    <w:unhideWhenUsed/>
    <w:rsid w:val="00011CA9"/>
    <w:rPr>
      <w:color w:val="0000FF"/>
      <w:u w:val="single"/>
    </w:rPr>
  </w:style>
  <w:style w:type="character" w:customStyle="1" w:styleId="10">
    <w:name w:val="Заголовок 1 Знак"/>
    <w:aliases w:val="Знак Знак"/>
    <w:basedOn w:val="a0"/>
    <w:link w:val="1"/>
    <w:uiPriority w:val="9"/>
    <w:rsid w:val="006D00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locked/>
    <w:rsid w:val="006D004A"/>
    <w:rPr>
      <w:rFonts w:ascii="Arial" w:eastAsia="Times New Roman" w:hAnsi="Arial" w:cs="Arial"/>
      <w:b/>
      <w:kern w:val="1"/>
      <w:sz w:val="32"/>
      <w:szCs w:val="20"/>
      <w:lang w:eastAsia="ar-SA"/>
    </w:rPr>
  </w:style>
  <w:style w:type="character" w:styleId="a8">
    <w:name w:val="Placeholder Text"/>
    <w:basedOn w:val="a0"/>
    <w:semiHidden/>
    <w:rsid w:val="0085644E"/>
    <w:rPr>
      <w:color w:val="808080"/>
    </w:rPr>
  </w:style>
  <w:style w:type="paragraph" w:customStyle="1" w:styleId="ConsPlusNonformat">
    <w:name w:val="ConsPlusNonformat"/>
    <w:link w:val="ConsPlusNonformat0"/>
    <w:qFormat/>
    <w:rsid w:val="00877F8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877F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pt">
    <w:name w:val="Обычный + 14 pt"/>
    <w:aliases w:val="по ширине,Первая строка:  1,6 см,Основной текст + Times New Roman,14 pt,Первая строка:  1.27 см,27 см"/>
    <w:basedOn w:val="a"/>
    <w:rsid w:val="00240143"/>
    <w:pPr>
      <w:spacing w:after="0" w:line="240" w:lineRule="auto"/>
      <w:ind w:firstLine="909"/>
      <w:jc w:val="both"/>
    </w:pPr>
    <w:rPr>
      <w:rFonts w:ascii="Times New Roman" w:eastAsia="Times New Roman" w:hAnsi="Times New Roman" w:cs="Times New Roman"/>
      <w:sz w:val="28"/>
      <w:szCs w:val="28"/>
    </w:rPr>
  </w:style>
  <w:style w:type="paragraph" w:styleId="a9">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Основной текст Знак Знак,Знак6, Знак1"/>
    <w:basedOn w:val="a"/>
    <w:link w:val="aa"/>
    <w:rsid w:val="00692DE0"/>
    <w:pPr>
      <w:spacing w:after="0" w:line="240" w:lineRule="auto"/>
    </w:pPr>
    <w:rPr>
      <w:rFonts w:ascii="Times New Roman" w:eastAsia="Times New Roman" w:hAnsi="Times New Roman" w:cs="Times New Roman"/>
      <w:sz w:val="24"/>
      <w:szCs w:val="20"/>
    </w:rPr>
  </w:style>
  <w:style w:type="character" w:customStyle="1" w:styleId="aa">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Знак6 Знак"/>
    <w:basedOn w:val="a0"/>
    <w:link w:val="a9"/>
    <w:rsid w:val="00692DE0"/>
    <w:rPr>
      <w:rFonts w:ascii="Times New Roman" w:eastAsia="Times New Roman" w:hAnsi="Times New Roman" w:cs="Times New Roman"/>
      <w:sz w:val="24"/>
      <w:szCs w:val="20"/>
    </w:rPr>
  </w:style>
  <w:style w:type="paragraph" w:styleId="ab">
    <w:name w:val="Title"/>
    <w:basedOn w:val="a"/>
    <w:link w:val="ac"/>
    <w:qFormat/>
    <w:rsid w:val="00692DE0"/>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692DE0"/>
    <w:rPr>
      <w:rFonts w:ascii="Times New Roman" w:eastAsia="Times New Roman" w:hAnsi="Times New Roman" w:cs="Times New Roman"/>
      <w:b/>
      <w:sz w:val="28"/>
      <w:szCs w:val="20"/>
    </w:rPr>
  </w:style>
  <w:style w:type="character" w:customStyle="1" w:styleId="20">
    <w:name w:val="Заголовок 2 Знак"/>
    <w:basedOn w:val="a0"/>
    <w:link w:val="2"/>
    <w:rsid w:val="00692DE0"/>
    <w:rPr>
      <w:rFonts w:asciiTheme="majorHAnsi" w:eastAsiaTheme="majorEastAsia" w:hAnsiTheme="majorHAnsi" w:cstheme="majorBidi"/>
      <w:b/>
      <w:bCs/>
      <w:color w:val="4F81BD" w:themeColor="accent1"/>
      <w:sz w:val="26"/>
      <w:szCs w:val="26"/>
    </w:rPr>
  </w:style>
  <w:style w:type="character" w:styleId="ad">
    <w:name w:val="Strong"/>
    <w:uiPriority w:val="22"/>
    <w:qFormat/>
    <w:rsid w:val="00692DE0"/>
    <w:rPr>
      <w:rFonts w:ascii="Times New Roman" w:hAnsi="Times New Roman" w:cs="Times New Roman" w:hint="default"/>
      <w:b/>
      <w:bCs/>
    </w:rPr>
  </w:style>
  <w:style w:type="character" w:customStyle="1" w:styleId="a4">
    <w:name w:val="Без интервала Знак"/>
    <w:aliases w:val="Основной текст1 Знак"/>
    <w:link w:val="a3"/>
    <w:locked/>
    <w:rsid w:val="00692DE0"/>
  </w:style>
  <w:style w:type="paragraph" w:customStyle="1" w:styleId="ae">
    <w:name w:val="Базовый"/>
    <w:rsid w:val="003A5938"/>
    <w:pPr>
      <w:widowControl w:val="0"/>
      <w:suppressAutoHyphens/>
    </w:pPr>
    <w:rPr>
      <w:rFonts w:ascii="Times New Roman" w:eastAsia="Arial" w:hAnsi="Times New Roman" w:cs="Times New Roman"/>
      <w:color w:val="00000A"/>
      <w:sz w:val="20"/>
      <w:szCs w:val="20"/>
      <w:lang w:eastAsia="zh-CN"/>
    </w:rPr>
  </w:style>
  <w:style w:type="paragraph" w:styleId="af">
    <w:name w:val="Body Text First Indent"/>
    <w:basedOn w:val="a9"/>
    <w:link w:val="af0"/>
    <w:uiPriority w:val="99"/>
    <w:semiHidden/>
    <w:unhideWhenUsed/>
    <w:rsid w:val="003A5938"/>
    <w:pPr>
      <w:spacing w:after="200" w:line="276" w:lineRule="auto"/>
      <w:ind w:firstLine="360"/>
    </w:pPr>
    <w:rPr>
      <w:rFonts w:asciiTheme="minorHAnsi" w:eastAsiaTheme="minorEastAsia" w:hAnsiTheme="minorHAnsi" w:cstheme="minorBidi"/>
      <w:sz w:val="22"/>
      <w:szCs w:val="22"/>
    </w:rPr>
  </w:style>
  <w:style w:type="character" w:customStyle="1" w:styleId="af0">
    <w:name w:val="Красная строка Знак"/>
    <w:basedOn w:val="aa"/>
    <w:link w:val="af"/>
    <w:uiPriority w:val="99"/>
    <w:semiHidden/>
    <w:rsid w:val="003A5938"/>
  </w:style>
  <w:style w:type="paragraph" w:customStyle="1" w:styleId="af1">
    <w:name w:val="Содержимое таблицы"/>
    <w:basedOn w:val="a"/>
    <w:rsid w:val="003A593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2">
    <w:name w:val="List"/>
    <w:basedOn w:val="a"/>
    <w:rsid w:val="003A5938"/>
    <w:pPr>
      <w:spacing w:after="0" w:line="240" w:lineRule="auto"/>
      <w:ind w:left="283" w:hanging="283"/>
    </w:pPr>
    <w:rPr>
      <w:rFonts w:ascii="Times New Roman" w:eastAsia="Times New Roman" w:hAnsi="Times New Roman" w:cs="Times New Roman"/>
      <w:sz w:val="24"/>
      <w:szCs w:val="24"/>
    </w:rPr>
  </w:style>
  <w:style w:type="paragraph" w:customStyle="1" w:styleId="ConsNormal">
    <w:name w:val="ConsNormal"/>
    <w:link w:val="ConsNormal0"/>
    <w:rsid w:val="00E949A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21">
    <w:name w:val="Стиль21"/>
    <w:rsid w:val="00E949A8"/>
    <w:pPr>
      <w:numPr>
        <w:numId w:val="2"/>
      </w:numPr>
      <w:tabs>
        <w:tab w:val="clear" w:pos="720"/>
        <w:tab w:val="left" w:pos="340"/>
      </w:tabs>
      <w:spacing w:after="0" w:line="240" w:lineRule="auto"/>
      <w:ind w:left="0" w:firstLine="709"/>
      <w:jc w:val="both"/>
    </w:pPr>
    <w:rPr>
      <w:rFonts w:ascii="Times New Roman" w:eastAsia="Times New Roman" w:hAnsi="Times New Roman" w:cs="Times New Roman"/>
      <w:sz w:val="26"/>
      <w:szCs w:val="20"/>
    </w:rPr>
  </w:style>
  <w:style w:type="paragraph" w:customStyle="1" w:styleId="22">
    <w:name w:val="Обычный2"/>
    <w:rsid w:val="00BE265E"/>
    <w:pPr>
      <w:suppressAutoHyphens/>
      <w:spacing w:after="0" w:line="240" w:lineRule="auto"/>
    </w:pPr>
    <w:rPr>
      <w:rFonts w:ascii="Times New Roman" w:eastAsia="Times New Roman" w:hAnsi="Times New Roman" w:cs="Times New Roman"/>
      <w:sz w:val="24"/>
      <w:szCs w:val="20"/>
    </w:rPr>
  </w:style>
  <w:style w:type="paragraph" w:customStyle="1" w:styleId="af3">
    <w:name w:val="обычн БО"/>
    <w:basedOn w:val="22"/>
    <w:rsid w:val="00BE265E"/>
    <w:pPr>
      <w:widowControl w:val="0"/>
      <w:jc w:val="both"/>
    </w:pPr>
    <w:rPr>
      <w:rFonts w:ascii="Arial" w:eastAsia="Arial" w:hAnsi="Arial"/>
    </w:rPr>
  </w:style>
  <w:style w:type="character" w:customStyle="1" w:styleId="12">
    <w:name w:val="Основной шрифт абзаца1"/>
    <w:rsid w:val="00BE265E"/>
    <w:rPr>
      <w:sz w:val="24"/>
    </w:rPr>
  </w:style>
  <w:style w:type="paragraph" w:customStyle="1" w:styleId="13">
    <w:name w:val="Без интервала1"/>
    <w:rsid w:val="00636632"/>
    <w:pPr>
      <w:spacing w:after="0" w:line="240" w:lineRule="auto"/>
    </w:pPr>
    <w:rPr>
      <w:rFonts w:ascii="Calibri" w:eastAsia="Times New Roman" w:hAnsi="Calibri" w:cs="Times New Roman"/>
    </w:rPr>
  </w:style>
  <w:style w:type="paragraph" w:customStyle="1" w:styleId="-">
    <w:name w:val="Контракт-раздел"/>
    <w:basedOn w:val="a"/>
    <w:next w:val="-0"/>
    <w:rsid w:val="00D63FDC"/>
    <w:pPr>
      <w:keepNext/>
      <w:numPr>
        <w:numId w:val="5"/>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0">
    <w:name w:val="Контракт-пункт"/>
    <w:basedOn w:val="a"/>
    <w:rsid w:val="00D63FDC"/>
    <w:pPr>
      <w:numPr>
        <w:ilvl w:val="1"/>
        <w:numId w:val="5"/>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
    <w:rsid w:val="00D63FDC"/>
    <w:pPr>
      <w:numPr>
        <w:ilvl w:val="2"/>
        <w:numId w:val="5"/>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
    <w:rsid w:val="00D63FDC"/>
    <w:pPr>
      <w:numPr>
        <w:ilvl w:val="3"/>
        <w:numId w:val="5"/>
      </w:numPr>
      <w:spacing w:after="0" w:line="240" w:lineRule="auto"/>
      <w:jc w:val="both"/>
    </w:pPr>
    <w:rPr>
      <w:rFonts w:ascii="Times New Roman" w:eastAsia="Times New Roman" w:hAnsi="Times New Roman" w:cs="Times New Roman"/>
      <w:sz w:val="24"/>
      <w:szCs w:val="24"/>
    </w:rPr>
  </w:style>
  <w:style w:type="table" w:styleId="af4">
    <w:name w:val="Table Grid"/>
    <w:basedOn w:val="a1"/>
    <w:uiPriority w:val="59"/>
    <w:rsid w:val="00D63F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
    <w:name w:val="phone"/>
    <w:rsid w:val="001B163C"/>
  </w:style>
  <w:style w:type="paragraph" w:customStyle="1" w:styleId="14">
    <w:name w:val="Обычный1"/>
    <w:rsid w:val="00090CEC"/>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ConsPlusNormal">
    <w:name w:val="ConsPlusNormal"/>
    <w:link w:val="ConsPlusNormal0"/>
    <w:qFormat/>
    <w:rsid w:val="002A4EA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3">
    <w:name w:val="Основной шрифт абзаца2"/>
    <w:rsid w:val="00EA59BF"/>
    <w:rPr>
      <w:sz w:val="24"/>
    </w:rPr>
  </w:style>
  <w:style w:type="paragraph" w:styleId="af5">
    <w:name w:val="Body Text Indent"/>
    <w:basedOn w:val="a"/>
    <w:link w:val="af6"/>
    <w:rsid w:val="00300AE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0"/>
    <w:link w:val="af5"/>
    <w:rsid w:val="00300AE0"/>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2256C2"/>
    <w:rPr>
      <w:rFonts w:ascii="Arial" w:eastAsia="Times New Roman" w:hAnsi="Arial" w:cs="Arial"/>
      <w:sz w:val="20"/>
      <w:szCs w:val="20"/>
    </w:rPr>
  </w:style>
  <w:style w:type="paragraph" w:customStyle="1" w:styleId="24">
    <w:name w:val="Название2"/>
    <w:basedOn w:val="a"/>
    <w:rsid w:val="00663ED7"/>
    <w:pPr>
      <w:widowControl w:val="0"/>
      <w:spacing w:after="0" w:line="240" w:lineRule="auto"/>
      <w:jc w:val="center"/>
    </w:pPr>
    <w:rPr>
      <w:rFonts w:ascii="Courier New" w:eastAsia="Courier New" w:hAnsi="Courier New" w:cs="Times New Roman"/>
      <w:b/>
      <w:color w:val="000080"/>
      <w:szCs w:val="20"/>
    </w:rPr>
  </w:style>
  <w:style w:type="character" w:customStyle="1" w:styleId="60">
    <w:name w:val="Заголовок 6 Знак"/>
    <w:basedOn w:val="a0"/>
    <w:link w:val="6"/>
    <w:uiPriority w:val="9"/>
    <w:semiHidden/>
    <w:rsid w:val="005653C5"/>
    <w:rPr>
      <w:rFonts w:asciiTheme="majorHAnsi" w:eastAsiaTheme="majorEastAsia" w:hAnsiTheme="majorHAnsi" w:cstheme="majorBidi"/>
      <w:i/>
      <w:iCs/>
      <w:color w:val="243F60" w:themeColor="accent1" w:themeShade="7F"/>
    </w:rPr>
  </w:style>
  <w:style w:type="character" w:customStyle="1" w:styleId="61">
    <w:name w:val="Заголовок 6 Знак1"/>
    <w:locked/>
    <w:rsid w:val="005653C5"/>
    <w:rPr>
      <w:i/>
      <w:sz w:val="22"/>
    </w:rPr>
  </w:style>
  <w:style w:type="character" w:customStyle="1" w:styleId="af7">
    <w:name w:val="Цветовое выделение"/>
    <w:uiPriority w:val="99"/>
    <w:rsid w:val="00E31B01"/>
    <w:rPr>
      <w:b/>
      <w:color w:val="26282F"/>
    </w:rPr>
  </w:style>
  <w:style w:type="character" w:customStyle="1" w:styleId="af8">
    <w:name w:val="Гипертекстовая ссылка"/>
    <w:basedOn w:val="af7"/>
    <w:uiPriority w:val="99"/>
    <w:rsid w:val="00E31B01"/>
    <w:rPr>
      <w:rFonts w:cs="Times New Roman"/>
      <w:b w:val="0"/>
      <w:color w:val="106BBE"/>
    </w:rPr>
  </w:style>
  <w:style w:type="paragraph" w:customStyle="1" w:styleId="af9">
    <w:name w:val="Нормальный (таблица)"/>
    <w:basedOn w:val="a"/>
    <w:next w:val="a"/>
    <w:uiPriority w:val="99"/>
    <w:rsid w:val="00E31B01"/>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Таблицы (моноширинный)"/>
    <w:basedOn w:val="a"/>
    <w:next w:val="a"/>
    <w:uiPriority w:val="99"/>
    <w:rsid w:val="00E31B01"/>
    <w:pPr>
      <w:widowControl w:val="0"/>
      <w:autoSpaceDE w:val="0"/>
      <w:autoSpaceDN w:val="0"/>
      <w:adjustRightInd w:val="0"/>
      <w:spacing w:after="0" w:line="240" w:lineRule="auto"/>
    </w:pPr>
    <w:rPr>
      <w:rFonts w:ascii="Courier New" w:hAnsi="Courier New" w:cs="Courier New"/>
      <w:sz w:val="24"/>
      <w:szCs w:val="24"/>
    </w:rPr>
  </w:style>
  <w:style w:type="character" w:customStyle="1" w:styleId="ConsPlusNonformat0">
    <w:name w:val="ConsPlusNonformat Знак"/>
    <w:link w:val="ConsPlusNonformat"/>
    <w:locked/>
    <w:rsid w:val="00E31B01"/>
    <w:rPr>
      <w:rFonts w:ascii="Courier New" w:eastAsia="Times New Roman" w:hAnsi="Courier New" w:cs="Courier New"/>
      <w:sz w:val="20"/>
      <w:szCs w:val="20"/>
      <w:lang w:eastAsia="ar-SA"/>
    </w:rPr>
  </w:style>
  <w:style w:type="character" w:styleId="afb">
    <w:name w:val="footnote reference"/>
    <w:uiPriority w:val="99"/>
    <w:rsid w:val="00B97107"/>
    <w:rPr>
      <w:rFonts w:ascii="Times New Roman" w:hAnsi="Times New Roman" w:cs="Times New Roman"/>
      <w:vertAlign w:val="superscript"/>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2 Знак"/>
    <w:basedOn w:val="a"/>
    <w:link w:val="afd"/>
    <w:uiPriority w:val="99"/>
    <w:rsid w:val="00B97107"/>
    <w:pPr>
      <w:spacing w:after="60" w:line="240" w:lineRule="auto"/>
      <w:jc w:val="both"/>
    </w:pPr>
    <w:rPr>
      <w:rFonts w:ascii="Times New Roman" w:eastAsia="Times New Roman" w:hAnsi="Times New Roman" w:cs="Times New Roman"/>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c"/>
    <w:uiPriority w:val="99"/>
    <w:rsid w:val="00B97107"/>
    <w:rPr>
      <w:rFonts w:ascii="Times New Roman" w:eastAsia="Times New Roman" w:hAnsi="Times New Roman" w:cs="Times New Roman"/>
      <w:sz w:val="20"/>
      <w:szCs w:val="20"/>
    </w:rPr>
  </w:style>
  <w:style w:type="character" w:customStyle="1" w:styleId="FontStyle14">
    <w:name w:val="Font Style14"/>
    <w:rsid w:val="00BA76EB"/>
    <w:rPr>
      <w:rFonts w:ascii="Times New Roman" w:hAnsi="Times New Roman" w:cs="Times New Roman"/>
      <w:sz w:val="22"/>
      <w:szCs w:val="22"/>
    </w:rPr>
  </w:style>
  <w:style w:type="character" w:styleId="afe">
    <w:name w:val="Emphasis"/>
    <w:qFormat/>
    <w:rsid w:val="00CE5BB6"/>
    <w:rPr>
      <w:i/>
    </w:rPr>
  </w:style>
  <w:style w:type="character" w:customStyle="1" w:styleId="40">
    <w:name w:val="Заголовок 4 Знак"/>
    <w:basedOn w:val="a0"/>
    <w:link w:val="4"/>
    <w:rsid w:val="007C6B1D"/>
    <w:rPr>
      <w:rFonts w:asciiTheme="majorHAnsi" w:eastAsiaTheme="majorEastAsia" w:hAnsiTheme="majorHAnsi" w:cstheme="majorBidi"/>
      <w:b/>
      <w:bCs/>
      <w:i/>
      <w:iCs/>
      <w:color w:val="4F81BD" w:themeColor="accent1"/>
    </w:rPr>
  </w:style>
  <w:style w:type="paragraph" w:customStyle="1" w:styleId="15">
    <w:name w:val="К1"/>
    <w:basedOn w:val="a"/>
    <w:next w:val="a"/>
    <w:autoRedefine/>
    <w:rsid w:val="00560403"/>
    <w:pPr>
      <w:spacing w:after="0" w:line="240" w:lineRule="auto"/>
      <w:jc w:val="center"/>
    </w:pPr>
    <w:rPr>
      <w:rFonts w:ascii="Times New Roman" w:eastAsia="Times New Roman" w:hAnsi="Times New Roman" w:cs="Times New Roman"/>
      <w:b/>
      <w:bCs/>
      <w:sz w:val="24"/>
      <w:szCs w:val="24"/>
    </w:rPr>
  </w:style>
  <w:style w:type="paragraph" w:styleId="aff">
    <w:name w:val="header"/>
    <w:aliases w:val="Название 2,Название 2 Знак"/>
    <w:basedOn w:val="a"/>
    <w:link w:val="16"/>
    <w:rsid w:val="0094470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f0">
    <w:name w:val="Верхний колонтитул Знак"/>
    <w:basedOn w:val="a0"/>
    <w:link w:val="aff"/>
    <w:uiPriority w:val="99"/>
    <w:semiHidden/>
    <w:rsid w:val="00944701"/>
  </w:style>
  <w:style w:type="character" w:customStyle="1" w:styleId="16">
    <w:name w:val="Верхний колонтитул Знак1"/>
    <w:aliases w:val="Название 2 Знак1,Название 2 Знак Знак"/>
    <w:link w:val="aff"/>
    <w:locked/>
    <w:rsid w:val="00944701"/>
    <w:rPr>
      <w:rFonts w:ascii="Times New Roman" w:eastAsia="Times New Roman" w:hAnsi="Times New Roman" w:cs="Times New Roman"/>
      <w:sz w:val="20"/>
      <w:szCs w:val="20"/>
      <w:lang w:eastAsia="ar-SA"/>
    </w:rPr>
  </w:style>
  <w:style w:type="character" w:customStyle="1" w:styleId="30">
    <w:name w:val="Заголовок 3 Знак"/>
    <w:basedOn w:val="a0"/>
    <w:link w:val="3"/>
    <w:uiPriority w:val="9"/>
    <w:semiHidden/>
    <w:rsid w:val="00BA2606"/>
    <w:rPr>
      <w:rFonts w:asciiTheme="majorHAnsi" w:eastAsiaTheme="majorEastAsia" w:hAnsiTheme="majorHAnsi" w:cstheme="majorBidi"/>
      <w:b/>
      <w:bCs/>
      <w:color w:val="4F81BD" w:themeColor="accent1"/>
    </w:rPr>
  </w:style>
  <w:style w:type="character" w:customStyle="1" w:styleId="a6">
    <w:name w:val="Абзац списка Знак"/>
    <w:aliases w:val="Нумерованый список Знак,Bullet List Знак,FooterText Знак,numbered Знак,SL_Абзац списка Знак,UL Знак,Абзац маркированнный Знак,Bullet 1 Знак,Use Case List Paragraph Знак"/>
    <w:link w:val="a5"/>
    <w:uiPriority w:val="34"/>
    <w:locked/>
    <w:rsid w:val="00CD7C4B"/>
    <w:rPr>
      <w:rFonts w:eastAsiaTheme="minorHAnsi"/>
      <w:lang w:eastAsia="en-US"/>
    </w:rPr>
  </w:style>
  <w:style w:type="character" w:customStyle="1" w:styleId="ConsNormal0">
    <w:name w:val="ConsNormal Знак"/>
    <w:link w:val="ConsNormal"/>
    <w:rsid w:val="00CD7C4B"/>
    <w:rPr>
      <w:rFonts w:ascii="Arial" w:eastAsia="Times New Roman" w:hAnsi="Arial" w:cs="Arial"/>
      <w:sz w:val="24"/>
      <w:szCs w:val="24"/>
    </w:rPr>
  </w:style>
  <w:style w:type="character" w:customStyle="1" w:styleId="copytarget">
    <w:name w:val="copy_target"/>
    <w:basedOn w:val="a0"/>
    <w:rsid w:val="00143747"/>
  </w:style>
  <w:style w:type="character" w:customStyle="1" w:styleId="ng-binding">
    <w:name w:val="ng-binding"/>
    <w:basedOn w:val="a0"/>
    <w:rsid w:val="007B69B6"/>
  </w:style>
  <w:style w:type="paragraph" w:customStyle="1" w:styleId="ConsNonformat">
    <w:name w:val="ConsNonformat"/>
    <w:rsid w:val="00CE58EE"/>
    <w:pPr>
      <w:widowControl w:val="0"/>
      <w:spacing w:after="0" w:line="240" w:lineRule="auto"/>
    </w:pPr>
    <w:rPr>
      <w:rFonts w:ascii="Courier New" w:eastAsia="Times New Roman" w:hAnsi="Courier New" w:cs="Times New Roman"/>
      <w:snapToGrid w:val="0"/>
      <w:sz w:val="20"/>
      <w:szCs w:val="20"/>
    </w:rPr>
  </w:style>
  <w:style w:type="paragraph" w:styleId="aff1">
    <w:name w:val="Plain Text"/>
    <w:basedOn w:val="a"/>
    <w:link w:val="aff2"/>
    <w:uiPriority w:val="99"/>
    <w:rsid w:val="00AF7868"/>
    <w:pPr>
      <w:spacing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AF7868"/>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10786655">
      <w:bodyDiv w:val="1"/>
      <w:marLeft w:val="0"/>
      <w:marRight w:val="0"/>
      <w:marTop w:val="0"/>
      <w:marBottom w:val="0"/>
      <w:divBdr>
        <w:top w:val="none" w:sz="0" w:space="0" w:color="auto"/>
        <w:left w:val="none" w:sz="0" w:space="0" w:color="auto"/>
        <w:bottom w:val="none" w:sz="0" w:space="0" w:color="auto"/>
        <w:right w:val="none" w:sz="0" w:space="0" w:color="auto"/>
      </w:divBdr>
    </w:div>
    <w:div w:id="490799985">
      <w:bodyDiv w:val="1"/>
      <w:marLeft w:val="0"/>
      <w:marRight w:val="0"/>
      <w:marTop w:val="0"/>
      <w:marBottom w:val="0"/>
      <w:divBdr>
        <w:top w:val="none" w:sz="0" w:space="0" w:color="auto"/>
        <w:left w:val="none" w:sz="0" w:space="0" w:color="auto"/>
        <w:bottom w:val="none" w:sz="0" w:space="0" w:color="auto"/>
        <w:right w:val="none" w:sz="0" w:space="0" w:color="auto"/>
      </w:divBdr>
    </w:div>
    <w:div w:id="758990113">
      <w:bodyDiv w:val="1"/>
      <w:marLeft w:val="0"/>
      <w:marRight w:val="0"/>
      <w:marTop w:val="0"/>
      <w:marBottom w:val="0"/>
      <w:divBdr>
        <w:top w:val="none" w:sz="0" w:space="0" w:color="auto"/>
        <w:left w:val="none" w:sz="0" w:space="0" w:color="auto"/>
        <w:bottom w:val="none" w:sz="0" w:space="0" w:color="auto"/>
        <w:right w:val="none" w:sz="0" w:space="0" w:color="auto"/>
      </w:divBdr>
    </w:div>
    <w:div w:id="1078164069">
      <w:bodyDiv w:val="1"/>
      <w:marLeft w:val="0"/>
      <w:marRight w:val="0"/>
      <w:marTop w:val="0"/>
      <w:marBottom w:val="0"/>
      <w:divBdr>
        <w:top w:val="none" w:sz="0" w:space="0" w:color="auto"/>
        <w:left w:val="none" w:sz="0" w:space="0" w:color="auto"/>
        <w:bottom w:val="none" w:sz="0" w:space="0" w:color="auto"/>
        <w:right w:val="none" w:sz="0" w:space="0" w:color="auto"/>
      </w:divBdr>
    </w:div>
    <w:div w:id="1187017468">
      <w:bodyDiv w:val="1"/>
      <w:marLeft w:val="0"/>
      <w:marRight w:val="0"/>
      <w:marTop w:val="0"/>
      <w:marBottom w:val="0"/>
      <w:divBdr>
        <w:top w:val="none" w:sz="0" w:space="0" w:color="auto"/>
        <w:left w:val="none" w:sz="0" w:space="0" w:color="auto"/>
        <w:bottom w:val="none" w:sz="0" w:space="0" w:color="auto"/>
        <w:right w:val="none" w:sz="0" w:space="0" w:color="auto"/>
      </w:divBdr>
    </w:div>
    <w:div w:id="1189561754">
      <w:bodyDiv w:val="1"/>
      <w:marLeft w:val="0"/>
      <w:marRight w:val="0"/>
      <w:marTop w:val="0"/>
      <w:marBottom w:val="0"/>
      <w:divBdr>
        <w:top w:val="none" w:sz="0" w:space="0" w:color="auto"/>
        <w:left w:val="none" w:sz="0" w:space="0" w:color="auto"/>
        <w:bottom w:val="none" w:sz="0" w:space="0" w:color="auto"/>
        <w:right w:val="none" w:sz="0" w:space="0" w:color="auto"/>
      </w:divBdr>
    </w:div>
    <w:div w:id="1682121843">
      <w:bodyDiv w:val="1"/>
      <w:marLeft w:val="0"/>
      <w:marRight w:val="0"/>
      <w:marTop w:val="0"/>
      <w:marBottom w:val="0"/>
      <w:divBdr>
        <w:top w:val="none" w:sz="0" w:space="0" w:color="auto"/>
        <w:left w:val="none" w:sz="0" w:space="0" w:color="auto"/>
        <w:bottom w:val="none" w:sz="0" w:space="0" w:color="auto"/>
        <w:right w:val="none" w:sz="0" w:space="0" w:color="auto"/>
      </w:divBdr>
    </w:div>
    <w:div w:id="1877086959">
      <w:bodyDiv w:val="1"/>
      <w:marLeft w:val="0"/>
      <w:marRight w:val="0"/>
      <w:marTop w:val="0"/>
      <w:marBottom w:val="0"/>
      <w:divBdr>
        <w:top w:val="none" w:sz="0" w:space="0" w:color="auto"/>
        <w:left w:val="none" w:sz="0" w:space="0" w:color="auto"/>
        <w:bottom w:val="none" w:sz="0" w:space="0" w:color="auto"/>
        <w:right w:val="none" w:sz="0" w:space="0" w:color="auto"/>
      </w:divBdr>
    </w:div>
    <w:div w:id="190633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didur@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pdidu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386F-9AA5-457A-ABC3-E8738509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Лена</cp:lastModifiedBy>
  <cp:revision>2</cp:revision>
  <cp:lastPrinted>2017-08-29T06:01:00Z</cp:lastPrinted>
  <dcterms:created xsi:type="dcterms:W3CDTF">2020-07-04T02:44:00Z</dcterms:created>
  <dcterms:modified xsi:type="dcterms:W3CDTF">2020-07-04T02:44:00Z</dcterms:modified>
</cp:coreProperties>
</file>