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A304B">
        <w:rPr>
          <w:b/>
          <w:sz w:val="28"/>
          <w:szCs w:val="28"/>
        </w:rPr>
        <w:t>реагентов к биохимическому анализатору</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A304B">
        <w:rPr>
          <w:b/>
          <w:kern w:val="32"/>
          <w:sz w:val="28"/>
          <w:szCs w:val="28"/>
        </w:rPr>
        <w:t>206-20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7F9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A304B">
              <w:rPr>
                <w:bCs/>
                <w:sz w:val="20"/>
                <w:szCs w:val="20"/>
              </w:rPr>
              <w:t>реагентов к биохимическому анализатору</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BA304B" w:rsidP="00DC5959">
            <w:pPr>
              <w:autoSpaceDE w:val="0"/>
              <w:autoSpaceDN w:val="0"/>
              <w:adjustRightInd w:val="0"/>
              <w:rPr>
                <w:sz w:val="20"/>
                <w:szCs w:val="20"/>
                <w:highlight w:val="yellow"/>
              </w:rPr>
            </w:pPr>
            <w:r w:rsidRPr="00BA304B">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BA304B">
            <w:pPr>
              <w:autoSpaceDE w:val="0"/>
              <w:autoSpaceDN w:val="0"/>
              <w:adjustRightInd w:val="0"/>
              <w:rPr>
                <w:sz w:val="20"/>
                <w:szCs w:val="20"/>
              </w:rPr>
            </w:pPr>
            <w:r>
              <w:rPr>
                <w:sz w:val="20"/>
                <w:szCs w:val="20"/>
              </w:rPr>
              <w:t>5</w:t>
            </w:r>
            <w:r w:rsidR="00E0391A">
              <w:rPr>
                <w:sz w:val="20"/>
                <w:szCs w:val="20"/>
              </w:rPr>
              <w:t>9</w:t>
            </w:r>
            <w:r w:rsidR="00BA304B">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30E1" w:rsidRPr="00FE2446" w:rsidRDefault="00A84ECD" w:rsidP="00F230E1">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E0391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A304B" w:rsidP="00BA304B">
            <w:pPr>
              <w:tabs>
                <w:tab w:val="left" w:pos="6022"/>
              </w:tabs>
              <w:ind w:right="72"/>
              <w:rPr>
                <w:sz w:val="20"/>
                <w:szCs w:val="20"/>
              </w:rPr>
            </w:pPr>
            <w:r>
              <w:rPr>
                <w:sz w:val="20"/>
                <w:szCs w:val="20"/>
              </w:rPr>
              <w:t>1 041 546,00</w:t>
            </w:r>
            <w:r w:rsidR="00B44F00">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сорок одна тысяча пятьсот сорок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44F0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0391A">
              <w:rPr>
                <w:b/>
                <w:sz w:val="20"/>
                <w:szCs w:val="20"/>
              </w:rPr>
              <w:t>2</w:t>
            </w:r>
            <w:r w:rsidR="00B44F00">
              <w:rPr>
                <w:b/>
                <w:sz w:val="20"/>
                <w:szCs w:val="20"/>
              </w:rPr>
              <w:t>4</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44F00">
              <w:rPr>
                <w:b/>
                <w:sz w:val="20"/>
                <w:szCs w:val="20"/>
              </w:rPr>
              <w:t>03</w:t>
            </w:r>
            <w:r w:rsidRPr="00485047">
              <w:rPr>
                <w:b/>
                <w:sz w:val="20"/>
                <w:szCs w:val="20"/>
              </w:rPr>
              <w:t xml:space="preserve">» </w:t>
            </w:r>
            <w:r w:rsidR="00B44F00">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w:t>
            </w:r>
            <w:r w:rsidR="00B44F00">
              <w:rPr>
                <w:sz w:val="20"/>
                <w:szCs w:val="20"/>
              </w:rPr>
              <w:t>4</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44F00">
            <w:pPr>
              <w:jc w:val="both"/>
              <w:rPr>
                <w:sz w:val="20"/>
                <w:szCs w:val="20"/>
              </w:rPr>
            </w:pPr>
            <w:r w:rsidRPr="00FE2446">
              <w:rPr>
                <w:bCs/>
                <w:sz w:val="20"/>
                <w:szCs w:val="20"/>
              </w:rPr>
              <w:t>«</w:t>
            </w:r>
            <w:r w:rsidR="00B44F00">
              <w:rPr>
                <w:bCs/>
                <w:sz w:val="20"/>
                <w:szCs w:val="20"/>
              </w:rPr>
              <w:t>03</w:t>
            </w:r>
            <w:r w:rsidRPr="00FE2446">
              <w:rPr>
                <w:bCs/>
                <w:sz w:val="20"/>
                <w:szCs w:val="20"/>
              </w:rPr>
              <w:t xml:space="preserve">» </w:t>
            </w:r>
            <w:r w:rsidR="00B44F00">
              <w:rPr>
                <w:bCs/>
                <w:sz w:val="20"/>
                <w:szCs w:val="20"/>
              </w:rPr>
              <w:t>августа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A304B" w:rsidP="007C0DB3">
            <w:pPr>
              <w:autoSpaceDE w:val="0"/>
              <w:autoSpaceDN w:val="0"/>
              <w:adjustRightInd w:val="0"/>
              <w:jc w:val="both"/>
              <w:outlineLvl w:val="1"/>
              <w:rPr>
                <w:sz w:val="20"/>
                <w:szCs w:val="20"/>
              </w:rPr>
            </w:pPr>
            <w:r>
              <w:rPr>
                <w:sz w:val="20"/>
                <w:szCs w:val="20"/>
              </w:rPr>
              <w:t>52 077,30</w:t>
            </w:r>
            <w:r w:rsidR="007C7A98">
              <w:rPr>
                <w:sz w:val="20"/>
                <w:szCs w:val="20"/>
              </w:rPr>
              <w:t xml:space="preserve"> </w:t>
            </w:r>
            <w:r w:rsidR="00A84ECD" w:rsidRPr="00FE2446">
              <w:rPr>
                <w:sz w:val="20"/>
                <w:szCs w:val="20"/>
              </w:rPr>
              <w:t>руб. (</w:t>
            </w:r>
            <w:r>
              <w:rPr>
                <w:sz w:val="20"/>
                <w:szCs w:val="20"/>
              </w:rPr>
              <w:t>пятьдесят две тысячи семьдесят семь рублей тридцать</w:t>
            </w:r>
            <w:r w:rsidR="00F230E1">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44F00">
            <w:pPr>
              <w:jc w:val="both"/>
              <w:rPr>
                <w:sz w:val="20"/>
                <w:szCs w:val="20"/>
              </w:rPr>
            </w:pPr>
            <w:r w:rsidRPr="00FE2446">
              <w:rPr>
                <w:sz w:val="20"/>
                <w:szCs w:val="20"/>
              </w:rPr>
              <w:t>«</w:t>
            </w:r>
            <w:r w:rsidR="00B44F00">
              <w:rPr>
                <w:sz w:val="20"/>
                <w:szCs w:val="20"/>
              </w:rPr>
              <w:t>31</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44F00">
              <w:rPr>
                <w:b/>
                <w:sz w:val="20"/>
                <w:szCs w:val="20"/>
              </w:rPr>
              <w:t>03</w:t>
            </w:r>
            <w:r w:rsidRPr="00485047">
              <w:rPr>
                <w:b/>
                <w:sz w:val="20"/>
                <w:szCs w:val="20"/>
              </w:rPr>
              <w:t>»</w:t>
            </w:r>
            <w:r w:rsidR="007C7A98">
              <w:rPr>
                <w:b/>
                <w:sz w:val="20"/>
                <w:szCs w:val="20"/>
              </w:rPr>
              <w:t xml:space="preserve"> </w:t>
            </w:r>
            <w:r w:rsidR="00B44F00">
              <w:rPr>
                <w:b/>
                <w:sz w:val="20"/>
                <w:szCs w:val="20"/>
              </w:rPr>
              <w:t>августа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44F0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44F00">
              <w:rPr>
                <w:b/>
                <w:sz w:val="20"/>
                <w:szCs w:val="20"/>
              </w:rPr>
              <w:t>03</w:t>
            </w:r>
            <w:r w:rsidR="00487F7E" w:rsidRPr="00485047">
              <w:rPr>
                <w:b/>
                <w:sz w:val="20"/>
                <w:szCs w:val="20"/>
              </w:rPr>
              <w:t xml:space="preserve">» </w:t>
            </w:r>
            <w:r w:rsidR="00B44F00">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F230E1" w:rsidRDefault="00F230E1"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0391A" w:rsidRDefault="00E0391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A304B">
        <w:rPr>
          <w:b/>
          <w:kern w:val="32"/>
          <w:sz w:val="20"/>
          <w:szCs w:val="20"/>
        </w:rPr>
        <w:t>206-20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A304B">
        <w:rPr>
          <w:b/>
          <w:bCs/>
          <w:sz w:val="20"/>
        </w:rPr>
        <w:t>реагентов к биохимическому анализатору</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B44F00" w:rsidRDefault="003D7C22" w:rsidP="00B44F00">
            <w:pPr>
              <w:jc w:val="center"/>
              <w:rPr>
                <w:b/>
                <w:color w:val="000000"/>
                <w:sz w:val="20"/>
                <w:szCs w:val="20"/>
              </w:rPr>
            </w:pPr>
            <w:r w:rsidRPr="00B44F0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B44F00" w:rsidRDefault="003D7C22" w:rsidP="00B44F00">
            <w:pPr>
              <w:jc w:val="center"/>
              <w:rPr>
                <w:b/>
                <w:color w:val="000000"/>
                <w:sz w:val="20"/>
                <w:szCs w:val="20"/>
              </w:rPr>
            </w:pPr>
            <w:r w:rsidRPr="00B44F00">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мочевой кислоты.</w:t>
            </w:r>
          </w:p>
        </w:tc>
        <w:tc>
          <w:tcPr>
            <w:tcW w:w="5245" w:type="dxa"/>
            <w:tcBorders>
              <w:top w:val="single" w:sz="4" w:space="0" w:color="auto"/>
              <w:left w:val="nil"/>
              <w:bottom w:val="single" w:sz="4" w:space="0" w:color="auto"/>
              <w:right w:val="single" w:sz="4" w:space="0" w:color="auto"/>
            </w:tcBorders>
          </w:tcPr>
          <w:p w:rsidR="00BA304B" w:rsidRPr="00405418" w:rsidRDefault="00BA304B" w:rsidP="00BA304B">
            <w:pPr>
              <w:rPr>
                <w:color w:val="000000"/>
                <w:sz w:val="19"/>
                <w:szCs w:val="19"/>
              </w:rPr>
            </w:pPr>
            <w:r w:rsidRPr="00405418">
              <w:rPr>
                <w:color w:val="000000"/>
                <w:sz w:val="19"/>
                <w:szCs w:val="19"/>
              </w:rPr>
              <w:t>Набор реагентов для определения концентрации мочевой кислоты в биологических жидкостях энзиматическим колориметрическим методом.</w:t>
            </w:r>
          </w:p>
          <w:p w:rsidR="00BA304B" w:rsidRPr="00405418" w:rsidRDefault="00BA304B" w:rsidP="00BA304B">
            <w:pPr>
              <w:rPr>
                <w:color w:val="000000"/>
                <w:sz w:val="19"/>
                <w:szCs w:val="19"/>
              </w:rPr>
            </w:pPr>
            <w:r w:rsidRPr="00405418">
              <w:rPr>
                <w:color w:val="000000"/>
                <w:sz w:val="19"/>
                <w:szCs w:val="19"/>
              </w:rPr>
              <w:t xml:space="preserve">Состав набора: </w:t>
            </w:r>
          </w:p>
          <w:p w:rsidR="00BA304B" w:rsidRPr="00405418" w:rsidRDefault="00BA304B" w:rsidP="00BA304B">
            <w:pPr>
              <w:rPr>
                <w:color w:val="000000"/>
                <w:sz w:val="19"/>
                <w:szCs w:val="19"/>
              </w:rPr>
            </w:pPr>
            <w:r w:rsidRPr="00405418">
              <w:rPr>
                <w:color w:val="000000"/>
                <w:sz w:val="19"/>
                <w:szCs w:val="19"/>
              </w:rPr>
              <w:t xml:space="preserve">Реагент 1-буфер; </w:t>
            </w:r>
          </w:p>
          <w:p w:rsidR="00BA304B" w:rsidRPr="00405418" w:rsidRDefault="00BA304B" w:rsidP="00BA304B">
            <w:pPr>
              <w:rPr>
                <w:color w:val="000000"/>
                <w:sz w:val="19"/>
                <w:szCs w:val="19"/>
              </w:rPr>
            </w:pPr>
            <w:r w:rsidRPr="00405418">
              <w:rPr>
                <w:color w:val="000000"/>
                <w:sz w:val="19"/>
                <w:szCs w:val="19"/>
              </w:rPr>
              <w:t>Реагент 2 –</w:t>
            </w:r>
            <w:r w:rsidR="00B25C1B" w:rsidRPr="00405418">
              <w:rPr>
                <w:color w:val="000000"/>
                <w:sz w:val="19"/>
                <w:szCs w:val="19"/>
              </w:rPr>
              <w:t xml:space="preserve"> </w:t>
            </w:r>
            <w:r w:rsidRPr="00405418">
              <w:rPr>
                <w:color w:val="000000"/>
                <w:sz w:val="19"/>
                <w:szCs w:val="19"/>
              </w:rPr>
              <w:t xml:space="preserve">лиофилизат; </w:t>
            </w:r>
          </w:p>
          <w:p w:rsidR="00BA304B" w:rsidRPr="00405418" w:rsidRDefault="00BA304B" w:rsidP="00BA304B">
            <w:pPr>
              <w:rPr>
                <w:color w:val="000000"/>
                <w:sz w:val="19"/>
                <w:szCs w:val="19"/>
              </w:rPr>
            </w:pPr>
            <w:r w:rsidRPr="00405418">
              <w:rPr>
                <w:color w:val="000000"/>
                <w:sz w:val="19"/>
                <w:szCs w:val="19"/>
              </w:rPr>
              <w:t xml:space="preserve">Калибратор: мочевая кислота 357 мкмоль/л, альбумин, стабилизаторы. </w:t>
            </w:r>
          </w:p>
          <w:p w:rsidR="00BA304B" w:rsidRPr="00405418" w:rsidRDefault="00BA304B" w:rsidP="00BA304B">
            <w:pPr>
              <w:rPr>
                <w:color w:val="000000"/>
                <w:sz w:val="19"/>
                <w:szCs w:val="19"/>
              </w:rPr>
            </w:pPr>
            <w:r w:rsidRPr="00405418">
              <w:rPr>
                <w:color w:val="000000"/>
                <w:sz w:val="19"/>
                <w:szCs w:val="19"/>
              </w:rPr>
              <w:t xml:space="preserve">Чувствительность не более 40 мкмоль/л, </w:t>
            </w:r>
          </w:p>
          <w:p w:rsidR="00BA304B"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BA304B" w:rsidRPr="00405418" w:rsidRDefault="00BA304B" w:rsidP="00BA304B">
            <w:pPr>
              <w:rPr>
                <w:color w:val="000000"/>
                <w:sz w:val="19"/>
                <w:szCs w:val="19"/>
              </w:rPr>
            </w:pPr>
            <w:r w:rsidRPr="00405418">
              <w:rPr>
                <w:color w:val="000000"/>
                <w:sz w:val="19"/>
                <w:szCs w:val="19"/>
              </w:rPr>
              <w:t xml:space="preserve">линейность в диапазоне 80-1200 мкмоль/л, </w:t>
            </w:r>
          </w:p>
          <w:p w:rsidR="00BA304B" w:rsidRPr="00405418" w:rsidRDefault="00BA304B" w:rsidP="00BA304B">
            <w:pPr>
              <w:rPr>
                <w:color w:val="000000"/>
                <w:sz w:val="19"/>
                <w:szCs w:val="19"/>
              </w:rPr>
            </w:pPr>
            <w:r w:rsidRPr="00405418">
              <w:rPr>
                <w:color w:val="000000"/>
                <w:sz w:val="19"/>
                <w:szCs w:val="19"/>
              </w:rPr>
              <w:t xml:space="preserve">время проведения анализа –не более 5 минут. </w:t>
            </w:r>
          </w:p>
          <w:p w:rsidR="00B25C1B" w:rsidRPr="00405418" w:rsidRDefault="00BA304B" w:rsidP="00BA304B">
            <w:pPr>
              <w:rPr>
                <w:color w:val="000000"/>
                <w:sz w:val="19"/>
                <w:szCs w:val="19"/>
              </w:rPr>
            </w:pPr>
            <w:r w:rsidRPr="00405418">
              <w:rPr>
                <w:color w:val="000000"/>
                <w:sz w:val="19"/>
                <w:szCs w:val="19"/>
              </w:rPr>
              <w:t xml:space="preserve">Набор должен быть предназначен для полуавтоматических и автоматических анализаторов. Стабильность вскрытых реагентов до окончания срока годности набора. </w:t>
            </w:r>
          </w:p>
          <w:p w:rsidR="00BA304B" w:rsidRPr="00405418" w:rsidRDefault="00BA304B" w:rsidP="00BA304B">
            <w:pPr>
              <w:rPr>
                <w:sz w:val="19"/>
                <w:szCs w:val="19"/>
              </w:rPr>
            </w:pPr>
            <w:r w:rsidRPr="00405418">
              <w:rPr>
                <w:color w:val="000000"/>
                <w:sz w:val="19"/>
                <w:szCs w:val="19"/>
              </w:rPr>
              <w:t>Срок годности набора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4</w:t>
            </w:r>
          </w:p>
        </w:tc>
        <w:tc>
          <w:tcPr>
            <w:tcW w:w="1133" w:type="dxa"/>
            <w:tcBorders>
              <w:top w:val="single" w:sz="4" w:space="0" w:color="auto"/>
              <w:left w:val="nil"/>
              <w:bottom w:val="single" w:sz="4" w:space="0" w:color="auto"/>
              <w:right w:val="single" w:sz="4" w:space="0" w:color="auto"/>
            </w:tcBorders>
          </w:tcPr>
          <w:p w:rsidR="00BA304B" w:rsidRPr="00041493" w:rsidRDefault="00405418" w:rsidP="007A12DA">
            <w:pPr>
              <w:jc w:val="center"/>
              <w:rPr>
                <w:sz w:val="20"/>
                <w:szCs w:val="20"/>
              </w:rPr>
            </w:pPr>
            <w:r>
              <w:rPr>
                <w:sz w:val="20"/>
                <w:szCs w:val="20"/>
              </w:rPr>
              <w:t>1030,00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креатинина.</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содержания креатинина в сыворотке (плазме) крови и моче псевдокинетическим методом, основанным на реакции Яффе.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пикриновая кислота 20 ммоль/л;</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 </w:t>
            </w:r>
            <w:r w:rsidR="00B25C1B" w:rsidRPr="00405418">
              <w:rPr>
                <w:rFonts w:ascii="Times New Roman" w:hAnsi="Times New Roman"/>
                <w:color w:val="000000"/>
                <w:sz w:val="19"/>
                <w:szCs w:val="19"/>
              </w:rPr>
              <w:t>Р</w:t>
            </w:r>
            <w:r w:rsidRPr="00405418">
              <w:rPr>
                <w:rFonts w:ascii="Times New Roman" w:hAnsi="Times New Roman"/>
                <w:color w:val="000000"/>
                <w:sz w:val="19"/>
                <w:szCs w:val="19"/>
              </w:rPr>
              <w:t>еагент</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2 –</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натрий едкий;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К</w:t>
            </w:r>
            <w:r w:rsidR="00BA304B" w:rsidRPr="00405418">
              <w:rPr>
                <w:rFonts w:ascii="Times New Roman" w:hAnsi="Times New Roman"/>
                <w:color w:val="000000"/>
                <w:sz w:val="19"/>
                <w:szCs w:val="19"/>
              </w:rPr>
              <w:t xml:space="preserve">алибратор: креатинин 17,7 ммоль/л.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Чувствительность не более 20 мкмоль/л,</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линей</w:t>
            </w:r>
            <w:r w:rsidR="00B25C1B" w:rsidRPr="00405418">
              <w:rPr>
                <w:rFonts w:ascii="Times New Roman" w:hAnsi="Times New Roman"/>
                <w:color w:val="000000"/>
                <w:sz w:val="19"/>
                <w:szCs w:val="19"/>
              </w:rPr>
              <w:t>н</w:t>
            </w:r>
            <w:r w:rsidRPr="00405418">
              <w:rPr>
                <w:rFonts w:ascii="Times New Roman" w:hAnsi="Times New Roman"/>
                <w:color w:val="000000"/>
                <w:sz w:val="19"/>
                <w:szCs w:val="19"/>
              </w:rPr>
              <w:t xml:space="preserve">ость в диапазоне от 25 до885 мкмоль/л,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-2 минуты.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вскрытых реагентов до окончания срока годности набора.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290E0A">
            <w:pPr>
              <w:jc w:val="center"/>
              <w:rPr>
                <w:sz w:val="20"/>
                <w:szCs w:val="20"/>
              </w:rPr>
            </w:pPr>
            <w:r>
              <w:rPr>
                <w:sz w:val="20"/>
                <w:szCs w:val="20"/>
              </w:rPr>
              <w:t>940,00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мочевины.</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мочевины в биологических жидкостях уреазным/глутаматдегидрогеназным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буфер (250 мл);</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лиофилизат (5 флаконов); </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К</w:t>
            </w:r>
            <w:r w:rsidR="00BA304B" w:rsidRPr="00405418">
              <w:rPr>
                <w:rFonts w:ascii="Times New Roman" w:hAnsi="Times New Roman"/>
                <w:color w:val="000000"/>
                <w:sz w:val="19"/>
                <w:szCs w:val="19"/>
              </w:rPr>
              <w:t>алибратор</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мочевина 13,3 ммоль/л (2 мл).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1 ммоль/л,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2 до 32 ммоль/л,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340 нм,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не более 1,5 минуты.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вскрытого реагента 1 до окончания срока годности набора.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Рабочий реагент</w:t>
            </w:r>
            <w:r w:rsidR="00B25C1B" w:rsidRPr="00405418">
              <w:rPr>
                <w:rFonts w:ascii="Times New Roman" w:hAnsi="Times New Roman"/>
                <w:color w:val="000000"/>
                <w:sz w:val="19"/>
                <w:szCs w:val="19"/>
              </w:rPr>
              <w:t xml:space="preserve"> должен быть</w:t>
            </w:r>
            <w:r w:rsidRPr="00405418">
              <w:rPr>
                <w:rFonts w:ascii="Times New Roman" w:hAnsi="Times New Roman"/>
                <w:color w:val="000000"/>
                <w:sz w:val="19"/>
                <w:szCs w:val="19"/>
              </w:rPr>
              <w:t xml:space="preserve"> стабилен 30 суток при температуре хранения 2-4</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290E0A">
            <w:pPr>
              <w:jc w:val="center"/>
              <w:rPr>
                <w:sz w:val="20"/>
                <w:szCs w:val="20"/>
              </w:rPr>
            </w:pPr>
            <w:r>
              <w:rPr>
                <w:sz w:val="20"/>
                <w:szCs w:val="20"/>
              </w:rPr>
              <w:t>2195,00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w:t>
            </w:r>
            <w:r w:rsidRPr="00BA304B">
              <w:rPr>
                <w:color w:val="000000"/>
                <w:sz w:val="20"/>
                <w:szCs w:val="20"/>
              </w:rPr>
              <w:lastRenderedPageBreak/>
              <w:t>для определения аланинаминотрансферазы.</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 xml:space="preserve">Набор реагентов для определения активности </w:t>
            </w:r>
            <w:r w:rsidRPr="00405418">
              <w:rPr>
                <w:rFonts w:ascii="Times New Roman" w:hAnsi="Times New Roman"/>
                <w:color w:val="000000"/>
                <w:sz w:val="19"/>
                <w:szCs w:val="19"/>
              </w:rPr>
              <w:lastRenderedPageBreak/>
              <w:t xml:space="preserve">аланинаминотрансферазы в сыворотке (плазме) крови оптимизированным энзиматическим кинетическим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B25C1B" w:rsidRPr="00405418">
              <w:rPr>
                <w:rFonts w:ascii="Times New Roman" w:hAnsi="Times New Roman"/>
                <w:color w:val="000000"/>
                <w:sz w:val="19"/>
                <w:szCs w:val="19"/>
              </w:rPr>
              <w:t>ие</w:t>
            </w:r>
            <w:r w:rsidRPr="00405418">
              <w:rPr>
                <w:rFonts w:ascii="Times New Roman" w:hAnsi="Times New Roman"/>
                <w:color w:val="000000"/>
                <w:sz w:val="19"/>
                <w:szCs w:val="19"/>
              </w:rPr>
              <w:t xml:space="preserve"> IFCC.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(2х50 мл);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Реагент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лиофилизированная смесь (2 флакона).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7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10 до 350Ед/л,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коэффициент вариации не более 5%,</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длина волны 340 нм,</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(30</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25</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885C83"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предназначен для полуавтоматических и автоматических анализаторов.</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 Рабочий реагент стабилен 30 суток при 2-4</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5 суток при 18-25</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lastRenderedPageBreak/>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35</w:t>
            </w:r>
          </w:p>
        </w:tc>
        <w:tc>
          <w:tcPr>
            <w:tcW w:w="1133" w:type="dxa"/>
            <w:tcBorders>
              <w:top w:val="single" w:sz="4" w:space="0" w:color="auto"/>
              <w:left w:val="nil"/>
              <w:bottom w:val="single" w:sz="4" w:space="0" w:color="auto"/>
              <w:right w:val="single" w:sz="4" w:space="0" w:color="auto"/>
            </w:tcBorders>
          </w:tcPr>
          <w:p w:rsidR="00BA304B" w:rsidRPr="00041493" w:rsidRDefault="00405418" w:rsidP="007A12DA">
            <w:pPr>
              <w:jc w:val="center"/>
              <w:rPr>
                <w:sz w:val="20"/>
                <w:szCs w:val="20"/>
              </w:rPr>
            </w:pPr>
            <w:r>
              <w:rPr>
                <w:sz w:val="20"/>
                <w:szCs w:val="20"/>
              </w:rPr>
              <w:t>1097,00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аспартатаминотрансферазы.</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rPr>
                <w:color w:val="000000"/>
                <w:sz w:val="19"/>
                <w:szCs w:val="19"/>
              </w:rPr>
            </w:pPr>
            <w:r w:rsidRPr="00405418">
              <w:rPr>
                <w:color w:val="000000"/>
                <w:sz w:val="19"/>
                <w:szCs w:val="19"/>
              </w:rPr>
              <w:t xml:space="preserve">Набор реагентов для определения активности аспартатаминотрансферазы в сыворотке (плазме) крови оптимизированным энзиматическим кинетическим методом. </w:t>
            </w:r>
          </w:p>
          <w:p w:rsidR="00B25C1B" w:rsidRPr="00405418" w:rsidRDefault="00BA304B" w:rsidP="00B25C1B">
            <w:pPr>
              <w:rPr>
                <w:color w:val="000000"/>
                <w:sz w:val="19"/>
                <w:szCs w:val="19"/>
              </w:rPr>
            </w:pPr>
            <w:r w:rsidRPr="00405418">
              <w:rPr>
                <w:color w:val="000000"/>
                <w:sz w:val="19"/>
                <w:szCs w:val="19"/>
              </w:rPr>
              <w:t>Соответств</w:t>
            </w:r>
            <w:r w:rsidR="00B25C1B" w:rsidRPr="00405418">
              <w:rPr>
                <w:color w:val="000000"/>
                <w:sz w:val="19"/>
                <w:szCs w:val="19"/>
              </w:rPr>
              <w:t>ие</w:t>
            </w:r>
            <w:r w:rsidRPr="00405418">
              <w:rPr>
                <w:color w:val="000000"/>
                <w:sz w:val="19"/>
                <w:szCs w:val="19"/>
              </w:rPr>
              <w:t xml:space="preserve"> IFCC. </w:t>
            </w:r>
          </w:p>
          <w:p w:rsidR="00B25C1B" w:rsidRPr="00405418" w:rsidRDefault="00BA304B" w:rsidP="00B25C1B">
            <w:pPr>
              <w:rPr>
                <w:color w:val="000000"/>
                <w:sz w:val="19"/>
                <w:szCs w:val="19"/>
              </w:rPr>
            </w:pPr>
            <w:r w:rsidRPr="00405418">
              <w:rPr>
                <w:color w:val="000000"/>
                <w:sz w:val="19"/>
                <w:szCs w:val="19"/>
              </w:rPr>
              <w:t>Состав набора:</w:t>
            </w:r>
          </w:p>
          <w:p w:rsidR="00B25C1B" w:rsidRPr="00405418" w:rsidRDefault="00B25C1B" w:rsidP="00B25C1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1 –</w:t>
            </w:r>
            <w:r w:rsidRPr="00405418">
              <w:rPr>
                <w:color w:val="000000"/>
                <w:sz w:val="19"/>
                <w:szCs w:val="19"/>
              </w:rPr>
              <w:t xml:space="preserve"> </w:t>
            </w:r>
            <w:r w:rsidR="00BA304B" w:rsidRPr="00405418">
              <w:rPr>
                <w:color w:val="000000"/>
                <w:sz w:val="19"/>
                <w:szCs w:val="19"/>
              </w:rPr>
              <w:t xml:space="preserve">буфер (2х50 мл); </w:t>
            </w:r>
          </w:p>
          <w:p w:rsidR="00B25C1B" w:rsidRPr="00405418" w:rsidRDefault="00B25C1B" w:rsidP="00B25C1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2 –</w:t>
            </w:r>
            <w:r w:rsidRPr="00405418">
              <w:rPr>
                <w:color w:val="000000"/>
                <w:sz w:val="19"/>
                <w:szCs w:val="19"/>
              </w:rPr>
              <w:t xml:space="preserve"> </w:t>
            </w:r>
            <w:r w:rsidR="00BA304B" w:rsidRPr="00405418">
              <w:rPr>
                <w:color w:val="000000"/>
                <w:sz w:val="19"/>
                <w:szCs w:val="19"/>
              </w:rPr>
              <w:t xml:space="preserve">лиофилизированная смесь (2 флакона). </w:t>
            </w:r>
          </w:p>
          <w:p w:rsidR="00B25C1B" w:rsidRPr="00405418" w:rsidRDefault="00BA304B" w:rsidP="00B25C1B">
            <w:pPr>
              <w:rPr>
                <w:color w:val="000000"/>
                <w:sz w:val="19"/>
                <w:szCs w:val="19"/>
              </w:rPr>
            </w:pPr>
            <w:r w:rsidRPr="00405418">
              <w:rPr>
                <w:color w:val="000000"/>
                <w:sz w:val="19"/>
                <w:szCs w:val="19"/>
              </w:rPr>
              <w:t xml:space="preserve">Чувствительность не более 7 U/л, </w:t>
            </w:r>
          </w:p>
          <w:p w:rsidR="00B25C1B" w:rsidRPr="00405418" w:rsidRDefault="00BA304B" w:rsidP="00B25C1B">
            <w:pPr>
              <w:rPr>
                <w:color w:val="000000"/>
                <w:sz w:val="19"/>
                <w:szCs w:val="19"/>
              </w:rPr>
            </w:pPr>
            <w:r w:rsidRPr="00405418">
              <w:rPr>
                <w:color w:val="000000"/>
                <w:sz w:val="19"/>
                <w:szCs w:val="19"/>
              </w:rPr>
              <w:t>линейность от 10 до 350Ед/л ,</w:t>
            </w:r>
          </w:p>
          <w:p w:rsidR="00B25C1B" w:rsidRPr="00405418" w:rsidRDefault="00BA304B" w:rsidP="00B25C1B">
            <w:pPr>
              <w:rPr>
                <w:color w:val="000000"/>
                <w:sz w:val="19"/>
                <w:szCs w:val="19"/>
              </w:rPr>
            </w:pPr>
            <w:r w:rsidRPr="00405418">
              <w:rPr>
                <w:color w:val="000000"/>
                <w:sz w:val="19"/>
                <w:szCs w:val="19"/>
              </w:rPr>
              <w:t xml:space="preserve">коэффициент вариации не более 5%, </w:t>
            </w:r>
          </w:p>
          <w:p w:rsidR="00B25C1B" w:rsidRPr="00405418" w:rsidRDefault="00BA304B" w:rsidP="00B25C1B">
            <w:pPr>
              <w:rPr>
                <w:color w:val="000000"/>
                <w:sz w:val="19"/>
                <w:szCs w:val="19"/>
              </w:rPr>
            </w:pPr>
            <w:r w:rsidRPr="00405418">
              <w:rPr>
                <w:color w:val="000000"/>
                <w:sz w:val="19"/>
                <w:szCs w:val="19"/>
              </w:rPr>
              <w:t xml:space="preserve">длина волны 340 нм, </w:t>
            </w:r>
          </w:p>
          <w:p w:rsidR="00B25C1B" w:rsidRPr="00405418" w:rsidRDefault="00BA304B" w:rsidP="00B25C1B">
            <w:pPr>
              <w:rPr>
                <w:color w:val="000000"/>
                <w:sz w:val="19"/>
                <w:szCs w:val="19"/>
              </w:rPr>
            </w:pPr>
            <w:r w:rsidRPr="00405418">
              <w:rPr>
                <w:color w:val="000000"/>
                <w:sz w:val="19"/>
                <w:szCs w:val="19"/>
              </w:rPr>
              <w:t>температура инкубации 37</w:t>
            </w:r>
            <w:r w:rsidR="00B25C1B" w:rsidRPr="00405418">
              <w:rPr>
                <w:color w:val="000000"/>
                <w:sz w:val="19"/>
                <w:szCs w:val="19"/>
                <w:vertAlign w:val="superscript"/>
              </w:rPr>
              <w:t>о</w:t>
            </w:r>
            <w:r w:rsidRPr="00405418">
              <w:rPr>
                <w:color w:val="000000"/>
                <w:sz w:val="19"/>
                <w:szCs w:val="19"/>
              </w:rPr>
              <w:t>С (30</w:t>
            </w:r>
            <w:r w:rsidR="00B25C1B" w:rsidRPr="00405418">
              <w:rPr>
                <w:color w:val="000000"/>
                <w:sz w:val="19"/>
                <w:szCs w:val="19"/>
                <w:vertAlign w:val="superscript"/>
              </w:rPr>
              <w:t>о</w:t>
            </w:r>
            <w:r w:rsidRPr="00405418">
              <w:rPr>
                <w:color w:val="000000"/>
                <w:sz w:val="19"/>
                <w:szCs w:val="19"/>
              </w:rPr>
              <w:t>С, 25</w:t>
            </w:r>
            <w:r w:rsidR="00B25C1B" w:rsidRPr="00405418">
              <w:rPr>
                <w:color w:val="000000"/>
                <w:sz w:val="19"/>
                <w:szCs w:val="19"/>
                <w:vertAlign w:val="superscript"/>
              </w:rPr>
              <w:t>о</w:t>
            </w:r>
            <w:r w:rsidRPr="00405418">
              <w:rPr>
                <w:color w:val="000000"/>
                <w:sz w:val="19"/>
                <w:szCs w:val="19"/>
              </w:rPr>
              <w:t xml:space="preserve">С). </w:t>
            </w:r>
          </w:p>
          <w:p w:rsidR="00B25C1B" w:rsidRPr="00405418" w:rsidRDefault="00BA304B" w:rsidP="00B25C1B">
            <w:pPr>
              <w:rPr>
                <w:color w:val="000000"/>
                <w:sz w:val="19"/>
                <w:szCs w:val="19"/>
              </w:rPr>
            </w:pPr>
            <w:r w:rsidRPr="00405418">
              <w:rPr>
                <w:color w:val="000000"/>
                <w:sz w:val="19"/>
                <w:szCs w:val="19"/>
              </w:rPr>
              <w:t xml:space="preserve">Набор </w:t>
            </w:r>
            <w:r w:rsidR="00B25C1B" w:rsidRPr="00405418">
              <w:rPr>
                <w:color w:val="000000"/>
                <w:sz w:val="19"/>
                <w:szCs w:val="19"/>
              </w:rPr>
              <w:t xml:space="preserve">должен быть </w:t>
            </w:r>
            <w:r w:rsidRPr="00405418">
              <w:rPr>
                <w:color w:val="000000"/>
                <w:sz w:val="19"/>
                <w:szCs w:val="19"/>
              </w:rPr>
              <w:t>предназначен для полуавтоматических и автоматических анализаторов. Рабочий реагент стабилен 30 суток при 2-4</w:t>
            </w:r>
            <w:r w:rsidR="00B25C1B" w:rsidRPr="00405418">
              <w:rPr>
                <w:color w:val="000000"/>
                <w:sz w:val="19"/>
                <w:szCs w:val="19"/>
                <w:vertAlign w:val="superscript"/>
              </w:rPr>
              <w:t>о</w:t>
            </w:r>
            <w:r w:rsidRPr="00405418">
              <w:rPr>
                <w:color w:val="000000"/>
                <w:sz w:val="19"/>
                <w:szCs w:val="19"/>
              </w:rPr>
              <w:t>С,5 суток при 18-25</w:t>
            </w:r>
            <w:r w:rsidR="00B25C1B" w:rsidRPr="00405418">
              <w:rPr>
                <w:color w:val="000000"/>
                <w:sz w:val="19"/>
                <w:szCs w:val="19"/>
                <w:vertAlign w:val="superscript"/>
              </w:rPr>
              <w:t>о</w:t>
            </w:r>
            <w:r w:rsidRPr="00405418">
              <w:rPr>
                <w:color w:val="000000"/>
                <w:sz w:val="19"/>
                <w:szCs w:val="19"/>
              </w:rPr>
              <w:t xml:space="preserve">С. </w:t>
            </w:r>
          </w:p>
          <w:p w:rsidR="00BA304B" w:rsidRPr="00405418" w:rsidRDefault="00BA304B" w:rsidP="00B25C1B">
            <w:pPr>
              <w:rPr>
                <w:sz w:val="19"/>
                <w:szCs w:val="19"/>
              </w:rPr>
            </w:pPr>
            <w:r w:rsidRPr="00405418">
              <w:rPr>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1097,00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гаммаглутамилтрансферазы</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гаммаглютамилтрансферазы в сыворотке (плазме) крови оптимизированным кинетическим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B25C1B" w:rsidRPr="00405418">
              <w:rPr>
                <w:rFonts w:ascii="Times New Roman" w:hAnsi="Times New Roman"/>
                <w:color w:val="000000"/>
                <w:sz w:val="19"/>
                <w:szCs w:val="19"/>
              </w:rPr>
              <w:t>ие</w:t>
            </w:r>
            <w:r w:rsidRPr="00405418">
              <w:rPr>
                <w:rFonts w:ascii="Times New Roman" w:hAnsi="Times New Roman"/>
                <w:color w:val="000000"/>
                <w:sz w:val="19"/>
                <w:szCs w:val="19"/>
              </w:rPr>
              <w:t xml:space="preserve"> IFCC.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(40 мл); </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L-гамма-глутамил-3-карбокси-п-нитроанилид (10 мл).</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Л</w:t>
            </w:r>
            <w:r w:rsidR="00BA304B" w:rsidRPr="00405418">
              <w:rPr>
                <w:rFonts w:ascii="Times New Roman" w:hAnsi="Times New Roman"/>
                <w:color w:val="000000"/>
                <w:sz w:val="19"/>
                <w:szCs w:val="19"/>
              </w:rPr>
              <w:t>иофилизированная</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смесь (2 флакона).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6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7 до 230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710,00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альфа-амилазы.</w:t>
            </w:r>
          </w:p>
        </w:tc>
        <w:tc>
          <w:tcPr>
            <w:tcW w:w="5245" w:type="dxa"/>
            <w:tcBorders>
              <w:top w:val="single" w:sz="4" w:space="0" w:color="auto"/>
              <w:left w:val="nil"/>
              <w:bottom w:val="single" w:sz="4" w:space="0" w:color="auto"/>
              <w:right w:val="single" w:sz="4" w:space="0" w:color="auto"/>
            </w:tcBorders>
          </w:tcPr>
          <w:p w:rsidR="00885C8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альфа-амилазы в сыворотке (плазме) крови и моче энзиматическим кинетическим методом. </w:t>
            </w:r>
          </w:p>
          <w:p w:rsidR="00885C8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885C83" w:rsidRPr="00405418" w:rsidRDefault="00885C83"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(96 мл); </w:t>
            </w:r>
          </w:p>
          <w:p w:rsidR="00865830" w:rsidRPr="00405418" w:rsidRDefault="00885C83" w:rsidP="00885C83">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субстрат EPS 5 ммоль/л (24 мл).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40 U/л,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1320 U/л,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Стабильность вскрытых реагентов 90 дней.</w:t>
            </w:r>
          </w:p>
          <w:p w:rsidR="00BA304B" w:rsidRPr="00405418" w:rsidRDefault="00BA304B" w:rsidP="00885C83">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85C8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4490,00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щелочной фосфатазы</w:t>
            </w:r>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щелочной фосфатазы в сыворотке (плазме) крови оптимизированным кинетическим методом.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865830" w:rsidRPr="00405418">
              <w:rPr>
                <w:rFonts w:ascii="Times New Roman" w:hAnsi="Times New Roman"/>
                <w:color w:val="000000"/>
                <w:sz w:val="19"/>
                <w:szCs w:val="19"/>
              </w:rPr>
              <w:t xml:space="preserve">ие </w:t>
            </w:r>
            <w:r w:rsidRPr="00405418">
              <w:rPr>
                <w:rFonts w:ascii="Times New Roman" w:hAnsi="Times New Roman"/>
                <w:color w:val="000000"/>
                <w:sz w:val="19"/>
                <w:szCs w:val="19"/>
              </w:rPr>
              <w:t xml:space="preserve">IFCC.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Состав набора:</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АМР-буфер (100 мл);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2-п-нитрофенилфосфат-80 ммоль/л (25 мл).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40 U/л,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830 U/л,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Должен быть р</w:t>
            </w:r>
            <w:r w:rsidR="00BA304B" w:rsidRPr="00405418">
              <w:rPr>
                <w:rFonts w:ascii="Times New Roman" w:hAnsi="Times New Roman"/>
                <w:color w:val="000000"/>
                <w:sz w:val="19"/>
                <w:szCs w:val="19"/>
              </w:rPr>
              <w:t>ассчитан на 250 определений при</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расходе 0,5 мл рабочего раствора на один анализ. </w:t>
            </w:r>
          </w:p>
          <w:p w:rsidR="00BA304B" w:rsidRPr="00405418" w:rsidRDefault="00BA304B" w:rsidP="00865830">
            <w:pPr>
              <w:pStyle w:val="af9"/>
              <w:rPr>
                <w:rFonts w:ascii="Times New Roman" w:hAnsi="Times New Roman"/>
                <w:sz w:val="19"/>
                <w:szCs w:val="19"/>
              </w:rPr>
            </w:pPr>
            <w:r w:rsidRPr="00405418">
              <w:rPr>
                <w:rFonts w:ascii="Times New Roman" w:hAnsi="Times New Roman"/>
                <w:color w:val="000000"/>
                <w:sz w:val="19"/>
                <w:szCs w:val="19"/>
              </w:rPr>
              <w:t xml:space="preserve">Набор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предназначен для полуавтоматических и автоматических анализаторов. 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pStyle w:val="af9"/>
              <w:jc w:val="center"/>
              <w:rPr>
                <w:rFonts w:ascii="Times New Roman" w:hAnsi="Times New Roman"/>
                <w:sz w:val="20"/>
                <w:szCs w:val="20"/>
              </w:rPr>
            </w:pPr>
            <w:r w:rsidRPr="00BA304B">
              <w:rPr>
                <w:rFonts w:ascii="Times New Roman" w:hAnsi="Times New Roman"/>
                <w:sz w:val="20"/>
                <w:szCs w:val="20"/>
              </w:rPr>
              <w:lastRenderedPageBreak/>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850,00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холестерина</w:t>
            </w:r>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общего холестерина в сыворотке (плазме) крови энзиматическим колориметрическим методом. </w:t>
            </w:r>
          </w:p>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865830" w:rsidRPr="00405418" w:rsidRDefault="00865830"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АМР-буфер (2х250 мл);</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лиофилизированная смесь (2 флакона), калибратор</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холестерин 5,17 ммоль/л (1,5 мл).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0,3 ммоль/л,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в диапазоне 0,5-19,4 ммоль/л,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470-540 нм.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Рабочий реагент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стабилен 6 месяцев при 2-8</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Набор</w:t>
            </w:r>
            <w:r w:rsidR="00BA304B"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должен быть </w:t>
            </w:r>
            <w:r w:rsidR="00BA304B" w:rsidRPr="00405418">
              <w:rPr>
                <w:rFonts w:ascii="Times New Roman" w:hAnsi="Times New Roman"/>
                <w:color w:val="000000"/>
                <w:sz w:val="19"/>
                <w:szCs w:val="19"/>
              </w:rPr>
              <w:t xml:space="preserve">предназначен для фотометров, полуавтоматических и автоматических анализаторов. </w:t>
            </w:r>
          </w:p>
          <w:p w:rsidR="00BA304B" w:rsidRPr="00405418" w:rsidRDefault="00BA304B" w:rsidP="00865830">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2765,00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триглицеридов</w:t>
            </w:r>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триглицеридов в сыворотке (плазме) крови энзиматическим колориметрическим методом. </w:t>
            </w:r>
          </w:p>
          <w:p w:rsidR="00865830" w:rsidRPr="00405418" w:rsidRDefault="00BA304B" w:rsidP="00BA304B">
            <w:pPr>
              <w:rPr>
                <w:color w:val="000000"/>
                <w:sz w:val="19"/>
                <w:szCs w:val="19"/>
              </w:rPr>
            </w:pPr>
            <w:r w:rsidRPr="00405418">
              <w:rPr>
                <w:color w:val="000000"/>
                <w:sz w:val="19"/>
                <w:szCs w:val="19"/>
              </w:rPr>
              <w:t xml:space="preserve">Состав набора: </w:t>
            </w:r>
          </w:p>
          <w:p w:rsidR="00865830" w:rsidRPr="00405418" w:rsidRDefault="00BA304B" w:rsidP="00BA304B">
            <w:pPr>
              <w:rPr>
                <w:color w:val="000000"/>
                <w:sz w:val="19"/>
                <w:szCs w:val="19"/>
              </w:rPr>
            </w:pPr>
            <w:r w:rsidRPr="00405418">
              <w:rPr>
                <w:color w:val="000000"/>
                <w:sz w:val="19"/>
                <w:szCs w:val="19"/>
              </w:rPr>
              <w:t xml:space="preserve">1. Реагент 1 - буфер (2х50 мл). </w:t>
            </w:r>
          </w:p>
          <w:p w:rsidR="00865830" w:rsidRPr="00405418" w:rsidRDefault="00BA304B" w:rsidP="00BA304B">
            <w:pPr>
              <w:rPr>
                <w:color w:val="000000"/>
                <w:sz w:val="19"/>
                <w:szCs w:val="19"/>
              </w:rPr>
            </w:pPr>
            <w:r w:rsidRPr="00405418">
              <w:rPr>
                <w:color w:val="000000"/>
                <w:sz w:val="19"/>
                <w:szCs w:val="19"/>
              </w:rPr>
              <w:t xml:space="preserve">2. Реагент 2 - лиофилизированная смесь (2 флакона). </w:t>
            </w:r>
          </w:p>
          <w:p w:rsidR="00865830" w:rsidRPr="00405418" w:rsidRDefault="00BA304B" w:rsidP="00BA304B">
            <w:pPr>
              <w:rPr>
                <w:color w:val="000000"/>
                <w:sz w:val="19"/>
                <w:szCs w:val="19"/>
              </w:rPr>
            </w:pPr>
            <w:r w:rsidRPr="00405418">
              <w:rPr>
                <w:color w:val="000000"/>
                <w:sz w:val="19"/>
                <w:szCs w:val="19"/>
              </w:rPr>
              <w:t xml:space="preserve">3. Калибратор: триглицериды 2,85 ммоль/л (1 мл). </w:t>
            </w:r>
          </w:p>
          <w:p w:rsidR="00865830" w:rsidRPr="00405418" w:rsidRDefault="00BA304B" w:rsidP="00BA304B">
            <w:pPr>
              <w:rPr>
                <w:color w:val="000000"/>
                <w:sz w:val="19"/>
                <w:szCs w:val="19"/>
              </w:rPr>
            </w:pPr>
            <w:r w:rsidRPr="00405418">
              <w:rPr>
                <w:color w:val="000000"/>
                <w:sz w:val="19"/>
                <w:szCs w:val="19"/>
              </w:rPr>
              <w:t xml:space="preserve">Чувствительность не более 0,25 ммоль/л, </w:t>
            </w:r>
          </w:p>
          <w:p w:rsidR="00865830" w:rsidRPr="00405418" w:rsidRDefault="00BA304B" w:rsidP="00BA304B">
            <w:pPr>
              <w:rPr>
                <w:color w:val="000000"/>
                <w:sz w:val="19"/>
                <w:szCs w:val="19"/>
              </w:rPr>
            </w:pPr>
            <w:r w:rsidRPr="00405418">
              <w:rPr>
                <w:color w:val="000000"/>
                <w:sz w:val="19"/>
                <w:szCs w:val="19"/>
              </w:rPr>
              <w:t xml:space="preserve">линейность в диапазоне 0,5-8 ммоль/л, </w:t>
            </w:r>
          </w:p>
          <w:p w:rsidR="00865830"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865830" w:rsidRPr="00405418" w:rsidRDefault="00BA304B" w:rsidP="00865830">
            <w:pPr>
              <w:rPr>
                <w:color w:val="000000"/>
                <w:sz w:val="19"/>
                <w:szCs w:val="19"/>
              </w:rPr>
            </w:pPr>
            <w:r w:rsidRPr="00405418">
              <w:rPr>
                <w:color w:val="000000"/>
                <w:sz w:val="19"/>
                <w:szCs w:val="19"/>
              </w:rPr>
              <w:t>время реакции 15 мин при температуре инкубации 18-25</w:t>
            </w:r>
            <w:r w:rsidR="00865830" w:rsidRPr="00405418">
              <w:rPr>
                <w:color w:val="000000"/>
                <w:sz w:val="19"/>
                <w:szCs w:val="19"/>
                <w:vertAlign w:val="superscript"/>
              </w:rPr>
              <w:t>о</w:t>
            </w:r>
            <w:r w:rsidRPr="00405418">
              <w:rPr>
                <w:color w:val="000000"/>
                <w:sz w:val="19"/>
                <w:szCs w:val="19"/>
              </w:rPr>
              <w:t xml:space="preserve">С, </w:t>
            </w:r>
          </w:p>
          <w:p w:rsidR="00865830" w:rsidRPr="00405418" w:rsidRDefault="00BA304B" w:rsidP="00865830">
            <w:pPr>
              <w:rPr>
                <w:color w:val="000000"/>
                <w:sz w:val="19"/>
                <w:szCs w:val="19"/>
              </w:rPr>
            </w:pPr>
            <w:r w:rsidRPr="00405418">
              <w:rPr>
                <w:color w:val="000000"/>
                <w:sz w:val="19"/>
                <w:szCs w:val="19"/>
              </w:rPr>
              <w:t xml:space="preserve">длина волны (490-540) нм. </w:t>
            </w:r>
          </w:p>
          <w:p w:rsidR="00865830" w:rsidRPr="00405418" w:rsidRDefault="00865830" w:rsidP="00865830">
            <w:pPr>
              <w:rPr>
                <w:color w:val="000000"/>
                <w:sz w:val="19"/>
                <w:szCs w:val="19"/>
              </w:rPr>
            </w:pPr>
            <w:r w:rsidRPr="00405418">
              <w:rPr>
                <w:color w:val="000000"/>
                <w:sz w:val="19"/>
                <w:szCs w:val="19"/>
              </w:rPr>
              <w:t>Н</w:t>
            </w:r>
            <w:r w:rsidR="00BA304B" w:rsidRPr="00405418">
              <w:rPr>
                <w:color w:val="000000"/>
                <w:sz w:val="19"/>
                <w:szCs w:val="19"/>
              </w:rPr>
              <w:t xml:space="preserve">абор </w:t>
            </w:r>
            <w:r w:rsidRPr="00405418">
              <w:rPr>
                <w:color w:val="000000"/>
                <w:sz w:val="19"/>
                <w:szCs w:val="19"/>
              </w:rPr>
              <w:t xml:space="preserve">должен быть </w:t>
            </w:r>
            <w:r w:rsidR="00BA304B" w:rsidRPr="00405418">
              <w:rPr>
                <w:color w:val="000000"/>
                <w:sz w:val="19"/>
                <w:szCs w:val="19"/>
              </w:rPr>
              <w:t xml:space="preserve">предназначен для фотометров, полуавтоматических и автоматических анализаторов. </w:t>
            </w:r>
          </w:p>
          <w:p w:rsidR="00865830" w:rsidRPr="00405418" w:rsidRDefault="00BA304B" w:rsidP="00865830">
            <w:pPr>
              <w:rPr>
                <w:color w:val="000000"/>
                <w:sz w:val="19"/>
                <w:szCs w:val="19"/>
              </w:rPr>
            </w:pPr>
            <w:r w:rsidRPr="00405418">
              <w:rPr>
                <w:color w:val="000000"/>
                <w:sz w:val="19"/>
                <w:szCs w:val="19"/>
              </w:rPr>
              <w:t xml:space="preserve">Срок годности </w:t>
            </w:r>
            <w:r w:rsidR="00865830" w:rsidRPr="00405418">
              <w:rPr>
                <w:color w:val="000000"/>
                <w:sz w:val="19"/>
                <w:szCs w:val="19"/>
              </w:rPr>
              <w:t xml:space="preserve"> не менее </w:t>
            </w:r>
            <w:r w:rsidRPr="00405418">
              <w:rPr>
                <w:color w:val="000000"/>
                <w:sz w:val="19"/>
                <w:szCs w:val="19"/>
              </w:rPr>
              <w:t xml:space="preserve">18 месяцев. </w:t>
            </w:r>
          </w:p>
          <w:p w:rsidR="00BA304B" w:rsidRPr="00405418" w:rsidRDefault="00BA304B" w:rsidP="00865830">
            <w:pPr>
              <w:rPr>
                <w:sz w:val="19"/>
                <w:szCs w:val="19"/>
              </w:rPr>
            </w:pPr>
            <w:r w:rsidRPr="00405418">
              <w:rPr>
                <w:color w:val="000000"/>
                <w:sz w:val="19"/>
                <w:szCs w:val="19"/>
              </w:rPr>
              <w:t xml:space="preserve">Рабочий реагент </w:t>
            </w:r>
            <w:r w:rsidR="00865830" w:rsidRPr="00405418">
              <w:rPr>
                <w:color w:val="000000"/>
                <w:sz w:val="19"/>
                <w:szCs w:val="19"/>
              </w:rPr>
              <w:t xml:space="preserve">должен быть </w:t>
            </w:r>
            <w:r w:rsidRPr="00405418">
              <w:rPr>
                <w:color w:val="000000"/>
                <w:sz w:val="19"/>
                <w:szCs w:val="19"/>
              </w:rPr>
              <w:t>стабилен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4</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1895,00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p>
          <w:p w:rsidR="00BA304B" w:rsidRPr="00BA304B" w:rsidRDefault="00BA304B" w:rsidP="00BA304B">
            <w:pPr>
              <w:rPr>
                <w:sz w:val="20"/>
                <w:szCs w:val="20"/>
              </w:rPr>
            </w:pPr>
            <w:r w:rsidRPr="00BA304B">
              <w:rPr>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липопротеидов высокой плотности.</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липопротеидов высокой плотности в сыворотке (плазме) крови.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B12D3" w:rsidRPr="00405418" w:rsidRDefault="00BB12D3"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1 – осаждающий реагент (2х50 мл);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калибратор –</w:t>
            </w:r>
            <w:r w:rsidR="00BB12D3"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холестерин 1,29 ммоль/л.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0,15 ммоль/л,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в диапазоне 0,2-5,0 ммоль/л,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490-505 нм.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25-30 минут. </w:t>
            </w:r>
          </w:p>
          <w:p w:rsidR="00BA304B" w:rsidRPr="00405418" w:rsidRDefault="00BA304B" w:rsidP="00BA304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1205,00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общего белка.</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общего белка в сыворотке (плазме) крови биуретовым методом. </w:t>
            </w:r>
          </w:p>
          <w:p w:rsidR="00BB12D3" w:rsidRPr="00405418" w:rsidRDefault="00BA304B" w:rsidP="00BA304B">
            <w:pPr>
              <w:rPr>
                <w:color w:val="000000"/>
                <w:sz w:val="19"/>
                <w:szCs w:val="19"/>
              </w:rPr>
            </w:pPr>
            <w:r w:rsidRPr="00405418">
              <w:rPr>
                <w:color w:val="000000"/>
                <w:sz w:val="19"/>
                <w:szCs w:val="19"/>
              </w:rPr>
              <w:t>Состав набора:</w:t>
            </w:r>
          </w:p>
          <w:p w:rsidR="00BB12D3" w:rsidRPr="00405418" w:rsidRDefault="00BB12D3" w:rsidP="00BA304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1 – биуретовый реагент (4х250 мл);</w:t>
            </w:r>
          </w:p>
          <w:p w:rsidR="00BB12D3" w:rsidRPr="00405418" w:rsidRDefault="00BA304B" w:rsidP="00BA304B">
            <w:pPr>
              <w:rPr>
                <w:color w:val="000000"/>
                <w:sz w:val="19"/>
                <w:szCs w:val="19"/>
              </w:rPr>
            </w:pPr>
            <w:r w:rsidRPr="00405418">
              <w:rPr>
                <w:color w:val="000000"/>
                <w:sz w:val="19"/>
                <w:szCs w:val="19"/>
              </w:rPr>
              <w:t>готовый к использованию калибратор –</w:t>
            </w:r>
            <w:r w:rsidR="00BB12D3" w:rsidRPr="00405418">
              <w:rPr>
                <w:color w:val="000000"/>
                <w:sz w:val="19"/>
                <w:szCs w:val="19"/>
              </w:rPr>
              <w:t xml:space="preserve"> </w:t>
            </w:r>
            <w:r w:rsidRPr="00405418">
              <w:rPr>
                <w:color w:val="000000"/>
                <w:sz w:val="19"/>
                <w:szCs w:val="19"/>
              </w:rPr>
              <w:t xml:space="preserve">альбумин 70 г/л (3х2 мл). </w:t>
            </w:r>
          </w:p>
          <w:p w:rsidR="00BB12D3" w:rsidRPr="00405418" w:rsidRDefault="00BA304B" w:rsidP="00BA304B">
            <w:pPr>
              <w:rPr>
                <w:color w:val="000000"/>
                <w:sz w:val="19"/>
                <w:szCs w:val="19"/>
              </w:rPr>
            </w:pPr>
            <w:r w:rsidRPr="00405418">
              <w:rPr>
                <w:color w:val="000000"/>
                <w:sz w:val="19"/>
                <w:szCs w:val="19"/>
              </w:rPr>
              <w:t xml:space="preserve">Чувствительность не более 5 г/л, </w:t>
            </w:r>
          </w:p>
          <w:p w:rsidR="00BB12D3" w:rsidRPr="00405418" w:rsidRDefault="00BA304B" w:rsidP="00BA304B">
            <w:pPr>
              <w:rPr>
                <w:color w:val="000000"/>
                <w:sz w:val="19"/>
                <w:szCs w:val="19"/>
              </w:rPr>
            </w:pPr>
            <w:r w:rsidRPr="00405418">
              <w:rPr>
                <w:color w:val="000000"/>
                <w:sz w:val="19"/>
                <w:szCs w:val="19"/>
              </w:rPr>
              <w:t xml:space="preserve">линейность в диапазоне 10-120 г/л, </w:t>
            </w:r>
          </w:p>
          <w:p w:rsidR="00BB12D3"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BB12D3" w:rsidRPr="00405418" w:rsidRDefault="00BA304B" w:rsidP="00BA304B">
            <w:pPr>
              <w:rPr>
                <w:color w:val="000000"/>
                <w:sz w:val="19"/>
                <w:szCs w:val="19"/>
              </w:rPr>
            </w:pPr>
            <w:r w:rsidRPr="00405418">
              <w:rPr>
                <w:color w:val="000000"/>
                <w:sz w:val="19"/>
                <w:szCs w:val="19"/>
              </w:rPr>
              <w:t xml:space="preserve">длина волны 540 нм. </w:t>
            </w:r>
          </w:p>
          <w:p w:rsidR="00BB12D3" w:rsidRPr="00405418" w:rsidRDefault="00BA304B" w:rsidP="00BA304B">
            <w:pPr>
              <w:rPr>
                <w:color w:val="000000"/>
                <w:sz w:val="19"/>
                <w:szCs w:val="19"/>
              </w:rPr>
            </w:pPr>
            <w:r w:rsidRPr="00405418">
              <w:rPr>
                <w:color w:val="000000"/>
                <w:sz w:val="19"/>
                <w:szCs w:val="19"/>
              </w:rPr>
              <w:t xml:space="preserve">Время проведения анализа 30 минут. </w:t>
            </w:r>
          </w:p>
          <w:p w:rsidR="00BA304B" w:rsidRPr="00405418" w:rsidRDefault="00BA304B" w:rsidP="00BA304B">
            <w:pPr>
              <w:rPr>
                <w:sz w:val="19"/>
                <w:szCs w:val="19"/>
              </w:rPr>
            </w:pPr>
            <w:r w:rsidRPr="00405418">
              <w:rPr>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1400,00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альбумина.</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альбумина в сыворотке (плазме) крови унифицированным колориметрическим методом. </w:t>
            </w:r>
          </w:p>
          <w:p w:rsidR="00BB12D3" w:rsidRPr="00405418" w:rsidRDefault="00BA304B" w:rsidP="00BA304B">
            <w:pPr>
              <w:rPr>
                <w:color w:val="000000"/>
                <w:sz w:val="19"/>
                <w:szCs w:val="19"/>
              </w:rPr>
            </w:pPr>
            <w:r w:rsidRPr="00405418">
              <w:rPr>
                <w:color w:val="000000"/>
                <w:sz w:val="19"/>
                <w:szCs w:val="19"/>
              </w:rPr>
              <w:t>Состав набора:</w:t>
            </w:r>
          </w:p>
          <w:p w:rsidR="00BB12D3" w:rsidRPr="00405418" w:rsidRDefault="00BB12D3" w:rsidP="00BA304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1 – монореагент (2х100 мл);</w:t>
            </w:r>
          </w:p>
          <w:p w:rsidR="00BB12D3" w:rsidRPr="00405418" w:rsidRDefault="00BA304B" w:rsidP="00BB12D3">
            <w:pPr>
              <w:rPr>
                <w:color w:val="000000"/>
                <w:sz w:val="19"/>
                <w:szCs w:val="19"/>
              </w:rPr>
            </w:pPr>
            <w:r w:rsidRPr="00405418">
              <w:rPr>
                <w:color w:val="000000"/>
                <w:sz w:val="19"/>
                <w:szCs w:val="19"/>
              </w:rPr>
              <w:t>готовый к использованию калибратор –</w:t>
            </w:r>
            <w:r w:rsidR="00AB7995">
              <w:rPr>
                <w:color w:val="000000"/>
                <w:sz w:val="19"/>
                <w:szCs w:val="19"/>
              </w:rPr>
              <w:t xml:space="preserve"> </w:t>
            </w:r>
            <w:r w:rsidR="00AB7995" w:rsidRPr="00AB7995">
              <w:rPr>
                <w:color w:val="000000"/>
                <w:sz w:val="19"/>
                <w:szCs w:val="19"/>
              </w:rPr>
              <w:t>альбумин 60г</w:t>
            </w:r>
            <w:r w:rsidR="00AB7995">
              <w:rPr>
                <w:color w:val="000000"/>
                <w:sz w:val="19"/>
                <w:szCs w:val="19"/>
              </w:rPr>
              <w:t>/л</w:t>
            </w:r>
            <w:r w:rsidRPr="00405418">
              <w:rPr>
                <w:color w:val="000000"/>
                <w:sz w:val="19"/>
                <w:szCs w:val="19"/>
              </w:rPr>
              <w:t xml:space="preserve"> (1 мл). </w:t>
            </w:r>
          </w:p>
          <w:p w:rsidR="00BB12D3" w:rsidRPr="00405418" w:rsidRDefault="00BA304B" w:rsidP="00BB12D3">
            <w:pPr>
              <w:rPr>
                <w:color w:val="000000"/>
                <w:sz w:val="19"/>
                <w:szCs w:val="19"/>
              </w:rPr>
            </w:pPr>
            <w:r w:rsidRPr="00405418">
              <w:rPr>
                <w:color w:val="000000"/>
                <w:sz w:val="19"/>
                <w:szCs w:val="19"/>
              </w:rPr>
              <w:t xml:space="preserve">Чувствительность не более 4 г/л, </w:t>
            </w:r>
          </w:p>
          <w:p w:rsidR="00BB12D3" w:rsidRPr="00405418" w:rsidRDefault="00BA304B" w:rsidP="00BB12D3">
            <w:pPr>
              <w:rPr>
                <w:color w:val="000000"/>
                <w:sz w:val="19"/>
                <w:szCs w:val="19"/>
              </w:rPr>
            </w:pPr>
            <w:r w:rsidRPr="00405418">
              <w:rPr>
                <w:color w:val="000000"/>
                <w:sz w:val="19"/>
                <w:szCs w:val="19"/>
              </w:rPr>
              <w:t xml:space="preserve">линейность до 60 г/л, </w:t>
            </w:r>
          </w:p>
          <w:p w:rsidR="00BB12D3" w:rsidRPr="00405418" w:rsidRDefault="00BA304B" w:rsidP="00BB12D3">
            <w:pPr>
              <w:rPr>
                <w:color w:val="000000"/>
                <w:sz w:val="19"/>
                <w:szCs w:val="19"/>
              </w:rPr>
            </w:pPr>
            <w:r w:rsidRPr="00405418">
              <w:rPr>
                <w:color w:val="000000"/>
                <w:sz w:val="19"/>
                <w:szCs w:val="19"/>
              </w:rPr>
              <w:t xml:space="preserve">коэффициент вариации не более 3%, </w:t>
            </w:r>
          </w:p>
          <w:p w:rsidR="00BB12D3" w:rsidRPr="00405418" w:rsidRDefault="00BA304B" w:rsidP="00BB12D3">
            <w:pPr>
              <w:rPr>
                <w:color w:val="000000"/>
                <w:sz w:val="19"/>
                <w:szCs w:val="19"/>
              </w:rPr>
            </w:pPr>
            <w:r w:rsidRPr="00405418">
              <w:rPr>
                <w:color w:val="000000"/>
                <w:sz w:val="19"/>
                <w:szCs w:val="19"/>
              </w:rPr>
              <w:t xml:space="preserve">длина волны 590 -640нм, </w:t>
            </w:r>
          </w:p>
          <w:p w:rsidR="00BB12D3" w:rsidRPr="00405418" w:rsidRDefault="00BA304B" w:rsidP="00BB12D3">
            <w:pPr>
              <w:rPr>
                <w:color w:val="000000"/>
                <w:sz w:val="19"/>
                <w:szCs w:val="19"/>
              </w:rPr>
            </w:pPr>
            <w:r w:rsidRPr="00405418">
              <w:rPr>
                <w:color w:val="000000"/>
                <w:sz w:val="19"/>
                <w:szCs w:val="19"/>
              </w:rPr>
              <w:t>температура инкубации 18-25</w:t>
            </w:r>
            <w:r w:rsidR="00BB12D3" w:rsidRPr="00405418">
              <w:rPr>
                <w:color w:val="000000"/>
                <w:sz w:val="19"/>
                <w:szCs w:val="19"/>
                <w:vertAlign w:val="superscript"/>
              </w:rPr>
              <w:t>о</w:t>
            </w:r>
            <w:r w:rsidRPr="00405418">
              <w:rPr>
                <w:color w:val="000000"/>
                <w:sz w:val="19"/>
                <w:szCs w:val="19"/>
              </w:rPr>
              <w:t xml:space="preserve">С. </w:t>
            </w:r>
          </w:p>
          <w:p w:rsidR="00BA304B" w:rsidRPr="00405418" w:rsidRDefault="00BA304B" w:rsidP="00BB12D3">
            <w:pPr>
              <w:rPr>
                <w:sz w:val="19"/>
                <w:szCs w:val="19"/>
              </w:rPr>
            </w:pPr>
            <w:r w:rsidRPr="00405418">
              <w:rPr>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highlight w:val="yellow"/>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общего и прямого билирубина.</w:t>
            </w:r>
          </w:p>
        </w:tc>
        <w:tc>
          <w:tcPr>
            <w:tcW w:w="5245" w:type="dxa"/>
            <w:tcBorders>
              <w:top w:val="single" w:sz="4" w:space="0" w:color="auto"/>
              <w:left w:val="nil"/>
              <w:bottom w:val="single" w:sz="4" w:space="0" w:color="auto"/>
              <w:right w:val="single" w:sz="4" w:space="0" w:color="auto"/>
            </w:tcBorders>
          </w:tcPr>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Набор реагентов для определения концентрации общего и прямого билирубина в сыворотке крови унифицированным методом Ендрассика-Грофа. </w:t>
            </w:r>
          </w:p>
          <w:p w:rsidR="00AB7995" w:rsidRPr="00AB7995" w:rsidRDefault="00AB7995" w:rsidP="00AB7995">
            <w:pPr>
              <w:pStyle w:val="af9"/>
              <w:rPr>
                <w:rFonts w:ascii="Times New Roman" w:hAnsi="Times New Roman"/>
                <w:color w:val="000000"/>
                <w:sz w:val="19"/>
                <w:szCs w:val="19"/>
                <w:highlight w:val="yellow"/>
              </w:rPr>
            </w:pPr>
            <w:r w:rsidRPr="00AB7995">
              <w:rPr>
                <w:rFonts w:ascii="Times New Roman" w:hAnsi="Times New Roman"/>
                <w:color w:val="000000"/>
                <w:sz w:val="19"/>
                <w:szCs w:val="19"/>
              </w:rPr>
              <w:t xml:space="preserve">Набор </w:t>
            </w:r>
            <w:r>
              <w:rPr>
                <w:rFonts w:ascii="Times New Roman" w:hAnsi="Times New Roman"/>
                <w:color w:val="000000"/>
                <w:sz w:val="19"/>
                <w:szCs w:val="19"/>
              </w:rPr>
              <w:t xml:space="preserve">должен быть </w:t>
            </w:r>
            <w:r w:rsidRPr="00AB7995">
              <w:rPr>
                <w:rFonts w:ascii="Times New Roman" w:hAnsi="Times New Roman"/>
                <w:color w:val="000000"/>
                <w:sz w:val="19"/>
                <w:szCs w:val="19"/>
              </w:rPr>
              <w:t>рассчитан на 140 определений общего и 140 определения прямого билирубина.</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Состав набора: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1. Реагент 1 - кофеиновый реагент (200 мл).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2. Реагент 2 - сульфаниловая кислота (55 мл).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3. Реагент 3 - натрия нитрит 72 ммоль/л (2 мл). </w:t>
            </w:r>
          </w:p>
          <w:p w:rsidR="00AB7995" w:rsidRDefault="00AB7995" w:rsidP="00AB7995">
            <w:pPr>
              <w:pStyle w:val="af9"/>
              <w:rPr>
                <w:rFonts w:ascii="Times New Roman" w:hAnsi="Times New Roman"/>
                <w:color w:val="000000"/>
                <w:sz w:val="19"/>
                <w:szCs w:val="19"/>
              </w:rPr>
            </w:pPr>
            <w:r>
              <w:rPr>
                <w:rFonts w:ascii="Times New Roman" w:hAnsi="Times New Roman"/>
                <w:color w:val="000000"/>
                <w:sz w:val="19"/>
                <w:szCs w:val="19"/>
              </w:rPr>
              <w:t xml:space="preserve">4. </w:t>
            </w:r>
            <w:r w:rsidRPr="00AB7995">
              <w:rPr>
                <w:rFonts w:ascii="Times New Roman" w:hAnsi="Times New Roman"/>
                <w:color w:val="000000"/>
                <w:sz w:val="19"/>
                <w:szCs w:val="19"/>
              </w:rPr>
              <w:t xml:space="preserve">Реагент 4 - физиологический раствор: натрия хлорид 154 ммоль/л (250 мл). </w:t>
            </w:r>
          </w:p>
          <w:p w:rsidR="00AB7995" w:rsidRP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5. Калибратор: билирубин 171 мкмоль/л (лиофилизированный, 1 флакон на 1 мл).</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Чувствительность не более 5 мкмоль/л,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линейность от 8 до 400 мкмольг/л,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коэффициент вариации не более 3%,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длина волны 590 -640нм, </w:t>
            </w:r>
          </w:p>
          <w:p w:rsidR="00AB7995" w:rsidRP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температура инкубации 18-25С.</w:t>
            </w:r>
          </w:p>
          <w:p w:rsidR="00BA304B" w:rsidRPr="00AB7995" w:rsidRDefault="00AB7995" w:rsidP="00AB7995">
            <w:pPr>
              <w:pStyle w:val="af9"/>
              <w:rPr>
                <w:rFonts w:ascii="Times New Roman" w:hAnsi="Times New Roman"/>
                <w:sz w:val="19"/>
                <w:szCs w:val="19"/>
              </w:rPr>
            </w:pPr>
            <w:r w:rsidRPr="00AB7995">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65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глюкозы.</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содержания глюкозы в сыворотке (плазме) крови человека без депротеинизации. </w:t>
            </w:r>
          </w:p>
          <w:p w:rsidR="00405418" w:rsidRPr="00405418" w:rsidRDefault="00BA304B" w:rsidP="00BA304B">
            <w:pPr>
              <w:rPr>
                <w:color w:val="000000"/>
                <w:sz w:val="19"/>
                <w:szCs w:val="19"/>
              </w:rPr>
            </w:pPr>
            <w:r w:rsidRPr="00405418">
              <w:rPr>
                <w:color w:val="000000"/>
                <w:sz w:val="19"/>
                <w:szCs w:val="19"/>
              </w:rPr>
              <w:t xml:space="preserve">Энзиматический колориметрическим метод (Глюкозооксидаза/Пероксидаза, Триндер).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1. Реагент 1 - буфер, рН 7,5 (4х250 мл).</w:t>
            </w:r>
          </w:p>
          <w:p w:rsidR="00405418" w:rsidRPr="00405418" w:rsidRDefault="00BA304B" w:rsidP="00BA304B">
            <w:pPr>
              <w:rPr>
                <w:color w:val="000000"/>
                <w:sz w:val="19"/>
                <w:szCs w:val="19"/>
              </w:rPr>
            </w:pPr>
            <w:r w:rsidRPr="00405418">
              <w:rPr>
                <w:color w:val="000000"/>
                <w:sz w:val="19"/>
                <w:szCs w:val="19"/>
              </w:rPr>
              <w:t>2.</w:t>
            </w:r>
            <w:r w:rsidR="00405418" w:rsidRPr="00405418">
              <w:rPr>
                <w:color w:val="000000"/>
                <w:sz w:val="19"/>
                <w:szCs w:val="19"/>
              </w:rPr>
              <w:t xml:space="preserve"> </w:t>
            </w:r>
            <w:r w:rsidRPr="00405418">
              <w:rPr>
                <w:color w:val="000000"/>
                <w:sz w:val="19"/>
                <w:szCs w:val="19"/>
              </w:rPr>
              <w:t xml:space="preserve">Реагент 2 - лиофилизированная смесь (4 флакона). </w:t>
            </w:r>
          </w:p>
          <w:p w:rsidR="00405418" w:rsidRPr="00405418" w:rsidRDefault="00BA304B" w:rsidP="00BA304B">
            <w:pPr>
              <w:rPr>
                <w:color w:val="000000"/>
                <w:sz w:val="19"/>
                <w:szCs w:val="19"/>
              </w:rPr>
            </w:pPr>
            <w:r w:rsidRPr="00405418">
              <w:rPr>
                <w:color w:val="000000"/>
                <w:sz w:val="19"/>
                <w:szCs w:val="19"/>
              </w:rPr>
              <w:t>3.</w:t>
            </w:r>
            <w:r w:rsidR="00405418" w:rsidRPr="00405418">
              <w:rPr>
                <w:color w:val="000000"/>
                <w:sz w:val="19"/>
                <w:szCs w:val="19"/>
              </w:rPr>
              <w:t xml:space="preserve"> </w:t>
            </w:r>
            <w:r w:rsidRPr="00405418">
              <w:rPr>
                <w:color w:val="000000"/>
                <w:sz w:val="19"/>
                <w:szCs w:val="19"/>
              </w:rPr>
              <w:t xml:space="preserve">Калибратор: глюкоза 10 ммоль/л (2*2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0,5 ммоль/л, </w:t>
            </w:r>
          </w:p>
          <w:p w:rsidR="00405418" w:rsidRPr="00405418" w:rsidRDefault="00BA304B" w:rsidP="00BA304B">
            <w:pPr>
              <w:rPr>
                <w:color w:val="000000"/>
                <w:sz w:val="19"/>
                <w:szCs w:val="19"/>
              </w:rPr>
            </w:pPr>
            <w:r w:rsidRPr="00405418">
              <w:rPr>
                <w:color w:val="000000"/>
                <w:sz w:val="19"/>
                <w:szCs w:val="19"/>
              </w:rPr>
              <w:t xml:space="preserve">линейность до 30 ммоль/л,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405418" w:rsidRPr="00405418" w:rsidRDefault="00BA304B" w:rsidP="00BA304B">
            <w:pPr>
              <w:rPr>
                <w:color w:val="000000"/>
                <w:sz w:val="19"/>
                <w:szCs w:val="19"/>
              </w:rPr>
            </w:pPr>
            <w:r w:rsidRPr="00405418">
              <w:rPr>
                <w:color w:val="000000"/>
                <w:sz w:val="19"/>
                <w:szCs w:val="19"/>
              </w:rPr>
              <w:t xml:space="preserve">время реакции - 15 мин (10 мин), </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С (37</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BA304B">
            <w:pPr>
              <w:rPr>
                <w:color w:val="000000"/>
                <w:sz w:val="19"/>
                <w:szCs w:val="19"/>
              </w:rPr>
            </w:pPr>
            <w:r w:rsidRPr="00405418">
              <w:rPr>
                <w:color w:val="000000"/>
                <w:sz w:val="19"/>
                <w:szCs w:val="19"/>
              </w:rPr>
              <w:t xml:space="preserve">длина волны (490-540)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24 месяца. </w:t>
            </w:r>
          </w:p>
          <w:p w:rsidR="00BA304B" w:rsidRPr="00405418" w:rsidRDefault="00BA304B" w:rsidP="00405418">
            <w:pPr>
              <w:rPr>
                <w:sz w:val="19"/>
                <w:szCs w:val="19"/>
              </w:rPr>
            </w:pPr>
            <w:r w:rsidRPr="00405418">
              <w:rPr>
                <w:color w:val="000000"/>
                <w:sz w:val="19"/>
                <w:szCs w:val="19"/>
              </w:rPr>
              <w:t>Срок годности рабочего реагента не менее 6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1755,00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tabs>
                <w:tab w:val="left" w:pos="1740"/>
              </w:tabs>
              <w:rPr>
                <w:sz w:val="20"/>
                <w:szCs w:val="20"/>
              </w:rPr>
            </w:pPr>
            <w:r w:rsidRPr="00BA304B">
              <w:rPr>
                <w:color w:val="000000"/>
                <w:sz w:val="20"/>
                <w:szCs w:val="20"/>
              </w:rPr>
              <w:t>Набор для определения гликолизированного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гликозилированного гемоглобина (HbA1c) в цельной крови иммунотурбидиметрическим методом.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 Реагент 1 - Латекс (4×7,5 мл). </w:t>
            </w:r>
          </w:p>
          <w:p w:rsidR="00405418" w:rsidRPr="00405418" w:rsidRDefault="00BA304B" w:rsidP="00BA304B">
            <w:pPr>
              <w:rPr>
                <w:color w:val="000000"/>
                <w:sz w:val="19"/>
                <w:szCs w:val="19"/>
              </w:rPr>
            </w:pPr>
            <w:r w:rsidRPr="00405418">
              <w:rPr>
                <w:color w:val="000000"/>
                <w:sz w:val="19"/>
                <w:szCs w:val="19"/>
              </w:rPr>
              <w:t xml:space="preserve">2. Реагент 2 - Буфер: глициновый буфер 80 ммоль/л (9,5 мл). </w:t>
            </w:r>
          </w:p>
          <w:p w:rsidR="00405418" w:rsidRPr="00405418" w:rsidRDefault="00BA304B" w:rsidP="00BA304B">
            <w:pPr>
              <w:rPr>
                <w:color w:val="000000"/>
                <w:sz w:val="19"/>
                <w:szCs w:val="19"/>
              </w:rPr>
            </w:pPr>
            <w:r w:rsidRPr="00405418">
              <w:rPr>
                <w:color w:val="000000"/>
                <w:sz w:val="19"/>
                <w:szCs w:val="19"/>
              </w:rPr>
              <w:t xml:space="preserve">3. Реагент 3 - Антитела: антитела моноклональные и поликлональные (0,5 мл). </w:t>
            </w:r>
          </w:p>
          <w:p w:rsidR="00405418" w:rsidRPr="00405418" w:rsidRDefault="00BA304B" w:rsidP="00BA304B">
            <w:pPr>
              <w:rPr>
                <w:color w:val="000000"/>
                <w:sz w:val="19"/>
                <w:szCs w:val="19"/>
              </w:rPr>
            </w:pPr>
            <w:r w:rsidRPr="00405418">
              <w:rPr>
                <w:color w:val="000000"/>
                <w:sz w:val="19"/>
                <w:szCs w:val="19"/>
              </w:rPr>
              <w:t xml:space="preserve">4. Реагент 4 - Гемолизирующий реагент (200 мл). </w:t>
            </w:r>
          </w:p>
          <w:p w:rsidR="00405418" w:rsidRPr="00405418" w:rsidRDefault="00BA304B" w:rsidP="00BA304B">
            <w:pPr>
              <w:rPr>
                <w:color w:val="000000"/>
                <w:sz w:val="19"/>
                <w:szCs w:val="19"/>
              </w:rPr>
            </w:pPr>
            <w:r w:rsidRPr="00405418">
              <w:rPr>
                <w:color w:val="000000"/>
                <w:sz w:val="19"/>
                <w:szCs w:val="19"/>
              </w:rPr>
              <w:t xml:space="preserve">Чувствительность - не более 3%. </w:t>
            </w:r>
          </w:p>
          <w:p w:rsidR="00405418" w:rsidRPr="00405418" w:rsidRDefault="00BA304B" w:rsidP="00BA304B">
            <w:pPr>
              <w:rPr>
                <w:color w:val="000000"/>
                <w:sz w:val="19"/>
                <w:szCs w:val="19"/>
              </w:rPr>
            </w:pPr>
            <w:r w:rsidRPr="00405418">
              <w:rPr>
                <w:color w:val="000000"/>
                <w:sz w:val="19"/>
                <w:szCs w:val="19"/>
              </w:rPr>
              <w:t xml:space="preserve">Диапазон измерений - 4%-12%; </w:t>
            </w:r>
          </w:p>
          <w:p w:rsidR="00405418" w:rsidRPr="00405418" w:rsidRDefault="00BA304B" w:rsidP="00BA304B">
            <w:pPr>
              <w:rPr>
                <w:color w:val="000000"/>
                <w:sz w:val="19"/>
                <w:szCs w:val="19"/>
              </w:rPr>
            </w:pPr>
            <w:r w:rsidRPr="00405418">
              <w:rPr>
                <w:color w:val="000000"/>
                <w:sz w:val="19"/>
                <w:szCs w:val="19"/>
              </w:rPr>
              <w:t>коэффициент вариации не более 8%;</w:t>
            </w:r>
          </w:p>
          <w:p w:rsidR="00405418" w:rsidRPr="00405418" w:rsidRDefault="00BA304B" w:rsidP="00405418">
            <w:pPr>
              <w:rPr>
                <w:color w:val="000000"/>
                <w:sz w:val="19"/>
                <w:szCs w:val="19"/>
              </w:rPr>
            </w:pPr>
            <w:r w:rsidRPr="00405418">
              <w:rPr>
                <w:color w:val="000000"/>
                <w:sz w:val="19"/>
                <w:szCs w:val="19"/>
              </w:rPr>
              <w:t>температура инкубации 37</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405418">
            <w:pPr>
              <w:rPr>
                <w:color w:val="000000"/>
                <w:sz w:val="19"/>
                <w:szCs w:val="19"/>
              </w:rPr>
            </w:pPr>
            <w:r w:rsidRPr="00405418">
              <w:rPr>
                <w:color w:val="000000"/>
                <w:sz w:val="19"/>
                <w:szCs w:val="19"/>
              </w:rPr>
              <w:t xml:space="preserve">длина волны (650-690) нм. </w:t>
            </w:r>
          </w:p>
          <w:p w:rsidR="00405418" w:rsidRPr="00405418" w:rsidRDefault="00BA304B" w:rsidP="00405418">
            <w:pPr>
              <w:rPr>
                <w:color w:val="000000"/>
                <w:sz w:val="19"/>
                <w:szCs w:val="19"/>
              </w:rPr>
            </w:pPr>
            <w:r w:rsidRPr="00405418">
              <w:rPr>
                <w:color w:val="000000"/>
                <w:sz w:val="19"/>
                <w:szCs w:val="19"/>
              </w:rPr>
              <w:t xml:space="preserve">Набор </w:t>
            </w:r>
            <w:r w:rsidR="00405418" w:rsidRPr="00405418">
              <w:rPr>
                <w:color w:val="000000"/>
                <w:sz w:val="19"/>
                <w:szCs w:val="19"/>
              </w:rPr>
              <w:t xml:space="preserve">должен быть </w:t>
            </w:r>
            <w:r w:rsidRPr="00405418">
              <w:rPr>
                <w:color w:val="000000"/>
                <w:sz w:val="19"/>
                <w:szCs w:val="19"/>
              </w:rPr>
              <w:t xml:space="preserve">предназначен для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24 мес. </w:t>
            </w:r>
          </w:p>
          <w:p w:rsidR="00BA304B" w:rsidRPr="00405418" w:rsidRDefault="00BA304B" w:rsidP="00405418">
            <w:pPr>
              <w:rPr>
                <w:sz w:val="19"/>
                <w:szCs w:val="19"/>
              </w:rPr>
            </w:pPr>
            <w:r w:rsidRPr="00405418">
              <w:rPr>
                <w:color w:val="000000"/>
                <w:sz w:val="19"/>
                <w:szCs w:val="19"/>
              </w:rPr>
              <w:t>Стабильность рабочего реагента не менее 1 мес</w:t>
            </w:r>
            <w:r w:rsidR="00405418" w:rsidRPr="00405418">
              <w:rPr>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19668,00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Калибратор гликолизированного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калибраторов для определения концентрации гликозилированного гемоглобина в цельной крови. Конечный объем 4 х 0,5 мл. </w:t>
            </w:r>
          </w:p>
          <w:p w:rsidR="00405418" w:rsidRPr="00405418" w:rsidRDefault="00405418" w:rsidP="00BA304B">
            <w:pPr>
              <w:rPr>
                <w:color w:val="000000"/>
                <w:sz w:val="19"/>
                <w:szCs w:val="19"/>
              </w:rPr>
            </w:pPr>
            <w:r w:rsidRPr="00405418">
              <w:rPr>
                <w:color w:val="000000"/>
                <w:sz w:val="19"/>
                <w:szCs w:val="19"/>
              </w:rPr>
              <w:t>Должен быть п</w:t>
            </w:r>
            <w:r w:rsidR="00BA304B" w:rsidRPr="00405418">
              <w:rPr>
                <w:color w:val="000000"/>
                <w:sz w:val="19"/>
                <w:szCs w:val="19"/>
              </w:rPr>
              <w:t xml:space="preserve">редназначен для построения калибровочного графика при анализе гликозилированного гемоглобина иммунотурбидиметрическим методом; лиофилизированная кровь человека. </w:t>
            </w:r>
          </w:p>
          <w:p w:rsidR="00405418" w:rsidRPr="00405418" w:rsidRDefault="00BA304B" w:rsidP="00BA304B">
            <w:pPr>
              <w:rPr>
                <w:color w:val="000000"/>
                <w:sz w:val="19"/>
                <w:szCs w:val="19"/>
              </w:rPr>
            </w:pPr>
            <w:r w:rsidRPr="00405418">
              <w:rPr>
                <w:color w:val="000000"/>
                <w:sz w:val="19"/>
                <w:szCs w:val="19"/>
              </w:rPr>
              <w:t>Стабильность после растворения не менее 1 месяц при (2-8</w:t>
            </w:r>
            <w:r w:rsidR="00405418" w:rsidRPr="00405418">
              <w:rPr>
                <w:color w:val="000000"/>
                <w:sz w:val="19"/>
                <w:szCs w:val="19"/>
                <w:vertAlign w:val="superscript"/>
              </w:rPr>
              <w:t>о</w:t>
            </w:r>
            <w:r w:rsidRPr="00405418">
              <w:rPr>
                <w:color w:val="000000"/>
                <w:sz w:val="19"/>
                <w:szCs w:val="19"/>
              </w:rPr>
              <w:t xml:space="preserve">С). </w:t>
            </w:r>
          </w:p>
          <w:p w:rsidR="00BA304B" w:rsidRPr="00405418" w:rsidRDefault="00BA304B" w:rsidP="00BA304B">
            <w:pPr>
              <w:rPr>
                <w:sz w:val="19"/>
                <w:szCs w:val="19"/>
              </w:rPr>
            </w:pPr>
            <w:r w:rsidRPr="00405418">
              <w:rPr>
                <w:color w:val="000000"/>
                <w:sz w:val="19"/>
                <w:szCs w:val="19"/>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8975,00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pStyle w:val="af9"/>
              <w:rPr>
                <w:rFonts w:ascii="Times New Roman" w:hAnsi="Times New Roman"/>
                <w:sz w:val="20"/>
                <w:szCs w:val="20"/>
              </w:rPr>
            </w:pPr>
            <w:r w:rsidRPr="00BA304B">
              <w:rPr>
                <w:rFonts w:ascii="Times New Roman" w:hAnsi="Times New Roman"/>
                <w:sz w:val="20"/>
                <w:szCs w:val="20"/>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Контроль гликолизированного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контрольных материалов для контроля правильности количественного определения концентрации гликозилированного гемоглобина в цельной крови иммунотурбидиметрическим методом.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уровень 1 - 1 фл,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уровень 2 - 1 фл. </w:t>
            </w:r>
          </w:p>
          <w:p w:rsidR="00405418" w:rsidRPr="00405418" w:rsidRDefault="00405418" w:rsidP="00BA304B">
            <w:pPr>
              <w:pStyle w:val="af9"/>
              <w:rPr>
                <w:rFonts w:ascii="Times New Roman" w:hAnsi="Times New Roman"/>
                <w:color w:val="000000"/>
                <w:sz w:val="19"/>
                <w:szCs w:val="19"/>
              </w:rPr>
            </w:pPr>
            <w:r w:rsidRPr="00405418">
              <w:rPr>
                <w:rFonts w:ascii="Times New Roman" w:hAnsi="Times New Roman"/>
                <w:color w:val="000000"/>
                <w:sz w:val="19"/>
                <w:szCs w:val="19"/>
              </w:rPr>
              <w:t>(</w:t>
            </w:r>
            <w:r w:rsidR="00BA304B" w:rsidRPr="00405418">
              <w:rPr>
                <w:rFonts w:ascii="Times New Roman" w:hAnsi="Times New Roman"/>
                <w:color w:val="000000"/>
                <w:sz w:val="19"/>
                <w:szCs w:val="19"/>
              </w:rPr>
              <w:t xml:space="preserve">конечный объем 2 х 0,5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лиофилизированная кровь человека.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После растворения стабилен не менее 1 месяца при (2-8</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и не менее 3 месяцев при (20</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w:t>
            </w:r>
            <w:r w:rsidR="00405418" w:rsidRPr="00405418">
              <w:rPr>
                <w:rFonts w:ascii="Times New Roman" w:hAnsi="Times New Roman"/>
                <w:color w:val="000000"/>
                <w:sz w:val="19"/>
                <w:szCs w:val="19"/>
              </w:rPr>
              <w:t>.</w:t>
            </w:r>
          </w:p>
          <w:p w:rsidR="00BA304B" w:rsidRPr="00405418" w:rsidRDefault="00BA304B" w:rsidP="00405418">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4958,00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железа.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железа в сыворотке и плазме крови колориметрическим методом без депротеинизации. </w:t>
            </w:r>
          </w:p>
          <w:p w:rsidR="00405418" w:rsidRPr="00405418" w:rsidRDefault="00BA304B" w:rsidP="00BA304B">
            <w:pPr>
              <w:rPr>
                <w:color w:val="000000"/>
                <w:sz w:val="19"/>
                <w:szCs w:val="19"/>
              </w:rPr>
            </w:pPr>
            <w:r w:rsidRPr="00405418">
              <w:rPr>
                <w:color w:val="000000"/>
                <w:sz w:val="19"/>
                <w:szCs w:val="19"/>
              </w:rPr>
              <w:t xml:space="preserve">Монореагент.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1.Реагент 1 (96 мл) нитро-PAPS-3,6 ммоль/л. </w:t>
            </w:r>
          </w:p>
          <w:p w:rsidR="00405418" w:rsidRPr="00405418" w:rsidRDefault="00BA304B" w:rsidP="00BA304B">
            <w:pPr>
              <w:rPr>
                <w:color w:val="000000"/>
                <w:sz w:val="19"/>
                <w:szCs w:val="19"/>
              </w:rPr>
            </w:pPr>
            <w:r w:rsidRPr="00405418">
              <w:rPr>
                <w:color w:val="000000"/>
                <w:sz w:val="19"/>
                <w:szCs w:val="19"/>
              </w:rPr>
              <w:t xml:space="preserve">2.Реагент 2 (5,6 мл). </w:t>
            </w:r>
          </w:p>
          <w:p w:rsidR="00405418" w:rsidRPr="00405418" w:rsidRDefault="00BA304B" w:rsidP="00BA304B">
            <w:pPr>
              <w:rPr>
                <w:color w:val="000000"/>
                <w:sz w:val="19"/>
                <w:szCs w:val="19"/>
              </w:rPr>
            </w:pPr>
            <w:r w:rsidRPr="00405418">
              <w:rPr>
                <w:color w:val="000000"/>
                <w:sz w:val="19"/>
                <w:szCs w:val="19"/>
              </w:rPr>
              <w:t xml:space="preserve">3. Калибратор: железо 30 мкмоль/л (1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5 мкмоль/л, </w:t>
            </w:r>
          </w:p>
          <w:p w:rsidR="00405418" w:rsidRPr="00405418" w:rsidRDefault="00BA304B" w:rsidP="00BA304B">
            <w:pPr>
              <w:rPr>
                <w:color w:val="000000"/>
                <w:sz w:val="19"/>
                <w:szCs w:val="19"/>
              </w:rPr>
            </w:pPr>
            <w:r w:rsidRPr="00405418">
              <w:rPr>
                <w:color w:val="000000"/>
                <w:sz w:val="19"/>
                <w:szCs w:val="19"/>
              </w:rPr>
              <w:t xml:space="preserve">линейность до 179 мкмоль/л ,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405418" w:rsidRPr="00405418" w:rsidRDefault="00BA304B" w:rsidP="00BA304B">
            <w:pPr>
              <w:rPr>
                <w:color w:val="000000"/>
                <w:sz w:val="19"/>
                <w:szCs w:val="19"/>
              </w:rPr>
            </w:pPr>
            <w:r w:rsidRPr="00405418">
              <w:rPr>
                <w:color w:val="000000"/>
                <w:sz w:val="19"/>
                <w:szCs w:val="19"/>
              </w:rPr>
              <w:t>время реакции</w:t>
            </w:r>
            <w:r w:rsidR="00405418" w:rsidRPr="00405418">
              <w:rPr>
                <w:color w:val="000000"/>
                <w:sz w:val="19"/>
                <w:szCs w:val="19"/>
              </w:rPr>
              <w:t xml:space="preserve"> </w:t>
            </w:r>
            <w:r w:rsidRPr="00405418">
              <w:rPr>
                <w:color w:val="000000"/>
                <w:sz w:val="19"/>
                <w:szCs w:val="19"/>
              </w:rPr>
              <w:t>- не более 10 мин,</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 xml:space="preserve">С , </w:t>
            </w:r>
          </w:p>
          <w:p w:rsidR="00405418" w:rsidRPr="00405418" w:rsidRDefault="00BA304B" w:rsidP="00BA304B">
            <w:pPr>
              <w:rPr>
                <w:color w:val="000000"/>
                <w:sz w:val="19"/>
                <w:szCs w:val="19"/>
              </w:rPr>
            </w:pPr>
            <w:r w:rsidRPr="00405418">
              <w:rPr>
                <w:color w:val="000000"/>
                <w:sz w:val="19"/>
                <w:szCs w:val="19"/>
              </w:rPr>
              <w:t xml:space="preserve">длина волны (560-600)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Стабильность вскрытых реагентов до окончания срока годности набора. </w:t>
            </w:r>
          </w:p>
          <w:p w:rsidR="00405418" w:rsidRPr="00405418" w:rsidRDefault="00BA304B" w:rsidP="00405418">
            <w:pPr>
              <w:rPr>
                <w:color w:val="000000"/>
                <w:sz w:val="19"/>
                <w:szCs w:val="19"/>
              </w:rPr>
            </w:pPr>
            <w:r w:rsidRPr="00405418">
              <w:rPr>
                <w:color w:val="000000"/>
                <w:sz w:val="19"/>
                <w:szCs w:val="19"/>
              </w:rPr>
              <w:t xml:space="preserve">Срок годности набора - не менее 18 месяцев. </w:t>
            </w:r>
          </w:p>
          <w:p w:rsidR="00BA304B" w:rsidRPr="00405418" w:rsidRDefault="00BA304B" w:rsidP="00405418">
            <w:pPr>
              <w:rPr>
                <w:sz w:val="19"/>
                <w:szCs w:val="19"/>
              </w:rPr>
            </w:pPr>
            <w:r w:rsidRPr="00405418">
              <w:rPr>
                <w:color w:val="000000"/>
                <w:sz w:val="19"/>
                <w:szCs w:val="19"/>
              </w:rPr>
              <w:t>Срок годности вскрытого калибратора – не менее 3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2595,00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неорганического фосфора.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неорганического фосфора в сыворотке крови молибдатным методом. </w:t>
            </w:r>
          </w:p>
          <w:p w:rsidR="00405418" w:rsidRPr="00405418" w:rsidRDefault="00BA304B" w:rsidP="00BA304B">
            <w:pPr>
              <w:rPr>
                <w:color w:val="000000"/>
                <w:sz w:val="19"/>
                <w:szCs w:val="19"/>
              </w:rPr>
            </w:pPr>
            <w:r w:rsidRPr="00405418">
              <w:rPr>
                <w:color w:val="000000"/>
                <w:sz w:val="19"/>
                <w:szCs w:val="19"/>
              </w:rPr>
              <w:t xml:space="preserve">Монореагентный УФ-метод.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 Реагент 1 - молибденовый реагент (2х100 мл). </w:t>
            </w:r>
          </w:p>
          <w:p w:rsidR="00405418" w:rsidRPr="00405418" w:rsidRDefault="00BA304B" w:rsidP="00BA304B">
            <w:pPr>
              <w:rPr>
                <w:color w:val="000000"/>
                <w:sz w:val="19"/>
                <w:szCs w:val="19"/>
              </w:rPr>
            </w:pPr>
            <w:r w:rsidRPr="00405418">
              <w:rPr>
                <w:color w:val="000000"/>
                <w:sz w:val="19"/>
                <w:szCs w:val="19"/>
              </w:rPr>
              <w:t xml:space="preserve">2. Реагент 2 - детергент (5 мл). </w:t>
            </w:r>
          </w:p>
          <w:p w:rsidR="00405418" w:rsidRPr="00405418" w:rsidRDefault="00BA304B" w:rsidP="00BA304B">
            <w:pPr>
              <w:rPr>
                <w:color w:val="000000"/>
                <w:sz w:val="19"/>
                <w:szCs w:val="19"/>
              </w:rPr>
            </w:pPr>
            <w:r w:rsidRPr="00405418">
              <w:rPr>
                <w:color w:val="000000"/>
                <w:sz w:val="19"/>
                <w:szCs w:val="19"/>
              </w:rPr>
              <w:t>3.</w:t>
            </w:r>
            <w:r w:rsidR="00405418" w:rsidRPr="00405418">
              <w:rPr>
                <w:color w:val="000000"/>
                <w:sz w:val="19"/>
                <w:szCs w:val="19"/>
              </w:rPr>
              <w:t xml:space="preserve"> </w:t>
            </w:r>
            <w:r w:rsidRPr="00405418">
              <w:rPr>
                <w:color w:val="000000"/>
                <w:sz w:val="19"/>
                <w:szCs w:val="19"/>
              </w:rPr>
              <w:t xml:space="preserve">Калибратор: фосфат 1,615 ммоль/л (1,5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0,15 ммоль/л, </w:t>
            </w:r>
          </w:p>
          <w:p w:rsidR="00405418" w:rsidRPr="00405418" w:rsidRDefault="00BA304B" w:rsidP="00BA304B">
            <w:pPr>
              <w:rPr>
                <w:color w:val="000000"/>
                <w:sz w:val="19"/>
                <w:szCs w:val="19"/>
              </w:rPr>
            </w:pPr>
            <w:r w:rsidRPr="00405418">
              <w:rPr>
                <w:color w:val="000000"/>
                <w:sz w:val="19"/>
                <w:szCs w:val="19"/>
              </w:rPr>
              <w:t xml:space="preserve">линейность до 6,46 ммоль/л,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3%, </w:t>
            </w:r>
          </w:p>
          <w:p w:rsidR="00405418" w:rsidRPr="00405418" w:rsidRDefault="00BA304B" w:rsidP="00BA304B">
            <w:pPr>
              <w:rPr>
                <w:color w:val="000000"/>
                <w:sz w:val="19"/>
                <w:szCs w:val="19"/>
              </w:rPr>
            </w:pPr>
            <w:r w:rsidRPr="00405418">
              <w:rPr>
                <w:color w:val="000000"/>
                <w:sz w:val="19"/>
                <w:szCs w:val="19"/>
              </w:rPr>
              <w:t>время реакции – не более 5 мин.,</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BA304B">
            <w:pPr>
              <w:rPr>
                <w:color w:val="000000"/>
                <w:sz w:val="19"/>
                <w:szCs w:val="19"/>
              </w:rPr>
            </w:pPr>
            <w:r w:rsidRPr="00405418">
              <w:rPr>
                <w:color w:val="000000"/>
                <w:sz w:val="19"/>
                <w:szCs w:val="19"/>
              </w:rPr>
              <w:t xml:space="preserve">длина волны 340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автоматических и полуавтоматических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18 месяцев. </w:t>
            </w:r>
          </w:p>
          <w:p w:rsidR="00BA304B" w:rsidRPr="00405418" w:rsidRDefault="00BA304B" w:rsidP="00405418">
            <w:pPr>
              <w:rPr>
                <w:sz w:val="19"/>
                <w:szCs w:val="19"/>
              </w:rPr>
            </w:pPr>
            <w:r w:rsidRPr="00405418">
              <w:rPr>
                <w:color w:val="000000"/>
                <w:sz w:val="19"/>
                <w:szCs w:val="19"/>
              </w:rPr>
              <w:t>Стабильность вскрытых реагентов и калибратора –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кальция.</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содержания кальция в сыворотке (плазме) крови унифицированным колориметрическим методом.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1.</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Реагент 1 - буфер, рН 10,7 (100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2.</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Реагент 2 - хромоген, (о-крезолфталеинкомплексон) (100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3.</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Калибратор: кальций 2,5 ммоль/л (2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 xml:space="preserve">Чувствительность не более 0,15 ммоль/л,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3,75 ммоль/л,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время реакции - 5 мин.,</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18-25</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(540-590 нм). </w:t>
            </w:r>
          </w:p>
          <w:p w:rsidR="00405418" w:rsidRPr="00405418" w:rsidRDefault="00405418" w:rsidP="00405418">
            <w:pPr>
              <w:pStyle w:val="af9"/>
              <w:rPr>
                <w:rFonts w:ascii="Times New Roman" w:hAnsi="Times New Roman"/>
                <w:color w:val="000000"/>
                <w:sz w:val="19"/>
                <w:szCs w:val="19"/>
              </w:rPr>
            </w:pPr>
            <w:r w:rsidRPr="00405418">
              <w:rPr>
                <w:rFonts w:ascii="Times New Roman" w:hAnsi="Times New Roman"/>
                <w:color w:val="000000"/>
                <w:sz w:val="19"/>
                <w:szCs w:val="19"/>
              </w:rPr>
              <w:t>Н</w:t>
            </w:r>
            <w:r w:rsidR="00BA304B" w:rsidRPr="00405418">
              <w:rPr>
                <w:rFonts w:ascii="Times New Roman" w:hAnsi="Times New Roman"/>
                <w:color w:val="000000"/>
                <w:sz w:val="19"/>
                <w:szCs w:val="19"/>
              </w:rPr>
              <w:t>абор</w:t>
            </w:r>
            <w:r w:rsidRPr="00405418">
              <w:rPr>
                <w:rFonts w:ascii="Times New Roman" w:hAnsi="Times New Roman"/>
                <w:color w:val="000000"/>
                <w:sz w:val="19"/>
                <w:szCs w:val="19"/>
              </w:rPr>
              <w:t xml:space="preserve"> должен быть</w:t>
            </w:r>
            <w:r w:rsidR="00BA304B" w:rsidRPr="00405418">
              <w:rPr>
                <w:rFonts w:ascii="Times New Roman" w:hAnsi="Times New Roman"/>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Ре</w:t>
            </w:r>
            <w:r w:rsidR="00405418" w:rsidRPr="00405418">
              <w:rPr>
                <w:rFonts w:ascii="Times New Roman" w:hAnsi="Times New Roman"/>
                <w:color w:val="000000"/>
                <w:sz w:val="19"/>
                <w:szCs w:val="19"/>
              </w:rPr>
              <w:t>а</w:t>
            </w:r>
            <w:r w:rsidRPr="00405418">
              <w:rPr>
                <w:rFonts w:ascii="Times New Roman" w:hAnsi="Times New Roman"/>
                <w:color w:val="000000"/>
                <w:sz w:val="19"/>
                <w:szCs w:val="19"/>
              </w:rPr>
              <w:t xml:space="preserve">генты и калибратор </w:t>
            </w:r>
            <w:r w:rsidR="00405418" w:rsidRPr="00405418">
              <w:rPr>
                <w:rFonts w:ascii="Times New Roman" w:hAnsi="Times New Roman"/>
                <w:color w:val="000000"/>
                <w:sz w:val="19"/>
                <w:szCs w:val="19"/>
              </w:rPr>
              <w:t xml:space="preserve">должны быть </w:t>
            </w:r>
            <w:r w:rsidRPr="00405418">
              <w:rPr>
                <w:rFonts w:ascii="Times New Roman" w:hAnsi="Times New Roman"/>
                <w:color w:val="000000"/>
                <w:sz w:val="19"/>
                <w:szCs w:val="19"/>
              </w:rPr>
              <w:t xml:space="preserve">готовы к использованию.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вскрытых реагентов и калибратора до окончания срока годности набора. </w:t>
            </w:r>
          </w:p>
          <w:p w:rsidR="00BA304B" w:rsidRPr="00405418" w:rsidRDefault="00BA304B" w:rsidP="00405418">
            <w:pPr>
              <w:pStyle w:val="af9"/>
              <w:rPr>
                <w:rFonts w:ascii="Times New Roman" w:hAnsi="Times New Roman"/>
                <w:sz w:val="19"/>
                <w:szCs w:val="19"/>
              </w:rPr>
            </w:pPr>
            <w:r w:rsidRPr="00405418">
              <w:rPr>
                <w:rFonts w:ascii="Times New Roman" w:hAnsi="Times New Roman"/>
                <w:color w:val="000000"/>
                <w:sz w:val="19"/>
                <w:szCs w:val="19"/>
              </w:rPr>
              <w:t>Срок годности –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jc w:val="center"/>
              <w:rPr>
                <w:sz w:val="20"/>
                <w:szCs w:val="20"/>
              </w:rPr>
            </w:pPr>
            <w:r w:rsidRPr="00BA304B">
              <w:rPr>
                <w:sz w:val="20"/>
                <w:szCs w:val="20"/>
              </w:rPr>
              <w:lastRenderedPageBreak/>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680,00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22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концентрации магния.</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магния в сыворотке (плазме) крови и моче колориметрическим методом без депротеинизации.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1. Реагент 1 - монореагент (50 мл), ксилидиловый синий 0,1 ммоль/л.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2.</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Калибратор: магний 0,82ммоль/л (2 мл).</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0,2 ммоль/л,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2 ммоль/л,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6%,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реакции не более 10 мин,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18-25</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(520-540 нм).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Набор</w:t>
            </w:r>
            <w:r w:rsidR="00405418" w:rsidRPr="00405418">
              <w:rPr>
                <w:rFonts w:ascii="Times New Roman" w:hAnsi="Times New Roman"/>
                <w:color w:val="000000"/>
                <w:sz w:val="19"/>
                <w:szCs w:val="19"/>
              </w:rPr>
              <w:t xml:space="preserve"> должен быть</w:t>
            </w:r>
            <w:r w:rsidRPr="00405418">
              <w:rPr>
                <w:rFonts w:ascii="Times New Roman" w:hAnsi="Times New Roman"/>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Реагент и калибратор</w:t>
            </w:r>
            <w:r w:rsidR="00405418" w:rsidRPr="00405418">
              <w:rPr>
                <w:rFonts w:ascii="Times New Roman" w:hAnsi="Times New Roman"/>
                <w:color w:val="000000"/>
                <w:sz w:val="19"/>
                <w:szCs w:val="19"/>
              </w:rPr>
              <w:t xml:space="preserve"> должны быть</w:t>
            </w:r>
            <w:r w:rsidRPr="00405418">
              <w:rPr>
                <w:rFonts w:ascii="Times New Roman" w:hAnsi="Times New Roman"/>
                <w:color w:val="000000"/>
                <w:sz w:val="19"/>
                <w:szCs w:val="19"/>
              </w:rPr>
              <w:t xml:space="preserve"> готовы к использованию.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вскрытого реагента до окончании срока годности набора. </w:t>
            </w:r>
          </w:p>
          <w:p w:rsidR="00BA304B" w:rsidRPr="00405418" w:rsidRDefault="00BA304B" w:rsidP="00BA304B">
            <w:pPr>
              <w:pStyle w:val="af9"/>
              <w:rPr>
                <w:rFonts w:ascii="Times New Roman" w:hAnsi="Times New Roman"/>
                <w:sz w:val="19"/>
                <w:szCs w:val="19"/>
              </w:rPr>
            </w:pPr>
            <w:r w:rsidRPr="00405418">
              <w:rPr>
                <w:rFonts w:ascii="Times New Roman" w:hAnsi="Times New Roman"/>
                <w:color w:val="000000"/>
                <w:sz w:val="19"/>
                <w:szCs w:val="19"/>
              </w:rPr>
              <w:t>Срок годности набора –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405418">
            <w:pPr>
              <w:rPr>
                <w:sz w:val="20"/>
                <w:szCs w:val="20"/>
              </w:rPr>
            </w:pPr>
            <w:r w:rsidRPr="00BA304B">
              <w:rPr>
                <w:sz w:val="20"/>
                <w:szCs w:val="20"/>
              </w:rPr>
              <w:t xml:space="preserve"> </w:t>
            </w:r>
            <w:r w:rsidR="00405418" w:rsidRPr="00BA304B">
              <w:rPr>
                <w:sz w:val="20"/>
                <w:szCs w:val="20"/>
              </w:rPr>
              <w:t>Н</w:t>
            </w:r>
            <w:r w:rsidRPr="00BA304B">
              <w:rPr>
                <w:sz w:val="20"/>
                <w:szCs w:val="20"/>
              </w:rPr>
              <w:t>аб</w:t>
            </w:r>
            <w:r w:rsidR="00405418">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1930,00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A304B">
        <w:rPr>
          <w:b/>
          <w:kern w:val="32"/>
          <w:sz w:val="20"/>
          <w:szCs w:val="20"/>
        </w:rPr>
        <w:t>206-20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A304B">
        <w:rPr>
          <w:sz w:val="19"/>
          <w:szCs w:val="19"/>
        </w:rPr>
        <w:t>206-20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A304B">
        <w:rPr>
          <w:b/>
          <w:bCs/>
          <w:sz w:val="19"/>
          <w:szCs w:val="19"/>
        </w:rPr>
        <w:t>реагентов к биохимическому анализатору</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A304B">
        <w:rPr>
          <w:rFonts w:ascii="Times New Roman" w:hAnsi="Times New Roman" w:cs="Times New Roman"/>
          <w:bCs/>
          <w:sz w:val="19"/>
          <w:szCs w:val="19"/>
        </w:rPr>
        <w:t>реагентов к биохимическому анализатору</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A304B">
        <w:rPr>
          <w:sz w:val="20"/>
          <w:szCs w:val="20"/>
        </w:rPr>
        <w:t>206-20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A304B">
        <w:rPr>
          <w:b/>
          <w:kern w:val="32"/>
          <w:sz w:val="20"/>
          <w:szCs w:val="20"/>
        </w:rPr>
        <w:t>206-20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A304B">
        <w:rPr>
          <w:bCs/>
          <w:sz w:val="20"/>
          <w:szCs w:val="20"/>
        </w:rPr>
        <w:t>реагентов к биохимическому анализатору</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A304B">
        <w:rPr>
          <w:bCs/>
          <w:sz w:val="20"/>
          <w:szCs w:val="20"/>
        </w:rPr>
        <w:t>реагентов к биохимическому анализатору</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A304B">
        <w:rPr>
          <w:bCs/>
          <w:sz w:val="20"/>
          <w:szCs w:val="20"/>
        </w:rPr>
        <w:t>реагентов к биохимическому анализатору</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A304B">
        <w:rPr>
          <w:bCs/>
          <w:sz w:val="20"/>
          <w:szCs w:val="20"/>
        </w:rPr>
        <w:t>реагентов к биохимическому анализатору</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775" w:rsidRDefault="00CF6775" w:rsidP="00ED57EB">
      <w:r>
        <w:separator/>
      </w:r>
    </w:p>
  </w:endnote>
  <w:endnote w:type="continuationSeparator" w:id="1">
    <w:p w:rsidR="00CF6775" w:rsidRDefault="00CF6775" w:rsidP="00ED57EB">
      <w:r>
        <w:continuationSeparator/>
      </w:r>
    </w:p>
  </w:endnote>
  <w:endnote w:id="2">
    <w:p w:rsidR="00405418" w:rsidRDefault="00405418" w:rsidP="00C2608E">
      <w:pPr>
        <w:pStyle w:val="afc"/>
        <w:jc w:val="both"/>
      </w:pPr>
    </w:p>
  </w:endnote>
  <w:endnote w:id="3">
    <w:p w:rsidR="00405418" w:rsidRDefault="00405418" w:rsidP="00C2608E">
      <w:pPr>
        <w:pStyle w:val="afc"/>
      </w:pPr>
    </w:p>
  </w:endnote>
  <w:endnote w:id="4">
    <w:p w:rsidR="00405418" w:rsidRDefault="004054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05418" w:rsidRDefault="00405418">
        <w:pPr>
          <w:pStyle w:val="af7"/>
          <w:jc w:val="right"/>
        </w:pPr>
        <w:fldSimple w:instr=" PAGE   \* MERGEFORMAT ">
          <w:r w:rsidR="0047695A">
            <w:rPr>
              <w:noProof/>
            </w:rPr>
            <w:t>31</w:t>
          </w:r>
        </w:fldSimple>
      </w:p>
    </w:sdtContent>
  </w:sdt>
  <w:p w:rsidR="00405418" w:rsidRDefault="004054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775" w:rsidRDefault="00CF6775" w:rsidP="00ED57EB">
      <w:r>
        <w:separator/>
      </w:r>
    </w:p>
  </w:footnote>
  <w:footnote w:type="continuationSeparator" w:id="1">
    <w:p w:rsidR="00CF6775" w:rsidRDefault="00CF6775" w:rsidP="00ED57EB">
      <w:r>
        <w:continuationSeparator/>
      </w:r>
    </w:p>
  </w:footnote>
  <w:footnote w:id="2">
    <w:p w:rsidR="00405418" w:rsidRPr="000C36EF" w:rsidRDefault="0040541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05418" w:rsidRPr="004B5113" w:rsidRDefault="0040541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0DC"/>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63D"/>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0E0A"/>
    <w:rsid w:val="002922AB"/>
    <w:rsid w:val="00292AB4"/>
    <w:rsid w:val="0029475F"/>
    <w:rsid w:val="0029625A"/>
    <w:rsid w:val="0029694F"/>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2F796B"/>
    <w:rsid w:val="003008A0"/>
    <w:rsid w:val="00300AA8"/>
    <w:rsid w:val="003023BC"/>
    <w:rsid w:val="003044B3"/>
    <w:rsid w:val="00305D29"/>
    <w:rsid w:val="0031097B"/>
    <w:rsid w:val="0031384D"/>
    <w:rsid w:val="00316471"/>
    <w:rsid w:val="00317732"/>
    <w:rsid w:val="00321073"/>
    <w:rsid w:val="003213F9"/>
    <w:rsid w:val="00323C02"/>
    <w:rsid w:val="00324211"/>
    <w:rsid w:val="00325DC3"/>
    <w:rsid w:val="00326955"/>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9F2"/>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A2D"/>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418"/>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95A"/>
    <w:rsid w:val="00477398"/>
    <w:rsid w:val="0047767E"/>
    <w:rsid w:val="0048204C"/>
    <w:rsid w:val="00485047"/>
    <w:rsid w:val="00485A0A"/>
    <w:rsid w:val="00487AE5"/>
    <w:rsid w:val="00487F7E"/>
    <w:rsid w:val="00490682"/>
    <w:rsid w:val="00492996"/>
    <w:rsid w:val="00492A22"/>
    <w:rsid w:val="00492AC0"/>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5CC9"/>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677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AE3"/>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5830"/>
    <w:rsid w:val="00866858"/>
    <w:rsid w:val="00867DBE"/>
    <w:rsid w:val="0087419E"/>
    <w:rsid w:val="00874E95"/>
    <w:rsid w:val="00876525"/>
    <w:rsid w:val="00876646"/>
    <w:rsid w:val="008802D5"/>
    <w:rsid w:val="00881263"/>
    <w:rsid w:val="00881800"/>
    <w:rsid w:val="00885C83"/>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B33"/>
    <w:rsid w:val="00A97052"/>
    <w:rsid w:val="00AA1D0B"/>
    <w:rsid w:val="00AA1DED"/>
    <w:rsid w:val="00AA1EBE"/>
    <w:rsid w:val="00AA3552"/>
    <w:rsid w:val="00AA3AED"/>
    <w:rsid w:val="00AA498B"/>
    <w:rsid w:val="00AA68AF"/>
    <w:rsid w:val="00AB34B7"/>
    <w:rsid w:val="00AB57C4"/>
    <w:rsid w:val="00AB57ED"/>
    <w:rsid w:val="00AB636C"/>
    <w:rsid w:val="00AB73F6"/>
    <w:rsid w:val="00AB7995"/>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C1B"/>
    <w:rsid w:val="00B25F73"/>
    <w:rsid w:val="00B274EC"/>
    <w:rsid w:val="00B2753A"/>
    <w:rsid w:val="00B303ED"/>
    <w:rsid w:val="00B333F4"/>
    <w:rsid w:val="00B3424F"/>
    <w:rsid w:val="00B365C5"/>
    <w:rsid w:val="00B4018E"/>
    <w:rsid w:val="00B41A36"/>
    <w:rsid w:val="00B42228"/>
    <w:rsid w:val="00B42B5F"/>
    <w:rsid w:val="00B4314A"/>
    <w:rsid w:val="00B43FF6"/>
    <w:rsid w:val="00B44F00"/>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304B"/>
    <w:rsid w:val="00BA67BB"/>
    <w:rsid w:val="00BA77DB"/>
    <w:rsid w:val="00BB05F9"/>
    <w:rsid w:val="00BB12D3"/>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207"/>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89A"/>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775"/>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17F9F"/>
    <w:rsid w:val="00F2010E"/>
    <w:rsid w:val="00F21095"/>
    <w:rsid w:val="00F230E1"/>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45D4-5EC1-467A-81D4-7057B238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16267</Words>
  <Characters>92728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108778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10</cp:revision>
  <cp:lastPrinted>2020-07-24T05:08:00Z</cp:lastPrinted>
  <dcterms:created xsi:type="dcterms:W3CDTF">2020-07-24T01:44:00Z</dcterms:created>
  <dcterms:modified xsi:type="dcterms:W3CDTF">2020-07-24T05:09:00Z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