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22" w:rsidRDefault="003E19A4">
      <w:r w:rsidRPr="003E19A4">
        <w:t>Уважаемый заказчик! Про</w:t>
      </w:r>
      <w:r w:rsidR="002D50E1">
        <w:t>сим</w:t>
      </w:r>
      <w:r w:rsidRPr="003E19A4">
        <w:t xml:space="preserve"> пояснить, на каком основании в один лот объединены наборы реагентов для иммуноферментного анализа (открытые приборы) и их-анализа </w:t>
      </w:r>
      <w:bookmarkStart w:id="0" w:name="_GoBack"/>
      <w:bookmarkEnd w:id="0"/>
      <w:r w:rsidRPr="003E19A4">
        <w:t>(закрытые приборы).  Просим вынести приобретение наборов для закрытых систем в отдельный лот</w:t>
      </w:r>
    </w:p>
    <w:sectPr w:rsidR="00572F22" w:rsidSect="0041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C1820"/>
    <w:rsid w:val="002D50E1"/>
    <w:rsid w:val="003E19A4"/>
    <w:rsid w:val="00413F6B"/>
    <w:rsid w:val="00572F22"/>
    <w:rsid w:val="00854D9D"/>
    <w:rsid w:val="00BC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4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Лиферов Дмитрий Михайлович</dc:creator>
  <cp:lastModifiedBy>Козлов</cp:lastModifiedBy>
  <cp:revision>2</cp:revision>
  <dcterms:created xsi:type="dcterms:W3CDTF">2020-07-15T04:39:00Z</dcterms:created>
  <dcterms:modified xsi:type="dcterms:W3CDTF">2020-07-15T04:39:00Z</dcterms:modified>
</cp:coreProperties>
</file>