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460647">
        <w:rPr>
          <w:b/>
          <w:sz w:val="28"/>
          <w:szCs w:val="28"/>
        </w:rPr>
        <w:t xml:space="preserve">поставку </w:t>
      </w:r>
      <w:r w:rsidR="00C741A3">
        <w:rPr>
          <w:b/>
          <w:sz w:val="28"/>
          <w:szCs w:val="28"/>
        </w:rPr>
        <w:t>видеокольпоскопа на шарнирной стойке</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F5040C">
        <w:rPr>
          <w:b/>
          <w:kern w:val="32"/>
          <w:sz w:val="28"/>
          <w:szCs w:val="28"/>
        </w:rPr>
        <w:t xml:space="preserve"> </w:t>
      </w:r>
      <w:r w:rsidR="00C741A3">
        <w:rPr>
          <w:b/>
          <w:kern w:val="32"/>
          <w:sz w:val="28"/>
          <w:szCs w:val="28"/>
        </w:rPr>
        <w:t>379-20</w:t>
      </w:r>
    </w:p>
    <w:p w:rsidR="009F1400" w:rsidRPr="009F1400" w:rsidRDefault="009F1400" w:rsidP="00794A91">
      <w:pPr>
        <w:jc w:val="center"/>
        <w:rPr>
          <w:i/>
          <w:kern w:val="32"/>
          <w:sz w:val="20"/>
          <w:szCs w:val="20"/>
        </w:rPr>
      </w:pPr>
      <w:r w:rsidRPr="009F1400">
        <w:rPr>
          <w:i/>
          <w:kern w:val="32"/>
          <w:sz w:val="20"/>
          <w:szCs w:val="20"/>
          <w:highlight w:val="cyan"/>
        </w:rPr>
        <w:t>(в редакции с изменениями от 28.12.2020г.)</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0140BD"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460CB" w:rsidRPr="002460CB">
              <w:rPr>
                <w:b/>
                <w:sz w:val="20"/>
                <w:szCs w:val="20"/>
              </w:rPr>
              <w:t xml:space="preserve"> </w:t>
            </w:r>
            <w:r w:rsidR="00460647">
              <w:rPr>
                <w:sz w:val="20"/>
                <w:szCs w:val="20"/>
              </w:rPr>
              <w:t xml:space="preserve">Поставка </w:t>
            </w:r>
            <w:r w:rsidR="00C741A3">
              <w:rPr>
                <w:sz w:val="20"/>
                <w:szCs w:val="20"/>
              </w:rPr>
              <w:t>видеокольпоскопа на шарнирной стойке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C741A3" w:rsidP="00850C61">
            <w:pPr>
              <w:autoSpaceDE w:val="0"/>
              <w:autoSpaceDN w:val="0"/>
              <w:adjustRightInd w:val="0"/>
              <w:rPr>
                <w:sz w:val="20"/>
                <w:szCs w:val="20"/>
                <w:highlight w:val="yellow"/>
              </w:rPr>
            </w:pPr>
            <w:r w:rsidRPr="00C741A3">
              <w:rPr>
                <w:sz w:val="20"/>
                <w:szCs w:val="20"/>
              </w:rPr>
              <w:t>26.70.22.150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2460CB" w:rsidP="00C741A3">
            <w:pPr>
              <w:autoSpaceDE w:val="0"/>
              <w:autoSpaceDN w:val="0"/>
              <w:adjustRightInd w:val="0"/>
              <w:rPr>
                <w:sz w:val="20"/>
                <w:szCs w:val="20"/>
              </w:rPr>
            </w:pPr>
            <w:r>
              <w:rPr>
                <w:sz w:val="20"/>
                <w:szCs w:val="20"/>
              </w:rPr>
              <w:t>7</w:t>
            </w:r>
            <w:r w:rsidR="00C741A3">
              <w:rPr>
                <w:sz w:val="20"/>
                <w:szCs w:val="20"/>
              </w:rPr>
              <w:t>90</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07565E" w:rsidRPr="00FE2446" w:rsidRDefault="00C741A3" w:rsidP="00850C61">
            <w:pPr>
              <w:autoSpaceDE w:val="0"/>
              <w:autoSpaceDN w:val="0"/>
              <w:adjustRightInd w:val="0"/>
              <w:rPr>
                <w:sz w:val="20"/>
                <w:szCs w:val="20"/>
                <w:highlight w:val="yellow"/>
              </w:rPr>
            </w:pPr>
            <w:r>
              <w:rPr>
                <w:sz w:val="20"/>
                <w:szCs w:val="20"/>
              </w:rPr>
              <w:t>С</w:t>
            </w:r>
            <w:r w:rsidRPr="00317487">
              <w:rPr>
                <w:sz w:val="20"/>
                <w:szCs w:val="20"/>
              </w:rPr>
              <w:t>редства, полученные по родовым сертификатам</w:t>
            </w:r>
            <w:r w:rsidRPr="00FE2446">
              <w:rPr>
                <w:sz w:val="20"/>
                <w:szCs w:val="20"/>
                <w:highlight w:val="yellow"/>
              </w:rPr>
              <w:t xml:space="preserve"> </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741A3"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C741A3" w:rsidRPr="00FE2446" w:rsidRDefault="00C741A3" w:rsidP="00725EB1">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Pr>
                <w:sz w:val="20"/>
                <w:szCs w:val="20"/>
              </w:rPr>
              <w:t>Академика Образцова, 27Ш</w:t>
            </w:r>
            <w:r w:rsidRPr="003833E1">
              <w:rPr>
                <w:sz w:val="20"/>
                <w:szCs w:val="20"/>
              </w:rPr>
              <w:t xml:space="preserve">, ввод в эксплуатацию оборудования, инструктаж </w:t>
            </w:r>
            <w:r w:rsidRPr="00A04A89">
              <w:rPr>
                <w:color w:val="000000"/>
                <w:sz w:val="20"/>
                <w:szCs w:val="20"/>
              </w:rPr>
              <w:t>специалист</w:t>
            </w:r>
            <w:r w:rsidR="00725EB1">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в течение 90 (девяноста) календарных дней с момента подписания договора</w:t>
            </w:r>
            <w:r w:rsidRPr="002339E1">
              <w:rPr>
                <w:sz w:val="20"/>
                <w:szCs w:val="20"/>
              </w:rPr>
              <w:t xml:space="preserve">. </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C741A3" w:rsidP="00203C2D">
            <w:pPr>
              <w:tabs>
                <w:tab w:val="left" w:pos="6022"/>
              </w:tabs>
              <w:ind w:right="72"/>
              <w:rPr>
                <w:sz w:val="20"/>
                <w:szCs w:val="20"/>
              </w:rPr>
            </w:pPr>
            <w:r>
              <w:rPr>
                <w:sz w:val="20"/>
                <w:szCs w:val="20"/>
              </w:rPr>
              <w:t>1 540 000,00</w:t>
            </w:r>
            <w:r w:rsidR="002460CB">
              <w:rPr>
                <w:sz w:val="20"/>
                <w:szCs w:val="20"/>
              </w:rPr>
              <w:t xml:space="preserve"> </w:t>
            </w:r>
            <w:r w:rsidR="00850C61" w:rsidRPr="00FE2446">
              <w:rPr>
                <w:sz w:val="20"/>
                <w:szCs w:val="20"/>
              </w:rPr>
              <w:t>руб</w:t>
            </w:r>
            <w:r w:rsidR="00850C61">
              <w:rPr>
                <w:sz w:val="20"/>
                <w:szCs w:val="20"/>
              </w:rPr>
              <w:t>лей</w:t>
            </w:r>
            <w:r w:rsidR="00850C61" w:rsidRPr="00FE2446">
              <w:rPr>
                <w:sz w:val="20"/>
                <w:szCs w:val="20"/>
              </w:rPr>
              <w:t xml:space="preserve"> (</w:t>
            </w:r>
            <w:r>
              <w:rPr>
                <w:sz w:val="20"/>
                <w:szCs w:val="20"/>
              </w:rPr>
              <w:t xml:space="preserve">один миллион </w:t>
            </w:r>
            <w:r w:rsidR="00203C2D">
              <w:rPr>
                <w:sz w:val="20"/>
                <w:szCs w:val="20"/>
              </w:rPr>
              <w:t>пятьсот сорок</w:t>
            </w:r>
            <w:r w:rsidR="00532B34">
              <w:rPr>
                <w:sz w:val="20"/>
                <w:szCs w:val="20"/>
              </w:rPr>
              <w:t xml:space="preserve"> рублей</w:t>
            </w:r>
            <w:r w:rsidR="00850C61">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087A9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3371F0">
                <w:rPr>
                  <w:rStyle w:val="ae"/>
                  <w:sz w:val="20"/>
                  <w:szCs w:val="20"/>
                  <w:lang w:val="en-US"/>
                </w:rPr>
                <w:t>zakupki</w:t>
              </w:r>
              <w:r w:rsidRPr="003371F0">
                <w:rPr>
                  <w:rStyle w:val="ae"/>
                  <w:sz w:val="20"/>
                  <w:szCs w:val="20"/>
                </w:rPr>
                <w:t>.</w:t>
              </w:r>
              <w:r w:rsidRPr="003371F0">
                <w:rPr>
                  <w:rStyle w:val="ae"/>
                  <w:sz w:val="20"/>
                  <w:szCs w:val="20"/>
                  <w:lang w:val="en-US"/>
                </w:rPr>
                <w:t>gov</w:t>
              </w:r>
              <w:r w:rsidRPr="003371F0">
                <w:rPr>
                  <w:rStyle w:val="ae"/>
                  <w:sz w:val="20"/>
                  <w:szCs w:val="20"/>
                </w:rPr>
                <w:t>.</w:t>
              </w:r>
              <w:r w:rsidRPr="003371F0">
                <w:rPr>
                  <w:rStyle w:val="ae"/>
                  <w:sz w:val="20"/>
                  <w:szCs w:val="20"/>
                  <w:lang w:val="en-US"/>
                </w:rPr>
                <w:t>ru</w:t>
              </w:r>
            </w:hyperlink>
            <w:r w:rsidR="00532B34" w:rsidRPr="003371F0">
              <w:t xml:space="preserve"> </w:t>
            </w:r>
            <w:r w:rsidRPr="003371F0">
              <w:rPr>
                <w:b/>
                <w:sz w:val="20"/>
                <w:szCs w:val="20"/>
              </w:rPr>
              <w:t>«</w:t>
            </w:r>
            <w:r w:rsidR="00203C2D">
              <w:rPr>
                <w:b/>
                <w:sz w:val="20"/>
                <w:szCs w:val="20"/>
              </w:rPr>
              <w:t>2</w:t>
            </w:r>
            <w:r w:rsidR="00087A93">
              <w:rPr>
                <w:b/>
                <w:sz w:val="20"/>
                <w:szCs w:val="20"/>
              </w:rPr>
              <w:t>5</w:t>
            </w:r>
            <w:r w:rsidRPr="003371F0">
              <w:rPr>
                <w:b/>
                <w:sz w:val="20"/>
                <w:szCs w:val="20"/>
              </w:rPr>
              <w:t>»</w:t>
            </w:r>
            <w:r w:rsidR="00532B34" w:rsidRPr="003371F0">
              <w:rPr>
                <w:b/>
                <w:sz w:val="20"/>
                <w:szCs w:val="20"/>
              </w:rPr>
              <w:t xml:space="preserve"> </w:t>
            </w:r>
            <w:r w:rsidR="00C741A3">
              <w:rPr>
                <w:b/>
                <w:sz w:val="20"/>
                <w:szCs w:val="20"/>
              </w:rPr>
              <w:t>дека</w:t>
            </w:r>
            <w:r w:rsidR="00532B34" w:rsidRPr="003371F0">
              <w:rPr>
                <w:b/>
                <w:sz w:val="20"/>
                <w:szCs w:val="20"/>
              </w:rPr>
              <w:t>бря</w:t>
            </w:r>
            <w:r w:rsidRPr="003371F0">
              <w:rPr>
                <w:b/>
                <w:sz w:val="20"/>
                <w:szCs w:val="20"/>
              </w:rPr>
              <w:t xml:space="preserve"> 2</w:t>
            </w:r>
            <w:r w:rsidR="00850C61" w:rsidRPr="003371F0">
              <w:rPr>
                <w:b/>
                <w:sz w:val="20"/>
                <w:szCs w:val="20"/>
              </w:rPr>
              <w:t>020</w:t>
            </w:r>
            <w:r w:rsidRPr="003371F0">
              <w:rPr>
                <w:b/>
                <w:sz w:val="20"/>
                <w:szCs w:val="20"/>
              </w:rPr>
              <w:t xml:space="preserve"> года по «</w:t>
            </w:r>
            <w:r w:rsidR="00087A93">
              <w:rPr>
                <w:b/>
                <w:sz w:val="20"/>
                <w:szCs w:val="20"/>
              </w:rPr>
              <w:t>13</w:t>
            </w:r>
            <w:r w:rsidRPr="003371F0">
              <w:rPr>
                <w:b/>
                <w:sz w:val="20"/>
                <w:szCs w:val="20"/>
              </w:rPr>
              <w:t xml:space="preserve">» </w:t>
            </w:r>
            <w:r w:rsidR="00087A93">
              <w:rPr>
                <w:b/>
                <w:sz w:val="20"/>
                <w:szCs w:val="20"/>
              </w:rPr>
              <w:t>января</w:t>
            </w:r>
            <w:r w:rsidRPr="003371F0">
              <w:rPr>
                <w:b/>
                <w:sz w:val="20"/>
                <w:szCs w:val="20"/>
              </w:rPr>
              <w:t xml:space="preserve"> 20</w:t>
            </w:r>
            <w:r w:rsidR="006F1ABE" w:rsidRPr="003371F0">
              <w:rPr>
                <w:b/>
                <w:sz w:val="20"/>
                <w:szCs w:val="20"/>
              </w:rPr>
              <w:t>2</w:t>
            </w:r>
            <w:r w:rsidR="00087A93">
              <w:rPr>
                <w:b/>
                <w:sz w:val="20"/>
                <w:szCs w:val="20"/>
              </w:rPr>
              <w:t>1</w:t>
            </w:r>
            <w:r w:rsidRPr="003371F0">
              <w:rPr>
                <w:b/>
                <w:sz w:val="20"/>
                <w:szCs w:val="20"/>
              </w:rPr>
              <w:t xml:space="preserve"> года </w:t>
            </w:r>
            <w:r w:rsidR="00B15951" w:rsidRPr="003371F0">
              <w:rPr>
                <w:sz w:val="20"/>
                <w:szCs w:val="20"/>
              </w:rPr>
              <w:t>до 09</w:t>
            </w:r>
            <w:r w:rsidRPr="003371F0">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E52601">
              <w:rPr>
                <w:sz w:val="20"/>
                <w:szCs w:val="20"/>
              </w:rPr>
              <w:t xml:space="preserve"> </w:t>
            </w:r>
            <w:r w:rsidR="00A76857" w:rsidRPr="00FE2446">
              <w:rPr>
                <w:sz w:val="20"/>
                <w:szCs w:val="20"/>
                <w:lang w:val="en-US"/>
              </w:rPr>
              <w:t>установлено</w:t>
            </w:r>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C149E" w:rsidRDefault="008C6E38" w:rsidP="007C0DB3">
            <w:pPr>
              <w:jc w:val="both"/>
              <w:rPr>
                <w:sz w:val="20"/>
                <w:szCs w:val="20"/>
              </w:rPr>
            </w:pPr>
            <w:r w:rsidRPr="00FE2446">
              <w:rPr>
                <w:b/>
                <w:sz w:val="20"/>
                <w:szCs w:val="20"/>
              </w:rPr>
              <w:t>Дата начала подачи заявок:</w:t>
            </w:r>
            <w:r w:rsidR="00532B34">
              <w:rPr>
                <w:b/>
                <w:sz w:val="20"/>
                <w:szCs w:val="20"/>
              </w:rPr>
              <w:t xml:space="preserve"> </w:t>
            </w:r>
            <w:r w:rsidRPr="00FC149E">
              <w:rPr>
                <w:sz w:val="20"/>
                <w:szCs w:val="20"/>
              </w:rPr>
              <w:t>«</w:t>
            </w:r>
            <w:r w:rsidR="00203C2D">
              <w:rPr>
                <w:sz w:val="20"/>
                <w:szCs w:val="20"/>
              </w:rPr>
              <w:t>2</w:t>
            </w:r>
            <w:r w:rsidR="00087A93">
              <w:rPr>
                <w:sz w:val="20"/>
                <w:szCs w:val="20"/>
              </w:rPr>
              <w:t>5</w:t>
            </w:r>
            <w:r w:rsidRPr="00FC149E">
              <w:rPr>
                <w:sz w:val="20"/>
                <w:szCs w:val="20"/>
              </w:rPr>
              <w:t xml:space="preserve">» </w:t>
            </w:r>
            <w:r w:rsidR="00C741A3">
              <w:rPr>
                <w:sz w:val="20"/>
                <w:szCs w:val="20"/>
              </w:rPr>
              <w:t>дека</w:t>
            </w:r>
            <w:r w:rsidR="00532B34" w:rsidRPr="00FC149E">
              <w:rPr>
                <w:sz w:val="20"/>
                <w:szCs w:val="20"/>
              </w:rPr>
              <w:t xml:space="preserve">бря </w:t>
            </w:r>
            <w:r w:rsidRPr="00FC149E">
              <w:rPr>
                <w:sz w:val="20"/>
                <w:szCs w:val="20"/>
              </w:rPr>
              <w:t>20</w:t>
            </w:r>
            <w:r w:rsidR="00850C61" w:rsidRPr="00FC149E">
              <w:rPr>
                <w:sz w:val="20"/>
                <w:szCs w:val="20"/>
              </w:rPr>
              <w:t>20</w:t>
            </w:r>
            <w:r w:rsidRPr="00FC149E">
              <w:rPr>
                <w:sz w:val="20"/>
                <w:szCs w:val="20"/>
              </w:rPr>
              <w:t xml:space="preserve"> года </w:t>
            </w:r>
          </w:p>
          <w:p w:rsidR="008C6E38" w:rsidRPr="00FC149E" w:rsidRDefault="008C6E38" w:rsidP="007C0DB3">
            <w:pPr>
              <w:jc w:val="both"/>
              <w:rPr>
                <w:b/>
                <w:bCs/>
                <w:sz w:val="20"/>
                <w:szCs w:val="20"/>
              </w:rPr>
            </w:pPr>
            <w:r w:rsidRPr="00FC149E">
              <w:rPr>
                <w:b/>
                <w:bCs/>
                <w:sz w:val="20"/>
                <w:szCs w:val="20"/>
              </w:rPr>
              <w:t>Дата и время окончания подачи заявок:</w:t>
            </w:r>
          </w:p>
          <w:p w:rsidR="006F57DE" w:rsidRPr="00FE2446" w:rsidRDefault="008C6E38" w:rsidP="00087A93">
            <w:pPr>
              <w:jc w:val="both"/>
              <w:rPr>
                <w:sz w:val="20"/>
                <w:szCs w:val="20"/>
              </w:rPr>
            </w:pPr>
            <w:r w:rsidRPr="00FC149E">
              <w:rPr>
                <w:bCs/>
                <w:sz w:val="20"/>
                <w:szCs w:val="20"/>
              </w:rPr>
              <w:t>«</w:t>
            </w:r>
            <w:r w:rsidR="00087A93">
              <w:rPr>
                <w:bCs/>
                <w:sz w:val="20"/>
                <w:szCs w:val="20"/>
              </w:rPr>
              <w:t>13</w:t>
            </w:r>
            <w:r w:rsidRPr="00FC149E">
              <w:rPr>
                <w:bCs/>
                <w:sz w:val="20"/>
                <w:szCs w:val="20"/>
              </w:rPr>
              <w:t xml:space="preserve">» </w:t>
            </w:r>
            <w:r w:rsidR="00087A93">
              <w:rPr>
                <w:bCs/>
                <w:sz w:val="20"/>
                <w:szCs w:val="20"/>
              </w:rPr>
              <w:t>января</w:t>
            </w:r>
            <w:r w:rsidR="00532B34" w:rsidRPr="00FC149E">
              <w:rPr>
                <w:bCs/>
                <w:sz w:val="20"/>
                <w:szCs w:val="20"/>
              </w:rPr>
              <w:t xml:space="preserve"> </w:t>
            </w:r>
            <w:r w:rsidRPr="00FC149E">
              <w:rPr>
                <w:bCs/>
                <w:sz w:val="20"/>
                <w:szCs w:val="20"/>
              </w:rPr>
              <w:t>20</w:t>
            </w:r>
            <w:r w:rsidR="006F1ABE" w:rsidRPr="00FC149E">
              <w:rPr>
                <w:bCs/>
                <w:sz w:val="20"/>
                <w:szCs w:val="20"/>
              </w:rPr>
              <w:t>2</w:t>
            </w:r>
            <w:r w:rsidR="00087A93">
              <w:rPr>
                <w:bCs/>
                <w:sz w:val="20"/>
                <w:szCs w:val="20"/>
              </w:rPr>
              <w:t>1</w:t>
            </w:r>
            <w:r w:rsidRPr="00FC149E">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C741A3" w:rsidRPr="000C5200" w:rsidTr="00710BC2">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w:t>
            </w:r>
            <w:r w:rsidRPr="00FE2446">
              <w:rPr>
                <w:b/>
                <w:color w:val="000000"/>
                <w:sz w:val="20"/>
                <w:szCs w:val="20"/>
              </w:rPr>
              <w:lastRenderedPageBreak/>
              <w:t>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C741A3" w:rsidRPr="00FE2446" w:rsidRDefault="00C741A3" w:rsidP="00C741A3">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C741A3" w:rsidRPr="00FE2446" w:rsidRDefault="00C741A3" w:rsidP="00C741A3">
            <w:pPr>
              <w:autoSpaceDE w:val="0"/>
              <w:autoSpaceDN w:val="0"/>
              <w:adjustRightInd w:val="0"/>
              <w:jc w:val="both"/>
              <w:outlineLvl w:val="1"/>
              <w:rPr>
                <w:sz w:val="20"/>
                <w:szCs w:val="20"/>
              </w:rPr>
            </w:pPr>
          </w:p>
          <w:p w:rsidR="00C741A3" w:rsidRPr="00FE2446" w:rsidRDefault="00203C2D" w:rsidP="00C741A3">
            <w:pPr>
              <w:autoSpaceDE w:val="0"/>
              <w:autoSpaceDN w:val="0"/>
              <w:adjustRightInd w:val="0"/>
              <w:jc w:val="both"/>
              <w:outlineLvl w:val="1"/>
              <w:rPr>
                <w:sz w:val="20"/>
                <w:szCs w:val="20"/>
              </w:rPr>
            </w:pPr>
            <w:r>
              <w:rPr>
                <w:sz w:val="20"/>
                <w:szCs w:val="20"/>
              </w:rPr>
              <w:t>46 200</w:t>
            </w:r>
            <w:r w:rsidR="00C741A3">
              <w:rPr>
                <w:sz w:val="20"/>
                <w:szCs w:val="20"/>
              </w:rPr>
              <w:t xml:space="preserve">,00 </w:t>
            </w:r>
            <w:r w:rsidR="00C741A3" w:rsidRPr="00FE2446">
              <w:rPr>
                <w:sz w:val="20"/>
                <w:szCs w:val="20"/>
              </w:rPr>
              <w:t>руб. (</w:t>
            </w:r>
            <w:r>
              <w:rPr>
                <w:sz w:val="20"/>
                <w:szCs w:val="20"/>
              </w:rPr>
              <w:t xml:space="preserve">сорок шесть </w:t>
            </w:r>
            <w:r w:rsidR="00C741A3">
              <w:rPr>
                <w:sz w:val="20"/>
                <w:szCs w:val="20"/>
              </w:rPr>
              <w:t>тысяч</w:t>
            </w:r>
            <w:r>
              <w:rPr>
                <w:sz w:val="20"/>
                <w:szCs w:val="20"/>
              </w:rPr>
              <w:t xml:space="preserve"> двести</w:t>
            </w:r>
            <w:r w:rsidR="00C741A3">
              <w:rPr>
                <w:sz w:val="20"/>
                <w:szCs w:val="20"/>
              </w:rPr>
              <w:t xml:space="preserve"> рублей</w:t>
            </w:r>
            <w:r w:rsidR="00C741A3" w:rsidRPr="00FE2446">
              <w:rPr>
                <w:sz w:val="20"/>
                <w:szCs w:val="20"/>
              </w:rPr>
              <w:t>)</w:t>
            </w:r>
            <w:r w:rsidR="00C741A3">
              <w:rPr>
                <w:sz w:val="20"/>
                <w:szCs w:val="20"/>
              </w:rPr>
              <w:t>.</w:t>
            </w:r>
          </w:p>
          <w:p w:rsidR="00C741A3" w:rsidRPr="00FE2446" w:rsidRDefault="00C741A3" w:rsidP="00C741A3">
            <w:pPr>
              <w:shd w:val="clear" w:color="auto" w:fill="FFFFFF"/>
              <w:tabs>
                <w:tab w:val="left" w:pos="1701"/>
                <w:tab w:val="left" w:pos="2127"/>
              </w:tabs>
              <w:jc w:val="both"/>
              <w:rPr>
                <w:sz w:val="20"/>
                <w:szCs w:val="20"/>
              </w:rPr>
            </w:pPr>
          </w:p>
          <w:p w:rsidR="00C741A3" w:rsidRPr="00FE2446" w:rsidRDefault="00C741A3" w:rsidP="00C741A3">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C741A3" w:rsidRPr="00FE2446" w:rsidRDefault="00C741A3" w:rsidP="00C741A3">
            <w:pPr>
              <w:pStyle w:val="af7"/>
              <w:tabs>
                <w:tab w:val="left" w:pos="709"/>
              </w:tabs>
              <w:spacing w:after="0" w:line="100" w:lineRule="atLeast"/>
              <w:jc w:val="both"/>
              <w:rPr>
                <w:sz w:val="20"/>
                <w:szCs w:val="20"/>
              </w:rPr>
            </w:pPr>
          </w:p>
          <w:p w:rsidR="00C741A3" w:rsidRPr="00FE2446" w:rsidRDefault="00C741A3" w:rsidP="00C741A3">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C741A3" w:rsidRPr="00FE2446" w:rsidRDefault="00C741A3" w:rsidP="00C755B1">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C741A3" w:rsidRPr="00FE2446" w:rsidRDefault="00C741A3" w:rsidP="00C741A3">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C36BD6" w:rsidRPr="00BC7C6D" w:rsidRDefault="00C36BD6" w:rsidP="00C36BD6">
            <w:pPr>
              <w:rPr>
                <w:sz w:val="20"/>
                <w:szCs w:val="20"/>
              </w:rPr>
            </w:pPr>
            <w:r w:rsidRPr="00BC7C6D">
              <w:rPr>
                <w:sz w:val="20"/>
                <w:szCs w:val="20"/>
              </w:rPr>
              <w:t xml:space="preserve">ИНН 3810009342    </w:t>
            </w:r>
          </w:p>
          <w:p w:rsidR="00C36BD6" w:rsidRPr="00BC7C6D" w:rsidRDefault="00C36BD6" w:rsidP="00C36BD6">
            <w:pPr>
              <w:rPr>
                <w:sz w:val="20"/>
                <w:szCs w:val="20"/>
              </w:rPr>
            </w:pPr>
            <w:r w:rsidRPr="00BC7C6D">
              <w:rPr>
                <w:sz w:val="20"/>
                <w:szCs w:val="20"/>
              </w:rPr>
              <w:t>КПП 381001001</w:t>
            </w:r>
          </w:p>
          <w:p w:rsidR="00C36BD6" w:rsidRPr="00BC7C6D" w:rsidRDefault="00C36BD6" w:rsidP="00C36BD6">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C36BD6" w:rsidRPr="00BC7C6D" w:rsidRDefault="00C36BD6" w:rsidP="00C36BD6">
            <w:pPr>
              <w:pStyle w:val="afff2"/>
              <w:widowControl w:val="0"/>
            </w:pPr>
            <w:r w:rsidRPr="00BC7C6D">
              <w:t>Казначейский счет 03224643250000003400</w:t>
            </w:r>
          </w:p>
          <w:p w:rsidR="00C36BD6" w:rsidRPr="00BC7C6D" w:rsidRDefault="00C36BD6" w:rsidP="00C36BD6">
            <w:pPr>
              <w:pStyle w:val="afff2"/>
              <w:widowControl w:val="0"/>
            </w:pPr>
            <w:r w:rsidRPr="00BC7C6D">
              <w:t>Банковский счет 40102810145370000026</w:t>
            </w:r>
          </w:p>
          <w:p w:rsidR="00C36BD6" w:rsidRPr="00BC7C6D" w:rsidRDefault="00C36BD6" w:rsidP="00C36BD6">
            <w:pPr>
              <w:pStyle w:val="afff2"/>
              <w:widowControl w:val="0"/>
            </w:pPr>
            <w:r w:rsidRPr="00BC7C6D">
              <w:t>Отделение Иркутск//УФК по Иркутской области, г. Иркутск</w:t>
            </w:r>
          </w:p>
          <w:p w:rsidR="00C36BD6" w:rsidRPr="00BC7C6D" w:rsidRDefault="00C36BD6" w:rsidP="00C36BD6">
            <w:pPr>
              <w:pStyle w:val="afff2"/>
              <w:widowControl w:val="0"/>
            </w:pPr>
            <w:r w:rsidRPr="00BC7C6D">
              <w:t>БИК 012520101</w:t>
            </w:r>
          </w:p>
          <w:p w:rsidR="00C36BD6" w:rsidRPr="00BE5308" w:rsidRDefault="00C36BD6" w:rsidP="00C36BD6">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C36BD6" w:rsidRPr="00BE5308" w:rsidRDefault="00C36BD6" w:rsidP="00C36BD6">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C36BD6" w:rsidRPr="00BE5308" w:rsidRDefault="00C36BD6" w:rsidP="00C36BD6">
            <w:pPr>
              <w:ind w:right="76"/>
              <w:jc w:val="both"/>
              <w:rPr>
                <w:sz w:val="20"/>
                <w:szCs w:val="20"/>
              </w:rPr>
            </w:pPr>
            <w:r w:rsidRPr="00BE5308">
              <w:rPr>
                <w:sz w:val="20"/>
                <w:szCs w:val="20"/>
              </w:rPr>
              <w:t xml:space="preserve">Код субсидии 803093000 </w:t>
            </w:r>
          </w:p>
          <w:p w:rsidR="00C36BD6" w:rsidRPr="00FE2446" w:rsidRDefault="00C36BD6" w:rsidP="00C36BD6">
            <w:pPr>
              <w:shd w:val="clear" w:color="auto" w:fill="FFFFFF"/>
              <w:tabs>
                <w:tab w:val="left" w:pos="1701"/>
              </w:tabs>
              <w:jc w:val="both"/>
              <w:rPr>
                <w:sz w:val="20"/>
                <w:szCs w:val="20"/>
              </w:rPr>
            </w:pPr>
            <w:r w:rsidRPr="00BE5308">
              <w:rPr>
                <w:sz w:val="20"/>
                <w:szCs w:val="20"/>
              </w:rPr>
              <w:t>Отраслевой код 00000000000000000</w:t>
            </w:r>
          </w:p>
          <w:p w:rsidR="00C741A3" w:rsidRPr="00FE2446" w:rsidRDefault="00C741A3" w:rsidP="00C755B1">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C741A3" w:rsidRPr="00FE2446" w:rsidRDefault="00C741A3" w:rsidP="00C741A3">
            <w:pPr>
              <w:shd w:val="clear" w:color="auto" w:fill="FFFFFF"/>
              <w:tabs>
                <w:tab w:val="left" w:pos="1701"/>
              </w:tabs>
              <w:jc w:val="both"/>
              <w:rPr>
                <w:sz w:val="20"/>
                <w:szCs w:val="20"/>
              </w:rPr>
            </w:pPr>
            <w:r w:rsidRPr="00FE2446">
              <w:rPr>
                <w:sz w:val="20"/>
                <w:szCs w:val="20"/>
              </w:rPr>
              <w:t>Способ обеспечения исполнения договора определяется участником закупки, с которым заключается договор, самостоятельно.</w:t>
            </w:r>
          </w:p>
          <w:p w:rsidR="00C741A3" w:rsidRPr="00FE2446" w:rsidRDefault="00C741A3" w:rsidP="00C741A3">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741A3" w:rsidRPr="00FE2446" w:rsidRDefault="00C741A3" w:rsidP="00C741A3">
            <w:pPr>
              <w:shd w:val="clear" w:color="auto" w:fill="FFFFFF"/>
              <w:tabs>
                <w:tab w:val="left" w:pos="1701"/>
              </w:tabs>
              <w:jc w:val="both"/>
              <w:rPr>
                <w:sz w:val="20"/>
                <w:szCs w:val="20"/>
              </w:rPr>
            </w:pPr>
            <w:r w:rsidRPr="00FE2446">
              <w:rPr>
                <w:sz w:val="20"/>
                <w:szCs w:val="20"/>
              </w:rPr>
              <w:t>Банковская гарантия, предоставляемая в качестве обеспечения исполнения контракта должна быть безотзывной и должна содержать:</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w:t>
            </w:r>
            <w:r w:rsidRPr="00FE2446">
              <w:rPr>
                <w:rFonts w:ascii="Times New Roman" w:hAnsi="Times New Roman" w:cs="Times New Roman"/>
                <w:color w:val="auto"/>
                <w:sz w:val="20"/>
                <w:szCs w:val="20"/>
              </w:rPr>
              <w:lastRenderedPageBreak/>
              <w:t>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741A3" w:rsidRPr="00FE2446" w:rsidRDefault="00C741A3" w:rsidP="00C741A3">
            <w:pPr>
              <w:shd w:val="clear" w:color="auto" w:fill="FFFFFF"/>
              <w:tabs>
                <w:tab w:val="left" w:pos="1026"/>
              </w:tabs>
              <w:jc w:val="both"/>
              <w:rPr>
                <w:sz w:val="20"/>
                <w:szCs w:val="20"/>
              </w:rPr>
            </w:pPr>
            <w:r w:rsidRPr="00FE2446">
              <w:rPr>
                <w:sz w:val="20"/>
                <w:szCs w:val="20"/>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741A3" w:rsidRPr="00FE2446" w:rsidRDefault="00C741A3" w:rsidP="00C741A3">
            <w:pPr>
              <w:shd w:val="clear" w:color="auto" w:fill="FFFFFF"/>
              <w:tabs>
                <w:tab w:val="left" w:pos="1026"/>
                <w:tab w:val="left" w:pos="2127"/>
              </w:tabs>
              <w:jc w:val="both"/>
              <w:rPr>
                <w:sz w:val="20"/>
                <w:szCs w:val="20"/>
              </w:rPr>
            </w:pPr>
            <w:r w:rsidRPr="00FE2446">
              <w:rPr>
                <w:sz w:val="20"/>
                <w:szCs w:val="20"/>
              </w:rPr>
              <w:t>Недопустимо включение в банковскую гарантию:</w:t>
            </w:r>
          </w:p>
          <w:p w:rsidR="00C741A3" w:rsidRPr="00FE2446" w:rsidRDefault="00C741A3" w:rsidP="00C741A3">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C741A3" w:rsidRPr="00FE2446" w:rsidRDefault="00C741A3" w:rsidP="00C741A3">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C741A3" w:rsidRPr="00FE2446" w:rsidRDefault="00C741A3" w:rsidP="00C741A3">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C741A3" w:rsidRPr="00FE2446" w:rsidRDefault="00C741A3" w:rsidP="00C741A3">
            <w:pPr>
              <w:shd w:val="clear" w:color="auto" w:fill="FFFFFF"/>
              <w:tabs>
                <w:tab w:val="left" w:pos="1701"/>
                <w:tab w:val="left" w:pos="2127"/>
              </w:tabs>
              <w:jc w:val="both"/>
              <w:rPr>
                <w:sz w:val="20"/>
                <w:szCs w:val="20"/>
              </w:rPr>
            </w:pPr>
            <w:r w:rsidRPr="00FE2446">
              <w:rPr>
                <w:sz w:val="20"/>
                <w:szCs w:val="20"/>
              </w:rPr>
              <w:t>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C741A3" w:rsidRDefault="00C741A3" w:rsidP="00C741A3">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иположениями второго абзаца Раздела второго 42 Извещения.</w:t>
            </w:r>
          </w:p>
          <w:p w:rsidR="00C741A3" w:rsidRPr="00732CF3" w:rsidRDefault="00C741A3" w:rsidP="00C741A3">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C741A3" w:rsidRPr="00FE2446" w:rsidRDefault="00C741A3" w:rsidP="00C741A3">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w:t>
            </w:r>
            <w:r w:rsidRPr="00FE2446">
              <w:rPr>
                <w:sz w:val="20"/>
                <w:szCs w:val="20"/>
              </w:rPr>
              <w:lastRenderedPageBreak/>
              <w:t>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741A3" w:rsidRPr="00FE2446" w:rsidRDefault="00C741A3" w:rsidP="00C741A3">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w:t>
            </w:r>
            <w:r w:rsidR="00487F7E" w:rsidRPr="00FF132E">
              <w:rPr>
                <w:rFonts w:ascii="Times New Roman" w:hAnsi="Times New Roman" w:cs="Times New Roman"/>
                <w:color w:val="auto"/>
                <w:sz w:val="20"/>
                <w:szCs w:val="20"/>
              </w:rPr>
              <w:lastRenderedPageBreak/>
              <w:t>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434FA7">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6F1ABE" w:rsidRPr="00FF132E">
              <w:rPr>
                <w:rFonts w:ascii="Times New Roman" w:hAnsi="Times New Roman" w:cs="Times New Roman"/>
                <w:i/>
                <w:sz w:val="20"/>
                <w:szCs w:val="20"/>
              </w:rPr>
              <w:t>(в составе заявки необходимо представить копию документа)</w:t>
            </w:r>
            <w:r w:rsidR="00434FA7">
              <w:rPr>
                <w:rFonts w:ascii="Times New Roman" w:hAnsi="Times New Roman" w:cs="Times New Roman"/>
                <w:i/>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(*.doc), (*.docx))</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xml:space="preserve">»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w:t>
            </w:r>
            <w:r w:rsidR="00096E4E" w:rsidRPr="00FF132E">
              <w:rPr>
                <w:sz w:val="20"/>
                <w:szCs w:val="20"/>
              </w:rPr>
              <w:lastRenderedPageBreak/>
              <w:t>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C741A3"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C741A3" w:rsidRPr="00AC7B6A" w:rsidRDefault="00C741A3" w:rsidP="00C741A3">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ул. Академика Образцова, 27Ш,</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C741A3" w:rsidRPr="000C5200" w:rsidTr="00710BC2">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C741A3" w:rsidRPr="00AC7B6A" w:rsidRDefault="00C741A3" w:rsidP="00C741A3">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w:t>
            </w:r>
            <w:r>
              <w:rPr>
                <w:sz w:val="20"/>
                <w:szCs w:val="20"/>
              </w:rPr>
              <w:t xml:space="preserve">30 (тридцати) календарных </w:t>
            </w:r>
            <w:r w:rsidRPr="00AC7B6A">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AC7B6A">
              <w:rPr>
                <w:sz w:val="20"/>
                <w:szCs w:val="20"/>
              </w:rPr>
              <w:t>. Днем оплаты является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Pr="00FF132E" w:rsidRDefault="00487F7E" w:rsidP="00434FA7">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34FA7">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w:t>
            </w:r>
            <w:r w:rsidRPr="00FE2446">
              <w:rPr>
                <w:sz w:val="20"/>
                <w:szCs w:val="20"/>
              </w:rPr>
              <w:lastRenderedPageBreak/>
              <w:t>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w:t>
            </w:r>
            <w:r w:rsidRPr="00FE2446">
              <w:rPr>
                <w:b/>
                <w:sz w:val="20"/>
                <w:szCs w:val="20"/>
              </w:rPr>
              <w:lastRenderedPageBreak/>
              <w:t>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087A93">
            <w:pPr>
              <w:jc w:val="both"/>
              <w:rPr>
                <w:sz w:val="20"/>
                <w:szCs w:val="20"/>
              </w:rPr>
            </w:pPr>
            <w:r w:rsidRPr="00FC149E">
              <w:rPr>
                <w:sz w:val="20"/>
                <w:szCs w:val="20"/>
              </w:rPr>
              <w:t>«</w:t>
            </w:r>
            <w:r w:rsidR="00087A93">
              <w:rPr>
                <w:sz w:val="20"/>
                <w:szCs w:val="20"/>
              </w:rPr>
              <w:t>1</w:t>
            </w:r>
            <w:r w:rsidR="00C741A3">
              <w:rPr>
                <w:sz w:val="20"/>
                <w:szCs w:val="20"/>
              </w:rPr>
              <w:t>2</w:t>
            </w:r>
            <w:r w:rsidR="00487F7E" w:rsidRPr="00FC149E">
              <w:rPr>
                <w:sz w:val="20"/>
                <w:szCs w:val="20"/>
              </w:rPr>
              <w:t xml:space="preserve">» </w:t>
            </w:r>
            <w:r w:rsidR="00087A93">
              <w:rPr>
                <w:sz w:val="20"/>
                <w:szCs w:val="20"/>
              </w:rPr>
              <w:t>января</w:t>
            </w:r>
            <w:r w:rsidR="00532B34" w:rsidRPr="00FC149E">
              <w:rPr>
                <w:sz w:val="20"/>
                <w:szCs w:val="20"/>
              </w:rPr>
              <w:t xml:space="preserve"> </w:t>
            </w:r>
            <w:r w:rsidR="00487F7E" w:rsidRPr="00FC149E">
              <w:rPr>
                <w:sz w:val="20"/>
                <w:szCs w:val="20"/>
              </w:rPr>
              <w:t>20</w:t>
            </w:r>
            <w:r w:rsidR="00745578" w:rsidRPr="00FC149E">
              <w:rPr>
                <w:sz w:val="20"/>
                <w:szCs w:val="20"/>
              </w:rPr>
              <w:t>2</w:t>
            </w:r>
            <w:r w:rsidR="00087A93">
              <w:rPr>
                <w:sz w:val="20"/>
                <w:szCs w:val="20"/>
              </w:rPr>
              <w:t>1</w:t>
            </w:r>
            <w:r w:rsidR="00487F7E" w:rsidRPr="00FC149E">
              <w:rPr>
                <w:sz w:val="20"/>
                <w:szCs w:val="20"/>
              </w:rPr>
              <w:t xml:space="preserve"> г.</w:t>
            </w:r>
            <w:r w:rsidR="00123C79" w:rsidRPr="00FC149E">
              <w:rPr>
                <w:sz w:val="20"/>
                <w:szCs w:val="20"/>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087A93">
            <w:pPr>
              <w:jc w:val="both"/>
              <w:rPr>
                <w:sz w:val="20"/>
                <w:szCs w:val="20"/>
              </w:rPr>
            </w:pPr>
            <w:r w:rsidRPr="00FC149E">
              <w:rPr>
                <w:sz w:val="20"/>
                <w:szCs w:val="20"/>
              </w:rPr>
              <w:t>«</w:t>
            </w:r>
            <w:r w:rsidR="00087A93">
              <w:rPr>
                <w:sz w:val="20"/>
                <w:szCs w:val="20"/>
              </w:rPr>
              <w:t>1</w:t>
            </w:r>
            <w:r w:rsidR="00C741A3">
              <w:rPr>
                <w:sz w:val="20"/>
                <w:szCs w:val="20"/>
              </w:rPr>
              <w:t>3</w:t>
            </w:r>
            <w:r w:rsidRPr="00FC149E">
              <w:rPr>
                <w:sz w:val="20"/>
                <w:szCs w:val="20"/>
              </w:rPr>
              <w:t xml:space="preserve">» </w:t>
            </w:r>
            <w:r w:rsidR="00087A93">
              <w:rPr>
                <w:sz w:val="20"/>
                <w:szCs w:val="20"/>
              </w:rPr>
              <w:t>января</w:t>
            </w:r>
            <w:r w:rsidRPr="00FC149E">
              <w:rPr>
                <w:sz w:val="20"/>
                <w:szCs w:val="20"/>
              </w:rPr>
              <w:t xml:space="preserve"> 20</w:t>
            </w:r>
            <w:r w:rsidR="00745578" w:rsidRPr="00FC149E">
              <w:rPr>
                <w:sz w:val="20"/>
                <w:szCs w:val="20"/>
              </w:rPr>
              <w:t>2</w:t>
            </w:r>
            <w:r w:rsidR="00087A93">
              <w:rPr>
                <w:sz w:val="20"/>
                <w:szCs w:val="20"/>
              </w:rPr>
              <w:t>1</w:t>
            </w:r>
            <w:r w:rsidRPr="00FC149E">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C741A3" w:rsidRPr="000C5200" w:rsidTr="00710BC2">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w:t>
            </w:r>
            <w:r w:rsidRPr="00FE2446">
              <w:rPr>
                <w:b/>
                <w:sz w:val="20"/>
                <w:szCs w:val="20"/>
              </w:rPr>
              <w:lastRenderedPageBreak/>
              <w:t>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C741A3" w:rsidRPr="00FE2446" w:rsidRDefault="00C741A3" w:rsidP="00C741A3">
            <w:pPr>
              <w:widowControl w:val="0"/>
              <w:jc w:val="both"/>
              <w:rPr>
                <w:sz w:val="20"/>
                <w:szCs w:val="20"/>
              </w:rPr>
            </w:pPr>
            <w:r w:rsidRPr="00FE2446">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(предусмотрено Формой заявки (Приложение № 3 к Извещению))</w:t>
            </w:r>
            <w:r w:rsidRPr="00FE2446">
              <w:rPr>
                <w:sz w:val="20"/>
                <w:szCs w:val="20"/>
              </w:rPr>
              <w:t>.</w:t>
            </w:r>
          </w:p>
        </w:tc>
      </w:tr>
      <w:tr w:rsidR="00C741A3" w:rsidRPr="000C5200" w:rsidTr="00710BC2">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C741A3" w:rsidRPr="00FE2446" w:rsidRDefault="00C741A3" w:rsidP="00C741A3">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w:t>
            </w:r>
            <w:r w:rsidRPr="00FE2446">
              <w:rPr>
                <w:sz w:val="20"/>
                <w:szCs w:val="20"/>
              </w:rPr>
              <w:lastRenderedPageBreak/>
              <w:t>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FB2620">
              <w:rPr>
                <w:bCs/>
                <w:sz w:val="20"/>
                <w:szCs w:val="20"/>
              </w:rPr>
              <w:t>.</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lastRenderedPageBreak/>
              <w:t xml:space="preserve">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w:t>
            </w:r>
            <w:r w:rsidR="00E408D4" w:rsidRPr="00DA150E">
              <w:rPr>
                <w:rFonts w:ascii="Times New Roman" w:hAnsi="Times New Roman"/>
                <w:sz w:val="20"/>
                <w:szCs w:val="20"/>
              </w:rPr>
              <w:lastRenderedPageBreak/>
              <w:t>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DA150E">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E61B18" w:rsidRDefault="00E61B18" w:rsidP="00B8322C">
      <w:pPr>
        <w:jc w:val="right"/>
        <w:rPr>
          <w:b/>
          <w:bCs/>
          <w:sz w:val="20"/>
          <w:szCs w:val="20"/>
        </w:rPr>
      </w:pPr>
    </w:p>
    <w:p w:rsidR="00E61B18" w:rsidRDefault="00E61B18" w:rsidP="00B8322C">
      <w:pPr>
        <w:jc w:val="right"/>
        <w:rPr>
          <w:b/>
          <w:bCs/>
          <w:sz w:val="20"/>
          <w:szCs w:val="20"/>
        </w:rPr>
      </w:pPr>
    </w:p>
    <w:p w:rsidR="00E61B18" w:rsidRDefault="00E61B18" w:rsidP="00B8322C">
      <w:pPr>
        <w:jc w:val="right"/>
        <w:rPr>
          <w:b/>
          <w:bCs/>
          <w:sz w:val="20"/>
          <w:szCs w:val="20"/>
        </w:rPr>
      </w:pPr>
    </w:p>
    <w:p w:rsidR="00434FA7" w:rsidRDefault="00434FA7" w:rsidP="00B8322C">
      <w:pPr>
        <w:jc w:val="right"/>
        <w:rPr>
          <w:b/>
          <w:bCs/>
          <w:sz w:val="20"/>
          <w:szCs w:val="20"/>
        </w:rPr>
      </w:pPr>
    </w:p>
    <w:p w:rsidR="00725EB1" w:rsidRDefault="00725EB1" w:rsidP="00B8322C">
      <w:pPr>
        <w:jc w:val="right"/>
        <w:rPr>
          <w:b/>
          <w:bCs/>
          <w:sz w:val="20"/>
          <w:szCs w:val="20"/>
        </w:rPr>
      </w:pPr>
    </w:p>
    <w:p w:rsidR="00725EB1" w:rsidRDefault="00725EB1" w:rsidP="00B8322C">
      <w:pPr>
        <w:jc w:val="right"/>
        <w:rPr>
          <w:b/>
          <w:bCs/>
          <w:sz w:val="20"/>
          <w:szCs w:val="20"/>
        </w:rPr>
      </w:pPr>
    </w:p>
    <w:p w:rsidR="00725EB1" w:rsidRDefault="00725EB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725EB1">
        <w:rPr>
          <w:b/>
          <w:kern w:val="32"/>
          <w:sz w:val="20"/>
          <w:szCs w:val="20"/>
        </w:rPr>
        <w:t xml:space="preserve"> </w:t>
      </w:r>
      <w:r w:rsidR="00460647">
        <w:rPr>
          <w:b/>
          <w:sz w:val="20"/>
          <w:szCs w:val="20"/>
        </w:rPr>
        <w:t xml:space="preserve">поставку </w:t>
      </w:r>
      <w:r w:rsidR="00C741A3">
        <w:rPr>
          <w:b/>
          <w:sz w:val="20"/>
          <w:szCs w:val="20"/>
        </w:rPr>
        <w:t>видеокольпоскопа на шарнирной стойке</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C741A3">
        <w:rPr>
          <w:b/>
          <w:kern w:val="32"/>
          <w:sz w:val="22"/>
          <w:szCs w:val="22"/>
        </w:rPr>
        <w:t>379-20</w:t>
      </w:r>
      <w:r w:rsidR="00E61B18">
        <w:rPr>
          <w:b/>
          <w:kern w:val="32"/>
          <w:sz w:val="22"/>
          <w:szCs w:val="22"/>
        </w:rPr>
        <w:t xml:space="preserve"> </w:t>
      </w:r>
      <w:r w:rsidR="00E61B18" w:rsidRPr="009F1400">
        <w:rPr>
          <w:i/>
          <w:kern w:val="32"/>
          <w:sz w:val="20"/>
          <w:szCs w:val="20"/>
          <w:highlight w:val="cyan"/>
        </w:rPr>
        <w:t>(в редакции с изменениями от 28.12.2020г.)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bookmarkStart w:id="2" w:name="OLE_LINK1"/>
      <w:r w:rsidR="00460647">
        <w:rPr>
          <w:b/>
          <w:bCs/>
          <w:sz w:val="20"/>
        </w:rPr>
        <w:t xml:space="preserve">поставку </w:t>
      </w:r>
      <w:r w:rsidR="00C741A3">
        <w:rPr>
          <w:b/>
          <w:bCs/>
          <w:sz w:val="20"/>
        </w:rPr>
        <w:t>видеокольпоскопа на шарнирной стойке</w:t>
      </w:r>
      <w:bookmarkEnd w:id="2"/>
    </w:p>
    <w:tbl>
      <w:tblPr>
        <w:tblW w:w="10491" w:type="dxa"/>
        <w:tblInd w:w="-176" w:type="dxa"/>
        <w:tblLayout w:type="fixed"/>
        <w:tblLook w:val="04A0"/>
      </w:tblPr>
      <w:tblGrid>
        <w:gridCol w:w="579"/>
        <w:gridCol w:w="3958"/>
        <w:gridCol w:w="2835"/>
        <w:gridCol w:w="851"/>
        <w:gridCol w:w="850"/>
        <w:gridCol w:w="1418"/>
      </w:tblGrid>
      <w:tr w:rsidR="00726C6C" w:rsidRPr="005A07FA" w:rsidTr="00C741A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color w:val="000000"/>
                <w:sz w:val="20"/>
                <w:szCs w:val="20"/>
              </w:rPr>
              <w:t>№ п/п</w:t>
            </w:r>
          </w:p>
        </w:tc>
        <w:tc>
          <w:tcPr>
            <w:tcW w:w="3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2835"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07565E">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07565E">
            <w:pPr>
              <w:jc w:val="center"/>
              <w:rPr>
                <w:b/>
                <w:color w:val="000000"/>
                <w:sz w:val="20"/>
                <w:szCs w:val="20"/>
              </w:rPr>
            </w:pPr>
            <w:r w:rsidRPr="000C6EB2">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726C6C" w:rsidRPr="005A07FA" w:rsidRDefault="00726C6C" w:rsidP="0007565E">
            <w:pPr>
              <w:jc w:val="center"/>
              <w:rPr>
                <w:b/>
                <w:color w:val="000000"/>
                <w:sz w:val="20"/>
                <w:szCs w:val="20"/>
              </w:rPr>
            </w:pPr>
            <w:r w:rsidRPr="005A07FA">
              <w:rPr>
                <w:b/>
                <w:color w:val="000000"/>
                <w:sz w:val="20"/>
                <w:szCs w:val="20"/>
              </w:rPr>
              <w:t>Начальная (максимальная)* цена за ед., руб.</w:t>
            </w:r>
          </w:p>
        </w:tc>
      </w:tr>
      <w:tr w:rsidR="00C741A3" w:rsidRPr="00C741A3" w:rsidTr="00C741A3">
        <w:trPr>
          <w:trHeight w:val="132"/>
        </w:trPr>
        <w:tc>
          <w:tcPr>
            <w:tcW w:w="579" w:type="dxa"/>
            <w:tcBorders>
              <w:top w:val="single" w:sz="4" w:space="0" w:color="auto"/>
              <w:left w:val="single" w:sz="4" w:space="0" w:color="auto"/>
              <w:bottom w:val="single" w:sz="4" w:space="0" w:color="auto"/>
              <w:right w:val="nil"/>
            </w:tcBorders>
            <w:shd w:val="clear" w:color="auto" w:fill="auto"/>
          </w:tcPr>
          <w:p w:rsidR="00C741A3" w:rsidRPr="00C741A3" w:rsidRDefault="00C741A3" w:rsidP="00C741A3">
            <w:pPr>
              <w:jc w:val="center"/>
              <w:rPr>
                <w:color w:val="000000"/>
                <w:sz w:val="20"/>
                <w:szCs w:val="20"/>
              </w:rPr>
            </w:pPr>
            <w:r w:rsidRPr="00C741A3">
              <w:rPr>
                <w:color w:val="000000"/>
                <w:sz w:val="20"/>
                <w:szCs w:val="20"/>
              </w:rPr>
              <w:t>1</w:t>
            </w:r>
          </w:p>
        </w:tc>
        <w:tc>
          <w:tcPr>
            <w:tcW w:w="3958" w:type="dxa"/>
            <w:tcBorders>
              <w:top w:val="single" w:sz="4" w:space="0" w:color="auto"/>
              <w:left w:val="single" w:sz="4" w:space="0" w:color="auto"/>
              <w:bottom w:val="single" w:sz="4" w:space="0" w:color="auto"/>
              <w:right w:val="single" w:sz="4" w:space="0" w:color="auto"/>
            </w:tcBorders>
            <w:shd w:val="clear" w:color="auto" w:fill="auto"/>
          </w:tcPr>
          <w:p w:rsidR="00C741A3" w:rsidRPr="00C741A3" w:rsidRDefault="00C741A3" w:rsidP="00C741A3">
            <w:pPr>
              <w:rPr>
                <w:bCs/>
                <w:sz w:val="20"/>
                <w:szCs w:val="20"/>
              </w:rPr>
            </w:pPr>
            <w:r w:rsidRPr="00C741A3">
              <w:rPr>
                <w:bCs/>
                <w:sz w:val="20"/>
                <w:szCs w:val="20"/>
              </w:rPr>
              <w:t xml:space="preserve">Видеокольпоскоп </w:t>
            </w:r>
            <w:r w:rsidRPr="00C741A3">
              <w:rPr>
                <w:bCs/>
                <w:sz w:val="20"/>
                <w:szCs w:val="20"/>
                <w:lang w:val="en-US"/>
              </w:rPr>
              <w:t>SensitecVS</w:t>
            </w:r>
            <w:r w:rsidRPr="00C741A3">
              <w:rPr>
                <w:bCs/>
                <w:sz w:val="20"/>
                <w:szCs w:val="20"/>
              </w:rPr>
              <w:t xml:space="preserve"> – 100 (или эквивалент) на шарнирной стойке </w:t>
            </w:r>
          </w:p>
        </w:tc>
        <w:tc>
          <w:tcPr>
            <w:tcW w:w="2835" w:type="dxa"/>
            <w:tcBorders>
              <w:top w:val="single" w:sz="4" w:space="0" w:color="auto"/>
              <w:left w:val="nil"/>
              <w:bottom w:val="single" w:sz="4" w:space="0" w:color="auto"/>
              <w:right w:val="single" w:sz="4" w:space="0" w:color="auto"/>
            </w:tcBorders>
          </w:tcPr>
          <w:p w:rsidR="00C741A3" w:rsidRPr="00C741A3" w:rsidRDefault="00C741A3" w:rsidP="00C741A3">
            <w:pPr>
              <w:jc w:val="center"/>
              <w:rPr>
                <w:color w:val="000000"/>
                <w:sz w:val="20"/>
                <w:szCs w:val="20"/>
              </w:rPr>
            </w:pPr>
            <w:r w:rsidRPr="00C741A3">
              <w:rPr>
                <w:bCs/>
                <w:sz w:val="20"/>
                <w:szCs w:val="20"/>
              </w:rPr>
              <w:t>Указаны в Таблице 1</w:t>
            </w:r>
          </w:p>
        </w:tc>
        <w:tc>
          <w:tcPr>
            <w:tcW w:w="851" w:type="dxa"/>
            <w:tcBorders>
              <w:top w:val="single" w:sz="4" w:space="0" w:color="auto"/>
              <w:left w:val="single" w:sz="4" w:space="0" w:color="auto"/>
              <w:bottom w:val="single" w:sz="4" w:space="0" w:color="auto"/>
              <w:right w:val="single" w:sz="4" w:space="0" w:color="auto"/>
            </w:tcBorders>
          </w:tcPr>
          <w:p w:rsidR="00C741A3" w:rsidRPr="00C741A3" w:rsidRDefault="00C741A3" w:rsidP="00C741A3">
            <w:pPr>
              <w:jc w:val="center"/>
              <w:rPr>
                <w:sz w:val="20"/>
                <w:szCs w:val="20"/>
              </w:rPr>
            </w:pPr>
            <w:r w:rsidRPr="00C741A3">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41A3" w:rsidRPr="00C741A3" w:rsidRDefault="00C741A3" w:rsidP="00C741A3">
            <w:pPr>
              <w:jc w:val="center"/>
              <w:rPr>
                <w:sz w:val="20"/>
                <w:szCs w:val="20"/>
              </w:rPr>
            </w:pPr>
            <w:r w:rsidRPr="00C741A3">
              <w:rPr>
                <w:sz w:val="20"/>
                <w:szCs w:val="20"/>
              </w:rPr>
              <w:t>2</w:t>
            </w:r>
          </w:p>
        </w:tc>
        <w:tc>
          <w:tcPr>
            <w:tcW w:w="1418" w:type="dxa"/>
            <w:tcBorders>
              <w:top w:val="single" w:sz="4" w:space="0" w:color="auto"/>
              <w:left w:val="nil"/>
              <w:bottom w:val="single" w:sz="4" w:space="0" w:color="auto"/>
              <w:right w:val="single" w:sz="4" w:space="0" w:color="auto"/>
            </w:tcBorders>
          </w:tcPr>
          <w:p w:rsidR="00C741A3" w:rsidRPr="00C741A3" w:rsidRDefault="00C741A3" w:rsidP="00F55FD3">
            <w:pPr>
              <w:jc w:val="center"/>
              <w:rPr>
                <w:color w:val="000000"/>
                <w:sz w:val="20"/>
                <w:szCs w:val="20"/>
              </w:rPr>
            </w:pPr>
            <w:r>
              <w:rPr>
                <w:color w:val="000000"/>
                <w:sz w:val="20"/>
                <w:szCs w:val="20"/>
              </w:rPr>
              <w:t>77</w:t>
            </w:r>
            <w:r w:rsidRPr="00C741A3">
              <w:rPr>
                <w:color w:val="000000"/>
                <w:sz w:val="20"/>
                <w:szCs w:val="20"/>
              </w:rPr>
              <w:t>0000,00</w:t>
            </w:r>
          </w:p>
        </w:tc>
      </w:tr>
    </w:tbl>
    <w:p w:rsidR="0007565E" w:rsidRPr="005A07FA" w:rsidRDefault="0007565E" w:rsidP="0007565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2784E" w:rsidRPr="00850C61" w:rsidRDefault="0082784E" w:rsidP="00B8322C">
      <w:pPr>
        <w:jc w:val="right"/>
        <w:rPr>
          <w:b/>
          <w:bCs/>
          <w:sz w:val="20"/>
          <w:szCs w:val="20"/>
        </w:rPr>
      </w:pPr>
    </w:p>
    <w:p w:rsidR="003F747E" w:rsidRPr="003F747E" w:rsidRDefault="003F747E" w:rsidP="003F747E">
      <w:pPr>
        <w:widowControl w:val="0"/>
        <w:autoSpaceDE w:val="0"/>
        <w:autoSpaceDN w:val="0"/>
        <w:jc w:val="right"/>
        <w:rPr>
          <w:b/>
          <w:sz w:val="20"/>
          <w:szCs w:val="20"/>
        </w:rPr>
      </w:pPr>
      <w:r w:rsidRPr="003F747E">
        <w:rPr>
          <w:b/>
          <w:sz w:val="20"/>
          <w:szCs w:val="20"/>
        </w:rPr>
        <w:t>Таблица 1</w:t>
      </w:r>
    </w:p>
    <w:tbl>
      <w:tblPr>
        <w:tblW w:w="10293" w:type="dxa"/>
        <w:tblInd w:w="108" w:type="dxa"/>
        <w:tblLayout w:type="fixed"/>
        <w:tblLook w:val="0000"/>
      </w:tblPr>
      <w:tblGrid>
        <w:gridCol w:w="993"/>
        <w:gridCol w:w="6378"/>
        <w:gridCol w:w="2922"/>
      </w:tblGrid>
      <w:tr w:rsidR="00203C2D" w:rsidRPr="00A728F8" w:rsidTr="00203C2D">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203C2D" w:rsidRPr="003F747E" w:rsidRDefault="00203C2D" w:rsidP="009F1400">
            <w:pPr>
              <w:jc w:val="center"/>
              <w:rPr>
                <w:b/>
                <w:bCs/>
                <w:sz w:val="20"/>
                <w:szCs w:val="20"/>
              </w:rPr>
            </w:pPr>
            <w:r w:rsidRPr="003F747E">
              <w:rPr>
                <w:b/>
                <w:sz w:val="20"/>
                <w:szCs w:val="20"/>
              </w:rPr>
              <w:t>№ п/п</w:t>
            </w:r>
          </w:p>
        </w:tc>
        <w:tc>
          <w:tcPr>
            <w:tcW w:w="6378" w:type="dxa"/>
            <w:tcBorders>
              <w:top w:val="single" w:sz="4" w:space="0" w:color="auto"/>
              <w:left w:val="single" w:sz="4" w:space="0" w:color="auto"/>
              <w:bottom w:val="single" w:sz="4" w:space="0" w:color="auto"/>
              <w:right w:val="single" w:sz="4" w:space="0" w:color="auto"/>
            </w:tcBorders>
            <w:noWrap/>
            <w:vAlign w:val="center"/>
          </w:tcPr>
          <w:p w:rsidR="00203C2D" w:rsidRPr="003F747E" w:rsidRDefault="00725EB1" w:rsidP="009F1400">
            <w:pPr>
              <w:jc w:val="center"/>
              <w:rPr>
                <w:b/>
                <w:bCs/>
                <w:sz w:val="20"/>
                <w:szCs w:val="20"/>
              </w:rPr>
            </w:pPr>
            <w:r>
              <w:rPr>
                <w:b/>
                <w:sz w:val="20"/>
                <w:szCs w:val="20"/>
              </w:rPr>
              <w:t>Технические и функциональные характеристики (потребительские свойства)</w:t>
            </w:r>
          </w:p>
        </w:tc>
        <w:tc>
          <w:tcPr>
            <w:tcW w:w="2922" w:type="dxa"/>
            <w:tcBorders>
              <w:top w:val="single" w:sz="4" w:space="0" w:color="auto"/>
              <w:left w:val="nil"/>
              <w:bottom w:val="single" w:sz="4" w:space="0" w:color="auto"/>
              <w:right w:val="single" w:sz="4" w:space="0" w:color="auto"/>
            </w:tcBorders>
            <w:noWrap/>
            <w:vAlign w:val="center"/>
          </w:tcPr>
          <w:p w:rsidR="00203C2D" w:rsidRPr="003F747E" w:rsidRDefault="00203C2D" w:rsidP="009F1400">
            <w:pPr>
              <w:jc w:val="center"/>
              <w:rPr>
                <w:b/>
                <w:bCs/>
                <w:sz w:val="20"/>
                <w:szCs w:val="20"/>
              </w:rPr>
            </w:pPr>
            <w:r w:rsidRPr="003F747E">
              <w:rPr>
                <w:b/>
                <w:sz w:val="20"/>
                <w:szCs w:val="20"/>
              </w:rPr>
              <w:t>Требуемое значение параметров и функций</w:t>
            </w:r>
          </w:p>
        </w:tc>
      </w:tr>
      <w:tr w:rsidR="00C741A3" w:rsidRPr="00203C2D"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203C2D" w:rsidRDefault="00C741A3" w:rsidP="00C741A3">
            <w:pPr>
              <w:jc w:val="center"/>
              <w:rPr>
                <w:b/>
                <w:sz w:val="20"/>
                <w:szCs w:val="20"/>
              </w:rPr>
            </w:pPr>
          </w:p>
        </w:tc>
        <w:tc>
          <w:tcPr>
            <w:tcW w:w="6378" w:type="dxa"/>
            <w:tcBorders>
              <w:top w:val="single" w:sz="4" w:space="0" w:color="auto"/>
              <w:left w:val="single" w:sz="4" w:space="0" w:color="auto"/>
              <w:bottom w:val="single" w:sz="4" w:space="0" w:color="auto"/>
              <w:right w:val="single" w:sz="4" w:space="0" w:color="auto"/>
            </w:tcBorders>
            <w:noWrap/>
          </w:tcPr>
          <w:p w:rsidR="00C741A3" w:rsidRPr="00203C2D" w:rsidRDefault="00C741A3" w:rsidP="00C741A3">
            <w:pPr>
              <w:rPr>
                <w:b/>
                <w:sz w:val="20"/>
                <w:szCs w:val="20"/>
              </w:rPr>
            </w:pPr>
            <w:r w:rsidRPr="00203C2D">
              <w:rPr>
                <w:b/>
                <w:bCs/>
                <w:sz w:val="20"/>
                <w:szCs w:val="20"/>
              </w:rPr>
              <w:t xml:space="preserve">Видеокольпоскоп </w:t>
            </w:r>
            <w:r w:rsidRPr="00203C2D">
              <w:rPr>
                <w:b/>
                <w:bCs/>
                <w:sz w:val="20"/>
                <w:szCs w:val="20"/>
                <w:lang w:val="en-US"/>
              </w:rPr>
              <w:t>SensitecVS</w:t>
            </w:r>
            <w:r w:rsidRPr="00203C2D">
              <w:rPr>
                <w:b/>
                <w:bCs/>
                <w:sz w:val="20"/>
                <w:szCs w:val="20"/>
              </w:rPr>
              <w:t xml:space="preserve"> – 100 (или эквивалент) на шарнирной стойке</w:t>
            </w:r>
          </w:p>
        </w:tc>
        <w:tc>
          <w:tcPr>
            <w:tcW w:w="2922" w:type="dxa"/>
            <w:tcBorders>
              <w:top w:val="single" w:sz="4" w:space="0" w:color="auto"/>
              <w:left w:val="nil"/>
              <w:bottom w:val="single" w:sz="4" w:space="0" w:color="auto"/>
              <w:right w:val="single" w:sz="4" w:space="0" w:color="auto"/>
            </w:tcBorders>
            <w:noWrap/>
          </w:tcPr>
          <w:p w:rsidR="00C741A3" w:rsidRPr="00203C2D" w:rsidRDefault="00C741A3" w:rsidP="00C741A3">
            <w:pPr>
              <w:jc w:val="center"/>
              <w:rPr>
                <w:b/>
                <w:sz w:val="20"/>
                <w:szCs w:val="20"/>
              </w:rPr>
            </w:pPr>
            <w:r w:rsidRPr="00203C2D">
              <w:rPr>
                <w:b/>
                <w:sz w:val="20"/>
                <w:szCs w:val="20"/>
              </w:rPr>
              <w:t>2шт.</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b/>
                <w:sz w:val="20"/>
                <w:szCs w:val="20"/>
              </w:rPr>
            </w:pPr>
            <w:r w:rsidRPr="0009670B">
              <w:rPr>
                <w:b/>
                <w:sz w:val="20"/>
                <w:szCs w:val="20"/>
              </w:rPr>
              <w:t>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b/>
                <w:sz w:val="20"/>
                <w:szCs w:val="20"/>
              </w:rPr>
            </w:pPr>
            <w:r w:rsidRPr="0009670B">
              <w:rPr>
                <w:b/>
                <w:sz w:val="20"/>
                <w:szCs w:val="20"/>
              </w:rPr>
              <w:t>Требования к документации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b/>
                <w:sz w:val="20"/>
                <w:szCs w:val="20"/>
              </w:rPr>
            </w:pP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1.1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Регистрационное удостоверение Минздрава России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1.2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Сертификат соответствия Госстандарта России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1.3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Pr>
                <w:sz w:val="20"/>
                <w:szCs w:val="20"/>
              </w:rPr>
              <w:t xml:space="preserve">Год изготовления </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725EB1">
            <w:pPr>
              <w:jc w:val="center"/>
              <w:rPr>
                <w:sz w:val="20"/>
                <w:szCs w:val="20"/>
              </w:rPr>
            </w:pPr>
            <w:r>
              <w:rPr>
                <w:sz w:val="20"/>
                <w:szCs w:val="20"/>
              </w:rPr>
              <w:t>Не ранее 20</w:t>
            </w:r>
            <w:r w:rsidR="00725EB1">
              <w:rPr>
                <w:sz w:val="20"/>
                <w:szCs w:val="20"/>
              </w:rPr>
              <w:t>19</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1.4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Гарантия на оборудование</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18 месяцев</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b/>
                <w:sz w:val="20"/>
                <w:szCs w:val="20"/>
              </w:rPr>
            </w:pPr>
            <w:r w:rsidRPr="0009670B">
              <w:rPr>
                <w:b/>
                <w:sz w:val="20"/>
                <w:szCs w:val="20"/>
              </w:rPr>
              <w:t>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b/>
                <w:sz w:val="20"/>
                <w:szCs w:val="20"/>
              </w:rPr>
            </w:pPr>
            <w:r w:rsidRPr="0009670B">
              <w:rPr>
                <w:b/>
                <w:sz w:val="20"/>
                <w:szCs w:val="20"/>
              </w:rPr>
              <w:t>Технические характеристики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b/>
                <w:sz w:val="20"/>
                <w:szCs w:val="20"/>
              </w:rPr>
            </w:pP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 xml:space="preserve">Цифровая оптико-электронная видеокамера </w:t>
            </w:r>
            <w:r w:rsidRPr="0009670B">
              <w:rPr>
                <w:sz w:val="20"/>
                <w:szCs w:val="20"/>
                <w:lang w:val="en-US"/>
              </w:rPr>
              <w:t>Sony</w:t>
            </w:r>
            <w:r w:rsidRPr="0009670B">
              <w:rPr>
                <w:sz w:val="20"/>
                <w:szCs w:val="20"/>
              </w:rPr>
              <w:t xml:space="preserve"> или аналог</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Размер матрицы, дюйм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1/4</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lang w:val="en-US"/>
              </w:rPr>
            </w:pPr>
            <w:r w:rsidRPr="0009670B">
              <w:rPr>
                <w:sz w:val="20"/>
                <w:szCs w:val="20"/>
              </w:rPr>
              <w:t>Горизонтальное разрешение, ТВ линий</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540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 xml:space="preserve">Разрешение </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720×576</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2.5</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lang w:val="en-US"/>
              </w:rPr>
              <w:t>S</w:t>
            </w:r>
            <w:r w:rsidRPr="0009670B">
              <w:rPr>
                <w:sz w:val="20"/>
                <w:szCs w:val="20"/>
              </w:rPr>
              <w:t>-</w:t>
            </w:r>
            <w:r w:rsidRPr="0009670B">
              <w:rPr>
                <w:sz w:val="20"/>
                <w:szCs w:val="20"/>
                <w:lang w:val="en-US"/>
              </w:rPr>
              <w:t>video</w:t>
            </w:r>
            <w:r w:rsidRPr="0009670B">
              <w:rPr>
                <w:sz w:val="20"/>
                <w:szCs w:val="20"/>
              </w:rPr>
              <w:t xml:space="preserve"> интерфейс выходного сигнала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2.6</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Автоматический режим фокусировки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2.7</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Ручной режим фокусировки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2.8</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Максимальное рабочее расстояние при автоматической фокусировке, мм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300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2.9</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Минимальное рабочее расстояние при автоматической фокусировке, мм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более 200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2.10</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Максимальное рабочее расстояние при ручной фокусировке, мм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350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2.11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Минимальное рабочее расстояние при ручной фокусировке, мм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более 150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2.12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Диаметр поля зрения, диапазон, мм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уже 10 – 150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2.13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Источник света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Ультра-белый светодиодный холодный свет</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2.14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 xml:space="preserve">Тип освещения </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Циркулярное, направленное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2.15</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Количество светодиодов</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18</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2.16</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Освещенность, люкс</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2500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2.7</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Гарантийное среднее время работы светодиодов, ч</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50000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2.18</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Встроенный зеленый фильтр для визуализации сосудов</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2.19</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Количество градаций зеленых фильтров</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3-х</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2.20</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Оптическое увеличение, крат</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36</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2.21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Общее увеличение, крат</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40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2.22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Баланс белого</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2.23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Секундомер продолжительности исследования</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2.24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Функция «замораживания» картинки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2.25</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Светодиодный индикатор питания на корпусе видеокамеры</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2.26</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Светодиодный индикатор режима фокусировки на корпусе видеокамеры</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2.27</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Время непрерывной работы, час</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8</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2.28</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Подключение к мультимедийному монитору</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lastRenderedPageBreak/>
              <w:t>2.29</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 xml:space="preserve">Подключение к персональному компьютеру </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2.30</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Возможность одновременного подключения к ПК и мультимедийному монитору</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2.31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Возможность подключения Педали для сохранения стоп-кадров на ПК</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2.32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Съёмная силиконовая ручка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2.33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lang w:val="en-US"/>
              </w:rPr>
              <w:t>USB</w:t>
            </w:r>
            <w:r w:rsidRPr="0009670B">
              <w:rPr>
                <w:sz w:val="20"/>
                <w:szCs w:val="20"/>
              </w:rPr>
              <w:t>-порт внутри корпуса для установки ключа защиты лицензионного программного обеспечения</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2.34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Плата видеозахвата встроена в корпус видеокольпоскопа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b/>
                <w:sz w:val="20"/>
                <w:szCs w:val="20"/>
              </w:rPr>
            </w:pPr>
            <w:r w:rsidRPr="0009670B">
              <w:rPr>
                <w:b/>
                <w:sz w:val="20"/>
                <w:szCs w:val="20"/>
              </w:rPr>
              <w:t>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b/>
                <w:sz w:val="20"/>
                <w:szCs w:val="20"/>
              </w:rPr>
            </w:pPr>
            <w:r w:rsidRPr="0009670B">
              <w:rPr>
                <w:b/>
                <w:sz w:val="20"/>
                <w:szCs w:val="20"/>
              </w:rPr>
              <w:t>Параметры шарнирной стойки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3.1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Трехплечевой шарнирный механизм позиционирования по горизонтали и по вертикали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3.2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Максимальная высота головки видеокольпоскопа, мм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1230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3.3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Минимальная высота головки видеокольпоскопа, мм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более 950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3.4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Диапазон регулировки высоты головки видеокольпоскопа, мм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280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3.5</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Радиус перемещения оптической головки видеокольпоскопа в горизонтальной плоскости, мм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900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3.6</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Опорн</w:t>
            </w:r>
            <w:r>
              <w:rPr>
                <w:sz w:val="20"/>
                <w:szCs w:val="20"/>
              </w:rPr>
              <w:t>ая</w:t>
            </w:r>
            <w:r w:rsidRPr="0009670B">
              <w:rPr>
                <w:sz w:val="20"/>
                <w:szCs w:val="20"/>
              </w:rPr>
              <w:t xml:space="preserve"> станин</w:t>
            </w:r>
            <w:r>
              <w:rPr>
                <w:sz w:val="20"/>
                <w:szCs w:val="20"/>
              </w:rPr>
              <w:t>а</w:t>
            </w:r>
            <w:r w:rsidRPr="0009670B">
              <w:rPr>
                <w:sz w:val="20"/>
                <w:szCs w:val="20"/>
              </w:rPr>
              <w:t xml:space="preserve"> с 5 колесами для свободного перемещения</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3.7</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Стопорные механизмы фиксации на двух колесах</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b/>
                <w:sz w:val="20"/>
                <w:szCs w:val="20"/>
              </w:rPr>
            </w:pPr>
            <w:r w:rsidRPr="0009670B">
              <w:rPr>
                <w:b/>
                <w:sz w:val="20"/>
                <w:szCs w:val="20"/>
              </w:rPr>
              <w:t>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b/>
                <w:sz w:val="20"/>
                <w:szCs w:val="20"/>
              </w:rPr>
            </w:pPr>
            <w:r w:rsidRPr="0009670B">
              <w:rPr>
                <w:b/>
                <w:sz w:val="20"/>
                <w:szCs w:val="20"/>
              </w:rPr>
              <w:t>Интерфейсы</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b/>
                <w:sz w:val="20"/>
                <w:szCs w:val="20"/>
              </w:rPr>
            </w:pP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4.1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lang w:val="en-US"/>
              </w:rPr>
              <w:t>USB</w:t>
            </w:r>
            <w:r w:rsidRPr="0009670B">
              <w:rPr>
                <w:sz w:val="20"/>
                <w:szCs w:val="20"/>
              </w:rPr>
              <w:t>-порт тип В для подключения видеокольпоскопа к ПК</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4.2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 xml:space="preserve">Два </w:t>
            </w:r>
            <w:r w:rsidRPr="0009670B">
              <w:rPr>
                <w:sz w:val="20"/>
                <w:szCs w:val="20"/>
                <w:lang w:val="en-US"/>
              </w:rPr>
              <w:t>USB</w:t>
            </w:r>
            <w:r w:rsidRPr="0009670B">
              <w:rPr>
                <w:sz w:val="20"/>
                <w:szCs w:val="20"/>
              </w:rPr>
              <w:t>-порта для подключения дополнительного оборудования</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4.3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lang w:val="en-US"/>
              </w:rPr>
              <w:t>RCA</w:t>
            </w:r>
            <w:r w:rsidRPr="0009670B">
              <w:rPr>
                <w:sz w:val="20"/>
                <w:szCs w:val="20"/>
              </w:rPr>
              <w:t>-порт для подключения к мультимедийному монитору</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4.4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 xml:space="preserve">Разъём под предохранитель </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b/>
                <w:sz w:val="20"/>
                <w:szCs w:val="20"/>
              </w:rPr>
            </w:pPr>
            <w:r w:rsidRPr="0009670B">
              <w:rPr>
                <w:b/>
                <w:sz w:val="20"/>
                <w:szCs w:val="20"/>
              </w:rPr>
              <w:t>5</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b/>
                <w:sz w:val="20"/>
                <w:szCs w:val="20"/>
                <w:lang w:val="en-US"/>
              </w:rPr>
            </w:pPr>
            <w:r w:rsidRPr="0009670B">
              <w:rPr>
                <w:b/>
                <w:sz w:val="20"/>
                <w:szCs w:val="20"/>
              </w:rPr>
              <w:t xml:space="preserve"> Программное  обеспечение</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b/>
                <w:sz w:val="20"/>
                <w:szCs w:val="20"/>
              </w:rPr>
            </w:pPr>
          </w:p>
        </w:tc>
      </w:tr>
      <w:tr w:rsidR="00C741A3" w:rsidRPr="0009670B" w:rsidTr="00203C2D">
        <w:trPr>
          <w:trHeight w:val="255"/>
        </w:trPr>
        <w:tc>
          <w:tcPr>
            <w:tcW w:w="10293" w:type="dxa"/>
            <w:gridSpan w:val="3"/>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bCs/>
                <w:sz w:val="20"/>
                <w:szCs w:val="20"/>
              </w:rPr>
            </w:pPr>
            <w:r w:rsidRPr="0009670B">
              <w:rPr>
                <w:i/>
                <w:sz w:val="20"/>
                <w:szCs w:val="20"/>
              </w:rPr>
              <w:t>Требования к программному обеспечению</w:t>
            </w:r>
          </w:p>
        </w:tc>
      </w:tr>
      <w:tr w:rsidR="00C741A3" w:rsidRPr="0009670B" w:rsidTr="00203C2D">
        <w:trPr>
          <w:trHeight w:val="277"/>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lang w:val="en-US"/>
              </w:rPr>
            </w:pPr>
            <w:r w:rsidRPr="0009670B">
              <w:rPr>
                <w:sz w:val="20"/>
                <w:szCs w:val="20"/>
              </w:rPr>
              <w:t>Назначение</w:t>
            </w:r>
          </w:p>
          <w:p w:rsidR="00C741A3" w:rsidRPr="0009670B" w:rsidRDefault="00C741A3" w:rsidP="00C741A3">
            <w:pPr>
              <w:rPr>
                <w:sz w:val="20"/>
                <w:szCs w:val="20"/>
                <w:lang w:val="en-US"/>
              </w:rPr>
            </w:pP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Для кольпоскопической диагностики</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Язык интерфейса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Русский</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Возможность заведения карточки пациента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77"/>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Информация, которая должна быть отражена в карточке пациента</w:t>
            </w:r>
            <w:r>
              <w:rPr>
                <w:color w:val="000000"/>
                <w:sz w:val="20"/>
                <w:szCs w:val="20"/>
              </w:rPr>
              <w:t>:</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color w:val="000000"/>
                <w:sz w:val="20"/>
                <w:szCs w:val="20"/>
              </w:rPr>
            </w:pP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pPr>
            <w:r w:rsidRPr="00DD5AE5">
              <w:rPr>
                <w:sz w:val="20"/>
                <w:szCs w:val="20"/>
                <w:lang w:val="en-US"/>
              </w:rPr>
              <w:t>5.4</w:t>
            </w:r>
            <w:r>
              <w:rPr>
                <w:sz w:val="20"/>
                <w:szCs w:val="20"/>
              </w:rPr>
              <w:t>.1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color w:val="000000"/>
                <w:sz w:val="20"/>
                <w:szCs w:val="20"/>
              </w:rPr>
            </w:pPr>
            <w:r w:rsidRPr="0009670B">
              <w:rPr>
                <w:color w:val="000000"/>
                <w:sz w:val="20"/>
                <w:szCs w:val="20"/>
              </w:rPr>
              <w:t>Фамилия, имя, отчество</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color w:val="000000"/>
                <w:sz w:val="20"/>
                <w:szCs w:val="20"/>
              </w:rPr>
            </w:pPr>
            <w:r>
              <w:rPr>
                <w:color w:val="000000"/>
                <w:sz w:val="20"/>
                <w:szCs w:val="20"/>
              </w:rPr>
              <w:t xml:space="preserve">Наличие </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pPr>
            <w:r w:rsidRPr="00DD5AE5">
              <w:rPr>
                <w:sz w:val="20"/>
                <w:szCs w:val="20"/>
                <w:lang w:val="en-US"/>
              </w:rPr>
              <w:t>5.4</w:t>
            </w:r>
            <w:r>
              <w:rPr>
                <w:sz w:val="20"/>
                <w:szCs w:val="20"/>
              </w:rPr>
              <w:t>.2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color w:val="000000"/>
                <w:sz w:val="20"/>
                <w:szCs w:val="20"/>
              </w:rPr>
            </w:pPr>
            <w:r w:rsidRPr="0009670B">
              <w:rPr>
                <w:color w:val="000000"/>
                <w:sz w:val="20"/>
                <w:szCs w:val="20"/>
              </w:rPr>
              <w:t>Дата рождения</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color w:val="000000"/>
                <w:sz w:val="20"/>
                <w:szCs w:val="20"/>
              </w:rPr>
            </w:pPr>
            <w:r>
              <w:rPr>
                <w:color w:val="000000"/>
                <w:sz w:val="20"/>
                <w:szCs w:val="20"/>
              </w:rPr>
              <w:t xml:space="preserve">Наличие </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pPr>
            <w:r w:rsidRPr="00DD5AE5">
              <w:rPr>
                <w:sz w:val="20"/>
                <w:szCs w:val="20"/>
                <w:lang w:val="en-US"/>
              </w:rPr>
              <w:t>5.4</w:t>
            </w:r>
            <w:r>
              <w:rPr>
                <w:sz w:val="20"/>
                <w:szCs w:val="20"/>
              </w:rPr>
              <w:t>.3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color w:val="000000"/>
                <w:sz w:val="20"/>
                <w:szCs w:val="20"/>
              </w:rPr>
            </w:pPr>
            <w:r w:rsidRPr="0009670B">
              <w:rPr>
                <w:color w:val="000000"/>
                <w:sz w:val="20"/>
                <w:szCs w:val="20"/>
              </w:rPr>
              <w:t>Адрес</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color w:val="000000"/>
                <w:sz w:val="20"/>
                <w:szCs w:val="20"/>
              </w:rPr>
            </w:pPr>
            <w:r>
              <w:rPr>
                <w:color w:val="000000"/>
                <w:sz w:val="20"/>
                <w:szCs w:val="20"/>
              </w:rPr>
              <w:t xml:space="preserve">Наличие </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pPr>
            <w:r w:rsidRPr="00DD5AE5">
              <w:rPr>
                <w:sz w:val="20"/>
                <w:szCs w:val="20"/>
                <w:lang w:val="en-US"/>
              </w:rPr>
              <w:t>5.4</w:t>
            </w:r>
            <w:r>
              <w:rPr>
                <w:sz w:val="20"/>
                <w:szCs w:val="20"/>
              </w:rPr>
              <w:t>.4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color w:val="000000"/>
                <w:sz w:val="20"/>
                <w:szCs w:val="20"/>
              </w:rPr>
            </w:pPr>
            <w:r w:rsidRPr="0009670B">
              <w:rPr>
                <w:color w:val="000000"/>
                <w:sz w:val="20"/>
                <w:szCs w:val="20"/>
              </w:rPr>
              <w:t>Лечащий врач</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color w:val="000000"/>
                <w:sz w:val="20"/>
                <w:szCs w:val="20"/>
              </w:rPr>
            </w:pPr>
            <w:r>
              <w:rPr>
                <w:color w:val="000000"/>
                <w:sz w:val="20"/>
                <w:szCs w:val="20"/>
              </w:rPr>
              <w:t xml:space="preserve">Наличие </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pPr>
            <w:r w:rsidRPr="00DD5AE5">
              <w:rPr>
                <w:sz w:val="20"/>
                <w:szCs w:val="20"/>
                <w:lang w:val="en-US"/>
              </w:rPr>
              <w:t>5.4</w:t>
            </w:r>
            <w:r>
              <w:rPr>
                <w:sz w:val="20"/>
                <w:szCs w:val="20"/>
              </w:rPr>
              <w:t>.5</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color w:val="000000"/>
                <w:sz w:val="20"/>
                <w:szCs w:val="20"/>
              </w:rPr>
            </w:pPr>
            <w:r w:rsidRPr="0009670B">
              <w:rPr>
                <w:color w:val="000000"/>
                <w:sz w:val="20"/>
                <w:szCs w:val="20"/>
              </w:rPr>
              <w:t>Номер страхового полиса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color w:val="000000"/>
                <w:sz w:val="20"/>
                <w:szCs w:val="20"/>
              </w:rPr>
            </w:pPr>
            <w:r>
              <w:rPr>
                <w:color w:val="000000"/>
                <w:sz w:val="20"/>
                <w:szCs w:val="20"/>
              </w:rPr>
              <w:t xml:space="preserve">Наличие </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pPr>
            <w:r w:rsidRPr="00DD5AE5">
              <w:rPr>
                <w:sz w:val="20"/>
                <w:szCs w:val="20"/>
                <w:lang w:val="en-US"/>
              </w:rPr>
              <w:t>5.4</w:t>
            </w:r>
            <w:r>
              <w:rPr>
                <w:sz w:val="20"/>
                <w:szCs w:val="20"/>
              </w:rPr>
              <w:t>.6</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color w:val="000000"/>
                <w:sz w:val="20"/>
                <w:szCs w:val="20"/>
              </w:rPr>
            </w:pPr>
            <w:r w:rsidRPr="0009670B">
              <w:rPr>
                <w:color w:val="000000"/>
                <w:sz w:val="20"/>
                <w:szCs w:val="20"/>
              </w:rPr>
              <w:t>Подробный анамнез у пациента: жалобы, ИППП, контрацепция, вредные привычки, репродукция, лечение шейки матки, прием препаратов, патология шейки матки, цитология и ПГЗ</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color w:val="000000"/>
                <w:sz w:val="20"/>
                <w:szCs w:val="20"/>
              </w:rPr>
            </w:pPr>
            <w:r>
              <w:rPr>
                <w:color w:val="000000"/>
                <w:sz w:val="20"/>
                <w:szCs w:val="20"/>
              </w:rPr>
              <w:t xml:space="preserve">Наличие </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5.5</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color w:val="000000"/>
                <w:sz w:val="20"/>
                <w:szCs w:val="20"/>
              </w:rPr>
            </w:pPr>
            <w:r w:rsidRPr="0009670B">
              <w:rPr>
                <w:color w:val="000000"/>
                <w:sz w:val="20"/>
                <w:szCs w:val="20"/>
              </w:rPr>
              <w:t>Формирование базы данных пациентов с результатами обследования</w:t>
            </w:r>
          </w:p>
          <w:p w:rsidR="00C741A3" w:rsidRPr="0009670B" w:rsidRDefault="00C741A3" w:rsidP="00C741A3">
            <w:pPr>
              <w:rPr>
                <w:sz w:val="20"/>
                <w:szCs w:val="20"/>
              </w:rPr>
            </w:pP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color w:val="000000"/>
                <w:sz w:val="20"/>
                <w:szCs w:val="20"/>
              </w:rPr>
            </w:pPr>
            <w:r w:rsidRPr="0009670B">
              <w:rPr>
                <w:color w:val="000000"/>
                <w:sz w:val="20"/>
                <w:szCs w:val="20"/>
              </w:rPr>
              <w:t>Наличие</w:t>
            </w:r>
          </w:p>
          <w:p w:rsidR="00C741A3" w:rsidRPr="0009670B" w:rsidRDefault="00C741A3" w:rsidP="00C741A3">
            <w:pPr>
              <w:jc w:val="center"/>
              <w:rPr>
                <w:sz w:val="20"/>
                <w:szCs w:val="20"/>
              </w:rPr>
            </w:pP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5.6</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color w:val="000000"/>
                <w:sz w:val="20"/>
                <w:szCs w:val="20"/>
              </w:rPr>
            </w:pPr>
            <w:r w:rsidRPr="0009670B">
              <w:rPr>
                <w:color w:val="000000"/>
                <w:sz w:val="20"/>
                <w:szCs w:val="20"/>
              </w:rPr>
              <w:t>Поисковая система по база данных пациентов</w:t>
            </w:r>
          </w:p>
          <w:p w:rsidR="00C741A3" w:rsidRPr="0009670B" w:rsidRDefault="00C741A3" w:rsidP="00C741A3">
            <w:pPr>
              <w:rPr>
                <w:sz w:val="20"/>
                <w:szCs w:val="20"/>
              </w:rPr>
            </w:pP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Поиск:</w:t>
            </w:r>
            <w:r w:rsidRPr="0009670B">
              <w:rPr>
                <w:color w:val="000000"/>
                <w:sz w:val="20"/>
                <w:szCs w:val="20"/>
              </w:rPr>
              <w:br/>
              <w:t>- по имени</w:t>
            </w:r>
            <w:r w:rsidRPr="0009670B">
              <w:rPr>
                <w:color w:val="000000"/>
                <w:sz w:val="20"/>
                <w:szCs w:val="20"/>
              </w:rPr>
              <w:br/>
              <w:t>- по фамилии</w:t>
            </w:r>
            <w:r w:rsidRPr="0009670B">
              <w:rPr>
                <w:color w:val="000000"/>
                <w:sz w:val="20"/>
                <w:szCs w:val="20"/>
              </w:rPr>
              <w:br/>
              <w:t>- по дате рождения</w:t>
            </w:r>
            <w:r w:rsidRPr="0009670B">
              <w:rPr>
                <w:color w:val="000000"/>
                <w:sz w:val="20"/>
                <w:szCs w:val="20"/>
              </w:rPr>
              <w:br/>
              <w:t>- по истории болезни</w:t>
            </w:r>
            <w:r w:rsidRPr="0009670B">
              <w:rPr>
                <w:color w:val="000000"/>
                <w:sz w:val="20"/>
                <w:szCs w:val="20"/>
              </w:rPr>
              <w:br/>
              <w:t>- по лечащему врачу</w:t>
            </w:r>
            <w:r w:rsidRPr="0009670B">
              <w:rPr>
                <w:color w:val="000000"/>
                <w:sz w:val="20"/>
                <w:szCs w:val="20"/>
              </w:rPr>
              <w:br/>
              <w:t>- по номеру страхового полиса</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5.7</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Встроенный в программу планировщик обследований</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5.8</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Международная классификация кольпоскопических терминов, одобренная в Рио де Жанейро в 2011 году</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5.9</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Классификация кольпоскопических терминов по проф. Роговской С.И.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5.10</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Возможность выбора классификатора в личной карточке лечащего врача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5.11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Функция архивации и обработки кольпоснимков</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5.12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Звуковое оповещение при создании кольпоснимка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5.13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Режим импорта кольпоснимков с кольпоскопа по wi-fi соединению непосредственно в отчет по кольпоскопической диагностики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5.14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Специальный набор инструментов для работы с кольпоснимками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5.15</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Возможность выбора области печати кольпоснимка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lastRenderedPageBreak/>
              <w:t>5.16</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color w:val="000000"/>
                <w:sz w:val="20"/>
                <w:szCs w:val="20"/>
              </w:rPr>
            </w:pPr>
            <w:r w:rsidRPr="0009670B">
              <w:rPr>
                <w:color w:val="000000"/>
                <w:sz w:val="20"/>
                <w:szCs w:val="20"/>
              </w:rPr>
              <w:t>Возможность сохранения протокола кольпоскопического обследования в формате PDF</w:t>
            </w:r>
          </w:p>
          <w:p w:rsidR="00C741A3" w:rsidRPr="0009670B" w:rsidRDefault="00C741A3" w:rsidP="00C741A3">
            <w:pPr>
              <w:rPr>
                <w:sz w:val="20"/>
                <w:szCs w:val="20"/>
              </w:rPr>
            </w:pPr>
            <w:r w:rsidRPr="0009670B">
              <w:rPr>
                <w:color w:val="000000"/>
                <w:sz w:val="20"/>
                <w:szCs w:val="20"/>
              </w:rPr>
              <w:t>Возможность ведения статистики и формирования отчетов</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color w:val="000000"/>
                <w:sz w:val="20"/>
                <w:szCs w:val="20"/>
              </w:rPr>
            </w:pPr>
            <w:r w:rsidRPr="0009670B">
              <w:rPr>
                <w:color w:val="000000"/>
                <w:sz w:val="20"/>
                <w:szCs w:val="20"/>
              </w:rPr>
              <w:t>Наличие</w:t>
            </w:r>
          </w:p>
          <w:p w:rsidR="00C741A3" w:rsidRPr="0009670B" w:rsidRDefault="00C741A3" w:rsidP="00C741A3">
            <w:pPr>
              <w:jc w:val="center"/>
              <w:rPr>
                <w:sz w:val="20"/>
                <w:szCs w:val="20"/>
              </w:rPr>
            </w:pP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5.17</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color w:val="000000"/>
                <w:sz w:val="20"/>
                <w:szCs w:val="20"/>
              </w:rPr>
            </w:pPr>
            <w:r w:rsidRPr="0009670B">
              <w:rPr>
                <w:color w:val="000000"/>
                <w:sz w:val="20"/>
                <w:szCs w:val="20"/>
              </w:rPr>
              <w:t>Возможность ведения статистики и формирования отчетов</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 по кольпоскопическим символам</w:t>
            </w:r>
            <w:r w:rsidRPr="0009670B">
              <w:rPr>
                <w:color w:val="000000"/>
                <w:sz w:val="20"/>
                <w:szCs w:val="20"/>
              </w:rPr>
              <w:br/>
              <w:t>- по возрастным группам</w:t>
            </w:r>
            <w:r w:rsidRPr="0009670B">
              <w:rPr>
                <w:color w:val="000000"/>
                <w:sz w:val="20"/>
                <w:szCs w:val="20"/>
              </w:rPr>
              <w:br/>
              <w:t>- по лечащим врачам</w:t>
            </w:r>
            <w:r w:rsidRPr="0009670B">
              <w:rPr>
                <w:color w:val="000000"/>
                <w:sz w:val="20"/>
                <w:szCs w:val="20"/>
              </w:rPr>
              <w:br/>
              <w:t>- по участкам</w:t>
            </w:r>
            <w:r w:rsidRPr="0009670B">
              <w:rPr>
                <w:color w:val="000000"/>
                <w:sz w:val="20"/>
                <w:szCs w:val="20"/>
              </w:rPr>
              <w:br/>
              <w:t>- по страховым компаниям</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5.18</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Функция записи видео</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5.19</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Функция сжатия видео</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5.20</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 xml:space="preserve">Возможность резервного копирования базы данных </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5.21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Возможность восстановления базы данных из резервной копии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5.22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Функция соединения с базой данных, в случае её размещения на удаленном сервере</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color w:val="000000"/>
                <w:sz w:val="20"/>
                <w:szCs w:val="20"/>
              </w:rPr>
            </w:pPr>
            <w:r w:rsidRPr="0009670B">
              <w:rPr>
                <w:color w:val="000000"/>
                <w:sz w:val="20"/>
                <w:szCs w:val="20"/>
              </w:rPr>
              <w:t>Наличие</w:t>
            </w:r>
          </w:p>
          <w:p w:rsidR="00C741A3" w:rsidRPr="0009670B" w:rsidRDefault="00C741A3" w:rsidP="00C741A3">
            <w:pPr>
              <w:jc w:val="center"/>
              <w:rPr>
                <w:sz w:val="20"/>
                <w:szCs w:val="20"/>
              </w:rPr>
            </w:pP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5.23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Дистрибутив актуальной версии программы  должен быть всегда доступен для скачивания на сайте производителя</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5.24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Техническая поддержка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5.25</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Подробное руководство пользователя должно быть встроено в программу</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color w:val="000000"/>
                <w:sz w:val="20"/>
                <w:szCs w:val="20"/>
              </w:rPr>
            </w:pPr>
            <w:r w:rsidRPr="0009670B">
              <w:rPr>
                <w:color w:val="000000"/>
                <w:sz w:val="20"/>
                <w:szCs w:val="20"/>
              </w:rPr>
              <w:t>Наличие</w:t>
            </w:r>
          </w:p>
          <w:p w:rsidR="00C741A3" w:rsidRPr="0009670B" w:rsidRDefault="00C741A3" w:rsidP="00C741A3">
            <w:pPr>
              <w:jc w:val="center"/>
              <w:rPr>
                <w:sz w:val="20"/>
                <w:szCs w:val="20"/>
              </w:rPr>
            </w:pP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5.26</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Совместимость с Windows 10</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5.27</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Видеоуроки по быстрому освоению программы должны быть доступны на сайте производителя</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742963"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742963" w:rsidRDefault="00C741A3" w:rsidP="00C741A3">
            <w:pPr>
              <w:jc w:val="center"/>
              <w:rPr>
                <w:b/>
                <w:sz w:val="20"/>
                <w:szCs w:val="20"/>
              </w:rPr>
            </w:pPr>
            <w:r w:rsidRPr="00742963">
              <w:rPr>
                <w:b/>
                <w:sz w:val="20"/>
                <w:szCs w:val="20"/>
              </w:rPr>
              <w:t>6</w:t>
            </w:r>
          </w:p>
        </w:tc>
        <w:tc>
          <w:tcPr>
            <w:tcW w:w="6378" w:type="dxa"/>
            <w:tcBorders>
              <w:top w:val="single" w:sz="4" w:space="0" w:color="auto"/>
              <w:left w:val="single" w:sz="4" w:space="0" w:color="auto"/>
              <w:bottom w:val="single" w:sz="4" w:space="0" w:color="auto"/>
              <w:right w:val="single" w:sz="4" w:space="0" w:color="auto"/>
            </w:tcBorders>
            <w:noWrap/>
          </w:tcPr>
          <w:p w:rsidR="00C741A3" w:rsidRPr="00742963" w:rsidRDefault="00C741A3" w:rsidP="00C741A3">
            <w:pPr>
              <w:rPr>
                <w:b/>
                <w:color w:val="000000"/>
                <w:sz w:val="20"/>
                <w:szCs w:val="20"/>
              </w:rPr>
            </w:pPr>
            <w:r w:rsidRPr="00742963">
              <w:rPr>
                <w:b/>
                <w:color w:val="000000"/>
                <w:sz w:val="20"/>
                <w:szCs w:val="20"/>
              </w:rPr>
              <w:t>Персональный компьютер</w:t>
            </w:r>
          </w:p>
        </w:tc>
        <w:tc>
          <w:tcPr>
            <w:tcW w:w="2922" w:type="dxa"/>
            <w:tcBorders>
              <w:top w:val="single" w:sz="4" w:space="0" w:color="auto"/>
              <w:left w:val="nil"/>
              <w:bottom w:val="single" w:sz="4" w:space="0" w:color="auto"/>
              <w:right w:val="single" w:sz="4" w:space="0" w:color="auto"/>
            </w:tcBorders>
            <w:noWrap/>
          </w:tcPr>
          <w:p w:rsidR="00C741A3" w:rsidRPr="00742963" w:rsidRDefault="00C741A3" w:rsidP="00C741A3">
            <w:pPr>
              <w:jc w:val="center"/>
              <w:rPr>
                <w:b/>
                <w:color w:val="000000"/>
                <w:sz w:val="20"/>
                <w:szCs w:val="20"/>
              </w:rPr>
            </w:pPr>
          </w:p>
        </w:tc>
      </w:tr>
      <w:tr w:rsidR="00C741A3" w:rsidRPr="0009670B" w:rsidTr="00203C2D">
        <w:trPr>
          <w:trHeight w:val="255"/>
        </w:trPr>
        <w:tc>
          <w:tcPr>
            <w:tcW w:w="10293" w:type="dxa"/>
            <w:gridSpan w:val="3"/>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i/>
                <w:sz w:val="20"/>
                <w:szCs w:val="20"/>
              </w:rPr>
              <w:t>Требования к персональному компьютеру</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6.1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Процессор: количество ядер</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2</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6.2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Оперативная память, Мб</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2048</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6.3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Видеокарта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Дискретная или интегрированная</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6.4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lang w:val="en-US"/>
              </w:rPr>
            </w:pPr>
            <w:r w:rsidRPr="0009670B">
              <w:rPr>
                <w:sz w:val="20"/>
                <w:szCs w:val="20"/>
              </w:rPr>
              <w:t xml:space="preserve">Количество портов </w:t>
            </w:r>
            <w:r w:rsidRPr="0009670B">
              <w:rPr>
                <w:sz w:val="20"/>
                <w:szCs w:val="20"/>
                <w:lang w:val="en-US"/>
              </w:rPr>
              <w:t>USB</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3</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742963" w:rsidRDefault="00C741A3" w:rsidP="00C741A3">
            <w:pPr>
              <w:jc w:val="center"/>
              <w:rPr>
                <w:sz w:val="20"/>
                <w:szCs w:val="20"/>
              </w:rPr>
            </w:pPr>
            <w:r>
              <w:rPr>
                <w:sz w:val="20"/>
                <w:szCs w:val="20"/>
              </w:rPr>
              <w:t>6.5</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Объём жесткого диска, Гб</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250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Pr>
                <w:sz w:val="20"/>
                <w:szCs w:val="20"/>
              </w:rPr>
              <w:t>6.6</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 xml:space="preserve">Лицензионная ОС </w:t>
            </w:r>
            <w:r w:rsidRPr="0009670B">
              <w:rPr>
                <w:sz w:val="20"/>
                <w:szCs w:val="20"/>
                <w:lang w:val="en-US"/>
              </w:rPr>
              <w:t>Windows</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6</w:t>
            </w:r>
            <w:r>
              <w:rPr>
                <w:sz w:val="20"/>
                <w:szCs w:val="20"/>
              </w:rPr>
              <w:t>.7</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Системный блок, компактные размеры, см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более 40х40х15</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b/>
                <w:sz w:val="20"/>
                <w:szCs w:val="20"/>
              </w:rPr>
            </w:pPr>
            <w:r>
              <w:rPr>
                <w:b/>
                <w:sz w:val="20"/>
                <w:szCs w:val="20"/>
              </w:rPr>
              <w:t>7</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b/>
                <w:sz w:val="20"/>
                <w:szCs w:val="20"/>
              </w:rPr>
            </w:pPr>
            <w:r w:rsidRPr="0009670B">
              <w:rPr>
                <w:b/>
                <w:sz w:val="20"/>
                <w:szCs w:val="20"/>
              </w:rPr>
              <w:t>Электропитание</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Pr>
                <w:sz w:val="20"/>
                <w:szCs w:val="20"/>
              </w:rPr>
              <w:t>7.1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Блок питания на стойке видеокольпоскопа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Pr>
                <w:sz w:val="20"/>
                <w:szCs w:val="20"/>
              </w:rPr>
              <w:t>7.2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Номинальное напряжение, В</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110/220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Pr>
                <w:sz w:val="20"/>
                <w:szCs w:val="20"/>
              </w:rPr>
              <w:t>7.3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Номинальная частота, Гц</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50/60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Pr>
                <w:sz w:val="20"/>
                <w:szCs w:val="20"/>
              </w:rPr>
              <w:t>7.4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Потребляемая мощность, Вт</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более 12</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b/>
                <w:sz w:val="20"/>
                <w:szCs w:val="20"/>
              </w:rPr>
            </w:pPr>
            <w:r w:rsidRPr="0009670B">
              <w:rPr>
                <w:b/>
                <w:sz w:val="20"/>
                <w:szCs w:val="20"/>
              </w:rPr>
              <w:t>8</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b/>
                <w:sz w:val="20"/>
                <w:szCs w:val="20"/>
              </w:rPr>
            </w:pPr>
            <w:r w:rsidRPr="0009670B">
              <w:rPr>
                <w:b/>
                <w:sz w:val="20"/>
                <w:szCs w:val="20"/>
              </w:rPr>
              <w:t>Комплектация</w:t>
            </w:r>
            <w:r>
              <w:rPr>
                <w:b/>
                <w:sz w:val="20"/>
                <w:szCs w:val="20"/>
              </w:rPr>
              <w:t xml:space="preserve"> видеокольпоскопа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8.1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Видеокольпоскоп на шарнирной стойке</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1 шт</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8.2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lang w:val="en-US"/>
              </w:rPr>
              <w:t>USB</w:t>
            </w:r>
            <w:r w:rsidRPr="0009670B">
              <w:rPr>
                <w:sz w:val="20"/>
                <w:szCs w:val="20"/>
              </w:rPr>
              <w:t xml:space="preserve"> кабель, Тип А-</w:t>
            </w:r>
            <w:r w:rsidRPr="0009670B">
              <w:rPr>
                <w:sz w:val="20"/>
                <w:szCs w:val="20"/>
                <w:lang w:val="en-US"/>
              </w:rPr>
              <w:t>B</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1 шт</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8.3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Сменная силиконовая ручка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1 шт</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8.4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Чехол</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1 шт</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8.5</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Ключ для сборки стойки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1 шт</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8.6</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b/>
                <w:sz w:val="20"/>
                <w:szCs w:val="20"/>
              </w:rPr>
            </w:pPr>
            <w:r w:rsidRPr="0009670B">
              <w:rPr>
                <w:sz w:val="20"/>
                <w:szCs w:val="20"/>
              </w:rPr>
              <w:t>Паспорт устройства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1 шт</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8.7</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Сервисный талон</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1 шт</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8.8</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Руководство пользователя на русском языке</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1 шт</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8.9</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Персональный компьютер с программным обеспечением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1 шт</w:t>
            </w:r>
          </w:p>
        </w:tc>
      </w:tr>
      <w:tr w:rsidR="009F1400" w:rsidRPr="009F1400"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9F1400" w:rsidRPr="009F1400" w:rsidRDefault="009F1400" w:rsidP="009F1400">
            <w:pPr>
              <w:jc w:val="center"/>
              <w:rPr>
                <w:b/>
                <w:sz w:val="20"/>
                <w:szCs w:val="20"/>
                <w:highlight w:val="cyan"/>
              </w:rPr>
            </w:pPr>
            <w:r w:rsidRPr="009F1400">
              <w:rPr>
                <w:b/>
                <w:sz w:val="20"/>
                <w:szCs w:val="20"/>
                <w:highlight w:val="cyan"/>
              </w:rPr>
              <w:t xml:space="preserve">10. </w:t>
            </w:r>
          </w:p>
        </w:tc>
        <w:tc>
          <w:tcPr>
            <w:tcW w:w="6378" w:type="dxa"/>
            <w:tcBorders>
              <w:top w:val="single" w:sz="4" w:space="0" w:color="auto"/>
              <w:left w:val="single" w:sz="4" w:space="0" w:color="auto"/>
              <w:bottom w:val="single" w:sz="4" w:space="0" w:color="auto"/>
              <w:right w:val="single" w:sz="4" w:space="0" w:color="auto"/>
            </w:tcBorders>
            <w:noWrap/>
          </w:tcPr>
          <w:p w:rsidR="009F1400" w:rsidRPr="009F1400" w:rsidRDefault="009F1400" w:rsidP="009F1400">
            <w:pPr>
              <w:rPr>
                <w:b/>
                <w:sz w:val="20"/>
                <w:szCs w:val="20"/>
                <w:highlight w:val="cyan"/>
              </w:rPr>
            </w:pPr>
            <w:r w:rsidRPr="009F1400">
              <w:rPr>
                <w:b/>
                <w:sz w:val="20"/>
                <w:szCs w:val="20"/>
                <w:highlight w:val="cyan"/>
              </w:rPr>
              <w:t>Год выпуска</w:t>
            </w:r>
          </w:p>
        </w:tc>
        <w:tc>
          <w:tcPr>
            <w:tcW w:w="2922" w:type="dxa"/>
            <w:tcBorders>
              <w:top w:val="single" w:sz="4" w:space="0" w:color="auto"/>
              <w:left w:val="nil"/>
              <w:bottom w:val="single" w:sz="4" w:space="0" w:color="auto"/>
              <w:right w:val="single" w:sz="4" w:space="0" w:color="auto"/>
            </w:tcBorders>
            <w:noWrap/>
          </w:tcPr>
          <w:p w:rsidR="009F1400" w:rsidRPr="009F1400" w:rsidRDefault="009F1400" w:rsidP="009F1400">
            <w:pPr>
              <w:jc w:val="center"/>
              <w:rPr>
                <w:b/>
                <w:sz w:val="20"/>
                <w:szCs w:val="20"/>
                <w:highlight w:val="cyan"/>
              </w:rPr>
            </w:pPr>
            <w:r w:rsidRPr="009F1400">
              <w:rPr>
                <w:b/>
                <w:sz w:val="20"/>
                <w:szCs w:val="20"/>
                <w:highlight w:val="cyan"/>
              </w:rPr>
              <w:t>не ранее 2019</w:t>
            </w:r>
          </w:p>
        </w:tc>
      </w:tr>
      <w:tr w:rsidR="009F1400" w:rsidRPr="009F1400"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9F1400" w:rsidRPr="009F1400" w:rsidRDefault="009F1400" w:rsidP="009F1400">
            <w:pPr>
              <w:jc w:val="center"/>
              <w:rPr>
                <w:b/>
                <w:sz w:val="20"/>
                <w:szCs w:val="20"/>
                <w:highlight w:val="cyan"/>
              </w:rPr>
            </w:pPr>
            <w:r w:rsidRPr="009F1400">
              <w:rPr>
                <w:b/>
                <w:sz w:val="20"/>
                <w:szCs w:val="20"/>
                <w:highlight w:val="cyan"/>
              </w:rPr>
              <w:t xml:space="preserve">11. </w:t>
            </w:r>
          </w:p>
        </w:tc>
        <w:tc>
          <w:tcPr>
            <w:tcW w:w="6378" w:type="dxa"/>
            <w:tcBorders>
              <w:top w:val="single" w:sz="4" w:space="0" w:color="auto"/>
              <w:left w:val="single" w:sz="4" w:space="0" w:color="auto"/>
              <w:bottom w:val="single" w:sz="4" w:space="0" w:color="auto"/>
              <w:right w:val="single" w:sz="4" w:space="0" w:color="auto"/>
            </w:tcBorders>
            <w:noWrap/>
          </w:tcPr>
          <w:p w:rsidR="009F1400" w:rsidRPr="009F1400" w:rsidRDefault="009F1400" w:rsidP="009F1400">
            <w:pPr>
              <w:rPr>
                <w:b/>
                <w:sz w:val="20"/>
                <w:szCs w:val="20"/>
                <w:highlight w:val="cyan"/>
              </w:rPr>
            </w:pPr>
            <w:r w:rsidRPr="009F1400">
              <w:rPr>
                <w:b/>
                <w:sz w:val="20"/>
                <w:szCs w:val="20"/>
                <w:highlight w:val="cyan"/>
              </w:rPr>
              <w:t>Документы:</w:t>
            </w:r>
          </w:p>
        </w:tc>
        <w:tc>
          <w:tcPr>
            <w:tcW w:w="2922" w:type="dxa"/>
            <w:tcBorders>
              <w:top w:val="single" w:sz="4" w:space="0" w:color="auto"/>
              <w:left w:val="nil"/>
              <w:bottom w:val="single" w:sz="4" w:space="0" w:color="auto"/>
              <w:right w:val="single" w:sz="4" w:space="0" w:color="auto"/>
            </w:tcBorders>
            <w:noWrap/>
          </w:tcPr>
          <w:p w:rsidR="009F1400" w:rsidRPr="009F1400" w:rsidRDefault="009F1400" w:rsidP="009F1400">
            <w:pPr>
              <w:jc w:val="center"/>
              <w:rPr>
                <w:b/>
                <w:sz w:val="20"/>
                <w:szCs w:val="20"/>
                <w:highlight w:val="cyan"/>
              </w:rPr>
            </w:pPr>
          </w:p>
        </w:tc>
      </w:tr>
      <w:tr w:rsidR="009F1400" w:rsidRPr="009F1400" w:rsidTr="009F1400">
        <w:trPr>
          <w:trHeight w:val="255"/>
        </w:trPr>
        <w:tc>
          <w:tcPr>
            <w:tcW w:w="993" w:type="dxa"/>
            <w:tcBorders>
              <w:top w:val="single" w:sz="4" w:space="0" w:color="auto"/>
              <w:left w:val="single" w:sz="4" w:space="0" w:color="auto"/>
              <w:bottom w:val="single" w:sz="4" w:space="0" w:color="auto"/>
              <w:right w:val="single" w:sz="4" w:space="0" w:color="auto"/>
            </w:tcBorders>
          </w:tcPr>
          <w:p w:rsidR="009F1400" w:rsidRPr="009F1400" w:rsidRDefault="009F1400" w:rsidP="009F1400">
            <w:pPr>
              <w:jc w:val="center"/>
              <w:rPr>
                <w:sz w:val="20"/>
                <w:szCs w:val="20"/>
                <w:highlight w:val="cyan"/>
              </w:rPr>
            </w:pPr>
            <w:r w:rsidRPr="009F1400">
              <w:rPr>
                <w:sz w:val="20"/>
                <w:szCs w:val="20"/>
                <w:highlight w:val="cyan"/>
              </w:rPr>
              <w:t>11.1</w:t>
            </w:r>
          </w:p>
        </w:tc>
        <w:tc>
          <w:tcPr>
            <w:tcW w:w="6378" w:type="dxa"/>
            <w:tcBorders>
              <w:top w:val="single" w:sz="4" w:space="0" w:color="auto"/>
              <w:left w:val="single" w:sz="4" w:space="0" w:color="auto"/>
              <w:bottom w:val="single" w:sz="4" w:space="0" w:color="auto"/>
              <w:right w:val="single" w:sz="4" w:space="0" w:color="auto"/>
            </w:tcBorders>
            <w:noWrap/>
            <w:vAlign w:val="center"/>
          </w:tcPr>
          <w:p w:rsidR="009F1400" w:rsidRPr="009F1400" w:rsidRDefault="009F1400" w:rsidP="009F1400">
            <w:pPr>
              <w:rPr>
                <w:bCs/>
                <w:sz w:val="20"/>
                <w:szCs w:val="20"/>
                <w:highlight w:val="cyan"/>
              </w:rPr>
            </w:pPr>
            <w:r w:rsidRPr="009F1400">
              <w:rPr>
                <w:sz w:val="20"/>
                <w:szCs w:val="20"/>
                <w:highlight w:val="cyan"/>
              </w:rPr>
              <w:t>Эксплуатационная документация на русском языке (техническое описание, руководство по эксплуатации, инструкция пользователя).</w:t>
            </w:r>
          </w:p>
        </w:tc>
        <w:tc>
          <w:tcPr>
            <w:tcW w:w="2922" w:type="dxa"/>
            <w:tcBorders>
              <w:top w:val="single" w:sz="4" w:space="0" w:color="auto"/>
              <w:left w:val="nil"/>
              <w:bottom w:val="single" w:sz="4" w:space="0" w:color="auto"/>
              <w:right w:val="single" w:sz="4" w:space="0" w:color="auto"/>
            </w:tcBorders>
            <w:noWrap/>
          </w:tcPr>
          <w:p w:rsidR="009F1400" w:rsidRPr="009F1400" w:rsidRDefault="009F1400" w:rsidP="009F1400">
            <w:pPr>
              <w:jc w:val="center"/>
              <w:rPr>
                <w:sz w:val="20"/>
                <w:szCs w:val="20"/>
                <w:highlight w:val="cyan"/>
              </w:rPr>
            </w:pPr>
            <w:r w:rsidRPr="009F1400">
              <w:rPr>
                <w:sz w:val="20"/>
                <w:szCs w:val="20"/>
                <w:highlight w:val="cyan"/>
              </w:rPr>
              <w:t>Наличие</w:t>
            </w:r>
          </w:p>
        </w:tc>
      </w:tr>
      <w:tr w:rsidR="009F1400" w:rsidRPr="009F1400" w:rsidTr="009F1400">
        <w:trPr>
          <w:trHeight w:val="255"/>
        </w:trPr>
        <w:tc>
          <w:tcPr>
            <w:tcW w:w="993" w:type="dxa"/>
            <w:tcBorders>
              <w:top w:val="single" w:sz="4" w:space="0" w:color="auto"/>
              <w:left w:val="single" w:sz="4" w:space="0" w:color="auto"/>
              <w:bottom w:val="single" w:sz="4" w:space="0" w:color="auto"/>
              <w:right w:val="single" w:sz="4" w:space="0" w:color="auto"/>
            </w:tcBorders>
          </w:tcPr>
          <w:p w:rsidR="009F1400" w:rsidRPr="009F1400" w:rsidRDefault="009F1400" w:rsidP="009F1400">
            <w:pPr>
              <w:jc w:val="center"/>
              <w:rPr>
                <w:sz w:val="20"/>
                <w:szCs w:val="20"/>
                <w:highlight w:val="cyan"/>
              </w:rPr>
            </w:pPr>
            <w:r w:rsidRPr="009F1400">
              <w:rPr>
                <w:sz w:val="20"/>
                <w:szCs w:val="20"/>
                <w:highlight w:val="cyan"/>
              </w:rPr>
              <w:t>11.2</w:t>
            </w:r>
          </w:p>
        </w:tc>
        <w:tc>
          <w:tcPr>
            <w:tcW w:w="6378" w:type="dxa"/>
            <w:tcBorders>
              <w:top w:val="single" w:sz="4" w:space="0" w:color="auto"/>
              <w:left w:val="single" w:sz="4" w:space="0" w:color="auto"/>
              <w:bottom w:val="single" w:sz="4" w:space="0" w:color="auto"/>
              <w:right w:val="single" w:sz="4" w:space="0" w:color="auto"/>
            </w:tcBorders>
            <w:noWrap/>
            <w:vAlign w:val="center"/>
          </w:tcPr>
          <w:p w:rsidR="009F1400" w:rsidRPr="009F1400" w:rsidRDefault="009F1400" w:rsidP="009F1400">
            <w:pPr>
              <w:rPr>
                <w:sz w:val="20"/>
                <w:szCs w:val="20"/>
                <w:highlight w:val="cyan"/>
              </w:rPr>
            </w:pPr>
            <w:r w:rsidRPr="009F1400">
              <w:rPr>
                <w:sz w:val="20"/>
                <w:szCs w:val="20"/>
                <w:highlight w:val="cyan"/>
              </w:rPr>
              <w:t>Регистрационное удостоверение МЗ РФ</w:t>
            </w:r>
          </w:p>
        </w:tc>
        <w:tc>
          <w:tcPr>
            <w:tcW w:w="2922" w:type="dxa"/>
            <w:tcBorders>
              <w:top w:val="single" w:sz="4" w:space="0" w:color="auto"/>
              <w:left w:val="nil"/>
              <w:bottom w:val="single" w:sz="4" w:space="0" w:color="auto"/>
              <w:right w:val="single" w:sz="4" w:space="0" w:color="auto"/>
            </w:tcBorders>
            <w:noWrap/>
          </w:tcPr>
          <w:p w:rsidR="009F1400" w:rsidRPr="009F1400" w:rsidRDefault="009F1400" w:rsidP="009F1400">
            <w:pPr>
              <w:jc w:val="center"/>
              <w:rPr>
                <w:sz w:val="20"/>
                <w:szCs w:val="20"/>
                <w:highlight w:val="cyan"/>
              </w:rPr>
            </w:pPr>
            <w:r w:rsidRPr="009F1400">
              <w:rPr>
                <w:sz w:val="20"/>
                <w:szCs w:val="20"/>
                <w:highlight w:val="cyan"/>
              </w:rPr>
              <w:t>наличие</w:t>
            </w:r>
          </w:p>
        </w:tc>
      </w:tr>
      <w:tr w:rsidR="009F1400" w:rsidRPr="009F1400" w:rsidTr="009F1400">
        <w:trPr>
          <w:trHeight w:val="255"/>
        </w:trPr>
        <w:tc>
          <w:tcPr>
            <w:tcW w:w="993" w:type="dxa"/>
            <w:tcBorders>
              <w:top w:val="single" w:sz="4" w:space="0" w:color="auto"/>
              <w:left w:val="single" w:sz="4" w:space="0" w:color="auto"/>
              <w:bottom w:val="single" w:sz="4" w:space="0" w:color="auto"/>
              <w:right w:val="single" w:sz="4" w:space="0" w:color="auto"/>
            </w:tcBorders>
          </w:tcPr>
          <w:p w:rsidR="009F1400" w:rsidRPr="009F1400" w:rsidRDefault="009F1400" w:rsidP="009F1400">
            <w:pPr>
              <w:jc w:val="center"/>
              <w:rPr>
                <w:sz w:val="20"/>
                <w:szCs w:val="20"/>
                <w:highlight w:val="cyan"/>
              </w:rPr>
            </w:pPr>
            <w:r w:rsidRPr="009F1400">
              <w:rPr>
                <w:sz w:val="20"/>
                <w:szCs w:val="20"/>
                <w:highlight w:val="cyan"/>
              </w:rPr>
              <w:t>11.3</w:t>
            </w:r>
          </w:p>
        </w:tc>
        <w:tc>
          <w:tcPr>
            <w:tcW w:w="6378" w:type="dxa"/>
            <w:tcBorders>
              <w:top w:val="single" w:sz="4" w:space="0" w:color="auto"/>
              <w:left w:val="single" w:sz="4" w:space="0" w:color="auto"/>
              <w:bottom w:val="single" w:sz="4" w:space="0" w:color="auto"/>
              <w:right w:val="single" w:sz="4" w:space="0" w:color="auto"/>
            </w:tcBorders>
            <w:noWrap/>
            <w:vAlign w:val="center"/>
          </w:tcPr>
          <w:p w:rsidR="009F1400" w:rsidRPr="009F1400" w:rsidRDefault="009F1400" w:rsidP="009F1400">
            <w:pPr>
              <w:rPr>
                <w:sz w:val="20"/>
                <w:szCs w:val="20"/>
                <w:highlight w:val="cyan"/>
              </w:rPr>
            </w:pPr>
            <w:r w:rsidRPr="009F1400">
              <w:rPr>
                <w:sz w:val="20"/>
                <w:szCs w:val="20"/>
                <w:highlight w:val="cyan"/>
              </w:rPr>
              <w:t xml:space="preserve">Сертификат (декларация) соответствия Госстандарта РФ </w:t>
            </w:r>
          </w:p>
        </w:tc>
        <w:tc>
          <w:tcPr>
            <w:tcW w:w="2922" w:type="dxa"/>
            <w:tcBorders>
              <w:top w:val="single" w:sz="4" w:space="0" w:color="auto"/>
              <w:left w:val="nil"/>
              <w:bottom w:val="single" w:sz="4" w:space="0" w:color="auto"/>
              <w:right w:val="single" w:sz="4" w:space="0" w:color="auto"/>
            </w:tcBorders>
            <w:noWrap/>
          </w:tcPr>
          <w:p w:rsidR="009F1400" w:rsidRPr="009F1400" w:rsidRDefault="009F1400" w:rsidP="009F1400">
            <w:pPr>
              <w:jc w:val="center"/>
              <w:rPr>
                <w:highlight w:val="cyan"/>
              </w:rPr>
            </w:pPr>
            <w:r w:rsidRPr="009F1400">
              <w:rPr>
                <w:sz w:val="20"/>
                <w:szCs w:val="20"/>
                <w:highlight w:val="cyan"/>
              </w:rPr>
              <w:t>наличие</w:t>
            </w:r>
          </w:p>
        </w:tc>
      </w:tr>
      <w:tr w:rsidR="009F1400" w:rsidRPr="009F1400"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9F1400" w:rsidRPr="009F1400" w:rsidRDefault="009F1400" w:rsidP="009F1400">
            <w:pPr>
              <w:jc w:val="center"/>
              <w:rPr>
                <w:sz w:val="20"/>
                <w:szCs w:val="20"/>
                <w:highlight w:val="cyan"/>
              </w:rPr>
            </w:pPr>
            <w:r w:rsidRPr="009F1400">
              <w:rPr>
                <w:sz w:val="20"/>
                <w:szCs w:val="20"/>
                <w:highlight w:val="cyan"/>
              </w:rPr>
              <w:t>11.4</w:t>
            </w:r>
          </w:p>
        </w:tc>
        <w:tc>
          <w:tcPr>
            <w:tcW w:w="6378" w:type="dxa"/>
            <w:tcBorders>
              <w:top w:val="single" w:sz="4" w:space="0" w:color="auto"/>
              <w:left w:val="single" w:sz="4" w:space="0" w:color="auto"/>
              <w:bottom w:val="single" w:sz="4" w:space="0" w:color="auto"/>
              <w:right w:val="single" w:sz="4" w:space="0" w:color="auto"/>
            </w:tcBorders>
            <w:noWrap/>
          </w:tcPr>
          <w:p w:rsidR="009F1400" w:rsidRPr="009F1400" w:rsidRDefault="009F1400" w:rsidP="009F1400">
            <w:pPr>
              <w:rPr>
                <w:sz w:val="20"/>
                <w:szCs w:val="20"/>
                <w:highlight w:val="cyan"/>
              </w:rPr>
            </w:pPr>
            <w:r w:rsidRPr="009F1400">
              <w:rPr>
                <w:sz w:val="20"/>
                <w:szCs w:val="20"/>
                <w:highlight w:val="cyan"/>
              </w:rPr>
              <w:t>Гарантийный талон</w:t>
            </w:r>
          </w:p>
        </w:tc>
        <w:tc>
          <w:tcPr>
            <w:tcW w:w="2922" w:type="dxa"/>
            <w:tcBorders>
              <w:top w:val="single" w:sz="4" w:space="0" w:color="auto"/>
              <w:left w:val="nil"/>
              <w:bottom w:val="single" w:sz="4" w:space="0" w:color="auto"/>
              <w:right w:val="single" w:sz="4" w:space="0" w:color="auto"/>
            </w:tcBorders>
            <w:noWrap/>
          </w:tcPr>
          <w:p w:rsidR="009F1400" w:rsidRPr="009F1400" w:rsidRDefault="009F1400" w:rsidP="009F1400">
            <w:pPr>
              <w:jc w:val="center"/>
              <w:rPr>
                <w:highlight w:val="cyan"/>
              </w:rPr>
            </w:pPr>
            <w:r w:rsidRPr="009F1400">
              <w:rPr>
                <w:sz w:val="20"/>
                <w:szCs w:val="20"/>
                <w:highlight w:val="cyan"/>
              </w:rPr>
              <w:t>наличие</w:t>
            </w:r>
          </w:p>
        </w:tc>
      </w:tr>
      <w:tr w:rsidR="009F1400" w:rsidRPr="0009670B" w:rsidTr="009F1400">
        <w:trPr>
          <w:trHeight w:val="255"/>
        </w:trPr>
        <w:tc>
          <w:tcPr>
            <w:tcW w:w="993" w:type="dxa"/>
            <w:tcBorders>
              <w:top w:val="single" w:sz="4" w:space="0" w:color="auto"/>
              <w:left w:val="single" w:sz="4" w:space="0" w:color="auto"/>
              <w:bottom w:val="single" w:sz="4" w:space="0" w:color="auto"/>
              <w:right w:val="single" w:sz="4" w:space="0" w:color="auto"/>
            </w:tcBorders>
          </w:tcPr>
          <w:p w:rsidR="009F1400" w:rsidRPr="009F1400" w:rsidRDefault="009F1400" w:rsidP="009F1400">
            <w:pPr>
              <w:jc w:val="center"/>
              <w:rPr>
                <w:b/>
                <w:sz w:val="20"/>
                <w:szCs w:val="20"/>
                <w:highlight w:val="cyan"/>
              </w:rPr>
            </w:pPr>
            <w:r w:rsidRPr="009F1400">
              <w:rPr>
                <w:b/>
                <w:sz w:val="20"/>
                <w:szCs w:val="20"/>
                <w:highlight w:val="cyan"/>
              </w:rPr>
              <w:t>12</w:t>
            </w:r>
          </w:p>
        </w:tc>
        <w:tc>
          <w:tcPr>
            <w:tcW w:w="6378" w:type="dxa"/>
            <w:tcBorders>
              <w:top w:val="single" w:sz="4" w:space="0" w:color="auto"/>
              <w:left w:val="single" w:sz="4" w:space="0" w:color="auto"/>
              <w:bottom w:val="single" w:sz="4" w:space="0" w:color="auto"/>
              <w:right w:val="single" w:sz="4" w:space="0" w:color="auto"/>
            </w:tcBorders>
            <w:noWrap/>
          </w:tcPr>
          <w:p w:rsidR="009F1400" w:rsidRPr="009F1400" w:rsidRDefault="009F1400" w:rsidP="009F1400">
            <w:pPr>
              <w:shd w:val="clear" w:color="auto" w:fill="FFFFFF"/>
              <w:autoSpaceDE w:val="0"/>
              <w:snapToGrid w:val="0"/>
              <w:rPr>
                <w:b/>
                <w:sz w:val="20"/>
                <w:szCs w:val="20"/>
                <w:highlight w:val="cyan"/>
              </w:rPr>
            </w:pPr>
            <w:r w:rsidRPr="009F1400">
              <w:rPr>
                <w:b/>
                <w:sz w:val="20"/>
                <w:szCs w:val="20"/>
                <w:highlight w:val="cyan"/>
              </w:rPr>
              <w:t xml:space="preserve">Срок предоставления гарантии качества товара и гарантийного технического обслуживания </w:t>
            </w:r>
          </w:p>
        </w:tc>
        <w:tc>
          <w:tcPr>
            <w:tcW w:w="2922" w:type="dxa"/>
            <w:tcBorders>
              <w:top w:val="single" w:sz="4" w:space="0" w:color="auto"/>
              <w:left w:val="nil"/>
              <w:bottom w:val="single" w:sz="4" w:space="0" w:color="auto"/>
              <w:right w:val="single" w:sz="4" w:space="0" w:color="auto"/>
            </w:tcBorders>
            <w:noWrap/>
            <w:vAlign w:val="center"/>
          </w:tcPr>
          <w:p w:rsidR="009F1400" w:rsidRPr="003912AF" w:rsidRDefault="009F1400" w:rsidP="009F1400">
            <w:pPr>
              <w:shd w:val="clear" w:color="auto" w:fill="FFFFFF"/>
              <w:autoSpaceDE w:val="0"/>
              <w:snapToGrid w:val="0"/>
              <w:jc w:val="center"/>
              <w:rPr>
                <w:b/>
                <w:sz w:val="20"/>
                <w:szCs w:val="20"/>
              </w:rPr>
            </w:pPr>
            <w:r w:rsidRPr="009F1400">
              <w:rPr>
                <w:b/>
                <w:sz w:val="20"/>
                <w:szCs w:val="20"/>
                <w:highlight w:val="cyan"/>
              </w:rPr>
              <w:t>не менее 12 месяцев с момента ввода в эксплуатацию</w:t>
            </w:r>
          </w:p>
        </w:tc>
      </w:tr>
    </w:tbl>
    <w:p w:rsidR="00C741A3" w:rsidRDefault="00C741A3" w:rsidP="00C741A3">
      <w:pPr>
        <w:pStyle w:val="aff8"/>
        <w:contextualSpacing/>
        <w:rPr>
          <w:rFonts w:ascii="Times New Roman" w:hAnsi="Times New Roman"/>
          <w:b/>
          <w:szCs w:val="24"/>
        </w:rPr>
      </w:pPr>
    </w:p>
    <w:p w:rsidR="00203C2D" w:rsidRPr="00566B57" w:rsidRDefault="00203C2D" w:rsidP="00203C2D">
      <w:pPr>
        <w:jc w:val="both"/>
        <w:rPr>
          <w:b/>
          <w:bCs/>
          <w:sz w:val="20"/>
          <w:szCs w:val="20"/>
        </w:rPr>
      </w:pPr>
      <w:r w:rsidRPr="00566B57">
        <w:rPr>
          <w:b/>
          <w:bCs/>
          <w:sz w:val="20"/>
          <w:szCs w:val="20"/>
        </w:rPr>
        <w:lastRenderedPageBreak/>
        <w:t>Прочие условия:</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541"/>
      </w:tblGrid>
      <w:tr w:rsidR="00203C2D" w:rsidRPr="00566B57" w:rsidTr="00203C2D">
        <w:trPr>
          <w:trHeight w:val="145"/>
        </w:trPr>
        <w:tc>
          <w:tcPr>
            <w:tcW w:w="709" w:type="dxa"/>
            <w:shd w:val="clear" w:color="auto" w:fill="auto"/>
          </w:tcPr>
          <w:p w:rsidR="00203C2D" w:rsidRPr="00566B57" w:rsidRDefault="00203C2D" w:rsidP="009F1400">
            <w:pPr>
              <w:rPr>
                <w:b/>
                <w:bCs/>
                <w:sz w:val="20"/>
                <w:szCs w:val="20"/>
              </w:rPr>
            </w:pPr>
            <w:r w:rsidRPr="00566B57">
              <w:rPr>
                <w:b/>
                <w:bCs/>
                <w:sz w:val="20"/>
                <w:szCs w:val="20"/>
              </w:rPr>
              <w:t>№</w:t>
            </w:r>
          </w:p>
        </w:tc>
        <w:tc>
          <w:tcPr>
            <w:tcW w:w="1985" w:type="dxa"/>
            <w:shd w:val="clear" w:color="auto" w:fill="auto"/>
          </w:tcPr>
          <w:p w:rsidR="00203C2D" w:rsidRPr="00566B57" w:rsidRDefault="00203C2D" w:rsidP="009F1400">
            <w:pPr>
              <w:rPr>
                <w:b/>
                <w:bCs/>
                <w:sz w:val="20"/>
                <w:szCs w:val="20"/>
              </w:rPr>
            </w:pPr>
            <w:r w:rsidRPr="00566B57">
              <w:rPr>
                <w:b/>
                <w:bCs/>
                <w:sz w:val="20"/>
                <w:szCs w:val="20"/>
              </w:rPr>
              <w:t>Наименование пункта</w:t>
            </w:r>
          </w:p>
        </w:tc>
        <w:tc>
          <w:tcPr>
            <w:tcW w:w="7541" w:type="dxa"/>
            <w:shd w:val="clear" w:color="auto" w:fill="auto"/>
          </w:tcPr>
          <w:p w:rsidR="00203C2D" w:rsidRPr="00566B57" w:rsidRDefault="00203C2D" w:rsidP="009F1400">
            <w:pPr>
              <w:rPr>
                <w:b/>
                <w:bCs/>
                <w:sz w:val="20"/>
                <w:szCs w:val="20"/>
              </w:rPr>
            </w:pPr>
            <w:r w:rsidRPr="00566B57">
              <w:rPr>
                <w:b/>
                <w:bCs/>
                <w:sz w:val="20"/>
                <w:szCs w:val="20"/>
              </w:rPr>
              <w:t>Текст пояснений</w:t>
            </w:r>
          </w:p>
        </w:tc>
      </w:tr>
      <w:tr w:rsidR="00203C2D" w:rsidRPr="00A16F36" w:rsidTr="00203C2D">
        <w:trPr>
          <w:trHeight w:val="414"/>
        </w:trPr>
        <w:tc>
          <w:tcPr>
            <w:tcW w:w="709" w:type="dxa"/>
            <w:shd w:val="clear" w:color="auto" w:fill="auto"/>
          </w:tcPr>
          <w:p w:rsidR="00203C2D" w:rsidRPr="00A16F36" w:rsidRDefault="00203C2D" w:rsidP="009F1400">
            <w:pPr>
              <w:rPr>
                <w:bCs/>
                <w:sz w:val="18"/>
                <w:szCs w:val="18"/>
              </w:rPr>
            </w:pPr>
            <w:r w:rsidRPr="00A16F36">
              <w:rPr>
                <w:bCs/>
                <w:sz w:val="18"/>
                <w:szCs w:val="18"/>
              </w:rPr>
              <w:t>1</w:t>
            </w:r>
          </w:p>
        </w:tc>
        <w:tc>
          <w:tcPr>
            <w:tcW w:w="1985" w:type="dxa"/>
            <w:shd w:val="clear" w:color="auto" w:fill="auto"/>
          </w:tcPr>
          <w:p w:rsidR="00203C2D" w:rsidRPr="00A16F36" w:rsidRDefault="00203C2D" w:rsidP="009F1400">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541" w:type="dxa"/>
            <w:shd w:val="clear" w:color="auto" w:fill="auto"/>
          </w:tcPr>
          <w:p w:rsidR="00203C2D" w:rsidRPr="00A16F36" w:rsidRDefault="00203C2D" w:rsidP="009F1400">
            <w:pPr>
              <w:ind w:firstLine="459"/>
              <w:jc w:val="both"/>
              <w:rPr>
                <w:sz w:val="18"/>
                <w:szCs w:val="18"/>
              </w:rPr>
            </w:pPr>
            <w:r w:rsidRPr="00A16F36">
              <w:rPr>
                <w:sz w:val="18"/>
                <w:szCs w:val="18"/>
              </w:rPr>
              <w:t xml:space="preserve">1. Гарантия на Оборудование не менее </w:t>
            </w:r>
            <w:r>
              <w:rPr>
                <w:sz w:val="18"/>
                <w:szCs w:val="18"/>
              </w:rPr>
              <w:t>12</w:t>
            </w:r>
            <w:r w:rsidRPr="00A16F36">
              <w:rPr>
                <w:sz w:val="18"/>
                <w:szCs w:val="18"/>
              </w:rPr>
              <w:t xml:space="preserve"> (</w:t>
            </w:r>
            <w:r>
              <w:rPr>
                <w:sz w:val="18"/>
                <w:szCs w:val="18"/>
              </w:rPr>
              <w:t>двенадцати</w:t>
            </w:r>
            <w:r w:rsidRPr="00A16F36">
              <w:rPr>
                <w:sz w:val="18"/>
                <w:szCs w:val="18"/>
              </w:rPr>
              <w:t xml:space="preserve">) месяцев со дня подписания Акта ввода Оборудования в эксплуатацию, но не менее чем срок гарантии, установленный производителем. </w:t>
            </w:r>
          </w:p>
          <w:p w:rsidR="00203C2D" w:rsidRPr="00A16F36" w:rsidRDefault="00203C2D" w:rsidP="009F1400">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203C2D" w:rsidRPr="00A16F36" w:rsidRDefault="00203C2D" w:rsidP="009F1400">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03C2D" w:rsidRPr="00A16F36" w:rsidRDefault="00203C2D" w:rsidP="009F1400">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03C2D" w:rsidRPr="00A16F36" w:rsidRDefault="00203C2D" w:rsidP="009F1400">
            <w:pPr>
              <w:autoSpaceDE w:val="0"/>
              <w:autoSpaceDN w:val="0"/>
              <w:ind w:right="34" w:firstLine="459"/>
              <w:jc w:val="both"/>
              <w:rPr>
                <w:sz w:val="18"/>
                <w:szCs w:val="18"/>
              </w:rPr>
            </w:pPr>
            <w:r w:rsidRPr="00A16F36">
              <w:rPr>
                <w:sz w:val="18"/>
                <w:szCs w:val="18"/>
              </w:rPr>
              <w:t>4. Поставщик гарантирует:</w:t>
            </w:r>
          </w:p>
          <w:p w:rsidR="00203C2D" w:rsidRPr="00A16F36" w:rsidRDefault="00203C2D" w:rsidP="009F1400">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03C2D" w:rsidRPr="00A16F36" w:rsidRDefault="00203C2D" w:rsidP="009F1400">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203C2D" w:rsidRPr="00A16F36" w:rsidRDefault="00203C2D" w:rsidP="009F1400">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03C2D" w:rsidRPr="00A16F36" w:rsidRDefault="00203C2D" w:rsidP="009F1400">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03C2D" w:rsidRPr="00A16F36" w:rsidRDefault="00203C2D" w:rsidP="009F1400">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03C2D" w:rsidRPr="00A16F36" w:rsidTr="00203C2D">
        <w:trPr>
          <w:trHeight w:val="564"/>
        </w:trPr>
        <w:tc>
          <w:tcPr>
            <w:tcW w:w="709" w:type="dxa"/>
            <w:shd w:val="clear" w:color="auto" w:fill="auto"/>
          </w:tcPr>
          <w:p w:rsidR="00203C2D" w:rsidRPr="00A16F36" w:rsidRDefault="00203C2D" w:rsidP="009F1400">
            <w:pPr>
              <w:rPr>
                <w:bCs/>
                <w:sz w:val="18"/>
                <w:szCs w:val="18"/>
              </w:rPr>
            </w:pPr>
            <w:r w:rsidRPr="00A16F36">
              <w:rPr>
                <w:bCs/>
                <w:sz w:val="18"/>
                <w:szCs w:val="18"/>
              </w:rPr>
              <w:t>2</w:t>
            </w:r>
          </w:p>
        </w:tc>
        <w:tc>
          <w:tcPr>
            <w:tcW w:w="1985" w:type="dxa"/>
            <w:shd w:val="clear" w:color="auto" w:fill="auto"/>
          </w:tcPr>
          <w:p w:rsidR="00203C2D" w:rsidRPr="00A16F36" w:rsidRDefault="00203C2D" w:rsidP="009F1400">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203C2D" w:rsidRPr="00A16F36" w:rsidRDefault="00203C2D" w:rsidP="009F1400">
            <w:pPr>
              <w:jc w:val="center"/>
              <w:rPr>
                <w:sz w:val="18"/>
                <w:szCs w:val="18"/>
              </w:rPr>
            </w:pPr>
          </w:p>
        </w:tc>
        <w:tc>
          <w:tcPr>
            <w:tcW w:w="7541" w:type="dxa"/>
            <w:shd w:val="clear" w:color="auto" w:fill="auto"/>
          </w:tcPr>
          <w:p w:rsidR="00203C2D" w:rsidRPr="00A16F36" w:rsidRDefault="00203C2D" w:rsidP="009F1400">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203C2D" w:rsidRPr="00A16F36" w:rsidRDefault="00203C2D" w:rsidP="009F1400">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203C2D" w:rsidRPr="00A16F36" w:rsidRDefault="00203C2D" w:rsidP="009F1400">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03C2D" w:rsidRPr="00A16F36" w:rsidTr="00203C2D">
        <w:trPr>
          <w:trHeight w:val="58"/>
        </w:trPr>
        <w:tc>
          <w:tcPr>
            <w:tcW w:w="709" w:type="dxa"/>
            <w:shd w:val="clear" w:color="auto" w:fill="auto"/>
          </w:tcPr>
          <w:p w:rsidR="00203C2D" w:rsidRPr="00A16F36" w:rsidRDefault="00203C2D" w:rsidP="009F1400">
            <w:pPr>
              <w:rPr>
                <w:bCs/>
                <w:sz w:val="18"/>
                <w:szCs w:val="18"/>
              </w:rPr>
            </w:pPr>
            <w:r w:rsidRPr="00A16F36">
              <w:rPr>
                <w:bCs/>
                <w:sz w:val="18"/>
                <w:szCs w:val="18"/>
              </w:rPr>
              <w:t>3</w:t>
            </w:r>
          </w:p>
        </w:tc>
        <w:tc>
          <w:tcPr>
            <w:tcW w:w="1985" w:type="dxa"/>
            <w:shd w:val="clear" w:color="auto" w:fill="auto"/>
          </w:tcPr>
          <w:p w:rsidR="00203C2D" w:rsidRPr="00A16F36" w:rsidRDefault="00203C2D" w:rsidP="009F1400">
            <w:pPr>
              <w:jc w:val="center"/>
              <w:rPr>
                <w:sz w:val="18"/>
                <w:szCs w:val="18"/>
              </w:rPr>
            </w:pPr>
            <w:r w:rsidRPr="00A16F36">
              <w:rPr>
                <w:sz w:val="18"/>
                <w:szCs w:val="18"/>
              </w:rPr>
              <w:t>Требование к упаковке, отгрузке Оборудования</w:t>
            </w:r>
          </w:p>
        </w:tc>
        <w:tc>
          <w:tcPr>
            <w:tcW w:w="7541" w:type="dxa"/>
            <w:shd w:val="clear" w:color="auto" w:fill="auto"/>
          </w:tcPr>
          <w:p w:rsidR="00203C2D" w:rsidRPr="00A16F36" w:rsidRDefault="00203C2D" w:rsidP="009F1400">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
          <w:p w:rsidR="00203C2D" w:rsidRPr="00A16F36" w:rsidRDefault="00203C2D" w:rsidP="009F1400">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w:t>
            </w:r>
          </w:p>
          <w:p w:rsidR="00203C2D" w:rsidRPr="00A16F36" w:rsidRDefault="00203C2D" w:rsidP="009F1400">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203C2D" w:rsidRPr="00A16F36" w:rsidRDefault="00203C2D" w:rsidP="009F1400">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03C2D" w:rsidRPr="00A16F36" w:rsidRDefault="00203C2D" w:rsidP="009F1400">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B81E56" w:rsidRDefault="00B81E56" w:rsidP="00B8322C">
      <w:pPr>
        <w:jc w:val="right"/>
        <w:rPr>
          <w:rFonts w:ascii="Cuprum" w:hAnsi="Cuprum" w:cs="Tahoma"/>
          <w:b/>
          <w:bCs/>
          <w:sz w:val="20"/>
          <w:szCs w:val="20"/>
        </w:rPr>
      </w:pPr>
    </w:p>
    <w:p w:rsidR="00B81E56" w:rsidRDefault="00B81E56" w:rsidP="00B8322C">
      <w:pPr>
        <w:jc w:val="right"/>
        <w:rPr>
          <w:rFonts w:ascii="Cuprum" w:hAnsi="Cuprum" w:cs="Tahoma"/>
          <w:b/>
          <w:bCs/>
          <w:sz w:val="20"/>
          <w:szCs w:val="20"/>
        </w:rPr>
      </w:pPr>
    </w:p>
    <w:p w:rsidR="006F7408" w:rsidRDefault="006F740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725EB1">
        <w:rPr>
          <w:b/>
          <w:kern w:val="32"/>
          <w:sz w:val="20"/>
          <w:szCs w:val="20"/>
        </w:rPr>
        <w:t xml:space="preserve"> </w:t>
      </w:r>
      <w:r w:rsidR="00460647">
        <w:rPr>
          <w:b/>
          <w:sz w:val="20"/>
          <w:szCs w:val="20"/>
        </w:rPr>
        <w:t xml:space="preserve">поставку </w:t>
      </w:r>
      <w:r w:rsidR="00C741A3">
        <w:rPr>
          <w:b/>
          <w:sz w:val="20"/>
          <w:szCs w:val="20"/>
        </w:rPr>
        <w:t>видеокольпоскопа на шарнирной стойке</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C741A3">
        <w:rPr>
          <w:b/>
          <w:kern w:val="32"/>
          <w:sz w:val="20"/>
          <w:szCs w:val="20"/>
        </w:rPr>
        <w:t>379-20</w:t>
      </w:r>
      <w:r w:rsidR="00E61B18">
        <w:rPr>
          <w:b/>
          <w:kern w:val="32"/>
          <w:sz w:val="20"/>
          <w:szCs w:val="20"/>
        </w:rPr>
        <w:t xml:space="preserve"> </w:t>
      </w:r>
      <w:r w:rsidR="00E61B18" w:rsidRPr="009F1400">
        <w:rPr>
          <w:i/>
          <w:kern w:val="32"/>
          <w:sz w:val="20"/>
          <w:szCs w:val="20"/>
          <w:highlight w:val="cyan"/>
        </w:rPr>
        <w:t>(в редакции с изменениями от 28.12.2020г.)</w:t>
      </w:r>
    </w:p>
    <w:p w:rsidR="00694F14" w:rsidRPr="00725EB1" w:rsidRDefault="00694F14" w:rsidP="00694F14">
      <w:pPr>
        <w:outlineLvl w:val="1"/>
        <w:rPr>
          <w:b/>
          <w:kern w:val="32"/>
          <w:sz w:val="20"/>
          <w:szCs w:val="20"/>
        </w:rPr>
      </w:pPr>
      <w:r w:rsidRPr="00725EB1">
        <w:rPr>
          <w:b/>
          <w:kern w:val="32"/>
          <w:sz w:val="20"/>
          <w:szCs w:val="20"/>
        </w:rPr>
        <w:t>ПРОЕКТ</w:t>
      </w:r>
    </w:p>
    <w:p w:rsidR="00060FEB" w:rsidRPr="00725EB1" w:rsidRDefault="00060FEB" w:rsidP="00060FEB">
      <w:pPr>
        <w:pStyle w:val="afa"/>
        <w:widowControl w:val="0"/>
        <w:rPr>
          <w:sz w:val="20"/>
        </w:rPr>
      </w:pPr>
      <w:r w:rsidRPr="00725EB1">
        <w:rPr>
          <w:sz w:val="20"/>
        </w:rPr>
        <w:t xml:space="preserve">Договор № </w:t>
      </w:r>
      <w:r w:rsidR="00C741A3" w:rsidRPr="00725EB1">
        <w:rPr>
          <w:sz w:val="20"/>
        </w:rPr>
        <w:t>379-20</w:t>
      </w:r>
    </w:p>
    <w:p w:rsidR="00060FEB" w:rsidRPr="00725EB1" w:rsidRDefault="00060FEB" w:rsidP="00060FEB">
      <w:pPr>
        <w:widowControl w:val="0"/>
        <w:jc w:val="center"/>
        <w:rPr>
          <w:b/>
          <w:bCs/>
          <w:sz w:val="20"/>
          <w:szCs w:val="20"/>
        </w:rPr>
      </w:pPr>
      <w:r w:rsidRPr="00725EB1">
        <w:rPr>
          <w:b/>
          <w:bCs/>
          <w:sz w:val="20"/>
          <w:szCs w:val="20"/>
        </w:rPr>
        <w:t xml:space="preserve">на </w:t>
      </w:r>
      <w:r w:rsidR="00460647" w:rsidRPr="00725EB1">
        <w:rPr>
          <w:b/>
          <w:bCs/>
          <w:sz w:val="20"/>
          <w:szCs w:val="20"/>
        </w:rPr>
        <w:t xml:space="preserve">поставку </w:t>
      </w:r>
      <w:r w:rsidR="00C741A3" w:rsidRPr="00725EB1">
        <w:rPr>
          <w:b/>
          <w:bCs/>
          <w:sz w:val="20"/>
          <w:szCs w:val="20"/>
        </w:rPr>
        <w:t>видеокольпоскопа на шарнирной стойке</w:t>
      </w:r>
    </w:p>
    <w:p w:rsidR="00104A78" w:rsidRPr="00725EB1" w:rsidRDefault="00104A78" w:rsidP="00060FEB">
      <w:pPr>
        <w:widowControl w:val="0"/>
        <w:jc w:val="center"/>
        <w:rPr>
          <w:b/>
          <w:bCs/>
          <w:sz w:val="20"/>
          <w:szCs w:val="20"/>
        </w:rPr>
      </w:pPr>
    </w:p>
    <w:p w:rsidR="00060FEB" w:rsidRPr="00725EB1" w:rsidRDefault="00060FEB" w:rsidP="00060FEB">
      <w:pPr>
        <w:jc w:val="both"/>
        <w:rPr>
          <w:b/>
          <w:sz w:val="20"/>
          <w:szCs w:val="20"/>
        </w:rPr>
      </w:pPr>
      <w:r w:rsidRPr="00725EB1">
        <w:rPr>
          <w:b/>
          <w:sz w:val="20"/>
          <w:szCs w:val="20"/>
        </w:rPr>
        <w:t xml:space="preserve">        г. Иркутск                                                               </w:t>
      </w:r>
      <w:r w:rsidR="00F16AF2" w:rsidRPr="00725EB1">
        <w:rPr>
          <w:b/>
          <w:sz w:val="20"/>
          <w:szCs w:val="20"/>
        </w:rPr>
        <w:tab/>
      </w:r>
      <w:r w:rsidR="000E2F75" w:rsidRPr="00725EB1">
        <w:rPr>
          <w:b/>
          <w:sz w:val="20"/>
          <w:szCs w:val="20"/>
        </w:rPr>
        <w:tab/>
      </w:r>
      <w:r w:rsidR="00725EB1" w:rsidRPr="00725EB1">
        <w:rPr>
          <w:b/>
          <w:sz w:val="20"/>
          <w:szCs w:val="20"/>
        </w:rPr>
        <w:tab/>
      </w:r>
      <w:r w:rsidR="00725EB1" w:rsidRPr="00725EB1">
        <w:rPr>
          <w:b/>
          <w:sz w:val="20"/>
          <w:szCs w:val="20"/>
        </w:rPr>
        <w:tab/>
      </w:r>
      <w:r w:rsidRPr="00725EB1">
        <w:rPr>
          <w:b/>
          <w:sz w:val="20"/>
          <w:szCs w:val="20"/>
        </w:rPr>
        <w:t>«___»  _____________  20</w:t>
      </w:r>
      <w:r w:rsidR="00412E64" w:rsidRPr="00725EB1">
        <w:rPr>
          <w:b/>
          <w:sz w:val="20"/>
          <w:szCs w:val="20"/>
        </w:rPr>
        <w:t>20</w:t>
      </w:r>
      <w:r w:rsidRPr="00725EB1">
        <w:rPr>
          <w:b/>
          <w:sz w:val="20"/>
          <w:szCs w:val="20"/>
        </w:rPr>
        <w:t xml:space="preserve">г. </w:t>
      </w:r>
    </w:p>
    <w:p w:rsidR="00060FEB" w:rsidRPr="00725EB1" w:rsidRDefault="00060FEB" w:rsidP="00060FEB">
      <w:pPr>
        <w:jc w:val="both"/>
        <w:rPr>
          <w:b/>
          <w:sz w:val="20"/>
          <w:szCs w:val="20"/>
        </w:rPr>
      </w:pPr>
    </w:p>
    <w:p w:rsidR="005419B5" w:rsidRPr="00725EB1" w:rsidRDefault="00E94A4D" w:rsidP="005419B5">
      <w:pPr>
        <w:jc w:val="both"/>
        <w:rPr>
          <w:sz w:val="20"/>
          <w:szCs w:val="20"/>
        </w:rPr>
      </w:pPr>
      <w:r w:rsidRPr="00725EB1">
        <w:rPr>
          <w:b/>
          <w:sz w:val="20"/>
          <w:szCs w:val="20"/>
        </w:rPr>
        <w:t>Областное государственное автономное учреждение здравоохранения «Иркутская городская клиническая больница №8»</w:t>
      </w:r>
      <w:r w:rsidRPr="00725EB1">
        <w:rPr>
          <w:sz w:val="20"/>
          <w:szCs w:val="20"/>
        </w:rPr>
        <w:t xml:space="preserve">, именуемое в дальнейшем  </w:t>
      </w:r>
      <w:r w:rsidRPr="00725EB1">
        <w:rPr>
          <w:b/>
          <w:sz w:val="20"/>
          <w:szCs w:val="20"/>
        </w:rPr>
        <w:t xml:space="preserve">Заказчик, </w:t>
      </w:r>
      <w:r w:rsidRPr="00725EB1">
        <w:rPr>
          <w:sz w:val="20"/>
          <w:szCs w:val="20"/>
        </w:rPr>
        <w:t xml:space="preserve">в лице главного врача Есевой Жанны Владимировны, действующего на основании Устава, с одной стороны, и </w:t>
      </w:r>
      <w:r w:rsidRPr="00725EB1">
        <w:rPr>
          <w:b/>
          <w:sz w:val="20"/>
          <w:szCs w:val="20"/>
        </w:rPr>
        <w:t>_______________________________,</w:t>
      </w:r>
      <w:r w:rsidRPr="00725EB1">
        <w:rPr>
          <w:sz w:val="20"/>
          <w:szCs w:val="20"/>
        </w:rPr>
        <w:t xml:space="preserve"> именуемый  в дальнейшем  </w:t>
      </w:r>
      <w:r w:rsidR="00F55FD3" w:rsidRPr="00725EB1">
        <w:rPr>
          <w:sz w:val="20"/>
          <w:szCs w:val="20"/>
        </w:rPr>
        <w:t>По</w:t>
      </w:r>
      <w:r w:rsidR="00F55FD3" w:rsidRPr="00725EB1">
        <w:rPr>
          <w:b/>
          <w:sz w:val="20"/>
          <w:szCs w:val="20"/>
        </w:rPr>
        <w:t>ставщик</w:t>
      </w:r>
      <w:r w:rsidRPr="00725EB1">
        <w:rPr>
          <w:b/>
          <w:sz w:val="20"/>
          <w:szCs w:val="20"/>
        </w:rPr>
        <w:t xml:space="preserve">, </w:t>
      </w:r>
      <w:r w:rsidRPr="00725EB1">
        <w:rPr>
          <w:sz w:val="20"/>
          <w:szCs w:val="20"/>
        </w:rPr>
        <w:t>в лице  ________________________</w:t>
      </w:r>
      <w:r w:rsidRPr="00725EB1">
        <w:rPr>
          <w:b/>
          <w:sz w:val="20"/>
          <w:szCs w:val="20"/>
        </w:rPr>
        <w:t>,</w:t>
      </w:r>
      <w:r w:rsidRPr="00725EB1">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725EB1" w:rsidRPr="00725EB1" w:rsidRDefault="00725EB1" w:rsidP="00C755B1">
      <w:pPr>
        <w:pStyle w:val="35"/>
        <w:numPr>
          <w:ilvl w:val="0"/>
          <w:numId w:val="53"/>
        </w:numPr>
        <w:tabs>
          <w:tab w:val="left" w:pos="720"/>
        </w:tabs>
        <w:ind w:left="720"/>
        <w:jc w:val="center"/>
        <w:rPr>
          <w:rFonts w:ascii="Times New Roman" w:hAnsi="Times New Roman"/>
          <w:b/>
        </w:rPr>
      </w:pPr>
      <w:r w:rsidRPr="00725EB1">
        <w:rPr>
          <w:rFonts w:ascii="Times New Roman" w:hAnsi="Times New Roman"/>
          <w:b/>
        </w:rPr>
        <w:t>Предмет договора</w:t>
      </w:r>
    </w:p>
    <w:p w:rsidR="00725EB1" w:rsidRPr="00725EB1" w:rsidRDefault="00725EB1" w:rsidP="00725EB1">
      <w:pPr>
        <w:pStyle w:val="af8"/>
        <w:spacing w:after="0" w:line="240" w:lineRule="auto"/>
        <w:ind w:left="0" w:firstLine="709"/>
        <w:jc w:val="both"/>
        <w:rPr>
          <w:rFonts w:ascii="Times New Roman" w:hAnsi="Times New Roman"/>
          <w:sz w:val="20"/>
          <w:szCs w:val="20"/>
        </w:rPr>
      </w:pPr>
      <w:r w:rsidRPr="00725EB1">
        <w:rPr>
          <w:rFonts w:ascii="Times New Roman" w:hAnsi="Times New Roman" w:cs="Times New Roman"/>
          <w:sz w:val="20"/>
          <w:szCs w:val="20"/>
        </w:rPr>
        <w:t xml:space="preserve">1.1. По условиям Договора Поставщик обязуется осуществить поставку </w:t>
      </w:r>
      <w:r w:rsidRPr="00725EB1">
        <w:rPr>
          <w:rFonts w:ascii="Times New Roman" w:hAnsi="Times New Roman" w:cs="Times New Roman"/>
          <w:bCs/>
          <w:sz w:val="20"/>
          <w:szCs w:val="20"/>
        </w:rPr>
        <w:t>видеокольпоскопа на шарнирной стойке</w:t>
      </w:r>
      <w:r w:rsidRPr="00725EB1">
        <w:rPr>
          <w:rFonts w:ascii="Times New Roman" w:hAnsi="Times New Roman" w:cs="Times New Roman"/>
          <w:sz w:val="20"/>
          <w:szCs w:val="20"/>
        </w:rPr>
        <w:t xml:space="preserve">, характеристики, количество, общая и единичная стоимость которого установлены в </w:t>
      </w:r>
      <w:hyperlink r:id="rId12" w:anchor="P393" w:history="1">
        <w:r w:rsidRPr="00725EB1">
          <w:rPr>
            <w:rStyle w:val="ae"/>
            <w:rFonts w:ascii="Times New Roman" w:hAnsi="Times New Roman" w:cs="Times New Roman"/>
            <w:color w:val="auto"/>
            <w:sz w:val="20"/>
            <w:szCs w:val="20"/>
            <w:u w:val="none"/>
          </w:rPr>
          <w:t>Спецификации</w:t>
        </w:r>
      </w:hyperlink>
      <w:r w:rsidRPr="00725EB1">
        <w:rPr>
          <w:rFonts w:ascii="Times New Roman" w:hAnsi="Times New Roman"/>
          <w:sz w:val="20"/>
          <w:szCs w:val="20"/>
        </w:rPr>
        <w:t xml:space="preserve"> (Приложение № 1 к Договору) (далее - Оборудование), осуществить ввод в эксплуатацию Оборудования, провести </w:t>
      </w:r>
      <w:r w:rsidRPr="00725EB1">
        <w:rPr>
          <w:rFonts w:ascii="Times New Roman" w:hAnsi="Times New Roman" w:cs="Times New Roman"/>
          <w:sz w:val="20"/>
          <w:szCs w:val="20"/>
        </w:rPr>
        <w:t xml:space="preserve">инструктаж </w:t>
      </w:r>
      <w:r w:rsidRPr="00725EB1">
        <w:rPr>
          <w:rFonts w:ascii="Times New Roman" w:hAnsi="Times New Roman" w:cs="Times New Roman"/>
          <w:color w:val="000000"/>
          <w:sz w:val="20"/>
          <w:szCs w:val="20"/>
        </w:rPr>
        <w:t>специалистов Заказчика</w:t>
      </w:r>
      <w:r w:rsidRPr="00725EB1">
        <w:rPr>
          <w:rFonts w:ascii="Times New Roman" w:hAnsi="Times New Roman" w:cs="Times New Roman"/>
          <w:sz w:val="20"/>
          <w:szCs w:val="20"/>
        </w:rPr>
        <w:t xml:space="preserve"> на рабочем месте по эксплуатации поставленного оборудования</w:t>
      </w:r>
      <w:r w:rsidRPr="00725EB1">
        <w:rPr>
          <w:rFonts w:ascii="Times New Roman" w:hAnsi="Times New Roman"/>
          <w:sz w:val="20"/>
          <w:szCs w:val="20"/>
        </w:rPr>
        <w:t xml:space="preserve">,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725EB1" w:rsidRPr="00725EB1" w:rsidRDefault="00725EB1" w:rsidP="00725EB1">
      <w:pPr>
        <w:tabs>
          <w:tab w:val="left" w:pos="0"/>
        </w:tabs>
        <w:ind w:firstLine="709"/>
        <w:jc w:val="both"/>
        <w:rPr>
          <w:sz w:val="20"/>
          <w:szCs w:val="20"/>
        </w:rPr>
      </w:pPr>
      <w:r w:rsidRPr="00725EB1">
        <w:rPr>
          <w:sz w:val="20"/>
          <w:szCs w:val="20"/>
        </w:rPr>
        <w:t>1.2. Поставщик обязуется поставить Оборудование для Заказчика по адресу: г. Иркутск, ул. Академика Образцова, 27Ш.</w:t>
      </w:r>
      <w:r w:rsidRPr="00725EB1">
        <w:rPr>
          <w:sz w:val="20"/>
          <w:szCs w:val="20"/>
        </w:rPr>
        <w:tab/>
      </w:r>
    </w:p>
    <w:p w:rsidR="00725EB1" w:rsidRPr="00725EB1" w:rsidRDefault="00725EB1" w:rsidP="00725EB1">
      <w:pPr>
        <w:jc w:val="center"/>
        <w:rPr>
          <w:b/>
          <w:sz w:val="20"/>
          <w:szCs w:val="20"/>
        </w:rPr>
      </w:pPr>
      <w:r w:rsidRPr="00725EB1">
        <w:rPr>
          <w:b/>
          <w:sz w:val="20"/>
          <w:szCs w:val="20"/>
        </w:rPr>
        <w:t>2. Цена Договора и порядок расчетов</w:t>
      </w:r>
    </w:p>
    <w:p w:rsidR="00725EB1" w:rsidRPr="00394F17" w:rsidRDefault="00725EB1" w:rsidP="00725EB1">
      <w:pPr>
        <w:widowControl w:val="0"/>
        <w:autoSpaceDE w:val="0"/>
        <w:autoSpaceDN w:val="0"/>
        <w:ind w:firstLine="709"/>
        <w:jc w:val="both"/>
        <w:rPr>
          <w:sz w:val="20"/>
          <w:szCs w:val="20"/>
        </w:rPr>
      </w:pPr>
      <w:r w:rsidRPr="00394F17">
        <w:rPr>
          <w:sz w:val="20"/>
          <w:szCs w:val="20"/>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394F17">
        <w:rPr>
          <w:sz w:val="20"/>
          <w:szCs w:val="20"/>
        </w:rPr>
        <w:t>,</w:t>
      </w:r>
      <w:r>
        <w:rPr>
          <w:sz w:val="20"/>
          <w:szCs w:val="20"/>
        </w:rPr>
        <w:t xml:space="preserve"> указанному в п. 1.2.,</w:t>
      </w:r>
      <w:r w:rsidRPr="00394F17">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394F17">
        <w:rPr>
          <w:color w:val="000000"/>
          <w:sz w:val="20"/>
          <w:szCs w:val="20"/>
        </w:rPr>
        <w:t>специалист</w:t>
      </w:r>
      <w:r>
        <w:rPr>
          <w:color w:val="000000"/>
          <w:sz w:val="20"/>
          <w:szCs w:val="20"/>
        </w:rPr>
        <w:t>ов</w:t>
      </w:r>
      <w:r w:rsidRPr="00394F17">
        <w:rPr>
          <w:color w:val="000000"/>
          <w:sz w:val="20"/>
          <w:szCs w:val="20"/>
        </w:rPr>
        <w:t xml:space="preserve"> Заказчика</w:t>
      </w:r>
      <w:r w:rsidRPr="00394F17">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725EB1" w:rsidRPr="00394F17" w:rsidRDefault="00725EB1" w:rsidP="00725EB1">
      <w:pPr>
        <w:widowControl w:val="0"/>
        <w:autoSpaceDE w:val="0"/>
        <w:autoSpaceDN w:val="0"/>
        <w:ind w:firstLine="709"/>
        <w:jc w:val="both"/>
        <w:rPr>
          <w:sz w:val="20"/>
          <w:szCs w:val="20"/>
        </w:rPr>
      </w:pPr>
      <w:r w:rsidRPr="00394F17">
        <w:rPr>
          <w:sz w:val="20"/>
          <w:szCs w:val="20"/>
        </w:rPr>
        <w:t>Цена договора является твердой и определяется на весь срок исполнения договора.</w:t>
      </w:r>
    </w:p>
    <w:p w:rsidR="00725EB1" w:rsidRPr="00394F17" w:rsidRDefault="00725EB1" w:rsidP="00725EB1">
      <w:pPr>
        <w:widowControl w:val="0"/>
        <w:autoSpaceDE w:val="0"/>
        <w:autoSpaceDN w:val="0"/>
        <w:ind w:firstLine="709"/>
        <w:jc w:val="both"/>
        <w:rPr>
          <w:sz w:val="20"/>
          <w:szCs w:val="20"/>
        </w:rPr>
      </w:pPr>
      <w:r w:rsidRPr="00394F17">
        <w:rPr>
          <w:sz w:val="20"/>
          <w:szCs w:val="20"/>
        </w:rPr>
        <w:t xml:space="preserve">2.2. Источник финансирования: </w:t>
      </w:r>
      <w:r>
        <w:rPr>
          <w:sz w:val="20"/>
          <w:szCs w:val="20"/>
        </w:rPr>
        <w:t>средства, полученные по родовым сертификатам</w:t>
      </w:r>
      <w:r w:rsidRPr="00394F17">
        <w:rPr>
          <w:sz w:val="20"/>
          <w:szCs w:val="20"/>
        </w:rPr>
        <w:t>.</w:t>
      </w:r>
    </w:p>
    <w:p w:rsidR="00725EB1" w:rsidRPr="00394F17" w:rsidRDefault="00725EB1" w:rsidP="00725EB1">
      <w:pPr>
        <w:pStyle w:val="afe"/>
        <w:tabs>
          <w:tab w:val="left" w:pos="0"/>
        </w:tabs>
        <w:ind w:firstLine="709"/>
        <w:rPr>
          <w:sz w:val="20"/>
        </w:rPr>
      </w:pPr>
      <w:r w:rsidRPr="00394F17">
        <w:rPr>
          <w:sz w:val="20"/>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725EB1" w:rsidRPr="00394F17" w:rsidRDefault="00725EB1" w:rsidP="00725EB1">
      <w:pPr>
        <w:pStyle w:val="afe"/>
        <w:tabs>
          <w:tab w:val="left" w:pos="0"/>
        </w:tabs>
        <w:ind w:firstLine="709"/>
        <w:rPr>
          <w:sz w:val="20"/>
        </w:rPr>
      </w:pPr>
      <w:r w:rsidRPr="00394F17">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725EB1" w:rsidRPr="00394F17" w:rsidRDefault="00725EB1" w:rsidP="00725EB1">
      <w:pPr>
        <w:ind w:firstLine="709"/>
        <w:jc w:val="both"/>
        <w:rPr>
          <w:sz w:val="20"/>
          <w:szCs w:val="20"/>
        </w:rPr>
      </w:pPr>
      <w:r w:rsidRPr="00394F17">
        <w:rPr>
          <w:sz w:val="20"/>
          <w:szCs w:val="20"/>
        </w:rPr>
        <w:t xml:space="preserve">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w:t>
      </w:r>
      <w:r>
        <w:rPr>
          <w:sz w:val="20"/>
          <w:szCs w:val="20"/>
        </w:rPr>
        <w:t xml:space="preserve">30 (тридцати) календарных </w:t>
      </w:r>
      <w:r w:rsidRPr="00394F17">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ов</w:t>
      </w:r>
      <w:r w:rsidRPr="00394F17">
        <w:rPr>
          <w:sz w:val="20"/>
          <w:szCs w:val="20"/>
        </w:rPr>
        <w:t>. Днем оплаты является день списания денежных средств с расчетного счета Заказчика.</w:t>
      </w:r>
    </w:p>
    <w:p w:rsidR="00725EB1" w:rsidRDefault="00725EB1" w:rsidP="00725EB1">
      <w:pPr>
        <w:tabs>
          <w:tab w:val="left" w:pos="709"/>
        </w:tabs>
        <w:jc w:val="both"/>
        <w:rPr>
          <w:sz w:val="20"/>
          <w:szCs w:val="20"/>
        </w:rPr>
      </w:pPr>
      <w:r w:rsidRPr="00394F17">
        <w:rPr>
          <w:sz w:val="20"/>
          <w:szCs w:val="20"/>
        </w:rPr>
        <w:tab/>
        <w:t xml:space="preserve">2.6. В случае неисполнения или ненадлежащего исполнения Поставщиком обязательств, предусмотренных настоящим Договором, Заказчик </w:t>
      </w:r>
      <w:r>
        <w:rPr>
          <w:sz w:val="20"/>
          <w:szCs w:val="20"/>
        </w:rPr>
        <w:t xml:space="preserve">вправе </w:t>
      </w:r>
      <w:r w:rsidRPr="00394F17">
        <w:rPr>
          <w:sz w:val="20"/>
          <w:szCs w:val="20"/>
        </w:rPr>
        <w:t>производит</w:t>
      </w:r>
      <w:r>
        <w:rPr>
          <w:sz w:val="20"/>
          <w:szCs w:val="20"/>
        </w:rPr>
        <w:t>ь</w:t>
      </w:r>
      <w:r w:rsidRPr="00394F17">
        <w:rPr>
          <w:sz w:val="20"/>
          <w:szCs w:val="20"/>
        </w:rPr>
        <w:t xml:space="preserve">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394F17">
        <w:rPr>
          <w:sz w:val="20"/>
          <w:szCs w:val="20"/>
        </w:rPr>
        <w:tab/>
      </w:r>
    </w:p>
    <w:p w:rsidR="00725EB1" w:rsidRPr="00394F17" w:rsidRDefault="00725EB1" w:rsidP="00725EB1">
      <w:pPr>
        <w:tabs>
          <w:tab w:val="left" w:pos="709"/>
        </w:tabs>
        <w:jc w:val="both"/>
        <w:rPr>
          <w:sz w:val="20"/>
          <w:szCs w:val="20"/>
        </w:rPr>
      </w:pPr>
    </w:p>
    <w:p w:rsidR="00725EB1" w:rsidRPr="00394F17" w:rsidRDefault="00725EB1" w:rsidP="00725EB1">
      <w:pPr>
        <w:pStyle w:val="51"/>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725EB1" w:rsidRPr="00394F17" w:rsidRDefault="00725EB1" w:rsidP="00725EB1">
      <w:pPr>
        <w:ind w:firstLine="709"/>
        <w:jc w:val="both"/>
        <w:rPr>
          <w:sz w:val="20"/>
          <w:szCs w:val="20"/>
        </w:rPr>
      </w:pPr>
      <w:r w:rsidRPr="00394F17">
        <w:rPr>
          <w:sz w:val="20"/>
          <w:szCs w:val="20"/>
        </w:rPr>
        <w:t>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725EB1" w:rsidRPr="00394F17" w:rsidRDefault="00725EB1" w:rsidP="00725EB1">
      <w:pPr>
        <w:ind w:firstLine="709"/>
        <w:jc w:val="both"/>
        <w:rPr>
          <w:sz w:val="20"/>
          <w:szCs w:val="20"/>
        </w:rPr>
      </w:pPr>
      <w:r w:rsidRPr="00394F17">
        <w:rPr>
          <w:sz w:val="20"/>
          <w:szCs w:val="20"/>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725EB1" w:rsidRPr="00394F17" w:rsidRDefault="00725EB1" w:rsidP="00725EB1">
      <w:pPr>
        <w:ind w:firstLine="709"/>
        <w:jc w:val="both"/>
        <w:rPr>
          <w:color w:val="000000"/>
          <w:sz w:val="20"/>
          <w:szCs w:val="20"/>
        </w:rPr>
      </w:pPr>
      <w:r w:rsidRPr="00394F17">
        <w:rPr>
          <w:sz w:val="20"/>
          <w:szCs w:val="20"/>
        </w:rPr>
        <w:t xml:space="preserve">3.3. </w:t>
      </w:r>
      <w:r w:rsidRPr="00394F17">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725EB1" w:rsidRPr="00394F17" w:rsidRDefault="00725EB1" w:rsidP="00725EB1">
      <w:pPr>
        <w:ind w:firstLine="709"/>
        <w:jc w:val="both"/>
        <w:rPr>
          <w:sz w:val="20"/>
          <w:szCs w:val="20"/>
        </w:rPr>
      </w:pPr>
      <w:r w:rsidRPr="00394F17">
        <w:rPr>
          <w:sz w:val="20"/>
          <w:szCs w:val="20"/>
        </w:rPr>
        <w:t>3.4. Поставщик гарантирует:</w:t>
      </w:r>
    </w:p>
    <w:p w:rsidR="00725EB1" w:rsidRPr="00394F17" w:rsidRDefault="00725EB1" w:rsidP="00725EB1">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725EB1" w:rsidRPr="00394F17" w:rsidRDefault="00725EB1" w:rsidP="00725EB1">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725EB1" w:rsidRPr="00394F17" w:rsidRDefault="00725EB1" w:rsidP="00725EB1">
      <w:pPr>
        <w:pStyle w:val="28"/>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725EB1" w:rsidRPr="00394F17" w:rsidRDefault="00725EB1" w:rsidP="00725EB1">
      <w:pPr>
        <w:pStyle w:val="28"/>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725EB1" w:rsidRPr="00394F17" w:rsidRDefault="00725EB1" w:rsidP="00725EB1">
      <w:pPr>
        <w:pStyle w:val="28"/>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725EB1" w:rsidRPr="00394F17" w:rsidRDefault="00725EB1" w:rsidP="00725EB1">
      <w:pPr>
        <w:pStyle w:val="28"/>
        <w:ind w:firstLine="360"/>
        <w:rPr>
          <w:sz w:val="20"/>
        </w:rPr>
      </w:pPr>
    </w:p>
    <w:p w:rsidR="00725EB1" w:rsidRPr="00394F17" w:rsidRDefault="00725EB1" w:rsidP="00725EB1">
      <w:pPr>
        <w:pStyle w:val="28"/>
        <w:jc w:val="center"/>
        <w:rPr>
          <w:b/>
          <w:sz w:val="20"/>
        </w:rPr>
      </w:pPr>
      <w:r w:rsidRPr="00394F17">
        <w:rPr>
          <w:b/>
          <w:sz w:val="20"/>
        </w:rPr>
        <w:t>4. Требования к упаковке</w:t>
      </w:r>
    </w:p>
    <w:p w:rsidR="00725EB1" w:rsidRPr="00394F17" w:rsidRDefault="00725EB1" w:rsidP="00725EB1">
      <w:pPr>
        <w:pStyle w:val="28"/>
        <w:rPr>
          <w:color w:val="000000"/>
          <w:sz w:val="20"/>
        </w:rPr>
      </w:pPr>
      <w:r w:rsidRPr="00394F17">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94F17">
        <w:rPr>
          <w:color w:val="000000"/>
          <w:sz w:val="20"/>
        </w:rPr>
        <w:t xml:space="preserve"> обеспечивающей защиту </w:t>
      </w:r>
      <w:r w:rsidRPr="00394F17">
        <w:rPr>
          <w:sz w:val="20"/>
        </w:rPr>
        <w:t>Оборудования</w:t>
      </w:r>
      <w:r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725EB1" w:rsidRPr="00394F17" w:rsidRDefault="00725EB1" w:rsidP="00725EB1">
      <w:pPr>
        <w:pStyle w:val="28"/>
        <w:rPr>
          <w:color w:val="000000"/>
          <w:sz w:val="20"/>
        </w:rPr>
      </w:pPr>
      <w:r w:rsidRPr="00394F17">
        <w:rPr>
          <w:color w:val="000000"/>
          <w:sz w:val="20"/>
        </w:rPr>
        <w:t xml:space="preserve">4.2. Маркировка оборудования и тары (упаковки) оборудования, должна </w:t>
      </w:r>
      <w:r w:rsidRPr="00394F17">
        <w:rPr>
          <w:sz w:val="20"/>
        </w:rPr>
        <w:t>соответствовать требованиям законодательства РФ</w:t>
      </w:r>
      <w:r w:rsidRPr="00394F17">
        <w:rPr>
          <w:color w:val="000000"/>
          <w:sz w:val="20"/>
        </w:rPr>
        <w:t>.</w:t>
      </w:r>
    </w:p>
    <w:p w:rsidR="00725EB1" w:rsidRPr="00394F17" w:rsidRDefault="00725EB1" w:rsidP="00725EB1">
      <w:pPr>
        <w:pStyle w:val="28"/>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725EB1" w:rsidRPr="00394F17" w:rsidRDefault="00725EB1" w:rsidP="00725EB1">
      <w:pPr>
        <w:pStyle w:val="28"/>
        <w:rPr>
          <w:sz w:val="20"/>
        </w:rPr>
      </w:pPr>
      <w:r w:rsidRPr="00394F17">
        <w:rPr>
          <w:sz w:val="20"/>
        </w:rPr>
        <w:t>4.4. Упаковка возврату не подлежит.</w:t>
      </w:r>
    </w:p>
    <w:p w:rsidR="00725EB1" w:rsidRPr="00394F17" w:rsidRDefault="00725EB1" w:rsidP="00725EB1">
      <w:pPr>
        <w:pStyle w:val="28"/>
        <w:ind w:firstLine="360"/>
        <w:rPr>
          <w:sz w:val="20"/>
        </w:rPr>
      </w:pPr>
    </w:p>
    <w:p w:rsidR="00725EB1" w:rsidRPr="00394F17" w:rsidRDefault="00725EB1" w:rsidP="00725EB1">
      <w:pPr>
        <w:jc w:val="center"/>
        <w:rPr>
          <w:b/>
          <w:sz w:val="20"/>
          <w:szCs w:val="20"/>
        </w:rPr>
      </w:pPr>
      <w:r w:rsidRPr="00394F17">
        <w:rPr>
          <w:b/>
          <w:sz w:val="20"/>
          <w:szCs w:val="20"/>
        </w:rPr>
        <w:t>5. Срок и порядок поставки</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5.1. Срок поставки оборудования по настоящему Договору, включая доставку по адресу, указанному в п.1.</w:t>
      </w:r>
      <w:r>
        <w:rPr>
          <w:rFonts w:ascii="Times New Roman" w:hAnsi="Times New Roman"/>
        </w:rPr>
        <w:t>2</w:t>
      </w:r>
      <w:r w:rsidRPr="00394F17">
        <w:rPr>
          <w:rFonts w:ascii="Times New Roman" w:hAnsi="Times New Roman"/>
        </w:rPr>
        <w:t>. настоящего договора, ввод в эксплуатацию оборудования, инструктаж специалист</w:t>
      </w:r>
      <w:r>
        <w:rPr>
          <w:rFonts w:ascii="Times New Roman" w:hAnsi="Times New Roman"/>
        </w:rPr>
        <w:t>ов</w:t>
      </w:r>
      <w:r w:rsidRPr="00394F17">
        <w:rPr>
          <w:rFonts w:ascii="Times New Roman" w:hAnsi="Times New Roman"/>
        </w:rPr>
        <w:t xml:space="preserve"> Заказчика на рабочем месте по эксплуатации поставленного оборудования – в течение </w:t>
      </w:r>
      <w:r>
        <w:rPr>
          <w:rFonts w:ascii="Times New Roman" w:hAnsi="Times New Roman"/>
        </w:rPr>
        <w:t>90</w:t>
      </w:r>
      <w:r w:rsidRPr="00394F17">
        <w:rPr>
          <w:rFonts w:ascii="Times New Roman" w:hAnsi="Times New Roman"/>
        </w:rPr>
        <w:t xml:space="preserve"> (</w:t>
      </w:r>
      <w:r>
        <w:rPr>
          <w:rFonts w:ascii="Times New Roman" w:hAnsi="Times New Roman"/>
        </w:rPr>
        <w:t>девяноста</w:t>
      </w:r>
      <w:r w:rsidRPr="00394F17">
        <w:rPr>
          <w:rFonts w:ascii="Times New Roman" w:hAnsi="Times New Roman"/>
        </w:rPr>
        <w:t xml:space="preserve">) </w:t>
      </w:r>
      <w:r>
        <w:rPr>
          <w:rFonts w:ascii="Times New Roman" w:hAnsi="Times New Roman"/>
        </w:rPr>
        <w:t>календарных</w:t>
      </w:r>
      <w:r w:rsidRPr="00394F17">
        <w:rPr>
          <w:rFonts w:ascii="Times New Roman" w:hAnsi="Times New Roman"/>
        </w:rPr>
        <w:t xml:space="preserve"> дней с момента подписания договора.</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5.5. При поставке оборудования Поставщик предоставляет Заказчику следующие документы:</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5.5.1. эксплуатационную документацию на русском языке;</w:t>
      </w:r>
    </w:p>
    <w:p w:rsidR="00725EB1"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5.5.2. акт приема-передачи оборудования;</w:t>
      </w:r>
    </w:p>
    <w:p w:rsidR="00725EB1" w:rsidRPr="00394F17" w:rsidRDefault="00725EB1" w:rsidP="00725EB1">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3</w:t>
      </w:r>
      <w:r w:rsidRPr="00394F17">
        <w:rPr>
          <w:rFonts w:ascii="Times New Roman" w:hAnsi="Times New Roman"/>
        </w:rPr>
        <w:t>. счет-фактуру;</w:t>
      </w:r>
    </w:p>
    <w:p w:rsidR="00725EB1" w:rsidRDefault="00725EB1" w:rsidP="00725EB1">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4</w:t>
      </w:r>
      <w:r w:rsidRPr="00394F17">
        <w:rPr>
          <w:rFonts w:ascii="Times New Roman" w:hAnsi="Times New Roman"/>
        </w:rPr>
        <w:t>. товарную накладную</w:t>
      </w:r>
      <w:r>
        <w:rPr>
          <w:rFonts w:ascii="Times New Roman" w:hAnsi="Times New Roman"/>
        </w:rPr>
        <w:t>.</w:t>
      </w:r>
    </w:p>
    <w:p w:rsidR="00725EB1" w:rsidRPr="00394F17" w:rsidRDefault="00725EB1" w:rsidP="00725EB1">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725EB1" w:rsidRPr="00394F17" w:rsidRDefault="00725EB1" w:rsidP="00725EB1">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w:t>
      </w:r>
      <w:r>
        <w:rPr>
          <w:rFonts w:ascii="Times New Roman" w:hAnsi="Times New Roman"/>
        </w:rPr>
        <w:t>2</w:t>
      </w:r>
      <w:r w:rsidRPr="00394F17">
        <w:rPr>
          <w:rFonts w:ascii="Times New Roman" w:hAnsi="Times New Roman"/>
        </w:rPr>
        <w:t>. настоящего Договора и включает в себя следующие этапы:</w:t>
      </w:r>
    </w:p>
    <w:p w:rsidR="00725EB1" w:rsidRPr="00394F17" w:rsidRDefault="00725EB1" w:rsidP="00725EB1">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725EB1" w:rsidRPr="00394F17" w:rsidRDefault="00725EB1" w:rsidP="00725EB1">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725EB1" w:rsidRPr="00394F17" w:rsidRDefault="00725EB1" w:rsidP="00725EB1">
      <w:pPr>
        <w:pStyle w:val="ConsNonformat"/>
        <w:widowControl/>
        <w:tabs>
          <w:tab w:val="num" w:pos="0"/>
        </w:tabs>
        <w:ind w:right="-7" w:firstLine="720"/>
        <w:jc w:val="both"/>
        <w:rPr>
          <w:rFonts w:ascii="Times New Roman" w:hAnsi="Times New Roman"/>
        </w:rPr>
      </w:pPr>
      <w:r w:rsidRPr="00394F17">
        <w:rPr>
          <w:rFonts w:ascii="Times New Roman" w:hAnsi="Times New Roman"/>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725EB1" w:rsidRPr="00394F17" w:rsidRDefault="00725EB1" w:rsidP="00725EB1">
      <w:pPr>
        <w:autoSpaceDE w:val="0"/>
        <w:autoSpaceDN w:val="0"/>
        <w:adjustRightInd w:val="0"/>
        <w:ind w:firstLine="709"/>
        <w:jc w:val="both"/>
        <w:rPr>
          <w:sz w:val="20"/>
          <w:szCs w:val="20"/>
        </w:rPr>
      </w:pPr>
      <w:r w:rsidRPr="00394F17">
        <w:rPr>
          <w:sz w:val="20"/>
          <w:szCs w:val="20"/>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725EB1"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725EB1" w:rsidRPr="00394F17" w:rsidRDefault="00725EB1" w:rsidP="00C755B1">
      <w:pPr>
        <w:pStyle w:val="28"/>
        <w:numPr>
          <w:ilvl w:val="0"/>
          <w:numId w:val="54"/>
        </w:numPr>
        <w:jc w:val="center"/>
        <w:rPr>
          <w:b/>
          <w:sz w:val="20"/>
        </w:rPr>
      </w:pPr>
      <w:r w:rsidRPr="00394F17">
        <w:rPr>
          <w:b/>
          <w:sz w:val="20"/>
        </w:rPr>
        <w:t>Обязанности Сторон</w:t>
      </w:r>
    </w:p>
    <w:p w:rsidR="00725EB1" w:rsidRPr="00394F17" w:rsidRDefault="00725EB1" w:rsidP="00725EB1">
      <w:pPr>
        <w:pStyle w:val="afc"/>
        <w:ind w:firstLine="709"/>
        <w:jc w:val="both"/>
        <w:rPr>
          <w:sz w:val="20"/>
        </w:rPr>
      </w:pPr>
      <w:r w:rsidRPr="00394F17">
        <w:rPr>
          <w:sz w:val="20"/>
        </w:rPr>
        <w:t xml:space="preserve">7.1. Поставщик обязуется: </w:t>
      </w:r>
    </w:p>
    <w:p w:rsidR="00725EB1" w:rsidRPr="00394F17" w:rsidRDefault="00725EB1" w:rsidP="00725EB1">
      <w:pPr>
        <w:pStyle w:val="ConsNonformat"/>
        <w:widowControl/>
        <w:ind w:firstLine="709"/>
        <w:jc w:val="both"/>
        <w:rPr>
          <w:rFonts w:ascii="Times New Roman" w:hAnsi="Times New Roman"/>
          <w:color w:val="000000"/>
        </w:rPr>
      </w:pPr>
      <w:r w:rsidRPr="00394F17">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w:t>
      </w:r>
      <w:r>
        <w:rPr>
          <w:rFonts w:ascii="Times New Roman" w:hAnsi="Times New Roman"/>
        </w:rPr>
        <w:t>а</w:t>
      </w:r>
      <w:r w:rsidRPr="00394F17">
        <w:rPr>
          <w:rFonts w:ascii="Times New Roman" w:hAnsi="Times New Roman"/>
        </w:rPr>
        <w:t xml:space="preserve"> Заказчика </w:t>
      </w:r>
      <w:r w:rsidRPr="00394F17">
        <w:rPr>
          <w:rFonts w:ascii="Times New Roman" w:hAnsi="Times New Roman"/>
          <w:color w:val="000000"/>
        </w:rPr>
        <w:t>в порядке и в сроки, установленные разделами 5 и 6 настоящего Договора.</w:t>
      </w:r>
    </w:p>
    <w:p w:rsidR="00725EB1" w:rsidRPr="00394F17" w:rsidRDefault="00725EB1" w:rsidP="00725EB1">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725EB1" w:rsidRPr="00394F17" w:rsidRDefault="00725EB1" w:rsidP="00725EB1">
      <w:pPr>
        <w:pStyle w:val="28"/>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725EB1" w:rsidRPr="00394F17" w:rsidRDefault="00725EB1" w:rsidP="00725EB1">
      <w:pPr>
        <w:pStyle w:val="28"/>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725EB1" w:rsidRPr="00394F17" w:rsidRDefault="00725EB1" w:rsidP="00725EB1">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725EB1" w:rsidRPr="00394F17" w:rsidRDefault="00725EB1" w:rsidP="00725EB1">
      <w:pPr>
        <w:pStyle w:val="28"/>
        <w:rPr>
          <w:sz w:val="20"/>
        </w:rPr>
      </w:pPr>
      <w:r w:rsidRPr="00394F17">
        <w:rPr>
          <w:sz w:val="20"/>
        </w:rPr>
        <w:t>7.2.1. Принять оборудование в соответствии с разделом 6 настоящего Договора.</w:t>
      </w:r>
    </w:p>
    <w:p w:rsidR="00725EB1" w:rsidRPr="00394F17" w:rsidRDefault="00725EB1" w:rsidP="00725EB1">
      <w:pPr>
        <w:pStyle w:val="28"/>
        <w:tabs>
          <w:tab w:val="num" w:pos="720"/>
        </w:tabs>
        <w:rPr>
          <w:sz w:val="20"/>
        </w:rPr>
      </w:pPr>
      <w:r w:rsidRPr="00394F17">
        <w:rPr>
          <w:sz w:val="20"/>
        </w:rPr>
        <w:t>7.2.2. Оплатить оборудование в порядке и срок, установленные п. 2.5. настоящего Договора.</w:t>
      </w:r>
    </w:p>
    <w:p w:rsidR="00725EB1" w:rsidRPr="00394F17" w:rsidRDefault="00725EB1" w:rsidP="00725EB1">
      <w:pPr>
        <w:pStyle w:val="28"/>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725EB1" w:rsidRPr="00394F17" w:rsidRDefault="00725EB1" w:rsidP="00725EB1">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tab/>
        <w:t xml:space="preserve">7.4. </w:t>
      </w:r>
      <w:r w:rsidRPr="00394F1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25EB1" w:rsidRDefault="00725EB1" w:rsidP="00725EB1">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lastRenderedPageBreak/>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25EB1" w:rsidRPr="00394F17" w:rsidRDefault="00725EB1" w:rsidP="00C755B1">
      <w:pPr>
        <w:pStyle w:val="28"/>
        <w:numPr>
          <w:ilvl w:val="0"/>
          <w:numId w:val="54"/>
        </w:numPr>
        <w:jc w:val="center"/>
        <w:rPr>
          <w:b/>
          <w:sz w:val="20"/>
        </w:rPr>
      </w:pPr>
      <w:r w:rsidRPr="00394F17">
        <w:rPr>
          <w:b/>
          <w:sz w:val="20"/>
        </w:rPr>
        <w:t xml:space="preserve">Ответственность Сторон </w:t>
      </w:r>
    </w:p>
    <w:p w:rsidR="00725EB1" w:rsidRPr="00394F17" w:rsidRDefault="00725EB1" w:rsidP="00725EB1">
      <w:pPr>
        <w:pStyle w:val="28"/>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725EB1" w:rsidRPr="00394F17" w:rsidRDefault="00725EB1" w:rsidP="00725EB1">
      <w:pPr>
        <w:pStyle w:val="28"/>
        <w:rPr>
          <w:sz w:val="20"/>
        </w:rPr>
      </w:pPr>
      <w:r w:rsidRPr="00394F17">
        <w:rPr>
          <w:sz w:val="20"/>
        </w:rPr>
        <w:t>8.3. В случае нарушения срока поставки оборудования, установленного п. 5.1. настоящего Договора, Поставщик</w:t>
      </w:r>
      <w:r>
        <w:rPr>
          <w:sz w:val="20"/>
        </w:rPr>
        <w:t xml:space="preserve"> </w:t>
      </w:r>
      <w:r w:rsidRPr="00394F17">
        <w:rPr>
          <w:sz w:val="20"/>
        </w:rPr>
        <w:t>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725EB1" w:rsidRPr="00394F17" w:rsidRDefault="00725EB1" w:rsidP="00725EB1">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725EB1" w:rsidRPr="00394F17" w:rsidRDefault="00725EB1" w:rsidP="00725EB1">
      <w:pPr>
        <w:ind w:right="44" w:firstLine="709"/>
        <w:jc w:val="both"/>
        <w:rPr>
          <w:color w:val="000000"/>
          <w:sz w:val="20"/>
          <w:szCs w:val="20"/>
        </w:rPr>
      </w:pPr>
      <w:r w:rsidRPr="00394F17">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725EB1" w:rsidRPr="00394F17" w:rsidRDefault="00725EB1" w:rsidP="00725EB1">
      <w:pPr>
        <w:pStyle w:val="28"/>
        <w:rPr>
          <w:sz w:val="20"/>
        </w:rPr>
      </w:pPr>
      <w:r w:rsidRPr="00394F17">
        <w:rPr>
          <w:sz w:val="20"/>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725EB1" w:rsidRPr="00394F17" w:rsidRDefault="00725EB1" w:rsidP="00725EB1">
      <w:pPr>
        <w:pStyle w:val="28"/>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725EB1" w:rsidRPr="00394F17" w:rsidRDefault="00725EB1" w:rsidP="00725EB1">
      <w:pPr>
        <w:pStyle w:val="28"/>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725EB1" w:rsidRDefault="00725EB1" w:rsidP="00725EB1">
      <w:pPr>
        <w:pStyle w:val="afc"/>
        <w:tabs>
          <w:tab w:val="left" w:pos="0"/>
          <w:tab w:val="left" w:pos="2268"/>
          <w:tab w:val="left" w:pos="10490"/>
        </w:tabs>
        <w:ind w:right="-91" w:firstLine="709"/>
        <w:jc w:val="both"/>
        <w:rPr>
          <w:sz w:val="20"/>
        </w:rPr>
      </w:pPr>
      <w:r w:rsidRPr="00394F17">
        <w:rPr>
          <w:sz w:val="20"/>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w:t>
      </w:r>
      <w:r>
        <w:rPr>
          <w:sz w:val="20"/>
        </w:rPr>
        <w:t>му Договору.</w:t>
      </w:r>
    </w:p>
    <w:p w:rsidR="00725EB1" w:rsidRPr="00394F17" w:rsidRDefault="00725EB1" w:rsidP="00725EB1">
      <w:pPr>
        <w:pStyle w:val="afc"/>
        <w:tabs>
          <w:tab w:val="left" w:pos="0"/>
          <w:tab w:val="left" w:pos="2268"/>
          <w:tab w:val="left" w:pos="10490"/>
        </w:tabs>
        <w:ind w:right="-91" w:firstLine="709"/>
        <w:jc w:val="center"/>
        <w:rPr>
          <w:b/>
          <w:sz w:val="20"/>
        </w:rPr>
      </w:pPr>
      <w:r w:rsidRPr="00394F17">
        <w:rPr>
          <w:b/>
          <w:sz w:val="20"/>
        </w:rPr>
        <w:t>9 . Действие непреодолимой силы</w:t>
      </w:r>
    </w:p>
    <w:p w:rsidR="00725EB1" w:rsidRPr="00394F17" w:rsidRDefault="00725EB1" w:rsidP="00725EB1">
      <w:pPr>
        <w:pStyle w:val="afc"/>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25EB1" w:rsidRPr="00394F17" w:rsidRDefault="00725EB1" w:rsidP="00725EB1">
      <w:pPr>
        <w:pStyle w:val="afc"/>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725EB1" w:rsidRDefault="00725EB1" w:rsidP="00725EB1">
      <w:pPr>
        <w:pStyle w:val="afc"/>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25EB1" w:rsidRPr="00394F17" w:rsidRDefault="00725EB1" w:rsidP="00725EB1">
      <w:pPr>
        <w:pStyle w:val="aff0"/>
        <w:jc w:val="center"/>
        <w:rPr>
          <w:rFonts w:ascii="Times New Roman" w:hAnsi="Times New Roman"/>
          <w:b/>
        </w:rPr>
      </w:pPr>
      <w:r w:rsidRPr="00394F17">
        <w:rPr>
          <w:rFonts w:ascii="Times New Roman" w:hAnsi="Times New Roman"/>
          <w:b/>
        </w:rPr>
        <w:t>10. Обеспечение исполнения Договора</w:t>
      </w:r>
    </w:p>
    <w:p w:rsidR="00725EB1" w:rsidRPr="00394F17" w:rsidRDefault="00725EB1" w:rsidP="00725EB1">
      <w:pPr>
        <w:pStyle w:val="afc"/>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725EB1" w:rsidRPr="00394F17" w:rsidRDefault="00725EB1" w:rsidP="00725EB1">
      <w:pPr>
        <w:pStyle w:val="afc"/>
        <w:tabs>
          <w:tab w:val="left" w:pos="2268"/>
        </w:tabs>
        <w:ind w:right="-56" w:firstLine="709"/>
        <w:jc w:val="both"/>
        <w:rPr>
          <w:sz w:val="20"/>
        </w:rPr>
      </w:pPr>
      <w:r w:rsidRPr="00394F17">
        <w:rPr>
          <w:sz w:val="20"/>
        </w:rPr>
        <w:t>10.2. Размер обеспечения исполнения Договора составляет ______ рублей.</w:t>
      </w:r>
    </w:p>
    <w:p w:rsidR="00725EB1" w:rsidRPr="00394F17" w:rsidRDefault="00725EB1" w:rsidP="00725EB1">
      <w:pPr>
        <w:pStyle w:val="afc"/>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25EB1" w:rsidRPr="00394F17" w:rsidRDefault="00725EB1" w:rsidP="00725EB1">
      <w:pPr>
        <w:pStyle w:val="afc"/>
        <w:tabs>
          <w:tab w:val="left" w:pos="2268"/>
        </w:tabs>
        <w:ind w:right="-56" w:firstLine="709"/>
        <w:jc w:val="both"/>
        <w:rPr>
          <w:sz w:val="20"/>
        </w:rPr>
      </w:pPr>
      <w:bookmarkStart w:id="4" w:name="P310"/>
      <w:bookmarkEnd w:id="4"/>
      <w:r w:rsidRPr="00394F17">
        <w:rPr>
          <w:sz w:val="20"/>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725EB1" w:rsidRPr="00394F17" w:rsidRDefault="00725EB1" w:rsidP="00725EB1">
      <w:pPr>
        <w:pStyle w:val="afc"/>
        <w:tabs>
          <w:tab w:val="left" w:pos="2268"/>
        </w:tabs>
        <w:ind w:right="-56" w:firstLine="709"/>
        <w:jc w:val="both"/>
        <w:rPr>
          <w:sz w:val="20"/>
        </w:rPr>
      </w:pPr>
      <w:r w:rsidRPr="00394F17">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725EB1" w:rsidRPr="00394F17" w:rsidRDefault="00725EB1" w:rsidP="00725EB1">
      <w:pPr>
        <w:pStyle w:val="afc"/>
        <w:tabs>
          <w:tab w:val="left" w:pos="2268"/>
        </w:tabs>
        <w:ind w:right="-56" w:firstLine="709"/>
        <w:jc w:val="both"/>
        <w:rPr>
          <w:sz w:val="20"/>
        </w:rPr>
      </w:pPr>
      <w:r w:rsidRPr="00394F17">
        <w:rPr>
          <w:sz w:val="20"/>
        </w:rPr>
        <w:lastRenderedPageBreak/>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725EB1" w:rsidRPr="00394F17" w:rsidRDefault="00725EB1" w:rsidP="00725EB1">
      <w:pPr>
        <w:pStyle w:val="afc"/>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725EB1" w:rsidRPr="00394F17" w:rsidRDefault="00725EB1" w:rsidP="00725EB1">
      <w:pPr>
        <w:pStyle w:val="afc"/>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25EB1" w:rsidRDefault="00725EB1" w:rsidP="00725EB1">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5EB1" w:rsidRPr="00394F17" w:rsidRDefault="00725EB1" w:rsidP="00725EB1">
      <w:pPr>
        <w:widowControl w:val="0"/>
        <w:autoSpaceDE w:val="0"/>
        <w:autoSpaceDN w:val="0"/>
        <w:ind w:firstLine="709"/>
        <w:jc w:val="center"/>
        <w:outlineLvl w:val="1"/>
        <w:rPr>
          <w:sz w:val="20"/>
          <w:szCs w:val="20"/>
        </w:rPr>
      </w:pPr>
      <w:r w:rsidRPr="00394F17">
        <w:rPr>
          <w:b/>
          <w:sz w:val="20"/>
          <w:szCs w:val="20"/>
        </w:rPr>
        <w:t>11. Срок действия Договора, порядок изменения и расторжения Договора</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725EB1" w:rsidRPr="00394F17" w:rsidRDefault="00725EB1" w:rsidP="00725EB1">
      <w:pPr>
        <w:pStyle w:val="aff0"/>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 по соглашению Сторон;</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 по решению суда.</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725EB1" w:rsidRPr="00394F17" w:rsidRDefault="00725EB1" w:rsidP="00725EB1">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725EB1" w:rsidRPr="00394F17" w:rsidRDefault="00725EB1" w:rsidP="00C755B1">
      <w:pPr>
        <w:pStyle w:val="af7"/>
        <w:numPr>
          <w:ilvl w:val="1"/>
          <w:numId w:val="55"/>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725EB1" w:rsidRDefault="00725EB1" w:rsidP="00C755B1">
      <w:pPr>
        <w:pStyle w:val="af7"/>
        <w:numPr>
          <w:ilvl w:val="1"/>
          <w:numId w:val="55"/>
        </w:numPr>
        <w:shd w:val="clear" w:color="auto" w:fill="FFFFFF"/>
        <w:tabs>
          <w:tab w:val="left" w:pos="709"/>
          <w:tab w:val="left" w:pos="1134"/>
          <w:tab w:val="left" w:pos="1985"/>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25EB1" w:rsidRPr="00394F17" w:rsidRDefault="00725EB1" w:rsidP="00725EB1">
      <w:pPr>
        <w:pStyle w:val="aff0"/>
        <w:jc w:val="center"/>
        <w:rPr>
          <w:rFonts w:ascii="Times New Roman" w:hAnsi="Times New Roman"/>
          <w:b/>
        </w:rPr>
      </w:pPr>
      <w:r w:rsidRPr="00394F17">
        <w:rPr>
          <w:rFonts w:ascii="Times New Roman" w:hAnsi="Times New Roman"/>
          <w:b/>
        </w:rPr>
        <w:t>12. Прочие условия</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725EB1" w:rsidRPr="00394F17" w:rsidRDefault="00725EB1" w:rsidP="00725EB1">
      <w:pPr>
        <w:pStyle w:val="aff0"/>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725EB1" w:rsidRPr="00394F17" w:rsidRDefault="00725EB1" w:rsidP="00725EB1">
      <w:pPr>
        <w:pStyle w:val="aff0"/>
        <w:tabs>
          <w:tab w:val="num" w:pos="360"/>
        </w:tabs>
        <w:ind w:firstLine="709"/>
        <w:jc w:val="both"/>
        <w:rPr>
          <w:rFonts w:ascii="Times New Roman" w:hAnsi="Times New Roman"/>
        </w:rPr>
      </w:pPr>
      <w:r w:rsidRPr="00394F17">
        <w:rPr>
          <w:rFonts w:ascii="Times New Roman" w:hAnsi="Times New Roman"/>
        </w:rPr>
        <w:t xml:space="preserve">- </w:t>
      </w:r>
      <w:hyperlink r:id="rId13" w:anchor="P393" w:history="1">
        <w:r w:rsidRPr="00394F17">
          <w:rPr>
            <w:rStyle w:val="ae"/>
            <w:rFonts w:ascii="Times New Roman" w:hAnsi="Times New Roman"/>
            <w:color w:val="auto"/>
            <w:u w:val="none"/>
          </w:rPr>
          <w:t>Приложение 1</w:t>
        </w:r>
      </w:hyperlink>
      <w:r w:rsidRPr="00394F17">
        <w:rPr>
          <w:rFonts w:ascii="Times New Roman" w:hAnsi="Times New Roman"/>
        </w:rPr>
        <w:t xml:space="preserve"> «Спецификация»;</w:t>
      </w:r>
    </w:p>
    <w:p w:rsidR="00725EB1" w:rsidRPr="00394F17" w:rsidRDefault="00725EB1" w:rsidP="00725EB1">
      <w:pPr>
        <w:pStyle w:val="aff0"/>
        <w:tabs>
          <w:tab w:val="num" w:pos="360"/>
        </w:tabs>
        <w:ind w:firstLine="709"/>
        <w:jc w:val="both"/>
        <w:rPr>
          <w:rFonts w:ascii="Times New Roman" w:hAnsi="Times New Roman"/>
        </w:rPr>
      </w:pPr>
      <w:r w:rsidRPr="00394F17">
        <w:rPr>
          <w:rFonts w:ascii="Times New Roman" w:hAnsi="Times New Roman"/>
        </w:rPr>
        <w:t xml:space="preserve">- </w:t>
      </w:r>
      <w:hyperlink r:id="rId14" w:anchor="P479" w:history="1">
        <w:r w:rsidRPr="00394F17">
          <w:rPr>
            <w:rStyle w:val="ae"/>
            <w:rFonts w:ascii="Times New Roman" w:hAnsi="Times New Roman"/>
            <w:color w:val="auto"/>
            <w:u w:val="none"/>
          </w:rPr>
          <w:t>Приложение 2</w:t>
        </w:r>
      </w:hyperlink>
      <w:r w:rsidRPr="00394F17">
        <w:rPr>
          <w:rFonts w:ascii="Times New Roman" w:hAnsi="Times New Roman"/>
        </w:rPr>
        <w:t xml:space="preserve"> «Форма акта приема-передачи Оборудования»;</w:t>
      </w:r>
    </w:p>
    <w:p w:rsidR="00725EB1" w:rsidRPr="00394F17" w:rsidRDefault="00725EB1" w:rsidP="00725EB1">
      <w:pPr>
        <w:pStyle w:val="aff0"/>
        <w:tabs>
          <w:tab w:val="num" w:pos="360"/>
        </w:tabs>
        <w:ind w:firstLine="709"/>
        <w:jc w:val="both"/>
        <w:rPr>
          <w:rFonts w:ascii="Times New Roman" w:hAnsi="Times New Roman"/>
        </w:rPr>
      </w:pPr>
      <w:r w:rsidRPr="00394F17">
        <w:rPr>
          <w:rFonts w:ascii="Times New Roman" w:hAnsi="Times New Roman"/>
        </w:rPr>
        <w:t xml:space="preserve">- </w:t>
      </w:r>
      <w:hyperlink r:id="rId15" w:anchor="P541" w:history="1">
        <w:r w:rsidRPr="00394F17">
          <w:rPr>
            <w:rStyle w:val="ae"/>
            <w:rFonts w:ascii="Times New Roman" w:hAnsi="Times New Roman"/>
            <w:color w:val="auto"/>
            <w:u w:val="none"/>
          </w:rPr>
          <w:t>Приложение 3</w:t>
        </w:r>
      </w:hyperlink>
      <w:r w:rsidRPr="00394F17">
        <w:rPr>
          <w:rFonts w:ascii="Times New Roman" w:hAnsi="Times New Roman"/>
        </w:rPr>
        <w:t xml:space="preserve"> «Форма акта ввода Оборудования в эксплуатацию»;</w:t>
      </w:r>
    </w:p>
    <w:p w:rsidR="00725EB1" w:rsidRPr="00394F17" w:rsidRDefault="00725EB1" w:rsidP="00725EB1">
      <w:pPr>
        <w:pStyle w:val="aff0"/>
        <w:jc w:val="center"/>
        <w:rPr>
          <w:rFonts w:ascii="Times New Roman" w:hAnsi="Times New Roman"/>
          <w:b/>
        </w:rPr>
      </w:pPr>
      <w:r w:rsidRPr="00394F17">
        <w:rPr>
          <w:rFonts w:ascii="Times New Roman" w:hAnsi="Times New Roman"/>
          <w:b/>
        </w:rPr>
        <w:t>13. Юридические адреса и банковские реквизиты Сторон</w:t>
      </w:r>
    </w:p>
    <w:p w:rsidR="00725EB1" w:rsidRPr="00BA6223" w:rsidRDefault="00725EB1" w:rsidP="00725EB1">
      <w:pPr>
        <w:pStyle w:val="310"/>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725EB1" w:rsidRPr="00BA6223" w:rsidTr="009F1400">
        <w:trPr>
          <w:trHeight w:val="3139"/>
        </w:trPr>
        <w:tc>
          <w:tcPr>
            <w:tcW w:w="5148" w:type="dxa"/>
          </w:tcPr>
          <w:p w:rsidR="00725EB1" w:rsidRPr="00BA6223" w:rsidRDefault="00725EB1" w:rsidP="009F1400">
            <w:pPr>
              <w:pStyle w:val="afc"/>
              <w:widowControl w:val="0"/>
              <w:tabs>
                <w:tab w:val="left" w:pos="2268"/>
              </w:tabs>
              <w:rPr>
                <w:b/>
                <w:sz w:val="18"/>
                <w:szCs w:val="18"/>
              </w:rPr>
            </w:pPr>
            <w:r w:rsidRPr="00BA6223">
              <w:rPr>
                <w:b/>
                <w:sz w:val="18"/>
                <w:szCs w:val="18"/>
              </w:rPr>
              <w:t>Заказчик:</w:t>
            </w:r>
          </w:p>
          <w:p w:rsidR="00725EB1" w:rsidRPr="00BA6223" w:rsidRDefault="00725EB1" w:rsidP="009F1400">
            <w:pPr>
              <w:pStyle w:val="afc"/>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725EB1" w:rsidRPr="00BA6223" w:rsidRDefault="00725EB1" w:rsidP="009F1400">
            <w:pPr>
              <w:pStyle w:val="afc"/>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725EB1" w:rsidRPr="00BA6223" w:rsidRDefault="00725EB1" w:rsidP="009F1400">
            <w:pPr>
              <w:pStyle w:val="afc"/>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C36BD6" w:rsidRPr="00C77360" w:rsidRDefault="00C36BD6" w:rsidP="00C36BD6">
            <w:pPr>
              <w:rPr>
                <w:sz w:val="19"/>
                <w:szCs w:val="19"/>
              </w:rPr>
            </w:pPr>
            <w:r w:rsidRPr="00C77360">
              <w:rPr>
                <w:sz w:val="19"/>
                <w:szCs w:val="19"/>
              </w:rPr>
              <w:t xml:space="preserve">ИНН 3810009342    </w:t>
            </w:r>
          </w:p>
          <w:p w:rsidR="00C36BD6" w:rsidRPr="00C77360" w:rsidRDefault="00C36BD6" w:rsidP="00C36BD6">
            <w:pPr>
              <w:rPr>
                <w:sz w:val="19"/>
                <w:szCs w:val="19"/>
              </w:rPr>
            </w:pPr>
            <w:r w:rsidRPr="00C77360">
              <w:rPr>
                <w:sz w:val="19"/>
                <w:szCs w:val="19"/>
              </w:rPr>
              <w:t>КПП 381001001</w:t>
            </w:r>
          </w:p>
          <w:p w:rsidR="00C36BD6" w:rsidRPr="00C77360" w:rsidRDefault="00C36BD6" w:rsidP="00C36BD6">
            <w:pPr>
              <w:pStyle w:val="afff2"/>
              <w:widowControl w:val="0"/>
              <w:rPr>
                <w:sz w:val="19"/>
                <w:szCs w:val="19"/>
              </w:rPr>
            </w:pPr>
            <w:r w:rsidRPr="00C77360">
              <w:rPr>
                <w:sz w:val="19"/>
                <w:szCs w:val="19"/>
              </w:rPr>
              <w:t xml:space="preserve">Минфин Иркутской области (ОГАУЗ «Иркутская городская клиническая больница № 8», </w:t>
            </w:r>
            <w:r>
              <w:rPr>
                <w:sz w:val="19"/>
                <w:szCs w:val="19"/>
              </w:rPr>
              <w:t>л</w:t>
            </w:r>
            <w:r w:rsidRPr="00C77360">
              <w:rPr>
                <w:sz w:val="19"/>
                <w:szCs w:val="19"/>
              </w:rPr>
              <w:t>/с 80303050207)</w:t>
            </w:r>
          </w:p>
          <w:p w:rsidR="00C36BD6" w:rsidRPr="00C77360" w:rsidRDefault="00C36BD6" w:rsidP="00C36BD6">
            <w:pPr>
              <w:pStyle w:val="afff2"/>
              <w:widowControl w:val="0"/>
              <w:rPr>
                <w:sz w:val="19"/>
                <w:szCs w:val="19"/>
              </w:rPr>
            </w:pPr>
            <w:r w:rsidRPr="00C77360">
              <w:rPr>
                <w:sz w:val="19"/>
                <w:szCs w:val="19"/>
              </w:rPr>
              <w:t>Казначейский счет 03224643250000003400</w:t>
            </w:r>
          </w:p>
          <w:p w:rsidR="00C36BD6" w:rsidRPr="00C77360" w:rsidRDefault="00C36BD6" w:rsidP="00C36BD6">
            <w:pPr>
              <w:pStyle w:val="afff2"/>
              <w:widowControl w:val="0"/>
              <w:rPr>
                <w:sz w:val="19"/>
                <w:szCs w:val="19"/>
              </w:rPr>
            </w:pPr>
            <w:r w:rsidRPr="00C77360">
              <w:rPr>
                <w:sz w:val="19"/>
                <w:szCs w:val="19"/>
              </w:rPr>
              <w:t>Банковский счет 40102810145370000026</w:t>
            </w:r>
          </w:p>
          <w:p w:rsidR="00C36BD6" w:rsidRPr="00C77360" w:rsidRDefault="00C36BD6" w:rsidP="00C36BD6">
            <w:pPr>
              <w:pStyle w:val="afff2"/>
              <w:widowControl w:val="0"/>
              <w:rPr>
                <w:sz w:val="19"/>
                <w:szCs w:val="19"/>
              </w:rPr>
            </w:pPr>
            <w:r w:rsidRPr="00C77360">
              <w:rPr>
                <w:sz w:val="19"/>
                <w:szCs w:val="19"/>
              </w:rPr>
              <w:t>Отделение Иркутск//УФК по Иркутской области, г. Иркутск</w:t>
            </w:r>
          </w:p>
          <w:p w:rsidR="00C36BD6" w:rsidRPr="00C77360" w:rsidRDefault="00C36BD6" w:rsidP="00C36BD6">
            <w:pPr>
              <w:pStyle w:val="afff2"/>
              <w:widowControl w:val="0"/>
              <w:rPr>
                <w:sz w:val="19"/>
                <w:szCs w:val="19"/>
              </w:rPr>
            </w:pPr>
            <w:r w:rsidRPr="00C77360">
              <w:rPr>
                <w:sz w:val="19"/>
                <w:szCs w:val="19"/>
              </w:rPr>
              <w:t>БИК 012520101</w:t>
            </w:r>
          </w:p>
          <w:p w:rsidR="00725EB1" w:rsidRDefault="00725EB1" w:rsidP="009F1400">
            <w:pPr>
              <w:pStyle w:val="afc"/>
              <w:widowControl w:val="0"/>
              <w:tabs>
                <w:tab w:val="left" w:pos="2268"/>
              </w:tabs>
              <w:rPr>
                <w:sz w:val="18"/>
                <w:szCs w:val="18"/>
              </w:rPr>
            </w:pPr>
          </w:p>
          <w:p w:rsidR="00725EB1" w:rsidRPr="00BA6223" w:rsidRDefault="00725EB1" w:rsidP="009F1400">
            <w:pPr>
              <w:pStyle w:val="afc"/>
              <w:widowControl w:val="0"/>
              <w:tabs>
                <w:tab w:val="left" w:pos="2268"/>
              </w:tabs>
              <w:rPr>
                <w:b/>
                <w:sz w:val="18"/>
                <w:szCs w:val="18"/>
              </w:rPr>
            </w:pPr>
            <w:r w:rsidRPr="00BA6223">
              <w:rPr>
                <w:b/>
                <w:sz w:val="18"/>
                <w:szCs w:val="18"/>
              </w:rPr>
              <w:t>Главный врач</w:t>
            </w:r>
          </w:p>
          <w:p w:rsidR="00725EB1" w:rsidRPr="00BA6223" w:rsidRDefault="00725EB1" w:rsidP="009F1400">
            <w:pPr>
              <w:pStyle w:val="afc"/>
              <w:widowControl w:val="0"/>
              <w:tabs>
                <w:tab w:val="left" w:pos="2268"/>
              </w:tabs>
              <w:rPr>
                <w:b/>
                <w:sz w:val="18"/>
                <w:szCs w:val="18"/>
              </w:rPr>
            </w:pPr>
            <w:r w:rsidRPr="00BA6223">
              <w:rPr>
                <w:b/>
                <w:sz w:val="18"/>
                <w:szCs w:val="18"/>
              </w:rPr>
              <w:t>_____________________/Ж. В. Есева/</w:t>
            </w:r>
          </w:p>
          <w:p w:rsidR="00725EB1" w:rsidRPr="00BA6223" w:rsidRDefault="00725EB1" w:rsidP="009F1400">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725EB1" w:rsidRPr="00BA6223" w:rsidRDefault="00725EB1" w:rsidP="009F1400">
            <w:pPr>
              <w:pStyle w:val="afc"/>
              <w:widowControl w:val="0"/>
              <w:tabs>
                <w:tab w:val="left" w:pos="2268"/>
              </w:tabs>
              <w:rPr>
                <w:bCs/>
                <w:sz w:val="18"/>
                <w:szCs w:val="18"/>
              </w:rPr>
            </w:pPr>
          </w:p>
        </w:tc>
        <w:tc>
          <w:tcPr>
            <w:tcW w:w="4580" w:type="dxa"/>
          </w:tcPr>
          <w:p w:rsidR="00725EB1" w:rsidRPr="00BA6223" w:rsidRDefault="00725EB1" w:rsidP="009F1400">
            <w:pPr>
              <w:widowControl w:val="0"/>
              <w:jc w:val="both"/>
              <w:rPr>
                <w:b/>
                <w:sz w:val="18"/>
                <w:szCs w:val="18"/>
              </w:rPr>
            </w:pPr>
            <w:r w:rsidRPr="00BA6223">
              <w:rPr>
                <w:b/>
                <w:sz w:val="18"/>
                <w:szCs w:val="18"/>
              </w:rPr>
              <w:t xml:space="preserve">Поставщик: </w:t>
            </w:r>
          </w:p>
          <w:p w:rsidR="00725EB1" w:rsidRPr="00BA6223" w:rsidRDefault="00725EB1" w:rsidP="009F1400">
            <w:pPr>
              <w:widowControl w:val="0"/>
              <w:jc w:val="both"/>
              <w:rPr>
                <w:b/>
                <w:sz w:val="18"/>
                <w:szCs w:val="18"/>
              </w:rPr>
            </w:pPr>
          </w:p>
          <w:p w:rsidR="00725EB1" w:rsidRPr="00BA6223" w:rsidRDefault="00725EB1" w:rsidP="009F1400">
            <w:pPr>
              <w:widowControl w:val="0"/>
              <w:tabs>
                <w:tab w:val="left" w:pos="5040"/>
              </w:tabs>
              <w:autoSpaceDE w:val="0"/>
              <w:autoSpaceDN w:val="0"/>
              <w:adjustRightInd w:val="0"/>
              <w:rPr>
                <w:sz w:val="18"/>
                <w:szCs w:val="18"/>
              </w:rPr>
            </w:pPr>
            <w:r w:rsidRPr="00BA6223">
              <w:rPr>
                <w:b/>
                <w:sz w:val="18"/>
                <w:szCs w:val="18"/>
              </w:rPr>
              <w:t xml:space="preserve">Адрес: </w:t>
            </w:r>
          </w:p>
          <w:p w:rsidR="00725EB1" w:rsidRPr="00BA6223" w:rsidRDefault="00725EB1" w:rsidP="009F1400">
            <w:pPr>
              <w:widowControl w:val="0"/>
              <w:tabs>
                <w:tab w:val="left" w:pos="5040"/>
              </w:tabs>
              <w:autoSpaceDE w:val="0"/>
              <w:autoSpaceDN w:val="0"/>
              <w:adjustRightInd w:val="0"/>
              <w:rPr>
                <w:b/>
                <w:sz w:val="18"/>
                <w:szCs w:val="18"/>
              </w:rPr>
            </w:pPr>
            <w:r w:rsidRPr="00BA6223">
              <w:rPr>
                <w:b/>
                <w:sz w:val="18"/>
                <w:szCs w:val="18"/>
              </w:rPr>
              <w:t xml:space="preserve">Телефон </w:t>
            </w:r>
          </w:p>
          <w:p w:rsidR="00725EB1" w:rsidRPr="00BA6223" w:rsidRDefault="00725EB1" w:rsidP="009F1400">
            <w:pPr>
              <w:widowControl w:val="0"/>
              <w:tabs>
                <w:tab w:val="left" w:pos="5040"/>
              </w:tabs>
              <w:autoSpaceDE w:val="0"/>
              <w:autoSpaceDN w:val="0"/>
              <w:adjustRightInd w:val="0"/>
              <w:rPr>
                <w:b/>
                <w:sz w:val="18"/>
                <w:szCs w:val="18"/>
              </w:rPr>
            </w:pPr>
            <w:r w:rsidRPr="00BA6223">
              <w:rPr>
                <w:b/>
                <w:sz w:val="18"/>
                <w:szCs w:val="18"/>
              </w:rPr>
              <w:t xml:space="preserve">ИНН </w:t>
            </w:r>
          </w:p>
          <w:p w:rsidR="00725EB1" w:rsidRPr="00BA6223" w:rsidRDefault="00725EB1" w:rsidP="009F1400">
            <w:pPr>
              <w:widowControl w:val="0"/>
              <w:tabs>
                <w:tab w:val="left" w:pos="5040"/>
              </w:tabs>
              <w:autoSpaceDE w:val="0"/>
              <w:autoSpaceDN w:val="0"/>
              <w:adjustRightInd w:val="0"/>
              <w:rPr>
                <w:b/>
                <w:sz w:val="18"/>
                <w:szCs w:val="18"/>
              </w:rPr>
            </w:pPr>
            <w:r w:rsidRPr="00BA6223">
              <w:rPr>
                <w:b/>
                <w:sz w:val="18"/>
                <w:szCs w:val="18"/>
              </w:rPr>
              <w:t xml:space="preserve">КПП </w:t>
            </w:r>
          </w:p>
          <w:p w:rsidR="00725EB1" w:rsidRPr="00BA6223" w:rsidRDefault="00725EB1" w:rsidP="009F1400">
            <w:pPr>
              <w:widowControl w:val="0"/>
              <w:tabs>
                <w:tab w:val="left" w:pos="5040"/>
              </w:tabs>
              <w:autoSpaceDE w:val="0"/>
              <w:autoSpaceDN w:val="0"/>
              <w:adjustRightInd w:val="0"/>
              <w:rPr>
                <w:sz w:val="18"/>
                <w:szCs w:val="18"/>
              </w:rPr>
            </w:pPr>
            <w:r w:rsidRPr="00BA6223">
              <w:rPr>
                <w:b/>
                <w:sz w:val="18"/>
                <w:szCs w:val="18"/>
              </w:rPr>
              <w:t xml:space="preserve">р/с </w:t>
            </w:r>
          </w:p>
          <w:p w:rsidR="00725EB1" w:rsidRPr="00BA6223" w:rsidRDefault="00725EB1" w:rsidP="009F1400">
            <w:pPr>
              <w:widowControl w:val="0"/>
              <w:tabs>
                <w:tab w:val="left" w:pos="5040"/>
              </w:tabs>
              <w:autoSpaceDE w:val="0"/>
              <w:autoSpaceDN w:val="0"/>
              <w:adjustRightInd w:val="0"/>
              <w:rPr>
                <w:b/>
                <w:sz w:val="18"/>
                <w:szCs w:val="18"/>
              </w:rPr>
            </w:pPr>
          </w:p>
          <w:p w:rsidR="00725EB1" w:rsidRPr="00BA6223" w:rsidRDefault="00725EB1" w:rsidP="009F1400">
            <w:pPr>
              <w:widowControl w:val="0"/>
              <w:tabs>
                <w:tab w:val="left" w:pos="5040"/>
              </w:tabs>
              <w:autoSpaceDE w:val="0"/>
              <w:autoSpaceDN w:val="0"/>
              <w:adjustRightInd w:val="0"/>
              <w:rPr>
                <w:b/>
                <w:sz w:val="18"/>
                <w:szCs w:val="18"/>
              </w:rPr>
            </w:pPr>
            <w:r w:rsidRPr="00BA6223">
              <w:rPr>
                <w:b/>
                <w:sz w:val="18"/>
                <w:szCs w:val="18"/>
              </w:rPr>
              <w:t xml:space="preserve">к/с </w:t>
            </w:r>
          </w:p>
          <w:p w:rsidR="00725EB1" w:rsidRPr="00BA6223" w:rsidRDefault="00725EB1" w:rsidP="009F1400">
            <w:pPr>
              <w:widowControl w:val="0"/>
              <w:tabs>
                <w:tab w:val="left" w:pos="5040"/>
              </w:tabs>
              <w:autoSpaceDE w:val="0"/>
              <w:autoSpaceDN w:val="0"/>
              <w:adjustRightInd w:val="0"/>
              <w:rPr>
                <w:b/>
                <w:sz w:val="18"/>
                <w:szCs w:val="18"/>
              </w:rPr>
            </w:pPr>
            <w:r w:rsidRPr="00BA6223">
              <w:rPr>
                <w:b/>
                <w:sz w:val="18"/>
                <w:szCs w:val="18"/>
              </w:rPr>
              <w:t xml:space="preserve">БИК </w:t>
            </w:r>
          </w:p>
          <w:p w:rsidR="00725EB1" w:rsidRPr="00BA6223" w:rsidRDefault="00725EB1" w:rsidP="009F1400">
            <w:pPr>
              <w:widowControl w:val="0"/>
              <w:tabs>
                <w:tab w:val="left" w:pos="5040"/>
              </w:tabs>
              <w:autoSpaceDE w:val="0"/>
              <w:autoSpaceDN w:val="0"/>
              <w:adjustRightInd w:val="0"/>
              <w:rPr>
                <w:b/>
                <w:sz w:val="18"/>
                <w:szCs w:val="18"/>
              </w:rPr>
            </w:pPr>
          </w:p>
          <w:p w:rsidR="00725EB1" w:rsidRPr="00BA6223" w:rsidRDefault="00725EB1" w:rsidP="009F1400">
            <w:pPr>
              <w:widowControl w:val="0"/>
              <w:tabs>
                <w:tab w:val="left" w:pos="5040"/>
              </w:tabs>
              <w:autoSpaceDE w:val="0"/>
              <w:autoSpaceDN w:val="0"/>
              <w:adjustRightInd w:val="0"/>
              <w:rPr>
                <w:b/>
                <w:sz w:val="18"/>
                <w:szCs w:val="18"/>
              </w:rPr>
            </w:pPr>
          </w:p>
          <w:p w:rsidR="00725EB1" w:rsidRPr="00BA6223" w:rsidRDefault="00725EB1" w:rsidP="009F1400">
            <w:pPr>
              <w:widowControl w:val="0"/>
              <w:tabs>
                <w:tab w:val="left" w:pos="5040"/>
              </w:tabs>
              <w:autoSpaceDE w:val="0"/>
              <w:autoSpaceDN w:val="0"/>
              <w:adjustRightInd w:val="0"/>
              <w:rPr>
                <w:b/>
                <w:sz w:val="18"/>
                <w:szCs w:val="18"/>
              </w:rPr>
            </w:pPr>
          </w:p>
          <w:p w:rsidR="00725EB1" w:rsidRPr="00BA6223" w:rsidRDefault="00725EB1" w:rsidP="009F1400">
            <w:pPr>
              <w:widowControl w:val="0"/>
              <w:tabs>
                <w:tab w:val="left" w:pos="5040"/>
              </w:tabs>
              <w:autoSpaceDE w:val="0"/>
              <w:autoSpaceDN w:val="0"/>
              <w:adjustRightInd w:val="0"/>
              <w:rPr>
                <w:b/>
                <w:sz w:val="18"/>
                <w:szCs w:val="18"/>
              </w:rPr>
            </w:pPr>
            <w:r w:rsidRPr="00BA6223">
              <w:rPr>
                <w:b/>
                <w:sz w:val="18"/>
                <w:szCs w:val="18"/>
              </w:rPr>
              <w:t>_______________/______________ /</w:t>
            </w:r>
          </w:p>
          <w:p w:rsidR="00725EB1" w:rsidRPr="00BA6223" w:rsidRDefault="00725EB1" w:rsidP="009F1400">
            <w:pPr>
              <w:pStyle w:val="aff0"/>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725EB1" w:rsidRDefault="00725EB1" w:rsidP="00725EB1">
      <w:pPr>
        <w:jc w:val="right"/>
        <w:rPr>
          <w:sz w:val="20"/>
          <w:szCs w:val="20"/>
        </w:rPr>
      </w:pPr>
    </w:p>
    <w:p w:rsidR="00725EB1" w:rsidRDefault="00725EB1" w:rsidP="00725EB1">
      <w:pPr>
        <w:jc w:val="right"/>
        <w:rPr>
          <w:sz w:val="20"/>
          <w:szCs w:val="20"/>
        </w:rPr>
      </w:pPr>
    </w:p>
    <w:p w:rsidR="00725EB1" w:rsidRDefault="00725EB1" w:rsidP="00725EB1">
      <w:pPr>
        <w:jc w:val="right"/>
        <w:rPr>
          <w:sz w:val="20"/>
          <w:szCs w:val="20"/>
        </w:rPr>
      </w:pPr>
    </w:p>
    <w:p w:rsidR="00725EB1" w:rsidRDefault="00725EB1" w:rsidP="00725EB1">
      <w:pPr>
        <w:jc w:val="right"/>
        <w:rPr>
          <w:sz w:val="20"/>
          <w:szCs w:val="20"/>
        </w:rPr>
      </w:pPr>
    </w:p>
    <w:p w:rsidR="00725EB1" w:rsidRPr="00BE0069" w:rsidRDefault="00725EB1" w:rsidP="00725EB1">
      <w:pPr>
        <w:jc w:val="right"/>
        <w:rPr>
          <w:sz w:val="20"/>
          <w:szCs w:val="20"/>
        </w:rPr>
      </w:pPr>
      <w:r w:rsidRPr="00BE0069">
        <w:rPr>
          <w:sz w:val="20"/>
          <w:szCs w:val="20"/>
        </w:rPr>
        <w:lastRenderedPageBreak/>
        <w:t>Приложение № 1</w:t>
      </w:r>
    </w:p>
    <w:p w:rsidR="00725EB1" w:rsidRPr="00BE0069" w:rsidRDefault="00725EB1" w:rsidP="00725EB1">
      <w:pPr>
        <w:ind w:left="4320"/>
        <w:jc w:val="right"/>
        <w:rPr>
          <w:sz w:val="20"/>
          <w:szCs w:val="20"/>
        </w:rPr>
      </w:pPr>
      <w:r w:rsidRPr="00BE0069">
        <w:rPr>
          <w:sz w:val="20"/>
          <w:szCs w:val="20"/>
        </w:rPr>
        <w:t xml:space="preserve">                                              к договору № </w:t>
      </w:r>
      <w:r w:rsidR="00E61B18">
        <w:rPr>
          <w:sz w:val="20"/>
          <w:szCs w:val="20"/>
        </w:rPr>
        <w:t>379</w:t>
      </w:r>
      <w:r>
        <w:rPr>
          <w:sz w:val="20"/>
          <w:szCs w:val="20"/>
        </w:rPr>
        <w:t>-20</w:t>
      </w:r>
      <w:r w:rsidRPr="00BE0069">
        <w:rPr>
          <w:sz w:val="20"/>
          <w:szCs w:val="20"/>
        </w:rPr>
        <w:br/>
        <w:t>от ___________________.</w:t>
      </w:r>
    </w:p>
    <w:p w:rsidR="00725EB1" w:rsidRPr="00BE0069" w:rsidRDefault="00725EB1" w:rsidP="00725EB1">
      <w:pPr>
        <w:jc w:val="center"/>
        <w:rPr>
          <w:b/>
          <w:sz w:val="20"/>
          <w:szCs w:val="20"/>
        </w:rPr>
      </w:pPr>
    </w:p>
    <w:p w:rsidR="00725EB1" w:rsidRPr="00BE0069" w:rsidRDefault="00725EB1" w:rsidP="00725EB1">
      <w:pPr>
        <w:jc w:val="center"/>
        <w:rPr>
          <w:b/>
          <w:sz w:val="20"/>
          <w:szCs w:val="20"/>
        </w:rPr>
      </w:pPr>
      <w:r w:rsidRPr="00BE0069">
        <w:rPr>
          <w:b/>
          <w:sz w:val="20"/>
          <w:szCs w:val="20"/>
        </w:rPr>
        <w:t>СПЕЦИФИКАЦИЯ</w:t>
      </w:r>
    </w:p>
    <w:p w:rsidR="00725EB1" w:rsidRPr="00BE0069" w:rsidRDefault="00725EB1" w:rsidP="00725EB1">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725EB1" w:rsidRPr="00BE0069" w:rsidTr="009F1400">
        <w:trPr>
          <w:trHeight w:val="1503"/>
        </w:trPr>
        <w:tc>
          <w:tcPr>
            <w:tcW w:w="472" w:type="dxa"/>
            <w:tcBorders>
              <w:top w:val="single" w:sz="4" w:space="0" w:color="auto"/>
              <w:left w:val="single" w:sz="4" w:space="0" w:color="auto"/>
              <w:bottom w:val="single" w:sz="4" w:space="0" w:color="auto"/>
              <w:right w:val="single" w:sz="4" w:space="0" w:color="auto"/>
            </w:tcBorders>
          </w:tcPr>
          <w:p w:rsidR="00725EB1" w:rsidRPr="00BE0069" w:rsidRDefault="00725EB1" w:rsidP="009F1400">
            <w:pPr>
              <w:jc w:val="center"/>
              <w:rPr>
                <w:sz w:val="20"/>
                <w:szCs w:val="20"/>
              </w:rPr>
            </w:pPr>
            <w:r w:rsidRPr="00BE0069">
              <w:rPr>
                <w:sz w:val="20"/>
                <w:szCs w:val="20"/>
              </w:rPr>
              <w:t xml:space="preserve">  №</w:t>
            </w:r>
          </w:p>
          <w:p w:rsidR="00725EB1" w:rsidRPr="00BE0069" w:rsidRDefault="00725EB1" w:rsidP="009F1400">
            <w:pPr>
              <w:jc w:val="center"/>
              <w:rPr>
                <w:sz w:val="20"/>
                <w:szCs w:val="20"/>
              </w:rPr>
            </w:pPr>
            <w:r w:rsidRPr="00BE0069">
              <w:rPr>
                <w:sz w:val="20"/>
                <w:szCs w:val="20"/>
              </w:rPr>
              <w:t>п/п</w:t>
            </w:r>
          </w:p>
        </w:tc>
        <w:tc>
          <w:tcPr>
            <w:tcW w:w="1797" w:type="dxa"/>
            <w:tcBorders>
              <w:top w:val="single" w:sz="4" w:space="0" w:color="auto"/>
              <w:left w:val="single" w:sz="4" w:space="0" w:color="auto"/>
              <w:bottom w:val="single" w:sz="4" w:space="0" w:color="auto"/>
              <w:right w:val="single" w:sz="4" w:space="0" w:color="auto"/>
            </w:tcBorders>
          </w:tcPr>
          <w:p w:rsidR="00725EB1" w:rsidRPr="00BE0069" w:rsidRDefault="00725EB1" w:rsidP="009F1400">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725EB1" w:rsidRPr="00BE0069" w:rsidRDefault="00725EB1" w:rsidP="009F1400">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725EB1" w:rsidRPr="00BE0069" w:rsidRDefault="00725EB1" w:rsidP="009F1400">
            <w:pPr>
              <w:jc w:val="center"/>
              <w:rPr>
                <w:sz w:val="20"/>
                <w:szCs w:val="20"/>
              </w:rPr>
            </w:pPr>
            <w:r w:rsidRPr="00BE0069">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725EB1" w:rsidRPr="00BE0069" w:rsidRDefault="00725EB1" w:rsidP="009F1400">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725EB1" w:rsidRPr="00BE0069" w:rsidRDefault="00725EB1" w:rsidP="009F1400">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725EB1" w:rsidRPr="00BE0069" w:rsidRDefault="00725EB1" w:rsidP="009F1400">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725EB1" w:rsidRPr="00BE0069" w:rsidRDefault="00725EB1" w:rsidP="009F1400">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725EB1" w:rsidRPr="00BE0069" w:rsidRDefault="00725EB1" w:rsidP="009F1400">
            <w:pPr>
              <w:jc w:val="center"/>
              <w:rPr>
                <w:sz w:val="20"/>
                <w:szCs w:val="20"/>
              </w:rPr>
            </w:pPr>
            <w:r w:rsidRPr="00BE0069">
              <w:rPr>
                <w:sz w:val="20"/>
                <w:szCs w:val="20"/>
              </w:rPr>
              <w:t>Общая стоимость по позиции, руб.</w:t>
            </w:r>
          </w:p>
        </w:tc>
      </w:tr>
      <w:tr w:rsidR="00725EB1" w:rsidRPr="00BE0069" w:rsidTr="009F1400">
        <w:trPr>
          <w:trHeight w:val="260"/>
        </w:trPr>
        <w:tc>
          <w:tcPr>
            <w:tcW w:w="472" w:type="dxa"/>
            <w:tcBorders>
              <w:top w:val="single" w:sz="4" w:space="0" w:color="auto"/>
              <w:left w:val="single" w:sz="4" w:space="0" w:color="auto"/>
              <w:bottom w:val="single" w:sz="4" w:space="0" w:color="auto"/>
              <w:right w:val="single" w:sz="4" w:space="0" w:color="auto"/>
            </w:tcBorders>
          </w:tcPr>
          <w:p w:rsidR="00725EB1" w:rsidRPr="004440D4" w:rsidRDefault="00725EB1" w:rsidP="009F1400">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725EB1" w:rsidRPr="004440D4" w:rsidRDefault="00725EB1" w:rsidP="009F1400">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725EB1" w:rsidRPr="004440D4" w:rsidRDefault="00725EB1" w:rsidP="009F1400">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25EB1" w:rsidRPr="004440D4" w:rsidRDefault="00725EB1" w:rsidP="009F1400">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25EB1" w:rsidRPr="004440D4" w:rsidRDefault="00725EB1" w:rsidP="009F1400">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725EB1" w:rsidRPr="004440D4" w:rsidRDefault="00725EB1" w:rsidP="009F1400">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725EB1" w:rsidRPr="00BE0069" w:rsidRDefault="00725EB1" w:rsidP="009F140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5EB1" w:rsidRPr="00BE0069" w:rsidRDefault="00725EB1" w:rsidP="009F140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725EB1" w:rsidRPr="00BE0069" w:rsidRDefault="00725EB1" w:rsidP="009F1400">
            <w:pPr>
              <w:jc w:val="both"/>
              <w:rPr>
                <w:sz w:val="20"/>
                <w:szCs w:val="20"/>
              </w:rPr>
            </w:pPr>
          </w:p>
        </w:tc>
      </w:tr>
      <w:tr w:rsidR="00725EB1" w:rsidRPr="00BE0069" w:rsidTr="009F1400">
        <w:trPr>
          <w:trHeight w:val="260"/>
        </w:trPr>
        <w:tc>
          <w:tcPr>
            <w:tcW w:w="472" w:type="dxa"/>
            <w:tcBorders>
              <w:top w:val="single" w:sz="4" w:space="0" w:color="auto"/>
              <w:left w:val="single" w:sz="4" w:space="0" w:color="auto"/>
              <w:bottom w:val="single" w:sz="4" w:space="0" w:color="auto"/>
              <w:right w:val="single" w:sz="4" w:space="0" w:color="auto"/>
            </w:tcBorders>
          </w:tcPr>
          <w:p w:rsidR="00725EB1" w:rsidRPr="00BE0069" w:rsidRDefault="00725EB1" w:rsidP="009F1400">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725EB1" w:rsidRPr="00BE0069" w:rsidRDefault="00725EB1" w:rsidP="009F1400">
            <w:pPr>
              <w:jc w:val="both"/>
              <w:rPr>
                <w:sz w:val="20"/>
                <w:szCs w:val="20"/>
              </w:rPr>
            </w:pPr>
            <w:r w:rsidRPr="00BE0069">
              <w:rPr>
                <w:sz w:val="20"/>
                <w:szCs w:val="20"/>
              </w:rPr>
              <w:t>ИТОГО (цена договора), руб.:</w:t>
            </w:r>
          </w:p>
        </w:tc>
        <w:tc>
          <w:tcPr>
            <w:tcW w:w="5103" w:type="dxa"/>
            <w:gridSpan w:val="4"/>
            <w:tcBorders>
              <w:top w:val="single" w:sz="4" w:space="0" w:color="auto"/>
              <w:left w:val="single" w:sz="4" w:space="0" w:color="auto"/>
              <w:bottom w:val="single" w:sz="4" w:space="0" w:color="auto"/>
              <w:right w:val="single" w:sz="4" w:space="0" w:color="auto"/>
            </w:tcBorders>
          </w:tcPr>
          <w:p w:rsidR="00725EB1" w:rsidRPr="00BE0069" w:rsidRDefault="00725EB1" w:rsidP="009F1400">
            <w:pPr>
              <w:jc w:val="both"/>
              <w:rPr>
                <w:sz w:val="20"/>
                <w:szCs w:val="20"/>
              </w:rPr>
            </w:pPr>
          </w:p>
        </w:tc>
      </w:tr>
      <w:tr w:rsidR="00725EB1" w:rsidRPr="00BE0069" w:rsidTr="009F1400">
        <w:trPr>
          <w:trHeight w:val="260"/>
        </w:trPr>
        <w:tc>
          <w:tcPr>
            <w:tcW w:w="472" w:type="dxa"/>
            <w:tcBorders>
              <w:top w:val="single" w:sz="4" w:space="0" w:color="auto"/>
              <w:left w:val="single" w:sz="4" w:space="0" w:color="auto"/>
              <w:bottom w:val="single" w:sz="4" w:space="0" w:color="auto"/>
              <w:right w:val="single" w:sz="4" w:space="0" w:color="auto"/>
            </w:tcBorders>
          </w:tcPr>
          <w:p w:rsidR="00725EB1" w:rsidRPr="00BE0069" w:rsidRDefault="00725EB1" w:rsidP="009F1400">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725EB1" w:rsidRPr="00BE0069" w:rsidRDefault="00725EB1" w:rsidP="009F1400">
            <w:pPr>
              <w:jc w:val="both"/>
              <w:rPr>
                <w:sz w:val="20"/>
                <w:szCs w:val="20"/>
              </w:rPr>
            </w:pPr>
            <w:r w:rsidRPr="00BE0069">
              <w:rPr>
                <w:sz w:val="20"/>
                <w:szCs w:val="20"/>
              </w:rPr>
              <w:t>В том числе НДС (в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725EB1" w:rsidRPr="00BE0069" w:rsidRDefault="00725EB1" w:rsidP="009F1400">
            <w:pPr>
              <w:jc w:val="both"/>
              <w:rPr>
                <w:sz w:val="20"/>
                <w:szCs w:val="20"/>
              </w:rPr>
            </w:pPr>
          </w:p>
        </w:tc>
      </w:tr>
    </w:tbl>
    <w:p w:rsidR="00725EB1" w:rsidRDefault="00725EB1" w:rsidP="00725EB1">
      <w:pPr>
        <w:jc w:val="both"/>
        <w:rPr>
          <w:sz w:val="20"/>
          <w:szCs w:val="20"/>
          <w:highlight w:val="yellow"/>
        </w:rPr>
      </w:pPr>
    </w:p>
    <w:p w:rsidR="00725EB1" w:rsidRPr="00D333DF" w:rsidRDefault="00725EB1" w:rsidP="00725EB1">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725EB1" w:rsidRPr="00D333DF" w:rsidTr="009F140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725EB1" w:rsidRPr="00D333DF" w:rsidRDefault="00725EB1" w:rsidP="009F1400">
            <w:pPr>
              <w:jc w:val="center"/>
              <w:rPr>
                <w:b/>
                <w:bCs/>
                <w:sz w:val="20"/>
                <w:szCs w:val="20"/>
              </w:rPr>
            </w:pPr>
            <w:r w:rsidRPr="00D333DF">
              <w:rPr>
                <w:b/>
                <w:sz w:val="20"/>
                <w:szCs w:val="20"/>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725EB1" w:rsidRPr="00D333DF" w:rsidRDefault="00725EB1" w:rsidP="009F1400">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725EB1" w:rsidRPr="00D333DF" w:rsidRDefault="00725EB1" w:rsidP="009F1400">
            <w:pPr>
              <w:jc w:val="center"/>
              <w:rPr>
                <w:b/>
                <w:bCs/>
                <w:sz w:val="20"/>
                <w:szCs w:val="20"/>
              </w:rPr>
            </w:pPr>
            <w:r w:rsidRPr="00D333DF">
              <w:rPr>
                <w:b/>
                <w:sz w:val="20"/>
                <w:szCs w:val="20"/>
              </w:rPr>
              <w:t>Значение параметров и функций</w:t>
            </w:r>
          </w:p>
        </w:tc>
      </w:tr>
      <w:tr w:rsidR="00725EB1" w:rsidRPr="00D333DF" w:rsidTr="009F140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725EB1" w:rsidRPr="00D333DF" w:rsidRDefault="00725EB1" w:rsidP="009F1400">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725EB1" w:rsidRPr="00D333DF" w:rsidRDefault="00725EB1" w:rsidP="009F1400">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725EB1" w:rsidRPr="00D333DF" w:rsidRDefault="00725EB1" w:rsidP="009F1400">
            <w:pPr>
              <w:jc w:val="center"/>
              <w:rPr>
                <w:b/>
                <w:sz w:val="20"/>
                <w:szCs w:val="20"/>
              </w:rPr>
            </w:pPr>
          </w:p>
        </w:tc>
      </w:tr>
      <w:tr w:rsidR="00725EB1" w:rsidRPr="00D333DF" w:rsidTr="009F1400">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9F1400">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9F1400">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9F1400">
            <w:pPr>
              <w:jc w:val="center"/>
              <w:rPr>
                <w:sz w:val="20"/>
                <w:szCs w:val="20"/>
              </w:rPr>
            </w:pPr>
          </w:p>
        </w:tc>
      </w:tr>
      <w:tr w:rsidR="00725EB1" w:rsidRPr="00D333DF" w:rsidTr="009F1400">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9F1400">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9F1400">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9F1400">
            <w:pPr>
              <w:jc w:val="center"/>
              <w:rPr>
                <w:sz w:val="20"/>
                <w:szCs w:val="20"/>
              </w:rPr>
            </w:pPr>
          </w:p>
        </w:tc>
      </w:tr>
      <w:tr w:rsidR="00725EB1" w:rsidRPr="00D333DF" w:rsidTr="009F1400">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9F1400">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9F1400">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9F1400">
            <w:pPr>
              <w:jc w:val="center"/>
              <w:rPr>
                <w:sz w:val="20"/>
                <w:szCs w:val="20"/>
              </w:rPr>
            </w:pPr>
          </w:p>
        </w:tc>
      </w:tr>
      <w:tr w:rsidR="00725EB1" w:rsidRPr="00D333DF" w:rsidTr="009F1400">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9F1400">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9F1400">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9F1400">
            <w:pPr>
              <w:jc w:val="center"/>
              <w:rPr>
                <w:sz w:val="20"/>
                <w:szCs w:val="20"/>
              </w:rPr>
            </w:pPr>
          </w:p>
        </w:tc>
      </w:tr>
      <w:tr w:rsidR="00725EB1" w:rsidRPr="00D333DF" w:rsidTr="009F1400">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9F1400">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9F1400">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9F1400">
            <w:pPr>
              <w:jc w:val="center"/>
              <w:rPr>
                <w:sz w:val="20"/>
                <w:szCs w:val="20"/>
              </w:rPr>
            </w:pPr>
          </w:p>
        </w:tc>
      </w:tr>
      <w:tr w:rsidR="00725EB1" w:rsidRPr="00D333DF" w:rsidTr="009F1400">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9F1400">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9F1400">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9F1400">
            <w:pPr>
              <w:jc w:val="center"/>
              <w:rPr>
                <w:sz w:val="20"/>
                <w:szCs w:val="20"/>
              </w:rPr>
            </w:pPr>
          </w:p>
        </w:tc>
      </w:tr>
      <w:tr w:rsidR="00725EB1" w:rsidRPr="00D333DF" w:rsidTr="009F1400">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9F1400">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9F1400">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9F1400">
            <w:pPr>
              <w:jc w:val="center"/>
              <w:rPr>
                <w:sz w:val="20"/>
                <w:szCs w:val="20"/>
              </w:rPr>
            </w:pPr>
          </w:p>
        </w:tc>
      </w:tr>
      <w:tr w:rsidR="00725EB1" w:rsidRPr="00D333DF" w:rsidTr="009F1400">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9F1400">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9F1400">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9F1400">
            <w:pPr>
              <w:jc w:val="center"/>
              <w:rPr>
                <w:sz w:val="20"/>
                <w:szCs w:val="20"/>
              </w:rPr>
            </w:pPr>
          </w:p>
        </w:tc>
      </w:tr>
    </w:tbl>
    <w:p w:rsidR="00725EB1" w:rsidRDefault="00725EB1" w:rsidP="00725EB1">
      <w:pPr>
        <w:jc w:val="right"/>
        <w:rPr>
          <w:rFonts w:ascii="Cuprum" w:hAnsi="Cuprum" w:cs="Tahoma"/>
          <w:b/>
          <w:bCs/>
          <w:sz w:val="20"/>
          <w:szCs w:val="20"/>
        </w:rPr>
      </w:pPr>
    </w:p>
    <w:p w:rsidR="00725EB1" w:rsidRPr="00566B57" w:rsidRDefault="00725EB1" w:rsidP="00725EB1">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725EB1" w:rsidRPr="00566B57" w:rsidTr="009F1400">
        <w:trPr>
          <w:trHeight w:val="145"/>
        </w:trPr>
        <w:tc>
          <w:tcPr>
            <w:tcW w:w="709" w:type="dxa"/>
            <w:shd w:val="clear" w:color="auto" w:fill="auto"/>
          </w:tcPr>
          <w:p w:rsidR="00725EB1" w:rsidRPr="00566B57" w:rsidRDefault="00725EB1" w:rsidP="009F1400">
            <w:pPr>
              <w:rPr>
                <w:b/>
                <w:bCs/>
                <w:sz w:val="20"/>
                <w:szCs w:val="20"/>
              </w:rPr>
            </w:pPr>
            <w:r w:rsidRPr="00566B57">
              <w:rPr>
                <w:b/>
                <w:bCs/>
                <w:sz w:val="20"/>
                <w:szCs w:val="20"/>
              </w:rPr>
              <w:t>№</w:t>
            </w:r>
          </w:p>
        </w:tc>
        <w:tc>
          <w:tcPr>
            <w:tcW w:w="1985" w:type="dxa"/>
            <w:shd w:val="clear" w:color="auto" w:fill="auto"/>
          </w:tcPr>
          <w:p w:rsidR="00725EB1" w:rsidRPr="00566B57" w:rsidRDefault="00725EB1" w:rsidP="009F1400">
            <w:pPr>
              <w:rPr>
                <w:b/>
                <w:bCs/>
                <w:sz w:val="20"/>
                <w:szCs w:val="20"/>
              </w:rPr>
            </w:pPr>
            <w:r w:rsidRPr="00566B57">
              <w:rPr>
                <w:b/>
                <w:bCs/>
                <w:sz w:val="20"/>
                <w:szCs w:val="20"/>
              </w:rPr>
              <w:t>Наименование пункта</w:t>
            </w:r>
          </w:p>
        </w:tc>
        <w:tc>
          <w:tcPr>
            <w:tcW w:w="7796" w:type="dxa"/>
            <w:shd w:val="clear" w:color="auto" w:fill="auto"/>
          </w:tcPr>
          <w:p w:rsidR="00725EB1" w:rsidRPr="00566B57" w:rsidRDefault="00725EB1" w:rsidP="009F1400">
            <w:pPr>
              <w:rPr>
                <w:b/>
                <w:bCs/>
                <w:sz w:val="20"/>
                <w:szCs w:val="20"/>
              </w:rPr>
            </w:pPr>
            <w:r w:rsidRPr="00566B57">
              <w:rPr>
                <w:b/>
                <w:bCs/>
                <w:sz w:val="20"/>
                <w:szCs w:val="20"/>
              </w:rPr>
              <w:t>Текст пояснений</w:t>
            </w:r>
          </w:p>
        </w:tc>
      </w:tr>
      <w:tr w:rsidR="00725EB1" w:rsidRPr="00A16F36" w:rsidTr="009F1400">
        <w:trPr>
          <w:trHeight w:val="414"/>
        </w:trPr>
        <w:tc>
          <w:tcPr>
            <w:tcW w:w="709" w:type="dxa"/>
            <w:shd w:val="clear" w:color="auto" w:fill="auto"/>
          </w:tcPr>
          <w:p w:rsidR="00725EB1" w:rsidRPr="00A16F36" w:rsidRDefault="00725EB1" w:rsidP="009F1400">
            <w:pPr>
              <w:rPr>
                <w:bCs/>
                <w:sz w:val="18"/>
                <w:szCs w:val="18"/>
              </w:rPr>
            </w:pPr>
            <w:r w:rsidRPr="00A16F36">
              <w:rPr>
                <w:bCs/>
                <w:sz w:val="18"/>
                <w:szCs w:val="18"/>
              </w:rPr>
              <w:t>1</w:t>
            </w:r>
          </w:p>
        </w:tc>
        <w:tc>
          <w:tcPr>
            <w:tcW w:w="1985" w:type="dxa"/>
            <w:shd w:val="clear" w:color="auto" w:fill="auto"/>
          </w:tcPr>
          <w:p w:rsidR="00725EB1" w:rsidRPr="00A16F36" w:rsidRDefault="00725EB1" w:rsidP="009F1400">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725EB1" w:rsidRPr="00A16F36" w:rsidRDefault="00725EB1" w:rsidP="009F1400">
            <w:pPr>
              <w:ind w:firstLine="459"/>
              <w:jc w:val="both"/>
              <w:rPr>
                <w:sz w:val="18"/>
                <w:szCs w:val="18"/>
              </w:rPr>
            </w:pPr>
            <w:r w:rsidRPr="00A16F36">
              <w:rPr>
                <w:sz w:val="18"/>
                <w:szCs w:val="18"/>
              </w:rPr>
              <w:t xml:space="preserve">1. Гарантия на Оборудование не менее </w:t>
            </w:r>
            <w:r>
              <w:rPr>
                <w:sz w:val="18"/>
                <w:szCs w:val="18"/>
              </w:rPr>
              <w:t>12</w:t>
            </w:r>
            <w:r w:rsidRPr="00A16F36">
              <w:rPr>
                <w:sz w:val="18"/>
                <w:szCs w:val="18"/>
              </w:rPr>
              <w:t xml:space="preserve"> (</w:t>
            </w:r>
            <w:r>
              <w:rPr>
                <w:sz w:val="18"/>
                <w:szCs w:val="18"/>
              </w:rPr>
              <w:t>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725EB1" w:rsidRPr="00A16F36" w:rsidRDefault="00725EB1" w:rsidP="009F1400">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725EB1" w:rsidRPr="00A16F36" w:rsidRDefault="00725EB1" w:rsidP="009F1400">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725EB1" w:rsidRPr="00A16F36" w:rsidRDefault="00725EB1" w:rsidP="009F1400">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725EB1" w:rsidRPr="00A16F36" w:rsidRDefault="00725EB1" w:rsidP="009F1400">
            <w:pPr>
              <w:autoSpaceDE w:val="0"/>
              <w:autoSpaceDN w:val="0"/>
              <w:ind w:right="34" w:firstLine="459"/>
              <w:jc w:val="both"/>
              <w:rPr>
                <w:sz w:val="18"/>
                <w:szCs w:val="18"/>
              </w:rPr>
            </w:pPr>
            <w:r w:rsidRPr="00A16F36">
              <w:rPr>
                <w:sz w:val="18"/>
                <w:szCs w:val="18"/>
              </w:rPr>
              <w:t>4. Поставщик гарантирует:</w:t>
            </w:r>
          </w:p>
          <w:p w:rsidR="00725EB1" w:rsidRPr="00A16F36" w:rsidRDefault="00725EB1" w:rsidP="009F1400">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725EB1" w:rsidRPr="00A16F36" w:rsidRDefault="00725EB1" w:rsidP="009F1400">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725EB1" w:rsidRPr="00A16F36" w:rsidRDefault="00725EB1" w:rsidP="009F1400">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725EB1" w:rsidRPr="00A16F36" w:rsidRDefault="00725EB1" w:rsidP="009F1400">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725EB1" w:rsidRPr="00A16F36" w:rsidRDefault="00725EB1" w:rsidP="009F1400">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725EB1" w:rsidRPr="00A16F36" w:rsidTr="009F1400">
        <w:trPr>
          <w:trHeight w:val="564"/>
        </w:trPr>
        <w:tc>
          <w:tcPr>
            <w:tcW w:w="709" w:type="dxa"/>
            <w:shd w:val="clear" w:color="auto" w:fill="auto"/>
          </w:tcPr>
          <w:p w:rsidR="00725EB1" w:rsidRPr="00A16F36" w:rsidRDefault="00725EB1" w:rsidP="009F1400">
            <w:pPr>
              <w:rPr>
                <w:bCs/>
                <w:sz w:val="18"/>
                <w:szCs w:val="18"/>
              </w:rPr>
            </w:pPr>
            <w:r w:rsidRPr="00A16F36">
              <w:rPr>
                <w:bCs/>
                <w:sz w:val="18"/>
                <w:szCs w:val="18"/>
              </w:rPr>
              <w:t>2</w:t>
            </w:r>
          </w:p>
        </w:tc>
        <w:tc>
          <w:tcPr>
            <w:tcW w:w="1985" w:type="dxa"/>
            <w:shd w:val="clear" w:color="auto" w:fill="auto"/>
          </w:tcPr>
          <w:p w:rsidR="00725EB1" w:rsidRPr="00A16F36" w:rsidRDefault="00725EB1" w:rsidP="009F1400">
            <w:pPr>
              <w:jc w:val="center"/>
              <w:rPr>
                <w:sz w:val="18"/>
                <w:szCs w:val="18"/>
              </w:rPr>
            </w:pPr>
            <w:r w:rsidRPr="00A16F36">
              <w:rPr>
                <w:sz w:val="18"/>
                <w:szCs w:val="18"/>
              </w:rPr>
              <w:t xml:space="preserve">Требования к качеству, техническим характеристикам товара, работ, услуг, </w:t>
            </w:r>
            <w:r w:rsidRPr="00A16F36">
              <w:rPr>
                <w:sz w:val="18"/>
                <w:szCs w:val="18"/>
              </w:rPr>
              <w:lastRenderedPageBreak/>
              <w:t>требования к их безопасности</w:t>
            </w:r>
          </w:p>
          <w:p w:rsidR="00725EB1" w:rsidRPr="00A16F36" w:rsidRDefault="00725EB1" w:rsidP="009F1400">
            <w:pPr>
              <w:jc w:val="center"/>
              <w:rPr>
                <w:sz w:val="18"/>
                <w:szCs w:val="18"/>
              </w:rPr>
            </w:pPr>
          </w:p>
        </w:tc>
        <w:tc>
          <w:tcPr>
            <w:tcW w:w="7796" w:type="dxa"/>
            <w:shd w:val="clear" w:color="auto" w:fill="auto"/>
          </w:tcPr>
          <w:p w:rsidR="00725EB1" w:rsidRPr="00A16F36" w:rsidRDefault="00725EB1" w:rsidP="009F1400">
            <w:pPr>
              <w:autoSpaceDE w:val="0"/>
              <w:autoSpaceDN w:val="0"/>
              <w:adjustRightInd w:val="0"/>
              <w:ind w:firstLine="318"/>
              <w:jc w:val="both"/>
              <w:rPr>
                <w:bCs/>
                <w:sz w:val="18"/>
                <w:szCs w:val="18"/>
              </w:rPr>
            </w:pPr>
            <w:r w:rsidRPr="00A16F36">
              <w:rPr>
                <w:bCs/>
                <w:sz w:val="18"/>
                <w:szCs w:val="18"/>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725EB1" w:rsidRPr="00A16F36" w:rsidRDefault="00725EB1" w:rsidP="009F1400">
            <w:pPr>
              <w:autoSpaceDE w:val="0"/>
              <w:autoSpaceDN w:val="0"/>
              <w:adjustRightInd w:val="0"/>
              <w:ind w:firstLine="318"/>
              <w:jc w:val="both"/>
              <w:rPr>
                <w:sz w:val="18"/>
                <w:szCs w:val="18"/>
              </w:rPr>
            </w:pPr>
            <w:r w:rsidRPr="00A16F36">
              <w:rPr>
                <w:sz w:val="18"/>
                <w:szCs w:val="18"/>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w:t>
            </w:r>
            <w:r w:rsidRPr="00A16F36">
              <w:rPr>
                <w:sz w:val="18"/>
                <w:szCs w:val="18"/>
              </w:rPr>
              <w:lastRenderedPageBreak/>
              <w:t>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725EB1" w:rsidRPr="00A16F36" w:rsidRDefault="00725EB1" w:rsidP="009F1400">
            <w:pPr>
              <w:ind w:firstLine="318"/>
              <w:jc w:val="both"/>
              <w:rPr>
                <w:bCs/>
                <w:sz w:val="18"/>
                <w:szCs w:val="18"/>
                <w:highlight w:val="cyan"/>
              </w:rPr>
            </w:pPr>
            <w:r w:rsidRPr="00A16F36">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725EB1" w:rsidRPr="00A16F36" w:rsidTr="009F1400">
        <w:trPr>
          <w:trHeight w:val="564"/>
        </w:trPr>
        <w:tc>
          <w:tcPr>
            <w:tcW w:w="709" w:type="dxa"/>
            <w:shd w:val="clear" w:color="auto" w:fill="auto"/>
          </w:tcPr>
          <w:p w:rsidR="00725EB1" w:rsidRPr="00A16F36" w:rsidRDefault="00725EB1" w:rsidP="009F1400">
            <w:pPr>
              <w:rPr>
                <w:bCs/>
                <w:sz w:val="18"/>
                <w:szCs w:val="18"/>
              </w:rPr>
            </w:pPr>
            <w:r w:rsidRPr="00A16F36">
              <w:rPr>
                <w:bCs/>
                <w:sz w:val="18"/>
                <w:szCs w:val="18"/>
              </w:rPr>
              <w:lastRenderedPageBreak/>
              <w:t>3</w:t>
            </w:r>
          </w:p>
        </w:tc>
        <w:tc>
          <w:tcPr>
            <w:tcW w:w="1985" w:type="dxa"/>
            <w:shd w:val="clear" w:color="auto" w:fill="auto"/>
          </w:tcPr>
          <w:p w:rsidR="00725EB1" w:rsidRPr="00A16F36" w:rsidRDefault="00725EB1" w:rsidP="009F1400">
            <w:pPr>
              <w:jc w:val="center"/>
              <w:rPr>
                <w:sz w:val="18"/>
                <w:szCs w:val="18"/>
              </w:rPr>
            </w:pPr>
            <w:r w:rsidRPr="00A16F36">
              <w:rPr>
                <w:sz w:val="18"/>
                <w:szCs w:val="18"/>
              </w:rPr>
              <w:t>Требование к упаковке, отгрузке Оборудования</w:t>
            </w:r>
          </w:p>
        </w:tc>
        <w:tc>
          <w:tcPr>
            <w:tcW w:w="7796" w:type="dxa"/>
            <w:shd w:val="clear" w:color="auto" w:fill="auto"/>
          </w:tcPr>
          <w:p w:rsidR="00725EB1" w:rsidRPr="00A16F36" w:rsidRDefault="00725EB1" w:rsidP="009F1400">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w:t>
            </w:r>
            <w:r>
              <w:rPr>
                <w:color w:val="000000"/>
                <w:sz w:val="18"/>
                <w:szCs w:val="18"/>
              </w:rPr>
              <w:t>оответствующей требованиям ГОСТ</w:t>
            </w:r>
            <w:r w:rsidRPr="00A16F36">
              <w:rPr>
                <w:color w:val="000000"/>
                <w:sz w:val="18"/>
                <w:szCs w:val="18"/>
              </w:rPr>
              <w:t xml:space="preserve">. </w:t>
            </w:r>
          </w:p>
          <w:p w:rsidR="00725EB1" w:rsidRPr="00A16F36" w:rsidRDefault="00725EB1" w:rsidP="009F1400">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w:t>
            </w:r>
          </w:p>
          <w:p w:rsidR="00725EB1" w:rsidRPr="00A16F36" w:rsidRDefault="00725EB1" w:rsidP="009F1400">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725EB1" w:rsidRPr="00A16F36" w:rsidRDefault="00725EB1" w:rsidP="009F1400">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725EB1" w:rsidRPr="00A16F36" w:rsidRDefault="00725EB1" w:rsidP="009F1400">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725EB1" w:rsidRPr="00A16F36" w:rsidRDefault="00725EB1" w:rsidP="009F1400">
            <w:pPr>
              <w:autoSpaceDE w:val="0"/>
              <w:autoSpaceDN w:val="0"/>
              <w:adjustRightInd w:val="0"/>
              <w:ind w:firstLine="318"/>
              <w:jc w:val="both"/>
              <w:rPr>
                <w:bCs/>
                <w:sz w:val="18"/>
                <w:szCs w:val="18"/>
              </w:rPr>
            </w:pPr>
            <w:r w:rsidRPr="00A16F36">
              <w:rPr>
                <w:bCs/>
                <w:sz w:val="18"/>
                <w:szCs w:val="18"/>
              </w:rPr>
              <w:t>Соисполнители, привлекаемые к оказанию Услуг, должны иметь указанную действующую лицензию</w:t>
            </w:r>
          </w:p>
        </w:tc>
      </w:tr>
    </w:tbl>
    <w:p w:rsidR="00725EB1" w:rsidRDefault="00725EB1" w:rsidP="00725EB1">
      <w:pPr>
        <w:jc w:val="both"/>
        <w:rPr>
          <w:sz w:val="20"/>
          <w:szCs w:val="20"/>
          <w:highlight w:val="yellow"/>
        </w:rPr>
      </w:pPr>
    </w:p>
    <w:p w:rsidR="00725EB1" w:rsidRPr="00BE0069" w:rsidRDefault="00725EB1" w:rsidP="00725EB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25EB1" w:rsidRPr="00BE0069" w:rsidTr="009F1400">
        <w:tc>
          <w:tcPr>
            <w:tcW w:w="4680" w:type="dxa"/>
            <w:tcBorders>
              <w:top w:val="nil"/>
              <w:left w:val="nil"/>
              <w:bottom w:val="nil"/>
              <w:right w:val="nil"/>
            </w:tcBorders>
          </w:tcPr>
          <w:p w:rsidR="00725EB1" w:rsidRPr="00BE0069" w:rsidRDefault="00725EB1" w:rsidP="009F1400">
            <w:pPr>
              <w:pStyle w:val="afc"/>
              <w:tabs>
                <w:tab w:val="left" w:pos="2268"/>
              </w:tabs>
              <w:rPr>
                <w:sz w:val="20"/>
              </w:rPr>
            </w:pPr>
            <w:r w:rsidRPr="00BE0069">
              <w:rPr>
                <w:sz w:val="20"/>
              </w:rPr>
              <w:t>Заказчик:</w:t>
            </w:r>
          </w:p>
          <w:p w:rsidR="00725EB1" w:rsidRPr="00BE0069" w:rsidRDefault="00725EB1" w:rsidP="009F1400">
            <w:pPr>
              <w:pStyle w:val="afc"/>
              <w:tabs>
                <w:tab w:val="left" w:pos="2268"/>
              </w:tabs>
              <w:rPr>
                <w:sz w:val="20"/>
              </w:rPr>
            </w:pPr>
          </w:p>
          <w:p w:rsidR="00725EB1" w:rsidRPr="00BE0069" w:rsidRDefault="00725EB1" w:rsidP="009F1400">
            <w:pPr>
              <w:pStyle w:val="afc"/>
              <w:tabs>
                <w:tab w:val="left" w:pos="2268"/>
              </w:tabs>
              <w:rPr>
                <w:sz w:val="20"/>
              </w:rPr>
            </w:pPr>
            <w:r w:rsidRPr="00BE0069">
              <w:rPr>
                <w:sz w:val="20"/>
              </w:rPr>
              <w:t xml:space="preserve">ОГАУЗ «Иркутская городская клиническая больница № 8» </w:t>
            </w:r>
          </w:p>
          <w:p w:rsidR="00725EB1" w:rsidRPr="00BE0069" w:rsidRDefault="00725EB1" w:rsidP="009F1400">
            <w:pPr>
              <w:pStyle w:val="afc"/>
              <w:tabs>
                <w:tab w:val="left" w:pos="2268"/>
              </w:tabs>
              <w:rPr>
                <w:bCs/>
                <w:sz w:val="20"/>
              </w:rPr>
            </w:pPr>
            <w:r w:rsidRPr="00BE0069">
              <w:rPr>
                <w:bCs/>
                <w:sz w:val="20"/>
              </w:rPr>
              <w:t>Главный врач</w:t>
            </w:r>
          </w:p>
          <w:p w:rsidR="00725EB1" w:rsidRPr="00BE0069" w:rsidRDefault="00725EB1" w:rsidP="009F1400">
            <w:pPr>
              <w:pStyle w:val="afc"/>
              <w:tabs>
                <w:tab w:val="left" w:pos="2268"/>
              </w:tabs>
              <w:rPr>
                <w:bCs/>
                <w:sz w:val="20"/>
              </w:rPr>
            </w:pPr>
          </w:p>
          <w:p w:rsidR="00725EB1" w:rsidRPr="00BE0069" w:rsidRDefault="00725EB1" w:rsidP="009F1400">
            <w:pPr>
              <w:pStyle w:val="afc"/>
              <w:tabs>
                <w:tab w:val="left" w:pos="2268"/>
              </w:tabs>
              <w:rPr>
                <w:sz w:val="20"/>
              </w:rPr>
            </w:pPr>
            <w:r w:rsidRPr="00BE0069">
              <w:rPr>
                <w:sz w:val="20"/>
              </w:rPr>
              <w:t>_____________________/ Ж. В. Есева/</w:t>
            </w:r>
          </w:p>
          <w:p w:rsidR="00725EB1" w:rsidRPr="00BE0069" w:rsidRDefault="00725EB1" w:rsidP="009F1400">
            <w:pPr>
              <w:rPr>
                <w:bCs/>
                <w:sz w:val="20"/>
                <w:szCs w:val="20"/>
              </w:rPr>
            </w:pPr>
            <w:r w:rsidRPr="00BE0069">
              <w:rPr>
                <w:bCs/>
                <w:sz w:val="20"/>
                <w:szCs w:val="20"/>
              </w:rPr>
              <w:t>М.П.</w:t>
            </w:r>
          </w:p>
        </w:tc>
        <w:tc>
          <w:tcPr>
            <w:tcW w:w="540" w:type="dxa"/>
            <w:tcBorders>
              <w:top w:val="nil"/>
              <w:left w:val="nil"/>
              <w:bottom w:val="nil"/>
              <w:right w:val="nil"/>
            </w:tcBorders>
          </w:tcPr>
          <w:p w:rsidR="00725EB1" w:rsidRPr="00BE0069" w:rsidRDefault="00725EB1" w:rsidP="009F1400">
            <w:pPr>
              <w:pStyle w:val="afc"/>
              <w:tabs>
                <w:tab w:val="left" w:pos="2268"/>
              </w:tabs>
              <w:rPr>
                <w:bCs/>
                <w:sz w:val="20"/>
              </w:rPr>
            </w:pPr>
          </w:p>
        </w:tc>
        <w:tc>
          <w:tcPr>
            <w:tcW w:w="4680" w:type="dxa"/>
            <w:tcBorders>
              <w:top w:val="nil"/>
              <w:left w:val="nil"/>
              <w:bottom w:val="nil"/>
              <w:right w:val="nil"/>
            </w:tcBorders>
          </w:tcPr>
          <w:p w:rsidR="00725EB1" w:rsidRPr="00BE0069" w:rsidRDefault="00725EB1" w:rsidP="009F1400">
            <w:pPr>
              <w:jc w:val="both"/>
              <w:rPr>
                <w:sz w:val="20"/>
                <w:szCs w:val="20"/>
              </w:rPr>
            </w:pPr>
            <w:r w:rsidRPr="00BE0069">
              <w:rPr>
                <w:sz w:val="20"/>
                <w:szCs w:val="20"/>
              </w:rPr>
              <w:t xml:space="preserve">Поставщик: </w:t>
            </w:r>
          </w:p>
          <w:p w:rsidR="00725EB1" w:rsidRPr="00BE0069" w:rsidRDefault="00725EB1" w:rsidP="009F1400">
            <w:pPr>
              <w:widowControl w:val="0"/>
              <w:tabs>
                <w:tab w:val="left" w:pos="5040"/>
              </w:tabs>
              <w:autoSpaceDE w:val="0"/>
              <w:autoSpaceDN w:val="0"/>
              <w:adjustRightInd w:val="0"/>
              <w:rPr>
                <w:sz w:val="20"/>
                <w:szCs w:val="20"/>
              </w:rPr>
            </w:pPr>
          </w:p>
          <w:p w:rsidR="00725EB1" w:rsidRPr="00BE0069" w:rsidRDefault="00725EB1" w:rsidP="009F1400">
            <w:pPr>
              <w:widowControl w:val="0"/>
              <w:tabs>
                <w:tab w:val="left" w:pos="5040"/>
              </w:tabs>
              <w:autoSpaceDE w:val="0"/>
              <w:autoSpaceDN w:val="0"/>
              <w:adjustRightInd w:val="0"/>
              <w:rPr>
                <w:sz w:val="20"/>
                <w:szCs w:val="20"/>
              </w:rPr>
            </w:pPr>
          </w:p>
          <w:p w:rsidR="00725EB1" w:rsidRPr="00BE0069" w:rsidRDefault="00725EB1" w:rsidP="009F1400">
            <w:pPr>
              <w:widowControl w:val="0"/>
              <w:tabs>
                <w:tab w:val="left" w:pos="5040"/>
              </w:tabs>
              <w:autoSpaceDE w:val="0"/>
              <w:autoSpaceDN w:val="0"/>
              <w:adjustRightInd w:val="0"/>
              <w:rPr>
                <w:sz w:val="20"/>
                <w:szCs w:val="20"/>
              </w:rPr>
            </w:pPr>
          </w:p>
          <w:p w:rsidR="00725EB1" w:rsidRPr="00BE0069" w:rsidRDefault="00725EB1" w:rsidP="009F1400">
            <w:pPr>
              <w:widowControl w:val="0"/>
              <w:tabs>
                <w:tab w:val="left" w:pos="5040"/>
              </w:tabs>
              <w:autoSpaceDE w:val="0"/>
              <w:autoSpaceDN w:val="0"/>
              <w:adjustRightInd w:val="0"/>
              <w:rPr>
                <w:sz w:val="20"/>
                <w:szCs w:val="20"/>
              </w:rPr>
            </w:pPr>
          </w:p>
          <w:p w:rsidR="00725EB1" w:rsidRPr="00BE0069" w:rsidRDefault="00725EB1" w:rsidP="009F1400">
            <w:pPr>
              <w:widowControl w:val="0"/>
              <w:tabs>
                <w:tab w:val="left" w:pos="5040"/>
              </w:tabs>
              <w:autoSpaceDE w:val="0"/>
              <w:autoSpaceDN w:val="0"/>
              <w:adjustRightInd w:val="0"/>
              <w:rPr>
                <w:sz w:val="20"/>
                <w:szCs w:val="20"/>
              </w:rPr>
            </w:pPr>
            <w:r w:rsidRPr="00BE0069">
              <w:rPr>
                <w:sz w:val="20"/>
                <w:szCs w:val="20"/>
              </w:rPr>
              <w:t>______________________/____________ /</w:t>
            </w:r>
          </w:p>
          <w:p w:rsidR="00725EB1" w:rsidRPr="00BE0069" w:rsidRDefault="00725EB1" w:rsidP="009F1400">
            <w:pPr>
              <w:pStyle w:val="aff0"/>
              <w:rPr>
                <w:rFonts w:ascii="Times New Roman" w:hAnsi="Times New Roman"/>
                <w:bCs/>
              </w:rPr>
            </w:pPr>
            <w:r w:rsidRPr="00BE0069">
              <w:rPr>
                <w:rFonts w:ascii="Times New Roman" w:hAnsi="Times New Roman"/>
                <w:bCs/>
              </w:rPr>
              <w:t xml:space="preserve">  М.П.            </w:t>
            </w:r>
          </w:p>
        </w:tc>
      </w:tr>
    </w:tbl>
    <w:p w:rsidR="00725EB1" w:rsidRPr="005A07FA" w:rsidRDefault="00725EB1" w:rsidP="00725EB1">
      <w:pPr>
        <w:pStyle w:val="afc"/>
        <w:tabs>
          <w:tab w:val="left" w:pos="2268"/>
        </w:tabs>
        <w:ind w:right="-56" w:firstLine="360"/>
        <w:jc w:val="both"/>
        <w:rPr>
          <w:sz w:val="20"/>
        </w:rPr>
      </w:pPr>
    </w:p>
    <w:p w:rsidR="00725EB1" w:rsidRPr="005A07FA" w:rsidRDefault="00725EB1" w:rsidP="00725EB1">
      <w:pPr>
        <w:pStyle w:val="afc"/>
        <w:tabs>
          <w:tab w:val="left" w:pos="2268"/>
        </w:tabs>
        <w:ind w:right="-56" w:firstLine="709"/>
        <w:jc w:val="both"/>
        <w:rPr>
          <w:sz w:val="20"/>
        </w:rPr>
      </w:pPr>
    </w:p>
    <w:p w:rsidR="00725EB1" w:rsidRPr="005A07FA" w:rsidRDefault="00725EB1" w:rsidP="00725EB1">
      <w:pPr>
        <w:jc w:val="right"/>
        <w:outlineLvl w:val="1"/>
        <w:rPr>
          <w:rFonts w:ascii="Cuprum" w:hAnsi="Cuprum" w:cs="Tahoma"/>
          <w:b/>
          <w:bCs/>
          <w:sz w:val="20"/>
          <w:szCs w:val="20"/>
        </w:rPr>
      </w:pPr>
    </w:p>
    <w:p w:rsidR="00725EB1" w:rsidRPr="005A07FA" w:rsidRDefault="00725EB1" w:rsidP="00725EB1">
      <w:pPr>
        <w:jc w:val="right"/>
        <w:outlineLvl w:val="1"/>
        <w:rPr>
          <w:rFonts w:ascii="Cuprum" w:hAnsi="Cuprum" w:cs="Tahoma"/>
          <w:b/>
          <w:bCs/>
          <w:sz w:val="20"/>
          <w:szCs w:val="20"/>
        </w:rPr>
      </w:pPr>
    </w:p>
    <w:p w:rsidR="00725EB1" w:rsidRPr="005A07FA"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Pr="005A07FA"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Pr="006710E6" w:rsidRDefault="00725EB1" w:rsidP="00725EB1">
      <w:pPr>
        <w:widowControl w:val="0"/>
        <w:autoSpaceDE w:val="0"/>
        <w:autoSpaceDN w:val="0"/>
        <w:jc w:val="right"/>
        <w:outlineLvl w:val="1"/>
        <w:rPr>
          <w:sz w:val="20"/>
          <w:szCs w:val="20"/>
        </w:rPr>
      </w:pPr>
      <w:r w:rsidRPr="006710E6">
        <w:rPr>
          <w:sz w:val="20"/>
          <w:szCs w:val="20"/>
        </w:rPr>
        <w:lastRenderedPageBreak/>
        <w:t>Приложение 2</w:t>
      </w:r>
    </w:p>
    <w:p w:rsidR="00725EB1" w:rsidRPr="006710E6" w:rsidRDefault="00725EB1" w:rsidP="00725EB1">
      <w:pPr>
        <w:widowControl w:val="0"/>
        <w:autoSpaceDE w:val="0"/>
        <w:autoSpaceDN w:val="0"/>
        <w:jc w:val="right"/>
        <w:rPr>
          <w:sz w:val="20"/>
          <w:szCs w:val="20"/>
        </w:rPr>
      </w:pPr>
      <w:r w:rsidRPr="006710E6">
        <w:rPr>
          <w:sz w:val="20"/>
          <w:szCs w:val="20"/>
        </w:rPr>
        <w:t xml:space="preserve">к Договору № </w:t>
      </w:r>
      <w:r w:rsidR="00E61B18">
        <w:rPr>
          <w:sz w:val="20"/>
          <w:szCs w:val="20"/>
        </w:rPr>
        <w:t>379</w:t>
      </w:r>
      <w:r>
        <w:rPr>
          <w:sz w:val="20"/>
          <w:szCs w:val="20"/>
        </w:rPr>
        <w:t>-20</w:t>
      </w:r>
    </w:p>
    <w:p w:rsidR="00725EB1" w:rsidRPr="006710E6" w:rsidRDefault="00725EB1" w:rsidP="00725EB1">
      <w:pPr>
        <w:widowControl w:val="0"/>
        <w:autoSpaceDE w:val="0"/>
        <w:autoSpaceDN w:val="0"/>
        <w:jc w:val="right"/>
        <w:rPr>
          <w:sz w:val="20"/>
          <w:szCs w:val="20"/>
        </w:rPr>
      </w:pPr>
      <w:r w:rsidRPr="006710E6">
        <w:rPr>
          <w:sz w:val="20"/>
          <w:szCs w:val="20"/>
        </w:rPr>
        <w:t>от «__» _____ 20__ г.</w:t>
      </w:r>
    </w:p>
    <w:p w:rsidR="00725EB1" w:rsidRPr="006710E6" w:rsidRDefault="00725EB1" w:rsidP="00725EB1">
      <w:pPr>
        <w:widowControl w:val="0"/>
        <w:autoSpaceDE w:val="0"/>
        <w:autoSpaceDN w:val="0"/>
        <w:jc w:val="center"/>
        <w:rPr>
          <w:sz w:val="20"/>
          <w:szCs w:val="20"/>
        </w:rPr>
      </w:pPr>
      <w:bookmarkStart w:id="5" w:name="P479"/>
      <w:bookmarkEnd w:id="5"/>
      <w:r w:rsidRPr="006710E6">
        <w:rPr>
          <w:sz w:val="20"/>
          <w:szCs w:val="20"/>
        </w:rPr>
        <w:t>ФОРМА</w:t>
      </w:r>
    </w:p>
    <w:p w:rsidR="00725EB1" w:rsidRPr="006710E6" w:rsidRDefault="00725EB1" w:rsidP="00725EB1">
      <w:pPr>
        <w:widowControl w:val="0"/>
        <w:autoSpaceDE w:val="0"/>
        <w:autoSpaceDN w:val="0"/>
        <w:jc w:val="center"/>
        <w:rPr>
          <w:sz w:val="20"/>
          <w:szCs w:val="20"/>
        </w:rPr>
      </w:pPr>
      <w:r w:rsidRPr="006710E6">
        <w:rPr>
          <w:sz w:val="20"/>
          <w:szCs w:val="20"/>
        </w:rPr>
        <w:t>АКТА ПРИЕМА-ПЕРЕДАЧИ ОБОРУДОВАНИЯ</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(должность, Ф.И.О.)действующего на основании Устава, с одной стороны, </w:t>
      </w:r>
    </w:p>
    <w:p w:rsidR="00725EB1" w:rsidRPr="006710E6" w:rsidRDefault="00725EB1" w:rsidP="00725EB1">
      <w:pPr>
        <w:widowControl w:val="0"/>
        <w:autoSpaceDE w:val="0"/>
        <w:autoSpaceDN w:val="0"/>
        <w:jc w:val="both"/>
        <w:rPr>
          <w:sz w:val="20"/>
          <w:szCs w:val="20"/>
        </w:rPr>
      </w:pPr>
      <w:r w:rsidRPr="006710E6">
        <w:rPr>
          <w:sz w:val="20"/>
          <w:szCs w:val="20"/>
        </w:rPr>
        <w:t>и ______________________________________________</w:t>
      </w:r>
      <w:r>
        <w:rPr>
          <w:sz w:val="20"/>
          <w:szCs w:val="20"/>
        </w:rPr>
        <w:t>_________</w:t>
      </w:r>
      <w:r w:rsidRPr="006710E6">
        <w:rPr>
          <w:sz w:val="20"/>
          <w:szCs w:val="20"/>
        </w:rPr>
        <w:t>____________________________________________,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                                    (наименование организации)</w:t>
      </w:r>
    </w:p>
    <w:p w:rsidR="00725EB1" w:rsidRPr="006710E6" w:rsidRDefault="00725EB1" w:rsidP="00725EB1">
      <w:pPr>
        <w:widowControl w:val="0"/>
        <w:autoSpaceDE w:val="0"/>
        <w:autoSpaceDN w:val="0"/>
        <w:jc w:val="both"/>
        <w:rPr>
          <w:sz w:val="20"/>
          <w:szCs w:val="20"/>
        </w:rPr>
      </w:pPr>
      <w:r w:rsidRPr="006710E6">
        <w:rPr>
          <w:sz w:val="20"/>
          <w:szCs w:val="20"/>
        </w:rPr>
        <w:t>именуемое в дальнейшем «Поставщик», в лице ________</w:t>
      </w:r>
      <w:r>
        <w:rPr>
          <w:sz w:val="20"/>
          <w:szCs w:val="20"/>
        </w:rPr>
        <w:t>_________</w:t>
      </w:r>
      <w:r w:rsidRPr="006710E6">
        <w:rPr>
          <w:sz w:val="20"/>
          <w:szCs w:val="20"/>
        </w:rPr>
        <w:t>___________________________________________,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                                                   (должность, Ф.И.О.)</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действующего на основании _________________________________</w:t>
      </w:r>
      <w:r>
        <w:rPr>
          <w:sz w:val="20"/>
          <w:szCs w:val="20"/>
        </w:rPr>
        <w:t>_________</w:t>
      </w:r>
      <w:r w:rsidRPr="006710E6">
        <w:rPr>
          <w:sz w:val="20"/>
          <w:szCs w:val="20"/>
        </w:rPr>
        <w:t>__________________________________,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                                   (Устава, Положения, Доверенности)</w:t>
      </w:r>
    </w:p>
    <w:p w:rsidR="00725EB1" w:rsidRPr="006710E6" w:rsidRDefault="00725EB1" w:rsidP="00725EB1">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725EB1" w:rsidRPr="006710E6" w:rsidRDefault="00725EB1" w:rsidP="00725EB1">
      <w:pPr>
        <w:widowControl w:val="0"/>
        <w:autoSpaceDE w:val="0"/>
        <w:autoSpaceDN w:val="0"/>
        <w:jc w:val="both"/>
        <w:rPr>
          <w:sz w:val="20"/>
          <w:szCs w:val="20"/>
        </w:rPr>
      </w:pPr>
      <w:r w:rsidRPr="006710E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w:t>
      </w:r>
      <w:r>
        <w:rPr>
          <w:sz w:val="20"/>
          <w:szCs w:val="20"/>
        </w:rPr>
        <w:t>__________</w:t>
      </w:r>
      <w:r w:rsidRPr="006710E6">
        <w:rPr>
          <w:sz w:val="20"/>
          <w:szCs w:val="20"/>
        </w:rPr>
        <w:t>__________________________________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w:t>
      </w:r>
      <w:r>
        <w:rPr>
          <w:sz w:val="20"/>
          <w:szCs w:val="20"/>
        </w:rPr>
        <w:t>__________</w:t>
      </w:r>
      <w:r w:rsidRPr="006710E6">
        <w:rPr>
          <w:sz w:val="20"/>
          <w:szCs w:val="20"/>
        </w:rPr>
        <w:t>_________________________________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w:t>
      </w:r>
      <w:r>
        <w:rPr>
          <w:sz w:val="20"/>
          <w:szCs w:val="20"/>
        </w:rPr>
        <w:t>__________</w:t>
      </w:r>
      <w:r w:rsidRPr="006710E6">
        <w:rPr>
          <w:sz w:val="20"/>
          <w:szCs w:val="20"/>
        </w:rPr>
        <w:t>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2.  Фактическое  качество Оборудования соответствует (не соответствует) требованиям Договора:</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w:t>
      </w:r>
      <w:r>
        <w:rPr>
          <w:sz w:val="20"/>
          <w:szCs w:val="20"/>
        </w:rPr>
        <w:t>__________</w:t>
      </w:r>
      <w:r w:rsidRPr="006710E6">
        <w:rPr>
          <w:sz w:val="20"/>
          <w:szCs w:val="20"/>
        </w:rPr>
        <w:t>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725EB1" w:rsidRPr="006710E6" w:rsidRDefault="00725EB1" w:rsidP="00725EB1">
      <w:pPr>
        <w:widowControl w:val="0"/>
        <w:autoSpaceDE w:val="0"/>
        <w:autoSpaceDN w:val="0"/>
        <w:jc w:val="both"/>
        <w:rPr>
          <w:sz w:val="20"/>
          <w:szCs w:val="20"/>
        </w:rPr>
      </w:pPr>
      <w:r w:rsidRPr="006710E6">
        <w:rPr>
          <w:sz w:val="20"/>
          <w:szCs w:val="20"/>
        </w:rPr>
        <w:t>3.  Вышеуказанные  поставки  согласно  Договору  должны быть выполнены «__» _________ 20__ г., фактически выполнены «__» _________ 20__ г.</w:t>
      </w:r>
    </w:p>
    <w:p w:rsidR="00725EB1" w:rsidRPr="006710E6" w:rsidRDefault="00725EB1" w:rsidP="00725EB1">
      <w:pPr>
        <w:widowControl w:val="0"/>
        <w:autoSpaceDE w:val="0"/>
        <w:autoSpaceDN w:val="0"/>
        <w:jc w:val="both"/>
        <w:rPr>
          <w:sz w:val="20"/>
          <w:szCs w:val="20"/>
        </w:rPr>
      </w:pPr>
      <w:r w:rsidRPr="006710E6">
        <w:rPr>
          <w:sz w:val="20"/>
          <w:szCs w:val="20"/>
        </w:rPr>
        <w:t>4.  Недостатки  Оборудования  выявлены/не выявлены</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w:t>
      </w:r>
      <w:r>
        <w:rPr>
          <w:sz w:val="20"/>
          <w:szCs w:val="20"/>
        </w:rPr>
        <w:t>__________</w:t>
      </w:r>
      <w:r w:rsidRPr="006710E6">
        <w:rPr>
          <w:sz w:val="20"/>
          <w:szCs w:val="20"/>
        </w:rPr>
        <w:t>___________________________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w:t>
      </w:r>
      <w:r>
        <w:rPr>
          <w:sz w:val="20"/>
          <w:szCs w:val="20"/>
        </w:rPr>
        <w:t>__________</w:t>
      </w:r>
      <w:r w:rsidRPr="006710E6">
        <w:rPr>
          <w:sz w:val="20"/>
          <w:szCs w:val="20"/>
        </w:rPr>
        <w:t>___________________________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725EB1" w:rsidRPr="006710E6" w:rsidRDefault="00725EB1" w:rsidP="00725EB1">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725EB1" w:rsidRPr="006710E6" w:rsidRDefault="00725EB1" w:rsidP="00725EB1">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725EB1" w:rsidRPr="006710E6" w:rsidRDefault="00725EB1" w:rsidP="00725EB1">
      <w:pPr>
        <w:jc w:val="right"/>
        <w:rPr>
          <w:sz w:val="20"/>
          <w:szCs w:val="20"/>
        </w:rPr>
      </w:pPr>
    </w:p>
    <w:p w:rsidR="00725EB1" w:rsidRPr="006710E6" w:rsidRDefault="00725EB1" w:rsidP="00725EB1">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725EB1" w:rsidRPr="006710E6" w:rsidTr="009F1400">
        <w:trPr>
          <w:trHeight w:val="1637"/>
        </w:trPr>
        <w:tc>
          <w:tcPr>
            <w:tcW w:w="4680" w:type="dxa"/>
            <w:tcBorders>
              <w:top w:val="nil"/>
              <w:left w:val="nil"/>
              <w:bottom w:val="nil"/>
              <w:right w:val="nil"/>
            </w:tcBorders>
            <w:hideMark/>
          </w:tcPr>
          <w:p w:rsidR="00725EB1" w:rsidRPr="006710E6" w:rsidRDefault="00725EB1" w:rsidP="009F1400">
            <w:pPr>
              <w:pStyle w:val="afc"/>
              <w:tabs>
                <w:tab w:val="left" w:pos="2268"/>
              </w:tabs>
              <w:rPr>
                <w:sz w:val="20"/>
              </w:rPr>
            </w:pPr>
            <w:r w:rsidRPr="006710E6">
              <w:rPr>
                <w:sz w:val="20"/>
              </w:rPr>
              <w:t>Заказчик:</w:t>
            </w:r>
          </w:p>
          <w:p w:rsidR="00725EB1" w:rsidRPr="006710E6" w:rsidRDefault="00725EB1" w:rsidP="009F1400">
            <w:pPr>
              <w:pStyle w:val="afc"/>
              <w:tabs>
                <w:tab w:val="left" w:pos="2268"/>
              </w:tabs>
              <w:rPr>
                <w:sz w:val="20"/>
              </w:rPr>
            </w:pPr>
            <w:r w:rsidRPr="006710E6">
              <w:rPr>
                <w:sz w:val="20"/>
              </w:rPr>
              <w:t xml:space="preserve">ОГАУЗ «Иркутская городская клиническая больница № 8» </w:t>
            </w:r>
          </w:p>
          <w:p w:rsidR="00725EB1" w:rsidRPr="006710E6" w:rsidRDefault="00725EB1" w:rsidP="009F1400">
            <w:pPr>
              <w:pStyle w:val="afc"/>
              <w:tabs>
                <w:tab w:val="left" w:pos="2268"/>
              </w:tabs>
              <w:rPr>
                <w:bCs/>
                <w:sz w:val="20"/>
              </w:rPr>
            </w:pPr>
            <w:r w:rsidRPr="006710E6">
              <w:rPr>
                <w:bCs/>
                <w:sz w:val="20"/>
              </w:rPr>
              <w:t>Главный врач</w:t>
            </w:r>
          </w:p>
          <w:p w:rsidR="00725EB1" w:rsidRPr="006710E6" w:rsidRDefault="00725EB1" w:rsidP="009F1400">
            <w:pPr>
              <w:pStyle w:val="afc"/>
              <w:tabs>
                <w:tab w:val="left" w:pos="2268"/>
              </w:tabs>
              <w:rPr>
                <w:sz w:val="20"/>
              </w:rPr>
            </w:pPr>
            <w:r w:rsidRPr="006710E6">
              <w:rPr>
                <w:sz w:val="20"/>
              </w:rPr>
              <w:t>_____________________/ Ж. В. Есева/</w:t>
            </w:r>
          </w:p>
          <w:p w:rsidR="00725EB1" w:rsidRPr="006710E6" w:rsidRDefault="00725EB1" w:rsidP="009F1400">
            <w:pPr>
              <w:rPr>
                <w:bCs/>
                <w:sz w:val="20"/>
                <w:szCs w:val="20"/>
              </w:rPr>
            </w:pPr>
            <w:r w:rsidRPr="006710E6">
              <w:rPr>
                <w:bCs/>
                <w:sz w:val="20"/>
                <w:szCs w:val="20"/>
              </w:rPr>
              <w:t>М.П.</w:t>
            </w:r>
          </w:p>
        </w:tc>
        <w:tc>
          <w:tcPr>
            <w:tcW w:w="540" w:type="dxa"/>
            <w:tcBorders>
              <w:top w:val="nil"/>
              <w:left w:val="nil"/>
              <w:bottom w:val="nil"/>
              <w:right w:val="nil"/>
            </w:tcBorders>
          </w:tcPr>
          <w:p w:rsidR="00725EB1" w:rsidRPr="006710E6" w:rsidRDefault="00725EB1" w:rsidP="009F1400">
            <w:pPr>
              <w:pStyle w:val="afc"/>
              <w:tabs>
                <w:tab w:val="left" w:pos="2268"/>
              </w:tabs>
              <w:rPr>
                <w:bCs/>
                <w:sz w:val="20"/>
              </w:rPr>
            </w:pPr>
          </w:p>
        </w:tc>
        <w:tc>
          <w:tcPr>
            <w:tcW w:w="4680" w:type="dxa"/>
            <w:tcBorders>
              <w:top w:val="nil"/>
              <w:left w:val="nil"/>
              <w:bottom w:val="nil"/>
              <w:right w:val="nil"/>
            </w:tcBorders>
          </w:tcPr>
          <w:p w:rsidR="00725EB1" w:rsidRPr="006710E6" w:rsidRDefault="00725EB1" w:rsidP="009F1400">
            <w:pPr>
              <w:jc w:val="both"/>
              <w:rPr>
                <w:sz w:val="20"/>
                <w:szCs w:val="20"/>
              </w:rPr>
            </w:pPr>
            <w:r w:rsidRPr="006710E6">
              <w:rPr>
                <w:sz w:val="20"/>
                <w:szCs w:val="20"/>
              </w:rPr>
              <w:t xml:space="preserve">Поставщик: </w:t>
            </w:r>
          </w:p>
          <w:p w:rsidR="00725EB1" w:rsidRPr="006710E6" w:rsidRDefault="00725EB1" w:rsidP="009F1400">
            <w:pPr>
              <w:widowControl w:val="0"/>
              <w:tabs>
                <w:tab w:val="left" w:pos="5040"/>
              </w:tabs>
              <w:autoSpaceDE w:val="0"/>
              <w:autoSpaceDN w:val="0"/>
              <w:adjustRightInd w:val="0"/>
              <w:rPr>
                <w:sz w:val="20"/>
                <w:szCs w:val="20"/>
              </w:rPr>
            </w:pPr>
          </w:p>
          <w:p w:rsidR="00725EB1" w:rsidRPr="006710E6" w:rsidRDefault="00725EB1" w:rsidP="009F1400">
            <w:pPr>
              <w:widowControl w:val="0"/>
              <w:tabs>
                <w:tab w:val="left" w:pos="5040"/>
              </w:tabs>
              <w:autoSpaceDE w:val="0"/>
              <w:autoSpaceDN w:val="0"/>
              <w:adjustRightInd w:val="0"/>
              <w:rPr>
                <w:bCs/>
                <w:sz w:val="20"/>
                <w:szCs w:val="20"/>
              </w:rPr>
            </w:pPr>
            <w:r w:rsidRPr="006710E6">
              <w:rPr>
                <w:sz w:val="20"/>
                <w:szCs w:val="20"/>
              </w:rPr>
              <w:t>______________________/____________ /</w:t>
            </w:r>
            <w:r w:rsidRPr="006710E6">
              <w:rPr>
                <w:bCs/>
                <w:sz w:val="20"/>
                <w:szCs w:val="20"/>
              </w:rPr>
              <w:t xml:space="preserve">  М.П.      </w:t>
            </w:r>
          </w:p>
        </w:tc>
      </w:tr>
    </w:tbl>
    <w:p w:rsidR="00725EB1" w:rsidRPr="006710E6" w:rsidRDefault="00725EB1" w:rsidP="00725EB1">
      <w:pPr>
        <w:jc w:val="right"/>
        <w:rPr>
          <w:sz w:val="20"/>
          <w:szCs w:val="20"/>
        </w:rPr>
      </w:pPr>
      <w:r w:rsidRPr="006710E6">
        <w:rPr>
          <w:sz w:val="20"/>
          <w:szCs w:val="20"/>
        </w:rPr>
        <w:br w:type="page"/>
      </w:r>
      <w:r w:rsidRPr="006710E6">
        <w:rPr>
          <w:sz w:val="20"/>
          <w:szCs w:val="20"/>
        </w:rPr>
        <w:lastRenderedPageBreak/>
        <w:t>Приложение 3</w:t>
      </w:r>
    </w:p>
    <w:p w:rsidR="00725EB1" w:rsidRPr="006710E6" w:rsidRDefault="00725EB1" w:rsidP="00725EB1">
      <w:pPr>
        <w:widowControl w:val="0"/>
        <w:autoSpaceDE w:val="0"/>
        <w:autoSpaceDN w:val="0"/>
        <w:jc w:val="right"/>
        <w:rPr>
          <w:sz w:val="20"/>
          <w:szCs w:val="20"/>
        </w:rPr>
      </w:pPr>
      <w:r w:rsidRPr="006710E6">
        <w:rPr>
          <w:sz w:val="20"/>
          <w:szCs w:val="20"/>
        </w:rPr>
        <w:t xml:space="preserve">к Договору № </w:t>
      </w:r>
      <w:r w:rsidR="00E61B18">
        <w:rPr>
          <w:sz w:val="20"/>
          <w:szCs w:val="20"/>
        </w:rPr>
        <w:t>379</w:t>
      </w:r>
      <w:r>
        <w:rPr>
          <w:sz w:val="20"/>
          <w:szCs w:val="20"/>
        </w:rPr>
        <w:t>-20</w:t>
      </w:r>
    </w:p>
    <w:p w:rsidR="00725EB1" w:rsidRPr="006710E6" w:rsidRDefault="00725EB1" w:rsidP="00725EB1">
      <w:pPr>
        <w:widowControl w:val="0"/>
        <w:autoSpaceDE w:val="0"/>
        <w:autoSpaceDN w:val="0"/>
        <w:jc w:val="right"/>
        <w:rPr>
          <w:sz w:val="20"/>
          <w:szCs w:val="20"/>
        </w:rPr>
      </w:pPr>
      <w:r w:rsidRPr="006710E6">
        <w:rPr>
          <w:sz w:val="20"/>
          <w:szCs w:val="20"/>
        </w:rPr>
        <w:t>от «__» _____ 20__ г.</w:t>
      </w:r>
    </w:p>
    <w:p w:rsidR="00725EB1" w:rsidRPr="006710E6" w:rsidRDefault="00725EB1" w:rsidP="00725EB1">
      <w:pPr>
        <w:widowControl w:val="0"/>
        <w:autoSpaceDE w:val="0"/>
        <w:autoSpaceDN w:val="0"/>
        <w:jc w:val="center"/>
        <w:rPr>
          <w:sz w:val="20"/>
          <w:szCs w:val="20"/>
        </w:rPr>
      </w:pPr>
      <w:r w:rsidRPr="006710E6">
        <w:rPr>
          <w:sz w:val="20"/>
          <w:szCs w:val="20"/>
        </w:rPr>
        <w:t>ФОРМА</w:t>
      </w:r>
    </w:p>
    <w:p w:rsidR="00725EB1" w:rsidRPr="006710E6" w:rsidRDefault="00725EB1" w:rsidP="00725EB1">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(должность, Ф.И.О.)действующего на основании Устава, с одной стороны, </w:t>
      </w:r>
    </w:p>
    <w:p w:rsidR="00725EB1" w:rsidRPr="006710E6" w:rsidRDefault="00725EB1" w:rsidP="00725EB1">
      <w:pPr>
        <w:widowControl w:val="0"/>
        <w:autoSpaceDE w:val="0"/>
        <w:autoSpaceDN w:val="0"/>
        <w:jc w:val="both"/>
        <w:rPr>
          <w:sz w:val="20"/>
          <w:szCs w:val="20"/>
        </w:rPr>
      </w:pPr>
      <w:r w:rsidRPr="006710E6">
        <w:rPr>
          <w:sz w:val="20"/>
          <w:szCs w:val="20"/>
        </w:rPr>
        <w:t>и ________________________________________________________________</w:t>
      </w:r>
      <w:r>
        <w:rPr>
          <w:sz w:val="20"/>
          <w:szCs w:val="20"/>
        </w:rPr>
        <w:t>_________</w:t>
      </w:r>
      <w:r w:rsidRPr="006710E6">
        <w:rPr>
          <w:sz w:val="20"/>
          <w:szCs w:val="20"/>
        </w:rPr>
        <w:t>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                                    (наименование организации)</w:t>
      </w:r>
    </w:p>
    <w:p w:rsidR="00725EB1" w:rsidRPr="006710E6" w:rsidRDefault="00725EB1" w:rsidP="00725EB1">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Pr>
          <w:sz w:val="20"/>
          <w:szCs w:val="20"/>
        </w:rPr>
        <w:t>_________</w:t>
      </w:r>
      <w:r w:rsidRPr="006710E6">
        <w:rPr>
          <w:sz w:val="20"/>
          <w:szCs w:val="20"/>
        </w:rPr>
        <w:t>_______,</w:t>
      </w:r>
    </w:p>
    <w:p w:rsidR="00725EB1" w:rsidRPr="006710E6" w:rsidRDefault="00725EB1" w:rsidP="00725EB1">
      <w:pPr>
        <w:widowControl w:val="0"/>
        <w:autoSpaceDE w:val="0"/>
        <w:autoSpaceDN w:val="0"/>
        <w:jc w:val="both"/>
        <w:rPr>
          <w:sz w:val="20"/>
          <w:szCs w:val="20"/>
        </w:rPr>
      </w:pPr>
      <w:r w:rsidRPr="006710E6">
        <w:rPr>
          <w:sz w:val="20"/>
          <w:szCs w:val="20"/>
        </w:rPr>
        <w:t xml:space="preserve">                                                   (должность, Ф.И.О.)</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действующего на основании ___________________________________________________</w:t>
      </w:r>
      <w:r>
        <w:rPr>
          <w:sz w:val="20"/>
          <w:szCs w:val="20"/>
        </w:rPr>
        <w:t>_________</w:t>
      </w:r>
      <w:r w:rsidRPr="006710E6">
        <w:rPr>
          <w:sz w:val="20"/>
          <w:szCs w:val="20"/>
        </w:rPr>
        <w:t>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                                   (Устава, Положения, Доверенности)</w:t>
      </w:r>
    </w:p>
    <w:p w:rsidR="00725EB1" w:rsidRPr="006710E6" w:rsidRDefault="00725EB1" w:rsidP="00725EB1">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w:t>
      </w:r>
      <w:r>
        <w:rPr>
          <w:sz w:val="20"/>
          <w:szCs w:val="20"/>
        </w:rPr>
        <w:t>__________</w:t>
      </w:r>
      <w:r w:rsidRPr="006710E6">
        <w:rPr>
          <w:sz w:val="20"/>
          <w:szCs w:val="20"/>
        </w:rPr>
        <w:t>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725EB1" w:rsidRPr="006710E6" w:rsidRDefault="00725EB1" w:rsidP="00725EB1">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725EB1" w:rsidRPr="006710E6" w:rsidRDefault="00725EB1" w:rsidP="00725EB1">
      <w:pPr>
        <w:widowControl w:val="0"/>
        <w:autoSpaceDE w:val="0"/>
        <w:autoSpaceDN w:val="0"/>
        <w:jc w:val="both"/>
        <w:rPr>
          <w:sz w:val="20"/>
          <w:szCs w:val="20"/>
        </w:rPr>
      </w:pPr>
      <w:r w:rsidRPr="006710E6">
        <w:rPr>
          <w:sz w:val="20"/>
          <w:szCs w:val="20"/>
        </w:rPr>
        <w:t>3.  Недостатки  ввода в эксплуатацию Оборудования  выявлены/не выявлены</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___________________________________________________________________________________</w:t>
      </w:r>
      <w:r>
        <w:rPr>
          <w:sz w:val="20"/>
          <w:szCs w:val="20"/>
        </w:rPr>
        <w:t>__________</w:t>
      </w:r>
      <w:r w:rsidRPr="006710E6">
        <w:rPr>
          <w:sz w:val="20"/>
          <w:szCs w:val="20"/>
        </w:rPr>
        <w:t>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____________________________________________________________________________________</w:t>
      </w:r>
      <w:r>
        <w:rPr>
          <w:sz w:val="20"/>
          <w:szCs w:val="20"/>
        </w:rPr>
        <w:t>__________</w:t>
      </w:r>
      <w:r w:rsidRPr="006710E6">
        <w:rPr>
          <w:sz w:val="20"/>
          <w:szCs w:val="20"/>
        </w:rPr>
        <w:t>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________________________________________________________________________________________</w:t>
      </w:r>
      <w:r>
        <w:rPr>
          <w:sz w:val="20"/>
          <w:szCs w:val="20"/>
        </w:rPr>
        <w:t>__________</w:t>
      </w:r>
      <w:r w:rsidRPr="006710E6">
        <w:rPr>
          <w:sz w:val="20"/>
          <w:szCs w:val="20"/>
        </w:rPr>
        <w:t>____</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725EB1" w:rsidRPr="006710E6" w:rsidRDefault="00725EB1" w:rsidP="00725EB1">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725EB1" w:rsidRPr="006710E6" w:rsidRDefault="00725EB1" w:rsidP="00725EB1">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725EB1" w:rsidRPr="00DF42B0" w:rsidRDefault="00725EB1" w:rsidP="00725EB1">
      <w:pPr>
        <w:pStyle w:val="af7"/>
        <w:tabs>
          <w:tab w:val="left" w:pos="0"/>
          <w:tab w:val="left" w:pos="567"/>
          <w:tab w:val="left" w:pos="1276"/>
        </w:tabs>
        <w:spacing w:after="0" w:line="240" w:lineRule="auto"/>
        <w:ind w:left="142"/>
        <w:jc w:val="both"/>
        <w:rPr>
          <w:rFonts w:ascii="Times New Roman" w:hAnsi="Times New Roman" w:cs="Times New Roman"/>
        </w:rPr>
      </w:pPr>
    </w:p>
    <w:p w:rsidR="00725EB1" w:rsidRDefault="00725EB1" w:rsidP="00725EB1">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725EB1" w:rsidTr="009F1400">
        <w:trPr>
          <w:trHeight w:val="1637"/>
        </w:trPr>
        <w:tc>
          <w:tcPr>
            <w:tcW w:w="4680" w:type="dxa"/>
            <w:tcBorders>
              <w:top w:val="nil"/>
              <w:left w:val="nil"/>
              <w:bottom w:val="nil"/>
              <w:right w:val="nil"/>
            </w:tcBorders>
            <w:hideMark/>
          </w:tcPr>
          <w:p w:rsidR="00725EB1" w:rsidRDefault="00725EB1" w:rsidP="009F1400">
            <w:pPr>
              <w:pStyle w:val="afc"/>
              <w:tabs>
                <w:tab w:val="left" w:pos="2268"/>
              </w:tabs>
              <w:rPr>
                <w:sz w:val="22"/>
                <w:szCs w:val="22"/>
              </w:rPr>
            </w:pPr>
            <w:r>
              <w:rPr>
                <w:sz w:val="22"/>
                <w:szCs w:val="22"/>
              </w:rPr>
              <w:t>Заказчик:</w:t>
            </w:r>
          </w:p>
          <w:p w:rsidR="00725EB1" w:rsidRDefault="00725EB1" w:rsidP="009F1400">
            <w:pPr>
              <w:pStyle w:val="afc"/>
              <w:tabs>
                <w:tab w:val="left" w:pos="2268"/>
              </w:tabs>
              <w:rPr>
                <w:sz w:val="22"/>
                <w:szCs w:val="22"/>
              </w:rPr>
            </w:pPr>
            <w:r>
              <w:rPr>
                <w:sz w:val="22"/>
                <w:szCs w:val="22"/>
              </w:rPr>
              <w:t xml:space="preserve">ОГАУЗ «Иркутская городская клиническая больница № 8» </w:t>
            </w:r>
          </w:p>
          <w:p w:rsidR="00725EB1" w:rsidRDefault="00725EB1" w:rsidP="009F1400">
            <w:pPr>
              <w:pStyle w:val="afc"/>
              <w:tabs>
                <w:tab w:val="left" w:pos="2268"/>
              </w:tabs>
              <w:rPr>
                <w:bCs/>
                <w:sz w:val="22"/>
                <w:szCs w:val="22"/>
              </w:rPr>
            </w:pPr>
            <w:r>
              <w:rPr>
                <w:bCs/>
                <w:sz w:val="22"/>
                <w:szCs w:val="22"/>
              </w:rPr>
              <w:t>Главный врач</w:t>
            </w:r>
          </w:p>
          <w:p w:rsidR="00725EB1" w:rsidRDefault="00725EB1" w:rsidP="009F1400">
            <w:pPr>
              <w:pStyle w:val="afc"/>
              <w:tabs>
                <w:tab w:val="left" w:pos="2268"/>
              </w:tabs>
              <w:rPr>
                <w:sz w:val="22"/>
                <w:szCs w:val="22"/>
              </w:rPr>
            </w:pPr>
            <w:r>
              <w:rPr>
                <w:sz w:val="22"/>
                <w:szCs w:val="22"/>
              </w:rPr>
              <w:t>_____________________/ Ж. В. Есева/</w:t>
            </w:r>
          </w:p>
          <w:p w:rsidR="00725EB1" w:rsidRDefault="00725EB1" w:rsidP="009F1400">
            <w:pPr>
              <w:rPr>
                <w:bCs/>
              </w:rPr>
            </w:pPr>
            <w:r>
              <w:rPr>
                <w:bCs/>
              </w:rPr>
              <w:t>М.П.</w:t>
            </w:r>
          </w:p>
        </w:tc>
        <w:tc>
          <w:tcPr>
            <w:tcW w:w="540" w:type="dxa"/>
            <w:tcBorders>
              <w:top w:val="nil"/>
              <w:left w:val="nil"/>
              <w:bottom w:val="nil"/>
              <w:right w:val="nil"/>
            </w:tcBorders>
          </w:tcPr>
          <w:p w:rsidR="00725EB1" w:rsidRDefault="00725EB1" w:rsidP="009F1400">
            <w:pPr>
              <w:pStyle w:val="afc"/>
              <w:tabs>
                <w:tab w:val="left" w:pos="2268"/>
              </w:tabs>
              <w:rPr>
                <w:bCs/>
                <w:sz w:val="22"/>
                <w:szCs w:val="22"/>
              </w:rPr>
            </w:pPr>
          </w:p>
        </w:tc>
        <w:tc>
          <w:tcPr>
            <w:tcW w:w="4680" w:type="dxa"/>
            <w:tcBorders>
              <w:top w:val="nil"/>
              <w:left w:val="nil"/>
              <w:bottom w:val="nil"/>
              <w:right w:val="nil"/>
            </w:tcBorders>
          </w:tcPr>
          <w:p w:rsidR="00725EB1" w:rsidRDefault="00725EB1" w:rsidP="009F1400">
            <w:pPr>
              <w:jc w:val="both"/>
            </w:pPr>
            <w:r>
              <w:t xml:space="preserve">Поставщик: </w:t>
            </w:r>
          </w:p>
          <w:p w:rsidR="00725EB1" w:rsidRDefault="00725EB1" w:rsidP="009F1400">
            <w:pPr>
              <w:widowControl w:val="0"/>
              <w:tabs>
                <w:tab w:val="left" w:pos="5040"/>
              </w:tabs>
              <w:autoSpaceDE w:val="0"/>
              <w:autoSpaceDN w:val="0"/>
              <w:adjustRightInd w:val="0"/>
            </w:pPr>
          </w:p>
          <w:p w:rsidR="00725EB1" w:rsidRDefault="00725EB1" w:rsidP="009F1400">
            <w:pPr>
              <w:widowControl w:val="0"/>
              <w:tabs>
                <w:tab w:val="left" w:pos="5040"/>
              </w:tabs>
              <w:autoSpaceDE w:val="0"/>
              <w:autoSpaceDN w:val="0"/>
              <w:adjustRightInd w:val="0"/>
              <w:rPr>
                <w:bCs/>
              </w:rPr>
            </w:pPr>
            <w:r>
              <w:t>______________________/____________ /</w:t>
            </w:r>
            <w:r>
              <w:rPr>
                <w:bCs/>
              </w:rPr>
              <w:t xml:space="preserve">  М.П.      </w:t>
            </w:r>
          </w:p>
        </w:tc>
      </w:tr>
    </w:tbl>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B81E56" w:rsidRDefault="00B81E56"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725EB1">
        <w:rPr>
          <w:b/>
          <w:kern w:val="32"/>
          <w:sz w:val="20"/>
          <w:szCs w:val="20"/>
        </w:rPr>
        <w:t xml:space="preserve"> </w:t>
      </w:r>
      <w:r w:rsidR="00460647">
        <w:rPr>
          <w:b/>
          <w:sz w:val="20"/>
          <w:szCs w:val="20"/>
        </w:rPr>
        <w:t xml:space="preserve">поставку </w:t>
      </w:r>
      <w:r w:rsidR="00C741A3">
        <w:rPr>
          <w:b/>
          <w:sz w:val="20"/>
          <w:szCs w:val="20"/>
        </w:rPr>
        <w:t>видеокольпоскопа на шарнирной стойке</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C741A3">
        <w:rPr>
          <w:b/>
          <w:kern w:val="32"/>
          <w:sz w:val="20"/>
          <w:szCs w:val="20"/>
        </w:rPr>
        <w:t>379-20</w:t>
      </w:r>
      <w:r w:rsidR="00E61B18">
        <w:rPr>
          <w:b/>
          <w:kern w:val="32"/>
          <w:sz w:val="20"/>
          <w:szCs w:val="20"/>
        </w:rPr>
        <w:t xml:space="preserve"> </w:t>
      </w:r>
      <w:r w:rsidR="00E61B18" w:rsidRPr="009F1400">
        <w:rPr>
          <w:i/>
          <w:kern w:val="32"/>
          <w:sz w:val="20"/>
          <w:szCs w:val="20"/>
          <w:highlight w:val="cyan"/>
        </w:rPr>
        <w:t>(в редакции с изменениями от 28.12.2020г.)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60647">
        <w:rPr>
          <w:sz w:val="20"/>
          <w:szCs w:val="20"/>
        </w:rPr>
        <w:t xml:space="preserve">поставку </w:t>
      </w:r>
      <w:r w:rsidR="00C741A3">
        <w:rPr>
          <w:sz w:val="20"/>
          <w:szCs w:val="20"/>
        </w:rPr>
        <w:t>видеокольпоскопа на шарнирной стойке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460647">
        <w:rPr>
          <w:sz w:val="20"/>
          <w:szCs w:val="20"/>
        </w:rPr>
        <w:t xml:space="preserve">поставку </w:t>
      </w:r>
      <w:r w:rsidR="00C741A3">
        <w:rPr>
          <w:sz w:val="20"/>
          <w:szCs w:val="20"/>
        </w:rPr>
        <w:t>видеокольпоскопа на шарнирной стойке</w:t>
      </w:r>
      <w:r w:rsidRPr="00A272FF">
        <w:rPr>
          <w:sz w:val="20"/>
          <w:szCs w:val="20"/>
          <w:u w:val="single"/>
        </w:rPr>
        <w:t>,</w:t>
      </w:r>
      <w:r w:rsidR="00725EB1">
        <w:rPr>
          <w:sz w:val="20"/>
          <w:szCs w:val="20"/>
          <w:u w:val="single"/>
        </w:rPr>
        <w:t xml:space="preserve"> </w:t>
      </w:r>
      <w:r w:rsidR="006F0628">
        <w:rPr>
          <w:sz w:val="20"/>
          <w:szCs w:val="20"/>
        </w:rPr>
        <w:t>выра</w:t>
      </w:r>
      <w:r w:rsidR="004B5113">
        <w:rPr>
          <w:sz w:val="20"/>
          <w:szCs w:val="20"/>
        </w:rPr>
        <w:t>зив</w:t>
      </w:r>
      <w:r w:rsidR="00725EB1">
        <w:rPr>
          <w:sz w:val="20"/>
          <w:szCs w:val="20"/>
        </w:rPr>
        <w:t xml:space="preserve"> </w:t>
      </w:r>
      <w:r w:rsidR="006F0628" w:rsidRPr="006F0628">
        <w:rPr>
          <w:sz w:val="20"/>
          <w:szCs w:val="20"/>
        </w:rPr>
        <w:t xml:space="preserve">согласие участника закупки на </w:t>
      </w:r>
      <w:r w:rsidR="00460647">
        <w:rPr>
          <w:sz w:val="20"/>
          <w:szCs w:val="20"/>
        </w:rPr>
        <w:t xml:space="preserve">поставку </w:t>
      </w:r>
      <w:r w:rsidR="00C741A3">
        <w:rPr>
          <w:sz w:val="20"/>
          <w:szCs w:val="20"/>
        </w:rPr>
        <w:t>видеокольпоскопа на шарнирной стойке</w:t>
      </w:r>
      <w:r w:rsidR="00725EB1">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C149E">
        <w:rPr>
          <w:rFonts w:ascii="Times New Roman" w:hAnsi="Times New Roman"/>
          <w:sz w:val="20"/>
          <w:szCs w:val="20"/>
        </w:rPr>
        <w:t xml:space="preserve">- </w:t>
      </w:r>
      <w:r w:rsidR="00DC7C4C" w:rsidRPr="00FC149E">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C149E">
        <w:rPr>
          <w:rFonts w:ascii="Times New Roman" w:eastAsia="Times New Roman" w:hAnsi="Times New Roman"/>
          <w:iCs/>
          <w:sz w:val="20"/>
          <w:szCs w:val="20"/>
          <w:lang w:eastAsia="ru-RU"/>
        </w:rPr>
        <w:t xml:space="preserve">выражает </w:t>
      </w:r>
      <w:r w:rsidRPr="00FC149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FC149E">
        <w:rPr>
          <w:rFonts w:ascii="Times New Roman" w:hAnsi="Times New Roman"/>
          <w:sz w:val="20"/>
          <w:szCs w:val="20"/>
        </w:rPr>
        <w:t>,</w:t>
      </w:r>
      <w:r w:rsidRPr="00FC149E">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992"/>
        <w:gridCol w:w="1133"/>
      </w:tblGrid>
      <w:tr w:rsidR="00846E17" w:rsidRPr="00B326C3" w:rsidTr="002E039E">
        <w:trPr>
          <w:trHeight w:val="1503"/>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 xml:space="preserve">  №</w:t>
            </w:r>
          </w:p>
          <w:p w:rsidR="00846E17" w:rsidRPr="00B326C3" w:rsidRDefault="00846E17" w:rsidP="002E039E">
            <w:pPr>
              <w:jc w:val="center"/>
              <w:rPr>
                <w:sz w:val="20"/>
                <w:szCs w:val="20"/>
              </w:rPr>
            </w:pPr>
            <w:r w:rsidRPr="00B326C3">
              <w:rPr>
                <w:sz w:val="20"/>
                <w:szCs w:val="20"/>
              </w:rPr>
              <w:t>п/п</w:t>
            </w:r>
          </w:p>
        </w:tc>
        <w:tc>
          <w:tcPr>
            <w:tcW w:w="1701"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846E17" w:rsidRPr="00B326C3" w:rsidRDefault="001036EB" w:rsidP="002E039E">
            <w:pPr>
              <w:jc w:val="center"/>
              <w:rPr>
                <w:sz w:val="20"/>
                <w:szCs w:val="20"/>
              </w:rPr>
            </w:pPr>
            <w:r>
              <w:rPr>
                <w:sz w:val="20"/>
                <w:szCs w:val="20"/>
              </w:rPr>
              <w:t>Х</w:t>
            </w:r>
            <w:r w:rsidR="00846E17" w:rsidRPr="00B326C3">
              <w:rPr>
                <w:sz w:val="20"/>
                <w:szCs w:val="20"/>
              </w:rPr>
              <w:t>арактеристик</w:t>
            </w:r>
            <w:r w:rsidR="00846E17">
              <w:rPr>
                <w:sz w:val="20"/>
                <w:szCs w:val="20"/>
              </w:rPr>
              <w:t>и</w:t>
            </w:r>
            <w:r w:rsidR="00846E17"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846E17" w:rsidRDefault="00846E17" w:rsidP="002E039E">
            <w:pPr>
              <w:jc w:val="center"/>
              <w:rPr>
                <w:sz w:val="20"/>
                <w:szCs w:val="20"/>
              </w:rPr>
            </w:pPr>
            <w:r>
              <w:rPr>
                <w:sz w:val="20"/>
                <w:szCs w:val="20"/>
              </w:rPr>
              <w:t xml:space="preserve">Товарный знак (его словесное значение) </w:t>
            </w:r>
          </w:p>
          <w:p w:rsidR="00846E17" w:rsidRPr="002C0A78" w:rsidRDefault="00846E17" w:rsidP="002E039E">
            <w:pPr>
              <w:jc w:val="center"/>
              <w:rPr>
                <w:sz w:val="20"/>
                <w:szCs w:val="20"/>
              </w:rPr>
            </w:pPr>
            <w:r>
              <w:rPr>
                <w:sz w:val="20"/>
                <w:szCs w:val="20"/>
              </w:rPr>
              <w:t>(при наличии)</w:t>
            </w:r>
          </w:p>
        </w:tc>
        <w:tc>
          <w:tcPr>
            <w:tcW w:w="99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Общая стоимость по позиции, руб.</w:t>
            </w: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jc w:val="center"/>
              <w:rPr>
                <w:sz w:val="20"/>
                <w:szCs w:val="20"/>
              </w:rPr>
            </w:pPr>
            <w:r w:rsidRPr="007C6AA2">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846E17" w:rsidRPr="007C6AA2" w:rsidRDefault="001036EB" w:rsidP="00725EB1">
            <w:pPr>
              <w:ind w:left="33"/>
              <w:rPr>
                <w:sz w:val="20"/>
                <w:szCs w:val="20"/>
              </w:rPr>
            </w:pPr>
            <w:r>
              <w:rPr>
                <w:color w:val="000000"/>
                <w:sz w:val="20"/>
                <w:szCs w:val="20"/>
              </w:rPr>
              <w:t>У</w:t>
            </w:r>
            <w:r w:rsidR="00725EB1">
              <w:rPr>
                <w:color w:val="000000"/>
                <w:sz w:val="20"/>
                <w:szCs w:val="20"/>
              </w:rPr>
              <w:t>казаны в</w:t>
            </w:r>
            <w:r w:rsidR="000975D2">
              <w:rPr>
                <w:color w:val="000000"/>
                <w:sz w:val="20"/>
                <w:szCs w:val="20"/>
              </w:rPr>
              <w:t xml:space="preserve"> Таблице 1.</w:t>
            </w:r>
          </w:p>
        </w:tc>
        <w:tc>
          <w:tcPr>
            <w:tcW w:w="709"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jc w:val="center"/>
              <w:rPr>
                <w:sz w:val="20"/>
                <w:szCs w:val="20"/>
              </w:rPr>
            </w:pPr>
            <w:r w:rsidRPr="007C6AA2">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46E17" w:rsidRPr="007C6AA2" w:rsidRDefault="00725EB1" w:rsidP="002E039E">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846E17" w:rsidRPr="001564E1" w:rsidRDefault="00846E17" w:rsidP="002E039E">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846E17" w:rsidRPr="00B326C3" w:rsidRDefault="00846E17" w:rsidP="002E039E">
            <w:pPr>
              <w:rPr>
                <w:sz w:val="20"/>
                <w:szCs w:val="20"/>
              </w:rPr>
            </w:pPr>
            <w:r>
              <w:rPr>
                <w:sz w:val="20"/>
                <w:szCs w:val="20"/>
              </w:rPr>
              <w:t>В том числе НДС (в случае если участник закупки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bl>
    <w:p w:rsidR="00846E17" w:rsidRPr="00A04A89" w:rsidRDefault="00846E17" w:rsidP="00846E17">
      <w:pPr>
        <w:rPr>
          <w:b/>
          <w:sz w:val="20"/>
          <w:szCs w:val="20"/>
        </w:rPr>
      </w:pPr>
    </w:p>
    <w:p w:rsidR="00846E17" w:rsidRPr="004865AD" w:rsidRDefault="00846E17" w:rsidP="00846E17">
      <w:pPr>
        <w:pStyle w:val="afa"/>
        <w:jc w:val="right"/>
        <w:rPr>
          <w:sz w:val="20"/>
        </w:rPr>
      </w:pPr>
      <w:r w:rsidRPr="004865AD">
        <w:rPr>
          <w:sz w:val="20"/>
        </w:rPr>
        <w:t>Таблица 1</w:t>
      </w:r>
    </w:p>
    <w:tbl>
      <w:tblPr>
        <w:tblW w:w="10586" w:type="dxa"/>
        <w:tblInd w:w="-176" w:type="dxa"/>
        <w:tblLook w:val="0000"/>
      </w:tblPr>
      <w:tblGrid>
        <w:gridCol w:w="713"/>
        <w:gridCol w:w="7084"/>
        <w:gridCol w:w="2789"/>
      </w:tblGrid>
      <w:tr w:rsidR="00725EB1" w:rsidRPr="00D333DF" w:rsidTr="009F140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725EB1" w:rsidRPr="00D333DF" w:rsidRDefault="00725EB1" w:rsidP="009F1400">
            <w:pPr>
              <w:jc w:val="center"/>
              <w:rPr>
                <w:b/>
                <w:bCs/>
                <w:sz w:val="20"/>
                <w:szCs w:val="20"/>
              </w:rPr>
            </w:pPr>
            <w:r w:rsidRPr="00D333DF">
              <w:rPr>
                <w:b/>
                <w:sz w:val="20"/>
                <w:szCs w:val="20"/>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725EB1" w:rsidRPr="00D333DF" w:rsidRDefault="00725EB1" w:rsidP="009F1400">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725EB1" w:rsidRPr="00D333DF" w:rsidRDefault="00725EB1" w:rsidP="009F1400">
            <w:pPr>
              <w:jc w:val="center"/>
              <w:rPr>
                <w:b/>
                <w:bCs/>
                <w:sz w:val="20"/>
                <w:szCs w:val="20"/>
              </w:rPr>
            </w:pPr>
            <w:r w:rsidRPr="00D333DF">
              <w:rPr>
                <w:b/>
                <w:sz w:val="20"/>
                <w:szCs w:val="20"/>
              </w:rPr>
              <w:t>Значение параметров и функций</w:t>
            </w:r>
          </w:p>
        </w:tc>
      </w:tr>
      <w:tr w:rsidR="00725EB1" w:rsidRPr="00D333DF" w:rsidTr="009F140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725EB1" w:rsidRPr="00D333DF" w:rsidRDefault="00725EB1" w:rsidP="009F1400">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725EB1" w:rsidRPr="00D333DF" w:rsidRDefault="00725EB1" w:rsidP="009F1400">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725EB1" w:rsidRPr="00D333DF" w:rsidRDefault="00725EB1" w:rsidP="009F1400">
            <w:pPr>
              <w:jc w:val="center"/>
              <w:rPr>
                <w:b/>
                <w:sz w:val="20"/>
                <w:szCs w:val="20"/>
              </w:rPr>
            </w:pPr>
          </w:p>
        </w:tc>
      </w:tr>
      <w:tr w:rsidR="00725EB1" w:rsidRPr="00D333DF" w:rsidTr="009F1400">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9F1400">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9F1400">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9F1400">
            <w:pPr>
              <w:jc w:val="center"/>
              <w:rPr>
                <w:sz w:val="20"/>
                <w:szCs w:val="20"/>
              </w:rPr>
            </w:pPr>
          </w:p>
        </w:tc>
      </w:tr>
      <w:tr w:rsidR="00725EB1" w:rsidRPr="00D333DF" w:rsidTr="009F1400">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9F1400">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9F1400">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9F1400">
            <w:pPr>
              <w:jc w:val="center"/>
              <w:rPr>
                <w:sz w:val="20"/>
                <w:szCs w:val="20"/>
              </w:rPr>
            </w:pPr>
          </w:p>
        </w:tc>
      </w:tr>
      <w:tr w:rsidR="00725EB1" w:rsidRPr="00D333DF" w:rsidTr="009F1400">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9F1400">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9F1400">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9F1400">
            <w:pPr>
              <w:jc w:val="center"/>
              <w:rPr>
                <w:sz w:val="20"/>
                <w:szCs w:val="20"/>
              </w:rPr>
            </w:pPr>
          </w:p>
        </w:tc>
      </w:tr>
      <w:tr w:rsidR="00725EB1" w:rsidRPr="00D333DF" w:rsidTr="009F1400">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9F1400">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9F1400">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9F1400">
            <w:pPr>
              <w:jc w:val="center"/>
              <w:rPr>
                <w:sz w:val="20"/>
                <w:szCs w:val="20"/>
              </w:rPr>
            </w:pPr>
          </w:p>
        </w:tc>
      </w:tr>
      <w:tr w:rsidR="00725EB1" w:rsidRPr="00D333DF" w:rsidTr="009F1400">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9F1400">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9F1400">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9F1400">
            <w:pPr>
              <w:jc w:val="center"/>
              <w:rPr>
                <w:sz w:val="20"/>
                <w:szCs w:val="20"/>
              </w:rPr>
            </w:pPr>
          </w:p>
        </w:tc>
      </w:tr>
      <w:tr w:rsidR="00725EB1" w:rsidRPr="00D333DF" w:rsidTr="009F1400">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9F1400">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9F1400">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9F1400">
            <w:pPr>
              <w:jc w:val="center"/>
              <w:rPr>
                <w:sz w:val="20"/>
                <w:szCs w:val="20"/>
              </w:rPr>
            </w:pPr>
          </w:p>
        </w:tc>
      </w:tr>
      <w:tr w:rsidR="00725EB1" w:rsidRPr="00D333DF" w:rsidTr="009F1400">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9F1400">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9F1400">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9F1400">
            <w:pPr>
              <w:jc w:val="center"/>
              <w:rPr>
                <w:sz w:val="20"/>
                <w:szCs w:val="20"/>
              </w:rPr>
            </w:pPr>
          </w:p>
        </w:tc>
      </w:tr>
      <w:tr w:rsidR="00725EB1" w:rsidRPr="00D333DF" w:rsidTr="009F1400">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9F1400">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9F1400">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9F1400">
            <w:pPr>
              <w:jc w:val="center"/>
              <w:rPr>
                <w:sz w:val="20"/>
                <w:szCs w:val="20"/>
              </w:rPr>
            </w:pPr>
          </w:p>
        </w:tc>
      </w:tr>
    </w:tbl>
    <w:p w:rsidR="00725EB1" w:rsidRDefault="00725EB1" w:rsidP="00903A0B">
      <w:pPr>
        <w:jc w:val="both"/>
        <w:rPr>
          <w:sz w:val="20"/>
          <w:szCs w:val="20"/>
        </w:rPr>
      </w:pPr>
    </w:p>
    <w:p w:rsidR="00725EB1" w:rsidRDefault="00725EB1" w:rsidP="00903A0B">
      <w:pPr>
        <w:jc w:val="both"/>
        <w:rPr>
          <w:sz w:val="20"/>
          <w:szCs w:val="20"/>
        </w:rPr>
      </w:pPr>
    </w:p>
    <w:p w:rsidR="00725EB1" w:rsidRDefault="00725EB1" w:rsidP="00903A0B">
      <w:pPr>
        <w:jc w:val="both"/>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D80" w:rsidRDefault="00F80D80" w:rsidP="00ED57EB">
      <w:r>
        <w:separator/>
      </w:r>
    </w:p>
  </w:endnote>
  <w:endnote w:type="continuationSeparator" w:id="1">
    <w:p w:rsidR="00F80D80" w:rsidRDefault="00F80D8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F1400" w:rsidRDefault="009F1400">
        <w:pPr>
          <w:pStyle w:val="aff2"/>
          <w:jc w:val="right"/>
        </w:pPr>
        <w:fldSimple w:instr=" PAGE   \* MERGEFORMAT ">
          <w:r w:rsidR="00E61B18">
            <w:rPr>
              <w:noProof/>
            </w:rPr>
            <w:t>32</w:t>
          </w:r>
        </w:fldSimple>
      </w:p>
    </w:sdtContent>
  </w:sdt>
  <w:p w:rsidR="009F1400" w:rsidRDefault="009F1400">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D80" w:rsidRDefault="00F80D80" w:rsidP="00ED57EB">
      <w:r>
        <w:separator/>
      </w:r>
    </w:p>
  </w:footnote>
  <w:footnote w:type="continuationSeparator" w:id="1">
    <w:p w:rsidR="00F80D80" w:rsidRDefault="00F80D80" w:rsidP="00ED57EB">
      <w:r>
        <w:continuationSeparator/>
      </w:r>
    </w:p>
  </w:footnote>
  <w:footnote w:id="2">
    <w:p w:rsidR="009F1400" w:rsidRPr="000C36EF" w:rsidRDefault="009F1400"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F1400" w:rsidRPr="004B5113" w:rsidRDefault="009F1400"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3">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4">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5">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6">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7">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8">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5">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7">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38">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1">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2">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3">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4">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5">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1">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3">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4">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4"/>
  </w:num>
  <w:num w:numId="2">
    <w:abstractNumId w:val="30"/>
  </w:num>
  <w:num w:numId="3">
    <w:abstractNumId w:val="46"/>
  </w:num>
  <w:num w:numId="4">
    <w:abstractNumId w:val="52"/>
  </w:num>
  <w:num w:numId="5">
    <w:abstractNumId w:val="47"/>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3"/>
  </w:num>
  <w:num w:numId="13">
    <w:abstractNumId w:val="42"/>
  </w:num>
  <w:num w:numId="14">
    <w:abstractNumId w:val="9"/>
  </w:num>
  <w:num w:numId="15">
    <w:abstractNumId w:val="41"/>
  </w:num>
  <w:num w:numId="16">
    <w:abstractNumId w:val="4"/>
  </w:num>
  <w:num w:numId="17">
    <w:abstractNumId w:val="18"/>
  </w:num>
  <w:num w:numId="18">
    <w:abstractNumId w:val="8"/>
  </w:num>
  <w:num w:numId="19">
    <w:abstractNumId w:val="54"/>
  </w:num>
  <w:num w:numId="20">
    <w:abstractNumId w:val="40"/>
  </w:num>
  <w:num w:numId="21">
    <w:abstractNumId w:val="6"/>
  </w:num>
  <w:num w:numId="22">
    <w:abstractNumId w:val="7"/>
  </w:num>
  <w:num w:numId="23">
    <w:abstractNumId w:val="10"/>
  </w:num>
  <w:num w:numId="24">
    <w:abstractNumId w:val="34"/>
  </w:num>
  <w:num w:numId="25">
    <w:abstractNumId w:val="36"/>
  </w:num>
  <w:num w:numId="26">
    <w:abstractNumId w:val="16"/>
  </w:num>
  <w:num w:numId="27">
    <w:abstractNumId w:val="33"/>
  </w:num>
  <w:num w:numId="28">
    <w:abstractNumId w:val="39"/>
  </w:num>
  <w:num w:numId="29">
    <w:abstractNumId w:val="49"/>
  </w:num>
  <w:num w:numId="30">
    <w:abstractNumId w:val="28"/>
  </w:num>
  <w:num w:numId="31">
    <w:abstractNumId w:val="19"/>
  </w:num>
  <w:num w:numId="32">
    <w:abstractNumId w:val="20"/>
  </w:num>
  <w:num w:numId="33">
    <w:abstractNumId w:val="21"/>
  </w:num>
  <w:num w:numId="34">
    <w:abstractNumId w:val="32"/>
  </w:num>
  <w:num w:numId="35">
    <w:abstractNumId w:val="11"/>
  </w:num>
  <w:num w:numId="36">
    <w:abstractNumId w:val="25"/>
  </w:num>
  <w:num w:numId="37">
    <w:abstractNumId w:val="50"/>
  </w:num>
  <w:num w:numId="38">
    <w:abstractNumId w:val="1"/>
  </w:num>
  <w:num w:numId="39">
    <w:abstractNumId w:val="26"/>
  </w:num>
  <w:num w:numId="40">
    <w:abstractNumId w:val="37"/>
  </w:num>
  <w:num w:numId="41">
    <w:abstractNumId w:val="53"/>
  </w:num>
  <w:num w:numId="42">
    <w:abstractNumId w:val="23"/>
  </w:num>
  <w:num w:numId="43">
    <w:abstractNumId w:val="15"/>
  </w:num>
  <w:num w:numId="44">
    <w:abstractNumId w:val="44"/>
  </w:num>
  <w:num w:numId="45">
    <w:abstractNumId w:val="38"/>
  </w:num>
  <w:num w:numId="46">
    <w:abstractNumId w:val="17"/>
  </w:num>
  <w:num w:numId="47">
    <w:abstractNumId w:val="0"/>
  </w:num>
  <w:num w:numId="48">
    <w:abstractNumId w:val="51"/>
  </w:num>
  <w:num w:numId="49">
    <w:abstractNumId w:val="3"/>
  </w:num>
  <w:num w:numId="50">
    <w:abstractNumId w:val="29"/>
  </w:num>
  <w:num w:numId="51">
    <w:abstractNumId w:val="12"/>
  </w:num>
  <w:num w:numId="52">
    <w:abstractNumId w:val="48"/>
  </w:num>
  <w:num w:numId="53">
    <w:abstractNumId w:val="5"/>
  </w:num>
  <w:num w:numId="54">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40BD"/>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87A93"/>
    <w:rsid w:val="00095111"/>
    <w:rsid w:val="00096019"/>
    <w:rsid w:val="00096060"/>
    <w:rsid w:val="00096E4E"/>
    <w:rsid w:val="000975D2"/>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36EB"/>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C84"/>
    <w:rsid w:val="00202DAF"/>
    <w:rsid w:val="00203C2D"/>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0CB"/>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47D"/>
    <w:rsid w:val="00305D29"/>
    <w:rsid w:val="0031371E"/>
    <w:rsid w:val="00316471"/>
    <w:rsid w:val="00321073"/>
    <w:rsid w:val="00325DC3"/>
    <w:rsid w:val="00332582"/>
    <w:rsid w:val="003348A2"/>
    <w:rsid w:val="0033585F"/>
    <w:rsid w:val="00335925"/>
    <w:rsid w:val="003371F0"/>
    <w:rsid w:val="0034083F"/>
    <w:rsid w:val="00341E8D"/>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2FB4"/>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2B34"/>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0802"/>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215AF"/>
    <w:rsid w:val="0072232A"/>
    <w:rsid w:val="0072397C"/>
    <w:rsid w:val="007246F5"/>
    <w:rsid w:val="00725EB1"/>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4A91"/>
    <w:rsid w:val="00796E7C"/>
    <w:rsid w:val="007A0391"/>
    <w:rsid w:val="007A4E05"/>
    <w:rsid w:val="007A5858"/>
    <w:rsid w:val="007B04F0"/>
    <w:rsid w:val="007B0C25"/>
    <w:rsid w:val="007B54DA"/>
    <w:rsid w:val="007B5E42"/>
    <w:rsid w:val="007C0DB3"/>
    <w:rsid w:val="007C46E0"/>
    <w:rsid w:val="007C4B1A"/>
    <w:rsid w:val="007C76E1"/>
    <w:rsid w:val="007D0A37"/>
    <w:rsid w:val="007D16DF"/>
    <w:rsid w:val="007D40BA"/>
    <w:rsid w:val="007D44E8"/>
    <w:rsid w:val="007E1F10"/>
    <w:rsid w:val="007E22BF"/>
    <w:rsid w:val="007E47CC"/>
    <w:rsid w:val="007E642B"/>
    <w:rsid w:val="007F120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0484"/>
    <w:rsid w:val="00881263"/>
    <w:rsid w:val="00881800"/>
    <w:rsid w:val="00885D00"/>
    <w:rsid w:val="008867A6"/>
    <w:rsid w:val="00887A67"/>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400"/>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315"/>
    <w:rsid w:val="00A33F78"/>
    <w:rsid w:val="00A34527"/>
    <w:rsid w:val="00A34E57"/>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17B3"/>
    <w:rsid w:val="00AE2F3C"/>
    <w:rsid w:val="00AF0227"/>
    <w:rsid w:val="00AF1E49"/>
    <w:rsid w:val="00AF2DD7"/>
    <w:rsid w:val="00AF5846"/>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58F0"/>
    <w:rsid w:val="00BE69A2"/>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36BD6"/>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1A3"/>
    <w:rsid w:val="00C74AAE"/>
    <w:rsid w:val="00C7537F"/>
    <w:rsid w:val="00C755B1"/>
    <w:rsid w:val="00C75BBA"/>
    <w:rsid w:val="00C75FBC"/>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172B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25B5"/>
    <w:rsid w:val="00E136F2"/>
    <w:rsid w:val="00E15BB8"/>
    <w:rsid w:val="00E16360"/>
    <w:rsid w:val="00E166BA"/>
    <w:rsid w:val="00E17787"/>
    <w:rsid w:val="00E2432F"/>
    <w:rsid w:val="00E24E2C"/>
    <w:rsid w:val="00E26B6D"/>
    <w:rsid w:val="00E27750"/>
    <w:rsid w:val="00E331F9"/>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1B18"/>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040C"/>
    <w:rsid w:val="00F511D2"/>
    <w:rsid w:val="00F528E2"/>
    <w:rsid w:val="00F53A89"/>
    <w:rsid w:val="00F54A59"/>
    <w:rsid w:val="00F54BE7"/>
    <w:rsid w:val="00F55FD3"/>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0D80"/>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49E"/>
    <w:rsid w:val="00FC1B55"/>
    <w:rsid w:val="00FC3D97"/>
    <w:rsid w:val="00FD0807"/>
    <w:rsid w:val="00FD1B69"/>
    <w:rsid w:val="00FD3009"/>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uiPriority w:val="99"/>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uiPriority w:val="99"/>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uiPriority w:val="99"/>
    <w:rsid w:val="00694F14"/>
    <w:rPr>
      <w:sz w:val="24"/>
    </w:rPr>
  </w:style>
  <w:style w:type="paragraph" w:styleId="afe">
    <w:name w:val="Body Text Indent"/>
    <w:basedOn w:val="a9"/>
    <w:link w:val="aff"/>
    <w:rsid w:val="00694F14"/>
    <w:pPr>
      <w:ind w:firstLine="708"/>
      <w:jc w:val="both"/>
    </w:pPr>
    <w:rPr>
      <w:szCs w:val="20"/>
    </w:rPr>
  </w:style>
  <w:style w:type="character" w:customStyle="1" w:styleId="aff">
    <w:name w:val="Основной текст с отступом Знак"/>
    <w:basedOn w:val="aa"/>
    <w:link w:val="afe"/>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F8119-6362-41FB-9CC3-A4A6C593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17061</Words>
  <Characters>97253</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114086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2020-12-24T04:20:00Z</cp:lastPrinted>
  <dcterms:created xsi:type="dcterms:W3CDTF">2020-12-28T01:31:00Z</dcterms:created>
  <dcterms:modified xsi:type="dcterms:W3CDTF">2020-12-28T01:44:00Z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