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A9" w:rsidRPr="002915A9" w:rsidRDefault="00F17567" w:rsidP="00F17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5A9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D3577C" w:rsidRPr="00D2525F" w:rsidRDefault="00F17567" w:rsidP="00101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25F">
        <w:rPr>
          <w:rFonts w:ascii="Times New Roman" w:hAnsi="Times New Roman" w:cs="Times New Roman"/>
          <w:b/>
          <w:sz w:val="24"/>
          <w:szCs w:val="24"/>
        </w:rPr>
        <w:t>на поставку оборудования и материалов</w:t>
      </w:r>
      <w:r w:rsidR="00F51328" w:rsidRPr="00D2525F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D2525F">
        <w:rPr>
          <w:rFonts w:ascii="Times New Roman" w:hAnsi="Times New Roman" w:cs="Times New Roman"/>
          <w:b/>
          <w:sz w:val="24"/>
          <w:szCs w:val="24"/>
        </w:rPr>
        <w:t xml:space="preserve">систем </w:t>
      </w:r>
      <w:r w:rsidR="00F51328" w:rsidRPr="00D2525F">
        <w:rPr>
          <w:rFonts w:ascii="Times New Roman" w:hAnsi="Times New Roman" w:cs="Times New Roman"/>
          <w:b/>
          <w:sz w:val="24"/>
          <w:szCs w:val="24"/>
        </w:rPr>
        <w:t>безопасности (</w:t>
      </w:r>
      <w:r w:rsidRPr="00D2525F">
        <w:rPr>
          <w:rFonts w:ascii="Times New Roman" w:hAnsi="Times New Roman" w:cs="Times New Roman"/>
          <w:b/>
          <w:sz w:val="24"/>
          <w:szCs w:val="24"/>
        </w:rPr>
        <w:t xml:space="preserve">охранной сигнализации (ОС), тревожной сигнализации (ТС), автоматической пожарной сигнализации (АПС), </w:t>
      </w:r>
      <w:r w:rsidR="00BE539D" w:rsidRPr="00D2525F">
        <w:rPr>
          <w:rFonts w:ascii="Times New Roman" w:hAnsi="Times New Roman" w:cs="Times New Roman"/>
          <w:b/>
          <w:sz w:val="24"/>
          <w:szCs w:val="24"/>
        </w:rPr>
        <w:t xml:space="preserve">систем оповещения и управления эвакуацией людей в случае пожара (СОУЭ), </w:t>
      </w:r>
      <w:r w:rsidRPr="00D2525F">
        <w:rPr>
          <w:rFonts w:ascii="Times New Roman" w:hAnsi="Times New Roman" w:cs="Times New Roman"/>
          <w:b/>
          <w:sz w:val="24"/>
          <w:szCs w:val="24"/>
        </w:rPr>
        <w:t>систем контроля и управления доступом (СКУД), систем охранного телевиденья (СОТ)</w:t>
      </w:r>
      <w:r w:rsidR="00F51328" w:rsidRPr="00D2525F">
        <w:rPr>
          <w:rFonts w:ascii="Times New Roman" w:hAnsi="Times New Roman" w:cs="Times New Roman"/>
          <w:b/>
          <w:sz w:val="24"/>
          <w:szCs w:val="24"/>
        </w:rPr>
        <w:t>)</w:t>
      </w:r>
      <w:r w:rsidRPr="00D2525F">
        <w:rPr>
          <w:rFonts w:ascii="Times New Roman" w:hAnsi="Times New Roman" w:cs="Times New Roman"/>
          <w:b/>
          <w:sz w:val="24"/>
          <w:szCs w:val="24"/>
        </w:rPr>
        <w:t>, смонтированных на объектах ОГАУЗ «ИГКБ №8».</w:t>
      </w:r>
    </w:p>
    <w:p w:rsidR="00F51328" w:rsidRPr="00F92676" w:rsidRDefault="00F51328" w:rsidP="00F51328">
      <w:pPr>
        <w:pStyle w:val="a3"/>
        <w:jc w:val="center"/>
        <w:rPr>
          <w:bCs/>
        </w:rPr>
      </w:pPr>
    </w:p>
    <w:p w:rsidR="00F51328" w:rsidRPr="00F92676" w:rsidRDefault="00F51328" w:rsidP="00282AC0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r w:rsidRPr="00F92676">
        <w:rPr>
          <w:b/>
          <w:bCs/>
        </w:rPr>
        <w:t xml:space="preserve">Заказчик: </w:t>
      </w:r>
      <w:r w:rsidRPr="00F92676">
        <w:rPr>
          <w:bCs/>
        </w:rPr>
        <w:t>Областное государственное автономное учреждение здравоохранения «Иркутская городская клиническая больница №8» (ОГАУЗ «ИГКБ №8»).</w:t>
      </w:r>
    </w:p>
    <w:p w:rsidR="00F51328" w:rsidRPr="00F92676" w:rsidRDefault="002915A9" w:rsidP="00282AC0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r w:rsidRPr="00F92676">
        <w:rPr>
          <w:b/>
          <w:bCs/>
        </w:rPr>
        <w:t>Поставщик</w:t>
      </w:r>
      <w:r w:rsidR="00F51328" w:rsidRPr="00F92676">
        <w:rPr>
          <w:b/>
          <w:bCs/>
        </w:rPr>
        <w:t>:</w:t>
      </w:r>
      <w:r w:rsidR="00F51328" w:rsidRPr="00F92676">
        <w:t xml:space="preserve"> </w:t>
      </w:r>
      <w:proofErr w:type="gramStart"/>
      <w:r w:rsidR="00F51328" w:rsidRPr="00F92676">
        <w:t>лицо</w:t>
      </w:r>
      <w:proofErr w:type="gramEnd"/>
      <w:r w:rsidR="00F51328" w:rsidRPr="00F92676">
        <w:t xml:space="preserve"> признанное в установленном порядке победителем конкурсной процедуры и с которым заключен договор на </w:t>
      </w:r>
      <w:r w:rsidRPr="00F92676">
        <w:t>пос</w:t>
      </w:r>
      <w:r w:rsidR="00EF262D">
        <w:t>тавку оборудования и материалов.</w:t>
      </w:r>
    </w:p>
    <w:p w:rsidR="00F51328" w:rsidRPr="00F92676" w:rsidRDefault="00F51328" w:rsidP="00282AC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92676">
        <w:rPr>
          <w:rFonts w:ascii="Times New Roman" w:hAnsi="Times New Roman" w:cs="Times New Roman"/>
          <w:b/>
          <w:sz w:val="24"/>
          <w:szCs w:val="24"/>
        </w:rPr>
        <w:t xml:space="preserve">Место поставки товара: </w:t>
      </w:r>
    </w:p>
    <w:p w:rsidR="00D3577C" w:rsidRPr="00F92676" w:rsidRDefault="00D3577C" w:rsidP="00282AC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г. Иркутск, ул. </w:t>
      </w:r>
      <w:proofErr w:type="gramStart"/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Ярославского</w:t>
      </w:r>
      <w:proofErr w:type="gramEnd"/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300 – стационар;</w:t>
      </w:r>
    </w:p>
    <w:p w:rsidR="00D3577C" w:rsidRPr="00F92676" w:rsidRDefault="00D3577C" w:rsidP="00282AC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г. Иркутск, ул. Баумана, 214А – поликлиника;</w:t>
      </w:r>
    </w:p>
    <w:p w:rsidR="00D3577C" w:rsidRPr="00F92676" w:rsidRDefault="00D3577C" w:rsidP="00282AC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г. Иркутск, ул. Баумана, 206 – детская поликлиника;</w:t>
      </w:r>
    </w:p>
    <w:p w:rsidR="00D3577C" w:rsidRPr="00F92676" w:rsidRDefault="00D3577C" w:rsidP="00282AC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г. Иркутск, ул. Академика Образцова, 27Ш – поликлиника;</w:t>
      </w:r>
    </w:p>
    <w:p w:rsidR="00D3577C" w:rsidRPr="00F92676" w:rsidRDefault="00D3577C" w:rsidP="00282AC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г. Иркутск, ул. Академика Образцова, 27Ц – детская поликлиника;</w:t>
      </w:r>
    </w:p>
    <w:p w:rsidR="00D3577C" w:rsidRPr="00F92676" w:rsidRDefault="00D3577C" w:rsidP="00282AC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г. Иркутск, ул. </w:t>
      </w:r>
      <w:proofErr w:type="gramStart"/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Партизанская</w:t>
      </w:r>
      <w:proofErr w:type="gramEnd"/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74Ж – </w:t>
      </w:r>
      <w:proofErr w:type="spellStart"/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профамбулатория</w:t>
      </w:r>
      <w:proofErr w:type="spellEnd"/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577C" w:rsidRPr="00F92676" w:rsidRDefault="00D3577C" w:rsidP="00282AC0">
      <w:pPr>
        <w:tabs>
          <w:tab w:val="left" w:pos="4502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г. Иркутск, ул. Баумана, 191 – лаборатория;</w:t>
      </w:r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3577C" w:rsidRPr="00F92676" w:rsidRDefault="00D3577C" w:rsidP="00282AC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г. Иркутск, ул. Баумана, 191 – КДМ;</w:t>
      </w:r>
    </w:p>
    <w:p w:rsidR="00D3577C" w:rsidRPr="00F92676" w:rsidRDefault="00D3577C" w:rsidP="00282AC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г. Иркутск, ул. 1-я Кировская, 41 – амбулатория;</w:t>
      </w:r>
    </w:p>
    <w:p w:rsidR="00D3577C" w:rsidRPr="00F92676" w:rsidRDefault="00D3577C" w:rsidP="00282AC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676">
        <w:rPr>
          <w:rFonts w:ascii="Times New Roman" w:hAnsi="Times New Roman" w:cs="Times New Roman"/>
          <w:sz w:val="24"/>
          <w:szCs w:val="24"/>
        </w:rPr>
        <w:t>10) г. Иркутск, ул. Баумана, 235/4 – филиал детской поликлиники</w:t>
      </w:r>
    </w:p>
    <w:p w:rsidR="00D3577C" w:rsidRPr="00F92676" w:rsidRDefault="00D3577C" w:rsidP="00282AC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676">
        <w:rPr>
          <w:rFonts w:ascii="Times New Roman" w:hAnsi="Times New Roman" w:cs="Times New Roman"/>
          <w:sz w:val="24"/>
          <w:szCs w:val="24"/>
        </w:rPr>
        <w:t>11) г. Иркутск, ст. Батарейная, ул. Ангарская, 11 – Амбулатория;</w:t>
      </w:r>
    </w:p>
    <w:p w:rsidR="00D3577C" w:rsidRPr="00F92676" w:rsidRDefault="00D3577C" w:rsidP="00282AC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676">
        <w:rPr>
          <w:rFonts w:ascii="Times New Roman" w:hAnsi="Times New Roman" w:cs="Times New Roman"/>
          <w:sz w:val="24"/>
          <w:szCs w:val="24"/>
        </w:rPr>
        <w:t xml:space="preserve">12) г. Иркутск, п. </w:t>
      </w:r>
      <w:proofErr w:type="spellStart"/>
      <w:r w:rsidRPr="00F92676">
        <w:rPr>
          <w:rFonts w:ascii="Times New Roman" w:hAnsi="Times New Roman" w:cs="Times New Roman"/>
          <w:sz w:val="24"/>
          <w:szCs w:val="24"/>
        </w:rPr>
        <w:t>Вересовка</w:t>
      </w:r>
      <w:proofErr w:type="spellEnd"/>
      <w:r w:rsidRPr="00F92676">
        <w:rPr>
          <w:rFonts w:ascii="Times New Roman" w:hAnsi="Times New Roman" w:cs="Times New Roman"/>
          <w:sz w:val="24"/>
          <w:szCs w:val="24"/>
        </w:rPr>
        <w:t>, ул. 3-я Дачная, 44 – Амбулатория;</w:t>
      </w:r>
    </w:p>
    <w:p w:rsidR="00F92676" w:rsidRDefault="00D3577C" w:rsidP="00282AC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676">
        <w:rPr>
          <w:rFonts w:ascii="Times New Roman" w:hAnsi="Times New Roman" w:cs="Times New Roman"/>
          <w:sz w:val="24"/>
          <w:szCs w:val="24"/>
        </w:rPr>
        <w:t xml:space="preserve">13) </w:t>
      </w:r>
      <w:proofErr w:type="gramStart"/>
      <w:r w:rsidRPr="00F92676">
        <w:rPr>
          <w:rFonts w:ascii="Times New Roman" w:hAnsi="Times New Roman" w:cs="Times New Roman"/>
          <w:sz w:val="24"/>
          <w:szCs w:val="24"/>
        </w:rPr>
        <w:t>Иркутский</w:t>
      </w:r>
      <w:proofErr w:type="gramEnd"/>
      <w:r w:rsidRPr="00F92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676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F92676">
        <w:rPr>
          <w:rFonts w:ascii="Times New Roman" w:hAnsi="Times New Roman" w:cs="Times New Roman"/>
          <w:sz w:val="24"/>
          <w:szCs w:val="24"/>
        </w:rPr>
        <w:t xml:space="preserve">, с. Мамоны, ул. Садовая,7 </w:t>
      </w:r>
      <w:r w:rsidRPr="00F92676">
        <w:rPr>
          <w:rFonts w:ascii="Times New Roman" w:hAnsi="Times New Roman" w:cs="Times New Roman"/>
          <w:sz w:val="24"/>
          <w:szCs w:val="24"/>
          <w:shd w:val="clear" w:color="auto" w:fill="FFFFFF"/>
        </w:rPr>
        <w:t>– ФАП</w:t>
      </w:r>
      <w:r w:rsidRPr="00F92676">
        <w:rPr>
          <w:rFonts w:ascii="Times New Roman" w:hAnsi="Times New Roman" w:cs="Times New Roman"/>
          <w:sz w:val="24"/>
          <w:szCs w:val="24"/>
        </w:rPr>
        <w:t>.</w:t>
      </w:r>
    </w:p>
    <w:p w:rsidR="00F92676" w:rsidRPr="00F92676" w:rsidRDefault="00F92676" w:rsidP="00282AC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676" w:rsidRDefault="00F92676" w:rsidP="00282AC0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2676">
        <w:rPr>
          <w:rFonts w:ascii="Times New Roman" w:hAnsi="Times New Roman" w:cs="Times New Roman"/>
          <w:b/>
          <w:sz w:val="24"/>
          <w:szCs w:val="24"/>
        </w:rPr>
        <w:t>Цель поставки оборудования и материалов для систем безопасности</w:t>
      </w:r>
      <w:r w:rsidRPr="00F92676">
        <w:rPr>
          <w:rFonts w:ascii="Times New Roman" w:hAnsi="Times New Roman" w:cs="Times New Roman"/>
          <w:sz w:val="24"/>
          <w:szCs w:val="24"/>
        </w:rPr>
        <w:t xml:space="preserve">: </w:t>
      </w:r>
      <w:r w:rsidRPr="00F9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92676">
        <w:rPr>
          <w:rFonts w:ascii="Times New Roman" w:hAnsi="Times New Roman" w:cs="Times New Roman"/>
          <w:sz w:val="24"/>
          <w:szCs w:val="24"/>
        </w:rPr>
        <w:t xml:space="preserve">оддержание в рабочем состоянии систем охранной сигнализации (ОС), тревожной сигнализации (ТС), автоматической пожарной сигнализации (АПС), систем контроля и управления доступом (СКУД), систем охранного телевиденья (СОТ), смонтированных на объектах Заказчика, проведение их модернизации и развития. </w:t>
      </w:r>
    </w:p>
    <w:p w:rsidR="00282AC0" w:rsidRPr="00282AC0" w:rsidRDefault="00282AC0" w:rsidP="00282AC0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2676">
        <w:rPr>
          <w:rFonts w:ascii="Times New Roman" w:hAnsi="Times New Roman" w:cs="Times New Roman"/>
          <w:b/>
          <w:sz w:val="24"/>
          <w:szCs w:val="24"/>
        </w:rPr>
        <w:t xml:space="preserve">Описание предмета закупки: </w:t>
      </w:r>
      <w:r w:rsidRPr="00F92676">
        <w:rPr>
          <w:rFonts w:ascii="Times New Roman" w:hAnsi="Times New Roman" w:cs="Times New Roman"/>
          <w:sz w:val="24"/>
          <w:szCs w:val="24"/>
        </w:rPr>
        <w:t>Исполнитель с течение срока действия договора по заявкам Заказчика осуществляет поставку оборудования и материалов для систем безопасности (ОС, ТС, АПС, СОУЭ, СКУД, СОТ), смонтированных на объектах Заказчика – далее Товар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2676">
        <w:rPr>
          <w:rFonts w:ascii="Times New Roman" w:hAnsi="Times New Roman" w:cs="Times New Roman"/>
          <w:bCs/>
          <w:sz w:val="24"/>
          <w:szCs w:val="24"/>
        </w:rPr>
        <w:t xml:space="preserve"> Стоимость каждой единицы Товара определяется в ходе проведения закупки, путем пропорционального понижения </w:t>
      </w:r>
      <w:r w:rsidR="00EF262D">
        <w:rPr>
          <w:rFonts w:ascii="Times New Roman" w:hAnsi="Times New Roman" w:cs="Times New Roman"/>
          <w:bCs/>
          <w:sz w:val="24"/>
          <w:szCs w:val="24"/>
        </w:rPr>
        <w:t xml:space="preserve">стоимости каждой единицы Товара, </w:t>
      </w:r>
      <w:r w:rsidRPr="00F92676">
        <w:rPr>
          <w:rFonts w:ascii="Times New Roman" w:hAnsi="Times New Roman" w:cs="Times New Roman"/>
          <w:bCs/>
          <w:sz w:val="24"/>
          <w:szCs w:val="24"/>
        </w:rPr>
        <w:t>на процент снижения, предложенный Исполнителем.</w:t>
      </w:r>
    </w:p>
    <w:p w:rsidR="00D3577C" w:rsidRPr="00F92676" w:rsidRDefault="002915A9" w:rsidP="00282AC0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2676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F92676">
        <w:rPr>
          <w:rFonts w:ascii="Times New Roman" w:hAnsi="Times New Roman" w:cs="Times New Roman"/>
          <w:sz w:val="24"/>
          <w:szCs w:val="24"/>
        </w:rPr>
        <w:t>– требование Заказчика, на поставку Товара</w:t>
      </w:r>
      <w:r w:rsidR="00F92676" w:rsidRPr="00F92676">
        <w:rPr>
          <w:rFonts w:ascii="Times New Roman" w:hAnsi="Times New Roman" w:cs="Times New Roman"/>
          <w:sz w:val="24"/>
          <w:szCs w:val="24"/>
        </w:rPr>
        <w:t>,</w:t>
      </w:r>
      <w:r w:rsidRPr="00F92676">
        <w:rPr>
          <w:rFonts w:ascii="Times New Roman" w:hAnsi="Times New Roman" w:cs="Times New Roman"/>
          <w:sz w:val="24"/>
          <w:szCs w:val="24"/>
        </w:rPr>
        <w:t xml:space="preserve"> из списка</w:t>
      </w:r>
      <w:r w:rsidR="00F92676" w:rsidRPr="00F92676">
        <w:rPr>
          <w:rFonts w:ascii="Times New Roman" w:hAnsi="Times New Roman" w:cs="Times New Roman"/>
          <w:sz w:val="24"/>
          <w:szCs w:val="24"/>
        </w:rPr>
        <w:t>,</w:t>
      </w:r>
      <w:r w:rsidRPr="00F92676">
        <w:rPr>
          <w:rFonts w:ascii="Times New Roman" w:hAnsi="Times New Roman" w:cs="Times New Roman"/>
          <w:sz w:val="24"/>
          <w:szCs w:val="24"/>
        </w:rPr>
        <w:t xml:space="preserve"> представленного в Таблице 1, направленное Поставщику по установленны</w:t>
      </w:r>
      <w:r w:rsidR="00F92676" w:rsidRPr="00F92676">
        <w:rPr>
          <w:rFonts w:ascii="Times New Roman" w:hAnsi="Times New Roman" w:cs="Times New Roman"/>
          <w:sz w:val="24"/>
          <w:szCs w:val="24"/>
        </w:rPr>
        <w:t>м</w:t>
      </w:r>
      <w:r w:rsidRPr="00F92676">
        <w:rPr>
          <w:rFonts w:ascii="Times New Roman" w:hAnsi="Times New Roman" w:cs="Times New Roman"/>
          <w:sz w:val="24"/>
          <w:szCs w:val="24"/>
        </w:rPr>
        <w:t xml:space="preserve"> канал</w:t>
      </w:r>
      <w:r w:rsidR="00F92676" w:rsidRPr="00F92676">
        <w:rPr>
          <w:rFonts w:ascii="Times New Roman" w:hAnsi="Times New Roman" w:cs="Times New Roman"/>
          <w:sz w:val="24"/>
          <w:szCs w:val="24"/>
        </w:rPr>
        <w:t>ам</w:t>
      </w:r>
      <w:r w:rsidRPr="00F92676">
        <w:rPr>
          <w:rFonts w:ascii="Times New Roman" w:hAnsi="Times New Roman" w:cs="Times New Roman"/>
          <w:sz w:val="24"/>
          <w:szCs w:val="24"/>
        </w:rPr>
        <w:t xml:space="preserve"> связи (электронн</w:t>
      </w:r>
      <w:r w:rsidR="00F92676" w:rsidRPr="00F92676">
        <w:rPr>
          <w:rFonts w:ascii="Times New Roman" w:hAnsi="Times New Roman" w:cs="Times New Roman"/>
          <w:sz w:val="24"/>
          <w:szCs w:val="24"/>
        </w:rPr>
        <w:t xml:space="preserve">ая </w:t>
      </w:r>
      <w:r w:rsidRPr="00F92676">
        <w:rPr>
          <w:rFonts w:ascii="Times New Roman" w:hAnsi="Times New Roman" w:cs="Times New Roman"/>
          <w:sz w:val="24"/>
          <w:szCs w:val="24"/>
        </w:rPr>
        <w:t>почт</w:t>
      </w:r>
      <w:r w:rsidR="00F92676" w:rsidRPr="00F92676">
        <w:rPr>
          <w:rFonts w:ascii="Times New Roman" w:hAnsi="Times New Roman" w:cs="Times New Roman"/>
          <w:sz w:val="24"/>
          <w:szCs w:val="24"/>
        </w:rPr>
        <w:t>а</w:t>
      </w:r>
      <w:r w:rsidRPr="00F92676">
        <w:rPr>
          <w:rFonts w:ascii="Times New Roman" w:hAnsi="Times New Roman" w:cs="Times New Roman"/>
          <w:sz w:val="24"/>
          <w:szCs w:val="24"/>
        </w:rPr>
        <w:t xml:space="preserve">, </w:t>
      </w:r>
      <w:r w:rsidR="00F92676" w:rsidRPr="00F92676">
        <w:rPr>
          <w:rFonts w:ascii="Times New Roman" w:hAnsi="Times New Roman" w:cs="Times New Roman"/>
          <w:sz w:val="24"/>
          <w:szCs w:val="24"/>
        </w:rPr>
        <w:t xml:space="preserve">факс, </w:t>
      </w:r>
      <w:r w:rsidRPr="00F92676">
        <w:rPr>
          <w:rFonts w:ascii="Times New Roman" w:hAnsi="Times New Roman" w:cs="Times New Roman"/>
          <w:sz w:val="24"/>
          <w:szCs w:val="24"/>
        </w:rPr>
        <w:t>лично</w:t>
      </w:r>
      <w:r w:rsidR="00F92676" w:rsidRPr="00F92676">
        <w:rPr>
          <w:rFonts w:ascii="Times New Roman" w:hAnsi="Times New Roman" w:cs="Times New Roman"/>
          <w:sz w:val="24"/>
          <w:szCs w:val="24"/>
        </w:rPr>
        <w:t>е</w:t>
      </w:r>
      <w:r w:rsidRPr="00F92676">
        <w:rPr>
          <w:rFonts w:ascii="Times New Roman" w:hAnsi="Times New Roman" w:cs="Times New Roman"/>
          <w:sz w:val="24"/>
          <w:szCs w:val="24"/>
        </w:rPr>
        <w:t xml:space="preserve"> вручени</w:t>
      </w:r>
      <w:r w:rsidR="00F92676" w:rsidRPr="00F92676">
        <w:rPr>
          <w:rFonts w:ascii="Times New Roman" w:hAnsi="Times New Roman" w:cs="Times New Roman"/>
          <w:sz w:val="24"/>
          <w:szCs w:val="24"/>
        </w:rPr>
        <w:t>е уполномоченному представителю</w:t>
      </w:r>
      <w:r w:rsidRPr="00F92676">
        <w:rPr>
          <w:rFonts w:ascii="Times New Roman" w:hAnsi="Times New Roman" w:cs="Times New Roman"/>
          <w:sz w:val="24"/>
          <w:szCs w:val="24"/>
        </w:rPr>
        <w:t xml:space="preserve"> и т.п.). </w:t>
      </w:r>
      <w:r w:rsidR="00F92676" w:rsidRPr="00F92676">
        <w:rPr>
          <w:rFonts w:ascii="Times New Roman" w:hAnsi="Times New Roman" w:cs="Times New Roman"/>
          <w:sz w:val="24"/>
          <w:szCs w:val="24"/>
        </w:rPr>
        <w:t xml:space="preserve">Заявка на поставку </w:t>
      </w:r>
      <w:r w:rsidR="00F92676">
        <w:rPr>
          <w:rFonts w:ascii="Times New Roman" w:hAnsi="Times New Roman" w:cs="Times New Roman"/>
          <w:sz w:val="24"/>
          <w:szCs w:val="24"/>
        </w:rPr>
        <w:t>Т</w:t>
      </w:r>
      <w:r w:rsidR="00F92676" w:rsidRPr="00F92676">
        <w:rPr>
          <w:rFonts w:ascii="Times New Roman" w:hAnsi="Times New Roman" w:cs="Times New Roman"/>
          <w:sz w:val="24"/>
          <w:szCs w:val="24"/>
        </w:rPr>
        <w:t xml:space="preserve">овара формируется Заказчиком по мере возникновения потребности в </w:t>
      </w:r>
      <w:r w:rsidR="00EF262D">
        <w:rPr>
          <w:rFonts w:ascii="Times New Roman" w:hAnsi="Times New Roman" w:cs="Times New Roman"/>
          <w:sz w:val="24"/>
          <w:szCs w:val="24"/>
        </w:rPr>
        <w:t xml:space="preserve">оборудовании и </w:t>
      </w:r>
      <w:proofErr w:type="spellStart"/>
      <w:r w:rsidR="00F92676" w:rsidRPr="00F92676">
        <w:rPr>
          <w:rFonts w:ascii="Times New Roman" w:hAnsi="Times New Roman" w:cs="Times New Roman"/>
          <w:sz w:val="24"/>
          <w:szCs w:val="24"/>
        </w:rPr>
        <w:t>материалах</w:t>
      </w:r>
      <w:proofErr w:type="gramStart"/>
      <w:r w:rsidR="00EF262D">
        <w:rPr>
          <w:rFonts w:ascii="Times New Roman" w:hAnsi="Times New Roman" w:cs="Times New Roman"/>
          <w:sz w:val="24"/>
          <w:szCs w:val="24"/>
        </w:rPr>
        <w:t>,</w:t>
      </w:r>
      <w:r w:rsidR="00F92676" w:rsidRPr="00F9267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F92676" w:rsidRPr="00F92676">
        <w:rPr>
          <w:rFonts w:ascii="Times New Roman" w:hAnsi="Times New Roman" w:cs="Times New Roman"/>
          <w:sz w:val="24"/>
          <w:szCs w:val="24"/>
        </w:rPr>
        <w:t xml:space="preserve"> соответствии с формой (Приложение №1 к настоящему Техническому заданию) и должна содержать наименование и марку Товара, его количество, место и срок поставки.</w:t>
      </w:r>
    </w:p>
    <w:p w:rsidR="00F51328" w:rsidRPr="00F92676" w:rsidRDefault="00D2525F" w:rsidP="00A13543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676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="00F51328" w:rsidRPr="00F92676">
        <w:rPr>
          <w:rFonts w:ascii="Times New Roman" w:hAnsi="Times New Roman" w:cs="Times New Roman"/>
          <w:b/>
          <w:bCs/>
          <w:sz w:val="24"/>
          <w:szCs w:val="24"/>
        </w:rPr>
        <w:t xml:space="preserve"> поставки товара: </w:t>
      </w:r>
      <w:r w:rsidR="00F51328" w:rsidRPr="00F92676">
        <w:rPr>
          <w:rFonts w:ascii="Times New Roman" w:hAnsi="Times New Roman" w:cs="Times New Roman"/>
          <w:bCs/>
          <w:sz w:val="24"/>
          <w:szCs w:val="24"/>
        </w:rPr>
        <w:t xml:space="preserve">с момента </w:t>
      </w:r>
      <w:r w:rsidR="00BD14B2">
        <w:rPr>
          <w:rFonts w:ascii="Times New Roman" w:hAnsi="Times New Roman" w:cs="Times New Roman"/>
          <w:bCs/>
          <w:sz w:val="24"/>
          <w:szCs w:val="24"/>
        </w:rPr>
        <w:t>подписания договора в течение 8</w:t>
      </w:r>
      <w:r w:rsidR="00F51328" w:rsidRPr="00F92676">
        <w:rPr>
          <w:rFonts w:ascii="Times New Roman" w:hAnsi="Times New Roman" w:cs="Times New Roman"/>
          <w:bCs/>
          <w:sz w:val="24"/>
          <w:szCs w:val="24"/>
        </w:rPr>
        <w:t xml:space="preserve"> месяцев</w:t>
      </w:r>
      <w:r w:rsidR="002915A9" w:rsidRPr="00F92676">
        <w:rPr>
          <w:rFonts w:ascii="Times New Roman" w:hAnsi="Times New Roman" w:cs="Times New Roman"/>
          <w:bCs/>
          <w:sz w:val="24"/>
          <w:szCs w:val="24"/>
        </w:rPr>
        <w:t>, по заявкам Заказчика</w:t>
      </w:r>
      <w:r w:rsidR="00F51328" w:rsidRPr="00F92676">
        <w:rPr>
          <w:rFonts w:ascii="Times New Roman" w:hAnsi="Times New Roman" w:cs="Times New Roman"/>
          <w:sz w:val="24"/>
          <w:szCs w:val="24"/>
        </w:rPr>
        <w:t>.</w:t>
      </w:r>
    </w:p>
    <w:p w:rsidR="002915A9" w:rsidRPr="00F92676" w:rsidRDefault="002915A9" w:rsidP="00A13543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676">
        <w:rPr>
          <w:rFonts w:ascii="Times New Roman" w:hAnsi="Times New Roman" w:cs="Times New Roman"/>
          <w:b/>
          <w:bCs/>
          <w:sz w:val="24"/>
          <w:szCs w:val="24"/>
        </w:rPr>
        <w:t xml:space="preserve">Срок поставки </w:t>
      </w:r>
      <w:r w:rsidR="00EF262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F92676">
        <w:rPr>
          <w:rFonts w:ascii="Times New Roman" w:hAnsi="Times New Roman" w:cs="Times New Roman"/>
          <w:b/>
          <w:bCs/>
          <w:sz w:val="24"/>
          <w:szCs w:val="24"/>
        </w:rPr>
        <w:t>овара:</w:t>
      </w:r>
      <w:r w:rsidRPr="00F92676">
        <w:rPr>
          <w:rFonts w:ascii="Times New Roman" w:hAnsi="Times New Roman" w:cs="Times New Roman"/>
          <w:sz w:val="24"/>
          <w:szCs w:val="24"/>
        </w:rPr>
        <w:t xml:space="preserve"> в течение 1 (одних) суток с момента поступления Заявки от Заказчика.</w:t>
      </w:r>
    </w:p>
    <w:p w:rsidR="00EF262D" w:rsidRDefault="00534C68" w:rsidP="00A13543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262D">
        <w:rPr>
          <w:rFonts w:ascii="Times New Roman" w:hAnsi="Times New Roman" w:cs="Times New Roman"/>
          <w:b/>
          <w:sz w:val="24"/>
          <w:szCs w:val="24"/>
        </w:rPr>
        <w:t>Гарантии:</w:t>
      </w:r>
      <w:r w:rsidRPr="00EF262D">
        <w:rPr>
          <w:rFonts w:ascii="Times New Roman" w:hAnsi="Times New Roman" w:cs="Times New Roman"/>
          <w:sz w:val="24"/>
          <w:szCs w:val="24"/>
        </w:rPr>
        <w:t xml:space="preserve"> на поставляемый Исполнителем Товар устанавливается гарантийный срок – 12 (двенадцать) месяцев с момента подписания и Сторонами товарной накладной</w:t>
      </w:r>
      <w:r w:rsidR="00EF262D">
        <w:rPr>
          <w:rFonts w:ascii="Times New Roman" w:hAnsi="Times New Roman" w:cs="Times New Roman"/>
          <w:sz w:val="24"/>
          <w:szCs w:val="24"/>
        </w:rPr>
        <w:t>.</w:t>
      </w:r>
    </w:p>
    <w:p w:rsidR="00A13543" w:rsidRDefault="00A13543" w:rsidP="00D3577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3543" w:rsidRDefault="00A13543" w:rsidP="00D3577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577C" w:rsidRPr="00D2525F" w:rsidRDefault="00D3577C" w:rsidP="00D3577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5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1 </w:t>
      </w:r>
      <w:r w:rsidRPr="00D2525F">
        <w:rPr>
          <w:rFonts w:ascii="Times New Roman" w:hAnsi="Times New Roman" w:cs="Times New Roman"/>
          <w:sz w:val="24"/>
          <w:szCs w:val="24"/>
        </w:rPr>
        <w:t>Товар</w:t>
      </w:r>
    </w:p>
    <w:tbl>
      <w:tblPr>
        <w:tblpPr w:leftFromText="180" w:rightFromText="180" w:horzAnchor="margin" w:tblpXSpec="center" w:tblpY="1354"/>
        <w:tblW w:w="9639" w:type="dxa"/>
        <w:tblLayout w:type="fixed"/>
        <w:tblLook w:val="04A0"/>
      </w:tblPr>
      <w:tblGrid>
        <w:gridCol w:w="567"/>
        <w:gridCol w:w="3397"/>
        <w:gridCol w:w="598"/>
        <w:gridCol w:w="672"/>
        <w:gridCol w:w="998"/>
        <w:gridCol w:w="1130"/>
        <w:gridCol w:w="2270"/>
        <w:gridCol w:w="7"/>
      </w:tblGrid>
      <w:tr w:rsidR="00EF262D" w:rsidRPr="00AE35A7" w:rsidTr="00A13543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Товара, марка, модель, характеристики.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F262D" w:rsidRPr="00AE35A7" w:rsidTr="00A13543">
        <w:trPr>
          <w:trHeight w:val="9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охранный поверхностный звуковой Астра-С (ИО 329-5) звуковой разрушения стекла, дальность 6 м, производитель "ТЕКО"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охранный объемный Астра 5 исп. А, ИК пассивный, объемный, 12м, 90 град, микропроцессор,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дискр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регулировка чувствительности, производитель "ТЕКО"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охранный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магнитоконтактный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накладной ИО-102-2 (СМК-1), для монтажа на деревянные конструкции  58х11х11мм, зазор 10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иапазон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температур: от -50С до +50С, производитель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Магнито-Контакт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охранный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магнитоконтактный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накладной ИО-102-26 исп.00 "Аякс" для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переключ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контактами,  зазор до 50 мм, провод 350 мм. 130х30х20мм. Диапазон рабочих температур: от -50С до +50С,  производитель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Магнито-Контакт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пожарный те</w:t>
            </w:r>
            <w:r w:rsidR="00A1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ловой ИП-101-1А-А1,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тепловой 54 град, с индикатором, нормально разомкнутый производитель "Сибирский Арсенал".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пожарный дымовой оптико-электронный точечный ИП 212-45, 2-х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проводный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U-шс9...30В, I-деж.45 мкА, IP30, t-раб.-45...+55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°С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D93х46мм,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безвинтовые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контакты, индикация дежурного режима, производитель "Рубеж"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пожарный ручной ИПР 513-10 питание 9-30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 мкА, с кнопкой, с крышкой,  производитель "Рубеж"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 речевого оповещения Соната-К, 200...5000 Гц, 2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 8 сек, 24 Вт, 2 Ом, 220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под АКБ 12 В 7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170х230х95 мм, линейный вход/ выход, производитель ИП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Раченков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Громкоговоритель настенный Соната-3 (8 Ом), модуль акустический 3Вт, 8 Ом, 100..15000Гц., настенный, производитель ИП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Раченков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2645,00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приёмно-контрольный охранно-пожарный "Сигнал-10" предназначен для совместного использования с сетевым контроллером (пультом контроля и управления "С2000М" либо компьютером с установленным ПО АРМ "Орион") в качестве совмещённого приёмно-контрольного прибора и прибора управления в составе комплексов технических средств: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охранной и тревожной сигнализации;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пожарной сигнализации и автоматики.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автономном режиме блок представляет собой приемно-контрольный охранный прибор,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 "Болид"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4568,00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 приемно-контрольный охранно-пожарный Сигнал-20М,  Uшс.26.5...27.5В, Iшс.1.2мА(3мА для типа ШС "пожарный дымовой"), Uпит.10.2...28В,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Iпотр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 650мА, 3 выхода "СК" (130 В/0.1 А),  4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ОК". Производитель "Болид"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4459,00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 приемно-контрольный охранно-пожарный Сигнал-20П,  ППКОП 20ШС, Uшс.19...24В, Iшс.3мА, Uпит.10,2...28,4В,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Iпотр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600мА, вход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TouchMemory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 выхода "СК",  2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контрол.вых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."ОК", RS-485, tраб.-30...+50°С, IP20, 230x135x37, работа в составе ИСО "Орион", управление с пульта С2000М,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програм.с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пластмассовый корпус. Производитель "Болид".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12468,00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Резервированный источник питания  РИП-12 исп.104, 13,6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 А  для систем видеонаблюдения и контроля доступа. Возможность установки аккумулятора 12В -7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защита от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переразряда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Четыре выходных канала с максимальным током до 1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(суммарно - не более 3 А). Производитель "Болид"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 приемно-контрольный охранно-пожарный "Гранит-3" 3 ШС, 1 вход УДП, 4 выхода ПЦН, 3 контролируемых выхода "ОК", вход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TouchMemory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вход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microUSB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вход внешнего РИП, напряжение питания 220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под  АКБ 4/7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IP20, диапазон рабочих температур -30…+50°С, 250х210х80 мм, 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производитель "Сибирский Арсенал".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 приемно-контрольный охранно-пожарный "Гранит-5" 5 ШС, 1 вход УДП, 4 выхода ПЦН, 3 контролируемых выхода "ОК", вход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TouchMemory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вход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microUSB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вход внешнего РИП, напряжение питания 220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под  АКБ 4/7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IP20, диапазон рабочих температур -30…+50°С, 250х210х80 мм, производитель "Сибирский Арсенал".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4355,00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охранно-пожарный световой (табло) ТОПАЗ-12 "Выход" Табло, 12В, 17мА, IP41, -30..+55С, 302х102х22мм производитель "Электротехника и Автоматика"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bookmarkEnd w:id="0"/>
      <w:tr w:rsidR="00EF262D" w:rsidRPr="00AE35A7" w:rsidTr="00A1354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охранно-пожарный звуковой Свирель-12V 95 дБ, U-пит. 9...13,8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I-потр.75 мА, t-раб. -30…+50 °С,  94х71х64 мм, производитель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Аврора-БиНиБ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Считыватель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TouchMemory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Считыватель-2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02, , накладной с индикацией, корпус полированный, нержавеющая сталь, -30...+50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°С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82х42х10мм. (60шт/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="00A1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Производитель "Радий"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пожарный дымовой ДИП-34А-03, оптико-электронный адресно-аналоговый для работы с прибором С2000-КДЛ, питание по линии двухпроводной линии связи 8…10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ток потребления до 500 мкА, степень защиты оболочки IP41, диапазон рабочих температур -30…+55°С, габаритные размеры 100х46 мм, защита от неправильного подключения. Производитель "Болид"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Свето-звуковой</w:t>
            </w:r>
            <w:proofErr w:type="spellEnd"/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МАЯК-12-КП, пластиковый корпус, 105 дБ, 12В/75мА, IP56, -30…+ 55, габариты: 80х100х42мм (100шт/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="00A1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15/05---13 Производитель "Электротехника и Автоматика"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 герметичный свинцово-кислотный GS 12-12 12В, 12Ач, герметичный необслуживаемый аккумулятор Технология AGM производитель "GENERAL SECURITY" Вьетнам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 герметичный свинцово-кислотный GS 18-12 12В, 17Ач, клеммы под болт с гайкой 5.5 мм, 181х76х167мм, 5.17 кг производитель "GENERAL SECURITY" Вьетнам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Аккумулятор герметичный свинцово-кислотный GS 7,2-12  аккумуляторная батарея, 12В, 7,2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Ач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размер: 150х65х98мм (Д*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*В), вес: 2,0кг (5шт/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производитель GENERAL SECURITY Вьетнам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превосходящими параметрами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 питания резервированный РИП-12 исп.101 Краткое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описание:Резервированный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 питания; U-вых.13.6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I-вых.5 А; U-пит.150...265 В, под АКБ 12 В 17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защита от КЗ и глубокого разряда; IP30, t-раб.-10…+40°С,  производитель "Болид"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9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Кнопка "Доступная Среда" уличная для системы вызова МГН Производитель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Solt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Пульт контроля и управления С2000-М с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двухстрочным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ЖКИ индикатором, количество контролируемых разделов - 511, количество контролируемых групп разделов 128, количество контролируемых зон 2048, напряжение питания 10.2...28,4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производитель "Болид"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7027,00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индикации и управления С2000-БКИ для работы в составе ИСО "Орион", 60 индикаторов состояния разделов, 7 индикаторов тревог и неисправностей, 1 индикатор состояния  блока, производитель "Болид"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14073,00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 марки и модели Товара, обусловлен существующим на объектах оборудованием, в целях соблюдения однородности систем.</w:t>
            </w:r>
          </w:p>
        </w:tc>
      </w:tr>
      <w:tr w:rsidR="00EF262D" w:rsidRPr="00AE35A7" w:rsidTr="00A1354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фотоэлементов (передатчи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приёмник) беспроводный, 10м.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Doorhan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PHOTOCELL-W. Требуемая под замену батарея CR123 PHOTOCELL-W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Doorhan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Фотоэлементы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Photocell-W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устройство, состоящее из инфракрасного передатчика и приемника, которые устанавливаются в проем автоматических ворот для обеспечения максимальной безопасности их использования. Производитель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Doorhan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Привод для откатных ворот ROTEO RTО-1000. Двигатель 230В, мощность 700 Вт, тяговое усилие 700Н,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mmax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1000 кг, скорость 0,2 м/с, интенсивность 25%, IP44. Комплект поставки: привод, монтажный набор, 2 пульта, 2 ключа разблокировки, руководство по монтажу и эксплуатации.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Произвдитель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AN-Motors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18171,00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Замок электромагнитный  ML-300М-50, усилие удержания 300кг, 12В, 0,5А, -40..+45°С, вес-3,1кг, 188*57*38мм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строенное устройство снятия остаточной 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намагниченности, монтажный комплект, уголок 50*50мм (6шт/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="00A1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Производитель "VIZIT"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Накладная кнопка  выхода с подсветкой КН-05, крепление наружное (металл). Контакты нормально разомкнутые. Габариты, диаметр:  38х10 мм. Производител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ь"</w:t>
            </w:r>
            <w:proofErr w:type="spellStart"/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Даксис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Доводчик дверной  TS-DC065 (белый), усилие EN3, вес двери: 40-65 кг, ширина дверного полотна: 950 мм, две регулировки: скорость закрывания и скорость доводки, рабочая температура: -35..+60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°С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габаритные размеры: 186х44.5х67мм, установочные размеры: 168х19 мм, материал: алюминий, цвет: белый.  Производитель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Tantos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Уличная цилиндрическая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видеокамерав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DS-T220S (B) (2.8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2Мп HD-TVI  с EXIR-подсветкой до 50м 1/2.7" CMOS матрица; объектив 2.8мм; угол обзора 106°; механический ИК-фильтр; 0.005 Лк@F1.2; OSD, DNR;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Smart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ИК; WDR (120дБ), BLC, HLC, 3D DNR, видеовыход: 1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HD-TVI/AHD/CVI/CVBS; IP67; -40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°С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+60°С; 12В DC±25%, 5.6Вт макс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HiWatch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Купольная видеокамера внутренняя DS-T201 поддерживает стандарт HD-TVI, позволяющий передавать сигнал по коаксиальному кабелю с разрешением до 2 Мп на расстояние до 500 м. Для осуществления видеоконтроля при недостаточной освещенности и в полной темноте модель снабжена встроенной </w:t>
            </w:r>
            <w:proofErr w:type="spellStart"/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ИК-подсветкой</w:t>
            </w:r>
            <w:proofErr w:type="spellEnd"/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функцией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Smart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автоматически корректирующей яркость диодов в зависимости от удаленности объекта. Для борьбы с шумами на «борту» присутствует цифровое шумоподавление DNR. Расширенный диапазон рабочих температур от -20° до +45°C.  Производитель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HiWatch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охранный ручной  Астра-321 точечный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электроконтактный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фиксацией, комплектуется металлическим замком и индивидуальными ключами, НЗ/РЗ, 72В/200мА, IP41, -30...+50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°С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вес: 0,08кг, габариты: 88х61х31мм. (135шт/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Производитель "ТЕКО"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Тревожная носимая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радиокнопка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RR-2T, дальность до 400м,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°С</w:t>
            </w:r>
            <w:proofErr w:type="spellEnd"/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-20...+50°С, габариты: 98х48х15мм. Производитель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Альтоника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A1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Штекер питания РАЗЪЕМ TS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DC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клеммной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колодкой (под винт). Производитель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Tantos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BNC (разъем интерфейсный) - соединитель для коаксиального кабеля под винт. Для предотвращения излома кабеля, на конце разъема имеется предохранительная пружина. Состоит из двух частей, которые соединяются с помощью резьбового соединения. Производитель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Optimus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Уличная цилиндрическая  IP-камера DS-I250 2Мп  (2.8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с EXIR-подсветкой до 30м 1/2.8''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ProgressiveScan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CMOS матрица; объектив 2.8мм; угол обзора 103°; механический ИК-фильтр; 0.01Лк@F1.2; H.265+/H.264+/MJPEG, DWDR; 3D DNR; BLC;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Smart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ИК;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видеобитрейт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32кб/с-8Мб/с; IP67; -40°C до +60°C; DC12В±25%/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(IEEE 802.3af);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7Вт макс. Производитель "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HiWatch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Внутренняя купольная IP-камера DS-I252S (2.8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- 2Мп с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ИК-подсветкой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30м 1/2.7''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ProgressiveScan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CMOS матрица; объектив 2.8мм; угол обзора 114°; механический ИК-фильтр; 0.01Лк@F1.2; H.265/H.265+/H.264/H.264+/MJPEG, ROI, WDR (120дБ); 3D DNR; BLC;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Smart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ИК; обнаружение движения, вторжения в область и пересечения линии;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оставленные/унесенные предметы, аудио детектор, детектор лиц, нарушение парковки, оставленные/унесенные предметы, праздношатание, столпотворение, встроенный слот для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microSD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карты до 128Гб; встроенный микрофон/ динамик;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видеобитрейт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32кб/с-8Мб/с; 1 вход/выход тревоги; IK10; -20°C до +45°C; DC12В±25%/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(IEEE 802.3af); 4Вт макс.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TOUCH MEMORY (DS1990A-F5, 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Пассивный приемник-передатчик TSt-1U01P2HD, HD-видео по витой паре. 1 канал BNC, витая пара под клеммы, со шлейфом; дальность передачи видеосигнала AHD 720P/960P, HD-CVI/TVI 720P: до 200 м. Производитель TANTOS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Контроллер ТМ Z-5R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Автономный, для управления электромагнитными и электромеханическими замками, работает с ключами ТМ и RFID картами/брелками (до 1364 </w:t>
            </w:r>
            <w:proofErr w:type="spellStart"/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8-18В, 4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встроенный зуммер, светодиод ; перемычка для выбора типа замка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электромагн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электромехан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.;  -40... +50°С ; 45х25х14мм (в коробке) (50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Производитель 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IronLogic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Мультиформатный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видеорегистратор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5-в-1. Гибридный режим: 16 AHD/TVI/CVI/PAL + 8 IP камер, Режим NVR  до 24 IP камер, 16 аудио входов, 16 тревожных входов. Видео выходы: VGA и HDMI (4K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Ultra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HD), сжатие H.264, ОС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Linux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Запись: AHD 3Мп 12 к/с, 1080p 15 к/с, 720p 25 к/с; TVI/CVI: 1080p 15 к/с, 720p 25 к/с, PAL: 960H/D1 25 к/с; IP: до 5 Мп до 25 к/с;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битрейт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6 Мбит/с. Максимальный сетевой поток: входной 32 ~96 Мбит/с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выходной 32Мбит/с.  Синхронное воспроизведение 16 AHD каналов; 2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SATA HDD до 8 Тб (в комплект не входит), Прямая запись на eSATA3.0 (до 3 Гбит/с), внешний диск до 4Тб (с доп</w:t>
            </w:r>
            <w:proofErr w:type="gram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итанием); 2xUSB2.0 (до 25 Мбит/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работа по сети, клиентское ПО, поддержка мобильных устройств, тройной поток, резервное копирование на USB и по сети, управление PTZ, P2P; 1Gb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ИК-пульт (в комплекте), USB-мышь (в комплекте), DC 12V/5А, -10°C..+55C, 378x340x50 мм. Поддержка 3G-модемов </w:t>
            </w:r>
            <w:proofErr w:type="spellStart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Huawei</w:t>
            </w:r>
            <w:proofErr w:type="spellEnd"/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E173, E1820, E352, E356,E1550, E3131, 3533, 3331, 3372.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19976,00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19976,00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 аналог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</w:t>
            </w: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равнозначными или превосходящими параметрами</w:t>
            </w:r>
          </w:p>
        </w:tc>
      </w:tr>
      <w:tr w:rsidR="00EF262D" w:rsidRPr="00AE35A7" w:rsidTr="00A13543">
        <w:trPr>
          <w:gridAfter w:val="1"/>
          <w:wAfter w:w="7" w:type="dxa"/>
          <w:trHeight w:val="300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202059,00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62D" w:rsidRPr="00AE35A7" w:rsidRDefault="00EF262D" w:rsidP="0056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7567" w:rsidRPr="00D2525F" w:rsidRDefault="00F17567">
      <w:pPr>
        <w:rPr>
          <w:rFonts w:ascii="Times New Roman" w:hAnsi="Times New Roman" w:cs="Times New Roman"/>
          <w:sz w:val="24"/>
          <w:szCs w:val="24"/>
        </w:rPr>
      </w:pPr>
    </w:p>
    <w:p w:rsidR="00716109" w:rsidRPr="00CE6227" w:rsidRDefault="00716109" w:rsidP="00716109">
      <w:pPr>
        <w:rPr>
          <w:rFonts w:ascii="Times New Roman" w:hAnsi="Times New Roman"/>
        </w:rPr>
      </w:pPr>
      <w:r w:rsidRPr="00CE6227">
        <w:rPr>
          <w:rFonts w:ascii="Times New Roman" w:hAnsi="Times New Roman"/>
        </w:rPr>
        <w:t>Приложение к заявке:</w:t>
      </w:r>
    </w:p>
    <w:p w:rsidR="00716109" w:rsidRPr="00CE6227" w:rsidRDefault="00716109" w:rsidP="00716109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Коммерческое предложение ООО "</w:t>
      </w:r>
      <w:proofErr w:type="spellStart"/>
      <w:r>
        <w:rPr>
          <w:rFonts w:ascii="Times New Roman" w:hAnsi="Times New Roman"/>
        </w:rPr>
        <w:t>АйТи-Сервис-НК</w:t>
      </w:r>
      <w:proofErr w:type="spellEnd"/>
      <w:r w:rsidRPr="00CE6227">
        <w:rPr>
          <w:rFonts w:ascii="Times New Roman" w:hAnsi="Times New Roman"/>
        </w:rPr>
        <w:t xml:space="preserve">" </w:t>
      </w:r>
    </w:p>
    <w:p w:rsidR="00716109" w:rsidRPr="00CE6227" w:rsidRDefault="00716109" w:rsidP="00716109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E6227">
        <w:rPr>
          <w:rFonts w:ascii="Times New Roman" w:hAnsi="Times New Roman"/>
        </w:rPr>
        <w:t xml:space="preserve">Коммерческое предложение </w:t>
      </w:r>
      <w:r>
        <w:rPr>
          <w:rFonts w:ascii="Times New Roman" w:hAnsi="Times New Roman"/>
        </w:rPr>
        <w:t xml:space="preserve">Индивидуальный </w:t>
      </w:r>
      <w:r w:rsidR="00B74AA6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редприниматель Тюрин </w:t>
      </w:r>
      <w:r w:rsidR="00B74AA6">
        <w:rPr>
          <w:rFonts w:ascii="Times New Roman" w:hAnsi="Times New Roman"/>
        </w:rPr>
        <w:t>В</w:t>
      </w:r>
      <w:r>
        <w:rPr>
          <w:rFonts w:ascii="Times New Roman" w:hAnsi="Times New Roman"/>
        </w:rPr>
        <w:t>икторович</w:t>
      </w:r>
    </w:p>
    <w:p w:rsidR="00716109" w:rsidRPr="00CE6227" w:rsidRDefault="00716109" w:rsidP="00716109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E6227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оммерческое предложение  Индивидуальный </w:t>
      </w:r>
      <w:r w:rsidR="00B74AA6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редприниматель </w:t>
      </w:r>
      <w:proofErr w:type="spellStart"/>
      <w:r w:rsidR="00B74AA6">
        <w:rPr>
          <w:rFonts w:ascii="Times New Roman" w:hAnsi="Times New Roman"/>
        </w:rPr>
        <w:t>Тирских</w:t>
      </w:r>
      <w:proofErr w:type="spellEnd"/>
      <w:r w:rsidR="00B74AA6">
        <w:rPr>
          <w:rFonts w:ascii="Times New Roman" w:hAnsi="Times New Roman"/>
        </w:rPr>
        <w:t xml:space="preserve"> Дмитрий Владимирович</w:t>
      </w:r>
    </w:p>
    <w:p w:rsidR="00716109" w:rsidRPr="00CE6227" w:rsidRDefault="00716109" w:rsidP="00716109">
      <w:pPr>
        <w:ind w:left="720"/>
        <w:rPr>
          <w:rFonts w:ascii="Times New Roman" w:hAnsi="Times New Roman"/>
        </w:rPr>
      </w:pPr>
    </w:p>
    <w:p w:rsidR="00716109" w:rsidRPr="00CE6227" w:rsidRDefault="00716109" w:rsidP="00716109">
      <w:pPr>
        <w:rPr>
          <w:rFonts w:ascii="Times New Roman" w:hAnsi="Times New Roman"/>
        </w:rPr>
      </w:pPr>
    </w:p>
    <w:p w:rsidR="00716109" w:rsidRPr="00CE6227" w:rsidRDefault="00716109" w:rsidP="00716109">
      <w:pPr>
        <w:rPr>
          <w:rFonts w:ascii="Times New Roman" w:hAnsi="Times New Roman"/>
        </w:rPr>
      </w:pPr>
      <w:r w:rsidRPr="00CE6227">
        <w:rPr>
          <w:rFonts w:ascii="Times New Roman" w:hAnsi="Times New Roman"/>
        </w:rPr>
        <w:t xml:space="preserve">Либо: Локальный сметный ресурсный расчет </w:t>
      </w:r>
      <w:proofErr w:type="gramStart"/>
      <w:r w:rsidRPr="00CE6227">
        <w:rPr>
          <w:rFonts w:ascii="Times New Roman" w:hAnsi="Times New Roman"/>
        </w:rPr>
        <w:t>на</w:t>
      </w:r>
      <w:proofErr w:type="gramEnd"/>
      <w:r w:rsidRPr="00CE6227">
        <w:rPr>
          <w:rFonts w:ascii="Times New Roman" w:hAnsi="Times New Roman"/>
        </w:rPr>
        <w:t xml:space="preserve"> _____________________________</w:t>
      </w: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716109" w:rsidRPr="00CE6227" w:rsidTr="00B70BF4">
        <w:tc>
          <w:tcPr>
            <w:tcW w:w="10488" w:type="dxa"/>
          </w:tcPr>
          <w:p w:rsidR="00716109" w:rsidRPr="00CE6227" w:rsidRDefault="00716109" w:rsidP="00B70BF4">
            <w:pPr>
              <w:widowControl w:val="0"/>
              <w:suppressAutoHyphens/>
              <w:snapToGrid w:val="0"/>
              <w:ind w:firstLine="720"/>
              <w:rPr>
                <w:rFonts w:ascii="Times New Roman" w:hAnsi="Times New Roman"/>
              </w:rPr>
            </w:pPr>
          </w:p>
        </w:tc>
      </w:tr>
      <w:tr w:rsidR="00716109" w:rsidRPr="00CE6227" w:rsidTr="00B70BF4">
        <w:tc>
          <w:tcPr>
            <w:tcW w:w="10488" w:type="dxa"/>
          </w:tcPr>
          <w:p w:rsidR="00716109" w:rsidRPr="00CE6227" w:rsidRDefault="00716109" w:rsidP="00B70BF4">
            <w:pPr>
              <w:widowControl w:val="0"/>
              <w:suppressAutoHyphens/>
              <w:snapToGrid w:val="0"/>
              <w:ind w:firstLine="720"/>
              <w:rPr>
                <w:rFonts w:ascii="Times New Roman" w:hAnsi="Times New Roman"/>
              </w:rPr>
            </w:pPr>
          </w:p>
        </w:tc>
      </w:tr>
    </w:tbl>
    <w:p w:rsidR="00F17567" w:rsidRPr="00D2525F" w:rsidRDefault="00716109" w:rsidP="00716109">
      <w:pPr>
        <w:pStyle w:val="ConsPlusNormal"/>
        <w:rPr>
          <w:sz w:val="24"/>
          <w:szCs w:val="24"/>
        </w:rPr>
      </w:pPr>
      <w:r w:rsidRPr="00E92025">
        <w:rPr>
          <w:sz w:val="22"/>
          <w:szCs w:val="22"/>
        </w:rPr>
        <w:t>Руководитель структурного подразделения ___</w:t>
      </w:r>
      <w:r>
        <w:rPr>
          <w:sz w:val="22"/>
          <w:szCs w:val="22"/>
        </w:rPr>
        <w:t>_________</w:t>
      </w:r>
      <w:r w:rsidRPr="00E92025">
        <w:rPr>
          <w:sz w:val="22"/>
          <w:szCs w:val="22"/>
        </w:rPr>
        <w:t>____________/___</w:t>
      </w:r>
      <w:r w:rsidRPr="00E92025">
        <w:rPr>
          <w:sz w:val="22"/>
          <w:szCs w:val="22"/>
          <w:u w:val="single"/>
        </w:rPr>
        <w:t>_______________________/</w:t>
      </w:r>
      <w:r w:rsidRPr="00E92025">
        <w:rPr>
          <w:sz w:val="22"/>
          <w:szCs w:val="22"/>
        </w:rPr>
        <w:t xml:space="preserve">                                                                            </w:t>
      </w:r>
      <w:r w:rsidRPr="00E92025">
        <w:rPr>
          <w:sz w:val="22"/>
          <w:szCs w:val="22"/>
        </w:rPr>
        <w:tab/>
      </w:r>
      <w:r w:rsidRPr="00E92025">
        <w:rPr>
          <w:sz w:val="22"/>
          <w:szCs w:val="22"/>
        </w:rPr>
        <w:tab/>
      </w:r>
      <w:r w:rsidRPr="00CE4EB2">
        <w:rPr>
          <w:sz w:val="20"/>
          <w:szCs w:val="20"/>
        </w:rPr>
        <w:t xml:space="preserve">Подпись                               </w:t>
      </w:r>
      <w:r>
        <w:rPr>
          <w:sz w:val="20"/>
          <w:szCs w:val="20"/>
        </w:rPr>
        <w:t xml:space="preserve">           </w:t>
      </w:r>
      <w:r w:rsidRPr="00CE4EB2">
        <w:rPr>
          <w:sz w:val="20"/>
          <w:szCs w:val="20"/>
        </w:rPr>
        <w:t xml:space="preserve">      ФИО</w:t>
      </w:r>
    </w:p>
    <w:sectPr w:rsidR="00F17567" w:rsidRPr="00D2525F" w:rsidSect="00EF262D">
      <w:footerReference w:type="default" r:id="rId7"/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697" w:rsidRDefault="00EC1697" w:rsidP="00D3577C">
      <w:pPr>
        <w:spacing w:after="0" w:line="240" w:lineRule="auto"/>
      </w:pPr>
      <w:r>
        <w:separator/>
      </w:r>
    </w:p>
  </w:endnote>
  <w:endnote w:type="continuationSeparator" w:id="1">
    <w:p w:rsidR="00EC1697" w:rsidRDefault="00EC1697" w:rsidP="00D3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7681429"/>
      <w:docPartObj>
        <w:docPartGallery w:val="Page Numbers (Bottom of Page)"/>
        <w:docPartUnique/>
      </w:docPartObj>
    </w:sdtPr>
    <w:sdtContent>
      <w:p w:rsidR="00F92676" w:rsidRDefault="00462D63">
        <w:pPr>
          <w:pStyle w:val="a9"/>
          <w:jc w:val="right"/>
        </w:pPr>
        <w:r>
          <w:fldChar w:fldCharType="begin"/>
        </w:r>
        <w:r w:rsidR="00F92676">
          <w:instrText>PAGE   \* MERGEFORMAT</w:instrText>
        </w:r>
        <w:r>
          <w:fldChar w:fldCharType="separate"/>
        </w:r>
        <w:r w:rsidR="00326D66">
          <w:rPr>
            <w:noProof/>
          </w:rPr>
          <w:t>1</w:t>
        </w:r>
        <w:r>
          <w:fldChar w:fldCharType="end"/>
        </w:r>
      </w:p>
    </w:sdtContent>
  </w:sdt>
  <w:p w:rsidR="00F92676" w:rsidRDefault="00F926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697" w:rsidRDefault="00EC1697" w:rsidP="00D3577C">
      <w:pPr>
        <w:spacing w:after="0" w:line="240" w:lineRule="auto"/>
      </w:pPr>
      <w:r>
        <w:separator/>
      </w:r>
    </w:p>
  </w:footnote>
  <w:footnote w:type="continuationSeparator" w:id="1">
    <w:p w:rsidR="00EC1697" w:rsidRDefault="00EC1697" w:rsidP="00D35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82C09"/>
    <w:multiLevelType w:val="hybridMultilevel"/>
    <w:tmpl w:val="65A4A76C"/>
    <w:lvl w:ilvl="0" w:tplc="BD7E33D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E14740"/>
    <w:multiLevelType w:val="hybridMultilevel"/>
    <w:tmpl w:val="F7F400E8"/>
    <w:lvl w:ilvl="0" w:tplc="F25A2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A30E4B6">
      <w:start w:val="1"/>
      <w:numFmt w:val="decimal"/>
      <w:lvlText w:val="5.%2."/>
      <w:lvlJc w:val="left"/>
      <w:pPr>
        <w:ind w:left="786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567"/>
    <w:rsid w:val="00101D5E"/>
    <w:rsid w:val="001064EC"/>
    <w:rsid w:val="00282AC0"/>
    <w:rsid w:val="0028596E"/>
    <w:rsid w:val="002915A9"/>
    <w:rsid w:val="00326D66"/>
    <w:rsid w:val="0037604B"/>
    <w:rsid w:val="00377300"/>
    <w:rsid w:val="004234CB"/>
    <w:rsid w:val="004309B0"/>
    <w:rsid w:val="00462D63"/>
    <w:rsid w:val="00534C68"/>
    <w:rsid w:val="00576D87"/>
    <w:rsid w:val="0059763E"/>
    <w:rsid w:val="006A1167"/>
    <w:rsid w:val="00716109"/>
    <w:rsid w:val="0077442F"/>
    <w:rsid w:val="008C6FAF"/>
    <w:rsid w:val="00A13543"/>
    <w:rsid w:val="00A85EE9"/>
    <w:rsid w:val="00AD73BE"/>
    <w:rsid w:val="00B74AA6"/>
    <w:rsid w:val="00BA6BA0"/>
    <w:rsid w:val="00BD14B2"/>
    <w:rsid w:val="00BE539D"/>
    <w:rsid w:val="00CD4B2F"/>
    <w:rsid w:val="00D2525F"/>
    <w:rsid w:val="00D3577C"/>
    <w:rsid w:val="00EC1697"/>
    <w:rsid w:val="00EF262D"/>
    <w:rsid w:val="00F17567"/>
    <w:rsid w:val="00F51328"/>
    <w:rsid w:val="00F646E1"/>
    <w:rsid w:val="00F9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1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51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UL,Абзац маркированнный,Bullet 1,Use Case List Paragraph,1"/>
    <w:basedOn w:val="a"/>
    <w:link w:val="a6"/>
    <w:uiPriority w:val="34"/>
    <w:qFormat/>
    <w:rsid w:val="00F513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77C"/>
  </w:style>
  <w:style w:type="paragraph" w:styleId="a9">
    <w:name w:val="footer"/>
    <w:basedOn w:val="a"/>
    <w:link w:val="aa"/>
    <w:uiPriority w:val="99"/>
    <w:unhideWhenUsed/>
    <w:rsid w:val="00D3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577C"/>
  </w:style>
  <w:style w:type="character" w:customStyle="1" w:styleId="a6">
    <w:name w:val="Абзац списка Знак"/>
    <w:aliases w:val="UL Знак,Абзац маркированнный Знак,Bullet 1 Знак,Use Case List Paragraph Знак,1 Знак"/>
    <w:link w:val="a5"/>
    <w:uiPriority w:val="34"/>
    <w:locked/>
    <w:rsid w:val="00716109"/>
  </w:style>
  <w:style w:type="paragraph" w:customStyle="1" w:styleId="ConsPlusNormal">
    <w:name w:val="ConsPlusNormal"/>
    <w:link w:val="ConsPlusNormal0"/>
    <w:rsid w:val="007161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1610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Земцов</cp:lastModifiedBy>
  <cp:revision>2</cp:revision>
  <dcterms:created xsi:type="dcterms:W3CDTF">2020-04-06T05:12:00Z</dcterms:created>
  <dcterms:modified xsi:type="dcterms:W3CDTF">2020-04-06T05:12:00Z</dcterms:modified>
</cp:coreProperties>
</file>