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___________________/ Ж.В. Есева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</w:t>
      </w:r>
      <w:r w:rsidR="00EE21DB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4542"/>
        <w:gridCol w:w="5672"/>
      </w:tblGrid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22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</w:t>
            </w:r>
            <w:r w:rsidR="009E671B">
              <w:rPr>
                <w:sz w:val="24"/>
                <w:szCs w:val="24"/>
              </w:rPr>
              <w:t>ический отдел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B" w:rsidRDefault="009E671B" w:rsidP="009E671B">
            <w:pPr>
              <w:rPr>
                <w:sz w:val="24"/>
                <w:szCs w:val="24"/>
              </w:rPr>
            </w:pPr>
          </w:p>
          <w:p w:rsidR="009E671B" w:rsidRDefault="00226095" w:rsidP="009E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</w:t>
            </w:r>
            <w:r w:rsidR="009E67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Сергей</w:t>
            </w:r>
            <w:r w:rsidR="009E671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асильевич</w:t>
            </w:r>
          </w:p>
          <w:p w:rsidR="00B049E1" w:rsidRDefault="00226095" w:rsidP="00226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9E67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</w:t>
            </w:r>
            <w:r w:rsidR="009E67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57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049E1" w:rsidTr="00454E75">
        <w:trPr>
          <w:trHeight w:val="69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482333" w:rsidRDefault="00482333" w:rsidP="0048233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82333">
              <w:rPr>
                <w:bCs/>
                <w:sz w:val="24"/>
                <w:szCs w:val="24"/>
              </w:rPr>
              <w:t xml:space="preserve"> </w:t>
            </w:r>
          </w:p>
          <w:p w:rsidR="00B049E1" w:rsidRDefault="00960385" w:rsidP="0048233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960385">
              <w:rPr>
                <w:bCs/>
                <w:sz w:val="24"/>
                <w:szCs w:val="24"/>
              </w:rPr>
              <w:t>ехническому обслуживанию кондиционеров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770E9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</w:t>
            </w:r>
            <w:r>
              <w:rPr>
                <w:bCs/>
                <w:sz w:val="22"/>
                <w:szCs w:val="22"/>
              </w:rPr>
              <w:t>, погрузки/выгрузки,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</w:t>
            </w:r>
            <w:r w:rsidR="00576E90">
              <w:rPr>
                <w:bCs/>
                <w:sz w:val="22"/>
                <w:szCs w:val="22"/>
              </w:rPr>
              <w:t>.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90" w:rsidRDefault="00482333" w:rsidP="00576E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момента заключения договора до 31.12</w:t>
            </w:r>
            <w:r w:rsidR="00EA2D1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201</w:t>
            </w:r>
            <w:r w:rsidR="00EE21DB" w:rsidRPr="00EE21DB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года</w:t>
            </w:r>
          </w:p>
          <w:p w:rsidR="00B049E1" w:rsidRDefault="00B049E1" w:rsidP="00AD504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454E75">
        <w:trPr>
          <w:trHeight w:val="60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82780F" w:rsidRDefault="00960385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960385">
              <w:rPr>
                <w:bCs/>
                <w:sz w:val="24"/>
                <w:szCs w:val="24"/>
              </w:rPr>
              <w:t>Иркутск, ул. Партизанская, д.74 ж, ул. Баумана, д.214а,  ул. Баумана, д.206, ул. Ярославского, д. 300, ул. Академика Образцова, д.27</w:t>
            </w:r>
            <w:proofErr w:type="gramEnd"/>
          </w:p>
          <w:p w:rsidR="00B049E1" w:rsidRDefault="00B049E1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F" w:rsidRPr="00BD4455" w:rsidRDefault="00BC298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начала выполнения услуги поставщик обязан иметь</w:t>
            </w:r>
            <w:r w:rsidRPr="00BC298F">
              <w:rPr>
                <w:bCs/>
                <w:sz w:val="24"/>
                <w:szCs w:val="24"/>
              </w:rPr>
              <w:t>:</w:t>
            </w:r>
            <w:r w:rsidR="00BD4455">
              <w:rPr>
                <w:bCs/>
                <w:sz w:val="24"/>
                <w:szCs w:val="24"/>
              </w:rPr>
              <w:t xml:space="preserve"> </w:t>
            </w:r>
          </w:p>
          <w:p w:rsidR="00E91FC1" w:rsidRPr="00E91FC1" w:rsidRDefault="00E91FC1" w:rsidP="00E91FC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1FC1">
              <w:rPr>
                <w:bCs/>
                <w:sz w:val="24"/>
                <w:szCs w:val="24"/>
              </w:rPr>
              <w:t xml:space="preserve">     Организация  (Исполнитель) выполняющая  обслуживание  систем кондиционирования воздуха  должна иметь  лицензию  на  право  производства  соответствующих  работ.</w:t>
            </w:r>
          </w:p>
          <w:p w:rsidR="00E91FC1" w:rsidRPr="007B30C7" w:rsidRDefault="00E91FC1" w:rsidP="00E91FC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E91FC1">
              <w:rPr>
                <w:bCs/>
                <w:sz w:val="24"/>
                <w:szCs w:val="24"/>
              </w:rPr>
              <w:t>Организация (Исполнитель) перед началом работ должна предоставить копии СРО или других разрешительных документов на выполнение данных работ.</w:t>
            </w:r>
          </w:p>
          <w:p w:rsidR="00CF3244" w:rsidRPr="007B30C7" w:rsidRDefault="00CF3244" w:rsidP="00E91FC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3244">
              <w:rPr>
                <w:bCs/>
                <w:sz w:val="24"/>
                <w:szCs w:val="24"/>
              </w:rPr>
              <w:t xml:space="preserve">      Все сотрудники Исполни</w:t>
            </w:r>
            <w:r>
              <w:rPr>
                <w:bCs/>
                <w:sz w:val="24"/>
                <w:szCs w:val="24"/>
              </w:rPr>
              <w:t>теля должны иметь удостоверения</w:t>
            </w:r>
            <w:r w:rsidRPr="00CF3244">
              <w:rPr>
                <w:bCs/>
                <w:sz w:val="24"/>
                <w:szCs w:val="24"/>
              </w:rPr>
              <w:t xml:space="preserve"> о проверке знаний, норм и треб</w:t>
            </w:r>
            <w:r>
              <w:rPr>
                <w:bCs/>
                <w:sz w:val="24"/>
                <w:szCs w:val="24"/>
              </w:rPr>
              <w:t xml:space="preserve">ований ПБ установленной формы. ПБ 10 – 611 – 03  </w:t>
            </w:r>
            <w:r w:rsidRPr="00CF3244">
              <w:rPr>
                <w:bCs/>
                <w:sz w:val="24"/>
                <w:szCs w:val="24"/>
              </w:rPr>
              <w:t>«Правила устройства и безопасной эксплуатации подъемников и в</w:t>
            </w:r>
            <w:r w:rsidR="008E29B2">
              <w:rPr>
                <w:bCs/>
                <w:sz w:val="24"/>
                <w:szCs w:val="24"/>
              </w:rPr>
              <w:t>ышек» (</w:t>
            </w:r>
            <w:r w:rsidRPr="00CF3244">
              <w:rPr>
                <w:bCs/>
                <w:sz w:val="24"/>
                <w:szCs w:val="24"/>
              </w:rPr>
              <w:t>удостоверение рабочего люльки).</w:t>
            </w:r>
          </w:p>
          <w:p w:rsidR="00CF3244" w:rsidRPr="00CF3244" w:rsidRDefault="00CF3244" w:rsidP="00E91FC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3244">
              <w:rPr>
                <w:bCs/>
                <w:sz w:val="24"/>
                <w:szCs w:val="24"/>
              </w:rPr>
              <w:t xml:space="preserve">      Все сотрудники Исполнителя должны иметь </w:t>
            </w:r>
            <w:r w:rsidRPr="00CF3244">
              <w:rPr>
                <w:bCs/>
                <w:sz w:val="24"/>
                <w:szCs w:val="24"/>
              </w:rPr>
              <w:lastRenderedPageBreak/>
              <w:t xml:space="preserve">удостоверения о проверке знаний, норм и требований по электробезопасности установленной формы не ниже </w:t>
            </w:r>
            <w:r w:rsidRPr="00CF3244">
              <w:rPr>
                <w:bCs/>
                <w:sz w:val="24"/>
                <w:szCs w:val="24"/>
                <w:lang w:val="en-US"/>
              </w:rPr>
              <w:t>III</w:t>
            </w:r>
            <w:r w:rsidRPr="00CF3244">
              <w:rPr>
                <w:bCs/>
                <w:sz w:val="24"/>
                <w:szCs w:val="24"/>
              </w:rPr>
              <w:t xml:space="preserve"> группы.</w:t>
            </w:r>
          </w:p>
          <w:p w:rsidR="005C2C81" w:rsidRPr="005C2C81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 xml:space="preserve">Техническое обслуживание всех </w:t>
            </w:r>
            <w:r w:rsidR="00960385" w:rsidRPr="00960385">
              <w:rPr>
                <w:bCs/>
                <w:sz w:val="24"/>
                <w:szCs w:val="24"/>
              </w:rPr>
              <w:t>кондиционеров</w:t>
            </w:r>
            <w:r w:rsidRPr="005C2C81">
              <w:rPr>
                <w:bCs/>
                <w:sz w:val="24"/>
                <w:szCs w:val="24"/>
              </w:rPr>
              <w:t xml:space="preserve">  должны обслуживать не менее 2-х  специалистов инженеров. Время выполнения ремонтных работ должно согласовываться с Заказчиком. Исполнитель должен соблюдать правила действующего внутреннего распорядка, контрольно-пропускного режима, внутренних положений и инструкций, требований администрации Заказчика. Специалисты Исполнителя должны быть обеспечены приборами, необходимым оборудованием, инструментами, спецодеждой и средствами индивидуальной защиты</w:t>
            </w:r>
            <w:r w:rsidR="0008459F">
              <w:t xml:space="preserve"> </w:t>
            </w:r>
            <w:r w:rsidR="0008459F" w:rsidRPr="0008459F">
              <w:rPr>
                <w:bCs/>
                <w:sz w:val="24"/>
                <w:szCs w:val="24"/>
              </w:rPr>
              <w:t>которые должны быть сертифицированы с действующей датой поверки на момент оказания услуг</w:t>
            </w:r>
            <w:r w:rsidRPr="005C2C81">
              <w:rPr>
                <w:bCs/>
                <w:sz w:val="24"/>
                <w:szCs w:val="24"/>
              </w:rPr>
              <w:t>.</w:t>
            </w:r>
          </w:p>
          <w:p w:rsidR="005C2C81" w:rsidRPr="005C2C81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>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задания.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приемки.</w:t>
            </w:r>
          </w:p>
          <w:p w:rsidR="005C2C81" w:rsidRPr="005C2C81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 xml:space="preserve">Исполнитель обязан иметь в наличии все необходимые контрольно-измерительные приборы и инструменты в количестве, достаточном для ремонта и обслуживания оборудования, а так же своевременно составлять дефектные ведомости для приобретения запасных частей для выполнения работ по техническому обслуживанию </w:t>
            </w:r>
            <w:r w:rsidR="00960385" w:rsidRPr="00960385">
              <w:rPr>
                <w:bCs/>
                <w:sz w:val="24"/>
                <w:szCs w:val="24"/>
              </w:rPr>
              <w:t>кондиционеров</w:t>
            </w:r>
            <w:r w:rsidRPr="005C2C81">
              <w:rPr>
                <w:bCs/>
                <w:sz w:val="24"/>
                <w:szCs w:val="24"/>
              </w:rPr>
              <w:t>. Исполнитель принимает на себя обязательство в разумные сроки возместить ущерб (выполнить ремонт или приобрести новое оборудование и материалы) в случае выхода из строя оборудования по вине Исполнителя, в том числе по причине оказания услуг специалистами с недостаточной квалификацией. Исполнитель осуществляет оказание услуг своими силами. Без привлечения субподрядных организаций. Срок предоставления гарантии качества работ – 12 месяцев с момента подписания акта сдачи - приемки выполненных работ.</w:t>
            </w:r>
          </w:p>
          <w:p w:rsidR="00B049E1" w:rsidRPr="009E671B" w:rsidRDefault="005C2C81" w:rsidP="005C2C8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>В случае аварийной ситуации, выезд ремонтной бригады осуществляется   в течени</w:t>
            </w:r>
            <w:proofErr w:type="gramStart"/>
            <w:r w:rsidRPr="005C2C81">
              <w:rPr>
                <w:bCs/>
                <w:sz w:val="24"/>
                <w:szCs w:val="24"/>
              </w:rPr>
              <w:t>и</w:t>
            </w:r>
            <w:proofErr w:type="gramEnd"/>
            <w:r w:rsidRPr="005C2C81">
              <w:rPr>
                <w:bCs/>
                <w:sz w:val="24"/>
                <w:szCs w:val="24"/>
              </w:rPr>
              <w:t xml:space="preserve"> 2-х часов с момента получения заявки. Аварийные работы выполняются круглосуточно (включая выходные и праздничные дни).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BD4455">
        <w:trPr>
          <w:trHeight w:val="55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B049E1" w:rsidRPr="00BD445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Наименование, контактное лицо (Ф.И.О. тел., адрес электронной почты)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5C20" w:rsidRPr="00BD4455" w:rsidRDefault="00995C20" w:rsidP="00BD44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B049E1" w:rsidRDefault="00B049E1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B049E1" w:rsidRDefault="00B049E1" w:rsidP="0084615B">
      <w:pPr>
        <w:ind w:left="4500"/>
        <w:jc w:val="center"/>
        <w:rPr>
          <w:sz w:val="24"/>
          <w:szCs w:val="24"/>
        </w:rPr>
      </w:pPr>
    </w:p>
    <w:tbl>
      <w:tblPr>
        <w:tblW w:w="105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5245"/>
        <w:gridCol w:w="992"/>
        <w:gridCol w:w="1949"/>
      </w:tblGrid>
      <w:tr w:rsidR="00B049E1" w:rsidTr="00995C20">
        <w:trPr>
          <w:trHeight w:val="1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049E1" w:rsidRDefault="00B049E1" w:rsidP="00A9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1FB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овара</w:t>
            </w:r>
            <w:r w:rsidR="00A91FB0">
              <w:rPr>
                <w:sz w:val="24"/>
                <w:szCs w:val="24"/>
              </w:rPr>
              <w:t>, работ,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 w:rsidP="00A91FB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товара</w:t>
            </w:r>
            <w:r w:rsidR="00A91FB0">
              <w:rPr>
                <w:sz w:val="24"/>
                <w:szCs w:val="24"/>
              </w:rPr>
              <w:t>, работ, услуг</w:t>
            </w:r>
            <w:r>
              <w:rPr>
                <w:sz w:val="24"/>
                <w:szCs w:val="24"/>
              </w:rPr>
              <w:t>, функция или величина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</w:tr>
      <w:tr w:rsidR="00B00883" w:rsidTr="00995C20">
        <w:trPr>
          <w:trHeight w:val="52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883" w:rsidRDefault="00B00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883" w:rsidRDefault="00B00883" w:rsidP="009666FF">
            <w:pPr>
              <w:rPr>
                <w:sz w:val="24"/>
                <w:szCs w:val="24"/>
              </w:rPr>
            </w:pPr>
            <w:r w:rsidRPr="00D61484">
              <w:rPr>
                <w:sz w:val="24"/>
                <w:szCs w:val="24"/>
              </w:rPr>
              <w:t xml:space="preserve">ТО – 1 </w:t>
            </w:r>
          </w:p>
          <w:p w:rsidR="00B00883" w:rsidRDefault="00B00883" w:rsidP="009666FF">
            <w:pPr>
              <w:rPr>
                <w:sz w:val="24"/>
                <w:szCs w:val="24"/>
              </w:rPr>
            </w:pPr>
            <w:r w:rsidRPr="00B00883">
              <w:rPr>
                <w:sz w:val="24"/>
                <w:szCs w:val="24"/>
              </w:rPr>
              <w:t>кондиционеров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b/>
                <w:color w:val="000000"/>
                <w:sz w:val="24"/>
                <w:szCs w:val="24"/>
              </w:rPr>
              <w:t>Обслуживание  внутреннего  блока  Сплит – системы по следующей программе</w:t>
            </w:r>
            <w:r w:rsidRPr="00B00883">
              <w:rPr>
                <w:color w:val="000000"/>
                <w:sz w:val="24"/>
                <w:szCs w:val="24"/>
              </w:rPr>
              <w:t>: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 xml:space="preserve">- Очистка блока, коммуникационных коробов; 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 xml:space="preserve">- Чистка (мойка) и дезинфекция фильтров, при необходимости замена фильтров; 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Протягивание электрических контактов;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Замеры температур;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Устранение шумов (при необходимости);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Чистка турбины (при необходимости);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герметичности  и работы трассы слива конденсата;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работы дренажного насоса (при необходимости снятие и очистка);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исправности вентилятора и электрического двигателя;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Тестирование системы в разных режимах (холод, обогрев, вентиляция);</w:t>
            </w:r>
          </w:p>
          <w:p w:rsidR="00B00883" w:rsidRPr="00E52F1D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(при необходимости - замена) элементов питания пульта ДУ.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883" w:rsidRDefault="00B00883" w:rsidP="00B00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  <w:p w:rsidR="00B00883" w:rsidRPr="00AD101C" w:rsidRDefault="00B00883" w:rsidP="00B00883">
            <w:pPr>
              <w:jc w:val="center"/>
              <w:rPr>
                <w:sz w:val="24"/>
                <w:szCs w:val="24"/>
              </w:rPr>
            </w:pPr>
          </w:p>
          <w:p w:rsidR="00B00883" w:rsidRPr="00AD101C" w:rsidRDefault="00B00883" w:rsidP="00B00883">
            <w:pPr>
              <w:jc w:val="center"/>
              <w:rPr>
                <w:sz w:val="24"/>
                <w:szCs w:val="24"/>
              </w:rPr>
            </w:pPr>
          </w:p>
          <w:p w:rsidR="00B00883" w:rsidRDefault="00B00883" w:rsidP="00B00883">
            <w:pPr>
              <w:jc w:val="center"/>
              <w:rPr>
                <w:sz w:val="24"/>
                <w:szCs w:val="24"/>
              </w:rPr>
            </w:pPr>
          </w:p>
          <w:p w:rsidR="00B00883" w:rsidRPr="00AD101C" w:rsidRDefault="00B00883" w:rsidP="00B00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0883" w:rsidRPr="007B30C7" w:rsidRDefault="00EE21DB" w:rsidP="00B008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7716B">
              <w:rPr>
                <w:sz w:val="24"/>
                <w:szCs w:val="24"/>
                <w:lang w:val="en-US"/>
              </w:rPr>
              <w:t>27</w:t>
            </w:r>
          </w:p>
          <w:p w:rsidR="00B00883" w:rsidRPr="00EC0586" w:rsidRDefault="00B00883" w:rsidP="00B00883">
            <w:pPr>
              <w:jc w:val="center"/>
              <w:rPr>
                <w:sz w:val="24"/>
                <w:szCs w:val="24"/>
              </w:rPr>
            </w:pPr>
          </w:p>
          <w:p w:rsidR="00B00883" w:rsidRPr="00EC0586" w:rsidRDefault="00B00883" w:rsidP="00B00883">
            <w:pPr>
              <w:jc w:val="center"/>
              <w:rPr>
                <w:sz w:val="24"/>
                <w:szCs w:val="24"/>
              </w:rPr>
            </w:pPr>
          </w:p>
          <w:p w:rsidR="00B00883" w:rsidRPr="00EC0586" w:rsidRDefault="00B00883" w:rsidP="00B00883">
            <w:pPr>
              <w:jc w:val="center"/>
              <w:rPr>
                <w:sz w:val="24"/>
                <w:szCs w:val="24"/>
              </w:rPr>
            </w:pPr>
          </w:p>
          <w:p w:rsidR="00B00883" w:rsidRPr="00EC0586" w:rsidRDefault="00B00883" w:rsidP="00B00883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B00883" w:rsidTr="00995C20">
        <w:trPr>
          <w:trHeight w:val="57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3" w:rsidRDefault="00B0088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3" w:rsidRPr="00D61484" w:rsidRDefault="00B00883" w:rsidP="009666F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b/>
                <w:color w:val="000000"/>
                <w:sz w:val="24"/>
                <w:szCs w:val="24"/>
              </w:rPr>
              <w:t xml:space="preserve">Обслуживание  внешнего  блока </w:t>
            </w:r>
            <w:proofErr w:type="gramStart"/>
            <w:r w:rsidRPr="00B00883">
              <w:rPr>
                <w:b/>
                <w:color w:val="000000"/>
                <w:sz w:val="24"/>
                <w:szCs w:val="24"/>
              </w:rPr>
              <w:t>Сплит-системы</w:t>
            </w:r>
            <w:proofErr w:type="gramEnd"/>
            <w:r w:rsidRPr="00B00883">
              <w:rPr>
                <w:b/>
                <w:color w:val="000000"/>
                <w:sz w:val="24"/>
                <w:szCs w:val="24"/>
              </w:rPr>
              <w:t xml:space="preserve"> по следующей программе</w:t>
            </w:r>
            <w:r w:rsidRPr="00B00883">
              <w:rPr>
                <w:color w:val="000000"/>
                <w:sz w:val="24"/>
                <w:szCs w:val="24"/>
              </w:rPr>
              <w:t>: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Очистка блока с помощью машины высокого давления и протирка блока;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Протягивание клемм электрических контактов;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надежности электрической, слаботочной связи;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Контроль потребляемого тока на соответствие паспортным данным кондиционера;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Контроль давления в холодильном контуре, при необходимости дозаправка фреоном;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исправности вентилятора и электрического двигателя;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Осмотр межблочных магистралей и при необходимости восстановление теплоизоляционного слоя фреоновых магистралей;</w:t>
            </w:r>
          </w:p>
          <w:p w:rsidR="00B00883" w:rsidRPr="00B00883" w:rsidRDefault="00B00883" w:rsidP="00B00883">
            <w:pPr>
              <w:ind w:left="177" w:hanging="177"/>
              <w:rPr>
                <w:b/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болтовых соединений конструкции креплений соединений.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3" w:rsidRDefault="00B00883" w:rsidP="00AD5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883" w:rsidRDefault="00B00883" w:rsidP="009048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49E1" w:rsidRDefault="00B049E1" w:rsidP="00B049E1">
      <w:pPr>
        <w:ind w:left="4500"/>
        <w:rPr>
          <w:sz w:val="24"/>
          <w:szCs w:val="24"/>
        </w:rPr>
      </w:pPr>
    </w:p>
    <w:p w:rsidR="00BD4455" w:rsidRDefault="00BD4455" w:rsidP="00B049E1">
      <w:pPr>
        <w:ind w:left="4500"/>
        <w:rPr>
          <w:sz w:val="24"/>
          <w:szCs w:val="24"/>
        </w:rPr>
      </w:pPr>
    </w:p>
    <w:p w:rsidR="00995C20" w:rsidRPr="007B30C7" w:rsidRDefault="00995C20" w:rsidP="00995C20">
      <w:pPr>
        <w:ind w:left="4500"/>
        <w:rPr>
          <w:sz w:val="24"/>
          <w:szCs w:val="24"/>
        </w:rPr>
      </w:pPr>
      <w:r w:rsidRPr="00995C20">
        <w:rPr>
          <w:sz w:val="24"/>
          <w:szCs w:val="24"/>
        </w:rPr>
        <w:lastRenderedPageBreak/>
        <w:t>График  выполнения работ</w:t>
      </w:r>
    </w:p>
    <w:p w:rsidR="00995C20" w:rsidRPr="007B30C7" w:rsidRDefault="00995C20" w:rsidP="00995C20">
      <w:pPr>
        <w:ind w:left="4500"/>
        <w:rPr>
          <w:sz w:val="24"/>
          <w:szCs w:val="24"/>
        </w:rPr>
      </w:pPr>
    </w:p>
    <w:p w:rsidR="00995C20" w:rsidRPr="00995C20" w:rsidRDefault="00995C20" w:rsidP="00995C20">
      <w:pPr>
        <w:rPr>
          <w:sz w:val="24"/>
          <w:szCs w:val="24"/>
        </w:rPr>
      </w:pPr>
      <w:r w:rsidRPr="00995C20">
        <w:rPr>
          <w:sz w:val="24"/>
          <w:szCs w:val="24"/>
        </w:rPr>
        <w:t xml:space="preserve">внутренний, наружный  блок  Сплит </w:t>
      </w:r>
      <w:proofErr w:type="gramStart"/>
      <w:r w:rsidR="007B30C7">
        <w:rPr>
          <w:sz w:val="24"/>
          <w:szCs w:val="24"/>
        </w:rPr>
        <w:t>–с</w:t>
      </w:r>
      <w:proofErr w:type="gramEnd"/>
      <w:r w:rsidR="007B30C7">
        <w:rPr>
          <w:sz w:val="24"/>
          <w:szCs w:val="24"/>
        </w:rPr>
        <w:t xml:space="preserve">истемы  </w:t>
      </w:r>
      <w:r w:rsidR="007B30C7" w:rsidRPr="007B30C7">
        <w:rPr>
          <w:sz w:val="24"/>
          <w:szCs w:val="24"/>
        </w:rPr>
        <w:t xml:space="preserve">   </w:t>
      </w:r>
      <w:r w:rsidR="00EE21DB" w:rsidRPr="00EE21DB">
        <w:rPr>
          <w:sz w:val="24"/>
          <w:szCs w:val="24"/>
        </w:rPr>
        <w:t>1</w:t>
      </w:r>
      <w:r w:rsidR="00D7716B" w:rsidRPr="00D7716B">
        <w:rPr>
          <w:sz w:val="24"/>
          <w:szCs w:val="24"/>
        </w:rPr>
        <w:t>27</w:t>
      </w:r>
      <w:bookmarkStart w:id="1" w:name="_GoBack"/>
      <w:bookmarkEnd w:id="1"/>
      <w:r w:rsidRPr="00995C20">
        <w:rPr>
          <w:sz w:val="24"/>
          <w:szCs w:val="24"/>
        </w:rPr>
        <w:t xml:space="preserve"> </w:t>
      </w:r>
      <w:proofErr w:type="spellStart"/>
      <w:r w:rsidRPr="00995C20">
        <w:rPr>
          <w:sz w:val="24"/>
          <w:szCs w:val="24"/>
        </w:rPr>
        <w:t>шт</w:t>
      </w:r>
      <w:proofErr w:type="spellEnd"/>
      <w:r w:rsidRPr="00995C20">
        <w:rPr>
          <w:sz w:val="24"/>
          <w:szCs w:val="24"/>
        </w:rPr>
        <w:t xml:space="preserve">           -  2 раза</w:t>
      </w:r>
      <w:r w:rsidR="007B30C7" w:rsidRPr="007B30C7">
        <w:rPr>
          <w:sz w:val="24"/>
          <w:szCs w:val="24"/>
        </w:rPr>
        <w:t xml:space="preserve"> </w:t>
      </w:r>
      <w:r w:rsidR="007B30C7">
        <w:rPr>
          <w:sz w:val="24"/>
          <w:szCs w:val="24"/>
        </w:rPr>
        <w:t>в год</w:t>
      </w:r>
      <w:r w:rsidRPr="00995C20">
        <w:rPr>
          <w:sz w:val="24"/>
          <w:szCs w:val="24"/>
        </w:rPr>
        <w:t xml:space="preserve"> (</w:t>
      </w:r>
      <w:r w:rsidR="007B30C7">
        <w:rPr>
          <w:sz w:val="24"/>
          <w:szCs w:val="24"/>
        </w:rPr>
        <w:t>апрель-май, июль-август.</w:t>
      </w:r>
      <w:r w:rsidRPr="00995C20">
        <w:rPr>
          <w:sz w:val="24"/>
          <w:szCs w:val="24"/>
        </w:rPr>
        <w:t>)</w:t>
      </w:r>
    </w:p>
    <w:p w:rsidR="00143233" w:rsidRDefault="00143233" w:rsidP="00B049E1">
      <w:pPr>
        <w:ind w:left="4500"/>
        <w:rPr>
          <w:sz w:val="24"/>
          <w:szCs w:val="24"/>
        </w:rPr>
      </w:pPr>
    </w:p>
    <w:p w:rsidR="00143233" w:rsidRDefault="00143233" w:rsidP="00143233">
      <w:pPr>
        <w:jc w:val="right"/>
      </w:pPr>
    </w:p>
    <w:p w:rsidR="00C92CDA" w:rsidRDefault="00C92CDA" w:rsidP="00B049E1"/>
    <w:p w:rsidR="00C92CDA" w:rsidRDefault="00C92CDA" w:rsidP="00B049E1"/>
    <w:p w:rsidR="00C92CDA" w:rsidRDefault="00C92CDA" w:rsidP="00B049E1"/>
    <w:p w:rsidR="00325AB5" w:rsidRDefault="00325AB5" w:rsidP="00325AB5"/>
    <w:p w:rsidR="00325AB5" w:rsidRDefault="00325AB5" w:rsidP="00325AB5"/>
    <w:p w:rsidR="00325AB5" w:rsidRDefault="00325AB5" w:rsidP="00325AB5"/>
    <w:p w:rsidR="00325AB5" w:rsidRDefault="00325AB5" w:rsidP="00325AB5"/>
    <w:p w:rsidR="00B049E1" w:rsidRDefault="00325AB5" w:rsidP="00143233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9E1">
        <w:t>Приложение к заявке:</w:t>
      </w:r>
    </w:p>
    <w:p w:rsidR="00B049E1" w:rsidRDefault="00B049E1" w:rsidP="00B049E1">
      <w:pPr>
        <w:numPr>
          <w:ilvl w:val="0"/>
          <w:numId w:val="1"/>
        </w:numPr>
      </w:pPr>
      <w:r>
        <w:t>Коммерческое предло</w:t>
      </w:r>
      <w:r w:rsidR="00325AB5">
        <w:t xml:space="preserve">жение    </w:t>
      </w:r>
      <w:r w:rsidR="00226095">
        <w:rPr>
          <w:u w:val="single"/>
        </w:rPr>
        <w:t>ООО «</w:t>
      </w:r>
      <w:r w:rsidR="00355E4A">
        <w:rPr>
          <w:u w:val="single"/>
        </w:rPr>
        <w:t>Студия Климата</w:t>
      </w:r>
      <w:r w:rsidR="00226095">
        <w:rPr>
          <w:u w:val="single"/>
        </w:rPr>
        <w:t>»</w:t>
      </w:r>
      <w:r w:rsidR="00325AB5">
        <w:rPr>
          <w:u w:val="single"/>
        </w:rPr>
        <w:t xml:space="preserve"> </w:t>
      </w:r>
      <w:r w:rsidR="007A563A">
        <w:rPr>
          <w:u w:val="single"/>
        </w:rPr>
        <w:t xml:space="preserve">        </w:t>
      </w:r>
      <w:r w:rsidR="00325AB5">
        <w:rPr>
          <w:u w:val="single"/>
        </w:rPr>
        <w:t xml:space="preserve">  </w:t>
      </w:r>
      <w:r w:rsidR="007A563A">
        <w:rPr>
          <w:u w:val="single"/>
        </w:rPr>
        <w:t xml:space="preserve"> </w:t>
      </w:r>
      <w:r>
        <w:t>(указать организацию 1)</w:t>
      </w:r>
    </w:p>
    <w:p w:rsidR="00B049E1" w:rsidRDefault="00B049E1" w:rsidP="00B049E1">
      <w:pPr>
        <w:numPr>
          <w:ilvl w:val="0"/>
          <w:numId w:val="1"/>
        </w:numPr>
      </w:pPr>
      <w:r>
        <w:t>Коммерчес</w:t>
      </w:r>
      <w:r w:rsidR="00325AB5">
        <w:t xml:space="preserve">кое предложение  </w:t>
      </w:r>
      <w:r w:rsidR="007A563A">
        <w:t xml:space="preserve">  </w:t>
      </w:r>
      <w:r w:rsidR="00226095">
        <w:rPr>
          <w:u w:val="single"/>
        </w:rPr>
        <w:t>ООО «</w:t>
      </w:r>
      <w:r w:rsidR="00355E4A">
        <w:rPr>
          <w:u w:val="single"/>
        </w:rPr>
        <w:t>КлиматКомфорт</w:t>
      </w:r>
      <w:r w:rsidR="00226095">
        <w:rPr>
          <w:u w:val="single"/>
        </w:rPr>
        <w:t>»</w:t>
      </w:r>
      <w:r w:rsidR="00355E4A">
        <w:rPr>
          <w:u w:val="single"/>
        </w:rPr>
        <w:t xml:space="preserve">            </w:t>
      </w:r>
      <w:r w:rsidR="007A563A">
        <w:rPr>
          <w:u w:val="single"/>
        </w:rPr>
        <w:t xml:space="preserve"> </w:t>
      </w:r>
      <w:r>
        <w:t>(указать организацию 2)</w:t>
      </w:r>
    </w:p>
    <w:p w:rsidR="00B049E1" w:rsidRDefault="007A563A" w:rsidP="00B049E1">
      <w:pPr>
        <w:numPr>
          <w:ilvl w:val="0"/>
          <w:numId w:val="1"/>
        </w:numPr>
      </w:pPr>
      <w:r>
        <w:t xml:space="preserve">Коммерческое предложение    </w:t>
      </w:r>
      <w:r>
        <w:rPr>
          <w:u w:val="single"/>
        </w:rPr>
        <w:t>ООО «</w:t>
      </w:r>
      <w:r w:rsidR="00355E4A">
        <w:rPr>
          <w:u w:val="single"/>
        </w:rPr>
        <w:t xml:space="preserve">Торговые Технологии»   </w:t>
      </w:r>
      <w:r>
        <w:rPr>
          <w:u w:val="single"/>
        </w:rPr>
        <w:t xml:space="preserve"> </w:t>
      </w:r>
      <w:r w:rsidR="00B049E1">
        <w:t>(указать организацию 3)</w:t>
      </w:r>
    </w:p>
    <w:p w:rsidR="00B049E1" w:rsidRDefault="00B049E1" w:rsidP="00B049E1"/>
    <w:p w:rsidR="00B049E1" w:rsidRDefault="00B049E1" w:rsidP="00B049E1">
      <w:r>
        <w:t xml:space="preserve">Либо: Локальный сметный ресурсный расчет </w:t>
      </w:r>
      <w:proofErr w:type="gramStart"/>
      <w:r>
        <w:t>на</w:t>
      </w:r>
      <w:proofErr w:type="gramEnd"/>
      <w:r>
        <w:t xml:space="preserve"> _____________________________</w:t>
      </w:r>
    </w:p>
    <w:tbl>
      <w:tblPr>
        <w:tblW w:w="10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B049E1" w:rsidTr="00B049E1">
        <w:tc>
          <w:tcPr>
            <w:tcW w:w="9853" w:type="dxa"/>
          </w:tcPr>
          <w:p w:rsidR="00B049E1" w:rsidRDefault="00B049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049E1" w:rsidRDefault="00B049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049E1" w:rsidRDefault="00B049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9E671B" w:rsidRPr="00A62810" w:rsidRDefault="009E671B">
      <w:pPr>
        <w:rPr>
          <w:lang w:val="en-US"/>
        </w:rPr>
      </w:pPr>
    </w:p>
    <w:sectPr w:rsidR="009E671B" w:rsidRPr="00A62810" w:rsidSect="00BD4455">
      <w:pgSz w:w="11906" w:h="16838"/>
      <w:pgMar w:top="1134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590"/>
    <w:multiLevelType w:val="hybridMultilevel"/>
    <w:tmpl w:val="37A65A74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A51E0"/>
    <w:multiLevelType w:val="hybridMultilevel"/>
    <w:tmpl w:val="16D67B82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87605"/>
    <w:multiLevelType w:val="hybridMultilevel"/>
    <w:tmpl w:val="D584DBAE"/>
    <w:lvl w:ilvl="0" w:tplc="644C5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1588"/>
    <w:multiLevelType w:val="hybridMultilevel"/>
    <w:tmpl w:val="D584DBAE"/>
    <w:lvl w:ilvl="0" w:tplc="644C5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40BA"/>
    <w:multiLevelType w:val="hybridMultilevel"/>
    <w:tmpl w:val="48787132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C0B13"/>
    <w:multiLevelType w:val="hybridMultilevel"/>
    <w:tmpl w:val="54EC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35083"/>
    <w:multiLevelType w:val="hybridMultilevel"/>
    <w:tmpl w:val="BD0AE238"/>
    <w:lvl w:ilvl="0" w:tplc="0E72AF5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54B9758E"/>
    <w:multiLevelType w:val="hybridMultilevel"/>
    <w:tmpl w:val="CF2E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2139E"/>
    <w:multiLevelType w:val="hybridMultilevel"/>
    <w:tmpl w:val="986A8E28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366CE"/>
    <w:multiLevelType w:val="hybridMultilevel"/>
    <w:tmpl w:val="6B5E64EA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49E1"/>
    <w:rsid w:val="00051CCA"/>
    <w:rsid w:val="00075C9F"/>
    <w:rsid w:val="0008459F"/>
    <w:rsid w:val="00143233"/>
    <w:rsid w:val="001D5F99"/>
    <w:rsid w:val="00226095"/>
    <w:rsid w:val="002338E5"/>
    <w:rsid w:val="00266EB6"/>
    <w:rsid w:val="0027377D"/>
    <w:rsid w:val="0029464C"/>
    <w:rsid w:val="00325AB5"/>
    <w:rsid w:val="003305A6"/>
    <w:rsid w:val="00341B43"/>
    <w:rsid w:val="00355E4A"/>
    <w:rsid w:val="003B267B"/>
    <w:rsid w:val="003E69FF"/>
    <w:rsid w:val="004070DA"/>
    <w:rsid w:val="00454E75"/>
    <w:rsid w:val="00482333"/>
    <w:rsid w:val="004F4FAA"/>
    <w:rsid w:val="0050565A"/>
    <w:rsid w:val="00557214"/>
    <w:rsid w:val="00576E90"/>
    <w:rsid w:val="00583146"/>
    <w:rsid w:val="005A6120"/>
    <w:rsid w:val="005C2C81"/>
    <w:rsid w:val="00672D55"/>
    <w:rsid w:val="00713365"/>
    <w:rsid w:val="00735367"/>
    <w:rsid w:val="00735992"/>
    <w:rsid w:val="00754EF8"/>
    <w:rsid w:val="007A4D15"/>
    <w:rsid w:val="007A563A"/>
    <w:rsid w:val="007B30C7"/>
    <w:rsid w:val="007F40BD"/>
    <w:rsid w:val="0082780F"/>
    <w:rsid w:val="0084615B"/>
    <w:rsid w:val="00870130"/>
    <w:rsid w:val="00880F31"/>
    <w:rsid w:val="00886F79"/>
    <w:rsid w:val="008E29B2"/>
    <w:rsid w:val="00904807"/>
    <w:rsid w:val="00935512"/>
    <w:rsid w:val="0095430D"/>
    <w:rsid w:val="00960385"/>
    <w:rsid w:val="009666FF"/>
    <w:rsid w:val="00995C20"/>
    <w:rsid w:val="009E671B"/>
    <w:rsid w:val="00A01C44"/>
    <w:rsid w:val="00A5421B"/>
    <w:rsid w:val="00A62810"/>
    <w:rsid w:val="00A91FB0"/>
    <w:rsid w:val="00AB2997"/>
    <w:rsid w:val="00AD101C"/>
    <w:rsid w:val="00AD5048"/>
    <w:rsid w:val="00B00883"/>
    <w:rsid w:val="00B049E1"/>
    <w:rsid w:val="00B33A54"/>
    <w:rsid w:val="00B52E4E"/>
    <w:rsid w:val="00B66880"/>
    <w:rsid w:val="00B9099F"/>
    <w:rsid w:val="00BC298F"/>
    <w:rsid w:val="00BD4455"/>
    <w:rsid w:val="00BE5F21"/>
    <w:rsid w:val="00BF2C31"/>
    <w:rsid w:val="00C7124C"/>
    <w:rsid w:val="00C718D7"/>
    <w:rsid w:val="00C90972"/>
    <w:rsid w:val="00C92CDA"/>
    <w:rsid w:val="00CA0456"/>
    <w:rsid w:val="00CB15CB"/>
    <w:rsid w:val="00CD1BE4"/>
    <w:rsid w:val="00CF3244"/>
    <w:rsid w:val="00D046BC"/>
    <w:rsid w:val="00D47252"/>
    <w:rsid w:val="00D61484"/>
    <w:rsid w:val="00D7716B"/>
    <w:rsid w:val="00D77389"/>
    <w:rsid w:val="00D8398C"/>
    <w:rsid w:val="00DC0211"/>
    <w:rsid w:val="00E05E78"/>
    <w:rsid w:val="00E21334"/>
    <w:rsid w:val="00E52F1D"/>
    <w:rsid w:val="00E91FC1"/>
    <w:rsid w:val="00EA2D1D"/>
    <w:rsid w:val="00EC0586"/>
    <w:rsid w:val="00EC2E5B"/>
    <w:rsid w:val="00ED1957"/>
    <w:rsid w:val="00EE21DB"/>
    <w:rsid w:val="00F35DAE"/>
    <w:rsid w:val="00F650A0"/>
    <w:rsid w:val="00F7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1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2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8D24-9792-464D-8805-5B65D4BA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Сергей Свиридов</cp:lastModifiedBy>
  <cp:revision>46</cp:revision>
  <cp:lastPrinted>2018-12-27T06:11:00Z</cp:lastPrinted>
  <dcterms:created xsi:type="dcterms:W3CDTF">2017-02-08T02:26:00Z</dcterms:created>
  <dcterms:modified xsi:type="dcterms:W3CDTF">2018-12-27T06:17:00Z</dcterms:modified>
</cp:coreProperties>
</file>