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210"/>
        <w:gridCol w:w="5211"/>
      </w:tblGrid>
      <w:tr w:rsidR="00D811A1" w:rsidRPr="008862CF" w:rsidTr="00D811A1">
        <w:tc>
          <w:tcPr>
            <w:tcW w:w="5210" w:type="dxa"/>
          </w:tcPr>
          <w:p w:rsidR="00D811A1" w:rsidRDefault="00D811A1" w:rsidP="00D811A1">
            <w:pPr>
              <w:spacing w:after="360"/>
              <w:jc w:val="center"/>
              <w:outlineLvl w:val="0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  <w:tc>
          <w:tcPr>
            <w:tcW w:w="5211" w:type="dxa"/>
          </w:tcPr>
          <w:p w:rsidR="00D811A1" w:rsidRPr="00A53C04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«УТВЕРЖДАЮ»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Главный врач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ОГАУЗ «Иркутская городская</w:t>
            </w:r>
          </w:p>
          <w:p w:rsidR="00D811A1" w:rsidRPr="008862CF" w:rsidRDefault="00D811A1" w:rsidP="00D811A1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8862CF">
              <w:rPr>
                <w:b/>
              </w:rPr>
              <w:t>клиническая больница № 8»</w:t>
            </w:r>
          </w:p>
          <w:p w:rsidR="00D811A1" w:rsidRPr="008862CF" w:rsidRDefault="00D811A1" w:rsidP="00B333F4">
            <w:pPr>
              <w:widowControl w:val="0"/>
              <w:suppressLineNumbers/>
              <w:snapToGrid w:val="0"/>
              <w:jc w:val="center"/>
              <w:rPr>
                <w:b/>
              </w:rPr>
            </w:pPr>
            <w:r w:rsidRPr="00A53C04">
              <w:rPr>
                <w:b/>
              </w:rPr>
              <w:t>_______________________ /</w:t>
            </w:r>
            <w:r w:rsidRPr="008862CF">
              <w:rPr>
                <w:b/>
              </w:rPr>
              <w:t xml:space="preserve">Ж.В. </w:t>
            </w:r>
            <w:proofErr w:type="spellStart"/>
            <w:r w:rsidRPr="008862CF">
              <w:rPr>
                <w:b/>
              </w:rPr>
              <w:t>Есева</w:t>
            </w:r>
            <w:proofErr w:type="spellEnd"/>
            <w:r w:rsidRPr="00A53C04">
              <w:rPr>
                <w:b/>
              </w:rPr>
              <w:t>/</w:t>
            </w:r>
          </w:p>
          <w:p w:rsidR="00D811A1" w:rsidRDefault="00D811A1" w:rsidP="00D811A1">
            <w:pPr>
              <w:jc w:val="center"/>
              <w:rPr>
                <w:rFonts w:ascii="Cuprum" w:hAnsi="Cuprum"/>
                <w:b/>
                <w:bCs/>
                <w:color w:val="626262"/>
                <w:kern w:val="36"/>
                <w:sz w:val="26"/>
                <w:szCs w:val="26"/>
              </w:rPr>
            </w:pPr>
          </w:p>
        </w:tc>
      </w:tr>
    </w:tbl>
    <w:p w:rsidR="00A84ECD" w:rsidRPr="00A84ECD" w:rsidRDefault="003464A5" w:rsidP="00A84ECD">
      <w:pPr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Извещение о проведении закупки у единственного поставщика</w:t>
      </w:r>
      <w:r w:rsidR="00520A09">
        <w:rPr>
          <w:b/>
          <w:kern w:val="32"/>
          <w:sz w:val="28"/>
          <w:szCs w:val="28"/>
        </w:rPr>
        <w:t xml:space="preserve"> (подрядчика, исполнителя) </w:t>
      </w:r>
      <w:r w:rsidR="00A84ECD" w:rsidRPr="00A84ECD">
        <w:rPr>
          <w:b/>
          <w:kern w:val="32"/>
          <w:sz w:val="28"/>
          <w:szCs w:val="28"/>
        </w:rPr>
        <w:t>на</w:t>
      </w:r>
      <w:r w:rsidR="00A84ECD" w:rsidRPr="00A84ECD">
        <w:rPr>
          <w:b/>
          <w:sz w:val="28"/>
          <w:szCs w:val="28"/>
        </w:rPr>
        <w:t xml:space="preserve"> </w:t>
      </w:r>
      <w:r w:rsidR="00D46FA3">
        <w:rPr>
          <w:b/>
          <w:sz w:val="28"/>
          <w:szCs w:val="28"/>
        </w:rPr>
        <w:t>выполнение работ по модернизации, настройке программного обеспечения (информационной системы L2), установленного у Заказчика, и подключение лабораторных анализаторов для обеспечения выгрузки результатов исследований в L2</w:t>
      </w:r>
    </w:p>
    <w:p w:rsidR="00FE2446" w:rsidRDefault="00FE2446" w:rsidP="00794A91">
      <w:pPr>
        <w:jc w:val="center"/>
        <w:rPr>
          <w:b/>
          <w:kern w:val="32"/>
          <w:sz w:val="28"/>
          <w:szCs w:val="28"/>
        </w:rPr>
      </w:pPr>
    </w:p>
    <w:p w:rsidR="00EB3EFB" w:rsidRDefault="007625C7" w:rsidP="000720F0">
      <w:pPr>
        <w:jc w:val="center"/>
        <w:rPr>
          <w:b/>
          <w:kern w:val="32"/>
          <w:sz w:val="28"/>
          <w:szCs w:val="28"/>
        </w:rPr>
      </w:pPr>
      <w:r w:rsidRPr="0094701F">
        <w:rPr>
          <w:b/>
          <w:kern w:val="32"/>
          <w:sz w:val="28"/>
          <w:szCs w:val="28"/>
        </w:rPr>
        <w:t>№</w:t>
      </w:r>
      <w:r w:rsidR="00E5669B">
        <w:rPr>
          <w:b/>
          <w:kern w:val="32"/>
          <w:sz w:val="28"/>
          <w:szCs w:val="28"/>
        </w:rPr>
        <w:t xml:space="preserve"> </w:t>
      </w:r>
      <w:r w:rsidR="00D46FA3">
        <w:rPr>
          <w:b/>
          <w:kern w:val="32"/>
          <w:sz w:val="28"/>
          <w:szCs w:val="28"/>
        </w:rPr>
        <w:t>181-19</w:t>
      </w:r>
      <w:r w:rsidR="00E77702">
        <w:rPr>
          <w:b/>
          <w:kern w:val="32"/>
          <w:sz w:val="28"/>
          <w:szCs w:val="28"/>
        </w:rPr>
        <w:t xml:space="preserve"> (</w:t>
      </w:r>
      <w:r w:rsidR="007B3A01">
        <w:rPr>
          <w:b/>
          <w:kern w:val="32"/>
          <w:sz w:val="28"/>
          <w:szCs w:val="28"/>
        </w:rPr>
        <w:t>1</w:t>
      </w:r>
      <w:r w:rsidR="00E77702">
        <w:rPr>
          <w:b/>
          <w:kern w:val="32"/>
          <w:sz w:val="28"/>
          <w:szCs w:val="28"/>
        </w:rPr>
        <w:t>)</w:t>
      </w:r>
    </w:p>
    <w:p w:rsidR="000720F0" w:rsidRDefault="000720F0" w:rsidP="000720F0">
      <w:pPr>
        <w:jc w:val="center"/>
        <w:rPr>
          <w:b/>
          <w:kern w:val="32"/>
          <w:sz w:val="32"/>
          <w:szCs w:val="3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3879"/>
        <w:gridCol w:w="6379"/>
      </w:tblGrid>
      <w:tr w:rsidR="004A26B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Способ </w:t>
            </w:r>
            <w:r w:rsidR="00586717" w:rsidRPr="00FE2446">
              <w:rPr>
                <w:b/>
                <w:sz w:val="20"/>
                <w:szCs w:val="20"/>
              </w:rPr>
              <w:t xml:space="preserve">осуществления </w:t>
            </w:r>
            <w:r w:rsidRPr="00FE2446">
              <w:rPr>
                <w:b/>
                <w:sz w:val="20"/>
                <w:szCs w:val="20"/>
              </w:rPr>
              <w:t>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DA533D" w:rsidRDefault="00996C0F" w:rsidP="00520A09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proofErr w:type="gramStart"/>
            <w:r w:rsidRPr="00DA533D">
              <w:rPr>
                <w:sz w:val="20"/>
                <w:szCs w:val="20"/>
              </w:rPr>
              <w:t>Закупка у единственного поставщика</w:t>
            </w:r>
            <w:r w:rsidR="00520A09">
              <w:rPr>
                <w:sz w:val="20"/>
                <w:szCs w:val="20"/>
              </w:rPr>
              <w:t xml:space="preserve"> (подрядчика, исполнителя)</w:t>
            </w:r>
            <w:r w:rsidRPr="00DA533D">
              <w:rPr>
                <w:sz w:val="20"/>
                <w:szCs w:val="20"/>
              </w:rPr>
              <w:t xml:space="preserve"> (в соответствии с </w:t>
            </w:r>
            <w:proofErr w:type="spellStart"/>
            <w:r w:rsidRPr="00DA533D">
              <w:rPr>
                <w:sz w:val="20"/>
                <w:szCs w:val="20"/>
              </w:rPr>
              <w:t>пп</w:t>
            </w:r>
            <w:proofErr w:type="spellEnd"/>
            <w:r w:rsidRPr="00DA533D">
              <w:rPr>
                <w:sz w:val="20"/>
                <w:szCs w:val="20"/>
              </w:rPr>
              <w:t xml:space="preserve">. </w:t>
            </w:r>
            <w:r w:rsidR="0016576A">
              <w:rPr>
                <w:sz w:val="20"/>
                <w:szCs w:val="20"/>
              </w:rPr>
              <w:t>2</w:t>
            </w:r>
            <w:r w:rsidR="009F4DC3">
              <w:rPr>
                <w:sz w:val="20"/>
                <w:szCs w:val="20"/>
              </w:rPr>
              <w:t>1</w:t>
            </w:r>
            <w:r w:rsidRPr="00DA533D">
              <w:rPr>
                <w:sz w:val="20"/>
                <w:szCs w:val="20"/>
              </w:rPr>
              <w:t xml:space="preserve"> пункта 19.1 главы 19 Положения о закупке </w:t>
            </w:r>
            <w:r w:rsidR="00A409F1" w:rsidRPr="00DA533D">
              <w:rPr>
                <w:sz w:val="20"/>
                <w:szCs w:val="20"/>
              </w:rPr>
              <w:t xml:space="preserve">товаров, работ, услуг </w:t>
            </w:r>
            <w:r w:rsidRPr="00DA533D">
              <w:rPr>
                <w:sz w:val="20"/>
                <w:szCs w:val="20"/>
              </w:rPr>
              <w:t xml:space="preserve">для нужд </w:t>
            </w:r>
            <w:r w:rsidR="00A409F1" w:rsidRPr="00DA533D">
              <w:rPr>
                <w:sz w:val="20"/>
                <w:szCs w:val="20"/>
              </w:rPr>
              <w:t>областного государственного автономного учреждения здравоохранения «Иркутская городская клиническая больница № 8» (О</w:t>
            </w:r>
            <w:r w:rsidRPr="00DA533D">
              <w:rPr>
                <w:sz w:val="20"/>
                <w:szCs w:val="20"/>
              </w:rPr>
              <w:t>ГАУЗ «ИГКБ № 8»)</w:t>
            </w:r>
            <w:proofErr w:type="gramEnd"/>
          </w:p>
        </w:tc>
      </w:tr>
      <w:tr w:rsidR="004A26BB" w:rsidRPr="000C5200" w:rsidTr="00C35A4E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586717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Наименование З</w:t>
            </w:r>
            <w:r w:rsidR="004A26BB" w:rsidRPr="00FE2446">
              <w:rPr>
                <w:b/>
                <w:sz w:val="20"/>
                <w:szCs w:val="20"/>
              </w:rPr>
              <w:t>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DB3" w:rsidRPr="00FE2446" w:rsidRDefault="004A26BB" w:rsidP="00C35A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ОГАУЗ «</w:t>
            </w:r>
            <w:r w:rsidRPr="00FE2446">
              <w:rPr>
                <w:rFonts w:eastAsia="Arial Unicode MS"/>
                <w:color w:val="000000"/>
                <w:sz w:val="20"/>
                <w:szCs w:val="20"/>
              </w:rPr>
              <w:t>Иркутская городская клиническая больница № 8»</w:t>
            </w:r>
          </w:p>
        </w:tc>
      </w:tr>
      <w:tr w:rsidR="004A26BB" w:rsidRPr="000C5200" w:rsidTr="001D5D82">
        <w:trPr>
          <w:trHeight w:val="25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нахождения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</w:t>
            </w:r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1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</w:t>
            </w:r>
            <w:r w:rsidR="004A26BB" w:rsidRPr="00FE2446">
              <w:rPr>
                <w:b/>
                <w:sz w:val="20"/>
                <w:szCs w:val="20"/>
              </w:rPr>
              <w:t>очтовый адрес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4A26BB" w:rsidP="004A26BB">
            <w:pPr>
              <w:pStyle w:val="a8"/>
            </w:pPr>
            <w:r w:rsidRPr="00FE2446">
              <w:t>664048, г. Иркутск, ул. Ярославского, 300</w:t>
            </w:r>
          </w:p>
        </w:tc>
      </w:tr>
      <w:tr w:rsidR="004A26BB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Адрес</w:t>
            </w:r>
            <w:r w:rsidR="00586717" w:rsidRPr="00FE2446">
              <w:rPr>
                <w:b/>
                <w:sz w:val="20"/>
                <w:szCs w:val="20"/>
              </w:rPr>
              <w:t xml:space="preserve"> </w:t>
            </w:r>
            <w:r w:rsidRPr="00FE2446">
              <w:rPr>
                <w:b/>
                <w:sz w:val="20"/>
                <w:szCs w:val="20"/>
              </w:rPr>
              <w:t>электронной почты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BB" w:rsidRPr="00FE2446" w:rsidRDefault="00AE046F" w:rsidP="008576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8" w:history="1"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info</w:t>
              </w:r>
              <w:r w:rsidR="00C7537F" w:rsidRPr="00FE2446">
                <w:rPr>
                  <w:rStyle w:val="a4"/>
                  <w:sz w:val="20"/>
                  <w:szCs w:val="20"/>
                </w:rPr>
                <w:t>@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gkb</w:t>
              </w:r>
              <w:proofErr w:type="spellEnd"/>
              <w:r w:rsidR="00C7537F" w:rsidRPr="00FE2446">
                <w:rPr>
                  <w:rStyle w:val="a4"/>
                  <w:sz w:val="20"/>
                  <w:szCs w:val="20"/>
                </w:rPr>
                <w:t>8.</w:t>
              </w:r>
              <w:proofErr w:type="spellStart"/>
              <w:r w:rsidR="00C7537F" w:rsidRPr="00FE2446">
                <w:rPr>
                  <w:rStyle w:val="a4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C7537F" w:rsidRPr="000C5200" w:rsidTr="001D5D82">
        <w:trPr>
          <w:trHeight w:val="10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6.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37F" w:rsidRPr="00FE2446" w:rsidRDefault="00C7537F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Контактный телефон</w:t>
            </w:r>
            <w:r w:rsidR="00586717" w:rsidRPr="00FE2446">
              <w:rPr>
                <w:b/>
                <w:sz w:val="20"/>
                <w:szCs w:val="20"/>
              </w:rPr>
              <w:t xml:space="preserve"> Заказчика: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2E" w:rsidRPr="00FE2446" w:rsidRDefault="00C7537F" w:rsidP="008576E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 w:rsidRPr="00FE2446">
              <w:rPr>
                <w:sz w:val="20"/>
                <w:szCs w:val="20"/>
              </w:rPr>
              <w:t>(3952) 44-31-30, (3952) 502-490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7.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Предмет договора</w:t>
            </w:r>
            <w:r w:rsidR="00B107C1" w:rsidRPr="00FE2446">
              <w:rPr>
                <w:b/>
                <w:sz w:val="20"/>
                <w:szCs w:val="20"/>
              </w:rPr>
              <w:t xml:space="preserve"> </w:t>
            </w:r>
            <w:r w:rsidR="00B107C1" w:rsidRPr="00FE2446">
              <w:rPr>
                <w:b/>
                <w:sz w:val="20"/>
                <w:szCs w:val="20"/>
                <w:lang w:val="en-US"/>
              </w:rPr>
              <w:t>c</w:t>
            </w:r>
            <w:r w:rsidR="00B107C1" w:rsidRPr="00FE2446">
              <w:rPr>
                <w:b/>
                <w:sz w:val="20"/>
                <w:szCs w:val="20"/>
              </w:rPr>
              <w:t xml:space="preserve"> указанием количества поставляемого товара, объема выполняемой работы</w:t>
            </w:r>
            <w:r w:rsidR="00881800" w:rsidRPr="00FE2446">
              <w:rPr>
                <w:b/>
                <w:sz w:val="20"/>
                <w:szCs w:val="20"/>
              </w:rPr>
              <w:t>, оказываемой услуги, а также краткое описание предмета закупки</w:t>
            </w:r>
            <w:r w:rsidR="00586717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52F" w:rsidRPr="00520A09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Предмет договора:</w:t>
            </w:r>
            <w:r w:rsidRPr="00FE2446">
              <w:rPr>
                <w:b/>
                <w:sz w:val="20"/>
                <w:szCs w:val="20"/>
              </w:rPr>
              <w:t xml:space="preserve"> </w:t>
            </w:r>
            <w:r w:rsidR="00D46FA3">
              <w:rPr>
                <w:sz w:val="20"/>
                <w:szCs w:val="20"/>
              </w:rPr>
              <w:t>Выполнение работ по модернизации, настройке программного обеспечения (информационной системы L2), установленного у Заказчика, и подключение лабораторных анализаторов для обеспечения выгрузки результатов исследований в L2</w:t>
            </w:r>
            <w:r w:rsidR="00520A09">
              <w:rPr>
                <w:sz w:val="20"/>
                <w:szCs w:val="20"/>
              </w:rPr>
              <w:t>.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Количество поставляемого товара, объем выполняемой работы, оказываемой услуги:</w:t>
            </w:r>
          </w:p>
          <w:p w:rsidR="006A052F" w:rsidRPr="00FE2446" w:rsidRDefault="00C75BBA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6A052F" w:rsidRPr="00FE2446">
              <w:rPr>
                <w:sz w:val="20"/>
                <w:szCs w:val="20"/>
              </w:rPr>
              <w:t>ехническому заданию (</w:t>
            </w:r>
            <w:r w:rsidR="001E45C4"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="006A052F" w:rsidRPr="00FE2446">
              <w:rPr>
                <w:i/>
                <w:sz w:val="20"/>
                <w:szCs w:val="20"/>
              </w:rPr>
              <w:t xml:space="preserve"> </w:t>
            </w:r>
            <w:r w:rsidR="001E45C4" w:rsidRPr="00FE2446">
              <w:rPr>
                <w:i/>
                <w:sz w:val="20"/>
                <w:szCs w:val="20"/>
              </w:rPr>
              <w:t>к Извещению</w:t>
            </w:r>
            <w:r w:rsidR="006A052F" w:rsidRPr="00FE2446">
              <w:rPr>
                <w:i/>
                <w:sz w:val="20"/>
                <w:szCs w:val="20"/>
              </w:rPr>
              <w:t xml:space="preserve"> о проведении </w:t>
            </w:r>
            <w:r w:rsidR="008D3982">
              <w:rPr>
                <w:i/>
                <w:sz w:val="20"/>
                <w:szCs w:val="20"/>
              </w:rPr>
              <w:t>закупки у единственного поставщика</w:t>
            </w:r>
            <w:r w:rsidR="00520A09">
              <w:rPr>
                <w:i/>
                <w:sz w:val="20"/>
                <w:szCs w:val="20"/>
              </w:rPr>
              <w:t xml:space="preserve"> (подрядчика, исполнителя)</w:t>
            </w:r>
            <w:r w:rsidRPr="00FE2446">
              <w:rPr>
                <w:i/>
                <w:sz w:val="20"/>
                <w:szCs w:val="20"/>
              </w:rPr>
              <w:t xml:space="preserve"> (далее - Извещение)</w:t>
            </w:r>
            <w:r w:rsidR="006A052F" w:rsidRPr="00FE2446">
              <w:rPr>
                <w:sz w:val="20"/>
                <w:szCs w:val="20"/>
              </w:rPr>
              <w:t>)</w:t>
            </w: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052F" w:rsidRPr="00FE2446" w:rsidRDefault="006A052F" w:rsidP="00C75BB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FE2446">
              <w:rPr>
                <w:b/>
                <w:sz w:val="20"/>
                <w:szCs w:val="20"/>
                <w:u w:val="single"/>
              </w:rPr>
              <w:t>Описание предмета закупки:</w:t>
            </w:r>
          </w:p>
          <w:p w:rsidR="006A052F" w:rsidRPr="00FE2446" w:rsidRDefault="00C75BBA" w:rsidP="001849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</w:t>
            </w:r>
            <w:r w:rsidR="00F956D9" w:rsidRPr="00FE2446">
              <w:rPr>
                <w:sz w:val="20"/>
                <w:szCs w:val="20"/>
              </w:rPr>
              <w:t>ехническому заданию (</w:t>
            </w:r>
            <w:r w:rsidRPr="00FE2446">
              <w:rPr>
                <w:i/>
                <w:sz w:val="20"/>
                <w:szCs w:val="20"/>
              </w:rPr>
              <w:t xml:space="preserve">Приложение № </w:t>
            </w:r>
            <w:r w:rsidR="00184987" w:rsidRPr="00FE2446">
              <w:rPr>
                <w:i/>
                <w:sz w:val="20"/>
                <w:szCs w:val="20"/>
              </w:rPr>
              <w:t>1</w:t>
            </w:r>
            <w:r w:rsidRPr="00FE2446">
              <w:rPr>
                <w:i/>
                <w:sz w:val="20"/>
                <w:szCs w:val="20"/>
              </w:rPr>
              <w:t xml:space="preserve"> к Извещению</w:t>
            </w:r>
            <w:r w:rsidR="00F956D9" w:rsidRPr="00FE2446">
              <w:rPr>
                <w:sz w:val="20"/>
                <w:szCs w:val="20"/>
              </w:rPr>
              <w:t>)</w:t>
            </w:r>
          </w:p>
        </w:tc>
      </w:tr>
      <w:tr w:rsidR="00D46FA3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3" w:rsidRPr="00FE2446" w:rsidRDefault="00D46FA3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8.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3" w:rsidRPr="00FE2446" w:rsidRDefault="00D46FA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Код по ОКПД</w:t>
            </w:r>
            <w:proofErr w:type="gramStart"/>
            <w:r w:rsidRPr="00FE2446">
              <w:rPr>
                <w:b/>
                <w:sz w:val="20"/>
                <w:szCs w:val="20"/>
              </w:rPr>
              <w:t>2</w:t>
            </w:r>
            <w:proofErr w:type="gramEnd"/>
            <w:r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3" w:rsidRPr="00FE2446" w:rsidRDefault="00D46FA3" w:rsidP="00755999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B51D0A">
              <w:rPr>
                <w:sz w:val="20"/>
                <w:szCs w:val="20"/>
              </w:rPr>
              <w:t>62.09.20.190</w:t>
            </w:r>
          </w:p>
        </w:tc>
      </w:tr>
      <w:tr w:rsidR="005918EB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8576E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9.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5918EB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Номер позиции в плане закупок</w:t>
            </w:r>
            <w:r w:rsidR="008F5A24" w:rsidRPr="00FE244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EB" w:rsidRPr="00FE2446" w:rsidRDefault="0031201F" w:rsidP="00D830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</w:tr>
      <w:tr w:rsidR="0024336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10.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  <w:highlight w:val="yellow"/>
              </w:rPr>
            </w:pPr>
            <w:r w:rsidRPr="00FE2446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Средства территориального фонда ОМС</w:t>
            </w:r>
          </w:p>
          <w:p w:rsidR="00243368" w:rsidRPr="00FE2446" w:rsidRDefault="00243368" w:rsidP="00602BAD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</w:tr>
      <w:tr w:rsidR="007F62C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11.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CA" w:rsidRPr="00FE2446" w:rsidRDefault="007F62C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Pr="00A34A86" w:rsidRDefault="0016576A" w:rsidP="0016576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34A86">
              <w:rPr>
                <w:sz w:val="20"/>
                <w:szCs w:val="20"/>
              </w:rPr>
              <w:t>Согласно Техническому заданию (</w:t>
            </w:r>
            <w:r w:rsidRPr="00A34A86">
              <w:rPr>
                <w:i/>
                <w:sz w:val="20"/>
                <w:szCs w:val="20"/>
              </w:rPr>
              <w:t>Приложение № 1 к Извещению</w:t>
            </w:r>
            <w:r w:rsidRPr="00A34A86">
              <w:rPr>
                <w:sz w:val="20"/>
                <w:szCs w:val="20"/>
              </w:rPr>
              <w:t>)</w:t>
            </w:r>
          </w:p>
          <w:p w:rsidR="007F62CA" w:rsidRPr="009F4DC3" w:rsidRDefault="007F62CA" w:rsidP="009F4D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46FA3" w:rsidRPr="000C5200" w:rsidTr="00EC0254">
        <w:trPr>
          <w:trHeight w:val="33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3" w:rsidRPr="00FE2446" w:rsidRDefault="00D46FA3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12.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3" w:rsidRPr="00FE2446" w:rsidRDefault="00D46FA3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Место и срок поставки товара, выполнения работы, оказания услуги: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3" w:rsidRPr="008A18C8" w:rsidRDefault="00D46FA3" w:rsidP="00755999">
            <w:pPr>
              <w:jc w:val="both"/>
              <w:rPr>
                <w:sz w:val="20"/>
                <w:szCs w:val="20"/>
              </w:rPr>
            </w:pPr>
            <w:proofErr w:type="gramStart"/>
            <w:r w:rsidRPr="00BE6BFA">
              <w:rPr>
                <w:sz w:val="20"/>
                <w:szCs w:val="20"/>
              </w:rPr>
              <w:t>Место оказания услуг:</w:t>
            </w:r>
            <w:r>
              <w:rPr>
                <w:sz w:val="20"/>
                <w:szCs w:val="20"/>
              </w:rPr>
              <w:t xml:space="preserve"> </w:t>
            </w:r>
            <w:r w:rsidRPr="008A18C8">
              <w:rPr>
                <w:color w:val="000000"/>
                <w:spacing w:val="-2"/>
                <w:sz w:val="20"/>
                <w:szCs w:val="20"/>
              </w:rPr>
              <w:t>г. Иркутск, ул. Баумана, д.214</w:t>
            </w:r>
            <w:r>
              <w:rPr>
                <w:color w:val="000000"/>
                <w:spacing w:val="-2"/>
                <w:sz w:val="20"/>
                <w:szCs w:val="20"/>
              </w:rPr>
              <w:t>А,</w:t>
            </w:r>
            <w:r w:rsidRPr="008A18C8">
              <w:rPr>
                <w:color w:val="000000"/>
                <w:spacing w:val="-2"/>
                <w:sz w:val="20"/>
                <w:szCs w:val="20"/>
              </w:rPr>
              <w:t xml:space="preserve"> ул. Академика Образцова 27Ш;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</w:t>
            </w:r>
            <w:r w:rsidRPr="008A18C8">
              <w:rPr>
                <w:color w:val="000000"/>
                <w:spacing w:val="-2"/>
                <w:sz w:val="20"/>
                <w:szCs w:val="20"/>
              </w:rPr>
              <w:t>ул. Академика Образцова 27Ч.;</w:t>
            </w:r>
            <w:r>
              <w:rPr>
                <w:color w:val="000000"/>
                <w:spacing w:val="-2"/>
                <w:sz w:val="20"/>
                <w:szCs w:val="20"/>
              </w:rPr>
              <w:t xml:space="preserve"> ул. Ярославского, 300</w:t>
            </w:r>
            <w:r w:rsidRPr="008A18C8">
              <w:rPr>
                <w:color w:val="000000"/>
                <w:spacing w:val="-2"/>
                <w:sz w:val="20"/>
                <w:szCs w:val="20"/>
              </w:rPr>
              <w:t>.</w:t>
            </w:r>
            <w:proofErr w:type="gramEnd"/>
          </w:p>
          <w:p w:rsidR="00D46FA3" w:rsidRPr="00BE6BFA" w:rsidRDefault="00D46FA3" w:rsidP="00755999">
            <w:pPr>
              <w:pStyle w:val="ae"/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8D4B0E">
              <w:rPr>
                <w:rFonts w:ascii="Times New Roman" w:hAnsi="Times New Roman" w:cs="Times New Roman"/>
                <w:sz w:val="20"/>
                <w:szCs w:val="20"/>
              </w:rPr>
              <w:t>Срок оказания услуг: в течение 60 (шестидесяти) календарных дней с момента подписания Договора.</w:t>
            </w:r>
          </w:p>
        </w:tc>
      </w:tr>
      <w:tr w:rsidR="0024336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13.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243368" w:rsidP="00C35A4E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Сведения о цене договора: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68" w:rsidRPr="00FE2446" w:rsidRDefault="00D46FA3" w:rsidP="00602BAD">
            <w:pPr>
              <w:tabs>
                <w:tab w:val="left" w:pos="6022"/>
              </w:tabs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711 000,00 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семьсот одиннадцать тысяч рублей)</w:t>
            </w:r>
          </w:p>
        </w:tc>
      </w:tr>
      <w:tr w:rsidR="006340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14.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6340F8" w:rsidP="00C35A4E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>Информация о валюте, используемой для формирования ЦД и расчета с поставщиком (подрядчиком, исполнителем):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F8" w:rsidRPr="00FE2446" w:rsidRDefault="00D844FA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Российский рубль</w:t>
            </w:r>
          </w:p>
        </w:tc>
      </w:tr>
      <w:tr w:rsidR="00DA0DF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15.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DA0DFA" w:rsidP="00017099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FE2446">
              <w:rPr>
                <w:b/>
                <w:sz w:val="20"/>
                <w:szCs w:val="20"/>
              </w:rPr>
              <w:t xml:space="preserve"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</w:t>
            </w:r>
            <w:r w:rsidRPr="00FE2446">
              <w:rPr>
                <w:b/>
                <w:sz w:val="20"/>
                <w:szCs w:val="20"/>
              </w:rPr>
              <w:lastRenderedPageBreak/>
              <w:t>договора: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FA" w:rsidRPr="00FE2446" w:rsidRDefault="00E136F2" w:rsidP="00087614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lastRenderedPageBreak/>
              <w:t>Требование не установлено</w:t>
            </w:r>
          </w:p>
          <w:p w:rsidR="00A76857" w:rsidRPr="00FE2446" w:rsidRDefault="00A76857" w:rsidP="0008761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EE" w:rsidRPr="00FE2446" w:rsidRDefault="00B90CF8" w:rsidP="009150EC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, требования к обеспечению заявок на участие в </w:t>
            </w:r>
            <w:r w:rsidR="009150EC">
              <w:rPr>
                <w:b/>
                <w:color w:val="000000"/>
                <w:sz w:val="20"/>
                <w:szCs w:val="20"/>
              </w:rPr>
              <w:t>закупке</w:t>
            </w:r>
            <w:r w:rsidRPr="00FE2446">
              <w:rPr>
                <w:b/>
                <w:color w:val="000000"/>
                <w:sz w:val="20"/>
                <w:szCs w:val="20"/>
              </w:rPr>
              <w:t>, в том числе условия банковской гарантии: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Требование не установлено</w:t>
            </w:r>
          </w:p>
          <w:p w:rsidR="005F3ABE" w:rsidRPr="00FE2446" w:rsidRDefault="005F3ABE" w:rsidP="001C4119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032F28" w:rsidRPr="00FE2446" w:rsidRDefault="00032F28" w:rsidP="001C4119">
            <w:pPr>
              <w:pStyle w:val="ad"/>
              <w:shd w:val="clear" w:color="auto" w:fill="FFFFFF"/>
              <w:tabs>
                <w:tab w:val="left" w:pos="709"/>
                <w:tab w:val="left" w:pos="1701"/>
              </w:tabs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B90CF8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9150EC" w:rsidP="00673714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90CF8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F8" w:rsidRPr="00FE2446" w:rsidRDefault="00B90CF8" w:rsidP="00017099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 w:rsidRPr="00FE2446">
              <w:rPr>
                <w:b/>
                <w:color w:val="000000"/>
                <w:sz w:val="20"/>
                <w:szCs w:val="20"/>
              </w:rPr>
              <w:t xml:space="preserve">Размер обеспечения исполнения договора, требования к 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обеспечению исполнения договора,</w:t>
            </w:r>
            <w:r w:rsidRPr="00FE2446">
              <w:rPr>
                <w:b/>
                <w:color w:val="000000"/>
                <w:sz w:val="20"/>
                <w:szCs w:val="20"/>
              </w:rPr>
              <w:t xml:space="preserve"> в том чис</w:t>
            </w:r>
            <w:r w:rsidR="00351E0D" w:rsidRPr="00FE2446">
              <w:rPr>
                <w:b/>
                <w:color w:val="000000"/>
                <w:sz w:val="20"/>
                <w:szCs w:val="20"/>
              </w:rPr>
              <w:t>ле условия банковской гарантии</w:t>
            </w:r>
            <w:r w:rsidRPr="00FE2446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76A" w:rsidRDefault="00D46FA3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14 220,00 </w:t>
            </w:r>
            <w:r w:rsidRPr="00FE2446">
              <w:rPr>
                <w:sz w:val="20"/>
                <w:szCs w:val="20"/>
              </w:rPr>
              <w:t>руб. (</w:t>
            </w:r>
            <w:r>
              <w:rPr>
                <w:sz w:val="20"/>
                <w:szCs w:val="20"/>
              </w:rPr>
              <w:t>четырнадцать тысяч двести двадцать рублей</w:t>
            </w:r>
            <w:r w:rsidRPr="00FE2446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</w:p>
          <w:p w:rsidR="00D46FA3" w:rsidRPr="00BF0545" w:rsidRDefault="00D46FA3" w:rsidP="0016576A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  <w:p w:rsidR="0016576A" w:rsidRPr="00BF0545" w:rsidRDefault="0016576A" w:rsidP="0016576A">
            <w:pPr>
              <w:pStyle w:val="ad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054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Исполнение договора может обеспечиваться: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576A" w:rsidRPr="00BF0545" w:rsidRDefault="0016576A" w:rsidP="00D46FA3">
            <w:pPr>
              <w:pStyle w:val="ad"/>
              <w:numPr>
                <w:ilvl w:val="0"/>
                <w:numId w:val="1"/>
              </w:numPr>
              <w:tabs>
                <w:tab w:val="left" w:pos="0"/>
                <w:tab w:val="left" w:pos="368"/>
              </w:tabs>
              <w:spacing w:after="0" w:line="100" w:lineRule="atLeast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внесением денежных средств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для перечисления обеспечения исполнения договора: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ИНН 3810009342    КПП 381001001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Отделение Иркутск </w:t>
            </w:r>
            <w:proofErr w:type="gramStart"/>
            <w:r w:rsidRPr="00BF0545">
              <w:rPr>
                <w:sz w:val="20"/>
                <w:szCs w:val="20"/>
              </w:rPr>
              <w:t>г</w:t>
            </w:r>
            <w:proofErr w:type="gramEnd"/>
            <w:r w:rsidRPr="00BF0545">
              <w:rPr>
                <w:sz w:val="20"/>
                <w:szCs w:val="20"/>
              </w:rPr>
              <w:t xml:space="preserve">. Иркутск         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BF0545">
              <w:rPr>
                <w:sz w:val="20"/>
                <w:szCs w:val="20"/>
              </w:rPr>
              <w:t>р</w:t>
            </w:r>
            <w:proofErr w:type="gramEnd"/>
            <w:r w:rsidRPr="00BF0545">
              <w:rPr>
                <w:sz w:val="20"/>
                <w:szCs w:val="20"/>
              </w:rPr>
              <w:t>\сч</w:t>
            </w:r>
            <w:proofErr w:type="spellEnd"/>
            <w:r w:rsidRPr="00BF0545">
              <w:rPr>
                <w:sz w:val="20"/>
                <w:szCs w:val="20"/>
              </w:rPr>
              <w:t xml:space="preserve">. 40601810500003000002 </w:t>
            </w:r>
          </w:p>
          <w:p w:rsidR="0016576A" w:rsidRPr="00BF0545" w:rsidRDefault="0016576A" w:rsidP="0016576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БИК 042520001             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финансов Иркутской области </w:t>
            </w:r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(ОГАУЗ «Иркутская городская клиническая больница № 8», </w:t>
            </w:r>
            <w:proofErr w:type="gramEnd"/>
          </w:p>
          <w:p w:rsidR="0016576A" w:rsidRPr="00BF0545" w:rsidRDefault="0016576A" w:rsidP="0016576A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BF0545">
              <w:rPr>
                <w:rFonts w:ascii="Times New Roman" w:hAnsi="Times New Roman" w:cs="Times New Roman"/>
                <w:sz w:val="20"/>
                <w:szCs w:val="20"/>
              </w:rPr>
              <w:t xml:space="preserve">/с 80303060207), КПС 0000000000000000510, КВФО 3, 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>Код субсидии 803093000, Отраслевой код 00000000000000000,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</w:p>
          <w:p w:rsidR="0016576A" w:rsidRPr="00BF0545" w:rsidRDefault="0016576A" w:rsidP="00D46FA3">
            <w:pPr>
              <w:pStyle w:val="ae"/>
              <w:numPr>
                <w:ilvl w:val="0"/>
                <w:numId w:val="1"/>
              </w:numPr>
              <w:shd w:val="clear" w:color="auto" w:fill="FFFFFF"/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предоставлением банковской гарантии</w:t>
            </w:r>
            <w:r w:rsidRPr="00BF0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Способ обеспечения исполнения договора определяется участником закупки, с которым заключается договор, самостоятельно.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 В случае</w:t>
            </w:r>
            <w:proofErr w:type="gramStart"/>
            <w:r w:rsidRPr="00BF0545">
              <w:rPr>
                <w:sz w:val="20"/>
                <w:szCs w:val="20"/>
              </w:rPr>
              <w:t>,</w:t>
            </w:r>
            <w:proofErr w:type="gramEnd"/>
            <w:r w:rsidRPr="00BF0545">
              <w:rPr>
                <w:sz w:val="20"/>
                <w:szCs w:val="20"/>
              </w:rPr>
              <w:t xml:space="preserve"> если обеспечение исполнения договора осуществляется путем предоставления банковской гарантии, то такие банковские гарантии должны быть выданы банком, включенным в </w:t>
            </w:r>
            <w:r w:rsidRPr="00BF0545">
              <w:rPr>
                <w:bCs/>
                <w:sz w:val="20"/>
                <w:szCs w:val="20"/>
              </w:rPr>
              <w:t>перечень банков, которые вправе выдавать банковские гарантии для обеспечения исполнения контрактов и соответствующих требованиям, установленным частями 1 и 1.1 статьи 45 Федерального закона № 44-ФЗ</w:t>
            </w:r>
            <w:r w:rsidRPr="00BF0545">
              <w:rPr>
                <w:sz w:val="20"/>
                <w:szCs w:val="20"/>
              </w:rPr>
              <w:t>, размещенный на официальном сайте федерального органа исполнительной власти по регулированию контрактной системы в сфере закупок в информационно-телекоммуникационной сети «Интернет».</w:t>
            </w:r>
          </w:p>
          <w:p w:rsidR="0016576A" w:rsidRPr="00BF0545" w:rsidRDefault="0016576A" w:rsidP="0016576A">
            <w:pPr>
              <w:shd w:val="clear" w:color="auto" w:fill="FFFFFF"/>
              <w:tabs>
                <w:tab w:val="left" w:pos="1701"/>
              </w:tabs>
              <w:jc w:val="both"/>
              <w:rPr>
                <w:sz w:val="20"/>
                <w:szCs w:val="20"/>
              </w:rPr>
            </w:pPr>
            <w:r w:rsidRPr="00BF0545">
              <w:rPr>
                <w:sz w:val="20"/>
                <w:szCs w:val="20"/>
              </w:rPr>
              <w:t xml:space="preserve">   Банковская гарантия, предоставляемая в качестве обеспечения исполнения контракта должна быть безотзывной и должна содержать: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сумму банковской гарантии, подлежащую уплате гарантом Заказчику в случае ненадлежащего исполнения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инципалом;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обязатель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ств пр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инципала, надлежащее исполнение которых обеспечивается банковской гарантией;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указание на обязанность гаранта уплатить Заказчику неустойку в размере одной десятой процента суммы, подлежащей уплате, за каждый день просрочки;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условие, согласно которому обязательства гаранта по банковской гарантии считаются исполненными с момента поступления денежных средств на счет Заказчика;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сроке действия банковской гарантии (срок действия банковской гарантии, предоставленной в качестве обеспечения заявки, должен составлять не менее чем два месяца с даты окончания срока подачи заявок, срок действия банковской гарантии, предоставленной в качестве обеспечения договора, должен превышать срок действия договора не менее чем на один месяц, в случае, если договором предусматривается поставка товара с последующей отсрочкой (рассрочкой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платежа Заказчика, срок действия банковской гарантии должен превышать срок поставки товара не менее чем на один месяц);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отлагательное условие о том, что договор предоставления банковской гарантии заключается по обязательствам участника закупки, которые возникнут из договора при его заключении;</w:t>
            </w:r>
          </w:p>
          <w:p w:rsidR="0016576A" w:rsidRPr="00BF0545" w:rsidRDefault="0016576A" w:rsidP="0016576A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7)</w:t>
            </w:r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в случае ненадлежащего выполнения или невыполнения поставщиком (подрядчиком, исполнителем) обязательств, обеспеченных банковской гарантией,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исполнения договора, в размере цены договора, уменьшенном на сумму, пропорциональную объему фактически исполненных поставщиком (подрядчиком, исполнителем) обязательств, предусмотренных договором и оплаченных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Заказчиком, но не </w:t>
            </w:r>
            <w:proofErr w:type="gramStart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превышающем</w:t>
            </w:r>
            <w:proofErr w:type="gramEnd"/>
            <w:r w:rsidRPr="00BF05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размер обеспечения исполнения договора;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праве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условие о том, что расходы, возникающие в связи с перечислением денежных средств гарантом по банковской гарантии, несет гарант;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перечень документов, которые Заказчик должен предоставить банку вместе с требованием уплатить денежные средства по банковской гарантии: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расчет суммы, включаемой в требование по банковской гарантии;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платежное поручение, подтверждающее перечисление Заказчиком аванса принципалу, с отметкой банка Заказчика или федерального органа исполнительной власти, осуществляющего правоприменительные функции по кассовому обслуживанию исполнения бюджетов бюджетной системы Российской Федераци</w:t>
            </w:r>
            <w:proofErr w:type="gramStart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и(</w:t>
            </w:r>
            <w:proofErr w:type="gramEnd"/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если выплата аванса предусмотрена договором, а требование по банковской гарантии предъявлено в случае ненадлежащего исполнения принципалом обязательств по возврату аванса);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документ, подтверждающий полномочия лица, подписавшего требование по банковской гарантии (доверенность) (в случае, если требование по банковской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Заказчика);</w:t>
            </w:r>
          </w:p>
          <w:p w:rsidR="00862FA9" w:rsidRPr="00FE2446" w:rsidRDefault="00862FA9" w:rsidP="00862FA9">
            <w:pPr>
              <w:pStyle w:val="ad"/>
              <w:shd w:val="clear" w:color="auto" w:fill="FFFFFF"/>
              <w:tabs>
                <w:tab w:val="left" w:pos="709"/>
                <w:tab w:val="left" w:pos="1026"/>
              </w:tabs>
              <w:spacing w:after="0" w:line="100" w:lineRule="atLeast"/>
              <w:ind w:firstLine="318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FE244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ab/>
              <w:t>обязательное наличие нумерации на всех листах банковской гарантии, которые должны быть прошиты, подписаны и скреплены печатью гаранта, в случае ее оформления в письменной форме на бумажном носителе на нескольких листах.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В банковскую гарантию включается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026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Недопустимо включение в банковскую гарантию: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1)</w:t>
            </w:r>
            <w:r w:rsidRPr="00FE2446">
              <w:rPr>
                <w:sz w:val="20"/>
                <w:szCs w:val="20"/>
              </w:rPr>
              <w:tab/>
              <w:t xml:space="preserve">положений о праве гаранта отказывать в удовлетворении требования Заказчика о платеже по банковской гарантии в случае </w:t>
            </w:r>
            <w:proofErr w:type="spellStart"/>
            <w:r w:rsidRPr="00FE2446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гаранту Заказчиком уведомления о нарушении поставщиком (подрядчиком, исполнителем) условий договора или расторжении договор</w:t>
            </w:r>
            <w:proofErr w:type="gramStart"/>
            <w:r w:rsidRPr="00FE2446">
              <w:rPr>
                <w:sz w:val="20"/>
                <w:szCs w:val="20"/>
              </w:rPr>
              <w:t>а(</w:t>
            </w:r>
            <w:proofErr w:type="gramEnd"/>
            <w:r w:rsidRPr="00FE2446">
              <w:rPr>
                <w:sz w:val="20"/>
                <w:szCs w:val="20"/>
              </w:rPr>
              <w:t>за исключением случаев, когда направление такого уведомления предусмотрено условиями договора или законодательством Российской Федерации);</w:t>
            </w:r>
          </w:p>
          <w:p w:rsidR="00862FA9" w:rsidRPr="00FE2446" w:rsidRDefault="00862FA9" w:rsidP="00862FA9">
            <w:pPr>
              <w:pStyle w:val="ConsPlusNormal"/>
              <w:shd w:val="clear" w:color="auto" w:fill="FFFFFF"/>
              <w:tabs>
                <w:tab w:val="left" w:pos="709"/>
                <w:tab w:val="left" w:pos="1026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2)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отчета об исполнении договора;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743"/>
              </w:tabs>
              <w:ind w:firstLine="318"/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3)</w:t>
            </w:r>
            <w:r w:rsidRPr="00FE2446">
              <w:rPr>
                <w:sz w:val="20"/>
                <w:szCs w:val="20"/>
              </w:rPr>
              <w:tab/>
              <w:t>требований о предоставлении Заказчиком гаранту одновременно с требованием об осуществлении уплаты денежной суммы по банковской гарантии документов, не включенных в перечень документов, которые Заказчик должен предоставить банку вместе с требованием уплатить денежные средства по банковской гарантии.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  Возврат банковской гарантии участникам закупки, за исключением участника закупки, заявке которого присвоен первый номер, или гаранту не осуществляется, взыскание по ней не производится.</w:t>
            </w:r>
          </w:p>
          <w:p w:rsidR="00862FA9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FE2446">
              <w:rPr>
                <w:sz w:val="20"/>
                <w:szCs w:val="20"/>
              </w:rPr>
              <w:t xml:space="preserve">Договор заключается после предоставления участником закупки, с которым заключается договор, обеспечения исполнения договора в соответствии с Извещением и положениями второго абзаца Раздела второго 42 Извещения. </w:t>
            </w:r>
          </w:p>
          <w:p w:rsidR="00862FA9" w:rsidRPr="00732CF3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 xml:space="preserve">     </w:t>
            </w:r>
            <w:r w:rsidRPr="00732CF3">
              <w:rPr>
                <w:rFonts w:eastAsia="Lucida Sans Unicode"/>
                <w:sz w:val="20"/>
                <w:szCs w:val="20"/>
              </w:rPr>
              <w:t>В случае если участником закупки является государственное или муниципальное казенное учреждение, государственное или муниципальное бюджетное учреждение, государственное или муниципальное автономное учреждение, положения настоящего раздела об обеспечении исполнения договора к такому участнику закупки не применяются.</w:t>
            </w:r>
          </w:p>
          <w:p w:rsidR="00862FA9" w:rsidRPr="00FE2446" w:rsidRDefault="00862FA9" w:rsidP="00862FA9">
            <w:pPr>
              <w:shd w:val="clear" w:color="auto" w:fill="FFFFFF"/>
              <w:tabs>
                <w:tab w:val="left" w:pos="1701"/>
                <w:tab w:val="left" w:pos="2127"/>
                <w:tab w:val="left" w:pos="8789"/>
              </w:tabs>
              <w:jc w:val="both"/>
              <w:rPr>
                <w:sz w:val="20"/>
                <w:szCs w:val="20"/>
              </w:rPr>
            </w:pPr>
            <w:r w:rsidRPr="00732CF3">
              <w:rPr>
                <w:sz w:val="20"/>
                <w:szCs w:val="20"/>
              </w:rPr>
              <w:t xml:space="preserve">    В случае </w:t>
            </w:r>
            <w:proofErr w:type="spellStart"/>
            <w:r w:rsidRPr="00732CF3">
              <w:rPr>
                <w:sz w:val="20"/>
                <w:szCs w:val="20"/>
              </w:rPr>
              <w:t>непредоставления</w:t>
            </w:r>
            <w:proofErr w:type="spellEnd"/>
            <w:r w:rsidRPr="00FE2446">
              <w:rPr>
                <w:sz w:val="20"/>
                <w:szCs w:val="20"/>
              </w:rPr>
              <w:t xml:space="preserve"> победителем (единственным участником) запроса котировок в электронной форме, с которым заключается договор, обеспечения исполнения договора в срок, установленный для заключения договора, такой победитель (единственный участник) считается уклонившимся от заключения договора.</w:t>
            </w:r>
          </w:p>
          <w:p w:rsidR="00867DBE" w:rsidRPr="00BF0545" w:rsidRDefault="00862FA9" w:rsidP="00862FA9">
            <w:pPr>
              <w:shd w:val="clear" w:color="auto" w:fill="FFFFFF"/>
              <w:tabs>
                <w:tab w:val="left" w:pos="1701"/>
                <w:tab w:val="left" w:pos="2127"/>
              </w:tabs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 xml:space="preserve">   В ходе исполнения договора поставщик (подрядчик, исполнитель) вправе предоставить Заказчику обеспечение исполнения договора, уменьшенное на размер выполненных обязательств, предусмотренных договором, взамен ранее предоставленного обеспечения исполнения договора. При этом, по согласованию с Заказчиком, может быть изменен способ обеспечения исполнения договора.</w:t>
            </w:r>
          </w:p>
        </w:tc>
      </w:tr>
      <w:tr w:rsidR="0061657A" w:rsidRPr="000C5200" w:rsidTr="001D5D8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611253">
            <w:pPr>
              <w:pStyle w:val="ad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24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Описание предмета закупки: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7A" w:rsidRPr="00FE2446" w:rsidRDefault="0061657A" w:rsidP="000C4D8A">
            <w:pPr>
              <w:jc w:val="both"/>
              <w:rPr>
                <w:sz w:val="20"/>
                <w:szCs w:val="20"/>
              </w:rPr>
            </w:pPr>
            <w:r w:rsidRPr="00FE2446">
              <w:rPr>
                <w:sz w:val="20"/>
                <w:szCs w:val="20"/>
              </w:rPr>
              <w:t>Согласно Техническому заданию (</w:t>
            </w:r>
            <w:r w:rsidRPr="00FE2446">
              <w:rPr>
                <w:i/>
                <w:sz w:val="20"/>
                <w:szCs w:val="20"/>
              </w:rPr>
              <w:t>Приложение № 1 к Извещению)</w:t>
            </w:r>
          </w:p>
        </w:tc>
      </w:tr>
      <w:tr w:rsidR="00487F7E" w:rsidRPr="000C5200" w:rsidTr="00712BFE">
        <w:trPr>
          <w:trHeight w:val="10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4E39F9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7F7E" w:rsidRPr="00FE2446">
              <w:rPr>
                <w:sz w:val="20"/>
                <w:szCs w:val="20"/>
              </w:rPr>
              <w:t>.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7E" w:rsidRPr="00FE2446" w:rsidRDefault="009150EC" w:rsidP="00712BFE">
            <w:pPr>
              <w:autoSpaceDE w:val="0"/>
              <w:autoSpaceDN w:val="0"/>
              <w:adjustRightInd w:val="0"/>
              <w:outlineLvl w:val="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Информация о единственном поставщике (</w:t>
            </w:r>
            <w:r w:rsidR="00712BFE">
              <w:rPr>
                <w:b/>
                <w:color w:val="000000"/>
                <w:sz w:val="20"/>
                <w:szCs w:val="20"/>
              </w:rPr>
              <w:t>подрядчике, исполнителе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  <w:r w:rsidR="00712BFE">
              <w:rPr>
                <w:b/>
                <w:color w:val="000000"/>
                <w:sz w:val="20"/>
                <w:szCs w:val="20"/>
              </w:rPr>
              <w:t xml:space="preserve"> с которым заключается договор (наименование, идентификационный номер налогоплательщика)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3" w:rsidRDefault="00D46FA3" w:rsidP="00520A09">
            <w:pPr>
              <w:rPr>
                <w:sz w:val="20"/>
                <w:szCs w:val="20"/>
              </w:rPr>
            </w:pPr>
            <w:r w:rsidRPr="004E03A3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4E03A3">
              <w:rPr>
                <w:sz w:val="22"/>
                <w:szCs w:val="22"/>
              </w:rPr>
              <w:t>Касьяненко</w:t>
            </w:r>
            <w:proofErr w:type="spellEnd"/>
            <w:r w:rsidRPr="004E03A3">
              <w:rPr>
                <w:sz w:val="22"/>
                <w:szCs w:val="22"/>
              </w:rPr>
              <w:t xml:space="preserve"> Сергей Николаевич</w:t>
            </w:r>
            <w:r w:rsidRPr="00243368">
              <w:rPr>
                <w:sz w:val="20"/>
                <w:szCs w:val="20"/>
              </w:rPr>
              <w:t xml:space="preserve"> </w:t>
            </w:r>
          </w:p>
          <w:p w:rsidR="00712BFE" w:rsidRPr="00243368" w:rsidRDefault="00520A09" w:rsidP="00520A0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43368">
              <w:rPr>
                <w:sz w:val="20"/>
                <w:szCs w:val="20"/>
              </w:rPr>
              <w:t xml:space="preserve">ИНН </w:t>
            </w:r>
            <w:r w:rsidR="00D46FA3" w:rsidRPr="004E03A3">
              <w:rPr>
                <w:bCs/>
                <w:sz w:val="20"/>
                <w:szCs w:val="20"/>
              </w:rPr>
              <w:t>381205130153</w:t>
            </w:r>
          </w:p>
        </w:tc>
      </w:tr>
    </w:tbl>
    <w:p w:rsidR="004A26BB" w:rsidRPr="000C5200" w:rsidRDefault="004A26BB" w:rsidP="00EB3EFB">
      <w:pPr>
        <w:rPr>
          <w:b/>
          <w:kern w:val="32"/>
          <w:sz w:val="22"/>
          <w:szCs w:val="22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243368" w:rsidRDefault="00243368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D46FA3" w:rsidRDefault="00D46FA3" w:rsidP="00B8322C">
      <w:pPr>
        <w:jc w:val="right"/>
        <w:rPr>
          <w:b/>
          <w:bCs/>
          <w:sz w:val="20"/>
          <w:szCs w:val="20"/>
        </w:rPr>
      </w:pPr>
    </w:p>
    <w:p w:rsidR="00B8322C" w:rsidRPr="00520A09" w:rsidRDefault="00694F14" w:rsidP="00B8322C">
      <w:pPr>
        <w:jc w:val="right"/>
        <w:rPr>
          <w:b/>
          <w:bCs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Приложение № 1 </w:t>
      </w:r>
    </w:p>
    <w:p w:rsidR="003464A5" w:rsidRPr="00520A09" w:rsidRDefault="00694F14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bCs/>
          <w:sz w:val="20"/>
          <w:szCs w:val="20"/>
        </w:rPr>
        <w:t xml:space="preserve">к </w:t>
      </w:r>
      <w:r w:rsidR="003464A5" w:rsidRPr="00520A09">
        <w:rPr>
          <w:b/>
          <w:kern w:val="32"/>
          <w:sz w:val="20"/>
          <w:szCs w:val="20"/>
        </w:rPr>
        <w:t xml:space="preserve">Извещению о проведении закупки </w:t>
      </w:r>
    </w:p>
    <w:p w:rsidR="00B8322C" w:rsidRPr="00520A09" w:rsidRDefault="003464A5" w:rsidP="00B8322C">
      <w:pPr>
        <w:jc w:val="right"/>
        <w:rPr>
          <w:b/>
          <w:kern w:val="32"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у единственного поставщика</w:t>
      </w:r>
      <w:r w:rsidR="00862FA9">
        <w:rPr>
          <w:b/>
          <w:kern w:val="32"/>
          <w:sz w:val="20"/>
          <w:szCs w:val="20"/>
        </w:rPr>
        <w:t xml:space="preserve"> (подрядчика, исполнителя)</w:t>
      </w:r>
    </w:p>
    <w:p w:rsidR="007F62CA" w:rsidRPr="00520A09" w:rsidRDefault="00B8322C" w:rsidP="009353B2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>на</w:t>
      </w:r>
      <w:r w:rsidRPr="00520A09">
        <w:rPr>
          <w:b/>
          <w:sz w:val="20"/>
          <w:szCs w:val="20"/>
        </w:rPr>
        <w:t xml:space="preserve"> </w:t>
      </w:r>
      <w:r w:rsidR="00D46FA3">
        <w:rPr>
          <w:b/>
          <w:sz w:val="20"/>
          <w:szCs w:val="20"/>
        </w:rPr>
        <w:t>выполнение работ по модернизации, настройке программного обеспечения (информационной системы L2), установленного у Заказчика, и подключение лабораторных анализаторов для обеспечения выгрузки результатов исследований в L2</w:t>
      </w:r>
      <w:r w:rsidR="00733429" w:rsidRPr="00520A09">
        <w:rPr>
          <w:b/>
          <w:bCs/>
          <w:sz w:val="20"/>
          <w:szCs w:val="20"/>
        </w:rPr>
        <w:t xml:space="preserve"> </w:t>
      </w:r>
    </w:p>
    <w:p w:rsidR="00694F14" w:rsidRPr="00520A09" w:rsidRDefault="00694F14" w:rsidP="00733429">
      <w:pPr>
        <w:jc w:val="right"/>
        <w:rPr>
          <w:b/>
          <w:bCs/>
          <w:sz w:val="20"/>
          <w:szCs w:val="20"/>
        </w:rPr>
      </w:pPr>
      <w:r w:rsidRPr="00520A09">
        <w:rPr>
          <w:b/>
          <w:kern w:val="32"/>
          <w:sz w:val="20"/>
          <w:szCs w:val="20"/>
        </w:rPr>
        <w:t xml:space="preserve">№ </w:t>
      </w:r>
      <w:r w:rsidR="00D46FA3">
        <w:rPr>
          <w:b/>
          <w:kern w:val="32"/>
          <w:sz w:val="20"/>
          <w:szCs w:val="20"/>
        </w:rPr>
        <w:t>181-19</w:t>
      </w:r>
      <w:r w:rsidR="00E77702" w:rsidRPr="00520A09">
        <w:rPr>
          <w:b/>
          <w:kern w:val="32"/>
          <w:sz w:val="20"/>
          <w:szCs w:val="20"/>
        </w:rPr>
        <w:t xml:space="preserve"> (</w:t>
      </w:r>
      <w:r w:rsidR="007B3A01">
        <w:rPr>
          <w:b/>
          <w:kern w:val="32"/>
          <w:sz w:val="20"/>
          <w:szCs w:val="20"/>
        </w:rPr>
        <w:t>1</w:t>
      </w:r>
      <w:r w:rsidR="00E77702" w:rsidRPr="00520A09">
        <w:rPr>
          <w:b/>
          <w:kern w:val="32"/>
          <w:sz w:val="20"/>
          <w:szCs w:val="20"/>
        </w:rPr>
        <w:t>)</w:t>
      </w:r>
    </w:p>
    <w:p w:rsidR="00937DBB" w:rsidRDefault="00937DBB" w:rsidP="000E4C5A">
      <w:pPr>
        <w:jc w:val="center"/>
        <w:rPr>
          <w:b/>
          <w:bCs/>
          <w:sz w:val="22"/>
          <w:szCs w:val="22"/>
        </w:rPr>
      </w:pPr>
    </w:p>
    <w:p w:rsidR="00520A09" w:rsidRPr="005A07FA" w:rsidRDefault="00520A09" w:rsidP="00520A09">
      <w:pPr>
        <w:jc w:val="center"/>
        <w:rPr>
          <w:b/>
          <w:bCs/>
          <w:sz w:val="20"/>
          <w:szCs w:val="20"/>
        </w:rPr>
      </w:pPr>
      <w:r w:rsidRPr="005A07FA">
        <w:rPr>
          <w:b/>
          <w:bCs/>
          <w:sz w:val="20"/>
          <w:szCs w:val="20"/>
        </w:rPr>
        <w:t xml:space="preserve">Техническое задание </w:t>
      </w:r>
    </w:p>
    <w:p w:rsidR="00520A09" w:rsidRPr="005A07FA" w:rsidRDefault="00520A09" w:rsidP="00520A09">
      <w:pPr>
        <w:pStyle w:val="13"/>
        <w:jc w:val="center"/>
        <w:rPr>
          <w:b/>
          <w:bCs/>
          <w:sz w:val="20"/>
        </w:rPr>
      </w:pPr>
      <w:r w:rsidRPr="005A07FA">
        <w:rPr>
          <w:b/>
          <w:bCs/>
          <w:sz w:val="20"/>
        </w:rPr>
        <w:t xml:space="preserve">на </w:t>
      </w:r>
      <w:r w:rsidR="00D46FA3">
        <w:rPr>
          <w:b/>
          <w:bCs/>
          <w:sz w:val="20"/>
        </w:rPr>
        <w:t>выполнение работ по модернизации, настройке программного обеспечения (информационной системы L2), установленного у Заказчика, и подключение лабораторных анализаторов для обеспечения выгрузки результатов исследований в L2</w:t>
      </w:r>
      <w:r w:rsidRPr="005A07FA">
        <w:rPr>
          <w:b/>
          <w:bCs/>
          <w:sz w:val="20"/>
        </w:rPr>
        <w:t xml:space="preserve"> </w:t>
      </w:r>
    </w:p>
    <w:tbl>
      <w:tblPr>
        <w:tblStyle w:val="a3"/>
        <w:tblpPr w:leftFromText="180" w:rightFromText="180" w:vertAnchor="text" w:horzAnchor="margin" w:tblpX="108" w:tblpY="100"/>
        <w:tblW w:w="10172" w:type="dxa"/>
        <w:tblLayout w:type="fixed"/>
        <w:tblLook w:val="04A0"/>
      </w:tblPr>
      <w:tblGrid>
        <w:gridCol w:w="637"/>
        <w:gridCol w:w="6942"/>
        <w:gridCol w:w="1458"/>
        <w:gridCol w:w="1135"/>
      </w:tblGrid>
      <w:tr w:rsidR="00D46FA3" w:rsidRPr="001C7AC9" w:rsidTr="00755999">
        <w:tc>
          <w:tcPr>
            <w:tcW w:w="557" w:type="dxa"/>
            <w:vAlign w:val="center"/>
          </w:tcPr>
          <w:p w:rsidR="00D46FA3" w:rsidRPr="001C7AC9" w:rsidRDefault="00D46FA3" w:rsidP="00D46FA3">
            <w:pPr>
              <w:jc w:val="center"/>
              <w:rPr>
                <w:b/>
                <w:sz w:val="20"/>
                <w:szCs w:val="20"/>
              </w:rPr>
            </w:pPr>
            <w:r w:rsidRPr="001C7AC9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C7AC9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C7AC9">
              <w:rPr>
                <w:b/>
                <w:sz w:val="20"/>
                <w:szCs w:val="20"/>
              </w:rPr>
              <w:t>/</w:t>
            </w:r>
            <w:proofErr w:type="spellStart"/>
            <w:r w:rsidRPr="001C7AC9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72" w:type="dxa"/>
            <w:vAlign w:val="center"/>
          </w:tcPr>
          <w:p w:rsidR="00D46FA3" w:rsidRPr="001C7AC9" w:rsidRDefault="00D46FA3" w:rsidP="00D46FA3">
            <w:pPr>
              <w:jc w:val="center"/>
              <w:rPr>
                <w:b/>
                <w:sz w:val="20"/>
                <w:szCs w:val="20"/>
              </w:rPr>
            </w:pPr>
            <w:r w:rsidRPr="001C7AC9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275" w:type="dxa"/>
            <w:vAlign w:val="center"/>
          </w:tcPr>
          <w:p w:rsidR="00D46FA3" w:rsidRPr="001C7AC9" w:rsidRDefault="00D46FA3" w:rsidP="00D46FA3">
            <w:pPr>
              <w:jc w:val="center"/>
              <w:rPr>
                <w:b/>
                <w:sz w:val="20"/>
                <w:szCs w:val="20"/>
              </w:rPr>
            </w:pPr>
            <w:r w:rsidRPr="001C7AC9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>.</w:t>
            </w:r>
            <w:r w:rsidRPr="001C7AC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C7AC9"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D46FA3" w:rsidRPr="001C7AC9" w:rsidRDefault="00D46FA3" w:rsidP="00D46FA3">
            <w:pPr>
              <w:jc w:val="center"/>
              <w:rPr>
                <w:b/>
                <w:sz w:val="20"/>
                <w:szCs w:val="20"/>
              </w:rPr>
            </w:pPr>
            <w:r w:rsidRPr="001C7AC9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1C7AC9">
              <w:rPr>
                <w:b/>
                <w:sz w:val="20"/>
                <w:szCs w:val="20"/>
              </w:rPr>
              <w:t>во</w:t>
            </w:r>
          </w:p>
        </w:tc>
      </w:tr>
      <w:tr w:rsidR="00D46FA3" w:rsidRPr="001C7AC9" w:rsidTr="00755999">
        <w:trPr>
          <w:trHeight w:val="58"/>
        </w:trPr>
        <w:tc>
          <w:tcPr>
            <w:tcW w:w="557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1</w:t>
            </w:r>
          </w:p>
        </w:tc>
        <w:tc>
          <w:tcPr>
            <w:tcW w:w="6072" w:type="dxa"/>
          </w:tcPr>
          <w:p w:rsidR="00D46FA3" w:rsidRPr="001C7AC9" w:rsidRDefault="00D46FA3" w:rsidP="00D46FA3">
            <w:pPr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 xml:space="preserve">Модернизация и настройка </w:t>
            </w:r>
            <w:proofErr w:type="gramStart"/>
            <w:r w:rsidRPr="001C7AC9">
              <w:rPr>
                <w:sz w:val="20"/>
                <w:szCs w:val="20"/>
              </w:rPr>
              <w:t>ПО</w:t>
            </w:r>
            <w:proofErr w:type="gramEnd"/>
            <w:r w:rsidRPr="001C7AC9">
              <w:rPr>
                <w:sz w:val="20"/>
                <w:szCs w:val="20"/>
              </w:rPr>
              <w:t xml:space="preserve"> (</w:t>
            </w:r>
            <w:proofErr w:type="gramStart"/>
            <w:r w:rsidRPr="001C7AC9">
              <w:rPr>
                <w:sz w:val="20"/>
                <w:szCs w:val="20"/>
              </w:rPr>
              <w:t>организация</w:t>
            </w:r>
            <w:proofErr w:type="gramEnd"/>
            <w:r w:rsidRPr="001C7AC9">
              <w:rPr>
                <w:sz w:val="20"/>
                <w:szCs w:val="20"/>
              </w:rPr>
              <w:t xml:space="preserve"> деятельности Профилактических осмотров)</w:t>
            </w:r>
          </w:p>
        </w:tc>
        <w:tc>
          <w:tcPr>
            <w:tcW w:w="1275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proofErr w:type="spellStart"/>
            <w:r w:rsidRPr="001C7AC9">
              <w:rPr>
                <w:sz w:val="20"/>
                <w:szCs w:val="20"/>
              </w:rPr>
              <w:t>усл</w:t>
            </w:r>
            <w:proofErr w:type="spellEnd"/>
            <w:r w:rsidRPr="001C7AC9">
              <w:rPr>
                <w:sz w:val="20"/>
                <w:szCs w:val="20"/>
              </w:rPr>
              <w:t>. ед.</w:t>
            </w:r>
          </w:p>
        </w:tc>
        <w:tc>
          <w:tcPr>
            <w:tcW w:w="993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1</w:t>
            </w:r>
          </w:p>
        </w:tc>
      </w:tr>
      <w:tr w:rsidR="00D46FA3" w:rsidRPr="001C7AC9" w:rsidTr="00755999">
        <w:tc>
          <w:tcPr>
            <w:tcW w:w="557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2</w:t>
            </w:r>
          </w:p>
        </w:tc>
        <w:tc>
          <w:tcPr>
            <w:tcW w:w="6072" w:type="dxa"/>
          </w:tcPr>
          <w:p w:rsidR="00D46FA3" w:rsidRPr="001C7AC9" w:rsidRDefault="00D46FA3" w:rsidP="00D46FA3">
            <w:pPr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 xml:space="preserve">Обучение </w:t>
            </w:r>
            <w:proofErr w:type="spellStart"/>
            <w:r w:rsidRPr="001C7AC9">
              <w:rPr>
                <w:sz w:val="20"/>
                <w:szCs w:val="20"/>
              </w:rPr>
              <w:t>ИТ-персонала</w:t>
            </w:r>
            <w:proofErr w:type="spellEnd"/>
          </w:p>
        </w:tc>
        <w:tc>
          <w:tcPr>
            <w:tcW w:w="1275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proofErr w:type="spellStart"/>
            <w:r w:rsidRPr="001C7AC9">
              <w:rPr>
                <w:sz w:val="20"/>
                <w:szCs w:val="20"/>
              </w:rPr>
              <w:t>усл</w:t>
            </w:r>
            <w:proofErr w:type="spellEnd"/>
            <w:r w:rsidRPr="001C7AC9">
              <w:rPr>
                <w:sz w:val="20"/>
                <w:szCs w:val="20"/>
              </w:rPr>
              <w:t>. ед.</w:t>
            </w:r>
          </w:p>
        </w:tc>
        <w:tc>
          <w:tcPr>
            <w:tcW w:w="993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  <w:lang w:val="en-US"/>
              </w:rPr>
            </w:pPr>
            <w:r w:rsidRPr="001C7AC9">
              <w:rPr>
                <w:sz w:val="20"/>
                <w:szCs w:val="20"/>
                <w:lang w:val="en-US"/>
              </w:rPr>
              <w:t>2</w:t>
            </w:r>
          </w:p>
        </w:tc>
      </w:tr>
      <w:tr w:rsidR="00D46FA3" w:rsidRPr="001C7AC9" w:rsidTr="00755999">
        <w:tc>
          <w:tcPr>
            <w:tcW w:w="557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3</w:t>
            </w:r>
          </w:p>
        </w:tc>
        <w:tc>
          <w:tcPr>
            <w:tcW w:w="6072" w:type="dxa"/>
          </w:tcPr>
          <w:p w:rsidR="00D46FA3" w:rsidRPr="001C7AC9" w:rsidRDefault="00D46FA3" w:rsidP="00D46FA3">
            <w:pPr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Обучение медперсонала административным задачам</w:t>
            </w:r>
          </w:p>
        </w:tc>
        <w:tc>
          <w:tcPr>
            <w:tcW w:w="1275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proofErr w:type="spellStart"/>
            <w:r w:rsidRPr="001C7AC9">
              <w:rPr>
                <w:sz w:val="20"/>
                <w:szCs w:val="20"/>
              </w:rPr>
              <w:t>усл</w:t>
            </w:r>
            <w:proofErr w:type="spellEnd"/>
            <w:r w:rsidRPr="001C7AC9">
              <w:rPr>
                <w:sz w:val="20"/>
                <w:szCs w:val="20"/>
              </w:rPr>
              <w:t>. ед.</w:t>
            </w:r>
          </w:p>
        </w:tc>
        <w:tc>
          <w:tcPr>
            <w:tcW w:w="993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10</w:t>
            </w:r>
          </w:p>
        </w:tc>
      </w:tr>
      <w:tr w:rsidR="00D46FA3" w:rsidRPr="001C7AC9" w:rsidTr="00755999">
        <w:tc>
          <w:tcPr>
            <w:tcW w:w="557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4</w:t>
            </w:r>
          </w:p>
        </w:tc>
        <w:tc>
          <w:tcPr>
            <w:tcW w:w="6072" w:type="dxa"/>
          </w:tcPr>
          <w:p w:rsidR="00D46FA3" w:rsidRPr="001C7AC9" w:rsidRDefault="00D46FA3" w:rsidP="00D46FA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1C7AC9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Подключение к L2 </w:t>
            </w:r>
            <w:proofErr w:type="spellStart"/>
            <w:r w:rsidRPr="001C7AC9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коагулометра</w:t>
            </w:r>
            <w:proofErr w:type="spellEnd"/>
            <w:r w:rsidRPr="001C7AC9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 SYSMEX CA-500</w:t>
            </w:r>
          </w:p>
        </w:tc>
        <w:tc>
          <w:tcPr>
            <w:tcW w:w="1275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proofErr w:type="spellStart"/>
            <w:r w:rsidRPr="001C7AC9">
              <w:rPr>
                <w:sz w:val="20"/>
                <w:szCs w:val="20"/>
              </w:rPr>
              <w:t>усл</w:t>
            </w:r>
            <w:proofErr w:type="spellEnd"/>
            <w:r w:rsidRPr="001C7AC9">
              <w:rPr>
                <w:sz w:val="20"/>
                <w:szCs w:val="20"/>
              </w:rPr>
              <w:t>. ед.</w:t>
            </w:r>
          </w:p>
        </w:tc>
        <w:tc>
          <w:tcPr>
            <w:tcW w:w="993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1</w:t>
            </w:r>
          </w:p>
        </w:tc>
      </w:tr>
      <w:tr w:rsidR="00D46FA3" w:rsidRPr="001C7AC9" w:rsidTr="00755999">
        <w:tc>
          <w:tcPr>
            <w:tcW w:w="557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5</w:t>
            </w:r>
          </w:p>
        </w:tc>
        <w:tc>
          <w:tcPr>
            <w:tcW w:w="6072" w:type="dxa"/>
          </w:tcPr>
          <w:p w:rsidR="00D46FA3" w:rsidRPr="001C7AC9" w:rsidRDefault="00D46FA3" w:rsidP="00D46FA3">
            <w:pPr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 xml:space="preserve">Подключение к L2 </w:t>
            </w:r>
            <w:proofErr w:type="spellStart"/>
            <w:r w:rsidRPr="001C7AC9">
              <w:rPr>
                <w:sz w:val="20"/>
                <w:szCs w:val="20"/>
              </w:rPr>
              <w:t>коагулометра</w:t>
            </w:r>
            <w:proofErr w:type="spellEnd"/>
            <w:r w:rsidRPr="001C7AC9">
              <w:rPr>
                <w:sz w:val="20"/>
                <w:szCs w:val="20"/>
              </w:rPr>
              <w:t xml:space="preserve"> АК-37</w:t>
            </w:r>
          </w:p>
        </w:tc>
        <w:tc>
          <w:tcPr>
            <w:tcW w:w="1275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proofErr w:type="spellStart"/>
            <w:r w:rsidRPr="001C7AC9">
              <w:rPr>
                <w:sz w:val="20"/>
                <w:szCs w:val="20"/>
              </w:rPr>
              <w:t>усл</w:t>
            </w:r>
            <w:proofErr w:type="spellEnd"/>
            <w:r w:rsidRPr="001C7AC9">
              <w:rPr>
                <w:sz w:val="20"/>
                <w:szCs w:val="20"/>
              </w:rPr>
              <w:t>. ед.</w:t>
            </w:r>
          </w:p>
        </w:tc>
        <w:tc>
          <w:tcPr>
            <w:tcW w:w="993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1</w:t>
            </w:r>
          </w:p>
        </w:tc>
      </w:tr>
      <w:tr w:rsidR="00D46FA3" w:rsidRPr="001C7AC9" w:rsidTr="00755999">
        <w:tc>
          <w:tcPr>
            <w:tcW w:w="557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6</w:t>
            </w:r>
          </w:p>
        </w:tc>
        <w:tc>
          <w:tcPr>
            <w:tcW w:w="6072" w:type="dxa"/>
          </w:tcPr>
          <w:p w:rsidR="00D46FA3" w:rsidRPr="001C7AC9" w:rsidRDefault="00D46FA3" w:rsidP="00D46FA3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1C7AC9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Подключение кL2 гематологического анализатора MEK 6400 K</w:t>
            </w:r>
          </w:p>
        </w:tc>
        <w:tc>
          <w:tcPr>
            <w:tcW w:w="1275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proofErr w:type="spellStart"/>
            <w:r w:rsidRPr="001C7AC9">
              <w:rPr>
                <w:sz w:val="20"/>
                <w:szCs w:val="20"/>
              </w:rPr>
              <w:t>усл</w:t>
            </w:r>
            <w:proofErr w:type="spellEnd"/>
            <w:r w:rsidRPr="001C7AC9">
              <w:rPr>
                <w:sz w:val="20"/>
                <w:szCs w:val="20"/>
              </w:rPr>
              <w:t>. ед.</w:t>
            </w:r>
          </w:p>
        </w:tc>
        <w:tc>
          <w:tcPr>
            <w:tcW w:w="993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1</w:t>
            </w:r>
          </w:p>
        </w:tc>
      </w:tr>
      <w:tr w:rsidR="00D46FA3" w:rsidRPr="001C7AC9" w:rsidTr="00755999">
        <w:tc>
          <w:tcPr>
            <w:tcW w:w="557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7</w:t>
            </w:r>
          </w:p>
        </w:tc>
        <w:tc>
          <w:tcPr>
            <w:tcW w:w="6072" w:type="dxa"/>
          </w:tcPr>
          <w:p w:rsidR="00D46FA3" w:rsidRPr="001C7AC9" w:rsidRDefault="00D46FA3" w:rsidP="00D46FA3">
            <w:pPr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 xml:space="preserve">Подключение к L2 анализатора </w:t>
            </w:r>
            <w:r w:rsidRPr="001C7AC9">
              <w:rPr>
                <w:color w:val="000000"/>
                <w:sz w:val="20"/>
                <w:szCs w:val="20"/>
              </w:rPr>
              <w:t>«</w:t>
            </w:r>
            <w:r w:rsidRPr="001C7AC9">
              <w:rPr>
                <w:color w:val="000000"/>
                <w:sz w:val="20"/>
                <w:szCs w:val="20"/>
                <w:lang w:val="en-US"/>
              </w:rPr>
              <w:t>U</w:t>
            </w:r>
            <w:proofErr w:type="spellStart"/>
            <w:r w:rsidRPr="001C7AC9">
              <w:rPr>
                <w:color w:val="000000"/>
                <w:sz w:val="20"/>
                <w:szCs w:val="20"/>
              </w:rPr>
              <w:t>riscanpro</w:t>
            </w:r>
            <w:proofErr w:type="spellEnd"/>
            <w:r w:rsidRPr="001C7AC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proofErr w:type="spellStart"/>
            <w:r w:rsidRPr="001C7AC9">
              <w:rPr>
                <w:sz w:val="20"/>
                <w:szCs w:val="20"/>
              </w:rPr>
              <w:t>усл</w:t>
            </w:r>
            <w:proofErr w:type="spellEnd"/>
            <w:r w:rsidRPr="001C7AC9">
              <w:rPr>
                <w:sz w:val="20"/>
                <w:szCs w:val="20"/>
              </w:rPr>
              <w:t>. ед.</w:t>
            </w:r>
          </w:p>
        </w:tc>
        <w:tc>
          <w:tcPr>
            <w:tcW w:w="993" w:type="dxa"/>
          </w:tcPr>
          <w:p w:rsidR="00D46FA3" w:rsidRPr="001C7AC9" w:rsidRDefault="00D46FA3" w:rsidP="00D46FA3">
            <w:pPr>
              <w:jc w:val="center"/>
              <w:rPr>
                <w:sz w:val="20"/>
                <w:szCs w:val="20"/>
              </w:rPr>
            </w:pPr>
            <w:r w:rsidRPr="001C7AC9">
              <w:rPr>
                <w:sz w:val="20"/>
                <w:szCs w:val="20"/>
              </w:rPr>
              <w:t>1</w:t>
            </w:r>
          </w:p>
        </w:tc>
      </w:tr>
    </w:tbl>
    <w:p w:rsidR="00520A09" w:rsidRDefault="00520A09" w:rsidP="00520A09">
      <w:pPr>
        <w:jc w:val="center"/>
        <w:rPr>
          <w:b/>
          <w:bCs/>
          <w:sz w:val="20"/>
          <w:szCs w:val="20"/>
        </w:rPr>
      </w:pPr>
    </w:p>
    <w:p w:rsidR="00D46FA3" w:rsidRPr="00A639D0" w:rsidRDefault="00D46FA3" w:rsidP="00D46FA3">
      <w:pPr>
        <w:pStyle w:val="ae"/>
        <w:numPr>
          <w:ilvl w:val="0"/>
          <w:numId w:val="12"/>
        </w:numPr>
        <w:ind w:left="0" w:firstLine="709"/>
        <w:rPr>
          <w:rFonts w:ascii="Times New Roman" w:hAnsi="Times New Roman" w:cs="Times New Roman"/>
          <w:b/>
          <w:sz w:val="20"/>
          <w:szCs w:val="20"/>
        </w:rPr>
      </w:pPr>
      <w:r w:rsidRPr="00A639D0">
        <w:rPr>
          <w:rFonts w:ascii="Times New Roman" w:hAnsi="Times New Roman" w:cs="Times New Roman"/>
          <w:b/>
          <w:sz w:val="20"/>
          <w:szCs w:val="20"/>
        </w:rPr>
        <w:t>Описание программного обеспечения, установленного у заказчика</w:t>
      </w:r>
    </w:p>
    <w:p w:rsidR="00D46FA3" w:rsidRPr="002C0E40" w:rsidRDefault="00D46FA3" w:rsidP="00D46FA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C0E40">
        <w:rPr>
          <w:rFonts w:ascii="Times New Roman" w:hAnsi="Times New Roman"/>
          <w:color w:val="000000"/>
          <w:sz w:val="20"/>
          <w:szCs w:val="20"/>
        </w:rPr>
        <w:t xml:space="preserve">У заказчика установлено и функционирует свободно распространяемое программное обеспечение L2. Данное программное обеспечение загружено с адреса: </w:t>
      </w:r>
      <w:hyperlink r:id="rId9" w:history="1">
        <w:r w:rsidRPr="002C0E40">
          <w:rPr>
            <w:rStyle w:val="a4"/>
            <w:rFonts w:ascii="Times New Roman" w:hAnsi="Times New Roman"/>
            <w:color w:val="000000"/>
            <w:sz w:val="20"/>
            <w:szCs w:val="20"/>
          </w:rPr>
          <w:t>https://github.com/moodpulse/l2</w:t>
        </w:r>
      </w:hyperlink>
      <w:r w:rsidRPr="002C0E40">
        <w:rPr>
          <w:rFonts w:ascii="Times New Roman" w:hAnsi="Times New Roman"/>
          <w:sz w:val="20"/>
          <w:szCs w:val="20"/>
        </w:rPr>
        <w:t>.</w:t>
      </w:r>
    </w:p>
    <w:p w:rsidR="00D46FA3" w:rsidRPr="00C24E16" w:rsidRDefault="00D46FA3" w:rsidP="00D46FA3">
      <w:pPr>
        <w:pStyle w:val="ae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24E16">
        <w:rPr>
          <w:rFonts w:ascii="Times New Roman" w:hAnsi="Times New Roman" w:cs="Times New Roman"/>
          <w:b/>
          <w:color w:val="000000"/>
          <w:sz w:val="20"/>
          <w:szCs w:val="20"/>
        </w:rPr>
        <w:t>Состав Информационной системы L2:</w:t>
      </w:r>
    </w:p>
    <w:p w:rsidR="00D46FA3" w:rsidRPr="002C0E40" w:rsidRDefault="00D46FA3" w:rsidP="00D46FA3">
      <w:pPr>
        <w:pStyle w:val="ae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C0E40">
        <w:rPr>
          <w:rFonts w:ascii="Times New Roman" w:hAnsi="Times New Roman"/>
          <w:color w:val="000000"/>
          <w:sz w:val="20"/>
          <w:szCs w:val="20"/>
        </w:rPr>
        <w:t>Сервер – 1 шт.</w:t>
      </w:r>
      <w:r>
        <w:rPr>
          <w:rFonts w:ascii="Times New Roman" w:hAnsi="Times New Roman"/>
          <w:color w:val="000000"/>
          <w:sz w:val="20"/>
          <w:szCs w:val="20"/>
        </w:rPr>
        <w:t>;</w:t>
      </w:r>
    </w:p>
    <w:p w:rsidR="00D46FA3" w:rsidRPr="002C0E40" w:rsidRDefault="00D46FA3" w:rsidP="00D46FA3">
      <w:pPr>
        <w:pStyle w:val="ae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C0E40">
        <w:rPr>
          <w:rFonts w:ascii="Times New Roman" w:hAnsi="Times New Roman"/>
          <w:color w:val="000000"/>
          <w:sz w:val="20"/>
          <w:szCs w:val="20"/>
        </w:rPr>
        <w:t xml:space="preserve">Операционная система сервера – </w:t>
      </w:r>
      <w:proofErr w:type="spellStart"/>
      <w:r w:rsidRPr="002C0E40">
        <w:rPr>
          <w:rFonts w:ascii="Times New Roman" w:hAnsi="Times New Roman"/>
          <w:color w:val="000000"/>
          <w:sz w:val="20"/>
          <w:szCs w:val="20"/>
        </w:rPr>
        <w:t>ubuntuserver</w:t>
      </w:r>
      <w:proofErr w:type="spellEnd"/>
      <w:r w:rsidRPr="002C0E40">
        <w:rPr>
          <w:rFonts w:ascii="Times New Roman" w:hAnsi="Times New Roman"/>
          <w:color w:val="000000"/>
          <w:sz w:val="20"/>
          <w:szCs w:val="20"/>
        </w:rPr>
        <w:t xml:space="preserve"> 18.04;</w:t>
      </w:r>
    </w:p>
    <w:p w:rsidR="00D46FA3" w:rsidRPr="002C0E40" w:rsidRDefault="00D46FA3" w:rsidP="00D46FA3">
      <w:pPr>
        <w:pStyle w:val="ae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C0E40">
        <w:rPr>
          <w:rFonts w:ascii="Times New Roman" w:hAnsi="Times New Roman"/>
          <w:color w:val="000000"/>
          <w:sz w:val="20"/>
          <w:szCs w:val="20"/>
        </w:rPr>
        <w:t xml:space="preserve">СУБД – </w:t>
      </w:r>
      <w:proofErr w:type="spellStart"/>
      <w:r w:rsidRPr="002C0E40">
        <w:rPr>
          <w:rFonts w:ascii="Times New Roman" w:hAnsi="Times New Roman"/>
          <w:color w:val="000000"/>
          <w:sz w:val="20"/>
          <w:szCs w:val="20"/>
        </w:rPr>
        <w:t>PostgreSQL</w:t>
      </w:r>
      <w:proofErr w:type="spellEnd"/>
      <w:r w:rsidRPr="002C0E40">
        <w:rPr>
          <w:rFonts w:ascii="Times New Roman" w:hAnsi="Times New Roman"/>
          <w:color w:val="000000"/>
          <w:sz w:val="20"/>
          <w:szCs w:val="20"/>
        </w:rPr>
        <w:t xml:space="preserve"> 10;</w:t>
      </w:r>
    </w:p>
    <w:p w:rsidR="00D46FA3" w:rsidRPr="002C0E40" w:rsidRDefault="00D46FA3" w:rsidP="00D46FA3">
      <w:pPr>
        <w:pStyle w:val="ae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C0E40">
        <w:rPr>
          <w:rFonts w:ascii="Times New Roman" w:hAnsi="Times New Roman"/>
          <w:color w:val="000000"/>
          <w:sz w:val="20"/>
          <w:szCs w:val="20"/>
        </w:rPr>
        <w:t xml:space="preserve">Структура – клиент-серверная, технология – </w:t>
      </w:r>
      <w:proofErr w:type="spellStart"/>
      <w:r w:rsidRPr="002C0E40">
        <w:rPr>
          <w:rFonts w:ascii="Times New Roman" w:hAnsi="Times New Roman"/>
          <w:color w:val="000000"/>
          <w:sz w:val="20"/>
          <w:szCs w:val="20"/>
        </w:rPr>
        <w:t>Web</w:t>
      </w:r>
      <w:proofErr w:type="spellEnd"/>
      <w:r w:rsidRPr="002C0E40">
        <w:rPr>
          <w:rFonts w:ascii="Times New Roman" w:hAnsi="Times New Roman"/>
          <w:color w:val="000000"/>
          <w:sz w:val="20"/>
          <w:szCs w:val="20"/>
        </w:rPr>
        <w:t>;</w:t>
      </w:r>
    </w:p>
    <w:p w:rsidR="00D46FA3" w:rsidRPr="002C0E40" w:rsidRDefault="00D46FA3" w:rsidP="00D46FA3">
      <w:pPr>
        <w:pStyle w:val="ae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C0E40">
        <w:rPr>
          <w:rFonts w:ascii="Times New Roman" w:hAnsi="Times New Roman"/>
          <w:color w:val="000000"/>
          <w:sz w:val="20"/>
          <w:szCs w:val="20"/>
        </w:rPr>
        <w:t>Количество автоматизированных рабочих мест - неограниченно (Свободная лицензия);</w:t>
      </w:r>
    </w:p>
    <w:p w:rsidR="00D46FA3" w:rsidRPr="002C0E40" w:rsidRDefault="00D46FA3" w:rsidP="00D46FA3">
      <w:pPr>
        <w:pStyle w:val="ae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C0E40">
        <w:rPr>
          <w:rFonts w:ascii="Times New Roman" w:hAnsi="Times New Roman"/>
          <w:color w:val="000000"/>
          <w:sz w:val="20"/>
          <w:szCs w:val="20"/>
        </w:rPr>
        <w:t xml:space="preserve">Операционная система, используемая на автоматизированных рабочих местах – семейства </w:t>
      </w:r>
      <w:proofErr w:type="spellStart"/>
      <w:r w:rsidRPr="002C0E40">
        <w:rPr>
          <w:rFonts w:ascii="Times New Roman" w:hAnsi="Times New Roman"/>
          <w:color w:val="000000"/>
          <w:sz w:val="20"/>
          <w:szCs w:val="20"/>
        </w:rPr>
        <w:t>Gnu</w:t>
      </w:r>
      <w:proofErr w:type="spellEnd"/>
      <w:r w:rsidRPr="002C0E40">
        <w:rPr>
          <w:rFonts w:ascii="Times New Roman" w:hAnsi="Times New Roman"/>
          <w:color w:val="000000"/>
          <w:sz w:val="20"/>
          <w:szCs w:val="20"/>
        </w:rPr>
        <w:t>/</w:t>
      </w:r>
      <w:proofErr w:type="spellStart"/>
      <w:r w:rsidRPr="002C0E40">
        <w:rPr>
          <w:rFonts w:ascii="Times New Roman" w:hAnsi="Times New Roman"/>
          <w:color w:val="000000"/>
          <w:sz w:val="20"/>
          <w:szCs w:val="20"/>
        </w:rPr>
        <w:t>Linux</w:t>
      </w:r>
      <w:proofErr w:type="spellEnd"/>
      <w:r w:rsidRPr="002C0E40">
        <w:rPr>
          <w:rFonts w:ascii="Times New Roman" w:hAnsi="Times New Roman"/>
          <w:color w:val="000000"/>
          <w:sz w:val="20"/>
          <w:szCs w:val="20"/>
        </w:rPr>
        <w:t xml:space="preserve">, MS </w:t>
      </w:r>
      <w:proofErr w:type="spellStart"/>
      <w:r w:rsidRPr="002C0E40">
        <w:rPr>
          <w:rFonts w:ascii="Times New Roman" w:hAnsi="Times New Roman"/>
          <w:color w:val="000000"/>
          <w:sz w:val="20"/>
          <w:szCs w:val="20"/>
        </w:rPr>
        <w:t>Windows</w:t>
      </w:r>
      <w:proofErr w:type="spellEnd"/>
      <w:r w:rsidRPr="002C0E40">
        <w:rPr>
          <w:rFonts w:ascii="Times New Roman" w:hAnsi="Times New Roman"/>
          <w:color w:val="000000"/>
          <w:sz w:val="20"/>
          <w:szCs w:val="20"/>
        </w:rPr>
        <w:t>;</w:t>
      </w:r>
    </w:p>
    <w:p w:rsidR="00D46FA3" w:rsidRPr="002C0E40" w:rsidRDefault="00D46FA3" w:rsidP="00D46FA3">
      <w:pPr>
        <w:pStyle w:val="ae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C0E40">
        <w:rPr>
          <w:rFonts w:ascii="Times New Roman" w:hAnsi="Times New Roman"/>
          <w:color w:val="000000"/>
          <w:sz w:val="20"/>
          <w:szCs w:val="20"/>
        </w:rPr>
        <w:t>Подключены и функционируют анализаторы: «</w:t>
      </w:r>
      <w:r w:rsidRPr="002C0E40">
        <w:rPr>
          <w:rFonts w:ascii="Times New Roman" w:hAnsi="Times New Roman"/>
          <w:color w:val="000000"/>
          <w:sz w:val="20"/>
          <w:szCs w:val="20"/>
          <w:lang w:val="en-US"/>
        </w:rPr>
        <w:t>A</w:t>
      </w:r>
      <w:proofErr w:type="spellStart"/>
      <w:r w:rsidRPr="002C0E40">
        <w:rPr>
          <w:rFonts w:ascii="Times New Roman" w:hAnsi="Times New Roman"/>
          <w:color w:val="000000"/>
          <w:sz w:val="20"/>
          <w:szCs w:val="20"/>
        </w:rPr>
        <w:t>bacus</w:t>
      </w:r>
      <w:proofErr w:type="spellEnd"/>
      <w:r w:rsidRPr="002C0E40">
        <w:rPr>
          <w:rFonts w:ascii="Times New Roman" w:hAnsi="Times New Roman"/>
          <w:color w:val="000000"/>
          <w:sz w:val="20"/>
          <w:szCs w:val="20"/>
        </w:rPr>
        <w:t xml:space="preserve"> 5», «</w:t>
      </w:r>
      <w:r w:rsidRPr="002C0E40">
        <w:rPr>
          <w:rFonts w:ascii="Times New Roman" w:hAnsi="Times New Roman"/>
          <w:color w:val="000000"/>
          <w:sz w:val="20"/>
          <w:szCs w:val="20"/>
          <w:lang w:val="en-US"/>
        </w:rPr>
        <w:t>E</w:t>
      </w:r>
      <w:proofErr w:type="spellStart"/>
      <w:r w:rsidRPr="002C0E40">
        <w:rPr>
          <w:rFonts w:ascii="Times New Roman" w:hAnsi="Times New Roman"/>
          <w:color w:val="000000"/>
          <w:sz w:val="20"/>
          <w:szCs w:val="20"/>
        </w:rPr>
        <w:t>rba</w:t>
      </w:r>
      <w:proofErr w:type="spellEnd"/>
      <w:r w:rsidRPr="002C0E40">
        <w:rPr>
          <w:rFonts w:ascii="Times New Roman" w:hAnsi="Times New Roman"/>
          <w:color w:val="000000"/>
          <w:sz w:val="20"/>
          <w:szCs w:val="20"/>
        </w:rPr>
        <w:t xml:space="preserve"> xl-640», «</w:t>
      </w:r>
      <w:r w:rsidRPr="002C0E40">
        <w:rPr>
          <w:rFonts w:ascii="Times New Roman" w:hAnsi="Times New Roman"/>
          <w:color w:val="000000"/>
          <w:sz w:val="20"/>
          <w:szCs w:val="20"/>
          <w:lang w:val="en-US"/>
        </w:rPr>
        <w:t>U</w:t>
      </w:r>
      <w:proofErr w:type="spellStart"/>
      <w:r w:rsidRPr="002C0E40">
        <w:rPr>
          <w:rFonts w:ascii="Times New Roman" w:hAnsi="Times New Roman"/>
          <w:color w:val="000000"/>
          <w:sz w:val="20"/>
          <w:szCs w:val="20"/>
        </w:rPr>
        <w:t>riscanpro</w:t>
      </w:r>
      <w:proofErr w:type="spellEnd"/>
      <w:r w:rsidRPr="002C0E40">
        <w:rPr>
          <w:rFonts w:ascii="Times New Roman" w:hAnsi="Times New Roman"/>
          <w:color w:val="000000"/>
          <w:sz w:val="20"/>
          <w:szCs w:val="20"/>
        </w:rPr>
        <w:t>».</w:t>
      </w:r>
    </w:p>
    <w:p w:rsidR="00D46FA3" w:rsidRPr="002C0E40" w:rsidRDefault="00D46FA3" w:rsidP="00D46FA3">
      <w:pPr>
        <w:pStyle w:val="ae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46FA3" w:rsidRPr="002C0E40" w:rsidRDefault="00D46FA3" w:rsidP="00D46FA3">
      <w:pPr>
        <w:pStyle w:val="ae"/>
        <w:numPr>
          <w:ilvl w:val="0"/>
          <w:numId w:val="9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2C0E40">
        <w:rPr>
          <w:rFonts w:ascii="Times New Roman" w:hAnsi="Times New Roman"/>
          <w:b/>
          <w:color w:val="000000"/>
          <w:sz w:val="20"/>
          <w:szCs w:val="20"/>
        </w:rPr>
        <w:t>Требования к модернизации и настройке программного обеспечения</w:t>
      </w:r>
    </w:p>
    <w:p w:rsidR="00D46FA3" w:rsidRPr="002C0E40" w:rsidRDefault="00D46FA3" w:rsidP="00D46FA3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2C0E40">
        <w:rPr>
          <w:b/>
          <w:sz w:val="20"/>
          <w:szCs w:val="20"/>
        </w:rPr>
        <w:t>2.1. Цель выполнения работ:</w:t>
      </w:r>
    </w:p>
    <w:p w:rsidR="00D46FA3" w:rsidRPr="002C0E40" w:rsidRDefault="00D46FA3" w:rsidP="00D46FA3">
      <w:pPr>
        <w:ind w:firstLine="709"/>
        <w:jc w:val="both"/>
        <w:rPr>
          <w:color w:val="000000"/>
          <w:sz w:val="20"/>
          <w:szCs w:val="20"/>
        </w:rPr>
      </w:pPr>
      <w:r w:rsidRPr="002C0E40">
        <w:rPr>
          <w:color w:val="000000"/>
          <w:sz w:val="20"/>
          <w:szCs w:val="20"/>
        </w:rPr>
        <w:t xml:space="preserve">Основной целью выполнения работ по модернизации и настройке программного обеспечения является создание рабочих процессов в </w:t>
      </w:r>
      <w:proofErr w:type="spellStart"/>
      <w:r w:rsidRPr="002C0E40">
        <w:rPr>
          <w:color w:val="000000"/>
          <w:sz w:val="20"/>
          <w:szCs w:val="20"/>
        </w:rPr>
        <w:t>параклинических</w:t>
      </w:r>
      <w:proofErr w:type="spellEnd"/>
      <w:r w:rsidRPr="002C0E40">
        <w:rPr>
          <w:color w:val="000000"/>
          <w:sz w:val="20"/>
          <w:szCs w:val="20"/>
        </w:rPr>
        <w:t xml:space="preserve"> подразделениях ОГАУЗ «ИГКБ 8» в информационной системе L2 для организации «бережливого производства», позволяющее обеспечить:</w:t>
      </w:r>
    </w:p>
    <w:p w:rsidR="00D46FA3" w:rsidRPr="009C01EA" w:rsidRDefault="00D46FA3" w:rsidP="00D46FA3">
      <w:pPr>
        <w:tabs>
          <w:tab w:val="left" w:pos="426"/>
          <w:tab w:val="left" w:pos="993"/>
        </w:tabs>
        <w:ind w:left="709"/>
        <w:jc w:val="both"/>
        <w:rPr>
          <w:sz w:val="20"/>
          <w:szCs w:val="20"/>
        </w:rPr>
      </w:pPr>
      <w:r w:rsidRPr="009C01EA">
        <w:rPr>
          <w:sz w:val="20"/>
          <w:szCs w:val="20"/>
        </w:rPr>
        <w:t>Процессный подход;</w:t>
      </w:r>
    </w:p>
    <w:p w:rsidR="00D46FA3" w:rsidRPr="002C0E40" w:rsidRDefault="00D46FA3" w:rsidP="00D46FA3">
      <w:pPr>
        <w:pStyle w:val="ae"/>
        <w:numPr>
          <w:ilvl w:val="0"/>
          <w:numId w:val="11"/>
        </w:numPr>
        <w:tabs>
          <w:tab w:val="left" w:pos="426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Унифицированные бланки направлений и результатов;</w:t>
      </w:r>
    </w:p>
    <w:p w:rsidR="00D46FA3" w:rsidRPr="002C0E40" w:rsidRDefault="00D46FA3" w:rsidP="00D46FA3">
      <w:pPr>
        <w:pStyle w:val="ae"/>
        <w:numPr>
          <w:ilvl w:val="0"/>
          <w:numId w:val="11"/>
        </w:numPr>
        <w:tabs>
          <w:tab w:val="left" w:pos="426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Электронный документооборот;</w:t>
      </w:r>
    </w:p>
    <w:p w:rsidR="00D46FA3" w:rsidRPr="002C0E40" w:rsidRDefault="00D46FA3" w:rsidP="00D46FA3">
      <w:pPr>
        <w:pStyle w:val="ae"/>
        <w:numPr>
          <w:ilvl w:val="0"/>
          <w:numId w:val="11"/>
        </w:numPr>
        <w:tabs>
          <w:tab w:val="left" w:pos="426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Быстрое получение результатов внутри медицинской организации;</w:t>
      </w:r>
    </w:p>
    <w:p w:rsidR="00D46FA3" w:rsidRPr="002C0E40" w:rsidRDefault="00D46FA3" w:rsidP="00D46FA3">
      <w:pPr>
        <w:pStyle w:val="ae"/>
        <w:numPr>
          <w:ilvl w:val="0"/>
          <w:numId w:val="11"/>
        </w:numPr>
        <w:tabs>
          <w:tab w:val="left" w:pos="426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Просмотр результатов другими медучреждениями. Все направления и результаты автоматически отправляются в Региональной медицинской информационной системы Иркутской области</w:t>
      </w:r>
      <w:r w:rsidRPr="002C0E40">
        <w:rPr>
          <w:sz w:val="20"/>
          <w:szCs w:val="20"/>
        </w:rPr>
        <w:t xml:space="preserve"> (</w:t>
      </w:r>
      <w:r w:rsidRPr="002C0E40">
        <w:rPr>
          <w:rFonts w:ascii="Times New Roman" w:hAnsi="Times New Roman"/>
          <w:sz w:val="20"/>
          <w:szCs w:val="20"/>
        </w:rPr>
        <w:t>РМИС ИО);</w:t>
      </w:r>
    </w:p>
    <w:p w:rsidR="00D46FA3" w:rsidRPr="002C0E40" w:rsidRDefault="00D46FA3" w:rsidP="00D46FA3">
      <w:pPr>
        <w:pStyle w:val="ae"/>
        <w:numPr>
          <w:ilvl w:val="0"/>
          <w:numId w:val="11"/>
        </w:numPr>
        <w:tabs>
          <w:tab w:val="left" w:pos="426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Повышение производительности лечащих врачей;</w:t>
      </w:r>
    </w:p>
    <w:p w:rsidR="00D46FA3" w:rsidRPr="002C0E40" w:rsidRDefault="00D46FA3" w:rsidP="00D46FA3">
      <w:pPr>
        <w:pStyle w:val="ae"/>
        <w:numPr>
          <w:ilvl w:val="0"/>
          <w:numId w:val="11"/>
        </w:numPr>
        <w:tabs>
          <w:tab w:val="left" w:pos="426"/>
          <w:tab w:val="left" w:pos="709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Быстрый поиск результатов услуг врачами;</w:t>
      </w:r>
    </w:p>
    <w:p w:rsidR="00D46FA3" w:rsidRPr="002C0E40" w:rsidRDefault="00D46FA3" w:rsidP="00D46FA3">
      <w:pPr>
        <w:pStyle w:val="ae"/>
        <w:numPr>
          <w:ilvl w:val="0"/>
          <w:numId w:val="11"/>
        </w:numPr>
        <w:tabs>
          <w:tab w:val="left" w:pos="426"/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 xml:space="preserve">Формирование компетенций персонала </w:t>
      </w:r>
      <w:r>
        <w:rPr>
          <w:rFonts w:ascii="Times New Roman" w:hAnsi="Times New Roman"/>
          <w:sz w:val="20"/>
          <w:szCs w:val="20"/>
        </w:rPr>
        <w:t>медицинской организацией (</w:t>
      </w:r>
      <w:r w:rsidRPr="00985FBE">
        <w:rPr>
          <w:rFonts w:ascii="Times New Roman" w:hAnsi="Times New Roman"/>
          <w:sz w:val="20"/>
          <w:szCs w:val="20"/>
        </w:rPr>
        <w:t>МО)</w:t>
      </w:r>
      <w:r w:rsidRPr="002C0E40">
        <w:rPr>
          <w:rFonts w:ascii="Times New Roman" w:hAnsi="Times New Roman"/>
          <w:sz w:val="20"/>
          <w:szCs w:val="20"/>
        </w:rPr>
        <w:t xml:space="preserve"> по быстрому выявлению проблем и их устранению – каждый процесс фиксируется и позволяет четко определить задержки и ошибки в работе персонала;</w:t>
      </w:r>
    </w:p>
    <w:p w:rsidR="00D46FA3" w:rsidRPr="002C0E40" w:rsidRDefault="00D46FA3" w:rsidP="00D46FA3">
      <w:pPr>
        <w:pStyle w:val="ae"/>
        <w:numPr>
          <w:ilvl w:val="0"/>
          <w:numId w:val="11"/>
        </w:numPr>
        <w:tabs>
          <w:tab w:val="left" w:pos="426"/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Устранение всех видов потерь в процессах (ожидание, лишние отчетные и учетные документы, лишние хождения пациентов и медсестер в поисках результатов или повторной выписки направлений, брак и т.д.);</w:t>
      </w:r>
    </w:p>
    <w:p w:rsidR="00D46FA3" w:rsidRPr="002C0E40" w:rsidRDefault="00D46FA3" w:rsidP="00D46FA3">
      <w:pPr>
        <w:pStyle w:val="ae"/>
        <w:numPr>
          <w:ilvl w:val="0"/>
          <w:numId w:val="1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 xml:space="preserve">Избавление внутри организации </w:t>
      </w:r>
      <w:proofErr w:type="gramStart"/>
      <w:r w:rsidRPr="002C0E40">
        <w:rPr>
          <w:rFonts w:ascii="Times New Roman" w:hAnsi="Times New Roman"/>
          <w:sz w:val="20"/>
          <w:szCs w:val="20"/>
        </w:rPr>
        <w:t>от</w:t>
      </w:r>
      <w:proofErr w:type="gramEnd"/>
      <w:r w:rsidRPr="002C0E40">
        <w:rPr>
          <w:rFonts w:ascii="Times New Roman" w:hAnsi="Times New Roman"/>
          <w:sz w:val="20"/>
          <w:szCs w:val="20"/>
        </w:rPr>
        <w:t>:</w:t>
      </w:r>
    </w:p>
    <w:p w:rsidR="00D46FA3" w:rsidRPr="002C0E40" w:rsidRDefault="00D46FA3" w:rsidP="00D46FA3">
      <w:pPr>
        <w:pStyle w:val="ae"/>
        <w:numPr>
          <w:ilvl w:val="0"/>
          <w:numId w:val="4"/>
        </w:numPr>
        <w:tabs>
          <w:tab w:val="left" w:pos="426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перепроизводства – нет необходимости повторно выполнять услуги (результаты хранятся в базе данных);</w:t>
      </w:r>
    </w:p>
    <w:p w:rsidR="00D46FA3" w:rsidRPr="002C0E40" w:rsidRDefault="00D46FA3" w:rsidP="00D46FA3">
      <w:pPr>
        <w:pStyle w:val="ae"/>
        <w:numPr>
          <w:ilvl w:val="0"/>
          <w:numId w:val="4"/>
        </w:numPr>
        <w:tabs>
          <w:tab w:val="left" w:pos="426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избыточной обработки – нет необходимости выписывать повторно направления врачами (дополнительно посещать врача), вносить в ПК несколько раз данные пациента;</w:t>
      </w:r>
    </w:p>
    <w:p w:rsidR="00D46FA3" w:rsidRPr="002C0E40" w:rsidRDefault="00D46FA3" w:rsidP="00D46FA3">
      <w:pPr>
        <w:pStyle w:val="ae"/>
        <w:numPr>
          <w:ilvl w:val="0"/>
          <w:numId w:val="4"/>
        </w:numPr>
        <w:tabs>
          <w:tab w:val="left" w:pos="426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лишних манипуляций – нет необходимости долго искать результаты услуг. Исключаются временные потери.</w:t>
      </w:r>
    </w:p>
    <w:p w:rsidR="00D46FA3" w:rsidRPr="002C0E40" w:rsidRDefault="00D46FA3" w:rsidP="00D46FA3">
      <w:pPr>
        <w:pStyle w:val="ae"/>
        <w:tabs>
          <w:tab w:val="left" w:pos="426"/>
          <w:tab w:val="left" w:pos="1134"/>
          <w:tab w:val="left" w:pos="1843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46FA3" w:rsidRPr="002C0E40" w:rsidRDefault="00D46FA3" w:rsidP="00D46FA3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2C0E40">
        <w:rPr>
          <w:b/>
          <w:sz w:val="20"/>
          <w:szCs w:val="20"/>
        </w:rPr>
        <w:t>2.2 Требования к функциональной части:</w:t>
      </w:r>
    </w:p>
    <w:p w:rsidR="00D46FA3" w:rsidRPr="002C0E40" w:rsidRDefault="00D46FA3" w:rsidP="00D46FA3">
      <w:pPr>
        <w:pStyle w:val="ae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Одновременное количество пользователей до 1000 человек;</w:t>
      </w:r>
    </w:p>
    <w:p w:rsidR="00D46FA3" w:rsidRPr="002C0E40" w:rsidRDefault="00D46FA3" w:rsidP="00D46FA3">
      <w:pPr>
        <w:pStyle w:val="ae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Работа должна осуществляться через Web-браузер (</w:t>
      </w:r>
      <w:proofErr w:type="spellStart"/>
      <w:r w:rsidRPr="002C0E40">
        <w:rPr>
          <w:rFonts w:ascii="Times New Roman" w:hAnsi="Times New Roman"/>
          <w:sz w:val="20"/>
          <w:szCs w:val="20"/>
        </w:rPr>
        <w:t>Google</w:t>
      </w:r>
      <w:proofErr w:type="spellEnd"/>
      <w:r w:rsidRPr="002C0E40">
        <w:rPr>
          <w:rFonts w:ascii="Times New Roman" w:hAnsi="Times New Roman"/>
          <w:sz w:val="20"/>
          <w:szCs w:val="20"/>
          <w:lang w:val="en-US"/>
        </w:rPr>
        <w:t>Chrome</w:t>
      </w:r>
      <w:r w:rsidRPr="002C0E40">
        <w:rPr>
          <w:rFonts w:ascii="Times New Roman" w:hAnsi="Times New Roman"/>
          <w:sz w:val="20"/>
          <w:szCs w:val="20"/>
        </w:rPr>
        <w:t xml:space="preserve"> версии не ниже </w:t>
      </w:r>
      <w:r w:rsidRPr="002C0E40">
        <w:rPr>
          <w:rFonts w:ascii="Times New Roman" w:hAnsi="Times New Roman"/>
          <w:sz w:val="20"/>
          <w:szCs w:val="20"/>
          <w:lang w:val="en-US"/>
        </w:rPr>
        <w:t>v</w:t>
      </w:r>
      <w:r w:rsidRPr="002C0E40">
        <w:rPr>
          <w:rFonts w:ascii="Times New Roman" w:hAnsi="Times New Roman"/>
          <w:sz w:val="20"/>
          <w:szCs w:val="20"/>
        </w:rPr>
        <w:t xml:space="preserve">.69, или </w:t>
      </w:r>
      <w:r w:rsidRPr="002C0E40">
        <w:rPr>
          <w:rFonts w:ascii="Times New Roman" w:hAnsi="Times New Roman"/>
          <w:sz w:val="20"/>
          <w:szCs w:val="20"/>
          <w:lang w:val="en-US"/>
        </w:rPr>
        <w:t>Mozilla</w:t>
      </w:r>
      <w:proofErr w:type="spellStart"/>
      <w:r w:rsidRPr="002C0E40">
        <w:rPr>
          <w:rFonts w:ascii="Times New Roman" w:hAnsi="Times New Roman"/>
          <w:sz w:val="20"/>
          <w:szCs w:val="20"/>
        </w:rPr>
        <w:t>Firefox</w:t>
      </w:r>
      <w:proofErr w:type="spellEnd"/>
      <w:r w:rsidRPr="002C0E40">
        <w:rPr>
          <w:rFonts w:ascii="Times New Roman" w:hAnsi="Times New Roman"/>
          <w:sz w:val="20"/>
          <w:szCs w:val="20"/>
        </w:rPr>
        <w:t xml:space="preserve"> версии не ниже </w:t>
      </w:r>
      <w:r w:rsidRPr="002C0E40">
        <w:rPr>
          <w:rFonts w:ascii="Times New Roman" w:hAnsi="Times New Roman"/>
          <w:sz w:val="20"/>
          <w:szCs w:val="20"/>
          <w:lang w:val="en-US"/>
        </w:rPr>
        <w:t>v</w:t>
      </w:r>
      <w:r w:rsidRPr="002C0E40">
        <w:rPr>
          <w:rFonts w:ascii="Times New Roman" w:hAnsi="Times New Roman"/>
          <w:sz w:val="20"/>
          <w:szCs w:val="20"/>
        </w:rPr>
        <w:t>.62);</w:t>
      </w:r>
    </w:p>
    <w:p w:rsidR="00D46FA3" w:rsidRDefault="00D46FA3" w:rsidP="00D46FA3">
      <w:pPr>
        <w:pStyle w:val="ae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33BDB">
        <w:rPr>
          <w:rFonts w:ascii="Times New Roman" w:hAnsi="Times New Roman"/>
          <w:sz w:val="20"/>
          <w:szCs w:val="20"/>
        </w:rPr>
        <w:t>Создание рабочих процессов осуществляется для лаборатории и отделений МО.</w:t>
      </w:r>
    </w:p>
    <w:p w:rsidR="00D46FA3" w:rsidRDefault="00D46FA3" w:rsidP="00D46FA3">
      <w:pPr>
        <w:pStyle w:val="ae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Создание возможности выставления запретов врачам назначать определенные услуги (</w:t>
      </w:r>
      <w:proofErr w:type="gramStart"/>
      <w:r>
        <w:rPr>
          <w:rFonts w:ascii="Times New Roman" w:hAnsi="Times New Roman"/>
          <w:sz w:val="20"/>
          <w:szCs w:val="20"/>
        </w:rPr>
        <w:t>например</w:t>
      </w:r>
      <w:proofErr w:type="gramEnd"/>
      <w:r>
        <w:rPr>
          <w:rFonts w:ascii="Times New Roman" w:hAnsi="Times New Roman"/>
          <w:sz w:val="20"/>
          <w:szCs w:val="20"/>
        </w:rPr>
        <w:t xml:space="preserve"> по профилю работы)</w:t>
      </w:r>
    </w:p>
    <w:p w:rsidR="00D46FA3" w:rsidRDefault="00D46FA3" w:rsidP="00D46FA3">
      <w:pPr>
        <w:pStyle w:val="ae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Создание возможности в протоколе указывать дополнительные оказанные услуги</w:t>
      </w:r>
    </w:p>
    <w:p w:rsidR="00D46FA3" w:rsidRPr="00A33BDB" w:rsidRDefault="00D46FA3" w:rsidP="00D46FA3">
      <w:pPr>
        <w:pStyle w:val="ae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Формирование отчетов. (по услуге, по врачу</w:t>
      </w:r>
      <w:proofErr w:type="gramStart"/>
      <w:r>
        <w:rPr>
          <w:rFonts w:ascii="Times New Roman" w:hAnsi="Times New Roman"/>
          <w:sz w:val="20"/>
          <w:szCs w:val="20"/>
        </w:rPr>
        <w:t>)п</w:t>
      </w:r>
      <w:proofErr w:type="gramEnd"/>
      <w:r>
        <w:rPr>
          <w:rFonts w:ascii="Times New Roman" w:hAnsi="Times New Roman"/>
          <w:sz w:val="20"/>
          <w:szCs w:val="20"/>
        </w:rPr>
        <w:t>риложение – 2.</w:t>
      </w:r>
    </w:p>
    <w:p w:rsidR="00D46FA3" w:rsidRPr="00A33BDB" w:rsidRDefault="00D46FA3" w:rsidP="00D46FA3">
      <w:pPr>
        <w:pStyle w:val="ae"/>
        <w:numPr>
          <w:ilvl w:val="0"/>
          <w:numId w:val="5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33BDB">
        <w:rPr>
          <w:rFonts w:ascii="Times New Roman" w:hAnsi="Times New Roman"/>
          <w:sz w:val="20"/>
          <w:szCs w:val="20"/>
        </w:rPr>
        <w:t>Обеспечение интеграции с РМИС Иркутской области (выгрузка направлении и результатов услуг пациентов). Заказчик предоставляет Подрядчику необходимую документацию по интеграционным сервисам с РМИС Иркутской области.</w:t>
      </w:r>
    </w:p>
    <w:p w:rsidR="00D46FA3" w:rsidRPr="002C0E40" w:rsidRDefault="00D46FA3" w:rsidP="00D46FA3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D46FA3" w:rsidRPr="002C0E40" w:rsidRDefault="00D46FA3" w:rsidP="00D46FA3">
      <w:pPr>
        <w:shd w:val="clear" w:color="auto" w:fill="FFFFFF"/>
        <w:ind w:firstLine="709"/>
        <w:jc w:val="both"/>
        <w:rPr>
          <w:b/>
          <w:sz w:val="20"/>
          <w:szCs w:val="20"/>
        </w:rPr>
      </w:pPr>
      <w:r w:rsidRPr="002C0E40">
        <w:rPr>
          <w:b/>
          <w:sz w:val="20"/>
          <w:szCs w:val="20"/>
        </w:rPr>
        <w:t>2.3 Требования к этапам рабочих процессов:</w:t>
      </w:r>
    </w:p>
    <w:p w:rsidR="00D46FA3" w:rsidRPr="002C0E40" w:rsidRDefault="00D46FA3" w:rsidP="00D46FA3">
      <w:pPr>
        <w:tabs>
          <w:tab w:val="left" w:pos="993"/>
        </w:tabs>
        <w:ind w:firstLine="709"/>
        <w:jc w:val="both"/>
        <w:rPr>
          <w:b/>
          <w:sz w:val="20"/>
          <w:szCs w:val="20"/>
        </w:rPr>
      </w:pPr>
      <w:r w:rsidRPr="002C0E40">
        <w:rPr>
          <w:b/>
          <w:sz w:val="20"/>
          <w:szCs w:val="20"/>
        </w:rPr>
        <w:t>2.3.1</w:t>
      </w:r>
      <w:r>
        <w:rPr>
          <w:b/>
          <w:sz w:val="20"/>
          <w:szCs w:val="20"/>
        </w:rPr>
        <w:t>.</w:t>
      </w:r>
      <w:r w:rsidRPr="002C0E40">
        <w:rPr>
          <w:b/>
          <w:sz w:val="20"/>
          <w:szCs w:val="20"/>
        </w:rPr>
        <w:t xml:space="preserve"> Этапы рабочих процессов</w:t>
      </w:r>
    </w:p>
    <w:p w:rsidR="00D46FA3" w:rsidRPr="00C73A61" w:rsidRDefault="00D46FA3" w:rsidP="00D46FA3">
      <w:pPr>
        <w:pStyle w:val="ae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0"/>
          <w:szCs w:val="20"/>
        </w:rPr>
        <w:t>Модернизациядействия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A33BDB">
        <w:rPr>
          <w:rFonts w:ascii="Times New Roman" w:hAnsi="Times New Roman"/>
          <w:sz w:val="20"/>
          <w:szCs w:val="20"/>
        </w:rPr>
        <w:t>создание направлений на услугу</w:t>
      </w:r>
      <w:r>
        <w:rPr>
          <w:rFonts w:ascii="Times New Roman" w:hAnsi="Times New Roman"/>
          <w:sz w:val="20"/>
          <w:szCs w:val="20"/>
        </w:rPr>
        <w:t>:</w:t>
      </w:r>
      <w:r w:rsidRPr="00A33BDB">
        <w:rPr>
          <w:rFonts w:ascii="Times New Roman" w:hAnsi="Times New Roman"/>
          <w:sz w:val="20"/>
          <w:szCs w:val="20"/>
        </w:rPr>
        <w:t xml:space="preserve"> используя «Шаблоны»;</w:t>
      </w:r>
    </w:p>
    <w:p w:rsidR="00D46FA3" w:rsidRPr="002C0E40" w:rsidRDefault="00D46FA3" w:rsidP="00D46FA3">
      <w:pPr>
        <w:pStyle w:val="ae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Этап. Ввода о</w:t>
      </w:r>
      <w:r>
        <w:rPr>
          <w:rFonts w:ascii="Times New Roman" w:hAnsi="Times New Roman"/>
          <w:sz w:val="20"/>
          <w:szCs w:val="20"/>
        </w:rPr>
        <w:t>писательных результатов услуги</w:t>
      </w:r>
      <w:r w:rsidRPr="002C0E40">
        <w:rPr>
          <w:rFonts w:ascii="Times New Roman" w:hAnsi="Times New Roman"/>
          <w:sz w:val="20"/>
          <w:szCs w:val="20"/>
        </w:rPr>
        <w:t>;</w:t>
      </w:r>
    </w:p>
    <w:p w:rsidR="00D46FA3" w:rsidRPr="002C0E40" w:rsidRDefault="00D46FA3" w:rsidP="00D46FA3">
      <w:pPr>
        <w:pStyle w:val="ae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Этап печать протокола услуги консультации врача</w:t>
      </w:r>
      <w:r w:rsidRPr="002C0E40">
        <w:rPr>
          <w:rFonts w:ascii="Times New Roman" w:hAnsi="Times New Roman"/>
          <w:sz w:val="20"/>
          <w:szCs w:val="20"/>
        </w:rPr>
        <w:t>;</w:t>
      </w:r>
    </w:p>
    <w:p w:rsidR="00D46FA3" w:rsidRPr="002C0E40" w:rsidRDefault="00D46FA3" w:rsidP="00D46FA3">
      <w:pPr>
        <w:pStyle w:val="ae"/>
        <w:numPr>
          <w:ilvl w:val="0"/>
          <w:numId w:val="6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Этап отправки направлений и результатов услуги «Флюорография» в РМИС ИО.</w:t>
      </w:r>
    </w:p>
    <w:p w:rsidR="00D46FA3" w:rsidRPr="002C0E40" w:rsidRDefault="00D46FA3" w:rsidP="00D46FA3">
      <w:pPr>
        <w:tabs>
          <w:tab w:val="left" w:pos="1134"/>
          <w:tab w:val="left" w:pos="1701"/>
        </w:tabs>
        <w:jc w:val="both"/>
        <w:rPr>
          <w:sz w:val="20"/>
          <w:szCs w:val="20"/>
        </w:rPr>
      </w:pP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b/>
          <w:sz w:val="20"/>
          <w:szCs w:val="20"/>
        </w:rPr>
        <w:t>2.3.2. Описание требований к каждому этапу</w:t>
      </w:r>
      <w:r w:rsidRPr="002C0E40">
        <w:rPr>
          <w:sz w:val="20"/>
          <w:szCs w:val="20"/>
        </w:rPr>
        <w:t>.</w:t>
      </w:r>
    </w:p>
    <w:p w:rsidR="00D46FA3" w:rsidRPr="00985FBE" w:rsidRDefault="00D46FA3" w:rsidP="00D46FA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1) </w:t>
      </w:r>
      <w:r w:rsidRPr="00985FBE">
        <w:rPr>
          <w:rFonts w:ascii="Times New Roman" w:hAnsi="Times New Roman"/>
          <w:b/>
          <w:sz w:val="20"/>
          <w:szCs w:val="20"/>
        </w:rPr>
        <w:t>Этап создание направлений: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Все действия (манипуляции) по н</w:t>
      </w:r>
      <w:r>
        <w:rPr>
          <w:sz w:val="20"/>
          <w:szCs w:val="20"/>
        </w:rPr>
        <w:t xml:space="preserve">азначению исследований в разные </w:t>
      </w:r>
      <w:r w:rsidRPr="002C0E40">
        <w:rPr>
          <w:sz w:val="20"/>
          <w:szCs w:val="20"/>
        </w:rPr>
        <w:t>службы происходят в одной рабочей области экрана через Web-браузер.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Рабочая область экрана монитора должна условно делиться на четыре части:</w:t>
      </w:r>
    </w:p>
    <w:tbl>
      <w:tblPr>
        <w:tblW w:w="6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3"/>
        <w:gridCol w:w="3137"/>
      </w:tblGrid>
      <w:tr w:rsidR="00D46FA3" w:rsidRPr="002C0E40" w:rsidTr="00755999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3" w:rsidRPr="002C0E40" w:rsidRDefault="00D46FA3" w:rsidP="00755999">
            <w:pPr>
              <w:pStyle w:val="ae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40">
              <w:rPr>
                <w:rFonts w:ascii="Times New Roman" w:hAnsi="Times New Roman"/>
                <w:sz w:val="20"/>
                <w:szCs w:val="20"/>
              </w:rPr>
              <w:t>1 –часть</w:t>
            </w:r>
          </w:p>
          <w:p w:rsidR="00D46FA3" w:rsidRPr="002C0E40" w:rsidRDefault="00D46FA3" w:rsidP="00755999">
            <w:pPr>
              <w:pStyle w:val="ae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46FA3" w:rsidRPr="002C0E40" w:rsidRDefault="00D46FA3" w:rsidP="00755999">
            <w:pPr>
              <w:pStyle w:val="ae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A3" w:rsidRPr="002C0E40" w:rsidRDefault="00D46FA3" w:rsidP="00755999">
            <w:pPr>
              <w:pStyle w:val="ae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40">
              <w:rPr>
                <w:rFonts w:ascii="Times New Roman" w:hAnsi="Times New Roman"/>
                <w:sz w:val="20"/>
                <w:szCs w:val="20"/>
              </w:rPr>
              <w:t>4-часть</w:t>
            </w:r>
          </w:p>
        </w:tc>
      </w:tr>
      <w:tr w:rsidR="00D46FA3" w:rsidRPr="002C0E40" w:rsidTr="00755999">
        <w:trPr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3" w:rsidRPr="002C0E40" w:rsidRDefault="00D46FA3" w:rsidP="00755999">
            <w:pPr>
              <w:pStyle w:val="ae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40">
              <w:rPr>
                <w:rFonts w:ascii="Times New Roman" w:hAnsi="Times New Roman"/>
                <w:sz w:val="20"/>
                <w:szCs w:val="20"/>
              </w:rPr>
              <w:t>2 – часть</w:t>
            </w:r>
          </w:p>
          <w:p w:rsidR="00D46FA3" w:rsidRPr="002C0E40" w:rsidRDefault="00D46FA3" w:rsidP="00755999">
            <w:pPr>
              <w:pStyle w:val="ae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A3" w:rsidRPr="002C0E40" w:rsidRDefault="00D46FA3" w:rsidP="00755999">
            <w:pPr>
              <w:pStyle w:val="ae"/>
              <w:tabs>
                <w:tab w:val="left" w:pos="34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0E40">
              <w:rPr>
                <w:rFonts w:ascii="Times New Roman" w:hAnsi="Times New Roman"/>
                <w:sz w:val="20"/>
                <w:szCs w:val="20"/>
              </w:rPr>
              <w:t>3 - часть</w:t>
            </w:r>
          </w:p>
        </w:tc>
      </w:tr>
    </w:tbl>
    <w:p w:rsidR="00D46FA3" w:rsidRPr="002C0E40" w:rsidRDefault="00D46FA3" w:rsidP="00D46FA3">
      <w:pPr>
        <w:jc w:val="both"/>
        <w:rPr>
          <w:sz w:val="20"/>
          <w:szCs w:val="20"/>
        </w:rPr>
      </w:pP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В первой части экрана происходит выбор пациента и отображение данных пациента: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Поиск пациента происходит по номеру идентификатора или по дате рождения и первым буквам Фамилии, Имени, Отчества (например</w:t>
      </w:r>
      <w:proofErr w:type="gramStart"/>
      <w:r w:rsidRPr="002C0E40">
        <w:rPr>
          <w:sz w:val="20"/>
          <w:szCs w:val="20"/>
        </w:rPr>
        <w:t>:И</w:t>
      </w:r>
      <w:proofErr w:type="gramEnd"/>
      <w:r w:rsidRPr="002C0E40">
        <w:rPr>
          <w:sz w:val="20"/>
          <w:szCs w:val="20"/>
        </w:rPr>
        <w:t>ИИ01011974-по инициалам и дате рождения). Результат поиска должен отображать сведения о пациенте: ФИО, Номер карты, дата рождения, пол.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 xml:space="preserve">Во второй части экрана происходит выбор назначений по видам (подразделениям): 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 xml:space="preserve">А) </w:t>
      </w:r>
      <w:r>
        <w:rPr>
          <w:sz w:val="20"/>
          <w:szCs w:val="20"/>
        </w:rPr>
        <w:t xml:space="preserve">Лабораторные, консультации, </w:t>
      </w:r>
      <w:proofErr w:type="spellStart"/>
      <w:r>
        <w:rPr>
          <w:sz w:val="20"/>
          <w:szCs w:val="20"/>
        </w:rPr>
        <w:t>параклиническая</w:t>
      </w:r>
      <w:proofErr w:type="spellEnd"/>
      <w:r>
        <w:rPr>
          <w:sz w:val="20"/>
          <w:szCs w:val="20"/>
        </w:rPr>
        <w:t xml:space="preserve"> служба, стоматология – общие группы для исследований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 xml:space="preserve">Б) после выбора </w:t>
      </w:r>
      <w:r>
        <w:rPr>
          <w:sz w:val="20"/>
          <w:szCs w:val="20"/>
        </w:rPr>
        <w:t xml:space="preserve">Группы – </w:t>
      </w:r>
      <w:r w:rsidRPr="002C0E40">
        <w:rPr>
          <w:sz w:val="20"/>
          <w:szCs w:val="20"/>
        </w:rPr>
        <w:t xml:space="preserve">должны отображаться определенные услуги, </w:t>
      </w:r>
      <w:r>
        <w:rPr>
          <w:sz w:val="20"/>
          <w:szCs w:val="20"/>
        </w:rPr>
        <w:t>объединенные в подгруппу</w:t>
      </w:r>
      <w:r w:rsidRPr="002C0E40">
        <w:rPr>
          <w:sz w:val="20"/>
          <w:szCs w:val="20"/>
        </w:rPr>
        <w:t>;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В) Выбор необходимых услуг должен происходить простым нажатием манипулятора (мыши) один раз – данная операция выделяет услуги и</w:t>
      </w:r>
      <w:r>
        <w:rPr>
          <w:sz w:val="20"/>
          <w:szCs w:val="20"/>
        </w:rPr>
        <w:t>з перечня (происходит пометка).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При нажатии на необходимую услугу во второй части экрана – автоматически выбранная услуга должна отображаться в третьей части экрана по следующему принципу: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proofErr w:type="spellStart"/>
      <w:r w:rsidRPr="002C0E40">
        <w:rPr>
          <w:sz w:val="20"/>
          <w:szCs w:val="20"/>
        </w:rPr>
        <w:t>a</w:t>
      </w:r>
      <w:proofErr w:type="spellEnd"/>
      <w:r w:rsidRPr="002C0E40">
        <w:rPr>
          <w:sz w:val="20"/>
          <w:szCs w:val="20"/>
        </w:rPr>
        <w:t>) вид подразделения и относящиеся к нему необходимые услуги;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Действие по отмене ошибочно выбранного назначения должно происходить по следующему принципу из трех возможных: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А) повторное нажатие на выделенную услугу во второй части экрана – должно отменять выбранную услугу (выделение сбрасывается). Данная операция также должна удалять выбранную услугу из третьей части экрана.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Б) однократное нажатие на выбранную услугу в третьей части экрана должно удалять выбранную услугу из третьей части экрана и отменять выделение во второй части экрана.</w:t>
      </w:r>
    </w:p>
    <w:p w:rsidR="00D46FA3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В) должна присутствовать кнопка «Удалить все» (или «Очистить») – после нажатие на данную кнопку все услуги, выбранные для определенного вида подразделения, должны удаляться из третьей части экрана и отменяться выделения для услуг во второй части экрана.</w:t>
      </w:r>
    </w:p>
    <w:p w:rsidR="00D46FA3" w:rsidRDefault="00D46FA3" w:rsidP="00D46FA3">
      <w:pPr>
        <w:ind w:firstLine="709"/>
        <w:jc w:val="both"/>
        <w:rPr>
          <w:b/>
          <w:sz w:val="20"/>
          <w:szCs w:val="20"/>
        </w:rPr>
      </w:pPr>
      <w:r w:rsidRPr="00B53A03">
        <w:rPr>
          <w:b/>
          <w:sz w:val="20"/>
          <w:szCs w:val="20"/>
        </w:rPr>
        <w:t>Требования к назначению услуги из шаблона</w:t>
      </w:r>
      <w:r>
        <w:rPr>
          <w:b/>
          <w:sz w:val="20"/>
          <w:szCs w:val="20"/>
        </w:rPr>
        <w:t>:</w:t>
      </w:r>
    </w:p>
    <w:p w:rsidR="00D46FA3" w:rsidRDefault="00D46FA3" w:rsidP="00D46FA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Во второй части экрана должно быть текстовое поле (с подсказкой).</w:t>
      </w:r>
    </w:p>
    <w:p w:rsidR="00D46FA3" w:rsidRDefault="00D46FA3" w:rsidP="00D46FA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Вводя в название шаблона по первым символам должна высвечиваться, подсказка – из набора существующих </w:t>
      </w:r>
      <w:proofErr w:type="gramStart"/>
      <w:r>
        <w:rPr>
          <w:sz w:val="20"/>
          <w:szCs w:val="20"/>
        </w:rPr>
        <w:t>шаблонах</w:t>
      </w:r>
      <w:proofErr w:type="gramEnd"/>
      <w:r>
        <w:rPr>
          <w:sz w:val="20"/>
          <w:szCs w:val="20"/>
        </w:rPr>
        <w:t>.</w:t>
      </w:r>
    </w:p>
    <w:p w:rsidR="00D46FA3" w:rsidRDefault="00D46FA3" w:rsidP="00D46FA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 выборе шаблона – все услуги, которые входят в указанный шаблон (независимо </w:t>
      </w:r>
      <w:proofErr w:type="gramStart"/>
      <w:r>
        <w:rPr>
          <w:sz w:val="20"/>
          <w:szCs w:val="20"/>
        </w:rPr>
        <w:t>от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группу</w:t>
      </w:r>
      <w:proofErr w:type="gramEnd"/>
      <w:r>
        <w:rPr>
          <w:sz w:val="20"/>
          <w:szCs w:val="20"/>
        </w:rPr>
        <w:t xml:space="preserve"> и подгруппы), должны отметиться как выбранные для пациента.</w:t>
      </w:r>
    </w:p>
    <w:p w:rsidR="00D46FA3" w:rsidRDefault="00D46FA3" w:rsidP="00D46FA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выборе нескольких шаблонов и пересечении услуг – услуги не должны дублироваться в 3 части экрана.</w:t>
      </w:r>
    </w:p>
    <w:p w:rsidR="00D46FA3" w:rsidRDefault="00D46FA3" w:rsidP="00D46FA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Например: шаблона </w:t>
      </w:r>
      <w:proofErr w:type="gramStart"/>
      <w:r>
        <w:rPr>
          <w:sz w:val="20"/>
          <w:szCs w:val="20"/>
        </w:rPr>
        <w:t>называется 1-</w:t>
      </w:r>
      <w:r w:rsidRPr="00FC4003">
        <w:rPr>
          <w:sz w:val="20"/>
          <w:szCs w:val="20"/>
        </w:rPr>
        <w:t>1.1</w:t>
      </w:r>
      <w:r>
        <w:rPr>
          <w:sz w:val="20"/>
          <w:szCs w:val="20"/>
        </w:rPr>
        <w:t>.4.1 при его выборе должны</w:t>
      </w:r>
      <w:proofErr w:type="gramEnd"/>
      <w:r>
        <w:rPr>
          <w:sz w:val="20"/>
          <w:szCs w:val="20"/>
        </w:rPr>
        <w:t xml:space="preserve"> автоматически назначаться:</w:t>
      </w:r>
      <w:r w:rsidRPr="00FC4003">
        <w:rPr>
          <w:sz w:val="20"/>
          <w:szCs w:val="20"/>
        </w:rPr>
        <w:t xml:space="preserve"> </w:t>
      </w:r>
      <w:proofErr w:type="spellStart"/>
      <w:r w:rsidRPr="00FC4003">
        <w:rPr>
          <w:sz w:val="20"/>
          <w:szCs w:val="20"/>
        </w:rPr>
        <w:t>Оториноларинголог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FC4003">
        <w:rPr>
          <w:sz w:val="20"/>
          <w:szCs w:val="20"/>
        </w:rPr>
        <w:t>Дерматовенеролог</w:t>
      </w:r>
      <w:proofErr w:type="spellEnd"/>
      <w:r>
        <w:rPr>
          <w:sz w:val="20"/>
          <w:szCs w:val="20"/>
        </w:rPr>
        <w:t xml:space="preserve">, </w:t>
      </w:r>
      <w:r w:rsidRPr="00FC4003">
        <w:rPr>
          <w:sz w:val="20"/>
          <w:szCs w:val="20"/>
        </w:rPr>
        <w:t>Спирометрия</w:t>
      </w:r>
      <w:r>
        <w:rPr>
          <w:sz w:val="20"/>
          <w:szCs w:val="20"/>
        </w:rPr>
        <w:t>.</w:t>
      </w:r>
    </w:p>
    <w:p w:rsidR="00D46FA3" w:rsidRDefault="00D46FA3" w:rsidP="00D46FA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Должна присутствовать возможность изменять количество услуг при создании направления.</w:t>
      </w:r>
    </w:p>
    <w:p w:rsidR="00D46FA3" w:rsidRPr="00FC4003" w:rsidRDefault="00D46FA3" w:rsidP="00D46FA3">
      <w:pPr>
        <w:ind w:firstLine="709"/>
        <w:jc w:val="both"/>
        <w:rPr>
          <w:sz w:val="20"/>
          <w:szCs w:val="20"/>
        </w:rPr>
      </w:pP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Между третьей и четвертой частями экрана должен присутствовать функционал выбора источника финансирования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Печать направлений – должна происходить на листе формата А</w:t>
      </w:r>
      <w:proofErr w:type="gramStart"/>
      <w:r w:rsidRPr="002C0E40">
        <w:rPr>
          <w:sz w:val="20"/>
          <w:szCs w:val="20"/>
        </w:rPr>
        <w:t>4</w:t>
      </w:r>
      <w:proofErr w:type="gramEnd"/>
      <w:r w:rsidRPr="002C0E40">
        <w:rPr>
          <w:sz w:val="20"/>
          <w:szCs w:val="20"/>
        </w:rPr>
        <w:t>: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А) Один документ «Направление» должен занимать ¼ часть листа формата А</w:t>
      </w:r>
      <w:proofErr w:type="gramStart"/>
      <w:r w:rsidRPr="002C0E40">
        <w:rPr>
          <w:sz w:val="20"/>
          <w:szCs w:val="20"/>
        </w:rPr>
        <w:t>4</w:t>
      </w:r>
      <w:proofErr w:type="gramEnd"/>
      <w:r w:rsidRPr="002C0E40">
        <w:rPr>
          <w:sz w:val="20"/>
          <w:szCs w:val="20"/>
        </w:rPr>
        <w:t>;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Б) В случае формирования для определенного пациента более одного направления за одну операцию «Сохранения» назначенных исследований необходимо на одном листе формата А</w:t>
      </w:r>
      <w:proofErr w:type="gramStart"/>
      <w:r w:rsidRPr="002C0E40">
        <w:rPr>
          <w:sz w:val="20"/>
          <w:szCs w:val="20"/>
        </w:rPr>
        <w:t>4</w:t>
      </w:r>
      <w:proofErr w:type="gramEnd"/>
      <w:r w:rsidRPr="002C0E40">
        <w:rPr>
          <w:sz w:val="20"/>
          <w:szCs w:val="20"/>
        </w:rPr>
        <w:t xml:space="preserve"> размещение четырех документов «Направление».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В) Должна быть возможность сохранения документов-направлений в формате *.</w:t>
      </w:r>
      <w:proofErr w:type="spellStart"/>
      <w:r w:rsidRPr="002C0E40">
        <w:rPr>
          <w:sz w:val="20"/>
          <w:szCs w:val="20"/>
        </w:rPr>
        <w:t>pdf</w:t>
      </w:r>
      <w:proofErr w:type="spellEnd"/>
      <w:r w:rsidRPr="002C0E40">
        <w:rPr>
          <w:sz w:val="20"/>
          <w:szCs w:val="20"/>
        </w:rPr>
        <w:t>. (печатная форма приложение 1-А).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В четвертой части экрана должны отображаться документы-направления с реквизитами: Дата, № направления, вид подразделения, назначенные услуги, статус направления (создано, результаты услуги подтверждены).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В четвертой части экрана должна быть возможность осуществления поиска/фильтрации направлений для выбранного пациента: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А) по периоду (задается дата начала, дата окончания);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 xml:space="preserve">Б) по статусу (Любой, </w:t>
      </w:r>
      <w:proofErr w:type="gramStart"/>
      <w:r w:rsidRPr="002C0E40">
        <w:rPr>
          <w:sz w:val="20"/>
          <w:szCs w:val="20"/>
        </w:rPr>
        <w:t>Выписанные</w:t>
      </w:r>
      <w:proofErr w:type="gramEnd"/>
      <w:r w:rsidRPr="002C0E40">
        <w:rPr>
          <w:sz w:val="20"/>
          <w:szCs w:val="20"/>
        </w:rPr>
        <w:t>, Подтвержденные.)</w:t>
      </w:r>
    </w:p>
    <w:p w:rsidR="00D46FA3" w:rsidRPr="002C0E40" w:rsidRDefault="00D46FA3" w:rsidP="00D46FA3">
      <w:pPr>
        <w:ind w:firstLine="708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Для направлений должна быть предусмотрена функция отмены документа-направления (в случае ошибочно назначенных исследований).</w:t>
      </w:r>
    </w:p>
    <w:p w:rsidR="00D46FA3" w:rsidRPr="002C0E40" w:rsidRDefault="00D46FA3" w:rsidP="00D46FA3">
      <w:pPr>
        <w:ind w:firstLine="708"/>
        <w:jc w:val="both"/>
        <w:rPr>
          <w:sz w:val="20"/>
          <w:szCs w:val="20"/>
        </w:rPr>
      </w:pPr>
      <w:proofErr w:type="gramStart"/>
      <w:r w:rsidRPr="002C0E40">
        <w:rPr>
          <w:sz w:val="20"/>
          <w:szCs w:val="20"/>
        </w:rPr>
        <w:t>Для сохраненных направлений должна быть возможность выделения методом простановки «флажка» (</w:t>
      </w:r>
      <w:proofErr w:type="spellStart"/>
      <w:r w:rsidRPr="002C0E40">
        <w:rPr>
          <w:sz w:val="20"/>
          <w:szCs w:val="20"/>
        </w:rPr>
        <w:t>флаговая</w:t>
      </w:r>
      <w:proofErr w:type="spellEnd"/>
      <w:r w:rsidRPr="002C0E40">
        <w:rPr>
          <w:sz w:val="20"/>
          <w:szCs w:val="20"/>
        </w:rPr>
        <w:t xml:space="preserve"> кнопка, </w:t>
      </w:r>
      <w:proofErr w:type="spellStart"/>
      <w:r w:rsidRPr="002C0E40">
        <w:rPr>
          <w:sz w:val="20"/>
          <w:szCs w:val="20"/>
        </w:rPr>
        <w:t>чекбокс</w:t>
      </w:r>
      <w:proofErr w:type="spellEnd"/>
      <w:r w:rsidRPr="002C0E40">
        <w:rPr>
          <w:sz w:val="20"/>
          <w:szCs w:val="20"/>
        </w:rPr>
        <w:t xml:space="preserve"> (от англ. </w:t>
      </w:r>
      <w:proofErr w:type="spellStart"/>
      <w:r w:rsidRPr="002C0E40">
        <w:rPr>
          <w:sz w:val="20"/>
          <w:szCs w:val="20"/>
        </w:rPr>
        <w:t>checkbox</w:t>
      </w:r>
      <w:proofErr w:type="spellEnd"/>
      <w:r w:rsidRPr="002C0E40">
        <w:rPr>
          <w:sz w:val="20"/>
          <w:szCs w:val="20"/>
        </w:rPr>
        <w:t xml:space="preserve">) - элемент графического пользовательского интерфейса, позволяющий пользователю управлять параметром с двумя состояниями — </w:t>
      </w:r>
      <w:r w:rsidRPr="009C7652">
        <w:rPr>
          <w:rFonts w:ascii="Segoe UI Emoji" w:hAnsi="Segoe UI Emoji" w:cs="Segoe UI Emoji"/>
          <w:sz w:val="20"/>
          <w:szCs w:val="20"/>
        </w:rPr>
        <w:t>☑</w:t>
      </w:r>
      <w:r w:rsidRPr="002C0E40">
        <w:rPr>
          <w:sz w:val="20"/>
          <w:szCs w:val="20"/>
        </w:rPr>
        <w:t xml:space="preserve"> включено и </w:t>
      </w:r>
      <w:r w:rsidRPr="009C7652">
        <w:rPr>
          <w:rFonts w:ascii="Segoe UI Symbol" w:hAnsi="Segoe UI Symbol" w:cs="Segoe UI Symbol"/>
          <w:sz w:val="20"/>
          <w:szCs w:val="20"/>
        </w:rPr>
        <w:t>☐</w:t>
      </w:r>
      <w:r w:rsidRPr="002C0E40">
        <w:rPr>
          <w:sz w:val="20"/>
          <w:szCs w:val="20"/>
        </w:rPr>
        <w:t xml:space="preserve"> выключено.</w:t>
      </w:r>
      <w:proofErr w:type="gramEnd"/>
      <w:r w:rsidRPr="002C0E40">
        <w:rPr>
          <w:sz w:val="20"/>
          <w:szCs w:val="20"/>
        </w:rPr>
        <w:t xml:space="preserve"> Во включённом состоянии внутри </w:t>
      </w:r>
      <w:proofErr w:type="spellStart"/>
      <w:r w:rsidRPr="002C0E40">
        <w:rPr>
          <w:sz w:val="20"/>
          <w:szCs w:val="20"/>
        </w:rPr>
        <w:t>чекбокса</w:t>
      </w:r>
      <w:proofErr w:type="spellEnd"/>
      <w:r w:rsidRPr="002C0E40">
        <w:rPr>
          <w:sz w:val="20"/>
          <w:szCs w:val="20"/>
        </w:rPr>
        <w:t xml:space="preserve"> отображается отметка (галочка</w:t>
      </w:r>
      <w:proofErr w:type="gramStart"/>
      <w:r w:rsidRPr="002C0E40">
        <w:rPr>
          <w:sz w:val="20"/>
          <w:szCs w:val="20"/>
        </w:rPr>
        <w:t xml:space="preserve"> (</w:t>
      </w:r>
      <w:r w:rsidRPr="009C7652">
        <w:rPr>
          <w:rFonts w:ascii="Segoe UI Symbol" w:hAnsi="Segoe UI Symbol" w:cs="Segoe UI Symbol"/>
          <w:sz w:val="20"/>
          <w:szCs w:val="20"/>
        </w:rPr>
        <w:t>✓</w:t>
      </w:r>
      <w:r w:rsidRPr="002C0E40">
        <w:rPr>
          <w:sz w:val="20"/>
          <w:szCs w:val="20"/>
        </w:rPr>
        <w:t xml:space="preserve">)). </w:t>
      </w:r>
      <w:proofErr w:type="gramEnd"/>
      <w:r w:rsidRPr="002C0E40">
        <w:rPr>
          <w:sz w:val="20"/>
          <w:szCs w:val="20"/>
        </w:rPr>
        <w:t>Способы установки флажка для направлений:</w:t>
      </w:r>
    </w:p>
    <w:p w:rsidR="00D46FA3" w:rsidRPr="002C0E40" w:rsidRDefault="00D46FA3" w:rsidP="00D46FA3">
      <w:pPr>
        <w:ind w:firstLine="708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А) однократное нажатие на флажок – должно помечать все документы-направления, отображаемые в четвертой части экрана. Также при его снятии все пометки должны удаляться.</w:t>
      </w:r>
    </w:p>
    <w:p w:rsidR="00D46FA3" w:rsidRPr="002C0E40" w:rsidRDefault="00D46FA3" w:rsidP="00D46FA3">
      <w:pPr>
        <w:ind w:firstLine="708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Б) напротив каждого направления в четвертой части экрана должна быть возможность установки/снятия «Флажка».</w:t>
      </w:r>
    </w:p>
    <w:p w:rsidR="00D46FA3" w:rsidRPr="002C0E40" w:rsidRDefault="00D46FA3" w:rsidP="00D46FA3">
      <w:pPr>
        <w:ind w:firstLine="708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После отмеченных направлений в четвертой части экрана должен присутствовать функционал следующих действий:</w:t>
      </w:r>
    </w:p>
    <w:p w:rsidR="00D46FA3" w:rsidRPr="002C0E40" w:rsidRDefault="00D46FA3" w:rsidP="00D46FA3">
      <w:pPr>
        <w:ind w:firstLine="708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А) Печать выбранных (отмеченных) направлений.</w:t>
      </w:r>
    </w:p>
    <w:p w:rsidR="00D46FA3" w:rsidRDefault="00D46FA3" w:rsidP="00D46FA3">
      <w:pPr>
        <w:ind w:firstLine="708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Б) Печать результатов протокола услуг для выбранных (отмеченных) направлений.</w:t>
      </w:r>
    </w:p>
    <w:p w:rsidR="00D46FA3" w:rsidRDefault="00D46FA3" w:rsidP="00D46FA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В) Фильтрация по виду услуги.</w:t>
      </w:r>
    </w:p>
    <w:p w:rsidR="00D46FA3" w:rsidRPr="009C7652" w:rsidRDefault="00D46FA3" w:rsidP="00D46FA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Д) возможность распечатать отчет в формате </w:t>
      </w:r>
      <w:r w:rsidRPr="009C7652">
        <w:rPr>
          <w:sz w:val="20"/>
          <w:szCs w:val="20"/>
        </w:rPr>
        <w:t>*.</w:t>
      </w:r>
      <w:proofErr w:type="spellStart"/>
      <w:r>
        <w:rPr>
          <w:sz w:val="20"/>
          <w:szCs w:val="20"/>
          <w:lang w:val="en-US"/>
        </w:rPr>
        <w:t>xlsx</w:t>
      </w:r>
      <w:proofErr w:type="spellEnd"/>
      <w:r>
        <w:rPr>
          <w:sz w:val="20"/>
          <w:szCs w:val="20"/>
        </w:rPr>
        <w:t xml:space="preserve"> (Приложение 2) по подтвержденным лабораторным услугам</w:t>
      </w:r>
    </w:p>
    <w:p w:rsidR="00D46FA3" w:rsidRPr="002C0E40" w:rsidRDefault="00D46FA3" w:rsidP="00D46FA3">
      <w:pPr>
        <w:jc w:val="both"/>
        <w:rPr>
          <w:sz w:val="20"/>
          <w:szCs w:val="20"/>
        </w:rPr>
      </w:pPr>
    </w:p>
    <w:p w:rsidR="00D46FA3" w:rsidRPr="00985FBE" w:rsidRDefault="00D46FA3" w:rsidP="00D46FA3">
      <w:pPr>
        <w:ind w:firstLine="70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3) </w:t>
      </w:r>
      <w:r w:rsidRPr="00985FBE">
        <w:rPr>
          <w:b/>
          <w:sz w:val="20"/>
          <w:szCs w:val="20"/>
        </w:rPr>
        <w:t>Этап ввода описательных результатов.</w:t>
      </w:r>
    </w:p>
    <w:p w:rsidR="00D46FA3" w:rsidRPr="002C0E40" w:rsidRDefault="00D46FA3" w:rsidP="00D46FA3">
      <w:pPr>
        <w:ind w:firstLine="708"/>
        <w:jc w:val="both"/>
        <w:rPr>
          <w:sz w:val="20"/>
          <w:szCs w:val="20"/>
        </w:rPr>
      </w:pPr>
      <w:r w:rsidRPr="002C0E40">
        <w:rPr>
          <w:sz w:val="20"/>
          <w:szCs w:val="20"/>
        </w:rPr>
        <w:t xml:space="preserve">Все действия (манипуляции) по вводу описательных результатов </w:t>
      </w:r>
      <w:r>
        <w:rPr>
          <w:sz w:val="20"/>
          <w:szCs w:val="20"/>
        </w:rPr>
        <w:t>услуг</w:t>
      </w:r>
      <w:r w:rsidRPr="002C0E40">
        <w:rPr>
          <w:sz w:val="20"/>
          <w:szCs w:val="20"/>
        </w:rPr>
        <w:t xml:space="preserve"> происходят в одной рабочей области экрана через Web-браузер.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 xml:space="preserve">Рабочая область должна условно делиться на три части: </w:t>
      </w:r>
    </w:p>
    <w:tbl>
      <w:tblPr>
        <w:tblStyle w:val="a3"/>
        <w:tblW w:w="0" w:type="auto"/>
        <w:tblInd w:w="817" w:type="dxa"/>
        <w:tblLook w:val="04A0"/>
      </w:tblPr>
      <w:tblGrid>
        <w:gridCol w:w="1555"/>
        <w:gridCol w:w="7790"/>
      </w:tblGrid>
      <w:tr w:rsidR="00D46FA3" w:rsidRPr="002C0E40" w:rsidTr="00755999">
        <w:trPr>
          <w:trHeight w:val="2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A3" w:rsidRPr="002C0E40" w:rsidRDefault="00D46FA3" w:rsidP="00755999">
            <w:pPr>
              <w:jc w:val="both"/>
            </w:pPr>
            <w:r w:rsidRPr="002C0E40">
              <w:t>1 – часть</w:t>
            </w:r>
          </w:p>
        </w:tc>
        <w:tc>
          <w:tcPr>
            <w:tcW w:w="7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A3" w:rsidRPr="002C0E40" w:rsidRDefault="00D46FA3" w:rsidP="00755999">
            <w:pPr>
              <w:jc w:val="both"/>
            </w:pPr>
            <w:r w:rsidRPr="002C0E40">
              <w:t>3 – часть</w:t>
            </w:r>
          </w:p>
        </w:tc>
      </w:tr>
      <w:tr w:rsidR="00D46FA3" w:rsidRPr="002C0E40" w:rsidTr="00755999">
        <w:trPr>
          <w:trHeight w:val="7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FA3" w:rsidRPr="002C0E40" w:rsidRDefault="00D46FA3" w:rsidP="00755999">
            <w:pPr>
              <w:jc w:val="both"/>
            </w:pPr>
            <w:r w:rsidRPr="002C0E40">
              <w:t>2 – часть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FA3" w:rsidRPr="002C0E40" w:rsidRDefault="00D46FA3" w:rsidP="00755999">
            <w:pPr>
              <w:jc w:val="both"/>
            </w:pPr>
          </w:p>
        </w:tc>
      </w:tr>
    </w:tbl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 xml:space="preserve">В первой части экрана происходит загрузка направления, для которого необходимо произвести ввод. Должны поддерживаться как ручной ввод номера направления, так и сканирование штрих-кода. 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 xml:space="preserve">Во второй части происходит просмотр направлений, для которых был произведён ввод результатов активным пользователем (исполнителем) за дату, которая может быть выбрана. </w:t>
      </w:r>
    </w:p>
    <w:p w:rsidR="00D46FA3" w:rsidRPr="002C0E40" w:rsidRDefault="00D46FA3" w:rsidP="00D46FA3">
      <w:pPr>
        <w:jc w:val="both"/>
        <w:rPr>
          <w:sz w:val="20"/>
          <w:szCs w:val="20"/>
        </w:rPr>
      </w:pPr>
      <w:r w:rsidRPr="002C0E40">
        <w:rPr>
          <w:sz w:val="20"/>
          <w:szCs w:val="20"/>
        </w:rPr>
        <w:tab/>
        <w:t>В третьей части происходит ввод, редактирование, подтверждение и просмотр результатов. Ввод и редактирование выполняется в структурированном виде:</w:t>
      </w:r>
    </w:p>
    <w:p w:rsidR="00D46FA3" w:rsidRPr="002C0E40" w:rsidRDefault="00D46FA3" w:rsidP="00D46FA3">
      <w:pPr>
        <w:pStyle w:val="ae"/>
        <w:numPr>
          <w:ilvl w:val="0"/>
          <w:numId w:val="7"/>
        </w:numPr>
        <w:tabs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Результаты описываются как параметры и их значения;</w:t>
      </w:r>
    </w:p>
    <w:p w:rsidR="00D46FA3" w:rsidRPr="002C0E40" w:rsidRDefault="00D46FA3" w:rsidP="00D46FA3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Параметры могут быть многострочные;</w:t>
      </w:r>
    </w:p>
    <w:p w:rsidR="00D46FA3" w:rsidRPr="002C0E40" w:rsidRDefault="00D46FA3" w:rsidP="00D46FA3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Должна быть возможность быстрого ввода с помощью шаблонов результатов для параметра. Шаблоны создаются администратором;</w:t>
      </w:r>
    </w:p>
    <w:p w:rsidR="00D46FA3" w:rsidRPr="002C0E40" w:rsidRDefault="00D46FA3" w:rsidP="00D46FA3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 xml:space="preserve">Список вариантов шаблонов результатов </w:t>
      </w:r>
      <w:r>
        <w:rPr>
          <w:rFonts w:ascii="Times New Roman" w:hAnsi="Times New Roman"/>
          <w:sz w:val="20"/>
          <w:szCs w:val="20"/>
        </w:rPr>
        <w:t xml:space="preserve">как </w:t>
      </w:r>
      <w:r w:rsidRPr="002C0E40">
        <w:rPr>
          <w:rFonts w:ascii="Times New Roman" w:hAnsi="Times New Roman"/>
          <w:sz w:val="20"/>
          <w:szCs w:val="20"/>
        </w:rPr>
        <w:t>для опре</w:t>
      </w:r>
      <w:r>
        <w:rPr>
          <w:rFonts w:ascii="Times New Roman" w:hAnsi="Times New Roman"/>
          <w:sz w:val="20"/>
          <w:szCs w:val="20"/>
        </w:rPr>
        <w:t>деленного параметра одной услуги, так и для протокола услуги целиком</w:t>
      </w:r>
      <w:r w:rsidRPr="002C0E40">
        <w:rPr>
          <w:rFonts w:ascii="Times New Roman" w:hAnsi="Times New Roman"/>
          <w:sz w:val="20"/>
          <w:szCs w:val="20"/>
        </w:rPr>
        <w:t>;</w:t>
      </w:r>
    </w:p>
    <w:p w:rsidR="00D46FA3" w:rsidRPr="002C0E40" w:rsidRDefault="00D46FA3" w:rsidP="00D46FA3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Должна быть возможность установить значение по умолчанию;</w:t>
      </w:r>
    </w:p>
    <w:p w:rsidR="00D46FA3" w:rsidRPr="002C0E40" w:rsidRDefault="00D46FA3" w:rsidP="00D46FA3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Шаблоны должны добавляться к уже введённому результату определенного параметра через пробел;</w:t>
      </w:r>
    </w:p>
    <w:p w:rsidR="00D46FA3" w:rsidRPr="002C0E40" w:rsidRDefault="00D46FA3" w:rsidP="00D46FA3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Должна быть кнопка быстрой очистки значения определенного параметра</w:t>
      </w:r>
      <w:r>
        <w:rPr>
          <w:rFonts w:ascii="Times New Roman" w:hAnsi="Times New Roman"/>
          <w:sz w:val="20"/>
          <w:szCs w:val="20"/>
        </w:rPr>
        <w:t>, и всего протокола</w:t>
      </w:r>
      <w:r w:rsidRPr="002C0E40">
        <w:rPr>
          <w:rFonts w:ascii="Times New Roman" w:hAnsi="Times New Roman"/>
          <w:sz w:val="20"/>
          <w:szCs w:val="20"/>
        </w:rPr>
        <w:t>;</w:t>
      </w:r>
    </w:p>
    <w:p w:rsidR="00D46FA3" w:rsidRPr="002C0E40" w:rsidRDefault="00D46FA3" w:rsidP="00D46FA3">
      <w:pPr>
        <w:pStyle w:val="ae"/>
        <w:numPr>
          <w:ilvl w:val="0"/>
          <w:numId w:val="7"/>
        </w:numPr>
        <w:tabs>
          <w:tab w:val="left" w:pos="284"/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Должна быть возможность создания полей с типом </w:t>
      </w:r>
      <w:proofErr w:type="gramStart"/>
      <w:r>
        <w:rPr>
          <w:rFonts w:ascii="Times New Roman" w:hAnsi="Times New Roman"/>
          <w:sz w:val="20"/>
          <w:szCs w:val="20"/>
        </w:rPr>
        <w:t>расчетное</w:t>
      </w:r>
      <w:proofErr w:type="gramEnd"/>
      <w:r>
        <w:rPr>
          <w:rFonts w:ascii="Times New Roman" w:hAnsi="Times New Roman"/>
          <w:sz w:val="20"/>
          <w:szCs w:val="20"/>
        </w:rPr>
        <w:t>. Например, при вводе роста и веса в разные поля индекс массы тела должен рассчитываться автоматически.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После ввода результат может быть сохранён или сохранён и подтверждён. Сохранённый результат может быть подтверждён позднее. После подтверждения результат может быть распечатан лечащим врачом.</w:t>
      </w:r>
    </w:p>
    <w:p w:rsidR="00D46FA3" w:rsidRDefault="00D46FA3" w:rsidP="00D46FA3">
      <w:pPr>
        <w:pStyle w:val="ae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Этап печать протокола</w:t>
      </w:r>
      <w:r w:rsidRPr="00985FBE">
        <w:rPr>
          <w:rFonts w:ascii="Times New Roman" w:hAnsi="Times New Roman"/>
          <w:b/>
          <w:sz w:val="20"/>
          <w:szCs w:val="20"/>
        </w:rPr>
        <w:t xml:space="preserve"> услуги.</w:t>
      </w:r>
    </w:p>
    <w:p w:rsidR="00D46FA3" w:rsidRDefault="00D46FA3" w:rsidP="00D46FA3">
      <w:pPr>
        <w:ind w:firstLine="708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Результаты услуг генерируются в формате *.</w:t>
      </w:r>
      <w:proofErr w:type="spellStart"/>
      <w:r w:rsidRPr="002C0E40">
        <w:rPr>
          <w:sz w:val="20"/>
          <w:szCs w:val="20"/>
          <w:lang w:val="en-US"/>
        </w:rPr>
        <w:t>pdf</w:t>
      </w:r>
      <w:proofErr w:type="spellEnd"/>
      <w:r>
        <w:rPr>
          <w:sz w:val="20"/>
          <w:szCs w:val="20"/>
        </w:rPr>
        <w:t>.</w:t>
      </w:r>
    </w:p>
    <w:p w:rsidR="00D46FA3" w:rsidRPr="00985FBE" w:rsidRDefault="00D46FA3" w:rsidP="00D46FA3">
      <w:pPr>
        <w:pStyle w:val="ae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5FBE">
        <w:rPr>
          <w:rFonts w:ascii="Times New Roman" w:hAnsi="Times New Roman"/>
          <w:b/>
          <w:sz w:val="20"/>
          <w:szCs w:val="20"/>
        </w:rPr>
        <w:t xml:space="preserve">Этап отправки направлений и </w:t>
      </w:r>
      <w:proofErr w:type="gramStart"/>
      <w:r w:rsidRPr="00985FBE">
        <w:rPr>
          <w:rFonts w:ascii="Times New Roman" w:hAnsi="Times New Roman"/>
          <w:b/>
          <w:sz w:val="20"/>
          <w:szCs w:val="20"/>
        </w:rPr>
        <w:t>результатов</w:t>
      </w:r>
      <w:proofErr w:type="gramEnd"/>
      <w:r w:rsidRPr="00985FBE">
        <w:rPr>
          <w:rFonts w:ascii="Times New Roman" w:hAnsi="Times New Roman"/>
          <w:b/>
          <w:sz w:val="20"/>
          <w:szCs w:val="20"/>
        </w:rPr>
        <w:t xml:space="preserve"> оказанных услуги в РМИС ИО.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Выгрузка в РМИС ИО осуществляется в соответствии с технической документацией на интеграционные сервисы, представленной Заказчиком Исполнителю.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</w:p>
    <w:p w:rsidR="00D46FA3" w:rsidRPr="00985FBE" w:rsidRDefault="00D46FA3" w:rsidP="00D46FA3">
      <w:pPr>
        <w:pStyle w:val="ae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85FBE">
        <w:rPr>
          <w:rFonts w:ascii="Times New Roman" w:hAnsi="Times New Roman"/>
          <w:b/>
          <w:sz w:val="20"/>
          <w:szCs w:val="20"/>
        </w:rPr>
        <w:t>Требования к обуче</w:t>
      </w:r>
      <w:r>
        <w:rPr>
          <w:rFonts w:ascii="Times New Roman" w:hAnsi="Times New Roman"/>
          <w:b/>
          <w:sz w:val="20"/>
          <w:szCs w:val="20"/>
        </w:rPr>
        <w:t>нию персонала</w:t>
      </w:r>
    </w:p>
    <w:p w:rsidR="00D46FA3" w:rsidRPr="002C0E40" w:rsidRDefault="00D46FA3" w:rsidP="00D46FA3">
      <w:pPr>
        <w:ind w:left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3.1. </w:t>
      </w:r>
      <w:r w:rsidRPr="00985FBE">
        <w:rPr>
          <w:b/>
          <w:sz w:val="20"/>
          <w:szCs w:val="20"/>
        </w:rPr>
        <w:t xml:space="preserve">Обучить </w:t>
      </w:r>
      <w:proofErr w:type="spellStart"/>
      <w:r w:rsidRPr="00985FBE">
        <w:rPr>
          <w:b/>
          <w:sz w:val="20"/>
          <w:szCs w:val="20"/>
        </w:rPr>
        <w:t>ИТ-персонал</w:t>
      </w:r>
      <w:proofErr w:type="spellEnd"/>
      <w:r>
        <w:rPr>
          <w:sz w:val="20"/>
          <w:szCs w:val="20"/>
        </w:rPr>
        <w:t xml:space="preserve"> (Количество: 2</w:t>
      </w:r>
      <w:r w:rsidRPr="002C0E40">
        <w:rPr>
          <w:sz w:val="20"/>
          <w:szCs w:val="20"/>
        </w:rPr>
        <w:t xml:space="preserve"> человек</w:t>
      </w:r>
      <w:r>
        <w:rPr>
          <w:sz w:val="20"/>
          <w:szCs w:val="20"/>
        </w:rPr>
        <w:t>а</w:t>
      </w:r>
      <w:r w:rsidRPr="002C0E40">
        <w:rPr>
          <w:sz w:val="20"/>
          <w:szCs w:val="20"/>
        </w:rPr>
        <w:t>)</w:t>
      </w:r>
    </w:p>
    <w:p w:rsidR="00D46FA3" w:rsidRPr="002C0E40" w:rsidRDefault="00D46FA3" w:rsidP="00D46FA3">
      <w:pPr>
        <w:ind w:left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Темы обучения:</w:t>
      </w:r>
    </w:p>
    <w:p w:rsidR="00D46FA3" w:rsidRPr="002C0E40" w:rsidRDefault="00D46FA3" w:rsidP="00D46FA3">
      <w:pPr>
        <w:pStyle w:val="ae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Создание услуг для подразделений. Редактирование поля «подготовка» для услуги. Создание шаблонов</w:t>
      </w:r>
      <w:r>
        <w:rPr>
          <w:rFonts w:ascii="Times New Roman" w:hAnsi="Times New Roman"/>
          <w:sz w:val="20"/>
          <w:szCs w:val="20"/>
        </w:rPr>
        <w:t xml:space="preserve"> назначений на исследования, шаблонов результатов</w:t>
      </w:r>
      <w:r w:rsidRPr="002C0E40">
        <w:rPr>
          <w:rFonts w:ascii="Times New Roman" w:hAnsi="Times New Roman"/>
          <w:sz w:val="20"/>
          <w:szCs w:val="20"/>
        </w:rPr>
        <w:t xml:space="preserve"> услуг;</w:t>
      </w:r>
    </w:p>
    <w:p w:rsidR="00D46FA3" w:rsidRPr="002C0E40" w:rsidRDefault="00D46FA3" w:rsidP="00D46FA3">
      <w:pPr>
        <w:pStyle w:val="ae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Администрирование системы - просмотр действий пользователя;</w:t>
      </w:r>
    </w:p>
    <w:p w:rsidR="00D46FA3" w:rsidRPr="002C0E40" w:rsidRDefault="00D46FA3" w:rsidP="00D46FA3">
      <w:pPr>
        <w:pStyle w:val="ae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Сброс подтверждения результатов услуг;</w:t>
      </w:r>
    </w:p>
    <w:p w:rsidR="00D46FA3" w:rsidRDefault="00D46FA3" w:rsidP="00D46FA3">
      <w:pPr>
        <w:pStyle w:val="ae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Заведение/изменение данных пользователей;</w:t>
      </w:r>
    </w:p>
    <w:p w:rsidR="00D46FA3" w:rsidRDefault="00D46FA3" w:rsidP="00D46FA3">
      <w:pPr>
        <w:pStyle w:val="ae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Обучить возможности создания </w:t>
      </w:r>
      <w:r w:rsidRPr="0040671B">
        <w:rPr>
          <w:rFonts w:ascii="Times New Roman" w:hAnsi="Times New Roman"/>
          <w:b/>
          <w:sz w:val="20"/>
          <w:szCs w:val="20"/>
        </w:rPr>
        <w:t>ЗАПРЕТА</w:t>
      </w:r>
      <w:r>
        <w:rPr>
          <w:rFonts w:ascii="Times New Roman" w:hAnsi="Times New Roman"/>
          <w:sz w:val="20"/>
          <w:szCs w:val="20"/>
        </w:rPr>
        <w:t xml:space="preserve"> выписки направлений</w:t>
      </w:r>
    </w:p>
    <w:p w:rsidR="00D46FA3" w:rsidRPr="007D7359" w:rsidRDefault="00D46FA3" w:rsidP="00D46FA3">
      <w:pPr>
        <w:tabs>
          <w:tab w:val="left" w:pos="993"/>
        </w:tabs>
        <w:jc w:val="both"/>
        <w:rPr>
          <w:sz w:val="20"/>
          <w:szCs w:val="20"/>
        </w:rPr>
      </w:pPr>
    </w:p>
    <w:p w:rsidR="00D46FA3" w:rsidRPr="002C0E40" w:rsidRDefault="00D46FA3" w:rsidP="00D46FA3">
      <w:pPr>
        <w:ind w:left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3.2. </w:t>
      </w:r>
      <w:r w:rsidRPr="00985FBE">
        <w:rPr>
          <w:b/>
          <w:sz w:val="20"/>
          <w:szCs w:val="20"/>
        </w:rPr>
        <w:t>Обучить медицинский персонал</w:t>
      </w:r>
      <w:r w:rsidRPr="002C0E40">
        <w:rPr>
          <w:sz w:val="20"/>
          <w:szCs w:val="20"/>
        </w:rPr>
        <w:t xml:space="preserve"> (врач, медсестра) </w:t>
      </w:r>
      <w:r>
        <w:rPr>
          <w:sz w:val="20"/>
          <w:szCs w:val="20"/>
        </w:rPr>
        <w:t xml:space="preserve">(Количество: </w:t>
      </w:r>
      <w:r w:rsidRPr="002C0E40">
        <w:rPr>
          <w:sz w:val="20"/>
          <w:szCs w:val="20"/>
        </w:rPr>
        <w:t>30 человек</w:t>
      </w:r>
      <w:r>
        <w:rPr>
          <w:sz w:val="20"/>
          <w:szCs w:val="20"/>
        </w:rPr>
        <w:t>)</w:t>
      </w:r>
    </w:p>
    <w:p w:rsidR="00D46FA3" w:rsidRPr="002C0E40" w:rsidRDefault="00D46FA3" w:rsidP="00D46FA3">
      <w:pPr>
        <w:ind w:left="709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Темы обучения:</w:t>
      </w:r>
    </w:p>
    <w:p w:rsidR="00D46FA3" w:rsidRPr="002C0E40" w:rsidRDefault="00D46FA3" w:rsidP="00D46FA3">
      <w:pPr>
        <w:pStyle w:val="ae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Создание направлений по шаблонам</w:t>
      </w:r>
      <w:r w:rsidRPr="002C0E40">
        <w:rPr>
          <w:rFonts w:ascii="Times New Roman" w:hAnsi="Times New Roman"/>
          <w:sz w:val="20"/>
          <w:szCs w:val="20"/>
        </w:rPr>
        <w:t>;</w:t>
      </w:r>
    </w:p>
    <w:p w:rsidR="00D46FA3" w:rsidRDefault="00D46FA3" w:rsidP="00D46FA3">
      <w:pPr>
        <w:pStyle w:val="ae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2C0E40">
        <w:rPr>
          <w:rFonts w:ascii="Times New Roman" w:hAnsi="Times New Roman"/>
          <w:sz w:val="20"/>
          <w:szCs w:val="20"/>
        </w:rPr>
        <w:t>Ввод описательных результатов услуг</w:t>
      </w:r>
      <w:r>
        <w:rPr>
          <w:rFonts w:ascii="Times New Roman" w:hAnsi="Times New Roman"/>
          <w:sz w:val="20"/>
          <w:szCs w:val="20"/>
        </w:rPr>
        <w:t xml:space="preserve"> по шаблонам</w:t>
      </w:r>
      <w:r w:rsidRPr="002C0E40">
        <w:rPr>
          <w:rFonts w:ascii="Times New Roman" w:hAnsi="Times New Roman"/>
          <w:sz w:val="20"/>
          <w:szCs w:val="20"/>
        </w:rPr>
        <w:t>;</w:t>
      </w:r>
    </w:p>
    <w:p w:rsidR="00D46FA3" w:rsidRPr="002C0E40" w:rsidRDefault="00D46FA3" w:rsidP="00D46FA3">
      <w:pPr>
        <w:pStyle w:val="ae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Поиск и фильтрация результатов</w:t>
      </w:r>
    </w:p>
    <w:p w:rsidR="00D46FA3" w:rsidRPr="002C0E40" w:rsidRDefault="00D46FA3" w:rsidP="00D46FA3">
      <w:pPr>
        <w:pStyle w:val="ae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Формирования отчета по результатам лабораторных услуг</w:t>
      </w:r>
      <w:r w:rsidRPr="002C0E40">
        <w:rPr>
          <w:rFonts w:ascii="Times New Roman" w:hAnsi="Times New Roman"/>
          <w:sz w:val="20"/>
          <w:szCs w:val="20"/>
        </w:rPr>
        <w:t>.</w:t>
      </w:r>
    </w:p>
    <w:p w:rsidR="00D46FA3" w:rsidRPr="002C0E40" w:rsidRDefault="00D46FA3" w:rsidP="00D46FA3">
      <w:pPr>
        <w:jc w:val="both"/>
        <w:rPr>
          <w:sz w:val="20"/>
          <w:szCs w:val="20"/>
        </w:rPr>
      </w:pPr>
    </w:p>
    <w:p w:rsidR="00D46FA3" w:rsidRPr="00014311" w:rsidRDefault="00D46FA3" w:rsidP="00D46FA3">
      <w:pPr>
        <w:pStyle w:val="ae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14311">
        <w:rPr>
          <w:rFonts w:ascii="Times New Roman" w:hAnsi="Times New Roman"/>
          <w:b/>
          <w:sz w:val="20"/>
          <w:szCs w:val="20"/>
        </w:rPr>
        <w:t xml:space="preserve"> Требования к подключению лабораторных анализаторов для выгрузки результатов анализов в информационную си</w:t>
      </w:r>
      <w:proofErr w:type="gramStart"/>
      <w:r w:rsidRPr="00014311">
        <w:rPr>
          <w:rFonts w:ascii="Times New Roman" w:hAnsi="Times New Roman"/>
          <w:b/>
          <w:sz w:val="20"/>
          <w:szCs w:val="20"/>
          <w:lang w:val="en-US"/>
        </w:rPr>
        <w:t>c</w:t>
      </w:r>
      <w:proofErr w:type="gramEnd"/>
      <w:r w:rsidRPr="00014311">
        <w:rPr>
          <w:rFonts w:ascii="Times New Roman" w:hAnsi="Times New Roman"/>
          <w:b/>
          <w:sz w:val="20"/>
          <w:szCs w:val="20"/>
        </w:rPr>
        <w:t xml:space="preserve">тему </w:t>
      </w:r>
      <w:r w:rsidRPr="00014311">
        <w:rPr>
          <w:rFonts w:ascii="Times New Roman" w:hAnsi="Times New Roman"/>
          <w:b/>
          <w:sz w:val="20"/>
          <w:szCs w:val="20"/>
          <w:lang w:val="en-US"/>
        </w:rPr>
        <w:t>L</w:t>
      </w:r>
      <w:r w:rsidRPr="00014311">
        <w:rPr>
          <w:rFonts w:ascii="Times New Roman" w:hAnsi="Times New Roman"/>
          <w:b/>
          <w:sz w:val="20"/>
          <w:szCs w:val="20"/>
        </w:rPr>
        <w:t>2</w:t>
      </w:r>
    </w:p>
    <w:p w:rsidR="00D46FA3" w:rsidRPr="003D4190" w:rsidRDefault="00D46FA3" w:rsidP="00D46FA3">
      <w:pPr>
        <w:pStyle w:val="ae"/>
        <w:tabs>
          <w:tab w:val="left" w:pos="993"/>
        </w:tabs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3D4190">
        <w:rPr>
          <w:rFonts w:ascii="Times New Roman" w:hAnsi="Times New Roman"/>
          <w:sz w:val="20"/>
          <w:szCs w:val="20"/>
        </w:rPr>
        <w:t>Перечень анализаторов:</w:t>
      </w:r>
    </w:p>
    <w:p w:rsidR="00D46FA3" w:rsidRPr="003D4190" w:rsidRDefault="00D46FA3" w:rsidP="00D46FA3">
      <w:pPr>
        <w:pStyle w:val="ae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3D4190">
        <w:rPr>
          <w:rFonts w:ascii="Times New Roman" w:hAnsi="Times New Roman"/>
          <w:sz w:val="20"/>
          <w:szCs w:val="20"/>
        </w:rPr>
        <w:t xml:space="preserve">Подключение к L2 </w:t>
      </w:r>
      <w:proofErr w:type="spellStart"/>
      <w:r w:rsidRPr="003D4190">
        <w:rPr>
          <w:rFonts w:ascii="Times New Roman" w:hAnsi="Times New Roman"/>
          <w:sz w:val="20"/>
          <w:szCs w:val="20"/>
        </w:rPr>
        <w:t>коагулометра</w:t>
      </w:r>
      <w:proofErr w:type="spellEnd"/>
      <w:r w:rsidRPr="003D4190">
        <w:rPr>
          <w:rFonts w:ascii="Times New Roman" w:hAnsi="Times New Roman"/>
          <w:sz w:val="20"/>
          <w:szCs w:val="20"/>
        </w:rPr>
        <w:t xml:space="preserve"> SYSMEX CA-500</w:t>
      </w:r>
      <w:r>
        <w:rPr>
          <w:rFonts w:ascii="Times New Roman" w:hAnsi="Times New Roman"/>
          <w:sz w:val="20"/>
          <w:szCs w:val="20"/>
        </w:rPr>
        <w:t xml:space="preserve"> – 1шт</w:t>
      </w:r>
    </w:p>
    <w:p w:rsidR="00D46FA3" w:rsidRPr="003D4190" w:rsidRDefault="00D46FA3" w:rsidP="00D46FA3">
      <w:pPr>
        <w:pStyle w:val="ae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3D4190">
        <w:rPr>
          <w:rFonts w:ascii="Times New Roman" w:hAnsi="Times New Roman"/>
          <w:sz w:val="20"/>
          <w:szCs w:val="20"/>
        </w:rPr>
        <w:t xml:space="preserve">Подключение к  L2  </w:t>
      </w:r>
      <w:proofErr w:type="spellStart"/>
      <w:r w:rsidRPr="003D4190">
        <w:rPr>
          <w:rFonts w:ascii="Times New Roman" w:hAnsi="Times New Roman"/>
          <w:sz w:val="20"/>
          <w:szCs w:val="20"/>
        </w:rPr>
        <w:t>коагулометра</w:t>
      </w:r>
      <w:proofErr w:type="spellEnd"/>
      <w:r w:rsidRPr="003D4190">
        <w:rPr>
          <w:rFonts w:ascii="Times New Roman" w:hAnsi="Times New Roman"/>
          <w:sz w:val="20"/>
          <w:szCs w:val="20"/>
        </w:rPr>
        <w:t xml:space="preserve"> АК-37</w:t>
      </w:r>
      <w:r>
        <w:rPr>
          <w:rFonts w:ascii="Times New Roman" w:hAnsi="Times New Roman"/>
          <w:sz w:val="20"/>
          <w:szCs w:val="20"/>
        </w:rPr>
        <w:t xml:space="preserve"> -1 шт.</w:t>
      </w:r>
    </w:p>
    <w:p w:rsidR="00D46FA3" w:rsidRPr="003D4190" w:rsidRDefault="00D46FA3" w:rsidP="00D46FA3">
      <w:pPr>
        <w:pStyle w:val="ae"/>
        <w:numPr>
          <w:ilvl w:val="0"/>
          <w:numId w:val="8"/>
        </w:numPr>
        <w:tabs>
          <w:tab w:val="left" w:pos="993"/>
        </w:tabs>
        <w:suppressAutoHyphens w:val="0"/>
        <w:spacing w:after="0" w:line="240" w:lineRule="auto"/>
        <w:ind w:left="709" w:firstLine="0"/>
        <w:jc w:val="both"/>
        <w:rPr>
          <w:rFonts w:ascii="Times New Roman" w:hAnsi="Times New Roman"/>
          <w:sz w:val="20"/>
          <w:szCs w:val="20"/>
        </w:rPr>
      </w:pPr>
      <w:r w:rsidRPr="003D4190">
        <w:rPr>
          <w:rFonts w:ascii="Times New Roman" w:hAnsi="Times New Roman"/>
          <w:sz w:val="20"/>
          <w:szCs w:val="20"/>
        </w:rPr>
        <w:t>Подключение к L2  гематологического анализатора MEK 6400 K</w:t>
      </w:r>
      <w:r>
        <w:rPr>
          <w:rFonts w:ascii="Times New Roman" w:hAnsi="Times New Roman"/>
          <w:sz w:val="20"/>
          <w:szCs w:val="20"/>
        </w:rPr>
        <w:t xml:space="preserve"> – 1шт.</w:t>
      </w:r>
    </w:p>
    <w:p w:rsidR="00D46FA3" w:rsidRPr="002C0E40" w:rsidRDefault="00D46FA3" w:rsidP="00D46FA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2C0E40">
        <w:rPr>
          <w:sz w:val="20"/>
          <w:szCs w:val="20"/>
        </w:rPr>
        <w:t>.1. Описание интеграции:</w:t>
      </w:r>
    </w:p>
    <w:p w:rsidR="00D46FA3" w:rsidRPr="002C0E40" w:rsidRDefault="00D46FA3" w:rsidP="00D46FA3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2C0E40">
        <w:rPr>
          <w:sz w:val="20"/>
          <w:szCs w:val="20"/>
        </w:rPr>
        <w:t xml:space="preserve">.1.1 </w:t>
      </w:r>
      <w:proofErr w:type="spellStart"/>
      <w:r>
        <w:rPr>
          <w:sz w:val="20"/>
          <w:szCs w:val="20"/>
        </w:rPr>
        <w:t>Коагулометр</w:t>
      </w:r>
      <w:proofErr w:type="spellEnd"/>
      <w:r>
        <w:rPr>
          <w:sz w:val="20"/>
          <w:szCs w:val="20"/>
        </w:rPr>
        <w:t xml:space="preserve"> </w:t>
      </w:r>
      <w:r w:rsidRPr="003D4190">
        <w:rPr>
          <w:sz w:val="20"/>
          <w:szCs w:val="20"/>
        </w:rPr>
        <w:t>SYSMEX CA-500</w:t>
      </w:r>
    </w:p>
    <w:p w:rsidR="00D46FA3" w:rsidRPr="002C0E40" w:rsidRDefault="00D46FA3" w:rsidP="00D46FA3">
      <w:pPr>
        <w:ind w:firstLine="708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Для корректности отправки данных в информационную систему L2, при назначении заказов в анализаторе должен указываться штрих-код или направления, или пробирки с возможностью ввода ручным способом.</w:t>
      </w:r>
    </w:p>
    <w:p w:rsidR="00D46FA3" w:rsidRPr="002C0E40" w:rsidRDefault="00D46FA3" w:rsidP="00D46FA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2C0E40">
        <w:rPr>
          <w:sz w:val="20"/>
          <w:szCs w:val="20"/>
        </w:rPr>
        <w:t xml:space="preserve">.1.2 </w:t>
      </w:r>
      <w:proofErr w:type="spellStart"/>
      <w:r>
        <w:rPr>
          <w:sz w:val="20"/>
          <w:szCs w:val="20"/>
        </w:rPr>
        <w:t>Коагулометр</w:t>
      </w:r>
      <w:proofErr w:type="spellEnd"/>
      <w:r w:rsidRPr="003D4190">
        <w:rPr>
          <w:sz w:val="20"/>
          <w:szCs w:val="20"/>
        </w:rPr>
        <w:t xml:space="preserve"> АК-37</w:t>
      </w:r>
    </w:p>
    <w:p w:rsidR="00D46FA3" w:rsidRPr="002C0E40" w:rsidRDefault="00D46FA3" w:rsidP="00D46FA3">
      <w:pPr>
        <w:ind w:firstLine="708"/>
        <w:jc w:val="both"/>
        <w:rPr>
          <w:sz w:val="20"/>
          <w:szCs w:val="20"/>
        </w:rPr>
      </w:pPr>
      <w:r w:rsidRPr="002C0E40">
        <w:rPr>
          <w:sz w:val="20"/>
          <w:szCs w:val="20"/>
        </w:rPr>
        <w:t xml:space="preserve">Компьютер для взаимодействия с прибором предоставляется Заказчиком. (Установлена операционная система </w:t>
      </w:r>
      <w:proofErr w:type="spellStart"/>
      <w:r w:rsidRPr="002C0E40">
        <w:rPr>
          <w:sz w:val="20"/>
          <w:szCs w:val="20"/>
          <w:lang w:val="en-US"/>
        </w:rPr>
        <w:t>MSWindows</w:t>
      </w:r>
      <w:proofErr w:type="spellEnd"/>
      <w:r w:rsidRPr="002C0E40">
        <w:rPr>
          <w:sz w:val="20"/>
          <w:szCs w:val="20"/>
        </w:rPr>
        <w:t xml:space="preserve"> 7 или новее, ОЗУ не менее 2 ГБ, с </w:t>
      </w:r>
      <w:proofErr w:type="spellStart"/>
      <w:r w:rsidRPr="002C0E40">
        <w:rPr>
          <w:sz w:val="20"/>
          <w:szCs w:val="20"/>
          <w:lang w:val="en-US"/>
        </w:rPr>
        <w:t>usb</w:t>
      </w:r>
      <w:proofErr w:type="spellEnd"/>
      <w:r w:rsidRPr="002C0E40">
        <w:rPr>
          <w:sz w:val="20"/>
          <w:szCs w:val="20"/>
        </w:rPr>
        <w:t xml:space="preserve"> портом и сетевой картой). Выгрузка осуществляется через промежуточную программу.</w:t>
      </w:r>
    </w:p>
    <w:p w:rsidR="00D46FA3" w:rsidRDefault="00D46FA3" w:rsidP="00D46FA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2C0E40">
        <w:rPr>
          <w:sz w:val="20"/>
          <w:szCs w:val="20"/>
        </w:rPr>
        <w:t xml:space="preserve">.1.3 </w:t>
      </w:r>
      <w:r>
        <w:rPr>
          <w:sz w:val="20"/>
          <w:szCs w:val="20"/>
        </w:rPr>
        <w:t>Г</w:t>
      </w:r>
      <w:r w:rsidRPr="003D4190">
        <w:rPr>
          <w:sz w:val="20"/>
          <w:szCs w:val="20"/>
        </w:rPr>
        <w:t>ематологического анализатора MEK 6400 K</w:t>
      </w:r>
    </w:p>
    <w:p w:rsidR="00D46FA3" w:rsidRPr="002C0E40" w:rsidRDefault="00D46FA3" w:rsidP="00D46FA3">
      <w:pPr>
        <w:ind w:firstLine="708"/>
        <w:jc w:val="both"/>
        <w:rPr>
          <w:sz w:val="20"/>
          <w:szCs w:val="20"/>
        </w:rPr>
      </w:pPr>
      <w:r w:rsidRPr="002C0E40">
        <w:rPr>
          <w:sz w:val="20"/>
          <w:szCs w:val="20"/>
        </w:rPr>
        <w:t>Для корректности отправки данных в информационную систему L2, при назначении заказов в анализаторе должен указываться штрих-код или направления, или пробирки с возможностью ввода ручным способом.</w:t>
      </w:r>
    </w:p>
    <w:p w:rsidR="00D46FA3" w:rsidRDefault="00D46FA3" w:rsidP="00D46FA3">
      <w:pPr>
        <w:jc w:val="both"/>
        <w:rPr>
          <w:sz w:val="20"/>
          <w:szCs w:val="20"/>
        </w:rPr>
      </w:pPr>
    </w:p>
    <w:p w:rsidR="00D46FA3" w:rsidRDefault="00D46FA3" w:rsidP="00D46FA3">
      <w:pPr>
        <w:jc w:val="both"/>
        <w:rPr>
          <w:sz w:val="20"/>
          <w:szCs w:val="20"/>
        </w:rPr>
      </w:pPr>
    </w:p>
    <w:p w:rsidR="00D46FA3" w:rsidRPr="00BF6705" w:rsidRDefault="00D46FA3" w:rsidP="00D46FA3">
      <w:pPr>
        <w:jc w:val="right"/>
        <w:rPr>
          <w:b/>
          <w:sz w:val="16"/>
          <w:szCs w:val="16"/>
          <w:u w:val="single"/>
        </w:rPr>
      </w:pPr>
      <w:r w:rsidRPr="002C0E40">
        <w:rPr>
          <w:sz w:val="20"/>
          <w:szCs w:val="20"/>
        </w:rPr>
        <w:br w:type="page"/>
      </w:r>
      <w:r w:rsidRPr="00BF6705">
        <w:rPr>
          <w:b/>
          <w:sz w:val="16"/>
          <w:szCs w:val="16"/>
          <w:u w:val="single"/>
        </w:rPr>
        <w:t>Приложение 1</w:t>
      </w:r>
      <w:r>
        <w:rPr>
          <w:b/>
          <w:sz w:val="16"/>
          <w:szCs w:val="16"/>
          <w:u w:val="single"/>
        </w:rPr>
        <w:t xml:space="preserve"> к Техническому заданию</w:t>
      </w:r>
    </w:p>
    <w:p w:rsidR="00D46FA3" w:rsidRPr="00014311" w:rsidRDefault="00D46FA3" w:rsidP="00D46FA3">
      <w:pPr>
        <w:jc w:val="both"/>
        <w:rPr>
          <w:b/>
          <w:sz w:val="20"/>
          <w:szCs w:val="20"/>
          <w:u w:val="single"/>
        </w:rPr>
      </w:pPr>
      <w:r w:rsidRPr="00014311">
        <w:rPr>
          <w:b/>
          <w:sz w:val="20"/>
          <w:szCs w:val="20"/>
          <w:u w:val="single"/>
        </w:rPr>
        <w:t>Требования к Формам документов:</w:t>
      </w:r>
    </w:p>
    <w:p w:rsidR="00D46FA3" w:rsidRPr="00014311" w:rsidRDefault="00D46FA3" w:rsidP="00D46FA3">
      <w:pPr>
        <w:ind w:firstLine="709"/>
        <w:jc w:val="both"/>
        <w:rPr>
          <w:sz w:val="20"/>
          <w:szCs w:val="20"/>
        </w:rPr>
      </w:pPr>
      <w:r w:rsidRPr="00014311">
        <w:rPr>
          <w:sz w:val="20"/>
          <w:szCs w:val="20"/>
        </w:rPr>
        <w:t>Форма бланка документа «Направление». Документ «Направление» имеет уникальный номер, должен занимать ¼ страницы формата А</w:t>
      </w:r>
      <w:proofErr w:type="gramStart"/>
      <w:r w:rsidRPr="00014311">
        <w:rPr>
          <w:sz w:val="20"/>
          <w:szCs w:val="20"/>
        </w:rPr>
        <w:t>4</w:t>
      </w:r>
      <w:proofErr w:type="gramEnd"/>
      <w:r w:rsidRPr="00014311">
        <w:rPr>
          <w:sz w:val="20"/>
          <w:szCs w:val="20"/>
        </w:rPr>
        <w:t xml:space="preserve"> (Если за одну операцию создается 2 или 3 или 4 Направления, то соответственно 2/4, ¾, 4/4 страницы формата А4,). Штрих-код в формате: Code-128</w:t>
      </w:r>
    </w:p>
    <w:p w:rsidR="00D46FA3" w:rsidRPr="00020561" w:rsidRDefault="00D46FA3" w:rsidP="00D46FA3">
      <w:pPr>
        <w:jc w:val="both"/>
      </w:pPr>
    </w:p>
    <w:tbl>
      <w:tblPr>
        <w:tblW w:w="0" w:type="auto"/>
        <w:tblLook w:val="04A0"/>
      </w:tblPr>
      <w:tblGrid>
        <w:gridCol w:w="4678"/>
        <w:gridCol w:w="4677"/>
      </w:tblGrid>
      <w:tr w:rsidR="00D46FA3" w:rsidRPr="00020561" w:rsidTr="00755999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ОГАУЗ  ИГКБ №8 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(</w:t>
            </w:r>
            <w:proofErr w:type="spellStart"/>
            <w:r w:rsidRPr="00020561">
              <w:rPr>
                <w:lang w:eastAsia="en-US"/>
              </w:rPr>
              <w:t>г</w:t>
            </w:r>
            <w:proofErr w:type="gramStart"/>
            <w:r w:rsidRPr="00020561">
              <w:rPr>
                <w:lang w:eastAsia="en-US"/>
              </w:rPr>
              <w:t>.И</w:t>
            </w:r>
            <w:proofErr w:type="gramEnd"/>
            <w:r w:rsidRPr="00020561">
              <w:rPr>
                <w:lang w:eastAsia="en-US"/>
              </w:rPr>
              <w:t>ркутскул.</w:t>
            </w:r>
            <w:r>
              <w:rPr>
                <w:lang w:eastAsia="en-US"/>
              </w:rPr>
              <w:t>__________</w:t>
            </w:r>
            <w:proofErr w:type="spellEnd"/>
            <w:r w:rsidRPr="00020561">
              <w:rPr>
                <w:lang w:eastAsia="en-US"/>
              </w:rPr>
              <w:t>, тел.:11-11-11)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Направление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№ 10000</w:t>
            </w:r>
            <w:r w:rsidRPr="00020561">
              <w:rPr>
                <w:lang w:eastAsia="en-US"/>
              </w:rPr>
              <w:object w:dxaOrig="2490" w:dyaOrig="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8pt;height:15.6pt" o:ole="">
                  <v:imagedata r:id="rId10" o:title=""/>
                </v:shape>
                <o:OLEObject Type="Embed" ProgID="PBrush" ShapeID="_x0000_i1025" DrawAspect="Content" ObjectID="_1636806120" r:id="rId11"/>
              </w:objec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Дата: 01.01.2017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ФИО: Иванов Иван Иванович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Номер карты: 1313 </w:t>
            </w:r>
            <w:proofErr w:type="gramStart"/>
            <w:r w:rsidRPr="00020561">
              <w:rPr>
                <w:lang w:eastAsia="en-US"/>
              </w:rPr>
              <w:t>П</w:t>
            </w:r>
            <w:proofErr w:type="gramEnd"/>
            <w:r w:rsidRPr="00020561">
              <w:rPr>
                <w:lang w:eastAsia="en-US"/>
              </w:rPr>
              <w:t xml:space="preserve">         </w:t>
            </w:r>
            <w:proofErr w:type="spellStart"/>
            <w:r w:rsidRPr="00020561">
              <w:rPr>
                <w:lang w:eastAsia="en-US"/>
              </w:rPr>
              <w:t>Пол:М</w:t>
            </w:r>
            <w:proofErr w:type="spellEnd"/>
            <w:r w:rsidRPr="00020561">
              <w:rPr>
                <w:lang w:eastAsia="en-US"/>
              </w:rPr>
              <w:t xml:space="preserve">       Возраст:60лет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Источник финансирования: ОМС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Подразделение: рентген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67"/>
              <w:gridCol w:w="2185"/>
            </w:tblGrid>
            <w:tr w:rsidR="00D46FA3" w:rsidRPr="00020561" w:rsidTr="00755999"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  <w:r w:rsidRPr="00020561">
                    <w:rPr>
                      <w:lang w:eastAsia="en-US"/>
                    </w:rPr>
                    <w:t>Наименование услуги</w:t>
                  </w: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  <w:r w:rsidRPr="00020561">
                    <w:rPr>
                      <w:lang w:eastAsia="en-US"/>
                    </w:rPr>
                    <w:t>Подготовка</w:t>
                  </w:r>
                </w:p>
              </w:tc>
            </w:tr>
            <w:tr w:rsidR="00D46FA3" w:rsidRPr="00020561" w:rsidTr="00755999">
              <w:tc>
                <w:tcPr>
                  <w:tcW w:w="2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Всего назначено: 1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Отделение: Приемное отделение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Врач: Петров П.П.                                 ___________ 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(подпись)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ОГАУЗ  ИГКБ №8 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(</w:t>
            </w:r>
            <w:proofErr w:type="spellStart"/>
            <w:r w:rsidRPr="00020561">
              <w:rPr>
                <w:lang w:eastAsia="en-US"/>
              </w:rPr>
              <w:t>г</w:t>
            </w:r>
            <w:proofErr w:type="gramStart"/>
            <w:r w:rsidRPr="00020561">
              <w:rPr>
                <w:lang w:eastAsia="en-US"/>
              </w:rPr>
              <w:t>.И</w:t>
            </w:r>
            <w:proofErr w:type="gramEnd"/>
            <w:r w:rsidRPr="00020561">
              <w:rPr>
                <w:lang w:eastAsia="en-US"/>
              </w:rPr>
              <w:t>ркутскул.</w:t>
            </w:r>
            <w:r>
              <w:rPr>
                <w:lang w:eastAsia="en-US"/>
              </w:rPr>
              <w:t>____________</w:t>
            </w:r>
            <w:proofErr w:type="spellEnd"/>
            <w:r w:rsidRPr="00020561">
              <w:rPr>
                <w:lang w:eastAsia="en-US"/>
              </w:rPr>
              <w:t>, тел.:11-11-11)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Направление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№10001                                    </w:t>
            </w:r>
            <w:r w:rsidRPr="00020561">
              <w:rPr>
                <w:lang w:eastAsia="en-US"/>
              </w:rPr>
              <w:object w:dxaOrig="2490" w:dyaOrig="555">
                <v:shape id="_x0000_i1026" type="#_x0000_t75" style="width:103.8pt;height:15.6pt" o:ole="">
                  <v:imagedata r:id="rId10" o:title=""/>
                </v:shape>
                <o:OLEObject Type="Embed" ProgID="PBrush" ShapeID="_x0000_i1026" DrawAspect="Content" ObjectID="_1636806121" r:id="rId12"/>
              </w:objec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Дата: 01.01.2017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ФИО: Иванов Иван Иванович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Номер карты: 1313 </w:t>
            </w:r>
            <w:proofErr w:type="gramStart"/>
            <w:r w:rsidRPr="00020561">
              <w:rPr>
                <w:lang w:eastAsia="en-US"/>
              </w:rPr>
              <w:t>П</w:t>
            </w:r>
            <w:proofErr w:type="gramEnd"/>
            <w:r w:rsidRPr="00020561">
              <w:rPr>
                <w:lang w:eastAsia="en-US"/>
              </w:rPr>
              <w:t xml:space="preserve">         </w:t>
            </w:r>
            <w:proofErr w:type="spellStart"/>
            <w:r w:rsidRPr="00020561">
              <w:rPr>
                <w:lang w:eastAsia="en-US"/>
              </w:rPr>
              <w:t>Пол:М</w:t>
            </w:r>
            <w:proofErr w:type="spellEnd"/>
            <w:r w:rsidRPr="00020561">
              <w:rPr>
                <w:lang w:eastAsia="en-US"/>
              </w:rPr>
              <w:t xml:space="preserve">       Возраст:60лет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Источник финансирования: ОМС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Подразделение: УЗИ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66"/>
              <w:gridCol w:w="2185"/>
            </w:tblGrid>
            <w:tr w:rsidR="00D46FA3" w:rsidRPr="00020561" w:rsidTr="00755999">
              <w:tc>
                <w:tcPr>
                  <w:tcW w:w="2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  <w:r w:rsidRPr="00020561">
                    <w:rPr>
                      <w:lang w:eastAsia="en-US"/>
                    </w:rPr>
                    <w:t>Наименование услуги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  <w:r w:rsidRPr="00020561">
                    <w:rPr>
                      <w:lang w:eastAsia="en-US"/>
                    </w:rPr>
                    <w:t>Подготовка</w:t>
                  </w:r>
                </w:p>
              </w:tc>
            </w:tr>
            <w:tr w:rsidR="00D46FA3" w:rsidRPr="00020561" w:rsidTr="00755999">
              <w:tc>
                <w:tcPr>
                  <w:tcW w:w="2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Всего назначено: 1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Отделение: Приемное отделение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Врач: Петров П.П.                                 ___________ 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(подпись)</w:t>
            </w:r>
          </w:p>
        </w:tc>
      </w:tr>
      <w:tr w:rsidR="00D46FA3" w:rsidRPr="00020561" w:rsidTr="00755999">
        <w:trPr>
          <w:trHeight w:val="6345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ОГАУЗ  ИГКБ №8 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(</w:t>
            </w:r>
            <w:proofErr w:type="spellStart"/>
            <w:r w:rsidRPr="00020561">
              <w:rPr>
                <w:lang w:eastAsia="en-US"/>
              </w:rPr>
              <w:t>г</w:t>
            </w:r>
            <w:proofErr w:type="gramStart"/>
            <w:r w:rsidRPr="00020561">
              <w:rPr>
                <w:lang w:eastAsia="en-US"/>
              </w:rPr>
              <w:t>.И</w:t>
            </w:r>
            <w:proofErr w:type="gramEnd"/>
            <w:r w:rsidRPr="00020561">
              <w:rPr>
                <w:lang w:eastAsia="en-US"/>
              </w:rPr>
              <w:t>ркутскул</w:t>
            </w:r>
            <w:r>
              <w:rPr>
                <w:lang w:eastAsia="en-US"/>
              </w:rPr>
              <w:t>_________</w:t>
            </w:r>
            <w:proofErr w:type="spellEnd"/>
            <w:r w:rsidRPr="00020561">
              <w:rPr>
                <w:lang w:eastAsia="en-US"/>
              </w:rPr>
              <w:t>, тел.:11-11-11)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Направление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№ 10002                         </w:t>
            </w:r>
            <w:r w:rsidRPr="00020561">
              <w:rPr>
                <w:lang w:eastAsia="en-US"/>
              </w:rPr>
              <w:object w:dxaOrig="2490" w:dyaOrig="555">
                <v:shape id="_x0000_i1027" type="#_x0000_t75" style="width:103.8pt;height:15.6pt" o:ole="">
                  <v:imagedata r:id="rId10" o:title=""/>
                </v:shape>
                <o:OLEObject Type="Embed" ProgID="PBrush" ShapeID="_x0000_i1027" DrawAspect="Content" ObjectID="_1636806122" r:id="rId13"/>
              </w:objec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Дата: 01.01.2017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ФИО: Иванов Иван Иванович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Номер карты:   </w:t>
            </w:r>
            <w:proofErr w:type="spellStart"/>
            <w:r w:rsidRPr="00020561">
              <w:rPr>
                <w:lang w:eastAsia="en-US"/>
              </w:rPr>
              <w:t>Пол</w:t>
            </w:r>
            <w:proofErr w:type="gramStart"/>
            <w:r w:rsidRPr="00020561">
              <w:rPr>
                <w:lang w:eastAsia="en-US"/>
              </w:rPr>
              <w:t>:М</w:t>
            </w:r>
            <w:proofErr w:type="spellEnd"/>
            <w:proofErr w:type="gramEnd"/>
            <w:r w:rsidRPr="00020561">
              <w:rPr>
                <w:lang w:eastAsia="en-US"/>
              </w:rPr>
              <w:t xml:space="preserve">       Возраст:60лет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Источник финансирования: ОМС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Подразделение: эндоскопия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66"/>
              <w:gridCol w:w="2186"/>
            </w:tblGrid>
            <w:tr w:rsidR="00D46FA3" w:rsidRPr="00020561" w:rsidTr="00755999">
              <w:tc>
                <w:tcPr>
                  <w:tcW w:w="2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  <w:r w:rsidRPr="00020561">
                    <w:rPr>
                      <w:lang w:eastAsia="en-US"/>
                    </w:rPr>
                    <w:t>Наименование услуги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  <w:r w:rsidRPr="00020561">
                    <w:rPr>
                      <w:lang w:eastAsia="en-US"/>
                    </w:rPr>
                    <w:t>Подготовка</w:t>
                  </w:r>
                </w:p>
              </w:tc>
            </w:tr>
            <w:tr w:rsidR="00D46FA3" w:rsidRPr="00020561" w:rsidTr="00755999">
              <w:tc>
                <w:tcPr>
                  <w:tcW w:w="2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Всего назначено: 1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Отделение: Приемное отделение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Врач: Петров П.П.                                 ___________ 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(подпись)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ОГАУЗ  ИГКБ №8 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(г</w:t>
            </w:r>
            <w:proofErr w:type="gramStart"/>
            <w:r w:rsidRPr="00020561">
              <w:rPr>
                <w:lang w:eastAsia="en-US"/>
              </w:rPr>
              <w:t>.И</w:t>
            </w:r>
            <w:proofErr w:type="gramEnd"/>
            <w:r w:rsidRPr="00020561">
              <w:rPr>
                <w:lang w:eastAsia="en-US"/>
              </w:rPr>
              <w:t xml:space="preserve">ркутск </w:t>
            </w:r>
            <w:r>
              <w:rPr>
                <w:lang w:eastAsia="en-US"/>
              </w:rPr>
              <w:t>__________</w:t>
            </w:r>
            <w:r w:rsidRPr="00020561">
              <w:rPr>
                <w:lang w:eastAsia="en-US"/>
              </w:rPr>
              <w:t>, тел.:11-11-11)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Направление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№ 10003                               </w:t>
            </w:r>
            <w:r w:rsidRPr="00020561">
              <w:rPr>
                <w:lang w:eastAsia="en-US"/>
              </w:rPr>
              <w:object w:dxaOrig="2490" w:dyaOrig="555">
                <v:shape id="_x0000_i1028" type="#_x0000_t75" style="width:103.8pt;height:15.6pt" o:ole="">
                  <v:imagedata r:id="rId10" o:title=""/>
                </v:shape>
                <o:OLEObject Type="Embed" ProgID="PBrush" ShapeID="_x0000_i1028" DrawAspect="Content" ObjectID="_1636806123" r:id="rId14"/>
              </w:objec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Дата: 01.01.2017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ФИО: Иванов Иван Иванович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Номер карты:   </w:t>
            </w:r>
            <w:proofErr w:type="spellStart"/>
            <w:r w:rsidRPr="00020561">
              <w:rPr>
                <w:lang w:eastAsia="en-US"/>
              </w:rPr>
              <w:t>Пол</w:t>
            </w:r>
            <w:proofErr w:type="gramStart"/>
            <w:r w:rsidRPr="00020561">
              <w:rPr>
                <w:lang w:eastAsia="en-US"/>
              </w:rPr>
              <w:t>:М</w:t>
            </w:r>
            <w:proofErr w:type="spellEnd"/>
            <w:proofErr w:type="gramEnd"/>
            <w:r w:rsidRPr="00020561">
              <w:rPr>
                <w:lang w:eastAsia="en-US"/>
              </w:rPr>
              <w:t xml:space="preserve">       Возраст:60лет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Источник финансирования: ОМС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Лаборатория: эндоскопия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266"/>
              <w:gridCol w:w="2185"/>
            </w:tblGrid>
            <w:tr w:rsidR="00D46FA3" w:rsidRPr="00020561" w:rsidTr="00755999">
              <w:tc>
                <w:tcPr>
                  <w:tcW w:w="2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  <w:r w:rsidRPr="00020561">
                    <w:rPr>
                      <w:lang w:eastAsia="en-US"/>
                    </w:rPr>
                    <w:t>Наименование услуги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  <w:r w:rsidRPr="00020561">
                    <w:rPr>
                      <w:lang w:eastAsia="en-US"/>
                    </w:rPr>
                    <w:t>Подготовка</w:t>
                  </w:r>
                </w:p>
              </w:tc>
            </w:tr>
            <w:tr w:rsidR="00D46FA3" w:rsidRPr="00020561" w:rsidTr="00755999">
              <w:tc>
                <w:tcPr>
                  <w:tcW w:w="2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FA3" w:rsidRPr="00020561" w:rsidRDefault="00D46FA3" w:rsidP="00755999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Всего назначено: 1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Отделение: Приемное отделение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 xml:space="preserve">Врач: Петров П.П.                                ___________ </w:t>
            </w:r>
          </w:p>
          <w:p w:rsidR="00D46FA3" w:rsidRPr="00020561" w:rsidRDefault="00D46FA3" w:rsidP="00755999">
            <w:pPr>
              <w:jc w:val="both"/>
              <w:rPr>
                <w:lang w:eastAsia="en-US"/>
              </w:rPr>
            </w:pPr>
            <w:r w:rsidRPr="00020561">
              <w:rPr>
                <w:lang w:eastAsia="en-US"/>
              </w:rPr>
              <w:t>(подпись)</w:t>
            </w:r>
          </w:p>
        </w:tc>
      </w:tr>
    </w:tbl>
    <w:p w:rsidR="00D46FA3" w:rsidRDefault="00D46FA3" w:rsidP="00D46FA3">
      <w:pPr>
        <w:pStyle w:val="ae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46FA3" w:rsidRDefault="00D46FA3" w:rsidP="00D46FA3">
      <w:pPr>
        <w:pStyle w:val="ae"/>
        <w:spacing w:after="0" w:line="240" w:lineRule="auto"/>
        <w:ind w:left="0"/>
        <w:jc w:val="right"/>
        <w:rPr>
          <w:rFonts w:ascii="Times New Roman" w:hAnsi="Times New Roman"/>
          <w:sz w:val="16"/>
          <w:szCs w:val="16"/>
        </w:rPr>
      </w:pPr>
    </w:p>
    <w:p w:rsidR="00D46FA3" w:rsidRPr="00BF6705" w:rsidRDefault="00D46FA3" w:rsidP="00D46FA3">
      <w:pPr>
        <w:pStyle w:val="ae"/>
        <w:spacing w:after="0" w:line="240" w:lineRule="auto"/>
        <w:ind w:left="0"/>
        <w:jc w:val="right"/>
        <w:rPr>
          <w:rFonts w:ascii="Times New Roman" w:hAnsi="Times New Roman"/>
          <w:b/>
          <w:sz w:val="16"/>
          <w:szCs w:val="16"/>
          <w:u w:val="single"/>
        </w:rPr>
      </w:pPr>
      <w:r w:rsidRPr="00BF6705">
        <w:rPr>
          <w:rFonts w:ascii="Times New Roman" w:hAnsi="Times New Roman"/>
          <w:b/>
          <w:sz w:val="16"/>
          <w:szCs w:val="16"/>
          <w:u w:val="single"/>
        </w:rPr>
        <w:t>Приложение 2 к Техническому заданию</w:t>
      </w:r>
    </w:p>
    <w:p w:rsidR="00D46FA3" w:rsidRDefault="00D46FA3" w:rsidP="00D46F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46FA3" w:rsidRPr="00014311" w:rsidRDefault="00D46FA3" w:rsidP="00D46F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14311">
        <w:rPr>
          <w:rFonts w:ascii="Times New Roman" w:hAnsi="Times New Roman"/>
          <w:sz w:val="20"/>
          <w:szCs w:val="20"/>
        </w:rPr>
        <w:t>Форма отчета в формате *.</w:t>
      </w:r>
      <w:proofErr w:type="spellStart"/>
      <w:r w:rsidRPr="00014311">
        <w:rPr>
          <w:rFonts w:ascii="Times New Roman" w:hAnsi="Times New Roman"/>
          <w:sz w:val="20"/>
          <w:szCs w:val="20"/>
          <w:lang w:val="en-US"/>
        </w:rPr>
        <w:t>xls</w:t>
      </w:r>
      <w:proofErr w:type="spellEnd"/>
      <w:r w:rsidRPr="00014311">
        <w:rPr>
          <w:rFonts w:ascii="Times New Roman" w:hAnsi="Times New Roman"/>
          <w:sz w:val="20"/>
          <w:szCs w:val="20"/>
        </w:rPr>
        <w:t xml:space="preserve"> – «</w:t>
      </w:r>
      <w:r>
        <w:rPr>
          <w:rFonts w:ascii="Times New Roman" w:hAnsi="Times New Roman"/>
          <w:sz w:val="20"/>
          <w:szCs w:val="20"/>
        </w:rPr>
        <w:t>отчет по врачу</w:t>
      </w:r>
      <w:r w:rsidRPr="00014311">
        <w:rPr>
          <w:rFonts w:ascii="Times New Roman" w:hAnsi="Times New Roman"/>
          <w:sz w:val="20"/>
          <w:szCs w:val="20"/>
        </w:rPr>
        <w:t>»</w:t>
      </w:r>
    </w:p>
    <w:p w:rsidR="00D46FA3" w:rsidRPr="00020561" w:rsidRDefault="00D46FA3" w:rsidP="00D46F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85" w:type="dxa"/>
        <w:tblLayout w:type="fixed"/>
        <w:tblLook w:val="04A0"/>
      </w:tblPr>
      <w:tblGrid>
        <w:gridCol w:w="993"/>
        <w:gridCol w:w="640"/>
        <w:gridCol w:w="1344"/>
        <w:gridCol w:w="710"/>
        <w:gridCol w:w="1374"/>
        <w:gridCol w:w="974"/>
        <w:gridCol w:w="625"/>
        <w:gridCol w:w="962"/>
        <w:gridCol w:w="1167"/>
        <w:gridCol w:w="567"/>
        <w:gridCol w:w="929"/>
      </w:tblGrid>
      <w:tr w:rsidR="00D46FA3" w:rsidRPr="00A10AD4" w:rsidTr="0075599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  <w:r w:rsidRPr="00A10AD4">
              <w:rPr>
                <w:b/>
                <w:bCs/>
                <w:sz w:val="16"/>
                <w:szCs w:val="16"/>
              </w:rPr>
              <w:t>Период: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</w:tr>
      <w:tr w:rsidR="00D46FA3" w:rsidRPr="00A10AD4" w:rsidTr="0075599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jc w:val="right"/>
              <w:rPr>
                <w:color w:val="000000"/>
                <w:sz w:val="16"/>
                <w:szCs w:val="16"/>
              </w:rPr>
            </w:pPr>
            <w:r w:rsidRPr="00A10AD4">
              <w:rPr>
                <w:color w:val="000000"/>
                <w:sz w:val="16"/>
                <w:szCs w:val="16"/>
              </w:rPr>
              <w:t>2019-07-01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color w:val="000000"/>
                <w:sz w:val="16"/>
                <w:szCs w:val="16"/>
              </w:rPr>
            </w:pPr>
            <w:r w:rsidRPr="00A10AD4">
              <w:rPr>
                <w:color w:val="000000"/>
                <w:sz w:val="16"/>
                <w:szCs w:val="16"/>
              </w:rPr>
              <w:t>по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jc w:val="right"/>
              <w:rPr>
                <w:color w:val="000000"/>
                <w:sz w:val="16"/>
                <w:szCs w:val="16"/>
              </w:rPr>
            </w:pPr>
            <w:r w:rsidRPr="00A10AD4">
              <w:rPr>
                <w:color w:val="000000"/>
                <w:sz w:val="16"/>
                <w:szCs w:val="16"/>
              </w:rPr>
              <w:t>2019-07-31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</w:tr>
      <w:tr w:rsidR="00D46FA3" w:rsidRPr="00A10AD4" w:rsidTr="00755999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A10AD4" w:rsidRDefault="00D46FA3" w:rsidP="00755999">
            <w:pPr>
              <w:rPr>
                <w:sz w:val="16"/>
                <w:szCs w:val="16"/>
              </w:rPr>
            </w:pPr>
          </w:p>
        </w:tc>
      </w:tr>
      <w:tr w:rsidR="00D46FA3" w:rsidRPr="00A10AD4" w:rsidTr="00755999">
        <w:trPr>
          <w:trHeight w:val="90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  <w:r w:rsidRPr="00A10AD4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  <w:r w:rsidRPr="00A10AD4">
              <w:rPr>
                <w:b/>
                <w:bCs/>
                <w:sz w:val="16"/>
                <w:szCs w:val="16"/>
              </w:rPr>
              <w:t>Кол-во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  <w:r w:rsidRPr="00A10AD4">
              <w:rPr>
                <w:b/>
                <w:bCs/>
                <w:sz w:val="16"/>
                <w:szCs w:val="16"/>
              </w:rPr>
              <w:t>Услуга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0AD4">
              <w:rPr>
                <w:b/>
                <w:bCs/>
                <w:sz w:val="16"/>
                <w:szCs w:val="16"/>
              </w:rPr>
              <w:t>Соис</w:t>
            </w:r>
            <w:proofErr w:type="spellEnd"/>
          </w:p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10AD4">
              <w:rPr>
                <w:b/>
                <w:bCs/>
                <w:sz w:val="16"/>
                <w:szCs w:val="16"/>
              </w:rPr>
              <w:t>полнитель</w:t>
            </w:r>
            <w:proofErr w:type="spellEnd"/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  <w:r w:rsidRPr="00A10AD4">
              <w:rPr>
                <w:b/>
                <w:bCs/>
                <w:sz w:val="16"/>
                <w:szCs w:val="16"/>
              </w:rPr>
              <w:t>ФИО пациента,</w:t>
            </w:r>
            <w:r w:rsidRPr="00A10AD4">
              <w:rPr>
                <w:b/>
                <w:bCs/>
                <w:sz w:val="16"/>
                <w:szCs w:val="16"/>
              </w:rPr>
              <w:br/>
              <w:t>№ направления</w:t>
            </w:r>
          </w:p>
        </w:tc>
        <w:tc>
          <w:tcPr>
            <w:tcW w:w="9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  <w:r w:rsidRPr="00A10AD4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  <w:r w:rsidRPr="00A10AD4">
              <w:rPr>
                <w:b/>
                <w:bCs/>
                <w:sz w:val="16"/>
                <w:szCs w:val="16"/>
              </w:rPr>
              <w:t>№ карты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  <w:r w:rsidRPr="00A10AD4">
              <w:rPr>
                <w:b/>
                <w:bCs/>
                <w:sz w:val="16"/>
                <w:szCs w:val="16"/>
              </w:rPr>
              <w:t>Данные полиса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  <w:r w:rsidRPr="00A10AD4">
              <w:rPr>
                <w:b/>
                <w:bCs/>
                <w:sz w:val="16"/>
                <w:szCs w:val="16"/>
              </w:rPr>
              <w:t>Код услуги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  <w:r w:rsidRPr="00A10AD4">
              <w:rPr>
                <w:b/>
                <w:bCs/>
                <w:sz w:val="16"/>
                <w:szCs w:val="16"/>
              </w:rPr>
              <w:t xml:space="preserve">Услуга </w:t>
            </w:r>
            <w:r w:rsidRPr="00A10AD4">
              <w:rPr>
                <w:b/>
                <w:bCs/>
                <w:sz w:val="16"/>
                <w:szCs w:val="16"/>
              </w:rPr>
              <w:br/>
              <w:t xml:space="preserve"> (</w:t>
            </w:r>
            <w:proofErr w:type="spellStart"/>
            <w:r w:rsidRPr="00A10AD4">
              <w:rPr>
                <w:b/>
                <w:bCs/>
                <w:sz w:val="16"/>
                <w:szCs w:val="16"/>
              </w:rPr>
              <w:t>ует</w:t>
            </w:r>
            <w:proofErr w:type="spellEnd"/>
            <w:r w:rsidRPr="00A10AD4">
              <w:rPr>
                <w:b/>
                <w:bCs/>
                <w:sz w:val="16"/>
                <w:szCs w:val="16"/>
              </w:rPr>
              <w:t>/мин)</w:t>
            </w:r>
          </w:p>
        </w:tc>
        <w:tc>
          <w:tcPr>
            <w:tcW w:w="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rPr>
                <w:b/>
                <w:bCs/>
                <w:sz w:val="16"/>
                <w:szCs w:val="16"/>
              </w:rPr>
            </w:pPr>
            <w:r w:rsidRPr="00A10AD4">
              <w:rPr>
                <w:b/>
                <w:bCs/>
                <w:sz w:val="16"/>
                <w:szCs w:val="16"/>
              </w:rPr>
              <w:t xml:space="preserve">Время </w:t>
            </w:r>
            <w:r w:rsidRPr="00A10AD4">
              <w:rPr>
                <w:b/>
                <w:bCs/>
                <w:sz w:val="16"/>
                <w:szCs w:val="16"/>
              </w:rPr>
              <w:br/>
              <w:t xml:space="preserve"> подтверждения</w:t>
            </w:r>
          </w:p>
        </w:tc>
      </w:tr>
      <w:tr w:rsidR="00D46FA3" w:rsidRPr="00A10AD4" w:rsidTr="00755999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06.07.2019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jc w:val="right"/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Полный гематологический анализ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ОСН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 xml:space="preserve">Котова </w:t>
            </w:r>
            <w:proofErr w:type="spellStart"/>
            <w:r w:rsidRPr="00A10AD4">
              <w:rPr>
                <w:sz w:val="16"/>
                <w:szCs w:val="16"/>
              </w:rPr>
              <w:t>Аделия</w:t>
            </w:r>
            <w:proofErr w:type="spellEnd"/>
            <w:r w:rsidRPr="00A10AD4">
              <w:rPr>
                <w:sz w:val="16"/>
                <w:szCs w:val="16"/>
              </w:rPr>
              <w:t xml:space="preserve"> Ивановна</w:t>
            </w:r>
            <w:r w:rsidRPr="00A10AD4">
              <w:rPr>
                <w:sz w:val="16"/>
                <w:szCs w:val="16"/>
              </w:rPr>
              <w:br/>
              <w:t>374559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15.02.1936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B03.016.003;A08.05.007;A12.05.001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jc w:val="right"/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11:53:37</w:t>
            </w:r>
          </w:p>
        </w:tc>
      </w:tr>
      <w:tr w:rsidR="00D46FA3" w:rsidRPr="00A10AD4" w:rsidTr="00755999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06.07.2019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jc w:val="right"/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Консультация терапевта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ОСН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proofErr w:type="spellStart"/>
            <w:r w:rsidRPr="00A10AD4">
              <w:rPr>
                <w:sz w:val="16"/>
                <w:szCs w:val="16"/>
              </w:rPr>
              <w:t>Фефелов</w:t>
            </w:r>
            <w:proofErr w:type="spellEnd"/>
            <w:r w:rsidRPr="00A10AD4">
              <w:rPr>
                <w:sz w:val="16"/>
                <w:szCs w:val="16"/>
              </w:rPr>
              <w:t xml:space="preserve"> Сергей Владимирович</w:t>
            </w:r>
            <w:r w:rsidRPr="00A10AD4">
              <w:rPr>
                <w:sz w:val="16"/>
                <w:szCs w:val="16"/>
              </w:rPr>
              <w:br/>
              <w:t>374580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27.04.1953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jc w:val="right"/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6FA3" w:rsidRPr="00A10AD4" w:rsidRDefault="00D46FA3" w:rsidP="00755999">
            <w:pPr>
              <w:outlineLvl w:val="0"/>
              <w:rPr>
                <w:sz w:val="16"/>
                <w:szCs w:val="16"/>
              </w:rPr>
            </w:pPr>
            <w:r w:rsidRPr="00A10AD4">
              <w:rPr>
                <w:sz w:val="16"/>
                <w:szCs w:val="16"/>
              </w:rPr>
              <w:t>12:19:00</w:t>
            </w:r>
          </w:p>
        </w:tc>
      </w:tr>
    </w:tbl>
    <w:p w:rsidR="00D46FA3" w:rsidRDefault="00D46FA3" w:rsidP="00D46FA3">
      <w:pPr>
        <w:jc w:val="both"/>
        <w:rPr>
          <w:u w:val="single"/>
        </w:rPr>
      </w:pPr>
    </w:p>
    <w:p w:rsidR="00D46FA3" w:rsidRPr="00014311" w:rsidRDefault="00D46FA3" w:rsidP="00D46FA3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14311">
        <w:rPr>
          <w:rFonts w:ascii="Times New Roman" w:hAnsi="Times New Roman"/>
          <w:sz w:val="20"/>
          <w:szCs w:val="20"/>
        </w:rPr>
        <w:t>Форма отчета в формате *.</w:t>
      </w:r>
      <w:proofErr w:type="spellStart"/>
      <w:r w:rsidRPr="00014311">
        <w:rPr>
          <w:rFonts w:ascii="Times New Roman" w:hAnsi="Times New Roman"/>
          <w:sz w:val="20"/>
          <w:szCs w:val="20"/>
          <w:lang w:val="en-US"/>
        </w:rPr>
        <w:t>xls</w:t>
      </w:r>
      <w:proofErr w:type="spellEnd"/>
      <w:r w:rsidRPr="00014311">
        <w:rPr>
          <w:rFonts w:ascii="Times New Roman" w:hAnsi="Times New Roman"/>
          <w:sz w:val="20"/>
          <w:szCs w:val="20"/>
        </w:rPr>
        <w:t xml:space="preserve"> – «</w:t>
      </w:r>
      <w:r>
        <w:rPr>
          <w:rFonts w:ascii="Times New Roman" w:hAnsi="Times New Roman"/>
          <w:sz w:val="20"/>
          <w:szCs w:val="20"/>
        </w:rPr>
        <w:t>отчет по услуге</w:t>
      </w:r>
      <w:r w:rsidRPr="00014311">
        <w:rPr>
          <w:rFonts w:ascii="Times New Roman" w:hAnsi="Times New Roman"/>
          <w:sz w:val="20"/>
          <w:szCs w:val="20"/>
        </w:rPr>
        <w:t>»</w:t>
      </w:r>
    </w:p>
    <w:p w:rsidR="00D46FA3" w:rsidRDefault="00D46FA3" w:rsidP="00D46FA3">
      <w:pPr>
        <w:jc w:val="both"/>
        <w:rPr>
          <w:u w:val="single"/>
        </w:rPr>
      </w:pPr>
    </w:p>
    <w:tbl>
      <w:tblPr>
        <w:tblW w:w="12911" w:type="dxa"/>
        <w:tblLook w:val="04A0"/>
      </w:tblPr>
      <w:tblGrid>
        <w:gridCol w:w="1293"/>
        <w:gridCol w:w="1225"/>
        <w:gridCol w:w="1334"/>
        <w:gridCol w:w="1334"/>
        <w:gridCol w:w="15"/>
        <w:gridCol w:w="922"/>
        <w:gridCol w:w="698"/>
        <w:gridCol w:w="409"/>
        <w:gridCol w:w="384"/>
        <w:gridCol w:w="552"/>
        <w:gridCol w:w="228"/>
        <w:gridCol w:w="612"/>
        <w:gridCol w:w="99"/>
        <w:gridCol w:w="867"/>
        <w:gridCol w:w="9"/>
        <w:gridCol w:w="173"/>
        <w:gridCol w:w="328"/>
        <w:gridCol w:w="9"/>
        <w:gridCol w:w="831"/>
        <w:gridCol w:w="9"/>
        <w:gridCol w:w="1571"/>
        <w:gridCol w:w="9"/>
      </w:tblGrid>
      <w:tr w:rsidR="00D46FA3" w:rsidRPr="000425A5" w:rsidTr="00755999">
        <w:trPr>
          <w:gridAfter w:val="1"/>
          <w:wAfter w:w="9" w:type="dxa"/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color w:val="000000"/>
                <w:sz w:val="16"/>
                <w:szCs w:val="16"/>
              </w:rPr>
            </w:pPr>
            <w:r w:rsidRPr="000425A5">
              <w:rPr>
                <w:color w:val="000000"/>
                <w:sz w:val="16"/>
                <w:szCs w:val="16"/>
              </w:rPr>
              <w:t>Услуга:</w:t>
            </w:r>
          </w:p>
        </w:tc>
        <w:tc>
          <w:tcPr>
            <w:tcW w:w="39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color w:val="000000"/>
                <w:sz w:val="16"/>
                <w:szCs w:val="16"/>
              </w:rPr>
            </w:pPr>
            <w:r w:rsidRPr="000425A5">
              <w:rPr>
                <w:color w:val="000000"/>
                <w:sz w:val="16"/>
                <w:szCs w:val="16"/>
              </w:rPr>
              <w:t>Полный гематологический анализ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</w:tr>
      <w:tr w:rsidR="00D46FA3" w:rsidRPr="000425A5" w:rsidTr="00755999">
        <w:trPr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color w:val="000000"/>
                <w:sz w:val="16"/>
                <w:szCs w:val="16"/>
              </w:rPr>
            </w:pPr>
            <w:r w:rsidRPr="000425A5">
              <w:rPr>
                <w:color w:val="000000"/>
                <w:sz w:val="16"/>
                <w:szCs w:val="16"/>
              </w:rPr>
              <w:t>Период: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</w:tr>
      <w:tr w:rsidR="00D46FA3" w:rsidRPr="000425A5" w:rsidTr="00755999">
        <w:trPr>
          <w:trHeight w:val="300"/>
        </w:trPr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425A5">
              <w:rPr>
                <w:color w:val="000000"/>
                <w:sz w:val="16"/>
                <w:szCs w:val="16"/>
              </w:rPr>
              <w:t>c</w:t>
            </w:r>
            <w:proofErr w:type="spellEnd"/>
            <w:r w:rsidRPr="000425A5">
              <w:rPr>
                <w:color w:val="000000"/>
                <w:sz w:val="16"/>
                <w:szCs w:val="16"/>
              </w:rPr>
              <w:t xml:space="preserve"> 2019-07-01 по 2019-07-31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6FA3" w:rsidRPr="000425A5" w:rsidRDefault="00D46FA3" w:rsidP="00755999">
            <w:pPr>
              <w:rPr>
                <w:sz w:val="16"/>
                <w:szCs w:val="16"/>
              </w:rPr>
            </w:pPr>
          </w:p>
        </w:tc>
      </w:tr>
      <w:tr w:rsidR="00D46FA3" w:rsidRPr="000425A5" w:rsidTr="00755999">
        <w:trPr>
          <w:gridAfter w:val="6"/>
          <w:wAfter w:w="2757" w:type="dxa"/>
          <w:trHeight w:val="60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425A5">
              <w:rPr>
                <w:b/>
                <w:bCs/>
                <w:sz w:val="16"/>
                <w:szCs w:val="16"/>
              </w:rPr>
              <w:t>Исполнитель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425A5">
              <w:rPr>
                <w:b/>
                <w:bCs/>
                <w:sz w:val="16"/>
                <w:szCs w:val="16"/>
              </w:rPr>
              <w:t>Направление, за дату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425A5">
              <w:rPr>
                <w:b/>
                <w:bCs/>
                <w:sz w:val="16"/>
                <w:szCs w:val="16"/>
              </w:rPr>
              <w:t>Дата подтверждения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425A5">
              <w:rPr>
                <w:b/>
                <w:bCs/>
                <w:sz w:val="16"/>
                <w:szCs w:val="16"/>
              </w:rPr>
              <w:t>Время подтверждения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425A5">
              <w:rPr>
                <w:b/>
                <w:bCs/>
                <w:sz w:val="16"/>
                <w:szCs w:val="16"/>
              </w:rPr>
              <w:t>Источник</w:t>
            </w:r>
          </w:p>
        </w:tc>
        <w:tc>
          <w:tcPr>
            <w:tcW w:w="11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0425A5">
              <w:rPr>
                <w:b/>
                <w:bCs/>
                <w:sz w:val="16"/>
                <w:szCs w:val="16"/>
              </w:rPr>
              <w:t>Физлицо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425A5">
              <w:rPr>
                <w:b/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425A5">
              <w:rPr>
                <w:b/>
                <w:bCs/>
                <w:sz w:val="16"/>
                <w:szCs w:val="16"/>
              </w:rPr>
              <w:t>Возраст</w:t>
            </w:r>
          </w:p>
        </w:tc>
        <w:tc>
          <w:tcPr>
            <w:tcW w:w="1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b/>
                <w:bCs/>
                <w:sz w:val="16"/>
                <w:szCs w:val="16"/>
              </w:rPr>
            </w:pPr>
            <w:r w:rsidRPr="000425A5">
              <w:rPr>
                <w:b/>
                <w:bCs/>
                <w:sz w:val="16"/>
                <w:szCs w:val="16"/>
              </w:rPr>
              <w:t>Карта</w:t>
            </w:r>
          </w:p>
        </w:tc>
      </w:tr>
      <w:tr w:rsidR="00D46FA3" w:rsidRPr="000425A5" w:rsidTr="00755999">
        <w:trPr>
          <w:gridAfter w:val="6"/>
          <w:wAfter w:w="2757" w:type="dxa"/>
          <w:trHeight w:val="6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Администратор L 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374559, 06.07.2019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06.07.2019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11:53:37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ОМС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 xml:space="preserve">Котова </w:t>
            </w:r>
            <w:proofErr w:type="spellStart"/>
            <w:r w:rsidRPr="000425A5">
              <w:rPr>
                <w:sz w:val="16"/>
                <w:szCs w:val="16"/>
              </w:rPr>
              <w:t>Аделия</w:t>
            </w:r>
            <w:proofErr w:type="spellEnd"/>
            <w:r w:rsidRPr="000425A5">
              <w:rPr>
                <w:sz w:val="16"/>
                <w:szCs w:val="16"/>
              </w:rPr>
              <w:t xml:space="preserve"> Ивановна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15.02.1936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83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2</w:t>
            </w:r>
          </w:p>
        </w:tc>
      </w:tr>
      <w:tr w:rsidR="00D46FA3" w:rsidRPr="000425A5" w:rsidTr="00755999">
        <w:trPr>
          <w:gridAfter w:val="6"/>
          <w:wAfter w:w="2757" w:type="dxa"/>
          <w:trHeight w:val="600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Администратор L 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374581, 07.07.2019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07.07.2019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15:52:51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ОМС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 xml:space="preserve">Котова </w:t>
            </w:r>
            <w:proofErr w:type="spellStart"/>
            <w:r w:rsidRPr="000425A5">
              <w:rPr>
                <w:sz w:val="16"/>
                <w:szCs w:val="16"/>
              </w:rPr>
              <w:t>Аделия</w:t>
            </w:r>
            <w:proofErr w:type="spellEnd"/>
            <w:r w:rsidRPr="000425A5">
              <w:rPr>
                <w:sz w:val="16"/>
                <w:szCs w:val="16"/>
              </w:rPr>
              <w:t xml:space="preserve"> Ивановна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15.02.1936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83</w:t>
            </w:r>
          </w:p>
        </w:tc>
        <w:tc>
          <w:tcPr>
            <w:tcW w:w="114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6FA3" w:rsidRPr="000425A5" w:rsidRDefault="00D46FA3" w:rsidP="00755999">
            <w:pPr>
              <w:jc w:val="center"/>
              <w:rPr>
                <w:sz w:val="16"/>
                <w:szCs w:val="16"/>
              </w:rPr>
            </w:pPr>
            <w:r w:rsidRPr="000425A5">
              <w:rPr>
                <w:sz w:val="16"/>
                <w:szCs w:val="16"/>
              </w:rPr>
              <w:t>2</w:t>
            </w:r>
          </w:p>
        </w:tc>
      </w:tr>
    </w:tbl>
    <w:p w:rsidR="00D46FA3" w:rsidRDefault="00D46FA3" w:rsidP="00D46FA3">
      <w:pPr>
        <w:jc w:val="both"/>
        <w:rPr>
          <w:u w:val="single"/>
        </w:rPr>
      </w:pPr>
    </w:p>
    <w:p w:rsidR="00D46FA3" w:rsidRPr="007F6030" w:rsidRDefault="00D46FA3" w:rsidP="00D46F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отчет в формате </w:t>
      </w:r>
      <w:r w:rsidRPr="009C7652">
        <w:rPr>
          <w:sz w:val="20"/>
          <w:szCs w:val="20"/>
        </w:rPr>
        <w:t>*.</w:t>
      </w:r>
      <w:proofErr w:type="spellStart"/>
      <w:r>
        <w:rPr>
          <w:sz w:val="20"/>
          <w:szCs w:val="20"/>
          <w:lang w:val="en-US"/>
        </w:rPr>
        <w:t>xlsx</w:t>
      </w:r>
      <w:proofErr w:type="spellEnd"/>
      <w:r>
        <w:rPr>
          <w:sz w:val="20"/>
          <w:szCs w:val="20"/>
        </w:rPr>
        <w:t xml:space="preserve"> по подтвержденным лабораторным услугам</w:t>
      </w:r>
      <w:r w:rsidRPr="007F6030">
        <w:rPr>
          <w:sz w:val="20"/>
          <w:szCs w:val="20"/>
        </w:rPr>
        <w:t>, по пациенту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0"/>
        <w:gridCol w:w="590"/>
        <w:gridCol w:w="1086"/>
        <w:gridCol w:w="1076"/>
        <w:gridCol w:w="714"/>
        <w:gridCol w:w="702"/>
        <w:gridCol w:w="654"/>
        <w:gridCol w:w="1057"/>
        <w:gridCol w:w="699"/>
        <w:gridCol w:w="709"/>
        <w:gridCol w:w="567"/>
        <w:gridCol w:w="992"/>
      </w:tblGrid>
      <w:tr w:rsidR="00D46FA3" w:rsidRPr="007F6030" w:rsidTr="00755999">
        <w:trPr>
          <w:trHeight w:val="255"/>
        </w:trPr>
        <w:tc>
          <w:tcPr>
            <w:tcW w:w="21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Биохимическая лаборатория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</w:tr>
      <w:tr w:rsidR="00D46FA3" w:rsidRPr="007F6030" w:rsidTr="00755999">
        <w:trPr>
          <w:trHeight w:val="255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</w:p>
        </w:tc>
      </w:tr>
      <w:tr w:rsidR="00D46FA3" w:rsidRPr="007F6030" w:rsidTr="00755999">
        <w:trPr>
          <w:trHeight w:val="25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напр</w:t>
            </w:r>
            <w:r>
              <w:rPr>
                <w:sz w:val="16"/>
                <w:szCs w:val="16"/>
              </w:rPr>
              <w:t>авление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дата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 xml:space="preserve">Холестерин </w:t>
            </w:r>
            <w:proofErr w:type="spellStart"/>
            <w:r w:rsidRPr="007F6030">
              <w:rPr>
                <w:sz w:val="16"/>
                <w:szCs w:val="16"/>
              </w:rPr>
              <w:t>общий</w:t>
            </w:r>
            <w:proofErr w:type="gramStart"/>
            <w:r w:rsidRPr="007F6030">
              <w:rPr>
                <w:sz w:val="16"/>
                <w:szCs w:val="16"/>
              </w:rPr>
              <w:t>,м</w:t>
            </w:r>
            <w:proofErr w:type="gramEnd"/>
            <w:r w:rsidRPr="007F6030">
              <w:rPr>
                <w:sz w:val="16"/>
                <w:szCs w:val="16"/>
              </w:rPr>
              <w:t>моль</w:t>
            </w:r>
            <w:proofErr w:type="spellEnd"/>
            <w:r w:rsidRPr="007F6030">
              <w:rPr>
                <w:sz w:val="16"/>
                <w:szCs w:val="16"/>
              </w:rPr>
              <w:t>/л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Default="00D46FA3" w:rsidP="00755999">
            <w:pPr>
              <w:rPr>
                <w:sz w:val="16"/>
                <w:szCs w:val="16"/>
              </w:rPr>
            </w:pPr>
            <w:proofErr w:type="spellStart"/>
            <w:r w:rsidRPr="007F6030">
              <w:rPr>
                <w:sz w:val="16"/>
                <w:szCs w:val="16"/>
              </w:rPr>
              <w:t>Триглицериды</w:t>
            </w:r>
            <w:proofErr w:type="spellEnd"/>
            <w:r w:rsidRPr="007F6030">
              <w:rPr>
                <w:sz w:val="16"/>
                <w:szCs w:val="16"/>
              </w:rPr>
              <w:t>,</w:t>
            </w:r>
          </w:p>
          <w:p w:rsidR="00D46FA3" w:rsidRPr="007F6030" w:rsidRDefault="00D46FA3" w:rsidP="00755999">
            <w:pPr>
              <w:rPr>
                <w:sz w:val="16"/>
                <w:szCs w:val="16"/>
              </w:rPr>
            </w:pPr>
            <w:proofErr w:type="spellStart"/>
            <w:r w:rsidRPr="007F6030">
              <w:rPr>
                <w:sz w:val="16"/>
                <w:szCs w:val="16"/>
              </w:rPr>
              <w:t>ммоль</w:t>
            </w:r>
            <w:proofErr w:type="spellEnd"/>
            <w:r w:rsidRPr="007F6030">
              <w:rPr>
                <w:sz w:val="16"/>
                <w:szCs w:val="16"/>
              </w:rPr>
              <w:t>/л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ЛПВП</w:t>
            </w:r>
          </w:p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,</w:t>
            </w:r>
            <w:proofErr w:type="spellStart"/>
            <w:r w:rsidRPr="007F6030">
              <w:rPr>
                <w:sz w:val="16"/>
                <w:szCs w:val="16"/>
              </w:rPr>
              <w:t>ммоль</w:t>
            </w:r>
            <w:proofErr w:type="spellEnd"/>
            <w:r w:rsidRPr="007F6030">
              <w:rPr>
                <w:sz w:val="16"/>
                <w:szCs w:val="16"/>
              </w:rPr>
              <w:t>/л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ЛПНП,</w:t>
            </w:r>
          </w:p>
          <w:p w:rsidR="00D46FA3" w:rsidRPr="007F6030" w:rsidRDefault="00D46FA3" w:rsidP="00755999">
            <w:pPr>
              <w:rPr>
                <w:sz w:val="16"/>
                <w:szCs w:val="16"/>
              </w:rPr>
            </w:pPr>
            <w:proofErr w:type="spellStart"/>
            <w:r w:rsidRPr="007F6030">
              <w:rPr>
                <w:sz w:val="16"/>
                <w:szCs w:val="16"/>
              </w:rPr>
              <w:t>ммоль</w:t>
            </w:r>
            <w:proofErr w:type="spellEnd"/>
            <w:r w:rsidRPr="007F6030">
              <w:rPr>
                <w:sz w:val="16"/>
                <w:szCs w:val="16"/>
              </w:rPr>
              <w:t>/л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Глюкоза,</w:t>
            </w:r>
          </w:p>
          <w:p w:rsidR="00D46FA3" w:rsidRPr="007F6030" w:rsidRDefault="00D46FA3" w:rsidP="00755999">
            <w:pPr>
              <w:rPr>
                <w:sz w:val="16"/>
                <w:szCs w:val="16"/>
              </w:rPr>
            </w:pPr>
            <w:proofErr w:type="spellStart"/>
            <w:r w:rsidRPr="007F6030">
              <w:rPr>
                <w:sz w:val="16"/>
                <w:szCs w:val="16"/>
              </w:rPr>
              <w:t>ммоль</w:t>
            </w:r>
            <w:proofErr w:type="spellEnd"/>
            <w:r w:rsidRPr="007F6030">
              <w:rPr>
                <w:sz w:val="16"/>
                <w:szCs w:val="16"/>
              </w:rPr>
              <w:t>/л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 xml:space="preserve">Индекс </w:t>
            </w:r>
          </w:p>
          <w:p w:rsidR="00D46FA3" w:rsidRPr="007F6030" w:rsidRDefault="00D46FA3" w:rsidP="00755999">
            <w:pPr>
              <w:rPr>
                <w:sz w:val="16"/>
                <w:szCs w:val="16"/>
              </w:rPr>
            </w:pPr>
            <w:proofErr w:type="spellStart"/>
            <w:r w:rsidRPr="007F6030">
              <w:rPr>
                <w:sz w:val="16"/>
                <w:szCs w:val="16"/>
              </w:rPr>
              <w:t>атерогенности</w:t>
            </w:r>
            <w:proofErr w:type="spellEnd"/>
            <w:r w:rsidRPr="007F6030">
              <w:rPr>
                <w:sz w:val="16"/>
                <w:szCs w:val="16"/>
              </w:rPr>
              <w:t>,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Глюкоза</w:t>
            </w:r>
          </w:p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,</w:t>
            </w:r>
            <w:proofErr w:type="spellStart"/>
            <w:r w:rsidRPr="007F6030">
              <w:rPr>
                <w:sz w:val="16"/>
                <w:szCs w:val="16"/>
              </w:rPr>
              <w:t>ммоль</w:t>
            </w:r>
            <w:proofErr w:type="spellEnd"/>
            <w:r w:rsidRPr="007F6030">
              <w:rPr>
                <w:sz w:val="16"/>
                <w:szCs w:val="16"/>
              </w:rPr>
              <w:t>/л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Глюкоза,</w:t>
            </w:r>
          </w:p>
          <w:p w:rsidR="00D46FA3" w:rsidRPr="007F6030" w:rsidRDefault="00D46FA3" w:rsidP="00755999">
            <w:pPr>
              <w:rPr>
                <w:sz w:val="16"/>
                <w:szCs w:val="16"/>
              </w:rPr>
            </w:pPr>
            <w:proofErr w:type="spellStart"/>
            <w:r w:rsidRPr="007F6030">
              <w:rPr>
                <w:sz w:val="16"/>
                <w:szCs w:val="16"/>
              </w:rPr>
              <w:t>ммоль</w:t>
            </w:r>
            <w:proofErr w:type="spellEnd"/>
            <w:r w:rsidRPr="007F6030">
              <w:rPr>
                <w:sz w:val="16"/>
                <w:szCs w:val="16"/>
              </w:rPr>
              <w:t>/л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proofErr w:type="spellStart"/>
            <w:r w:rsidRPr="007F6030">
              <w:rPr>
                <w:sz w:val="16"/>
                <w:szCs w:val="16"/>
              </w:rPr>
              <w:t>Глюкоза</w:t>
            </w:r>
            <w:proofErr w:type="gramStart"/>
            <w:r w:rsidRPr="007F6030">
              <w:rPr>
                <w:sz w:val="16"/>
                <w:szCs w:val="16"/>
              </w:rPr>
              <w:t>,м</w:t>
            </w:r>
            <w:proofErr w:type="gramEnd"/>
            <w:r w:rsidRPr="007F6030">
              <w:rPr>
                <w:sz w:val="16"/>
                <w:szCs w:val="16"/>
              </w:rPr>
              <w:t>моль</w:t>
            </w:r>
            <w:proofErr w:type="spellEnd"/>
            <w:r w:rsidRPr="007F6030">
              <w:rPr>
                <w:sz w:val="16"/>
                <w:szCs w:val="16"/>
              </w:rPr>
              <w:t>/л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 xml:space="preserve">Билирубин </w:t>
            </w:r>
            <w:proofErr w:type="spellStart"/>
            <w:r w:rsidRPr="007F6030">
              <w:rPr>
                <w:sz w:val="16"/>
                <w:szCs w:val="16"/>
              </w:rPr>
              <w:t>общий</w:t>
            </w:r>
            <w:proofErr w:type="gramStart"/>
            <w:r w:rsidRPr="007F6030">
              <w:rPr>
                <w:sz w:val="16"/>
                <w:szCs w:val="16"/>
              </w:rPr>
              <w:t>,м</w:t>
            </w:r>
            <w:proofErr w:type="gramEnd"/>
            <w:r w:rsidRPr="007F6030">
              <w:rPr>
                <w:sz w:val="16"/>
                <w:szCs w:val="16"/>
              </w:rPr>
              <w:t>моль</w:t>
            </w:r>
            <w:proofErr w:type="spellEnd"/>
            <w:r w:rsidRPr="007F6030">
              <w:rPr>
                <w:sz w:val="16"/>
                <w:szCs w:val="16"/>
              </w:rPr>
              <w:t>/л</w:t>
            </w:r>
          </w:p>
        </w:tc>
      </w:tr>
      <w:tr w:rsidR="00D46FA3" w:rsidRPr="007F6030" w:rsidTr="00755999">
        <w:trPr>
          <w:trHeight w:val="2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jc w:val="right"/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373808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09.04.19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2.5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</w:tr>
      <w:tr w:rsidR="00D46FA3" w:rsidRPr="007F6030" w:rsidTr="00755999">
        <w:trPr>
          <w:trHeight w:val="2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jc w:val="right"/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373867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11.04.19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5.1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1.7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2.01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2.3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</w:tr>
      <w:tr w:rsidR="00D46FA3" w:rsidRPr="007F6030" w:rsidTr="00755999">
        <w:trPr>
          <w:trHeight w:val="2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jc w:val="right"/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373868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11.04.19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</w:tr>
      <w:tr w:rsidR="00D46FA3" w:rsidRPr="007F6030" w:rsidTr="00755999">
        <w:trPr>
          <w:trHeight w:val="2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jc w:val="right"/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373877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12.04.19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4.9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1.3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1.98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2.3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1.5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</w:tr>
      <w:tr w:rsidR="00D46FA3" w:rsidRPr="007F6030" w:rsidTr="00755999">
        <w:trPr>
          <w:trHeight w:val="2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jc w:val="right"/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373896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12.04.19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</w:tr>
      <w:tr w:rsidR="00D46FA3" w:rsidRPr="007F6030" w:rsidTr="00755999">
        <w:trPr>
          <w:trHeight w:val="2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jc w:val="right"/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373897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12.04.19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3.5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1.2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2.01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0.9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0.7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7</w:t>
            </w:r>
          </w:p>
        </w:tc>
      </w:tr>
      <w:tr w:rsidR="00D46FA3" w:rsidRPr="007F6030" w:rsidTr="00755999">
        <w:trPr>
          <w:trHeight w:val="255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jc w:val="right"/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373898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12.04.19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46FA3" w:rsidRPr="007F6030" w:rsidRDefault="00D46FA3" w:rsidP="00755999">
            <w:pPr>
              <w:rPr>
                <w:sz w:val="16"/>
                <w:szCs w:val="16"/>
              </w:rPr>
            </w:pPr>
            <w:r w:rsidRPr="007F6030">
              <w:rPr>
                <w:sz w:val="16"/>
                <w:szCs w:val="16"/>
              </w:rPr>
              <w:t> </w:t>
            </w:r>
          </w:p>
        </w:tc>
      </w:tr>
    </w:tbl>
    <w:p w:rsidR="00D46FA3" w:rsidRPr="00F61A20" w:rsidRDefault="00D46FA3" w:rsidP="00D46FA3">
      <w:pPr>
        <w:jc w:val="both"/>
        <w:rPr>
          <w:u w:val="single"/>
        </w:rPr>
      </w:pPr>
    </w:p>
    <w:p w:rsidR="00D46FA3" w:rsidRPr="005A07FA" w:rsidRDefault="00D46FA3" w:rsidP="00520A09">
      <w:pPr>
        <w:jc w:val="center"/>
        <w:rPr>
          <w:b/>
          <w:bCs/>
          <w:sz w:val="20"/>
          <w:szCs w:val="20"/>
        </w:rPr>
      </w:pPr>
    </w:p>
    <w:p w:rsidR="006D4C7E" w:rsidRPr="00731BA3" w:rsidRDefault="006D4C7E" w:rsidP="006D4C7E">
      <w:pPr>
        <w:jc w:val="center"/>
        <w:rPr>
          <w:b/>
          <w:bCs/>
          <w:sz w:val="19"/>
          <w:szCs w:val="19"/>
        </w:rPr>
      </w:pPr>
    </w:p>
    <w:sectPr w:rsidR="006D4C7E" w:rsidRPr="00731BA3" w:rsidSect="00A7516C">
      <w:footerReference w:type="default" r:id="rId1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DC8" w:rsidRDefault="00115DC8" w:rsidP="00ED57EB">
      <w:r>
        <w:separator/>
      </w:r>
    </w:p>
  </w:endnote>
  <w:endnote w:type="continuationSeparator" w:id="1">
    <w:p w:rsidR="00115DC8" w:rsidRDefault="00115DC8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C00275" w:rsidRDefault="00AE046F">
        <w:pPr>
          <w:pStyle w:val="af8"/>
          <w:jc w:val="right"/>
        </w:pPr>
        <w:fldSimple w:instr=" PAGE   \* MERGEFORMAT ">
          <w:r w:rsidR="0031201F">
            <w:rPr>
              <w:noProof/>
            </w:rPr>
            <w:t>10</w:t>
          </w:r>
        </w:fldSimple>
      </w:p>
    </w:sdtContent>
  </w:sdt>
  <w:p w:rsidR="00C00275" w:rsidRDefault="00C0027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DC8" w:rsidRDefault="00115DC8" w:rsidP="00ED57EB">
      <w:r>
        <w:separator/>
      </w:r>
    </w:p>
  </w:footnote>
  <w:footnote w:type="continuationSeparator" w:id="1">
    <w:p w:rsidR="00115DC8" w:rsidRDefault="00115DC8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0267"/>
    <w:multiLevelType w:val="multilevel"/>
    <w:tmpl w:val="91AE41A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">
    <w:nsid w:val="09BF0D98"/>
    <w:multiLevelType w:val="hybridMultilevel"/>
    <w:tmpl w:val="2168D358"/>
    <w:lvl w:ilvl="0" w:tplc="262CED8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A819B5"/>
    <w:multiLevelType w:val="hybridMultilevel"/>
    <w:tmpl w:val="DB0E5B26"/>
    <w:lvl w:ilvl="0" w:tplc="262CED8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3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E1862C1"/>
    <w:multiLevelType w:val="hybridMultilevel"/>
    <w:tmpl w:val="BEC05218"/>
    <w:lvl w:ilvl="0" w:tplc="F3CA28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C6F8B"/>
    <w:multiLevelType w:val="hybridMultilevel"/>
    <w:tmpl w:val="CA7A45E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6">
    <w:nsid w:val="69313F2C"/>
    <w:multiLevelType w:val="hybridMultilevel"/>
    <w:tmpl w:val="96022F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ED72F2"/>
    <w:multiLevelType w:val="hybridMultilevel"/>
    <w:tmpl w:val="D7624FB0"/>
    <w:lvl w:ilvl="0" w:tplc="02E2EE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959C1"/>
    <w:multiLevelType w:val="hybridMultilevel"/>
    <w:tmpl w:val="15443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623FC"/>
    <w:multiLevelType w:val="hybridMultilevel"/>
    <w:tmpl w:val="A64A17B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41E3E"/>
    <w:multiLevelType w:val="hybridMultilevel"/>
    <w:tmpl w:val="BA249F90"/>
    <w:lvl w:ilvl="0" w:tplc="262CED88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E7C"/>
    <w:rsid w:val="00000840"/>
    <w:rsid w:val="000022AB"/>
    <w:rsid w:val="0000472E"/>
    <w:rsid w:val="00006330"/>
    <w:rsid w:val="0000734D"/>
    <w:rsid w:val="00013459"/>
    <w:rsid w:val="000139C5"/>
    <w:rsid w:val="00013D33"/>
    <w:rsid w:val="00017099"/>
    <w:rsid w:val="00017296"/>
    <w:rsid w:val="00017540"/>
    <w:rsid w:val="00020ED5"/>
    <w:rsid w:val="00020F7B"/>
    <w:rsid w:val="00023152"/>
    <w:rsid w:val="000247CE"/>
    <w:rsid w:val="000250C2"/>
    <w:rsid w:val="00032F28"/>
    <w:rsid w:val="00034F3F"/>
    <w:rsid w:val="00035AC5"/>
    <w:rsid w:val="00036A0F"/>
    <w:rsid w:val="000370DB"/>
    <w:rsid w:val="000376BE"/>
    <w:rsid w:val="00040E28"/>
    <w:rsid w:val="00040F75"/>
    <w:rsid w:val="00046702"/>
    <w:rsid w:val="00052707"/>
    <w:rsid w:val="00055B49"/>
    <w:rsid w:val="00060222"/>
    <w:rsid w:val="00060FEB"/>
    <w:rsid w:val="000633A5"/>
    <w:rsid w:val="000671E4"/>
    <w:rsid w:val="0006793D"/>
    <w:rsid w:val="000707E7"/>
    <w:rsid w:val="00070F52"/>
    <w:rsid w:val="000720F0"/>
    <w:rsid w:val="00074370"/>
    <w:rsid w:val="000744B0"/>
    <w:rsid w:val="000763B0"/>
    <w:rsid w:val="00082297"/>
    <w:rsid w:val="0008599D"/>
    <w:rsid w:val="0008619A"/>
    <w:rsid w:val="00087614"/>
    <w:rsid w:val="00095111"/>
    <w:rsid w:val="00095A54"/>
    <w:rsid w:val="00096019"/>
    <w:rsid w:val="00096060"/>
    <w:rsid w:val="00096E4E"/>
    <w:rsid w:val="00097EE5"/>
    <w:rsid w:val="000A04AE"/>
    <w:rsid w:val="000A0D98"/>
    <w:rsid w:val="000A23BD"/>
    <w:rsid w:val="000A440C"/>
    <w:rsid w:val="000A4F6F"/>
    <w:rsid w:val="000A68DF"/>
    <w:rsid w:val="000B733A"/>
    <w:rsid w:val="000C0B67"/>
    <w:rsid w:val="000C0C7D"/>
    <w:rsid w:val="000C3018"/>
    <w:rsid w:val="000C36EF"/>
    <w:rsid w:val="000C3B52"/>
    <w:rsid w:val="000C4D8A"/>
    <w:rsid w:val="000C5200"/>
    <w:rsid w:val="000C7042"/>
    <w:rsid w:val="000D0FDF"/>
    <w:rsid w:val="000D4DEA"/>
    <w:rsid w:val="000E2F75"/>
    <w:rsid w:val="000E47EA"/>
    <w:rsid w:val="000E4B23"/>
    <w:rsid w:val="000E4C5A"/>
    <w:rsid w:val="000E5F8F"/>
    <w:rsid w:val="000F3BD4"/>
    <w:rsid w:val="000F403C"/>
    <w:rsid w:val="00104557"/>
    <w:rsid w:val="00104A45"/>
    <w:rsid w:val="00104A68"/>
    <w:rsid w:val="00106AB2"/>
    <w:rsid w:val="00110609"/>
    <w:rsid w:val="00110C38"/>
    <w:rsid w:val="00111434"/>
    <w:rsid w:val="0011297C"/>
    <w:rsid w:val="00113261"/>
    <w:rsid w:val="00115DC8"/>
    <w:rsid w:val="00117A7C"/>
    <w:rsid w:val="00120DC9"/>
    <w:rsid w:val="00121CD9"/>
    <w:rsid w:val="0012343E"/>
    <w:rsid w:val="00123466"/>
    <w:rsid w:val="001304C0"/>
    <w:rsid w:val="001306D7"/>
    <w:rsid w:val="00131371"/>
    <w:rsid w:val="00131D31"/>
    <w:rsid w:val="0013318F"/>
    <w:rsid w:val="0013396A"/>
    <w:rsid w:val="00140BD4"/>
    <w:rsid w:val="0014337E"/>
    <w:rsid w:val="0014509D"/>
    <w:rsid w:val="00156202"/>
    <w:rsid w:val="001564E1"/>
    <w:rsid w:val="00160061"/>
    <w:rsid w:val="001609F5"/>
    <w:rsid w:val="00163D88"/>
    <w:rsid w:val="00164619"/>
    <w:rsid w:val="0016523B"/>
    <w:rsid w:val="0016576A"/>
    <w:rsid w:val="00167CBF"/>
    <w:rsid w:val="0017177A"/>
    <w:rsid w:val="00171EC0"/>
    <w:rsid w:val="001720FB"/>
    <w:rsid w:val="00175E6F"/>
    <w:rsid w:val="00182A71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C3580"/>
    <w:rsid w:val="001C4119"/>
    <w:rsid w:val="001D05DD"/>
    <w:rsid w:val="001D0948"/>
    <w:rsid w:val="001D455B"/>
    <w:rsid w:val="001D51F1"/>
    <w:rsid w:val="001D563D"/>
    <w:rsid w:val="001D5D82"/>
    <w:rsid w:val="001D5DD4"/>
    <w:rsid w:val="001D6548"/>
    <w:rsid w:val="001D7C82"/>
    <w:rsid w:val="001E1582"/>
    <w:rsid w:val="001E220D"/>
    <w:rsid w:val="001E45C4"/>
    <w:rsid w:val="001F0C18"/>
    <w:rsid w:val="001F2DC4"/>
    <w:rsid w:val="002025A4"/>
    <w:rsid w:val="00206735"/>
    <w:rsid w:val="00207058"/>
    <w:rsid w:val="002079FE"/>
    <w:rsid w:val="00207C84"/>
    <w:rsid w:val="0021278C"/>
    <w:rsid w:val="002148D9"/>
    <w:rsid w:val="00215EEA"/>
    <w:rsid w:val="00216C0F"/>
    <w:rsid w:val="0022179A"/>
    <w:rsid w:val="00227BB8"/>
    <w:rsid w:val="00230DD2"/>
    <w:rsid w:val="00231760"/>
    <w:rsid w:val="0023182C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3368"/>
    <w:rsid w:val="00245063"/>
    <w:rsid w:val="00246C23"/>
    <w:rsid w:val="00252B5B"/>
    <w:rsid w:val="002539B6"/>
    <w:rsid w:val="002551A2"/>
    <w:rsid w:val="00255380"/>
    <w:rsid w:val="002600C7"/>
    <w:rsid w:val="00260D54"/>
    <w:rsid w:val="002611FC"/>
    <w:rsid w:val="00261F0D"/>
    <w:rsid w:val="002629E2"/>
    <w:rsid w:val="00263EE4"/>
    <w:rsid w:val="00265237"/>
    <w:rsid w:val="0027223A"/>
    <w:rsid w:val="00272E79"/>
    <w:rsid w:val="00280360"/>
    <w:rsid w:val="00282193"/>
    <w:rsid w:val="0028645D"/>
    <w:rsid w:val="002922AB"/>
    <w:rsid w:val="00292AB4"/>
    <w:rsid w:val="0029475F"/>
    <w:rsid w:val="0029625A"/>
    <w:rsid w:val="002979CA"/>
    <w:rsid w:val="002A040C"/>
    <w:rsid w:val="002A2621"/>
    <w:rsid w:val="002A6BE9"/>
    <w:rsid w:val="002B0555"/>
    <w:rsid w:val="002B2368"/>
    <w:rsid w:val="002B2497"/>
    <w:rsid w:val="002B2860"/>
    <w:rsid w:val="002B610A"/>
    <w:rsid w:val="002C01FB"/>
    <w:rsid w:val="002C3D62"/>
    <w:rsid w:val="002C4406"/>
    <w:rsid w:val="002C4634"/>
    <w:rsid w:val="002D2381"/>
    <w:rsid w:val="002D293F"/>
    <w:rsid w:val="002D4CE3"/>
    <w:rsid w:val="002E07FA"/>
    <w:rsid w:val="002E298D"/>
    <w:rsid w:val="002E4A56"/>
    <w:rsid w:val="002E4AFE"/>
    <w:rsid w:val="002E75B9"/>
    <w:rsid w:val="002F0286"/>
    <w:rsid w:val="002F3740"/>
    <w:rsid w:val="002F39F2"/>
    <w:rsid w:val="002F3DD6"/>
    <w:rsid w:val="002F43FD"/>
    <w:rsid w:val="002F69B2"/>
    <w:rsid w:val="002F777B"/>
    <w:rsid w:val="003008A0"/>
    <w:rsid w:val="00300AA8"/>
    <w:rsid w:val="003023BC"/>
    <w:rsid w:val="003044B3"/>
    <w:rsid w:val="00305D29"/>
    <w:rsid w:val="0031201F"/>
    <w:rsid w:val="00316471"/>
    <w:rsid w:val="00321073"/>
    <w:rsid w:val="00322EF4"/>
    <w:rsid w:val="003241A4"/>
    <w:rsid w:val="00325DC3"/>
    <w:rsid w:val="00332582"/>
    <w:rsid w:val="003348A2"/>
    <w:rsid w:val="0033585F"/>
    <w:rsid w:val="00336164"/>
    <w:rsid w:val="0034083F"/>
    <w:rsid w:val="00343B9A"/>
    <w:rsid w:val="003447BF"/>
    <w:rsid w:val="003464A5"/>
    <w:rsid w:val="00346BFB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39CC"/>
    <w:rsid w:val="003649D0"/>
    <w:rsid w:val="00364D6A"/>
    <w:rsid w:val="00371080"/>
    <w:rsid w:val="003721B9"/>
    <w:rsid w:val="0037293D"/>
    <w:rsid w:val="00375964"/>
    <w:rsid w:val="00375E33"/>
    <w:rsid w:val="0037740A"/>
    <w:rsid w:val="00380D3A"/>
    <w:rsid w:val="003813B9"/>
    <w:rsid w:val="00381FCF"/>
    <w:rsid w:val="003823AB"/>
    <w:rsid w:val="0038386D"/>
    <w:rsid w:val="0038518D"/>
    <w:rsid w:val="00386F3D"/>
    <w:rsid w:val="00390507"/>
    <w:rsid w:val="00397860"/>
    <w:rsid w:val="003A003C"/>
    <w:rsid w:val="003B02D6"/>
    <w:rsid w:val="003B0577"/>
    <w:rsid w:val="003B3B3B"/>
    <w:rsid w:val="003B521A"/>
    <w:rsid w:val="003B6370"/>
    <w:rsid w:val="003B6825"/>
    <w:rsid w:val="003C18F8"/>
    <w:rsid w:val="003C1B30"/>
    <w:rsid w:val="003C36E7"/>
    <w:rsid w:val="003C529A"/>
    <w:rsid w:val="003C711B"/>
    <w:rsid w:val="003D35A4"/>
    <w:rsid w:val="003D36ED"/>
    <w:rsid w:val="003D72A5"/>
    <w:rsid w:val="003D7C2E"/>
    <w:rsid w:val="003E1445"/>
    <w:rsid w:val="003E39D0"/>
    <w:rsid w:val="003E586E"/>
    <w:rsid w:val="003E5ED0"/>
    <w:rsid w:val="003E6BFD"/>
    <w:rsid w:val="003E7545"/>
    <w:rsid w:val="003F5388"/>
    <w:rsid w:val="003F63C0"/>
    <w:rsid w:val="003F7BD9"/>
    <w:rsid w:val="00401F7D"/>
    <w:rsid w:val="004055A0"/>
    <w:rsid w:val="00406799"/>
    <w:rsid w:val="00407270"/>
    <w:rsid w:val="0040744F"/>
    <w:rsid w:val="004077AA"/>
    <w:rsid w:val="00411DA3"/>
    <w:rsid w:val="00412574"/>
    <w:rsid w:val="00413AFE"/>
    <w:rsid w:val="00415C05"/>
    <w:rsid w:val="00416730"/>
    <w:rsid w:val="00423DE1"/>
    <w:rsid w:val="00426CCA"/>
    <w:rsid w:val="00427663"/>
    <w:rsid w:val="00427EE2"/>
    <w:rsid w:val="00430503"/>
    <w:rsid w:val="00433978"/>
    <w:rsid w:val="004365F5"/>
    <w:rsid w:val="0043663D"/>
    <w:rsid w:val="00436F5A"/>
    <w:rsid w:val="00437B74"/>
    <w:rsid w:val="00441830"/>
    <w:rsid w:val="00441AC9"/>
    <w:rsid w:val="00441CE4"/>
    <w:rsid w:val="00444204"/>
    <w:rsid w:val="00450BD2"/>
    <w:rsid w:val="004537F1"/>
    <w:rsid w:val="00454D4D"/>
    <w:rsid w:val="0045618D"/>
    <w:rsid w:val="00456F33"/>
    <w:rsid w:val="00460790"/>
    <w:rsid w:val="00460C07"/>
    <w:rsid w:val="00461865"/>
    <w:rsid w:val="004656AC"/>
    <w:rsid w:val="0046784B"/>
    <w:rsid w:val="00470496"/>
    <w:rsid w:val="00471910"/>
    <w:rsid w:val="004725C3"/>
    <w:rsid w:val="00472BA2"/>
    <w:rsid w:val="00475A5B"/>
    <w:rsid w:val="004765DD"/>
    <w:rsid w:val="00477398"/>
    <w:rsid w:val="0047767E"/>
    <w:rsid w:val="0048204C"/>
    <w:rsid w:val="00485A0A"/>
    <w:rsid w:val="00487F7E"/>
    <w:rsid w:val="00490682"/>
    <w:rsid w:val="00492996"/>
    <w:rsid w:val="00492B8E"/>
    <w:rsid w:val="00492D42"/>
    <w:rsid w:val="00492FF3"/>
    <w:rsid w:val="00494203"/>
    <w:rsid w:val="00494ABA"/>
    <w:rsid w:val="004977D3"/>
    <w:rsid w:val="004A26BB"/>
    <w:rsid w:val="004A3B04"/>
    <w:rsid w:val="004A5214"/>
    <w:rsid w:val="004A5B09"/>
    <w:rsid w:val="004A6620"/>
    <w:rsid w:val="004A70DF"/>
    <w:rsid w:val="004B2906"/>
    <w:rsid w:val="004B5113"/>
    <w:rsid w:val="004B66F7"/>
    <w:rsid w:val="004C09DD"/>
    <w:rsid w:val="004C220C"/>
    <w:rsid w:val="004C535B"/>
    <w:rsid w:val="004C5A2D"/>
    <w:rsid w:val="004C5E53"/>
    <w:rsid w:val="004C6195"/>
    <w:rsid w:val="004C6B04"/>
    <w:rsid w:val="004D1684"/>
    <w:rsid w:val="004D739D"/>
    <w:rsid w:val="004E0465"/>
    <w:rsid w:val="004E39F9"/>
    <w:rsid w:val="004E47EF"/>
    <w:rsid w:val="004E75ED"/>
    <w:rsid w:val="004F2CBB"/>
    <w:rsid w:val="004F4A47"/>
    <w:rsid w:val="004F71DA"/>
    <w:rsid w:val="004F7737"/>
    <w:rsid w:val="004F7D56"/>
    <w:rsid w:val="00500727"/>
    <w:rsid w:val="00500889"/>
    <w:rsid w:val="00500F8D"/>
    <w:rsid w:val="0050193D"/>
    <w:rsid w:val="005040DE"/>
    <w:rsid w:val="00506A64"/>
    <w:rsid w:val="005170BD"/>
    <w:rsid w:val="0052021A"/>
    <w:rsid w:val="00520A09"/>
    <w:rsid w:val="00520D12"/>
    <w:rsid w:val="005268AC"/>
    <w:rsid w:val="005271C7"/>
    <w:rsid w:val="00532136"/>
    <w:rsid w:val="0053224D"/>
    <w:rsid w:val="005351CD"/>
    <w:rsid w:val="00537246"/>
    <w:rsid w:val="00537F55"/>
    <w:rsid w:val="00542A57"/>
    <w:rsid w:val="005441EF"/>
    <w:rsid w:val="005479B2"/>
    <w:rsid w:val="00555731"/>
    <w:rsid w:val="00562497"/>
    <w:rsid w:val="00563E4D"/>
    <w:rsid w:val="00564615"/>
    <w:rsid w:val="00564F6A"/>
    <w:rsid w:val="005671B4"/>
    <w:rsid w:val="00570378"/>
    <w:rsid w:val="00570B37"/>
    <w:rsid w:val="00570C6E"/>
    <w:rsid w:val="00571FA3"/>
    <w:rsid w:val="005721C1"/>
    <w:rsid w:val="00572854"/>
    <w:rsid w:val="005855D2"/>
    <w:rsid w:val="00585681"/>
    <w:rsid w:val="00585D4A"/>
    <w:rsid w:val="0058606F"/>
    <w:rsid w:val="00586717"/>
    <w:rsid w:val="00586FDD"/>
    <w:rsid w:val="005918EB"/>
    <w:rsid w:val="00592149"/>
    <w:rsid w:val="00592FB3"/>
    <w:rsid w:val="005952AB"/>
    <w:rsid w:val="00595EDF"/>
    <w:rsid w:val="005A07FA"/>
    <w:rsid w:val="005A3FF6"/>
    <w:rsid w:val="005A57BF"/>
    <w:rsid w:val="005A778C"/>
    <w:rsid w:val="005B3316"/>
    <w:rsid w:val="005B48DE"/>
    <w:rsid w:val="005B5727"/>
    <w:rsid w:val="005B62A4"/>
    <w:rsid w:val="005B6AA5"/>
    <w:rsid w:val="005C23B4"/>
    <w:rsid w:val="005C273D"/>
    <w:rsid w:val="005C36F3"/>
    <w:rsid w:val="005C57FF"/>
    <w:rsid w:val="005C7EEE"/>
    <w:rsid w:val="005C7F0C"/>
    <w:rsid w:val="005D50D6"/>
    <w:rsid w:val="005E01A4"/>
    <w:rsid w:val="005E0782"/>
    <w:rsid w:val="005E19D3"/>
    <w:rsid w:val="005E2841"/>
    <w:rsid w:val="005E3CA0"/>
    <w:rsid w:val="005E3F07"/>
    <w:rsid w:val="005E4629"/>
    <w:rsid w:val="005E5292"/>
    <w:rsid w:val="005E544F"/>
    <w:rsid w:val="005F02D3"/>
    <w:rsid w:val="005F3ABE"/>
    <w:rsid w:val="005F5440"/>
    <w:rsid w:val="005F591E"/>
    <w:rsid w:val="00601DFA"/>
    <w:rsid w:val="0061040A"/>
    <w:rsid w:val="00611253"/>
    <w:rsid w:val="00615B37"/>
    <w:rsid w:val="0061627E"/>
    <w:rsid w:val="0061657A"/>
    <w:rsid w:val="00623307"/>
    <w:rsid w:val="00631921"/>
    <w:rsid w:val="00632684"/>
    <w:rsid w:val="00632AEA"/>
    <w:rsid w:val="006340F8"/>
    <w:rsid w:val="00634FD7"/>
    <w:rsid w:val="006353B2"/>
    <w:rsid w:val="006367B9"/>
    <w:rsid w:val="00636A2A"/>
    <w:rsid w:val="00637B78"/>
    <w:rsid w:val="00640D7D"/>
    <w:rsid w:val="00641A75"/>
    <w:rsid w:val="00647082"/>
    <w:rsid w:val="006501C4"/>
    <w:rsid w:val="0065154D"/>
    <w:rsid w:val="00655084"/>
    <w:rsid w:val="006674B2"/>
    <w:rsid w:val="00667F5E"/>
    <w:rsid w:val="00670766"/>
    <w:rsid w:val="006707A7"/>
    <w:rsid w:val="00670CBB"/>
    <w:rsid w:val="00673714"/>
    <w:rsid w:val="006747A7"/>
    <w:rsid w:val="006748A8"/>
    <w:rsid w:val="0067729C"/>
    <w:rsid w:val="00681A94"/>
    <w:rsid w:val="00683A2E"/>
    <w:rsid w:val="00684992"/>
    <w:rsid w:val="00686E19"/>
    <w:rsid w:val="006900A0"/>
    <w:rsid w:val="006931BB"/>
    <w:rsid w:val="00694F14"/>
    <w:rsid w:val="0069682E"/>
    <w:rsid w:val="00697C4C"/>
    <w:rsid w:val="00697E25"/>
    <w:rsid w:val="006A052F"/>
    <w:rsid w:val="006A090C"/>
    <w:rsid w:val="006A1183"/>
    <w:rsid w:val="006A4AF2"/>
    <w:rsid w:val="006A6225"/>
    <w:rsid w:val="006A6708"/>
    <w:rsid w:val="006A7420"/>
    <w:rsid w:val="006B3C93"/>
    <w:rsid w:val="006C4B70"/>
    <w:rsid w:val="006D3ABC"/>
    <w:rsid w:val="006D4335"/>
    <w:rsid w:val="006D455E"/>
    <w:rsid w:val="006D4981"/>
    <w:rsid w:val="006D4C7E"/>
    <w:rsid w:val="006D635D"/>
    <w:rsid w:val="006D6EA5"/>
    <w:rsid w:val="006E02FC"/>
    <w:rsid w:val="006E0DE4"/>
    <w:rsid w:val="006E3562"/>
    <w:rsid w:val="006E359C"/>
    <w:rsid w:val="006E4CAC"/>
    <w:rsid w:val="006E4D18"/>
    <w:rsid w:val="006E7DC9"/>
    <w:rsid w:val="006F0628"/>
    <w:rsid w:val="006F380B"/>
    <w:rsid w:val="006F3DD6"/>
    <w:rsid w:val="006F57DE"/>
    <w:rsid w:val="006F5D04"/>
    <w:rsid w:val="006F683C"/>
    <w:rsid w:val="006F72EF"/>
    <w:rsid w:val="006F7453"/>
    <w:rsid w:val="0070098C"/>
    <w:rsid w:val="00702271"/>
    <w:rsid w:val="007026F9"/>
    <w:rsid w:val="00705629"/>
    <w:rsid w:val="00707A94"/>
    <w:rsid w:val="007108C6"/>
    <w:rsid w:val="00710EA0"/>
    <w:rsid w:val="00712BFE"/>
    <w:rsid w:val="007132C5"/>
    <w:rsid w:val="0071351E"/>
    <w:rsid w:val="007145FB"/>
    <w:rsid w:val="00715246"/>
    <w:rsid w:val="00715EF9"/>
    <w:rsid w:val="007160EB"/>
    <w:rsid w:val="00716376"/>
    <w:rsid w:val="0071773E"/>
    <w:rsid w:val="007215AF"/>
    <w:rsid w:val="0072397C"/>
    <w:rsid w:val="007246F5"/>
    <w:rsid w:val="00724A39"/>
    <w:rsid w:val="007305C9"/>
    <w:rsid w:val="00731BA3"/>
    <w:rsid w:val="00733429"/>
    <w:rsid w:val="007352FC"/>
    <w:rsid w:val="00736CA0"/>
    <w:rsid w:val="00743107"/>
    <w:rsid w:val="007432AA"/>
    <w:rsid w:val="0074743F"/>
    <w:rsid w:val="00750785"/>
    <w:rsid w:val="00752167"/>
    <w:rsid w:val="00753F60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2DC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C25"/>
    <w:rsid w:val="007B37BF"/>
    <w:rsid w:val="007B3A01"/>
    <w:rsid w:val="007B54DA"/>
    <w:rsid w:val="007B5AAA"/>
    <w:rsid w:val="007B5E42"/>
    <w:rsid w:val="007C0DB3"/>
    <w:rsid w:val="007C46E0"/>
    <w:rsid w:val="007C76E1"/>
    <w:rsid w:val="007D0A37"/>
    <w:rsid w:val="007D16DF"/>
    <w:rsid w:val="007D40BA"/>
    <w:rsid w:val="007D44E8"/>
    <w:rsid w:val="007E1F10"/>
    <w:rsid w:val="007E3426"/>
    <w:rsid w:val="007E47CC"/>
    <w:rsid w:val="007E642B"/>
    <w:rsid w:val="007F0161"/>
    <w:rsid w:val="007F1460"/>
    <w:rsid w:val="007F194C"/>
    <w:rsid w:val="007F2862"/>
    <w:rsid w:val="007F4AD8"/>
    <w:rsid w:val="007F5ECC"/>
    <w:rsid w:val="007F62CA"/>
    <w:rsid w:val="00801503"/>
    <w:rsid w:val="00804668"/>
    <w:rsid w:val="00810977"/>
    <w:rsid w:val="008170FD"/>
    <w:rsid w:val="00821901"/>
    <w:rsid w:val="00821D56"/>
    <w:rsid w:val="0082390A"/>
    <w:rsid w:val="00824B16"/>
    <w:rsid w:val="008356FB"/>
    <w:rsid w:val="008358C2"/>
    <w:rsid w:val="0083650B"/>
    <w:rsid w:val="00840879"/>
    <w:rsid w:val="00853636"/>
    <w:rsid w:val="00853F75"/>
    <w:rsid w:val="008576EB"/>
    <w:rsid w:val="00860769"/>
    <w:rsid w:val="00862FA9"/>
    <w:rsid w:val="00862FFF"/>
    <w:rsid w:val="00867DBE"/>
    <w:rsid w:val="00876525"/>
    <w:rsid w:val="00876646"/>
    <w:rsid w:val="008802D5"/>
    <w:rsid w:val="00881800"/>
    <w:rsid w:val="00885D00"/>
    <w:rsid w:val="008867A6"/>
    <w:rsid w:val="008901FF"/>
    <w:rsid w:val="008A3F46"/>
    <w:rsid w:val="008A597E"/>
    <w:rsid w:val="008A5EA1"/>
    <w:rsid w:val="008A7FDA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D1C1C"/>
    <w:rsid w:val="008D2590"/>
    <w:rsid w:val="008D2A40"/>
    <w:rsid w:val="008D3982"/>
    <w:rsid w:val="008D49B3"/>
    <w:rsid w:val="008D5635"/>
    <w:rsid w:val="008D70FE"/>
    <w:rsid w:val="008D7774"/>
    <w:rsid w:val="008E0045"/>
    <w:rsid w:val="008E0D76"/>
    <w:rsid w:val="008E2403"/>
    <w:rsid w:val="008E38EE"/>
    <w:rsid w:val="008E6549"/>
    <w:rsid w:val="008F0A83"/>
    <w:rsid w:val="008F1016"/>
    <w:rsid w:val="008F1AED"/>
    <w:rsid w:val="008F52CE"/>
    <w:rsid w:val="008F5A24"/>
    <w:rsid w:val="00900D1F"/>
    <w:rsid w:val="0090135A"/>
    <w:rsid w:val="00902A8E"/>
    <w:rsid w:val="00905A09"/>
    <w:rsid w:val="00905F83"/>
    <w:rsid w:val="00910F66"/>
    <w:rsid w:val="009150EC"/>
    <w:rsid w:val="00921F1E"/>
    <w:rsid w:val="00921F78"/>
    <w:rsid w:val="00924E4C"/>
    <w:rsid w:val="00926354"/>
    <w:rsid w:val="00927854"/>
    <w:rsid w:val="00933C07"/>
    <w:rsid w:val="00933E46"/>
    <w:rsid w:val="009353B2"/>
    <w:rsid w:val="0093702C"/>
    <w:rsid w:val="00937DBB"/>
    <w:rsid w:val="00937E75"/>
    <w:rsid w:val="009409C0"/>
    <w:rsid w:val="00945A57"/>
    <w:rsid w:val="0094701F"/>
    <w:rsid w:val="0095086D"/>
    <w:rsid w:val="009524C9"/>
    <w:rsid w:val="00952530"/>
    <w:rsid w:val="00953208"/>
    <w:rsid w:val="00957F1B"/>
    <w:rsid w:val="00960D09"/>
    <w:rsid w:val="00962884"/>
    <w:rsid w:val="00964803"/>
    <w:rsid w:val="00965698"/>
    <w:rsid w:val="0096745E"/>
    <w:rsid w:val="00967E0C"/>
    <w:rsid w:val="00971BF1"/>
    <w:rsid w:val="00981E1D"/>
    <w:rsid w:val="0098365A"/>
    <w:rsid w:val="00985A86"/>
    <w:rsid w:val="00991EBA"/>
    <w:rsid w:val="0099418D"/>
    <w:rsid w:val="0099479A"/>
    <w:rsid w:val="00996C0F"/>
    <w:rsid w:val="00997A58"/>
    <w:rsid w:val="009A19D3"/>
    <w:rsid w:val="009A4934"/>
    <w:rsid w:val="009B41B7"/>
    <w:rsid w:val="009B4829"/>
    <w:rsid w:val="009B4D92"/>
    <w:rsid w:val="009B5879"/>
    <w:rsid w:val="009C202D"/>
    <w:rsid w:val="009D28E6"/>
    <w:rsid w:val="009D2A5A"/>
    <w:rsid w:val="009D50B1"/>
    <w:rsid w:val="009D7181"/>
    <w:rsid w:val="009D7498"/>
    <w:rsid w:val="009E731C"/>
    <w:rsid w:val="009F1ADF"/>
    <w:rsid w:val="009F1BDA"/>
    <w:rsid w:val="009F39D5"/>
    <w:rsid w:val="009F43B8"/>
    <w:rsid w:val="009F4DC3"/>
    <w:rsid w:val="009F7836"/>
    <w:rsid w:val="00A04F35"/>
    <w:rsid w:val="00A0527E"/>
    <w:rsid w:val="00A0678D"/>
    <w:rsid w:val="00A116E1"/>
    <w:rsid w:val="00A13BC3"/>
    <w:rsid w:val="00A147F3"/>
    <w:rsid w:val="00A1756C"/>
    <w:rsid w:val="00A17576"/>
    <w:rsid w:val="00A20971"/>
    <w:rsid w:val="00A22A79"/>
    <w:rsid w:val="00A24D73"/>
    <w:rsid w:val="00A26290"/>
    <w:rsid w:val="00A26DAB"/>
    <w:rsid w:val="00A272FF"/>
    <w:rsid w:val="00A27BB6"/>
    <w:rsid w:val="00A30549"/>
    <w:rsid w:val="00A30C61"/>
    <w:rsid w:val="00A31F42"/>
    <w:rsid w:val="00A33F78"/>
    <w:rsid w:val="00A34527"/>
    <w:rsid w:val="00A34E57"/>
    <w:rsid w:val="00A409F1"/>
    <w:rsid w:val="00A42EC3"/>
    <w:rsid w:val="00A43F68"/>
    <w:rsid w:val="00A450F2"/>
    <w:rsid w:val="00A465BA"/>
    <w:rsid w:val="00A46B8F"/>
    <w:rsid w:val="00A47564"/>
    <w:rsid w:val="00A47E9B"/>
    <w:rsid w:val="00A510D1"/>
    <w:rsid w:val="00A53127"/>
    <w:rsid w:val="00A549A2"/>
    <w:rsid w:val="00A55CD0"/>
    <w:rsid w:val="00A603F1"/>
    <w:rsid w:val="00A60ABE"/>
    <w:rsid w:val="00A64040"/>
    <w:rsid w:val="00A64BA0"/>
    <w:rsid w:val="00A64D13"/>
    <w:rsid w:val="00A664B9"/>
    <w:rsid w:val="00A7111D"/>
    <w:rsid w:val="00A7516C"/>
    <w:rsid w:val="00A76857"/>
    <w:rsid w:val="00A7754D"/>
    <w:rsid w:val="00A80F46"/>
    <w:rsid w:val="00A82E35"/>
    <w:rsid w:val="00A84ECD"/>
    <w:rsid w:val="00A93921"/>
    <w:rsid w:val="00AA1EBE"/>
    <w:rsid w:val="00AA3552"/>
    <w:rsid w:val="00AA498B"/>
    <w:rsid w:val="00AA4DB7"/>
    <w:rsid w:val="00AA68AF"/>
    <w:rsid w:val="00AB0AA7"/>
    <w:rsid w:val="00AB50F7"/>
    <w:rsid w:val="00AB57C4"/>
    <w:rsid w:val="00AB636C"/>
    <w:rsid w:val="00AC4F0C"/>
    <w:rsid w:val="00AC58B1"/>
    <w:rsid w:val="00AC5F95"/>
    <w:rsid w:val="00AC7851"/>
    <w:rsid w:val="00AC7A88"/>
    <w:rsid w:val="00AD1844"/>
    <w:rsid w:val="00AD2186"/>
    <w:rsid w:val="00AD3FF9"/>
    <w:rsid w:val="00AD5248"/>
    <w:rsid w:val="00AD5C85"/>
    <w:rsid w:val="00AE046F"/>
    <w:rsid w:val="00AE2F3C"/>
    <w:rsid w:val="00AE783F"/>
    <w:rsid w:val="00AF1E49"/>
    <w:rsid w:val="00AF2DD7"/>
    <w:rsid w:val="00AF697D"/>
    <w:rsid w:val="00AF74BC"/>
    <w:rsid w:val="00B0297A"/>
    <w:rsid w:val="00B05CFC"/>
    <w:rsid w:val="00B0643C"/>
    <w:rsid w:val="00B107C1"/>
    <w:rsid w:val="00B15951"/>
    <w:rsid w:val="00B20946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69B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98A"/>
    <w:rsid w:val="00B77E78"/>
    <w:rsid w:val="00B8322C"/>
    <w:rsid w:val="00B90CF8"/>
    <w:rsid w:val="00B9185A"/>
    <w:rsid w:val="00BA2258"/>
    <w:rsid w:val="00BA67BB"/>
    <w:rsid w:val="00BB05F9"/>
    <w:rsid w:val="00BB5894"/>
    <w:rsid w:val="00BB5AC7"/>
    <w:rsid w:val="00BC2753"/>
    <w:rsid w:val="00BC2DA6"/>
    <w:rsid w:val="00BC3F69"/>
    <w:rsid w:val="00BC4C74"/>
    <w:rsid w:val="00BD06E7"/>
    <w:rsid w:val="00BD116C"/>
    <w:rsid w:val="00BE6FEF"/>
    <w:rsid w:val="00BF0399"/>
    <w:rsid w:val="00BF0434"/>
    <w:rsid w:val="00BF0545"/>
    <w:rsid w:val="00BF0858"/>
    <w:rsid w:val="00BF46BE"/>
    <w:rsid w:val="00BF6F6D"/>
    <w:rsid w:val="00C001E8"/>
    <w:rsid w:val="00C00275"/>
    <w:rsid w:val="00C01BAD"/>
    <w:rsid w:val="00C02648"/>
    <w:rsid w:val="00C03EEE"/>
    <w:rsid w:val="00C11D87"/>
    <w:rsid w:val="00C12695"/>
    <w:rsid w:val="00C15686"/>
    <w:rsid w:val="00C16477"/>
    <w:rsid w:val="00C24874"/>
    <w:rsid w:val="00C25B54"/>
    <w:rsid w:val="00C35A4E"/>
    <w:rsid w:val="00C37D5D"/>
    <w:rsid w:val="00C407C6"/>
    <w:rsid w:val="00C41E70"/>
    <w:rsid w:val="00C4284C"/>
    <w:rsid w:val="00C42E0A"/>
    <w:rsid w:val="00C47A67"/>
    <w:rsid w:val="00C50F1C"/>
    <w:rsid w:val="00C522F4"/>
    <w:rsid w:val="00C53447"/>
    <w:rsid w:val="00C56306"/>
    <w:rsid w:val="00C607F1"/>
    <w:rsid w:val="00C61D8C"/>
    <w:rsid w:val="00C64085"/>
    <w:rsid w:val="00C66827"/>
    <w:rsid w:val="00C70ED2"/>
    <w:rsid w:val="00C73615"/>
    <w:rsid w:val="00C7537F"/>
    <w:rsid w:val="00C75BBA"/>
    <w:rsid w:val="00C7641E"/>
    <w:rsid w:val="00C8524E"/>
    <w:rsid w:val="00C85918"/>
    <w:rsid w:val="00C85D28"/>
    <w:rsid w:val="00C86488"/>
    <w:rsid w:val="00C90683"/>
    <w:rsid w:val="00C94291"/>
    <w:rsid w:val="00C94BD7"/>
    <w:rsid w:val="00C96616"/>
    <w:rsid w:val="00C9688B"/>
    <w:rsid w:val="00C97845"/>
    <w:rsid w:val="00CA3687"/>
    <w:rsid w:val="00CA4A38"/>
    <w:rsid w:val="00CA5BB3"/>
    <w:rsid w:val="00CA6953"/>
    <w:rsid w:val="00CA7941"/>
    <w:rsid w:val="00CB0304"/>
    <w:rsid w:val="00CB07F7"/>
    <w:rsid w:val="00CB1241"/>
    <w:rsid w:val="00CB2088"/>
    <w:rsid w:val="00CB57B4"/>
    <w:rsid w:val="00CC41A2"/>
    <w:rsid w:val="00CC722C"/>
    <w:rsid w:val="00CD3055"/>
    <w:rsid w:val="00CD4048"/>
    <w:rsid w:val="00CD66A7"/>
    <w:rsid w:val="00CE0D50"/>
    <w:rsid w:val="00CE2574"/>
    <w:rsid w:val="00CE2E08"/>
    <w:rsid w:val="00CE5D8C"/>
    <w:rsid w:val="00CF026A"/>
    <w:rsid w:val="00CF1DDC"/>
    <w:rsid w:val="00CF3004"/>
    <w:rsid w:val="00D01AE4"/>
    <w:rsid w:val="00D02C13"/>
    <w:rsid w:val="00D02F9C"/>
    <w:rsid w:val="00D038CD"/>
    <w:rsid w:val="00D10D6F"/>
    <w:rsid w:val="00D11975"/>
    <w:rsid w:val="00D12AAF"/>
    <w:rsid w:val="00D14DDF"/>
    <w:rsid w:val="00D203C5"/>
    <w:rsid w:val="00D204CA"/>
    <w:rsid w:val="00D22E87"/>
    <w:rsid w:val="00D238C8"/>
    <w:rsid w:val="00D25038"/>
    <w:rsid w:val="00D2638E"/>
    <w:rsid w:val="00D30108"/>
    <w:rsid w:val="00D30B0C"/>
    <w:rsid w:val="00D31265"/>
    <w:rsid w:val="00D32C54"/>
    <w:rsid w:val="00D356B2"/>
    <w:rsid w:val="00D45B5D"/>
    <w:rsid w:val="00D46FA3"/>
    <w:rsid w:val="00D47A99"/>
    <w:rsid w:val="00D47C9A"/>
    <w:rsid w:val="00D50EB0"/>
    <w:rsid w:val="00D51825"/>
    <w:rsid w:val="00D534F1"/>
    <w:rsid w:val="00D54F3B"/>
    <w:rsid w:val="00D56DA8"/>
    <w:rsid w:val="00D60946"/>
    <w:rsid w:val="00D62F19"/>
    <w:rsid w:val="00D73725"/>
    <w:rsid w:val="00D769BD"/>
    <w:rsid w:val="00D811A1"/>
    <w:rsid w:val="00D819C0"/>
    <w:rsid w:val="00D82DDF"/>
    <w:rsid w:val="00D83077"/>
    <w:rsid w:val="00D844FA"/>
    <w:rsid w:val="00D84C40"/>
    <w:rsid w:val="00D84C6C"/>
    <w:rsid w:val="00D943BB"/>
    <w:rsid w:val="00DA0DFA"/>
    <w:rsid w:val="00DA2088"/>
    <w:rsid w:val="00DA4137"/>
    <w:rsid w:val="00DA4355"/>
    <w:rsid w:val="00DA533D"/>
    <w:rsid w:val="00DA537D"/>
    <w:rsid w:val="00DA5951"/>
    <w:rsid w:val="00DA60A0"/>
    <w:rsid w:val="00DA7A46"/>
    <w:rsid w:val="00DB4AD3"/>
    <w:rsid w:val="00DC0452"/>
    <w:rsid w:val="00DC2E95"/>
    <w:rsid w:val="00DC3EE9"/>
    <w:rsid w:val="00DC4A0E"/>
    <w:rsid w:val="00DC523E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1EA"/>
    <w:rsid w:val="00DF208B"/>
    <w:rsid w:val="00DF2EA7"/>
    <w:rsid w:val="00E0159F"/>
    <w:rsid w:val="00E02BFA"/>
    <w:rsid w:val="00E03098"/>
    <w:rsid w:val="00E036F3"/>
    <w:rsid w:val="00E03709"/>
    <w:rsid w:val="00E06671"/>
    <w:rsid w:val="00E10951"/>
    <w:rsid w:val="00E11F5B"/>
    <w:rsid w:val="00E135E0"/>
    <w:rsid w:val="00E136F2"/>
    <w:rsid w:val="00E14C70"/>
    <w:rsid w:val="00E16360"/>
    <w:rsid w:val="00E17787"/>
    <w:rsid w:val="00E24E2C"/>
    <w:rsid w:val="00E26B6D"/>
    <w:rsid w:val="00E27750"/>
    <w:rsid w:val="00E331F9"/>
    <w:rsid w:val="00E33A6C"/>
    <w:rsid w:val="00E34D83"/>
    <w:rsid w:val="00E350D7"/>
    <w:rsid w:val="00E415AB"/>
    <w:rsid w:val="00E43492"/>
    <w:rsid w:val="00E441F4"/>
    <w:rsid w:val="00E4540F"/>
    <w:rsid w:val="00E4578A"/>
    <w:rsid w:val="00E46488"/>
    <w:rsid w:val="00E475C9"/>
    <w:rsid w:val="00E50D2F"/>
    <w:rsid w:val="00E547AA"/>
    <w:rsid w:val="00E54FC3"/>
    <w:rsid w:val="00E5500F"/>
    <w:rsid w:val="00E56215"/>
    <w:rsid w:val="00E5669B"/>
    <w:rsid w:val="00E56BC9"/>
    <w:rsid w:val="00E5750F"/>
    <w:rsid w:val="00E57CBF"/>
    <w:rsid w:val="00E62236"/>
    <w:rsid w:val="00E628D0"/>
    <w:rsid w:val="00E66685"/>
    <w:rsid w:val="00E73089"/>
    <w:rsid w:val="00E74A53"/>
    <w:rsid w:val="00E75259"/>
    <w:rsid w:val="00E7728B"/>
    <w:rsid w:val="00E77702"/>
    <w:rsid w:val="00E8057A"/>
    <w:rsid w:val="00E8118D"/>
    <w:rsid w:val="00E83FB6"/>
    <w:rsid w:val="00E84DD7"/>
    <w:rsid w:val="00E85670"/>
    <w:rsid w:val="00E93D66"/>
    <w:rsid w:val="00E94FCA"/>
    <w:rsid w:val="00E95A25"/>
    <w:rsid w:val="00EA207F"/>
    <w:rsid w:val="00EA28EF"/>
    <w:rsid w:val="00EA42D3"/>
    <w:rsid w:val="00EA5009"/>
    <w:rsid w:val="00EA5E42"/>
    <w:rsid w:val="00EA5E6A"/>
    <w:rsid w:val="00EA6827"/>
    <w:rsid w:val="00EA6E05"/>
    <w:rsid w:val="00EB0120"/>
    <w:rsid w:val="00EB0E89"/>
    <w:rsid w:val="00EB2ECA"/>
    <w:rsid w:val="00EB3EFB"/>
    <w:rsid w:val="00EB6695"/>
    <w:rsid w:val="00EC0254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2EF6"/>
    <w:rsid w:val="00EF0139"/>
    <w:rsid w:val="00EF04A1"/>
    <w:rsid w:val="00EF37E6"/>
    <w:rsid w:val="00EF43CC"/>
    <w:rsid w:val="00EF4DF9"/>
    <w:rsid w:val="00EF674A"/>
    <w:rsid w:val="00F00156"/>
    <w:rsid w:val="00F02FBE"/>
    <w:rsid w:val="00F0388D"/>
    <w:rsid w:val="00F1178F"/>
    <w:rsid w:val="00F13D10"/>
    <w:rsid w:val="00F16AF2"/>
    <w:rsid w:val="00F17F99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58D3"/>
    <w:rsid w:val="00F364C1"/>
    <w:rsid w:val="00F42482"/>
    <w:rsid w:val="00F511D2"/>
    <w:rsid w:val="00F53A89"/>
    <w:rsid w:val="00F54A59"/>
    <w:rsid w:val="00F54BE7"/>
    <w:rsid w:val="00F61910"/>
    <w:rsid w:val="00F650E1"/>
    <w:rsid w:val="00F651BB"/>
    <w:rsid w:val="00F70A32"/>
    <w:rsid w:val="00F7260B"/>
    <w:rsid w:val="00F742D7"/>
    <w:rsid w:val="00F74CC1"/>
    <w:rsid w:val="00F75084"/>
    <w:rsid w:val="00F75365"/>
    <w:rsid w:val="00F816D7"/>
    <w:rsid w:val="00F81E6D"/>
    <w:rsid w:val="00F831F8"/>
    <w:rsid w:val="00F841D2"/>
    <w:rsid w:val="00F84F83"/>
    <w:rsid w:val="00F86012"/>
    <w:rsid w:val="00F86458"/>
    <w:rsid w:val="00F87F69"/>
    <w:rsid w:val="00F91091"/>
    <w:rsid w:val="00F956D9"/>
    <w:rsid w:val="00F95A1E"/>
    <w:rsid w:val="00F9630A"/>
    <w:rsid w:val="00F97358"/>
    <w:rsid w:val="00FA3294"/>
    <w:rsid w:val="00FA4979"/>
    <w:rsid w:val="00FB0368"/>
    <w:rsid w:val="00FB2AFD"/>
    <w:rsid w:val="00FB34F5"/>
    <w:rsid w:val="00FB41A7"/>
    <w:rsid w:val="00FB75A7"/>
    <w:rsid w:val="00FC0510"/>
    <w:rsid w:val="00FC3D97"/>
    <w:rsid w:val="00FD0807"/>
    <w:rsid w:val="00FD1B69"/>
    <w:rsid w:val="00FD3009"/>
    <w:rsid w:val="00FE03AC"/>
    <w:rsid w:val="00FE2446"/>
    <w:rsid w:val="00FE4EB7"/>
    <w:rsid w:val="00FF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link w:val="a6"/>
    <w:semiHidden/>
    <w:rsid w:val="0070562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aliases w:val="Название 2 Знак1,Название 2 Знак Знак"/>
    <w:basedOn w:val="a0"/>
    <w:link w:val="a8"/>
    <w:locked/>
    <w:rsid w:val="004A26BB"/>
  </w:style>
  <w:style w:type="paragraph" w:styleId="a8">
    <w:name w:val="header"/>
    <w:aliases w:val="Название 2,Название 2 Знак"/>
    <w:basedOn w:val="a"/>
    <w:link w:val="a7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9">
    <w:name w:val="FollowedHyperlink"/>
    <w:basedOn w:val="a0"/>
    <w:rsid w:val="00282193"/>
    <w:rPr>
      <w:color w:val="800080" w:themeColor="followedHyperlink"/>
      <w:u w:val="single"/>
    </w:rPr>
  </w:style>
  <w:style w:type="paragraph" w:styleId="aa">
    <w:name w:val="footnote text"/>
    <w:basedOn w:val="a"/>
    <w:link w:val="ab"/>
    <w:semiHidden/>
    <w:unhideWhenUsed/>
    <w:rsid w:val="00ED57EB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ED57EB"/>
  </w:style>
  <w:style w:type="character" w:styleId="ac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d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e">
    <w:name w:val="List Paragraph"/>
    <w:aliases w:val="UL,Абзац маркированнный,Bullet 1,Use Case List Paragraph,Bullet List,FooterText,numbered,Paragraphe de liste1,lp1,ТЗ список,it_List1,Table-Normal,RSHB_Table-Normal,Предусловия,1. Абзац списка,Нумерованный список_ФТ,Булет 1,Bullet Number"/>
    <w:basedOn w:val="ad"/>
    <w:link w:val="af"/>
    <w:uiPriority w:val="99"/>
    <w:qFormat/>
    <w:rsid w:val="00485A0A"/>
    <w:pPr>
      <w:ind w:left="720"/>
      <w:contextualSpacing/>
    </w:pPr>
  </w:style>
  <w:style w:type="paragraph" w:styleId="af0">
    <w:name w:val="Title"/>
    <w:basedOn w:val="a"/>
    <w:link w:val="af1"/>
    <w:qFormat/>
    <w:rsid w:val="000E4C5A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0E4C5A"/>
    <w:rPr>
      <w:b/>
      <w:sz w:val="28"/>
    </w:rPr>
  </w:style>
  <w:style w:type="paragraph" w:styleId="af2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3"/>
    <w:rsid w:val="00694F14"/>
    <w:rPr>
      <w:szCs w:val="20"/>
    </w:rPr>
  </w:style>
  <w:style w:type="character" w:customStyle="1" w:styleId="af3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2"/>
    <w:rsid w:val="00694F14"/>
    <w:rPr>
      <w:sz w:val="24"/>
    </w:rPr>
  </w:style>
  <w:style w:type="paragraph" w:styleId="af4">
    <w:name w:val="Body Text Indent"/>
    <w:basedOn w:val="a"/>
    <w:link w:val="af5"/>
    <w:rsid w:val="00694F14"/>
    <w:pPr>
      <w:ind w:firstLine="708"/>
      <w:jc w:val="both"/>
    </w:pPr>
    <w:rPr>
      <w:szCs w:val="20"/>
    </w:rPr>
  </w:style>
  <w:style w:type="character" w:customStyle="1" w:styleId="af5">
    <w:name w:val="Основной текст с отступом Знак"/>
    <w:basedOn w:val="a0"/>
    <w:link w:val="af4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6">
    <w:name w:val="Plain Text"/>
    <w:basedOn w:val="a"/>
    <w:link w:val="af7"/>
    <w:uiPriority w:val="99"/>
    <w:rsid w:val="00694F14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2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8">
    <w:name w:val="footer"/>
    <w:basedOn w:val="a"/>
    <w:link w:val="af9"/>
    <w:unhideWhenUsed/>
    <w:rsid w:val="007767E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7767EE"/>
    <w:rPr>
      <w:sz w:val="24"/>
      <w:szCs w:val="24"/>
    </w:rPr>
  </w:style>
  <w:style w:type="paragraph" w:styleId="afa">
    <w:name w:val="No Spacing"/>
    <w:link w:val="afb"/>
    <w:uiPriority w:val="1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b">
    <w:name w:val="Без интервала Знак"/>
    <w:link w:val="afa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f">
    <w:name w:val="Абзац списка Знак"/>
    <w:aliases w:val="UL Знак,Абзац маркированнный Знак,Bullet 1 Знак,Use Case List Paragraph Знак,Bullet List Знак,FooterText Знак,numbered Знак,Paragraphe de liste1 Знак,lp1 Знак,ТЗ список Знак,it_List1 Знак,Table-Normal Знак,RSHB_Table-Normal Знак"/>
    <w:link w:val="ae"/>
    <w:uiPriority w:val="99"/>
    <w:qFormat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a6">
    <w:name w:val="Текст выноски Знак"/>
    <w:basedOn w:val="a0"/>
    <w:link w:val="a5"/>
    <w:semiHidden/>
    <w:rsid w:val="001C411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DA533D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C35A4E"/>
    <w:rPr>
      <w:i/>
      <w:iCs/>
    </w:rPr>
  </w:style>
  <w:style w:type="paragraph" w:customStyle="1" w:styleId="310">
    <w:name w:val="Основной текст 31"/>
    <w:basedOn w:val="a"/>
    <w:rsid w:val="002611FC"/>
    <w:pPr>
      <w:suppressAutoHyphens/>
      <w:spacing w:after="120"/>
    </w:pPr>
    <w:rPr>
      <w:sz w:val="16"/>
      <w:szCs w:val="16"/>
      <w:lang w:eastAsia="ar-SA"/>
    </w:rPr>
  </w:style>
  <w:style w:type="paragraph" w:styleId="30">
    <w:name w:val="List Bullet 3"/>
    <w:basedOn w:val="a"/>
    <w:autoRedefine/>
    <w:rsid w:val="002611FC"/>
    <w:pPr>
      <w:numPr>
        <w:ilvl w:val="1"/>
        <w:numId w:val="2"/>
      </w:numPr>
      <w:tabs>
        <w:tab w:val="clear" w:pos="567"/>
        <w:tab w:val="num" w:pos="926"/>
      </w:tabs>
      <w:spacing w:after="60"/>
      <w:ind w:left="926" w:hanging="360"/>
      <w:jc w:val="both"/>
    </w:pPr>
    <w:rPr>
      <w:rFonts w:ascii="Calibri" w:hAnsi="Calibri"/>
    </w:rPr>
  </w:style>
  <w:style w:type="paragraph" w:customStyle="1" w:styleId="3">
    <w:name w:val="Стиль3"/>
    <w:basedOn w:val="20"/>
    <w:rsid w:val="002611FC"/>
    <w:pPr>
      <w:widowControl w:val="0"/>
      <w:numPr>
        <w:numId w:val="2"/>
      </w:numPr>
      <w:tabs>
        <w:tab w:val="clear" w:pos="567"/>
        <w:tab w:val="num" w:pos="0"/>
        <w:tab w:val="num" w:pos="360"/>
        <w:tab w:val="num" w:pos="1307"/>
      </w:tabs>
      <w:adjustRightInd w:val="0"/>
      <w:ind w:left="1080" w:firstLine="0"/>
      <w:textAlignment w:val="baseline"/>
    </w:pPr>
    <w:rPr>
      <w:rFonts w:ascii="Calibri" w:hAnsi="Calibri"/>
      <w:szCs w:val="24"/>
    </w:rPr>
  </w:style>
  <w:style w:type="paragraph" w:customStyle="1" w:styleId="BlockQuotation">
    <w:name w:val="Block Quotation"/>
    <w:basedOn w:val="a"/>
    <w:rsid w:val="00AF697D"/>
    <w:pPr>
      <w:widowControl w:val="0"/>
      <w:ind w:left="426" w:right="-426" w:hanging="426"/>
      <w:jc w:val="both"/>
    </w:pPr>
    <w:rPr>
      <w:szCs w:val="20"/>
    </w:rPr>
  </w:style>
  <w:style w:type="character" w:customStyle="1" w:styleId="wmi-callto">
    <w:name w:val="wmi-callto"/>
    <w:basedOn w:val="a0"/>
    <w:rsid w:val="0016576A"/>
  </w:style>
  <w:style w:type="paragraph" w:styleId="afd">
    <w:name w:val="Normal (Web)"/>
    <w:basedOn w:val="a"/>
    <w:uiPriority w:val="99"/>
    <w:unhideWhenUsed/>
    <w:rsid w:val="00520A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github.com/moodpulse/l2" TargetMode="External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AD5C-9785-4C3F-90B7-FC663FC1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3339</Words>
  <Characters>24332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27616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Островская</cp:lastModifiedBy>
  <cp:revision>4</cp:revision>
  <cp:lastPrinted>2019-12-02T07:35:00Z</cp:lastPrinted>
  <dcterms:created xsi:type="dcterms:W3CDTF">2019-10-24T06:40:00Z</dcterms:created>
  <dcterms:modified xsi:type="dcterms:W3CDTF">2019-12-02T07:36:00Z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