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4C7" w:rsidRPr="001B6008" w:rsidRDefault="004174C7" w:rsidP="004174C7">
      <w:pPr>
        <w:jc w:val="right"/>
      </w:pPr>
      <w:r w:rsidRPr="001B6008">
        <w:t>УТВЕРЖДАЮ</w:t>
      </w:r>
    </w:p>
    <w:p w:rsidR="004174C7" w:rsidRPr="001B6008" w:rsidRDefault="004174C7" w:rsidP="004174C7">
      <w:pPr>
        <w:contextualSpacing/>
        <w:jc w:val="right"/>
      </w:pPr>
      <w:r w:rsidRPr="001B6008">
        <w:t>Главный врач ОГАУЗ «ИГКБ № 8»</w:t>
      </w:r>
    </w:p>
    <w:p w:rsidR="004174C7" w:rsidRPr="001B6008" w:rsidRDefault="004174C7" w:rsidP="004174C7">
      <w:pPr>
        <w:contextualSpacing/>
        <w:jc w:val="right"/>
      </w:pPr>
      <w:r w:rsidRPr="001B6008">
        <w:t xml:space="preserve">___________________/ Ж.В. </w:t>
      </w:r>
      <w:proofErr w:type="spellStart"/>
      <w:r w:rsidRPr="001B6008">
        <w:t>Есева</w:t>
      </w:r>
      <w:proofErr w:type="spellEnd"/>
    </w:p>
    <w:p w:rsidR="004174C7" w:rsidRPr="001B6008" w:rsidRDefault="004174C7" w:rsidP="004174C7">
      <w:pPr>
        <w:contextualSpacing/>
        <w:jc w:val="right"/>
      </w:pPr>
      <w:r w:rsidRPr="001B6008">
        <w:t xml:space="preserve">«____»____________20___ г. </w:t>
      </w:r>
    </w:p>
    <w:p w:rsidR="004174C7" w:rsidRPr="001B6008" w:rsidRDefault="004174C7" w:rsidP="004174C7">
      <w:pPr>
        <w:contextualSpacing/>
        <w:jc w:val="right"/>
      </w:pPr>
      <w:r w:rsidRPr="001B6008">
        <w:t>М.</w:t>
      </w:r>
      <w:proofErr w:type="gramStart"/>
      <w:r w:rsidRPr="001B6008">
        <w:t>П</w:t>
      </w:r>
      <w:proofErr w:type="gramEnd"/>
    </w:p>
    <w:p w:rsidR="004174C7" w:rsidRPr="001B6008" w:rsidRDefault="004174C7" w:rsidP="004174C7">
      <w:pPr>
        <w:pStyle w:val="ConsPlusNonformat"/>
        <w:contextualSpacing/>
        <w:jc w:val="center"/>
        <w:rPr>
          <w:rFonts w:ascii="Times New Roman" w:hAnsi="Times New Roman" w:cs="Times New Roman"/>
          <w:sz w:val="24"/>
          <w:szCs w:val="24"/>
        </w:rPr>
      </w:pPr>
      <w:r w:rsidRPr="001B6008">
        <w:rPr>
          <w:rFonts w:ascii="Times New Roman" w:hAnsi="Times New Roman" w:cs="Times New Roman"/>
          <w:sz w:val="24"/>
          <w:szCs w:val="24"/>
        </w:rPr>
        <w:t>ЗАЯВКА НА ЗАКУПКУ</w:t>
      </w:r>
    </w:p>
    <w:p w:rsidR="004174C7" w:rsidRDefault="004174C7" w:rsidP="004174C7">
      <w:pPr>
        <w:pStyle w:val="ConsPlusNonformat"/>
        <w:contextualSpacing/>
        <w:jc w:val="center"/>
        <w:rPr>
          <w:rFonts w:ascii="Times New Roman" w:hAnsi="Times New Roman" w:cs="Times New Roman"/>
          <w:sz w:val="24"/>
          <w:szCs w:val="24"/>
        </w:rPr>
      </w:pPr>
      <w:r w:rsidRPr="001B6008">
        <w:rPr>
          <w:rFonts w:ascii="Times New Roman" w:hAnsi="Times New Roman" w:cs="Times New Roman"/>
          <w:sz w:val="24"/>
          <w:szCs w:val="24"/>
        </w:rPr>
        <w:t>от «</w:t>
      </w:r>
      <w:r w:rsidR="00C17873">
        <w:rPr>
          <w:rFonts w:ascii="Times New Roman" w:hAnsi="Times New Roman" w:cs="Times New Roman"/>
          <w:sz w:val="24"/>
          <w:szCs w:val="24"/>
        </w:rPr>
        <w:t>13</w:t>
      </w:r>
      <w:r w:rsidRPr="001B6008">
        <w:rPr>
          <w:rFonts w:ascii="Times New Roman" w:hAnsi="Times New Roman" w:cs="Times New Roman"/>
          <w:sz w:val="24"/>
          <w:szCs w:val="24"/>
        </w:rPr>
        <w:t xml:space="preserve">» </w:t>
      </w:r>
      <w:r>
        <w:rPr>
          <w:rFonts w:ascii="Times New Roman" w:hAnsi="Times New Roman" w:cs="Times New Roman"/>
          <w:sz w:val="24"/>
          <w:szCs w:val="24"/>
        </w:rPr>
        <w:t>сентября</w:t>
      </w:r>
      <w:r w:rsidRPr="001B6008">
        <w:rPr>
          <w:rFonts w:ascii="Times New Roman" w:hAnsi="Times New Roman" w:cs="Times New Roman"/>
          <w:sz w:val="24"/>
          <w:szCs w:val="24"/>
        </w:rPr>
        <w:t xml:space="preserve"> 201</w:t>
      </w:r>
      <w:r>
        <w:rPr>
          <w:rFonts w:ascii="Times New Roman" w:hAnsi="Times New Roman" w:cs="Times New Roman"/>
          <w:sz w:val="24"/>
          <w:szCs w:val="24"/>
        </w:rPr>
        <w:t>9</w:t>
      </w:r>
      <w:r w:rsidRPr="001B6008">
        <w:rPr>
          <w:rFonts w:ascii="Times New Roman" w:hAnsi="Times New Roman" w:cs="Times New Roman"/>
          <w:sz w:val="24"/>
          <w:szCs w:val="24"/>
        </w:rPr>
        <w:t>г.</w:t>
      </w:r>
    </w:p>
    <w:p w:rsidR="004174C7" w:rsidRPr="001B6008" w:rsidRDefault="004174C7" w:rsidP="004174C7">
      <w:pPr>
        <w:pStyle w:val="ConsPlusNonformat"/>
        <w:contextualSpacing/>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4"/>
        <w:gridCol w:w="4308"/>
        <w:gridCol w:w="5379"/>
      </w:tblGrid>
      <w:tr w:rsidR="004174C7" w:rsidRPr="001B6008" w:rsidTr="00C210F2">
        <w:tc>
          <w:tcPr>
            <w:tcW w:w="352"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contextualSpacing/>
              <w:jc w:val="center"/>
            </w:pPr>
            <w:r w:rsidRPr="001B6008">
              <w:t xml:space="preserve">№ </w:t>
            </w:r>
            <w:proofErr w:type="spellStart"/>
            <w:proofErr w:type="gramStart"/>
            <w:r w:rsidRPr="001B6008">
              <w:t>п</w:t>
            </w:r>
            <w:proofErr w:type="spellEnd"/>
            <w:proofErr w:type="gramEnd"/>
            <w:r w:rsidRPr="001B6008">
              <w:t>/</w:t>
            </w:r>
            <w:proofErr w:type="spellStart"/>
            <w:r w:rsidRPr="001B6008">
              <w:t>п</w:t>
            </w:r>
            <w:proofErr w:type="spellEnd"/>
          </w:p>
        </w:tc>
        <w:tc>
          <w:tcPr>
            <w:tcW w:w="2067"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contextualSpacing/>
              <w:jc w:val="center"/>
            </w:pPr>
            <w:r w:rsidRPr="001B6008">
              <w:t>Наименование пункта</w:t>
            </w:r>
          </w:p>
        </w:tc>
        <w:tc>
          <w:tcPr>
            <w:tcW w:w="2581"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contextualSpacing/>
              <w:jc w:val="center"/>
            </w:pPr>
            <w:r w:rsidRPr="001B6008">
              <w:t>Информация</w:t>
            </w:r>
          </w:p>
        </w:tc>
      </w:tr>
      <w:tr w:rsidR="004174C7" w:rsidRPr="001B6008" w:rsidTr="00C210F2">
        <w:trPr>
          <w:trHeight w:val="451"/>
        </w:trPr>
        <w:tc>
          <w:tcPr>
            <w:tcW w:w="352"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contextualSpacing/>
              <w:jc w:val="center"/>
            </w:pPr>
            <w:r w:rsidRPr="001B6008">
              <w:t>1.1</w:t>
            </w:r>
          </w:p>
        </w:tc>
        <w:tc>
          <w:tcPr>
            <w:tcW w:w="2067"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contextualSpacing/>
            </w:pPr>
            <w:r w:rsidRPr="001B6008">
              <w:t>Наименование структурного подразделения</w:t>
            </w:r>
          </w:p>
        </w:tc>
        <w:tc>
          <w:tcPr>
            <w:tcW w:w="2581" w:type="pct"/>
            <w:tcBorders>
              <w:top w:val="single" w:sz="4" w:space="0" w:color="auto"/>
              <w:left w:val="single" w:sz="4" w:space="0" w:color="auto"/>
              <w:bottom w:val="single" w:sz="4" w:space="0" w:color="auto"/>
              <w:right w:val="single" w:sz="4" w:space="0" w:color="auto"/>
            </w:tcBorders>
          </w:tcPr>
          <w:p w:rsidR="004174C7" w:rsidRPr="001B6008" w:rsidRDefault="004174C7" w:rsidP="00C210F2">
            <w:pPr>
              <w:contextualSpacing/>
              <w:jc w:val="center"/>
            </w:pPr>
            <w:r w:rsidRPr="001B6008">
              <w:t>Информационно – аналитический отдел</w:t>
            </w:r>
          </w:p>
        </w:tc>
      </w:tr>
      <w:tr w:rsidR="004174C7" w:rsidRPr="001B6008" w:rsidTr="00C210F2">
        <w:tc>
          <w:tcPr>
            <w:tcW w:w="352"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contextualSpacing/>
              <w:jc w:val="center"/>
            </w:pPr>
            <w:r w:rsidRPr="001B6008">
              <w:t>1.2</w:t>
            </w:r>
          </w:p>
        </w:tc>
        <w:tc>
          <w:tcPr>
            <w:tcW w:w="2067"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contextualSpacing/>
            </w:pPr>
            <w:r w:rsidRPr="001B6008">
              <w:t>Ответственный исполнитель</w:t>
            </w:r>
            <w:proofErr w:type="gramStart"/>
            <w:r w:rsidRPr="001B6008">
              <w:t xml:space="preserve"> :</w:t>
            </w:r>
            <w:proofErr w:type="gramEnd"/>
          </w:p>
          <w:p w:rsidR="004174C7" w:rsidRPr="001B6008" w:rsidRDefault="004174C7" w:rsidP="00C210F2">
            <w:pPr>
              <w:contextualSpacing/>
            </w:pPr>
            <w:r w:rsidRPr="001B6008">
              <w:t>Фамилия, имя, отчество;</w:t>
            </w:r>
          </w:p>
          <w:p w:rsidR="004174C7" w:rsidRPr="001B6008" w:rsidRDefault="004174C7" w:rsidP="00C210F2">
            <w:pPr>
              <w:contextualSpacing/>
            </w:pPr>
            <w:r w:rsidRPr="001B6008">
              <w:t>Номер контактного телефона</w:t>
            </w:r>
          </w:p>
        </w:tc>
        <w:tc>
          <w:tcPr>
            <w:tcW w:w="2581" w:type="pct"/>
            <w:tcBorders>
              <w:top w:val="single" w:sz="4" w:space="0" w:color="auto"/>
              <w:left w:val="single" w:sz="4" w:space="0" w:color="auto"/>
              <w:bottom w:val="single" w:sz="4" w:space="0" w:color="auto"/>
              <w:right w:val="single" w:sz="4" w:space="0" w:color="auto"/>
            </w:tcBorders>
          </w:tcPr>
          <w:p w:rsidR="004174C7" w:rsidRPr="00FB34D3" w:rsidRDefault="004174C7" w:rsidP="00C210F2">
            <w:pPr>
              <w:contextualSpacing/>
            </w:pPr>
            <w:proofErr w:type="spellStart"/>
            <w:r w:rsidRPr="00FB34D3">
              <w:t>Эдельман</w:t>
            </w:r>
            <w:proofErr w:type="spellEnd"/>
            <w:r w:rsidRPr="00FB34D3">
              <w:t xml:space="preserve"> Артём Вадимович</w:t>
            </w:r>
          </w:p>
          <w:p w:rsidR="004174C7" w:rsidRPr="001B6008" w:rsidRDefault="004174C7" w:rsidP="00C210F2">
            <w:pPr>
              <w:contextualSpacing/>
            </w:pPr>
            <w:r w:rsidRPr="00FB34D3">
              <w:t>(3952) 666-279</w:t>
            </w:r>
          </w:p>
        </w:tc>
      </w:tr>
      <w:tr w:rsidR="004174C7" w:rsidRPr="001B6008" w:rsidTr="00C210F2">
        <w:trPr>
          <w:trHeight w:val="540"/>
        </w:trPr>
        <w:tc>
          <w:tcPr>
            <w:tcW w:w="352"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autoSpaceDE w:val="0"/>
              <w:autoSpaceDN w:val="0"/>
              <w:adjustRightInd w:val="0"/>
              <w:contextualSpacing/>
              <w:jc w:val="center"/>
              <w:rPr>
                <w:bCs/>
              </w:rPr>
            </w:pPr>
            <w:r w:rsidRPr="001B6008">
              <w:rPr>
                <w:bCs/>
              </w:rPr>
              <w:t>1.3</w:t>
            </w:r>
          </w:p>
        </w:tc>
        <w:tc>
          <w:tcPr>
            <w:tcW w:w="2067"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autoSpaceDE w:val="0"/>
              <w:autoSpaceDN w:val="0"/>
              <w:adjustRightInd w:val="0"/>
              <w:contextualSpacing/>
              <w:jc w:val="both"/>
            </w:pPr>
            <w:r w:rsidRPr="001B6008">
              <w:t>Источник финансирования</w:t>
            </w:r>
          </w:p>
        </w:tc>
        <w:tc>
          <w:tcPr>
            <w:tcW w:w="2581"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autoSpaceDE w:val="0"/>
              <w:autoSpaceDN w:val="0"/>
              <w:adjustRightInd w:val="0"/>
              <w:contextualSpacing/>
              <w:jc w:val="both"/>
              <w:rPr>
                <w:bCs/>
              </w:rPr>
            </w:pPr>
            <w:r w:rsidRPr="001B6008">
              <w:rPr>
                <w:rFonts w:ascii="MS Mincho" w:eastAsia="MS Mincho" w:hAnsi="MS Mincho" w:cs="MS Mincho" w:hint="eastAsia"/>
                <w:bCs/>
              </w:rPr>
              <w:t>☐</w:t>
            </w:r>
            <w:r w:rsidRPr="001B6008">
              <w:rPr>
                <w:bCs/>
              </w:rPr>
              <w:t>Средства территориального фонда ОМС</w:t>
            </w:r>
          </w:p>
        </w:tc>
      </w:tr>
      <w:tr w:rsidR="004174C7" w:rsidRPr="001B6008" w:rsidTr="00C210F2">
        <w:trPr>
          <w:trHeight w:val="540"/>
        </w:trPr>
        <w:tc>
          <w:tcPr>
            <w:tcW w:w="352"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autoSpaceDE w:val="0"/>
              <w:autoSpaceDN w:val="0"/>
              <w:adjustRightInd w:val="0"/>
              <w:contextualSpacing/>
              <w:jc w:val="center"/>
              <w:rPr>
                <w:bCs/>
              </w:rPr>
            </w:pPr>
            <w:r w:rsidRPr="001B6008">
              <w:rPr>
                <w:bCs/>
              </w:rPr>
              <w:t>1.4</w:t>
            </w:r>
          </w:p>
        </w:tc>
        <w:tc>
          <w:tcPr>
            <w:tcW w:w="2067" w:type="pct"/>
            <w:tcBorders>
              <w:top w:val="single" w:sz="4" w:space="0" w:color="auto"/>
              <w:left w:val="single" w:sz="4" w:space="0" w:color="auto"/>
              <w:bottom w:val="single" w:sz="4" w:space="0" w:color="auto"/>
              <w:right w:val="single" w:sz="4" w:space="0" w:color="auto"/>
            </w:tcBorders>
          </w:tcPr>
          <w:p w:rsidR="004174C7" w:rsidRPr="001B6008" w:rsidRDefault="004174C7" w:rsidP="00C210F2">
            <w:pPr>
              <w:autoSpaceDE w:val="0"/>
              <w:autoSpaceDN w:val="0"/>
              <w:adjustRightInd w:val="0"/>
              <w:contextualSpacing/>
              <w:jc w:val="both"/>
              <w:rPr>
                <w:bCs/>
              </w:rPr>
            </w:pPr>
            <w:r w:rsidRPr="001B6008">
              <w:rPr>
                <w:bCs/>
              </w:rPr>
              <w:t>Наименование объекта закупки товара (работы, услуги)</w:t>
            </w:r>
          </w:p>
          <w:p w:rsidR="004174C7" w:rsidRPr="001B6008" w:rsidRDefault="004174C7" w:rsidP="00C210F2">
            <w:pPr>
              <w:autoSpaceDE w:val="0"/>
              <w:autoSpaceDN w:val="0"/>
              <w:adjustRightInd w:val="0"/>
              <w:contextualSpacing/>
              <w:jc w:val="both"/>
              <w:rPr>
                <w:bCs/>
              </w:rPr>
            </w:pPr>
          </w:p>
          <w:p w:rsidR="004174C7" w:rsidRPr="001B6008" w:rsidRDefault="004174C7" w:rsidP="00C210F2">
            <w:pPr>
              <w:autoSpaceDE w:val="0"/>
              <w:autoSpaceDN w:val="0"/>
              <w:adjustRightInd w:val="0"/>
              <w:contextualSpacing/>
              <w:jc w:val="both"/>
            </w:pPr>
          </w:p>
        </w:tc>
        <w:tc>
          <w:tcPr>
            <w:tcW w:w="2581" w:type="pct"/>
            <w:tcBorders>
              <w:top w:val="single" w:sz="4" w:space="0" w:color="auto"/>
              <w:left w:val="single" w:sz="4" w:space="0" w:color="auto"/>
              <w:bottom w:val="single" w:sz="4" w:space="0" w:color="auto"/>
              <w:right w:val="single" w:sz="4" w:space="0" w:color="auto"/>
            </w:tcBorders>
          </w:tcPr>
          <w:p w:rsidR="004174C7" w:rsidRPr="004174C7" w:rsidRDefault="004174C7" w:rsidP="004174C7">
            <w:pPr>
              <w:jc w:val="both"/>
              <w:rPr>
                <w:color w:val="000000"/>
              </w:rPr>
            </w:pPr>
            <w:r>
              <w:rPr>
                <w:color w:val="000000"/>
              </w:rPr>
              <w:t xml:space="preserve">модернизация, </w:t>
            </w:r>
            <w:r w:rsidRPr="00020561">
              <w:rPr>
                <w:color w:val="000000"/>
              </w:rPr>
              <w:t>настройк</w:t>
            </w:r>
            <w:r>
              <w:rPr>
                <w:color w:val="000000"/>
              </w:rPr>
              <w:t>а</w:t>
            </w:r>
            <w:r w:rsidRPr="00020561">
              <w:rPr>
                <w:color w:val="000000"/>
              </w:rPr>
              <w:t xml:space="preserve"> программного обеспечения (Информационная система </w:t>
            </w:r>
            <w:r w:rsidRPr="00020561">
              <w:rPr>
                <w:color w:val="000000"/>
                <w:lang w:val="en-US"/>
              </w:rPr>
              <w:t>L</w:t>
            </w:r>
            <w:r w:rsidRPr="00020561">
              <w:rPr>
                <w:color w:val="000000"/>
              </w:rPr>
              <w:t>2)</w:t>
            </w:r>
            <w:r>
              <w:rPr>
                <w:color w:val="000000"/>
              </w:rPr>
              <w:t>,</w:t>
            </w:r>
            <w:r w:rsidRPr="00020561">
              <w:rPr>
                <w:color w:val="000000"/>
              </w:rPr>
              <w:t xml:space="preserve"> установленного у заказчика</w:t>
            </w:r>
            <w:r>
              <w:rPr>
                <w:color w:val="000000"/>
              </w:rPr>
              <w:t xml:space="preserve">, и подключение лабораторных анализаторов для обеспечения выгрузки результатов исследований в </w:t>
            </w:r>
            <w:r>
              <w:rPr>
                <w:color w:val="000000"/>
                <w:lang w:val="en-US"/>
              </w:rPr>
              <w:t>L</w:t>
            </w:r>
            <w:r w:rsidRPr="0097423A">
              <w:rPr>
                <w:color w:val="000000"/>
              </w:rPr>
              <w:t>2.</w:t>
            </w:r>
          </w:p>
        </w:tc>
      </w:tr>
      <w:tr w:rsidR="004174C7" w:rsidRPr="001B6008" w:rsidTr="00C210F2">
        <w:trPr>
          <w:trHeight w:val="540"/>
        </w:trPr>
        <w:tc>
          <w:tcPr>
            <w:tcW w:w="352"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autoSpaceDE w:val="0"/>
              <w:autoSpaceDN w:val="0"/>
              <w:adjustRightInd w:val="0"/>
              <w:contextualSpacing/>
              <w:jc w:val="center"/>
              <w:rPr>
                <w:bCs/>
              </w:rPr>
            </w:pPr>
            <w:r w:rsidRPr="001B6008">
              <w:rPr>
                <w:bCs/>
              </w:rPr>
              <w:t>1.5</w:t>
            </w:r>
          </w:p>
        </w:tc>
        <w:tc>
          <w:tcPr>
            <w:tcW w:w="2067" w:type="pct"/>
            <w:tcBorders>
              <w:top w:val="single" w:sz="4" w:space="0" w:color="auto"/>
              <w:left w:val="single" w:sz="4" w:space="0" w:color="auto"/>
              <w:bottom w:val="single" w:sz="4" w:space="0" w:color="auto"/>
              <w:right w:val="single" w:sz="4" w:space="0" w:color="auto"/>
            </w:tcBorders>
          </w:tcPr>
          <w:p w:rsidR="004174C7" w:rsidRPr="001B6008" w:rsidRDefault="004174C7" w:rsidP="00C210F2">
            <w:pPr>
              <w:autoSpaceDE w:val="0"/>
              <w:autoSpaceDN w:val="0"/>
              <w:adjustRightInd w:val="0"/>
              <w:contextualSpacing/>
              <w:jc w:val="both"/>
            </w:pPr>
            <w:r w:rsidRPr="001B6008">
              <w:t>Расходы, включенные в начальную (максимальную) цену договора (цену лота)</w:t>
            </w:r>
          </w:p>
          <w:p w:rsidR="004174C7" w:rsidRPr="001B6008" w:rsidRDefault="004174C7" w:rsidP="00C210F2">
            <w:pPr>
              <w:autoSpaceDE w:val="0"/>
              <w:autoSpaceDN w:val="0"/>
              <w:adjustRightInd w:val="0"/>
              <w:contextualSpacing/>
              <w:jc w:val="both"/>
            </w:pPr>
          </w:p>
        </w:tc>
        <w:tc>
          <w:tcPr>
            <w:tcW w:w="2581" w:type="pct"/>
            <w:tcBorders>
              <w:top w:val="single" w:sz="4" w:space="0" w:color="auto"/>
              <w:left w:val="single" w:sz="4" w:space="0" w:color="auto"/>
              <w:bottom w:val="single" w:sz="4" w:space="0" w:color="auto"/>
              <w:right w:val="single" w:sz="4" w:space="0" w:color="auto"/>
            </w:tcBorders>
          </w:tcPr>
          <w:p w:rsidR="004174C7" w:rsidRPr="001B6008" w:rsidRDefault="004174C7" w:rsidP="00C210F2">
            <w:pPr>
              <w:contextualSpacing/>
              <w:jc w:val="both"/>
              <w:rPr>
                <w:color w:val="000000"/>
              </w:rPr>
            </w:pPr>
            <w:r>
              <w:rPr>
                <w:bCs/>
              </w:rPr>
              <w:t>Прописаны в ТЗ</w:t>
            </w:r>
          </w:p>
        </w:tc>
      </w:tr>
      <w:tr w:rsidR="004174C7" w:rsidRPr="001B6008" w:rsidTr="00C210F2">
        <w:tc>
          <w:tcPr>
            <w:tcW w:w="352"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autoSpaceDE w:val="0"/>
              <w:autoSpaceDN w:val="0"/>
              <w:adjustRightInd w:val="0"/>
              <w:contextualSpacing/>
              <w:jc w:val="center"/>
              <w:rPr>
                <w:bCs/>
              </w:rPr>
            </w:pPr>
            <w:r w:rsidRPr="001B6008">
              <w:rPr>
                <w:bCs/>
              </w:rPr>
              <w:t>1.6</w:t>
            </w:r>
          </w:p>
        </w:tc>
        <w:tc>
          <w:tcPr>
            <w:tcW w:w="2067" w:type="pct"/>
            <w:tcBorders>
              <w:top w:val="single" w:sz="4" w:space="0" w:color="auto"/>
              <w:left w:val="single" w:sz="4" w:space="0" w:color="auto"/>
              <w:bottom w:val="single" w:sz="4" w:space="0" w:color="auto"/>
              <w:right w:val="single" w:sz="4" w:space="0" w:color="auto"/>
            </w:tcBorders>
          </w:tcPr>
          <w:p w:rsidR="004174C7" w:rsidRPr="001B6008" w:rsidRDefault="004174C7" w:rsidP="00C210F2">
            <w:pPr>
              <w:autoSpaceDE w:val="0"/>
              <w:autoSpaceDN w:val="0"/>
              <w:adjustRightInd w:val="0"/>
              <w:contextualSpacing/>
              <w:jc w:val="both"/>
              <w:rPr>
                <w:bCs/>
              </w:rPr>
            </w:pPr>
            <w:r w:rsidRPr="001B6008">
              <w:rPr>
                <w:bCs/>
              </w:rPr>
              <w:t>Сроки поставки товара (завершения работы, оказания услуги) или график оказания услуг, работ</w:t>
            </w:r>
          </w:p>
          <w:p w:rsidR="004174C7" w:rsidRPr="001B6008" w:rsidRDefault="004174C7" w:rsidP="00C210F2">
            <w:pPr>
              <w:autoSpaceDE w:val="0"/>
              <w:autoSpaceDN w:val="0"/>
              <w:adjustRightInd w:val="0"/>
              <w:contextualSpacing/>
              <w:jc w:val="both"/>
            </w:pPr>
          </w:p>
        </w:tc>
        <w:tc>
          <w:tcPr>
            <w:tcW w:w="2581" w:type="pct"/>
            <w:tcBorders>
              <w:top w:val="single" w:sz="4" w:space="0" w:color="auto"/>
              <w:left w:val="single" w:sz="4" w:space="0" w:color="auto"/>
              <w:bottom w:val="single" w:sz="4" w:space="0" w:color="auto"/>
              <w:right w:val="single" w:sz="4" w:space="0" w:color="auto"/>
            </w:tcBorders>
          </w:tcPr>
          <w:p w:rsidR="004174C7" w:rsidRPr="001B6008" w:rsidRDefault="00A639D0" w:rsidP="00A639D0">
            <w:pPr>
              <w:rPr>
                <w:bCs/>
              </w:rPr>
            </w:pPr>
            <w:r>
              <w:rPr>
                <w:color w:val="000000"/>
              </w:rPr>
              <w:t>60 календарных дней с</w:t>
            </w:r>
            <w:r w:rsidR="004174C7" w:rsidRPr="001B6008">
              <w:rPr>
                <w:color w:val="000000"/>
              </w:rPr>
              <w:t xml:space="preserve"> момента заключе</w:t>
            </w:r>
            <w:r w:rsidR="004174C7">
              <w:rPr>
                <w:color w:val="000000"/>
              </w:rPr>
              <w:t xml:space="preserve">ния государственного контракта </w:t>
            </w:r>
          </w:p>
        </w:tc>
      </w:tr>
      <w:tr w:rsidR="004174C7" w:rsidRPr="001B6008" w:rsidTr="00C210F2">
        <w:tc>
          <w:tcPr>
            <w:tcW w:w="352"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autoSpaceDE w:val="0"/>
              <w:autoSpaceDN w:val="0"/>
              <w:adjustRightInd w:val="0"/>
              <w:contextualSpacing/>
              <w:jc w:val="center"/>
              <w:rPr>
                <w:bCs/>
              </w:rPr>
            </w:pPr>
            <w:r w:rsidRPr="001B6008">
              <w:rPr>
                <w:bCs/>
              </w:rPr>
              <w:t>1.7</w:t>
            </w:r>
          </w:p>
        </w:tc>
        <w:tc>
          <w:tcPr>
            <w:tcW w:w="2067" w:type="pct"/>
            <w:tcBorders>
              <w:top w:val="single" w:sz="4" w:space="0" w:color="auto"/>
              <w:left w:val="single" w:sz="4" w:space="0" w:color="auto"/>
              <w:bottom w:val="single" w:sz="4" w:space="0" w:color="auto"/>
              <w:right w:val="single" w:sz="4" w:space="0" w:color="auto"/>
            </w:tcBorders>
          </w:tcPr>
          <w:p w:rsidR="004174C7" w:rsidRPr="001B6008" w:rsidRDefault="004174C7" w:rsidP="00C210F2">
            <w:pPr>
              <w:autoSpaceDE w:val="0"/>
              <w:autoSpaceDN w:val="0"/>
              <w:adjustRightInd w:val="0"/>
              <w:contextualSpacing/>
              <w:jc w:val="both"/>
              <w:rPr>
                <w:bCs/>
              </w:rPr>
            </w:pPr>
            <w:r w:rsidRPr="001B6008">
              <w:rPr>
                <w:bCs/>
              </w:rPr>
              <w:t xml:space="preserve">Место доставки товара (выполнения работы, оказания услуги) </w:t>
            </w:r>
          </w:p>
          <w:p w:rsidR="004174C7" w:rsidRPr="001B6008" w:rsidRDefault="004174C7" w:rsidP="00C210F2">
            <w:pPr>
              <w:autoSpaceDE w:val="0"/>
              <w:autoSpaceDN w:val="0"/>
              <w:adjustRightInd w:val="0"/>
              <w:contextualSpacing/>
              <w:jc w:val="both"/>
            </w:pPr>
          </w:p>
        </w:tc>
        <w:tc>
          <w:tcPr>
            <w:tcW w:w="2581" w:type="pct"/>
            <w:tcBorders>
              <w:top w:val="single" w:sz="4" w:space="0" w:color="auto"/>
              <w:left w:val="single" w:sz="4" w:space="0" w:color="auto"/>
              <w:bottom w:val="single" w:sz="4" w:space="0" w:color="auto"/>
              <w:right w:val="single" w:sz="4" w:space="0" w:color="auto"/>
            </w:tcBorders>
          </w:tcPr>
          <w:p w:rsidR="004174C7" w:rsidRPr="001B6008" w:rsidRDefault="004174C7" w:rsidP="00C210F2">
            <w:pPr>
              <w:autoSpaceDE w:val="0"/>
              <w:autoSpaceDN w:val="0"/>
              <w:adjustRightInd w:val="0"/>
              <w:contextualSpacing/>
              <w:jc w:val="both"/>
              <w:rPr>
                <w:color w:val="000000"/>
              </w:rPr>
            </w:pPr>
            <w:r w:rsidRPr="001B6008">
              <w:rPr>
                <w:color w:val="000000"/>
              </w:rPr>
              <w:t>По адресам заказчика:</w:t>
            </w:r>
          </w:p>
          <w:p w:rsidR="004174C7" w:rsidRPr="001B6008" w:rsidRDefault="004174C7" w:rsidP="00C210F2">
            <w:pPr>
              <w:autoSpaceDE w:val="0"/>
              <w:autoSpaceDN w:val="0"/>
              <w:adjustRightInd w:val="0"/>
              <w:contextualSpacing/>
              <w:jc w:val="both"/>
              <w:rPr>
                <w:color w:val="000000"/>
              </w:rPr>
            </w:pPr>
            <w:r w:rsidRPr="001B6008">
              <w:rPr>
                <w:color w:val="000000"/>
              </w:rPr>
              <w:t>ул. Баумана д.214а</w:t>
            </w:r>
          </w:p>
          <w:p w:rsidR="004174C7" w:rsidRPr="001B6008" w:rsidRDefault="004174C7" w:rsidP="00C210F2">
            <w:pPr>
              <w:autoSpaceDE w:val="0"/>
              <w:autoSpaceDN w:val="0"/>
              <w:adjustRightInd w:val="0"/>
              <w:contextualSpacing/>
              <w:jc w:val="both"/>
              <w:rPr>
                <w:color w:val="000000"/>
              </w:rPr>
            </w:pPr>
            <w:r w:rsidRPr="001B6008">
              <w:rPr>
                <w:color w:val="000000"/>
              </w:rPr>
              <w:t xml:space="preserve">ул. Академика </w:t>
            </w:r>
            <w:proofErr w:type="gramStart"/>
            <w:r w:rsidRPr="001B6008">
              <w:rPr>
                <w:color w:val="000000"/>
              </w:rPr>
              <w:t>Образцова</w:t>
            </w:r>
            <w:proofErr w:type="gramEnd"/>
            <w:r w:rsidRPr="001B6008">
              <w:rPr>
                <w:color w:val="000000"/>
              </w:rPr>
              <w:t xml:space="preserve">, д.27 лит. </w:t>
            </w:r>
            <w:proofErr w:type="gramStart"/>
            <w:r w:rsidRPr="001B6008">
              <w:rPr>
                <w:color w:val="000000"/>
              </w:rPr>
              <w:t>Ш</w:t>
            </w:r>
            <w:proofErr w:type="gramEnd"/>
          </w:p>
          <w:p w:rsidR="004174C7" w:rsidRPr="001B6008" w:rsidRDefault="004174C7" w:rsidP="00C210F2">
            <w:pPr>
              <w:autoSpaceDE w:val="0"/>
              <w:autoSpaceDN w:val="0"/>
              <w:adjustRightInd w:val="0"/>
              <w:contextualSpacing/>
              <w:jc w:val="both"/>
              <w:rPr>
                <w:color w:val="000000"/>
              </w:rPr>
            </w:pPr>
            <w:r w:rsidRPr="001B6008">
              <w:rPr>
                <w:color w:val="000000"/>
              </w:rPr>
              <w:t xml:space="preserve">ул. Академика </w:t>
            </w:r>
            <w:proofErr w:type="gramStart"/>
            <w:r w:rsidRPr="001B6008">
              <w:rPr>
                <w:color w:val="000000"/>
              </w:rPr>
              <w:t>Образцова</w:t>
            </w:r>
            <w:proofErr w:type="gramEnd"/>
            <w:r w:rsidRPr="001B6008">
              <w:rPr>
                <w:color w:val="000000"/>
              </w:rPr>
              <w:t>, д.27 лит. Ч</w:t>
            </w:r>
          </w:p>
          <w:p w:rsidR="004174C7" w:rsidRPr="001B6008" w:rsidRDefault="004174C7" w:rsidP="00C210F2">
            <w:pPr>
              <w:autoSpaceDE w:val="0"/>
              <w:autoSpaceDN w:val="0"/>
              <w:adjustRightInd w:val="0"/>
              <w:contextualSpacing/>
              <w:jc w:val="both"/>
              <w:rPr>
                <w:color w:val="000000"/>
              </w:rPr>
            </w:pPr>
            <w:r w:rsidRPr="001B6008">
              <w:rPr>
                <w:color w:val="000000"/>
              </w:rPr>
              <w:t xml:space="preserve">ул. </w:t>
            </w:r>
            <w:r>
              <w:rPr>
                <w:color w:val="000000"/>
              </w:rPr>
              <w:t>Ярославского, 300</w:t>
            </w:r>
          </w:p>
        </w:tc>
      </w:tr>
      <w:tr w:rsidR="004174C7" w:rsidRPr="001B6008" w:rsidTr="00C210F2">
        <w:tc>
          <w:tcPr>
            <w:tcW w:w="352"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autoSpaceDE w:val="0"/>
              <w:autoSpaceDN w:val="0"/>
              <w:adjustRightInd w:val="0"/>
              <w:contextualSpacing/>
              <w:jc w:val="center"/>
              <w:rPr>
                <w:bCs/>
              </w:rPr>
            </w:pPr>
            <w:r w:rsidRPr="001B6008">
              <w:rPr>
                <w:bCs/>
              </w:rPr>
              <w:t>1.8</w:t>
            </w:r>
          </w:p>
        </w:tc>
        <w:tc>
          <w:tcPr>
            <w:tcW w:w="2067" w:type="pct"/>
            <w:tcBorders>
              <w:top w:val="single" w:sz="4" w:space="0" w:color="auto"/>
              <w:left w:val="single" w:sz="4" w:space="0" w:color="auto"/>
              <w:bottom w:val="single" w:sz="4" w:space="0" w:color="auto"/>
              <w:right w:val="single" w:sz="4" w:space="0" w:color="auto"/>
            </w:tcBorders>
          </w:tcPr>
          <w:p w:rsidR="004174C7" w:rsidRPr="001B6008" w:rsidRDefault="004174C7" w:rsidP="00C210F2">
            <w:pPr>
              <w:autoSpaceDE w:val="0"/>
              <w:autoSpaceDN w:val="0"/>
              <w:adjustRightInd w:val="0"/>
              <w:contextualSpacing/>
              <w:jc w:val="both"/>
              <w:rPr>
                <w:bCs/>
              </w:rPr>
            </w:pPr>
            <w:r w:rsidRPr="001B6008">
              <w:rPr>
                <w:bCs/>
              </w:rPr>
              <w:t>Условия поставки товара (выполнения работы, оказания услуги)</w:t>
            </w:r>
            <w:r w:rsidRPr="001B6008">
              <w:rPr>
                <w:bCs/>
              </w:rPr>
              <w:tab/>
            </w:r>
          </w:p>
          <w:p w:rsidR="004174C7" w:rsidRPr="001B6008" w:rsidRDefault="004174C7" w:rsidP="00C210F2">
            <w:pPr>
              <w:autoSpaceDE w:val="0"/>
              <w:autoSpaceDN w:val="0"/>
              <w:adjustRightInd w:val="0"/>
              <w:contextualSpacing/>
              <w:jc w:val="both"/>
              <w:rPr>
                <w:bCs/>
              </w:rPr>
            </w:pPr>
          </w:p>
        </w:tc>
        <w:tc>
          <w:tcPr>
            <w:tcW w:w="2581" w:type="pct"/>
            <w:tcBorders>
              <w:top w:val="single" w:sz="4" w:space="0" w:color="auto"/>
              <w:left w:val="single" w:sz="4" w:space="0" w:color="auto"/>
              <w:bottom w:val="single" w:sz="4" w:space="0" w:color="auto"/>
              <w:right w:val="single" w:sz="4" w:space="0" w:color="auto"/>
            </w:tcBorders>
          </w:tcPr>
          <w:p w:rsidR="004174C7" w:rsidRDefault="004174C7" w:rsidP="00C210F2">
            <w:pPr>
              <w:pStyle w:val="ae"/>
              <w:spacing w:before="0" w:after="0"/>
              <w:contextualSpacing/>
              <w:jc w:val="both"/>
              <w:rPr>
                <w:color w:val="000000"/>
              </w:rPr>
            </w:pPr>
            <w:r>
              <w:rPr>
                <w:color w:val="000000"/>
              </w:rPr>
              <w:t>В объеме и по срокам указанным в техническом задании</w:t>
            </w:r>
          </w:p>
          <w:p w:rsidR="004174C7" w:rsidRPr="001B6008" w:rsidRDefault="004174C7" w:rsidP="00C210F2">
            <w:pPr>
              <w:pStyle w:val="ae"/>
              <w:spacing w:before="0" w:after="0"/>
              <w:contextualSpacing/>
              <w:jc w:val="both"/>
              <w:rPr>
                <w:color w:val="000000"/>
              </w:rPr>
            </w:pPr>
          </w:p>
        </w:tc>
      </w:tr>
      <w:tr w:rsidR="004174C7" w:rsidRPr="001B6008" w:rsidTr="00C210F2">
        <w:tc>
          <w:tcPr>
            <w:tcW w:w="352"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autoSpaceDE w:val="0"/>
              <w:autoSpaceDN w:val="0"/>
              <w:adjustRightInd w:val="0"/>
              <w:contextualSpacing/>
              <w:jc w:val="center"/>
              <w:rPr>
                <w:bCs/>
              </w:rPr>
            </w:pPr>
            <w:r w:rsidRPr="001B6008">
              <w:rPr>
                <w:bCs/>
              </w:rPr>
              <w:t>1.9</w:t>
            </w:r>
          </w:p>
        </w:tc>
        <w:tc>
          <w:tcPr>
            <w:tcW w:w="2067" w:type="pct"/>
            <w:tcBorders>
              <w:top w:val="single" w:sz="4" w:space="0" w:color="auto"/>
              <w:left w:val="single" w:sz="4" w:space="0" w:color="auto"/>
              <w:bottom w:val="single" w:sz="4" w:space="0" w:color="auto"/>
              <w:right w:val="single" w:sz="4" w:space="0" w:color="auto"/>
            </w:tcBorders>
          </w:tcPr>
          <w:p w:rsidR="004174C7" w:rsidRPr="001B6008" w:rsidRDefault="004174C7" w:rsidP="00C210F2">
            <w:pPr>
              <w:autoSpaceDE w:val="0"/>
              <w:autoSpaceDN w:val="0"/>
              <w:adjustRightInd w:val="0"/>
              <w:contextualSpacing/>
              <w:jc w:val="both"/>
            </w:pPr>
            <w:r w:rsidRPr="001B6008">
              <w:t>Начальная (максимальная) цена договора</w:t>
            </w:r>
          </w:p>
          <w:p w:rsidR="004174C7" w:rsidRPr="001B6008" w:rsidRDefault="004174C7" w:rsidP="00C210F2">
            <w:pPr>
              <w:autoSpaceDE w:val="0"/>
              <w:autoSpaceDN w:val="0"/>
              <w:adjustRightInd w:val="0"/>
              <w:contextualSpacing/>
              <w:jc w:val="both"/>
            </w:pPr>
          </w:p>
        </w:tc>
        <w:tc>
          <w:tcPr>
            <w:tcW w:w="2581" w:type="pct"/>
            <w:tcBorders>
              <w:top w:val="single" w:sz="4" w:space="0" w:color="auto"/>
              <w:left w:val="single" w:sz="4" w:space="0" w:color="auto"/>
              <w:bottom w:val="single" w:sz="4" w:space="0" w:color="auto"/>
              <w:right w:val="single" w:sz="4" w:space="0" w:color="auto"/>
            </w:tcBorders>
          </w:tcPr>
          <w:p w:rsidR="004174C7" w:rsidRPr="001B6008" w:rsidRDefault="00C17873" w:rsidP="00C17873">
            <w:pPr>
              <w:autoSpaceDE w:val="0"/>
              <w:autoSpaceDN w:val="0"/>
              <w:adjustRightInd w:val="0"/>
              <w:spacing w:before="240"/>
              <w:contextualSpacing/>
              <w:jc w:val="both"/>
              <w:rPr>
                <w:bCs/>
                <w:highlight w:val="yellow"/>
              </w:rPr>
            </w:pPr>
            <w:r w:rsidRPr="00C17873">
              <w:rPr>
                <w:bCs/>
              </w:rPr>
              <w:t>711000</w:t>
            </w:r>
            <w:r w:rsidR="004174C7" w:rsidRPr="00C17873">
              <w:rPr>
                <w:bCs/>
              </w:rPr>
              <w:t>,00</w:t>
            </w:r>
            <w:r w:rsidR="004174C7" w:rsidRPr="00FB34D3">
              <w:rPr>
                <w:bCs/>
              </w:rPr>
              <w:t xml:space="preserve"> (</w:t>
            </w:r>
            <w:r>
              <w:rPr>
                <w:bCs/>
              </w:rPr>
              <w:t>семьсот одиннадцать</w:t>
            </w:r>
            <w:r w:rsidR="004174C7" w:rsidRPr="00FB34D3">
              <w:rPr>
                <w:bCs/>
              </w:rPr>
              <w:t xml:space="preserve"> тысяч рублей, 00 </w:t>
            </w:r>
            <w:r w:rsidR="004174C7">
              <w:rPr>
                <w:bCs/>
              </w:rPr>
              <w:t>к</w:t>
            </w:r>
            <w:r w:rsidR="004174C7" w:rsidRPr="00FB34D3">
              <w:rPr>
                <w:bCs/>
              </w:rPr>
              <w:t>опеек)</w:t>
            </w:r>
          </w:p>
        </w:tc>
      </w:tr>
      <w:tr w:rsidR="004174C7" w:rsidRPr="001B6008" w:rsidTr="00C210F2">
        <w:tc>
          <w:tcPr>
            <w:tcW w:w="352" w:type="pct"/>
            <w:tcBorders>
              <w:top w:val="single" w:sz="4" w:space="0" w:color="auto"/>
              <w:left w:val="single" w:sz="4" w:space="0" w:color="auto"/>
              <w:bottom w:val="single" w:sz="4" w:space="0" w:color="auto"/>
              <w:right w:val="single" w:sz="4" w:space="0" w:color="auto"/>
            </w:tcBorders>
            <w:hideMark/>
          </w:tcPr>
          <w:p w:rsidR="004174C7" w:rsidRPr="001B6008" w:rsidRDefault="004174C7" w:rsidP="00C210F2">
            <w:pPr>
              <w:autoSpaceDE w:val="0"/>
              <w:autoSpaceDN w:val="0"/>
              <w:adjustRightInd w:val="0"/>
              <w:contextualSpacing/>
              <w:jc w:val="center"/>
              <w:rPr>
                <w:bCs/>
              </w:rPr>
            </w:pPr>
            <w:r w:rsidRPr="001B6008">
              <w:rPr>
                <w:bCs/>
              </w:rPr>
              <w:t>2.0</w:t>
            </w:r>
          </w:p>
        </w:tc>
        <w:tc>
          <w:tcPr>
            <w:tcW w:w="2067" w:type="pct"/>
            <w:tcBorders>
              <w:top w:val="single" w:sz="4" w:space="0" w:color="auto"/>
              <w:left w:val="single" w:sz="4" w:space="0" w:color="auto"/>
              <w:bottom w:val="single" w:sz="4" w:space="0" w:color="auto"/>
              <w:right w:val="single" w:sz="4" w:space="0" w:color="auto"/>
            </w:tcBorders>
          </w:tcPr>
          <w:p w:rsidR="004174C7" w:rsidRPr="001B6008" w:rsidRDefault="004174C7" w:rsidP="00C210F2">
            <w:pPr>
              <w:autoSpaceDE w:val="0"/>
              <w:autoSpaceDN w:val="0"/>
              <w:adjustRightInd w:val="0"/>
              <w:contextualSpacing/>
              <w:jc w:val="both"/>
              <w:rPr>
                <w:bCs/>
              </w:rPr>
            </w:pPr>
            <w:r w:rsidRPr="001B6008">
              <w:rPr>
                <w:bCs/>
              </w:rPr>
              <w:t>Поставщик (подрядчик, исполнитель) (при наличии):</w:t>
            </w:r>
          </w:p>
          <w:p w:rsidR="004174C7" w:rsidRPr="001B6008" w:rsidRDefault="004174C7" w:rsidP="00C210F2">
            <w:pPr>
              <w:autoSpaceDE w:val="0"/>
              <w:autoSpaceDN w:val="0"/>
              <w:adjustRightInd w:val="0"/>
              <w:contextualSpacing/>
              <w:jc w:val="both"/>
              <w:rPr>
                <w:bCs/>
              </w:rPr>
            </w:pPr>
            <w:r w:rsidRPr="001B6008">
              <w:rPr>
                <w:bCs/>
              </w:rPr>
              <w:t>Наименование, контактное лицо (Ф.И.О. тел., адрес электронной почты)</w:t>
            </w:r>
          </w:p>
          <w:p w:rsidR="004174C7" w:rsidRPr="001B6008" w:rsidRDefault="004174C7" w:rsidP="00C210F2">
            <w:pPr>
              <w:autoSpaceDE w:val="0"/>
              <w:autoSpaceDN w:val="0"/>
              <w:adjustRightInd w:val="0"/>
              <w:contextualSpacing/>
              <w:jc w:val="both"/>
            </w:pPr>
          </w:p>
        </w:tc>
        <w:tc>
          <w:tcPr>
            <w:tcW w:w="2581" w:type="pct"/>
            <w:tcBorders>
              <w:top w:val="single" w:sz="4" w:space="0" w:color="auto"/>
              <w:left w:val="single" w:sz="4" w:space="0" w:color="auto"/>
              <w:bottom w:val="single" w:sz="4" w:space="0" w:color="auto"/>
              <w:right w:val="single" w:sz="4" w:space="0" w:color="auto"/>
            </w:tcBorders>
          </w:tcPr>
          <w:p w:rsidR="004174C7" w:rsidRPr="001B6008" w:rsidRDefault="004174C7" w:rsidP="00C210F2">
            <w:pPr>
              <w:autoSpaceDE w:val="0"/>
              <w:autoSpaceDN w:val="0"/>
              <w:adjustRightInd w:val="0"/>
              <w:contextualSpacing/>
              <w:jc w:val="both"/>
              <w:rPr>
                <w:rFonts w:eastAsia="MS Gothic"/>
                <w:bCs/>
              </w:rPr>
            </w:pPr>
          </w:p>
        </w:tc>
      </w:tr>
    </w:tbl>
    <w:p w:rsidR="004174C7" w:rsidRPr="001B6008" w:rsidRDefault="004174C7" w:rsidP="004174C7">
      <w:pPr>
        <w:contextualSpacing/>
        <w:jc w:val="center"/>
      </w:pPr>
    </w:p>
    <w:p w:rsidR="004174C7" w:rsidRPr="001B6008" w:rsidRDefault="004174C7" w:rsidP="004174C7">
      <w:pPr>
        <w:contextualSpacing/>
      </w:pPr>
      <w:r w:rsidRPr="001B6008">
        <w:t>Приложение 1</w:t>
      </w:r>
    </w:p>
    <w:p w:rsidR="004174C7" w:rsidRPr="00DF6B08" w:rsidRDefault="004174C7" w:rsidP="004174C7">
      <w:pPr>
        <w:contextualSpacing/>
      </w:pPr>
      <w:r w:rsidRPr="00DF6B08">
        <w:t xml:space="preserve">Коммерческое предложение 1: </w:t>
      </w:r>
      <w:r w:rsidR="00C17873">
        <w:t xml:space="preserve">ИП </w:t>
      </w:r>
      <w:proofErr w:type="spellStart"/>
      <w:r w:rsidR="00C17873">
        <w:t>Касьяненко</w:t>
      </w:r>
      <w:proofErr w:type="spellEnd"/>
      <w:r w:rsidR="00C17873">
        <w:t xml:space="preserve"> С.Н.</w:t>
      </w:r>
    </w:p>
    <w:p w:rsidR="004174C7" w:rsidRPr="00DF6B08" w:rsidRDefault="004174C7" w:rsidP="004174C7">
      <w:pPr>
        <w:contextualSpacing/>
      </w:pPr>
      <w:r w:rsidRPr="00DF6B08">
        <w:t xml:space="preserve">Коммерческое предложение 2: </w:t>
      </w:r>
      <w:r w:rsidR="00C17873">
        <w:t>ИП Привалов М.С.</w:t>
      </w:r>
    </w:p>
    <w:p w:rsidR="004174C7" w:rsidRPr="001B6008" w:rsidRDefault="004174C7" w:rsidP="004174C7">
      <w:pPr>
        <w:contextualSpacing/>
      </w:pPr>
      <w:r w:rsidRPr="00DF6B08">
        <w:t>Коммерческое предложение 3:</w:t>
      </w:r>
      <w:r w:rsidR="00C17873">
        <w:t xml:space="preserve"> ООО «</w:t>
      </w:r>
      <w:proofErr w:type="spellStart"/>
      <w:r w:rsidR="00C17873">
        <w:t>Сайбер</w:t>
      </w:r>
      <w:proofErr w:type="spellEnd"/>
      <w:r w:rsidR="00C17873">
        <w:t>»</w:t>
      </w:r>
    </w:p>
    <w:p w:rsidR="004174C7" w:rsidRPr="001B6008" w:rsidRDefault="004174C7" w:rsidP="004174C7">
      <w:pPr>
        <w:spacing w:after="120"/>
        <w:jc w:val="center"/>
        <w:rPr>
          <w:b/>
          <w:spacing w:val="40"/>
        </w:rPr>
      </w:pPr>
    </w:p>
    <w:p w:rsidR="004174C7" w:rsidRDefault="004174C7">
      <w:pPr>
        <w:spacing w:after="200" w:line="276" w:lineRule="auto"/>
        <w:rPr>
          <w:b/>
          <w:sz w:val="20"/>
          <w:szCs w:val="20"/>
        </w:rPr>
      </w:pPr>
    </w:p>
    <w:p w:rsidR="004174C7" w:rsidRDefault="004174C7">
      <w:pPr>
        <w:spacing w:after="200" w:line="276" w:lineRule="auto"/>
        <w:rPr>
          <w:b/>
          <w:sz w:val="20"/>
          <w:szCs w:val="20"/>
        </w:rPr>
      </w:pPr>
      <w:r>
        <w:rPr>
          <w:b/>
          <w:sz w:val="20"/>
          <w:szCs w:val="20"/>
        </w:rPr>
        <w:br w:type="page"/>
      </w:r>
    </w:p>
    <w:p w:rsidR="000E5F0F" w:rsidRPr="002C0E40" w:rsidRDefault="000E5F0F" w:rsidP="000E5F0F">
      <w:pPr>
        <w:jc w:val="center"/>
        <w:rPr>
          <w:b/>
          <w:color w:val="000000"/>
        </w:rPr>
      </w:pPr>
      <w:r w:rsidRPr="002C0E40">
        <w:rPr>
          <w:b/>
          <w:color w:val="000000"/>
        </w:rPr>
        <w:lastRenderedPageBreak/>
        <w:t>Техническое задание</w:t>
      </w:r>
    </w:p>
    <w:tbl>
      <w:tblPr>
        <w:tblStyle w:val="a3"/>
        <w:tblpPr w:leftFromText="180" w:rightFromText="180" w:vertAnchor="text" w:horzAnchor="margin" w:tblpXSpec="center" w:tblpY="1033"/>
        <w:tblW w:w="10314" w:type="dxa"/>
        <w:tblLayout w:type="fixed"/>
        <w:tblLook w:val="04A0"/>
      </w:tblPr>
      <w:tblGrid>
        <w:gridCol w:w="557"/>
        <w:gridCol w:w="5080"/>
        <w:gridCol w:w="1275"/>
        <w:gridCol w:w="852"/>
        <w:gridCol w:w="1275"/>
        <w:gridCol w:w="1275"/>
      </w:tblGrid>
      <w:tr w:rsidR="000E5F0F" w:rsidRPr="007E5FB8" w:rsidTr="00A639D0">
        <w:tc>
          <w:tcPr>
            <w:tcW w:w="557" w:type="dxa"/>
            <w:vAlign w:val="center"/>
          </w:tcPr>
          <w:p w:rsidR="000E5F0F" w:rsidRPr="00B345F5" w:rsidRDefault="000E5F0F" w:rsidP="00A639D0">
            <w:pPr>
              <w:jc w:val="center"/>
              <w:rPr>
                <w:b/>
                <w:sz w:val="20"/>
                <w:szCs w:val="20"/>
              </w:rPr>
            </w:pPr>
            <w:r w:rsidRPr="00B345F5">
              <w:rPr>
                <w:b/>
                <w:sz w:val="20"/>
                <w:szCs w:val="20"/>
              </w:rPr>
              <w:t>№ п/п</w:t>
            </w:r>
          </w:p>
        </w:tc>
        <w:tc>
          <w:tcPr>
            <w:tcW w:w="5080" w:type="dxa"/>
            <w:vAlign w:val="center"/>
          </w:tcPr>
          <w:p w:rsidR="000E5F0F" w:rsidRPr="00B345F5" w:rsidRDefault="000E5F0F" w:rsidP="00A639D0">
            <w:pPr>
              <w:jc w:val="center"/>
              <w:rPr>
                <w:b/>
                <w:sz w:val="20"/>
                <w:szCs w:val="20"/>
              </w:rPr>
            </w:pPr>
            <w:r w:rsidRPr="00B345F5">
              <w:rPr>
                <w:b/>
                <w:sz w:val="20"/>
                <w:szCs w:val="20"/>
              </w:rPr>
              <w:t>Наименование работ</w:t>
            </w:r>
          </w:p>
        </w:tc>
        <w:tc>
          <w:tcPr>
            <w:tcW w:w="1275" w:type="dxa"/>
            <w:vAlign w:val="center"/>
          </w:tcPr>
          <w:p w:rsidR="000E5F0F" w:rsidRPr="00B345F5" w:rsidRDefault="000E5F0F" w:rsidP="00A639D0">
            <w:pPr>
              <w:jc w:val="center"/>
              <w:rPr>
                <w:b/>
                <w:sz w:val="20"/>
                <w:szCs w:val="20"/>
              </w:rPr>
            </w:pPr>
            <w:r w:rsidRPr="00B345F5">
              <w:rPr>
                <w:b/>
                <w:sz w:val="20"/>
                <w:szCs w:val="20"/>
              </w:rPr>
              <w:t>Единица измерения</w:t>
            </w:r>
          </w:p>
        </w:tc>
        <w:tc>
          <w:tcPr>
            <w:tcW w:w="852" w:type="dxa"/>
            <w:vAlign w:val="center"/>
          </w:tcPr>
          <w:p w:rsidR="000E5F0F" w:rsidRPr="00B345F5" w:rsidRDefault="000E5F0F" w:rsidP="00A639D0">
            <w:pPr>
              <w:jc w:val="center"/>
              <w:rPr>
                <w:b/>
                <w:sz w:val="20"/>
                <w:szCs w:val="20"/>
              </w:rPr>
            </w:pPr>
            <w:r w:rsidRPr="00B345F5">
              <w:rPr>
                <w:b/>
                <w:sz w:val="20"/>
                <w:szCs w:val="20"/>
              </w:rPr>
              <w:t>Количество</w:t>
            </w:r>
          </w:p>
        </w:tc>
        <w:tc>
          <w:tcPr>
            <w:tcW w:w="1275" w:type="dxa"/>
            <w:vAlign w:val="center"/>
          </w:tcPr>
          <w:p w:rsidR="000E5F0F" w:rsidRPr="00B345F5" w:rsidRDefault="000E5F0F" w:rsidP="00A639D0">
            <w:pPr>
              <w:jc w:val="center"/>
              <w:rPr>
                <w:b/>
                <w:sz w:val="20"/>
                <w:szCs w:val="20"/>
              </w:rPr>
            </w:pPr>
            <w:r>
              <w:rPr>
                <w:b/>
                <w:color w:val="000000"/>
                <w:sz w:val="20"/>
                <w:szCs w:val="20"/>
              </w:rPr>
              <w:t>Ц</w:t>
            </w:r>
            <w:r w:rsidRPr="00B345F5">
              <w:rPr>
                <w:b/>
                <w:color w:val="000000"/>
                <w:sz w:val="20"/>
                <w:szCs w:val="20"/>
              </w:rPr>
              <w:t>ена за ед., руб.</w:t>
            </w:r>
          </w:p>
        </w:tc>
        <w:tc>
          <w:tcPr>
            <w:tcW w:w="1275" w:type="dxa"/>
            <w:vAlign w:val="center"/>
          </w:tcPr>
          <w:p w:rsidR="000E5F0F" w:rsidRPr="00B345F5" w:rsidRDefault="000E5F0F" w:rsidP="00A639D0">
            <w:pPr>
              <w:jc w:val="center"/>
              <w:rPr>
                <w:b/>
                <w:color w:val="000000"/>
                <w:sz w:val="20"/>
                <w:szCs w:val="20"/>
              </w:rPr>
            </w:pPr>
            <w:r w:rsidRPr="00B345F5">
              <w:rPr>
                <w:b/>
                <w:color w:val="000000"/>
                <w:sz w:val="20"/>
                <w:szCs w:val="20"/>
              </w:rPr>
              <w:t>Общая стоимость по позиции</w:t>
            </w:r>
            <w:r w:rsidR="003B22CC">
              <w:rPr>
                <w:b/>
                <w:color w:val="000000"/>
                <w:sz w:val="20"/>
                <w:szCs w:val="20"/>
              </w:rPr>
              <w:t>, руб.</w:t>
            </w:r>
          </w:p>
        </w:tc>
      </w:tr>
      <w:tr w:rsidR="003B22CC" w:rsidRPr="007E5FB8" w:rsidTr="00A639D0">
        <w:trPr>
          <w:trHeight w:val="58"/>
        </w:trPr>
        <w:tc>
          <w:tcPr>
            <w:tcW w:w="557" w:type="dxa"/>
          </w:tcPr>
          <w:p w:rsidR="003B22CC" w:rsidRPr="00B345F5" w:rsidRDefault="003B22CC" w:rsidP="003B22CC">
            <w:pPr>
              <w:jc w:val="center"/>
              <w:rPr>
                <w:sz w:val="20"/>
                <w:szCs w:val="20"/>
              </w:rPr>
            </w:pPr>
            <w:r w:rsidRPr="00B345F5">
              <w:rPr>
                <w:sz w:val="20"/>
                <w:szCs w:val="20"/>
              </w:rPr>
              <w:t>1</w:t>
            </w:r>
          </w:p>
        </w:tc>
        <w:tc>
          <w:tcPr>
            <w:tcW w:w="5080" w:type="dxa"/>
          </w:tcPr>
          <w:p w:rsidR="003B22CC" w:rsidRPr="00B345F5" w:rsidRDefault="003B22CC" w:rsidP="003B22CC">
            <w:pPr>
              <w:rPr>
                <w:sz w:val="20"/>
                <w:szCs w:val="20"/>
              </w:rPr>
            </w:pPr>
            <w:r w:rsidRPr="00B345F5">
              <w:rPr>
                <w:sz w:val="20"/>
                <w:szCs w:val="20"/>
              </w:rPr>
              <w:t xml:space="preserve">Модернизация и настройка </w:t>
            </w:r>
            <w:proofErr w:type="gramStart"/>
            <w:r w:rsidRPr="00B345F5">
              <w:rPr>
                <w:sz w:val="20"/>
                <w:szCs w:val="20"/>
              </w:rPr>
              <w:t>ПО</w:t>
            </w:r>
            <w:proofErr w:type="gramEnd"/>
            <w:r w:rsidR="007649C2">
              <w:rPr>
                <w:sz w:val="20"/>
                <w:szCs w:val="20"/>
              </w:rPr>
              <w:t xml:space="preserve"> (</w:t>
            </w:r>
            <w:proofErr w:type="gramStart"/>
            <w:r w:rsidR="007649C2">
              <w:rPr>
                <w:sz w:val="20"/>
                <w:szCs w:val="20"/>
              </w:rPr>
              <w:t>организация</w:t>
            </w:r>
            <w:proofErr w:type="gramEnd"/>
            <w:r w:rsidR="007649C2">
              <w:rPr>
                <w:sz w:val="20"/>
                <w:szCs w:val="20"/>
              </w:rPr>
              <w:t xml:space="preserve"> деятельности Профилактических осмотров)</w:t>
            </w:r>
          </w:p>
        </w:tc>
        <w:tc>
          <w:tcPr>
            <w:tcW w:w="1275" w:type="dxa"/>
          </w:tcPr>
          <w:p w:rsidR="003B22CC" w:rsidRPr="00B345F5" w:rsidRDefault="00A639D0" w:rsidP="00A639D0">
            <w:pPr>
              <w:jc w:val="center"/>
              <w:rPr>
                <w:sz w:val="20"/>
                <w:szCs w:val="20"/>
              </w:rPr>
            </w:pPr>
            <w:proofErr w:type="spellStart"/>
            <w:r>
              <w:rPr>
                <w:sz w:val="20"/>
                <w:szCs w:val="20"/>
              </w:rPr>
              <w:t>у</w:t>
            </w:r>
            <w:r w:rsidR="003B22CC" w:rsidRPr="00B345F5">
              <w:rPr>
                <w:sz w:val="20"/>
                <w:szCs w:val="20"/>
              </w:rPr>
              <w:t>сл</w:t>
            </w:r>
            <w:proofErr w:type="spellEnd"/>
            <w:r w:rsidR="003B22CC" w:rsidRPr="00B345F5">
              <w:rPr>
                <w:sz w:val="20"/>
                <w:szCs w:val="20"/>
              </w:rPr>
              <w:t>. ед.</w:t>
            </w:r>
          </w:p>
        </w:tc>
        <w:tc>
          <w:tcPr>
            <w:tcW w:w="852" w:type="dxa"/>
          </w:tcPr>
          <w:p w:rsidR="003B22CC" w:rsidRPr="00B345F5" w:rsidRDefault="003B22CC" w:rsidP="003B22CC">
            <w:pPr>
              <w:jc w:val="center"/>
              <w:rPr>
                <w:sz w:val="20"/>
                <w:szCs w:val="20"/>
              </w:rPr>
            </w:pPr>
            <w:r w:rsidRPr="00B345F5">
              <w:rPr>
                <w:sz w:val="20"/>
                <w:szCs w:val="20"/>
              </w:rPr>
              <w:t>1</w:t>
            </w:r>
          </w:p>
        </w:tc>
        <w:tc>
          <w:tcPr>
            <w:tcW w:w="1275" w:type="dxa"/>
          </w:tcPr>
          <w:p w:rsidR="003B22CC" w:rsidRPr="00B345F5" w:rsidRDefault="003B22CC" w:rsidP="003B22CC">
            <w:pPr>
              <w:jc w:val="center"/>
              <w:rPr>
                <w:sz w:val="20"/>
                <w:szCs w:val="20"/>
              </w:rPr>
            </w:pPr>
          </w:p>
        </w:tc>
        <w:tc>
          <w:tcPr>
            <w:tcW w:w="1275" w:type="dxa"/>
          </w:tcPr>
          <w:p w:rsidR="003B22CC" w:rsidRPr="00B345F5" w:rsidRDefault="003B22CC" w:rsidP="003B22CC">
            <w:pPr>
              <w:jc w:val="center"/>
              <w:rPr>
                <w:sz w:val="20"/>
                <w:szCs w:val="20"/>
              </w:rPr>
            </w:pPr>
          </w:p>
        </w:tc>
      </w:tr>
      <w:tr w:rsidR="003B22CC" w:rsidRPr="007E5FB8" w:rsidTr="00A639D0">
        <w:tc>
          <w:tcPr>
            <w:tcW w:w="557" w:type="dxa"/>
          </w:tcPr>
          <w:p w:rsidR="003B22CC" w:rsidRPr="00B345F5" w:rsidRDefault="003B22CC" w:rsidP="003B22CC">
            <w:pPr>
              <w:jc w:val="center"/>
              <w:rPr>
                <w:sz w:val="20"/>
                <w:szCs w:val="20"/>
              </w:rPr>
            </w:pPr>
            <w:r w:rsidRPr="00B345F5">
              <w:rPr>
                <w:sz w:val="20"/>
                <w:szCs w:val="20"/>
              </w:rPr>
              <w:t>2</w:t>
            </w:r>
          </w:p>
        </w:tc>
        <w:tc>
          <w:tcPr>
            <w:tcW w:w="5080" w:type="dxa"/>
          </w:tcPr>
          <w:p w:rsidR="003B22CC" w:rsidRPr="00B345F5" w:rsidRDefault="003B22CC" w:rsidP="003B22CC">
            <w:pPr>
              <w:rPr>
                <w:sz w:val="20"/>
                <w:szCs w:val="20"/>
              </w:rPr>
            </w:pPr>
            <w:r w:rsidRPr="00B345F5">
              <w:rPr>
                <w:sz w:val="20"/>
                <w:szCs w:val="20"/>
              </w:rPr>
              <w:t>Обучение ИТ-персонала</w:t>
            </w:r>
          </w:p>
        </w:tc>
        <w:tc>
          <w:tcPr>
            <w:tcW w:w="1275" w:type="dxa"/>
          </w:tcPr>
          <w:p w:rsidR="003B22CC" w:rsidRPr="00B345F5" w:rsidRDefault="00A639D0" w:rsidP="00A639D0">
            <w:pPr>
              <w:jc w:val="center"/>
              <w:rPr>
                <w:sz w:val="20"/>
                <w:szCs w:val="20"/>
              </w:rPr>
            </w:pPr>
            <w:proofErr w:type="spellStart"/>
            <w:r>
              <w:rPr>
                <w:sz w:val="20"/>
                <w:szCs w:val="20"/>
              </w:rPr>
              <w:t>у</w:t>
            </w:r>
            <w:r w:rsidR="003B22CC" w:rsidRPr="00B345F5">
              <w:rPr>
                <w:sz w:val="20"/>
                <w:szCs w:val="20"/>
              </w:rPr>
              <w:t>сл</w:t>
            </w:r>
            <w:proofErr w:type="spellEnd"/>
            <w:r w:rsidR="003B22CC" w:rsidRPr="00B345F5">
              <w:rPr>
                <w:sz w:val="20"/>
                <w:szCs w:val="20"/>
              </w:rPr>
              <w:t>. ед.</w:t>
            </w:r>
          </w:p>
        </w:tc>
        <w:tc>
          <w:tcPr>
            <w:tcW w:w="852" w:type="dxa"/>
          </w:tcPr>
          <w:p w:rsidR="003B22CC" w:rsidRPr="00216F03" w:rsidRDefault="00586AED" w:rsidP="003B22CC">
            <w:pPr>
              <w:jc w:val="center"/>
              <w:rPr>
                <w:sz w:val="20"/>
                <w:szCs w:val="20"/>
                <w:lang w:val="en-US"/>
              </w:rPr>
            </w:pPr>
            <w:r>
              <w:rPr>
                <w:sz w:val="20"/>
                <w:szCs w:val="20"/>
                <w:lang w:val="en-US"/>
              </w:rPr>
              <w:t>2</w:t>
            </w:r>
          </w:p>
        </w:tc>
        <w:tc>
          <w:tcPr>
            <w:tcW w:w="1275" w:type="dxa"/>
          </w:tcPr>
          <w:p w:rsidR="003B22CC" w:rsidRPr="00B345F5" w:rsidRDefault="003B22CC" w:rsidP="003B22CC">
            <w:pPr>
              <w:jc w:val="center"/>
              <w:rPr>
                <w:sz w:val="20"/>
                <w:szCs w:val="20"/>
              </w:rPr>
            </w:pPr>
          </w:p>
        </w:tc>
        <w:tc>
          <w:tcPr>
            <w:tcW w:w="1275" w:type="dxa"/>
          </w:tcPr>
          <w:p w:rsidR="003B22CC" w:rsidRPr="00B345F5" w:rsidRDefault="003B22CC" w:rsidP="003B22CC">
            <w:pPr>
              <w:jc w:val="center"/>
              <w:rPr>
                <w:sz w:val="20"/>
                <w:szCs w:val="20"/>
              </w:rPr>
            </w:pPr>
          </w:p>
        </w:tc>
      </w:tr>
      <w:tr w:rsidR="003B22CC" w:rsidRPr="007E5FB8" w:rsidTr="00A639D0">
        <w:tc>
          <w:tcPr>
            <w:tcW w:w="557" w:type="dxa"/>
          </w:tcPr>
          <w:p w:rsidR="003B22CC" w:rsidRPr="00B345F5" w:rsidRDefault="003B22CC" w:rsidP="003B22CC">
            <w:pPr>
              <w:jc w:val="center"/>
              <w:rPr>
                <w:sz w:val="20"/>
                <w:szCs w:val="20"/>
              </w:rPr>
            </w:pPr>
            <w:r w:rsidRPr="00B345F5">
              <w:rPr>
                <w:sz w:val="20"/>
                <w:szCs w:val="20"/>
              </w:rPr>
              <w:t>3</w:t>
            </w:r>
          </w:p>
        </w:tc>
        <w:tc>
          <w:tcPr>
            <w:tcW w:w="5080" w:type="dxa"/>
          </w:tcPr>
          <w:p w:rsidR="003B22CC" w:rsidRPr="00B345F5" w:rsidRDefault="003B22CC" w:rsidP="003B22CC">
            <w:pPr>
              <w:rPr>
                <w:sz w:val="20"/>
                <w:szCs w:val="20"/>
              </w:rPr>
            </w:pPr>
            <w:r w:rsidRPr="00B345F5">
              <w:rPr>
                <w:sz w:val="20"/>
                <w:szCs w:val="20"/>
              </w:rPr>
              <w:t>Обучение медперсонала</w:t>
            </w:r>
            <w:r w:rsidR="0019629F">
              <w:rPr>
                <w:sz w:val="20"/>
                <w:szCs w:val="20"/>
              </w:rPr>
              <w:t xml:space="preserve"> административным задачам</w:t>
            </w:r>
          </w:p>
        </w:tc>
        <w:tc>
          <w:tcPr>
            <w:tcW w:w="1275" w:type="dxa"/>
          </w:tcPr>
          <w:p w:rsidR="003B22CC" w:rsidRPr="00B345F5" w:rsidRDefault="00A639D0" w:rsidP="00A639D0">
            <w:pPr>
              <w:jc w:val="center"/>
              <w:rPr>
                <w:sz w:val="20"/>
                <w:szCs w:val="20"/>
              </w:rPr>
            </w:pPr>
            <w:proofErr w:type="spellStart"/>
            <w:r>
              <w:rPr>
                <w:sz w:val="20"/>
                <w:szCs w:val="20"/>
              </w:rPr>
              <w:t>у</w:t>
            </w:r>
            <w:r w:rsidR="003B22CC" w:rsidRPr="00B345F5">
              <w:rPr>
                <w:sz w:val="20"/>
                <w:szCs w:val="20"/>
              </w:rPr>
              <w:t>сл</w:t>
            </w:r>
            <w:proofErr w:type="spellEnd"/>
            <w:r w:rsidR="003B22CC" w:rsidRPr="00B345F5">
              <w:rPr>
                <w:sz w:val="20"/>
                <w:szCs w:val="20"/>
              </w:rPr>
              <w:t>. ед.</w:t>
            </w:r>
          </w:p>
        </w:tc>
        <w:tc>
          <w:tcPr>
            <w:tcW w:w="852" w:type="dxa"/>
          </w:tcPr>
          <w:p w:rsidR="003B22CC" w:rsidRPr="00B345F5" w:rsidRDefault="00586AED" w:rsidP="003B22CC">
            <w:pPr>
              <w:jc w:val="center"/>
              <w:rPr>
                <w:sz w:val="20"/>
                <w:szCs w:val="20"/>
              </w:rPr>
            </w:pPr>
            <w:r>
              <w:rPr>
                <w:sz w:val="20"/>
                <w:szCs w:val="20"/>
              </w:rPr>
              <w:t>1</w:t>
            </w:r>
            <w:r w:rsidR="00720425">
              <w:rPr>
                <w:sz w:val="20"/>
                <w:szCs w:val="20"/>
              </w:rPr>
              <w:t>0</w:t>
            </w:r>
          </w:p>
        </w:tc>
        <w:tc>
          <w:tcPr>
            <w:tcW w:w="1275" w:type="dxa"/>
          </w:tcPr>
          <w:p w:rsidR="003B22CC" w:rsidRPr="00B345F5" w:rsidRDefault="003B22CC" w:rsidP="003B22CC">
            <w:pPr>
              <w:jc w:val="center"/>
              <w:rPr>
                <w:sz w:val="20"/>
                <w:szCs w:val="20"/>
              </w:rPr>
            </w:pPr>
          </w:p>
        </w:tc>
        <w:tc>
          <w:tcPr>
            <w:tcW w:w="1275" w:type="dxa"/>
          </w:tcPr>
          <w:p w:rsidR="003B22CC" w:rsidRPr="00B345F5" w:rsidRDefault="003B22CC" w:rsidP="003B22CC">
            <w:pPr>
              <w:jc w:val="center"/>
              <w:rPr>
                <w:sz w:val="20"/>
                <w:szCs w:val="20"/>
              </w:rPr>
            </w:pPr>
          </w:p>
        </w:tc>
      </w:tr>
      <w:tr w:rsidR="003B22CC" w:rsidRPr="007E5FB8" w:rsidTr="00A639D0">
        <w:tc>
          <w:tcPr>
            <w:tcW w:w="557" w:type="dxa"/>
          </w:tcPr>
          <w:p w:rsidR="003B22CC" w:rsidRPr="00B345F5" w:rsidRDefault="003B22CC" w:rsidP="00905E3F">
            <w:pPr>
              <w:jc w:val="center"/>
              <w:rPr>
                <w:sz w:val="20"/>
                <w:szCs w:val="20"/>
              </w:rPr>
            </w:pPr>
            <w:r w:rsidRPr="00B345F5">
              <w:rPr>
                <w:sz w:val="20"/>
                <w:szCs w:val="20"/>
              </w:rPr>
              <w:t>4</w:t>
            </w:r>
          </w:p>
        </w:tc>
        <w:tc>
          <w:tcPr>
            <w:tcW w:w="5080" w:type="dxa"/>
          </w:tcPr>
          <w:p w:rsidR="003B22CC" w:rsidRPr="00905E3F" w:rsidRDefault="003B22CC" w:rsidP="00905E3F">
            <w:pPr>
              <w:pStyle w:val="1"/>
              <w:spacing w:before="0" w:beforeAutospacing="0" w:after="0" w:afterAutospacing="0"/>
              <w:outlineLvl w:val="0"/>
              <w:rPr>
                <w:b w:val="0"/>
                <w:bCs w:val="0"/>
                <w:kern w:val="0"/>
                <w:sz w:val="20"/>
                <w:szCs w:val="20"/>
              </w:rPr>
            </w:pPr>
            <w:r w:rsidRPr="00905E3F">
              <w:rPr>
                <w:b w:val="0"/>
                <w:bCs w:val="0"/>
                <w:kern w:val="0"/>
                <w:sz w:val="20"/>
                <w:szCs w:val="20"/>
              </w:rPr>
              <w:t xml:space="preserve">Подключение к </w:t>
            </w:r>
            <w:r w:rsidR="00216F03" w:rsidRPr="00905E3F">
              <w:rPr>
                <w:b w:val="0"/>
                <w:bCs w:val="0"/>
                <w:kern w:val="0"/>
                <w:sz w:val="20"/>
                <w:szCs w:val="20"/>
              </w:rPr>
              <w:t>L2</w:t>
            </w:r>
            <w:r w:rsidR="00A639D0">
              <w:rPr>
                <w:b w:val="0"/>
                <w:bCs w:val="0"/>
                <w:kern w:val="0"/>
                <w:sz w:val="20"/>
                <w:szCs w:val="20"/>
              </w:rPr>
              <w:t xml:space="preserve"> </w:t>
            </w:r>
            <w:proofErr w:type="spellStart"/>
            <w:r w:rsidR="00905E3F" w:rsidRPr="00905E3F">
              <w:rPr>
                <w:b w:val="0"/>
                <w:bCs w:val="0"/>
                <w:kern w:val="0"/>
                <w:sz w:val="20"/>
                <w:szCs w:val="20"/>
              </w:rPr>
              <w:t>коагулометр</w:t>
            </w:r>
            <w:r w:rsidR="00905E3F">
              <w:rPr>
                <w:b w:val="0"/>
                <w:bCs w:val="0"/>
                <w:kern w:val="0"/>
                <w:sz w:val="20"/>
                <w:szCs w:val="20"/>
              </w:rPr>
              <w:t>а</w:t>
            </w:r>
            <w:proofErr w:type="spellEnd"/>
            <w:r w:rsidR="00905E3F" w:rsidRPr="00905E3F">
              <w:rPr>
                <w:b w:val="0"/>
                <w:bCs w:val="0"/>
                <w:kern w:val="0"/>
                <w:sz w:val="20"/>
                <w:szCs w:val="20"/>
              </w:rPr>
              <w:t xml:space="preserve"> SYSMEX CA-500</w:t>
            </w:r>
          </w:p>
        </w:tc>
        <w:tc>
          <w:tcPr>
            <w:tcW w:w="1275" w:type="dxa"/>
          </w:tcPr>
          <w:p w:rsidR="003B22CC" w:rsidRPr="00B345F5" w:rsidRDefault="00A639D0" w:rsidP="00A639D0">
            <w:pPr>
              <w:jc w:val="center"/>
              <w:rPr>
                <w:sz w:val="20"/>
                <w:szCs w:val="20"/>
              </w:rPr>
            </w:pPr>
            <w:proofErr w:type="spellStart"/>
            <w:r>
              <w:rPr>
                <w:sz w:val="20"/>
                <w:szCs w:val="20"/>
              </w:rPr>
              <w:t>у</w:t>
            </w:r>
            <w:r w:rsidR="003B22CC" w:rsidRPr="00B345F5">
              <w:rPr>
                <w:sz w:val="20"/>
                <w:szCs w:val="20"/>
              </w:rPr>
              <w:t>сл</w:t>
            </w:r>
            <w:proofErr w:type="spellEnd"/>
            <w:r w:rsidR="003B22CC" w:rsidRPr="00B345F5">
              <w:rPr>
                <w:sz w:val="20"/>
                <w:szCs w:val="20"/>
              </w:rPr>
              <w:t>. ед.</w:t>
            </w:r>
          </w:p>
        </w:tc>
        <w:tc>
          <w:tcPr>
            <w:tcW w:w="852" w:type="dxa"/>
          </w:tcPr>
          <w:p w:rsidR="003B22CC" w:rsidRPr="00B345F5" w:rsidRDefault="00905E3F" w:rsidP="003B22CC">
            <w:pPr>
              <w:jc w:val="center"/>
              <w:rPr>
                <w:sz w:val="20"/>
                <w:szCs w:val="20"/>
              </w:rPr>
            </w:pPr>
            <w:r>
              <w:rPr>
                <w:sz w:val="20"/>
                <w:szCs w:val="20"/>
              </w:rPr>
              <w:t>1</w:t>
            </w:r>
          </w:p>
        </w:tc>
        <w:tc>
          <w:tcPr>
            <w:tcW w:w="1275" w:type="dxa"/>
          </w:tcPr>
          <w:p w:rsidR="003B22CC" w:rsidRPr="00B345F5" w:rsidRDefault="003B22CC" w:rsidP="003B22CC">
            <w:pPr>
              <w:jc w:val="center"/>
              <w:rPr>
                <w:sz w:val="20"/>
                <w:szCs w:val="20"/>
              </w:rPr>
            </w:pPr>
          </w:p>
        </w:tc>
        <w:tc>
          <w:tcPr>
            <w:tcW w:w="1275" w:type="dxa"/>
          </w:tcPr>
          <w:p w:rsidR="003B22CC" w:rsidRPr="00B345F5" w:rsidRDefault="003B22CC" w:rsidP="003B22CC">
            <w:pPr>
              <w:jc w:val="center"/>
              <w:rPr>
                <w:sz w:val="20"/>
                <w:szCs w:val="20"/>
              </w:rPr>
            </w:pPr>
          </w:p>
        </w:tc>
      </w:tr>
      <w:tr w:rsidR="003B22CC" w:rsidRPr="007E5FB8" w:rsidTr="00A639D0">
        <w:tc>
          <w:tcPr>
            <w:tcW w:w="557" w:type="dxa"/>
          </w:tcPr>
          <w:p w:rsidR="003B22CC" w:rsidRPr="00B345F5" w:rsidRDefault="003B22CC" w:rsidP="00905E3F">
            <w:pPr>
              <w:jc w:val="center"/>
              <w:rPr>
                <w:sz w:val="20"/>
                <w:szCs w:val="20"/>
              </w:rPr>
            </w:pPr>
            <w:r w:rsidRPr="00B345F5">
              <w:rPr>
                <w:sz w:val="20"/>
                <w:szCs w:val="20"/>
              </w:rPr>
              <w:t>5</w:t>
            </w:r>
          </w:p>
        </w:tc>
        <w:tc>
          <w:tcPr>
            <w:tcW w:w="5080" w:type="dxa"/>
          </w:tcPr>
          <w:p w:rsidR="003B22CC" w:rsidRPr="00B345F5" w:rsidRDefault="003B22CC" w:rsidP="00A639D0">
            <w:pPr>
              <w:rPr>
                <w:sz w:val="20"/>
                <w:szCs w:val="20"/>
              </w:rPr>
            </w:pPr>
            <w:r w:rsidRPr="00B345F5">
              <w:rPr>
                <w:sz w:val="20"/>
                <w:szCs w:val="20"/>
              </w:rPr>
              <w:t>Подключение к</w:t>
            </w:r>
            <w:r w:rsidR="00905E3F" w:rsidRPr="00905E3F">
              <w:rPr>
                <w:sz w:val="20"/>
                <w:szCs w:val="20"/>
              </w:rPr>
              <w:t xml:space="preserve"> L2 </w:t>
            </w:r>
            <w:proofErr w:type="spellStart"/>
            <w:r w:rsidR="00905E3F" w:rsidRPr="00905E3F">
              <w:rPr>
                <w:sz w:val="20"/>
                <w:szCs w:val="20"/>
              </w:rPr>
              <w:t>коагулометра</w:t>
            </w:r>
            <w:proofErr w:type="spellEnd"/>
            <w:r w:rsidR="00905E3F">
              <w:rPr>
                <w:sz w:val="20"/>
                <w:szCs w:val="20"/>
              </w:rPr>
              <w:t xml:space="preserve"> АК-37</w:t>
            </w:r>
          </w:p>
        </w:tc>
        <w:tc>
          <w:tcPr>
            <w:tcW w:w="1275" w:type="dxa"/>
          </w:tcPr>
          <w:p w:rsidR="003B22CC" w:rsidRPr="00B345F5" w:rsidRDefault="00A639D0" w:rsidP="00A639D0">
            <w:pPr>
              <w:jc w:val="center"/>
              <w:rPr>
                <w:sz w:val="20"/>
                <w:szCs w:val="20"/>
              </w:rPr>
            </w:pPr>
            <w:proofErr w:type="spellStart"/>
            <w:r>
              <w:rPr>
                <w:sz w:val="20"/>
                <w:szCs w:val="20"/>
              </w:rPr>
              <w:t>у</w:t>
            </w:r>
            <w:r w:rsidR="003B22CC" w:rsidRPr="00B345F5">
              <w:rPr>
                <w:sz w:val="20"/>
                <w:szCs w:val="20"/>
              </w:rPr>
              <w:t>сл</w:t>
            </w:r>
            <w:proofErr w:type="spellEnd"/>
            <w:r w:rsidR="003B22CC" w:rsidRPr="00B345F5">
              <w:rPr>
                <w:sz w:val="20"/>
                <w:szCs w:val="20"/>
              </w:rPr>
              <w:t>. ед.</w:t>
            </w:r>
          </w:p>
        </w:tc>
        <w:tc>
          <w:tcPr>
            <w:tcW w:w="852" w:type="dxa"/>
          </w:tcPr>
          <w:p w:rsidR="003B22CC" w:rsidRPr="00B345F5" w:rsidRDefault="003B22CC" w:rsidP="003B22CC">
            <w:pPr>
              <w:jc w:val="center"/>
              <w:rPr>
                <w:sz w:val="20"/>
                <w:szCs w:val="20"/>
              </w:rPr>
            </w:pPr>
            <w:r w:rsidRPr="00B345F5">
              <w:rPr>
                <w:sz w:val="20"/>
                <w:szCs w:val="20"/>
              </w:rPr>
              <w:t>1</w:t>
            </w:r>
          </w:p>
        </w:tc>
        <w:tc>
          <w:tcPr>
            <w:tcW w:w="1275" w:type="dxa"/>
          </w:tcPr>
          <w:p w:rsidR="003B22CC" w:rsidRPr="00B345F5" w:rsidRDefault="003B22CC" w:rsidP="003B22CC">
            <w:pPr>
              <w:jc w:val="center"/>
              <w:rPr>
                <w:sz w:val="20"/>
                <w:szCs w:val="20"/>
              </w:rPr>
            </w:pPr>
          </w:p>
        </w:tc>
        <w:tc>
          <w:tcPr>
            <w:tcW w:w="1275" w:type="dxa"/>
          </w:tcPr>
          <w:p w:rsidR="003B22CC" w:rsidRPr="00B345F5" w:rsidRDefault="003B22CC" w:rsidP="003B22CC">
            <w:pPr>
              <w:jc w:val="center"/>
              <w:rPr>
                <w:sz w:val="20"/>
                <w:szCs w:val="20"/>
              </w:rPr>
            </w:pPr>
          </w:p>
        </w:tc>
      </w:tr>
      <w:tr w:rsidR="003B22CC" w:rsidRPr="007E5FB8" w:rsidTr="00A639D0">
        <w:tc>
          <w:tcPr>
            <w:tcW w:w="557" w:type="dxa"/>
          </w:tcPr>
          <w:p w:rsidR="003B22CC" w:rsidRPr="00B345F5" w:rsidRDefault="003B22CC" w:rsidP="00E607E9">
            <w:pPr>
              <w:jc w:val="center"/>
              <w:rPr>
                <w:sz w:val="20"/>
                <w:szCs w:val="20"/>
              </w:rPr>
            </w:pPr>
            <w:r w:rsidRPr="00B345F5">
              <w:rPr>
                <w:sz w:val="20"/>
                <w:szCs w:val="20"/>
              </w:rPr>
              <w:t>6</w:t>
            </w:r>
          </w:p>
        </w:tc>
        <w:tc>
          <w:tcPr>
            <w:tcW w:w="5080" w:type="dxa"/>
          </w:tcPr>
          <w:p w:rsidR="003B22CC" w:rsidRPr="00E607E9" w:rsidRDefault="003B22CC" w:rsidP="00E607E9">
            <w:pPr>
              <w:pStyle w:val="1"/>
              <w:shd w:val="clear" w:color="auto" w:fill="FFFFFF"/>
              <w:spacing w:before="0" w:beforeAutospacing="0" w:after="0" w:afterAutospacing="0"/>
              <w:outlineLvl w:val="0"/>
              <w:rPr>
                <w:b w:val="0"/>
                <w:bCs w:val="0"/>
                <w:kern w:val="0"/>
                <w:sz w:val="20"/>
                <w:szCs w:val="20"/>
              </w:rPr>
            </w:pPr>
            <w:r w:rsidRPr="00E607E9">
              <w:rPr>
                <w:b w:val="0"/>
                <w:bCs w:val="0"/>
                <w:kern w:val="0"/>
                <w:sz w:val="20"/>
                <w:szCs w:val="20"/>
              </w:rPr>
              <w:t>Подключение к</w:t>
            </w:r>
            <w:r w:rsidR="00E607E9" w:rsidRPr="00E607E9">
              <w:rPr>
                <w:b w:val="0"/>
                <w:bCs w:val="0"/>
                <w:kern w:val="0"/>
                <w:sz w:val="20"/>
                <w:szCs w:val="20"/>
              </w:rPr>
              <w:t>L2</w:t>
            </w:r>
            <w:r w:rsidR="007649C2">
              <w:rPr>
                <w:b w:val="0"/>
                <w:bCs w:val="0"/>
                <w:kern w:val="0"/>
                <w:sz w:val="20"/>
                <w:szCs w:val="20"/>
              </w:rPr>
              <w:t xml:space="preserve"> </w:t>
            </w:r>
            <w:r w:rsidR="00E607E9">
              <w:rPr>
                <w:b w:val="0"/>
                <w:bCs w:val="0"/>
                <w:kern w:val="0"/>
                <w:sz w:val="20"/>
                <w:szCs w:val="20"/>
              </w:rPr>
              <w:t>гематологического</w:t>
            </w:r>
            <w:r w:rsidR="00E607E9" w:rsidRPr="00E607E9">
              <w:rPr>
                <w:b w:val="0"/>
                <w:bCs w:val="0"/>
                <w:kern w:val="0"/>
                <w:sz w:val="20"/>
                <w:szCs w:val="20"/>
              </w:rPr>
              <w:t xml:space="preserve"> анализатор</w:t>
            </w:r>
            <w:r w:rsidR="00E607E9">
              <w:rPr>
                <w:b w:val="0"/>
                <w:bCs w:val="0"/>
                <w:kern w:val="0"/>
                <w:sz w:val="20"/>
                <w:szCs w:val="20"/>
              </w:rPr>
              <w:t>а</w:t>
            </w:r>
            <w:r w:rsidR="00E607E9" w:rsidRPr="00E607E9">
              <w:rPr>
                <w:b w:val="0"/>
                <w:bCs w:val="0"/>
                <w:kern w:val="0"/>
                <w:sz w:val="20"/>
                <w:szCs w:val="20"/>
              </w:rPr>
              <w:t xml:space="preserve"> MEK 6400 K</w:t>
            </w:r>
          </w:p>
        </w:tc>
        <w:tc>
          <w:tcPr>
            <w:tcW w:w="1275" w:type="dxa"/>
          </w:tcPr>
          <w:p w:rsidR="003B22CC" w:rsidRPr="00B345F5" w:rsidRDefault="00A639D0" w:rsidP="00A639D0">
            <w:pPr>
              <w:jc w:val="center"/>
              <w:rPr>
                <w:sz w:val="20"/>
                <w:szCs w:val="20"/>
              </w:rPr>
            </w:pPr>
            <w:proofErr w:type="spellStart"/>
            <w:r>
              <w:rPr>
                <w:sz w:val="20"/>
                <w:szCs w:val="20"/>
              </w:rPr>
              <w:t>у</w:t>
            </w:r>
            <w:r w:rsidR="003B22CC" w:rsidRPr="00B345F5">
              <w:rPr>
                <w:sz w:val="20"/>
                <w:szCs w:val="20"/>
              </w:rPr>
              <w:t>сл</w:t>
            </w:r>
            <w:proofErr w:type="spellEnd"/>
            <w:r w:rsidR="003B22CC" w:rsidRPr="00B345F5">
              <w:rPr>
                <w:sz w:val="20"/>
                <w:szCs w:val="20"/>
              </w:rPr>
              <w:t>. ед.</w:t>
            </w:r>
          </w:p>
        </w:tc>
        <w:tc>
          <w:tcPr>
            <w:tcW w:w="852" w:type="dxa"/>
          </w:tcPr>
          <w:p w:rsidR="003B22CC" w:rsidRPr="00B345F5" w:rsidRDefault="003B22CC" w:rsidP="00E607E9">
            <w:pPr>
              <w:jc w:val="center"/>
              <w:rPr>
                <w:sz w:val="20"/>
                <w:szCs w:val="20"/>
              </w:rPr>
            </w:pPr>
            <w:r w:rsidRPr="00B345F5">
              <w:rPr>
                <w:sz w:val="20"/>
                <w:szCs w:val="20"/>
              </w:rPr>
              <w:t>1</w:t>
            </w:r>
          </w:p>
        </w:tc>
        <w:tc>
          <w:tcPr>
            <w:tcW w:w="1275" w:type="dxa"/>
          </w:tcPr>
          <w:p w:rsidR="003B22CC" w:rsidRPr="00B345F5" w:rsidRDefault="003B22CC" w:rsidP="00E607E9">
            <w:pPr>
              <w:jc w:val="center"/>
              <w:rPr>
                <w:sz w:val="20"/>
                <w:szCs w:val="20"/>
              </w:rPr>
            </w:pPr>
          </w:p>
        </w:tc>
        <w:tc>
          <w:tcPr>
            <w:tcW w:w="1275" w:type="dxa"/>
          </w:tcPr>
          <w:p w:rsidR="003B22CC" w:rsidRPr="00B345F5" w:rsidRDefault="003B22CC" w:rsidP="00E607E9">
            <w:pPr>
              <w:jc w:val="center"/>
              <w:rPr>
                <w:sz w:val="20"/>
                <w:szCs w:val="20"/>
              </w:rPr>
            </w:pPr>
          </w:p>
        </w:tc>
      </w:tr>
      <w:tr w:rsidR="007649C2" w:rsidRPr="007E5FB8" w:rsidTr="00A639D0">
        <w:tc>
          <w:tcPr>
            <w:tcW w:w="557" w:type="dxa"/>
          </w:tcPr>
          <w:p w:rsidR="007649C2" w:rsidRPr="00B345F5" w:rsidRDefault="007649C2" w:rsidP="007649C2">
            <w:pPr>
              <w:jc w:val="center"/>
              <w:rPr>
                <w:sz w:val="20"/>
                <w:szCs w:val="20"/>
              </w:rPr>
            </w:pPr>
            <w:r>
              <w:rPr>
                <w:sz w:val="20"/>
                <w:szCs w:val="20"/>
              </w:rPr>
              <w:t>7</w:t>
            </w:r>
          </w:p>
        </w:tc>
        <w:tc>
          <w:tcPr>
            <w:tcW w:w="5080" w:type="dxa"/>
          </w:tcPr>
          <w:p w:rsidR="007649C2" w:rsidRPr="00B345F5" w:rsidRDefault="007649C2" w:rsidP="007649C2">
            <w:pPr>
              <w:rPr>
                <w:sz w:val="20"/>
                <w:szCs w:val="20"/>
              </w:rPr>
            </w:pPr>
            <w:r w:rsidRPr="00B345F5">
              <w:rPr>
                <w:sz w:val="20"/>
                <w:szCs w:val="20"/>
              </w:rPr>
              <w:t>Подключение к</w:t>
            </w:r>
            <w:r w:rsidRPr="00905E3F">
              <w:rPr>
                <w:sz w:val="20"/>
                <w:szCs w:val="20"/>
              </w:rPr>
              <w:t xml:space="preserve"> L2 </w:t>
            </w:r>
            <w:r>
              <w:rPr>
                <w:sz w:val="20"/>
                <w:szCs w:val="20"/>
              </w:rPr>
              <w:t xml:space="preserve">анализатора </w:t>
            </w:r>
            <w:r w:rsidRPr="002C0E40">
              <w:rPr>
                <w:color w:val="000000"/>
                <w:sz w:val="20"/>
                <w:szCs w:val="20"/>
              </w:rPr>
              <w:t>«</w:t>
            </w:r>
            <w:r w:rsidRPr="002C0E40">
              <w:rPr>
                <w:color w:val="000000"/>
                <w:sz w:val="20"/>
                <w:szCs w:val="20"/>
                <w:lang w:val="en-US"/>
              </w:rPr>
              <w:t>U</w:t>
            </w:r>
            <w:proofErr w:type="spellStart"/>
            <w:r w:rsidRPr="002C0E40">
              <w:rPr>
                <w:color w:val="000000"/>
                <w:sz w:val="20"/>
                <w:szCs w:val="20"/>
              </w:rPr>
              <w:t>riscanpro</w:t>
            </w:r>
            <w:proofErr w:type="spellEnd"/>
            <w:r w:rsidRPr="002C0E40">
              <w:rPr>
                <w:color w:val="000000"/>
                <w:sz w:val="20"/>
                <w:szCs w:val="20"/>
              </w:rPr>
              <w:t>»</w:t>
            </w:r>
          </w:p>
        </w:tc>
        <w:tc>
          <w:tcPr>
            <w:tcW w:w="1275" w:type="dxa"/>
          </w:tcPr>
          <w:p w:rsidR="007649C2" w:rsidRPr="00B345F5" w:rsidRDefault="007649C2" w:rsidP="007649C2">
            <w:pPr>
              <w:jc w:val="center"/>
              <w:rPr>
                <w:sz w:val="20"/>
                <w:szCs w:val="20"/>
              </w:rPr>
            </w:pPr>
            <w:proofErr w:type="spellStart"/>
            <w:r>
              <w:rPr>
                <w:sz w:val="20"/>
                <w:szCs w:val="20"/>
              </w:rPr>
              <w:t>у</w:t>
            </w:r>
            <w:r w:rsidRPr="00B345F5">
              <w:rPr>
                <w:sz w:val="20"/>
                <w:szCs w:val="20"/>
              </w:rPr>
              <w:t>сл</w:t>
            </w:r>
            <w:proofErr w:type="spellEnd"/>
            <w:r w:rsidRPr="00B345F5">
              <w:rPr>
                <w:sz w:val="20"/>
                <w:szCs w:val="20"/>
              </w:rPr>
              <w:t>. ед.</w:t>
            </w:r>
          </w:p>
        </w:tc>
        <w:tc>
          <w:tcPr>
            <w:tcW w:w="852" w:type="dxa"/>
          </w:tcPr>
          <w:p w:rsidR="007649C2" w:rsidRPr="00B345F5" w:rsidRDefault="007649C2" w:rsidP="007649C2">
            <w:pPr>
              <w:jc w:val="center"/>
              <w:rPr>
                <w:sz w:val="20"/>
                <w:szCs w:val="20"/>
              </w:rPr>
            </w:pPr>
            <w:r w:rsidRPr="00B345F5">
              <w:rPr>
                <w:sz w:val="20"/>
                <w:szCs w:val="20"/>
              </w:rPr>
              <w:t>1</w:t>
            </w:r>
          </w:p>
        </w:tc>
        <w:tc>
          <w:tcPr>
            <w:tcW w:w="1275" w:type="dxa"/>
          </w:tcPr>
          <w:p w:rsidR="007649C2" w:rsidRPr="00B345F5" w:rsidRDefault="007649C2" w:rsidP="007649C2">
            <w:pPr>
              <w:jc w:val="center"/>
              <w:rPr>
                <w:sz w:val="20"/>
                <w:szCs w:val="20"/>
              </w:rPr>
            </w:pPr>
          </w:p>
        </w:tc>
        <w:tc>
          <w:tcPr>
            <w:tcW w:w="1275" w:type="dxa"/>
          </w:tcPr>
          <w:p w:rsidR="007649C2" w:rsidRPr="00B345F5" w:rsidRDefault="007649C2" w:rsidP="007649C2">
            <w:pPr>
              <w:jc w:val="center"/>
              <w:rPr>
                <w:sz w:val="20"/>
                <w:szCs w:val="20"/>
              </w:rPr>
            </w:pPr>
          </w:p>
        </w:tc>
      </w:tr>
      <w:tr w:rsidR="007649C2" w:rsidRPr="007E5FB8" w:rsidTr="00AD17AF">
        <w:tc>
          <w:tcPr>
            <w:tcW w:w="557" w:type="dxa"/>
          </w:tcPr>
          <w:p w:rsidR="007649C2" w:rsidRPr="00B345F5" w:rsidRDefault="007649C2" w:rsidP="007649C2">
            <w:pPr>
              <w:jc w:val="center"/>
              <w:rPr>
                <w:sz w:val="20"/>
                <w:szCs w:val="20"/>
              </w:rPr>
            </w:pPr>
          </w:p>
        </w:tc>
        <w:tc>
          <w:tcPr>
            <w:tcW w:w="5080" w:type="dxa"/>
          </w:tcPr>
          <w:p w:rsidR="007649C2" w:rsidRPr="00B345F5" w:rsidRDefault="007649C2" w:rsidP="007649C2">
            <w:pPr>
              <w:jc w:val="right"/>
              <w:rPr>
                <w:sz w:val="20"/>
                <w:szCs w:val="20"/>
              </w:rPr>
            </w:pPr>
            <w:r w:rsidRPr="00B345F5">
              <w:rPr>
                <w:sz w:val="20"/>
                <w:szCs w:val="20"/>
              </w:rPr>
              <w:t>ИТОГО</w:t>
            </w:r>
            <w:r>
              <w:rPr>
                <w:sz w:val="20"/>
                <w:szCs w:val="20"/>
              </w:rPr>
              <w:t>, руб.</w:t>
            </w:r>
            <w:r w:rsidRPr="00B345F5">
              <w:rPr>
                <w:sz w:val="20"/>
                <w:szCs w:val="20"/>
              </w:rPr>
              <w:t>:</w:t>
            </w:r>
          </w:p>
        </w:tc>
        <w:tc>
          <w:tcPr>
            <w:tcW w:w="4677" w:type="dxa"/>
            <w:gridSpan w:val="4"/>
          </w:tcPr>
          <w:p w:rsidR="007649C2" w:rsidRPr="003B22CC" w:rsidRDefault="007649C2" w:rsidP="007649C2">
            <w:pPr>
              <w:jc w:val="center"/>
              <w:rPr>
                <w:b/>
                <w:sz w:val="20"/>
                <w:szCs w:val="20"/>
              </w:rPr>
            </w:pPr>
          </w:p>
        </w:tc>
      </w:tr>
    </w:tbl>
    <w:p w:rsidR="000E5F0F" w:rsidRPr="0097423A" w:rsidRDefault="000E5F0F" w:rsidP="000E5F0F">
      <w:pPr>
        <w:jc w:val="center"/>
        <w:rPr>
          <w:color w:val="000000"/>
        </w:rPr>
      </w:pPr>
      <w:r>
        <w:rPr>
          <w:color w:val="000000"/>
        </w:rPr>
        <w:t xml:space="preserve">на модернизацию, </w:t>
      </w:r>
      <w:r w:rsidRPr="00020561">
        <w:rPr>
          <w:color w:val="000000"/>
        </w:rPr>
        <w:t xml:space="preserve">настройку программного обеспечения (Информационная система </w:t>
      </w:r>
      <w:r w:rsidRPr="00020561">
        <w:rPr>
          <w:color w:val="000000"/>
          <w:lang w:val="en-US"/>
        </w:rPr>
        <w:t>L</w:t>
      </w:r>
      <w:r w:rsidRPr="00020561">
        <w:rPr>
          <w:color w:val="000000"/>
        </w:rPr>
        <w:t>2)</w:t>
      </w:r>
      <w:r>
        <w:rPr>
          <w:color w:val="000000"/>
        </w:rPr>
        <w:t>,</w:t>
      </w:r>
      <w:r w:rsidRPr="00020561">
        <w:rPr>
          <w:color w:val="000000"/>
        </w:rPr>
        <w:t xml:space="preserve"> установленного у заказчика</w:t>
      </w:r>
      <w:r>
        <w:rPr>
          <w:color w:val="000000"/>
        </w:rPr>
        <w:t xml:space="preserve">, и подключение лабораторных анализаторов для обеспечения выгрузки результатов исследований в </w:t>
      </w:r>
      <w:r>
        <w:rPr>
          <w:color w:val="000000"/>
          <w:lang w:val="en-US"/>
        </w:rPr>
        <w:t>L</w:t>
      </w:r>
      <w:r w:rsidRPr="0097423A">
        <w:rPr>
          <w:color w:val="000000"/>
        </w:rPr>
        <w:t>2.</w:t>
      </w:r>
    </w:p>
    <w:p w:rsidR="000E5F0F" w:rsidRDefault="000E5F0F" w:rsidP="000E5F0F">
      <w:pPr>
        <w:ind w:firstLine="709"/>
        <w:jc w:val="center"/>
        <w:rPr>
          <w:b/>
          <w:color w:val="000000"/>
          <w:sz w:val="20"/>
          <w:szCs w:val="20"/>
        </w:rPr>
      </w:pPr>
    </w:p>
    <w:p w:rsidR="000E5F0F" w:rsidRPr="00A639D0" w:rsidRDefault="000E5F0F" w:rsidP="00A639D0">
      <w:pPr>
        <w:pStyle w:val="a6"/>
        <w:numPr>
          <w:ilvl w:val="0"/>
          <w:numId w:val="17"/>
        </w:numPr>
        <w:ind w:left="0" w:firstLine="709"/>
        <w:rPr>
          <w:rFonts w:ascii="Times New Roman" w:hAnsi="Times New Roman" w:cs="Times New Roman"/>
          <w:b/>
          <w:sz w:val="20"/>
          <w:szCs w:val="20"/>
        </w:rPr>
      </w:pPr>
      <w:r w:rsidRPr="00A639D0">
        <w:rPr>
          <w:rFonts w:ascii="Times New Roman" w:hAnsi="Times New Roman" w:cs="Times New Roman"/>
          <w:b/>
          <w:sz w:val="20"/>
          <w:szCs w:val="20"/>
        </w:rPr>
        <w:t>Описание программного обеспечения, установленного у заказчика</w:t>
      </w:r>
    </w:p>
    <w:p w:rsidR="000E5F0F" w:rsidRPr="002C0E40" w:rsidRDefault="000E5F0F" w:rsidP="00C24E16">
      <w:pPr>
        <w:pStyle w:val="a6"/>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У заказчика установлено и функционирует свободно распространяемое программное обеспечение L2. Данное программное обеспечение загружено с адреса: </w:t>
      </w:r>
      <w:hyperlink r:id="rId6" w:history="1">
        <w:r w:rsidRPr="002C0E40">
          <w:rPr>
            <w:rStyle w:val="a4"/>
            <w:rFonts w:ascii="Times New Roman" w:hAnsi="Times New Roman"/>
            <w:color w:val="000000"/>
            <w:sz w:val="20"/>
            <w:szCs w:val="20"/>
          </w:rPr>
          <w:t>https://github.com/moodpulse/l2</w:t>
        </w:r>
      </w:hyperlink>
      <w:r w:rsidRPr="002C0E40">
        <w:rPr>
          <w:rFonts w:ascii="Times New Roman" w:hAnsi="Times New Roman"/>
          <w:sz w:val="20"/>
          <w:szCs w:val="20"/>
        </w:rPr>
        <w:t>.</w:t>
      </w:r>
    </w:p>
    <w:p w:rsidR="000E5F0F" w:rsidRPr="00C24E16" w:rsidRDefault="000E5F0F" w:rsidP="00C24E16">
      <w:pPr>
        <w:pStyle w:val="a6"/>
        <w:numPr>
          <w:ilvl w:val="1"/>
          <w:numId w:val="12"/>
        </w:numPr>
        <w:ind w:left="0" w:firstLine="709"/>
        <w:jc w:val="both"/>
        <w:rPr>
          <w:rFonts w:ascii="Times New Roman" w:hAnsi="Times New Roman" w:cs="Times New Roman"/>
          <w:b/>
          <w:color w:val="000000"/>
          <w:sz w:val="20"/>
          <w:szCs w:val="20"/>
        </w:rPr>
      </w:pPr>
      <w:r w:rsidRPr="00C24E16">
        <w:rPr>
          <w:rFonts w:ascii="Times New Roman" w:hAnsi="Times New Roman" w:cs="Times New Roman"/>
          <w:b/>
          <w:color w:val="000000"/>
          <w:sz w:val="20"/>
          <w:szCs w:val="20"/>
        </w:rPr>
        <w:t>Состав Информационной системы L2:</w:t>
      </w:r>
    </w:p>
    <w:p w:rsidR="000E5F0F" w:rsidRPr="002C0E40" w:rsidRDefault="000E5F0F" w:rsidP="000E5F0F">
      <w:pPr>
        <w:pStyle w:val="a6"/>
        <w:numPr>
          <w:ilvl w:val="0"/>
          <w:numId w:val="2"/>
        </w:numPr>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Сервер – 1 шт.</w:t>
      </w:r>
      <w:r w:rsidR="00C24E16">
        <w:rPr>
          <w:rFonts w:ascii="Times New Roman" w:hAnsi="Times New Roman"/>
          <w:color w:val="000000"/>
          <w:sz w:val="20"/>
          <w:szCs w:val="20"/>
        </w:rPr>
        <w:t>;</w:t>
      </w:r>
    </w:p>
    <w:p w:rsidR="000E5F0F" w:rsidRPr="002C0E40" w:rsidRDefault="000E5F0F" w:rsidP="000E5F0F">
      <w:pPr>
        <w:pStyle w:val="a6"/>
        <w:numPr>
          <w:ilvl w:val="0"/>
          <w:numId w:val="2"/>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Операционная система сервера – </w:t>
      </w:r>
      <w:proofErr w:type="spellStart"/>
      <w:r w:rsidRPr="002C0E40">
        <w:rPr>
          <w:rFonts w:ascii="Times New Roman" w:hAnsi="Times New Roman"/>
          <w:color w:val="000000"/>
          <w:sz w:val="20"/>
          <w:szCs w:val="20"/>
        </w:rPr>
        <w:t>ubuntuserver</w:t>
      </w:r>
      <w:proofErr w:type="spellEnd"/>
      <w:r w:rsidRPr="002C0E40">
        <w:rPr>
          <w:rFonts w:ascii="Times New Roman" w:hAnsi="Times New Roman"/>
          <w:color w:val="000000"/>
          <w:sz w:val="20"/>
          <w:szCs w:val="20"/>
        </w:rPr>
        <w:t xml:space="preserve"> 18.04;</w:t>
      </w:r>
    </w:p>
    <w:p w:rsidR="000E5F0F" w:rsidRPr="002C0E40" w:rsidRDefault="000E5F0F" w:rsidP="000E5F0F">
      <w:pPr>
        <w:pStyle w:val="a6"/>
        <w:numPr>
          <w:ilvl w:val="0"/>
          <w:numId w:val="2"/>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СУБД – </w:t>
      </w:r>
      <w:proofErr w:type="spellStart"/>
      <w:r w:rsidRPr="002C0E40">
        <w:rPr>
          <w:rFonts w:ascii="Times New Roman" w:hAnsi="Times New Roman"/>
          <w:color w:val="000000"/>
          <w:sz w:val="20"/>
          <w:szCs w:val="20"/>
        </w:rPr>
        <w:t>PostgreSQL</w:t>
      </w:r>
      <w:proofErr w:type="spellEnd"/>
      <w:r w:rsidRPr="002C0E40">
        <w:rPr>
          <w:rFonts w:ascii="Times New Roman" w:hAnsi="Times New Roman"/>
          <w:color w:val="000000"/>
          <w:sz w:val="20"/>
          <w:szCs w:val="20"/>
        </w:rPr>
        <w:t xml:space="preserve"> 10;</w:t>
      </w:r>
    </w:p>
    <w:p w:rsidR="000E5F0F" w:rsidRPr="002C0E40" w:rsidRDefault="000E5F0F" w:rsidP="000E5F0F">
      <w:pPr>
        <w:pStyle w:val="a6"/>
        <w:numPr>
          <w:ilvl w:val="0"/>
          <w:numId w:val="2"/>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Структура – клиент-серверная, технология – </w:t>
      </w:r>
      <w:proofErr w:type="spellStart"/>
      <w:r w:rsidRPr="002C0E40">
        <w:rPr>
          <w:rFonts w:ascii="Times New Roman" w:hAnsi="Times New Roman"/>
          <w:color w:val="000000"/>
          <w:sz w:val="20"/>
          <w:szCs w:val="20"/>
        </w:rPr>
        <w:t>Web</w:t>
      </w:r>
      <w:proofErr w:type="spellEnd"/>
      <w:r w:rsidRPr="002C0E40">
        <w:rPr>
          <w:rFonts w:ascii="Times New Roman" w:hAnsi="Times New Roman"/>
          <w:color w:val="000000"/>
          <w:sz w:val="20"/>
          <w:szCs w:val="20"/>
        </w:rPr>
        <w:t>;</w:t>
      </w:r>
    </w:p>
    <w:p w:rsidR="000E5F0F" w:rsidRPr="002C0E40" w:rsidRDefault="000E5F0F" w:rsidP="000E5F0F">
      <w:pPr>
        <w:pStyle w:val="a6"/>
        <w:numPr>
          <w:ilvl w:val="0"/>
          <w:numId w:val="2"/>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Количество автоматизированных рабочих мест - неограниченно (Свободная лицензия);</w:t>
      </w:r>
    </w:p>
    <w:p w:rsidR="000E5F0F" w:rsidRPr="002C0E40" w:rsidRDefault="000E5F0F" w:rsidP="000E5F0F">
      <w:pPr>
        <w:pStyle w:val="a6"/>
        <w:numPr>
          <w:ilvl w:val="0"/>
          <w:numId w:val="2"/>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 xml:space="preserve">Операционная система, используемая на автоматизированных рабочих местах – семейства </w:t>
      </w:r>
      <w:proofErr w:type="spellStart"/>
      <w:r w:rsidRPr="002C0E40">
        <w:rPr>
          <w:rFonts w:ascii="Times New Roman" w:hAnsi="Times New Roman"/>
          <w:color w:val="000000"/>
          <w:sz w:val="20"/>
          <w:szCs w:val="20"/>
        </w:rPr>
        <w:t>Gnu</w:t>
      </w:r>
      <w:proofErr w:type="spellEnd"/>
      <w:r w:rsidRPr="002C0E40">
        <w:rPr>
          <w:rFonts w:ascii="Times New Roman" w:hAnsi="Times New Roman"/>
          <w:color w:val="000000"/>
          <w:sz w:val="20"/>
          <w:szCs w:val="20"/>
        </w:rPr>
        <w:t>/</w:t>
      </w:r>
      <w:proofErr w:type="spellStart"/>
      <w:r w:rsidRPr="002C0E40">
        <w:rPr>
          <w:rFonts w:ascii="Times New Roman" w:hAnsi="Times New Roman"/>
          <w:color w:val="000000"/>
          <w:sz w:val="20"/>
          <w:szCs w:val="20"/>
        </w:rPr>
        <w:t>Linux</w:t>
      </w:r>
      <w:proofErr w:type="spellEnd"/>
      <w:r w:rsidRPr="002C0E40">
        <w:rPr>
          <w:rFonts w:ascii="Times New Roman" w:hAnsi="Times New Roman"/>
          <w:color w:val="000000"/>
          <w:sz w:val="20"/>
          <w:szCs w:val="20"/>
        </w:rPr>
        <w:t xml:space="preserve">, MS </w:t>
      </w:r>
      <w:proofErr w:type="spellStart"/>
      <w:r w:rsidRPr="002C0E40">
        <w:rPr>
          <w:rFonts w:ascii="Times New Roman" w:hAnsi="Times New Roman"/>
          <w:color w:val="000000"/>
          <w:sz w:val="20"/>
          <w:szCs w:val="20"/>
        </w:rPr>
        <w:t>Windows</w:t>
      </w:r>
      <w:proofErr w:type="spellEnd"/>
      <w:r w:rsidRPr="002C0E40">
        <w:rPr>
          <w:rFonts w:ascii="Times New Roman" w:hAnsi="Times New Roman"/>
          <w:color w:val="000000"/>
          <w:sz w:val="20"/>
          <w:szCs w:val="20"/>
        </w:rPr>
        <w:t>;</w:t>
      </w:r>
    </w:p>
    <w:p w:rsidR="000E5F0F" w:rsidRPr="002C0E40" w:rsidRDefault="000E5F0F" w:rsidP="000E5F0F">
      <w:pPr>
        <w:pStyle w:val="a6"/>
        <w:numPr>
          <w:ilvl w:val="0"/>
          <w:numId w:val="2"/>
        </w:numPr>
        <w:tabs>
          <w:tab w:val="left" w:pos="28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color w:val="000000"/>
          <w:sz w:val="20"/>
          <w:szCs w:val="20"/>
        </w:rPr>
        <w:t>Подключены и функционируют анализаторы: «</w:t>
      </w:r>
      <w:r w:rsidRPr="002C0E40">
        <w:rPr>
          <w:rFonts w:ascii="Times New Roman" w:hAnsi="Times New Roman"/>
          <w:color w:val="000000"/>
          <w:sz w:val="20"/>
          <w:szCs w:val="20"/>
          <w:lang w:val="en-US"/>
        </w:rPr>
        <w:t>A</w:t>
      </w:r>
      <w:proofErr w:type="spellStart"/>
      <w:r w:rsidRPr="002C0E40">
        <w:rPr>
          <w:rFonts w:ascii="Times New Roman" w:hAnsi="Times New Roman"/>
          <w:color w:val="000000"/>
          <w:sz w:val="20"/>
          <w:szCs w:val="20"/>
        </w:rPr>
        <w:t>bacus</w:t>
      </w:r>
      <w:proofErr w:type="spellEnd"/>
      <w:r w:rsidRPr="002C0E40">
        <w:rPr>
          <w:rFonts w:ascii="Times New Roman" w:hAnsi="Times New Roman"/>
          <w:color w:val="000000"/>
          <w:sz w:val="20"/>
          <w:szCs w:val="20"/>
        </w:rPr>
        <w:t xml:space="preserve"> 5», «</w:t>
      </w:r>
      <w:r w:rsidRPr="002C0E40">
        <w:rPr>
          <w:rFonts w:ascii="Times New Roman" w:hAnsi="Times New Roman"/>
          <w:color w:val="000000"/>
          <w:sz w:val="20"/>
          <w:szCs w:val="20"/>
          <w:lang w:val="en-US"/>
        </w:rPr>
        <w:t>E</w:t>
      </w:r>
      <w:proofErr w:type="spellStart"/>
      <w:r w:rsidRPr="002C0E40">
        <w:rPr>
          <w:rFonts w:ascii="Times New Roman" w:hAnsi="Times New Roman"/>
          <w:color w:val="000000"/>
          <w:sz w:val="20"/>
          <w:szCs w:val="20"/>
        </w:rPr>
        <w:t>rba</w:t>
      </w:r>
      <w:proofErr w:type="spellEnd"/>
      <w:r w:rsidRPr="002C0E40">
        <w:rPr>
          <w:rFonts w:ascii="Times New Roman" w:hAnsi="Times New Roman"/>
          <w:color w:val="000000"/>
          <w:sz w:val="20"/>
          <w:szCs w:val="20"/>
        </w:rPr>
        <w:t xml:space="preserve"> xl-640», «</w:t>
      </w:r>
      <w:r w:rsidRPr="002C0E40">
        <w:rPr>
          <w:rFonts w:ascii="Times New Roman" w:hAnsi="Times New Roman"/>
          <w:color w:val="000000"/>
          <w:sz w:val="20"/>
          <w:szCs w:val="20"/>
          <w:lang w:val="en-US"/>
        </w:rPr>
        <w:t>U</w:t>
      </w:r>
      <w:proofErr w:type="spellStart"/>
      <w:r w:rsidRPr="002C0E40">
        <w:rPr>
          <w:rFonts w:ascii="Times New Roman" w:hAnsi="Times New Roman"/>
          <w:color w:val="000000"/>
          <w:sz w:val="20"/>
          <w:szCs w:val="20"/>
        </w:rPr>
        <w:t>riscanpro</w:t>
      </w:r>
      <w:proofErr w:type="spellEnd"/>
      <w:r w:rsidRPr="002C0E40">
        <w:rPr>
          <w:rFonts w:ascii="Times New Roman" w:hAnsi="Times New Roman"/>
          <w:color w:val="000000"/>
          <w:sz w:val="20"/>
          <w:szCs w:val="20"/>
        </w:rPr>
        <w:t>».</w:t>
      </w:r>
    </w:p>
    <w:p w:rsidR="000E5F0F" w:rsidRPr="002C0E40" w:rsidRDefault="000E5F0F" w:rsidP="000E5F0F">
      <w:pPr>
        <w:pStyle w:val="a6"/>
        <w:tabs>
          <w:tab w:val="left" w:pos="284"/>
        </w:tabs>
        <w:spacing w:after="0" w:line="240" w:lineRule="auto"/>
        <w:ind w:left="709"/>
        <w:jc w:val="both"/>
        <w:rPr>
          <w:rFonts w:ascii="Times New Roman" w:hAnsi="Times New Roman"/>
          <w:color w:val="000000"/>
          <w:sz w:val="20"/>
          <w:szCs w:val="20"/>
        </w:rPr>
      </w:pPr>
    </w:p>
    <w:p w:rsidR="000E5F0F" w:rsidRPr="002C0E40" w:rsidRDefault="000E5F0F" w:rsidP="00B571E7">
      <w:pPr>
        <w:pStyle w:val="a6"/>
        <w:numPr>
          <w:ilvl w:val="0"/>
          <w:numId w:val="12"/>
        </w:numPr>
        <w:suppressAutoHyphens w:val="0"/>
        <w:spacing w:after="0" w:line="240" w:lineRule="auto"/>
        <w:ind w:left="0" w:firstLine="709"/>
        <w:jc w:val="both"/>
        <w:rPr>
          <w:rFonts w:ascii="Times New Roman" w:hAnsi="Times New Roman"/>
          <w:b/>
          <w:color w:val="000000"/>
          <w:sz w:val="20"/>
          <w:szCs w:val="20"/>
        </w:rPr>
      </w:pPr>
      <w:r w:rsidRPr="002C0E40">
        <w:rPr>
          <w:rFonts w:ascii="Times New Roman" w:hAnsi="Times New Roman"/>
          <w:b/>
          <w:color w:val="000000"/>
          <w:sz w:val="20"/>
          <w:szCs w:val="20"/>
        </w:rPr>
        <w:t>Требования к модернизации и настройке программного обеспечения</w:t>
      </w:r>
    </w:p>
    <w:p w:rsidR="000E5F0F" w:rsidRPr="002C0E40" w:rsidRDefault="000E5F0F" w:rsidP="000E5F0F">
      <w:pPr>
        <w:shd w:val="clear" w:color="auto" w:fill="FFFFFF"/>
        <w:ind w:firstLine="709"/>
        <w:jc w:val="both"/>
        <w:rPr>
          <w:b/>
          <w:sz w:val="20"/>
          <w:szCs w:val="20"/>
        </w:rPr>
      </w:pPr>
      <w:r w:rsidRPr="002C0E40">
        <w:rPr>
          <w:b/>
          <w:sz w:val="20"/>
          <w:szCs w:val="20"/>
        </w:rPr>
        <w:t>2.1. Цель выполнения работ:</w:t>
      </w:r>
    </w:p>
    <w:p w:rsidR="000E5F0F" w:rsidRPr="002C0E40" w:rsidRDefault="000E5F0F" w:rsidP="000E5F0F">
      <w:pPr>
        <w:ind w:firstLine="709"/>
        <w:jc w:val="both"/>
        <w:rPr>
          <w:color w:val="000000"/>
          <w:sz w:val="20"/>
          <w:szCs w:val="20"/>
        </w:rPr>
      </w:pPr>
      <w:r w:rsidRPr="002C0E40">
        <w:rPr>
          <w:color w:val="000000"/>
          <w:sz w:val="20"/>
          <w:szCs w:val="20"/>
        </w:rPr>
        <w:t xml:space="preserve">Основной целью выполнения работ по модернизации и настройке программного обеспечения является создание рабочих процессов в </w:t>
      </w:r>
      <w:proofErr w:type="spellStart"/>
      <w:r w:rsidRPr="002C0E40">
        <w:rPr>
          <w:color w:val="000000"/>
          <w:sz w:val="20"/>
          <w:szCs w:val="20"/>
        </w:rPr>
        <w:t>параклинических</w:t>
      </w:r>
      <w:proofErr w:type="spellEnd"/>
      <w:r w:rsidRPr="002C0E40">
        <w:rPr>
          <w:color w:val="000000"/>
          <w:sz w:val="20"/>
          <w:szCs w:val="20"/>
        </w:rPr>
        <w:t xml:space="preserve"> подразделениях ОГАУЗ «ИГКБ 8» в информационной системе L2 для организации «бережливого производства», позволяющее обеспечить:</w:t>
      </w:r>
    </w:p>
    <w:p w:rsidR="000E5F0F" w:rsidRPr="009C01EA" w:rsidRDefault="000E5F0F" w:rsidP="000E5F0F">
      <w:pPr>
        <w:tabs>
          <w:tab w:val="left" w:pos="426"/>
          <w:tab w:val="left" w:pos="993"/>
        </w:tabs>
        <w:ind w:left="709"/>
        <w:jc w:val="both"/>
        <w:rPr>
          <w:sz w:val="20"/>
          <w:szCs w:val="20"/>
        </w:rPr>
      </w:pPr>
      <w:r w:rsidRPr="009C01EA">
        <w:rPr>
          <w:sz w:val="20"/>
          <w:szCs w:val="20"/>
        </w:rPr>
        <w:t>Процессный подход;</w:t>
      </w:r>
    </w:p>
    <w:p w:rsidR="000E5F0F" w:rsidRPr="002C0E40" w:rsidRDefault="000E5F0F" w:rsidP="000E5F0F">
      <w:pPr>
        <w:pStyle w:val="a6"/>
        <w:numPr>
          <w:ilvl w:val="0"/>
          <w:numId w:val="15"/>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Унифицированные бланки направлений и результатов;</w:t>
      </w:r>
    </w:p>
    <w:p w:rsidR="000E5F0F" w:rsidRPr="002C0E40" w:rsidRDefault="000E5F0F" w:rsidP="000E5F0F">
      <w:pPr>
        <w:pStyle w:val="a6"/>
        <w:numPr>
          <w:ilvl w:val="0"/>
          <w:numId w:val="15"/>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Электронный документооборот;</w:t>
      </w:r>
    </w:p>
    <w:p w:rsidR="000E5F0F" w:rsidRPr="002C0E40" w:rsidRDefault="000E5F0F" w:rsidP="000E5F0F">
      <w:pPr>
        <w:pStyle w:val="a6"/>
        <w:numPr>
          <w:ilvl w:val="0"/>
          <w:numId w:val="15"/>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Быстрое получение результатов внутри медицинской организации;</w:t>
      </w:r>
    </w:p>
    <w:p w:rsidR="000E5F0F" w:rsidRPr="002C0E40" w:rsidRDefault="000E5F0F" w:rsidP="000E5F0F">
      <w:pPr>
        <w:pStyle w:val="a6"/>
        <w:numPr>
          <w:ilvl w:val="0"/>
          <w:numId w:val="15"/>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Просмотр результатов другими медучреждениями. Все направления и результаты автоматически отправляются в Региональной медицинской информационной системы Иркутской области</w:t>
      </w:r>
      <w:r w:rsidRPr="002C0E40">
        <w:rPr>
          <w:sz w:val="20"/>
          <w:szCs w:val="20"/>
        </w:rPr>
        <w:t xml:space="preserve"> (</w:t>
      </w:r>
      <w:r w:rsidRPr="002C0E40">
        <w:rPr>
          <w:rFonts w:ascii="Times New Roman" w:hAnsi="Times New Roman"/>
          <w:sz w:val="20"/>
          <w:szCs w:val="20"/>
        </w:rPr>
        <w:t>РМИС ИО);</w:t>
      </w:r>
    </w:p>
    <w:p w:rsidR="000E5F0F" w:rsidRPr="002C0E40" w:rsidRDefault="000E5F0F" w:rsidP="000E5F0F">
      <w:pPr>
        <w:pStyle w:val="a6"/>
        <w:numPr>
          <w:ilvl w:val="0"/>
          <w:numId w:val="15"/>
        </w:numPr>
        <w:tabs>
          <w:tab w:val="left" w:pos="426"/>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Повышение производительности лечащих врачей;</w:t>
      </w:r>
    </w:p>
    <w:p w:rsidR="000E5F0F" w:rsidRPr="002C0E40" w:rsidRDefault="000E5F0F" w:rsidP="000E5F0F">
      <w:pPr>
        <w:pStyle w:val="a6"/>
        <w:numPr>
          <w:ilvl w:val="0"/>
          <w:numId w:val="15"/>
        </w:numPr>
        <w:tabs>
          <w:tab w:val="left" w:pos="426"/>
          <w:tab w:val="left" w:pos="709"/>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Быстрый поиск результатов услуг врачами;</w:t>
      </w:r>
    </w:p>
    <w:p w:rsidR="000E5F0F" w:rsidRPr="002C0E40" w:rsidRDefault="000E5F0F" w:rsidP="000E5F0F">
      <w:pPr>
        <w:pStyle w:val="a6"/>
        <w:numPr>
          <w:ilvl w:val="0"/>
          <w:numId w:val="15"/>
        </w:numPr>
        <w:tabs>
          <w:tab w:val="left" w:pos="426"/>
          <w:tab w:val="left" w:pos="709"/>
          <w:tab w:val="left" w:pos="851"/>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 xml:space="preserve">Формирование компетенций персонала </w:t>
      </w:r>
      <w:r>
        <w:rPr>
          <w:rFonts w:ascii="Times New Roman" w:hAnsi="Times New Roman"/>
          <w:sz w:val="20"/>
          <w:szCs w:val="20"/>
        </w:rPr>
        <w:t>медицинской организацией (</w:t>
      </w:r>
      <w:r w:rsidRPr="00985FBE">
        <w:rPr>
          <w:rFonts w:ascii="Times New Roman" w:hAnsi="Times New Roman"/>
          <w:sz w:val="20"/>
          <w:szCs w:val="20"/>
        </w:rPr>
        <w:t>МО)</w:t>
      </w:r>
      <w:r w:rsidRPr="002C0E40">
        <w:rPr>
          <w:rFonts w:ascii="Times New Roman" w:hAnsi="Times New Roman"/>
          <w:sz w:val="20"/>
          <w:szCs w:val="20"/>
        </w:rPr>
        <w:t xml:space="preserve"> по быстрому выявлению проблем и их устранению – каждый процесс фиксируется и позволяет четко определить задержки и ошибки в работе персонала;</w:t>
      </w:r>
    </w:p>
    <w:p w:rsidR="000E5F0F" w:rsidRPr="002C0E40" w:rsidRDefault="000E5F0F" w:rsidP="000E5F0F">
      <w:pPr>
        <w:pStyle w:val="a6"/>
        <w:numPr>
          <w:ilvl w:val="0"/>
          <w:numId w:val="15"/>
        </w:numPr>
        <w:tabs>
          <w:tab w:val="left" w:pos="426"/>
          <w:tab w:val="left" w:pos="709"/>
          <w:tab w:val="left" w:pos="851"/>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Устранение всех видов потерь в процессах (ожидание, лишние отчетные и учетные документы, лишние хождения пациентов и медсестер в поисках результатов или повторной выписки направлений, брак и т.д.);</w:t>
      </w:r>
    </w:p>
    <w:p w:rsidR="000E5F0F" w:rsidRPr="002C0E40" w:rsidRDefault="000E5F0F" w:rsidP="000E5F0F">
      <w:pPr>
        <w:pStyle w:val="a6"/>
        <w:numPr>
          <w:ilvl w:val="0"/>
          <w:numId w:val="15"/>
        </w:numPr>
        <w:tabs>
          <w:tab w:val="left" w:pos="1134"/>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Избавление внутри организации от:</w:t>
      </w:r>
    </w:p>
    <w:p w:rsidR="000E5F0F" w:rsidRPr="002C0E40" w:rsidRDefault="000E5F0F" w:rsidP="000E5F0F">
      <w:pPr>
        <w:pStyle w:val="a6"/>
        <w:numPr>
          <w:ilvl w:val="0"/>
          <w:numId w:val="3"/>
        </w:numPr>
        <w:tabs>
          <w:tab w:val="left" w:pos="426"/>
          <w:tab w:val="left" w:pos="1134"/>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перепроизводства – нет необходимости повторно выполнять услуги (результаты хранятся в базе данных);</w:t>
      </w:r>
    </w:p>
    <w:p w:rsidR="000E5F0F" w:rsidRPr="002C0E40" w:rsidRDefault="000E5F0F" w:rsidP="000E5F0F">
      <w:pPr>
        <w:pStyle w:val="a6"/>
        <w:numPr>
          <w:ilvl w:val="0"/>
          <w:numId w:val="3"/>
        </w:numPr>
        <w:tabs>
          <w:tab w:val="left" w:pos="426"/>
          <w:tab w:val="left" w:pos="1134"/>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избыточной обработки – нет необходимости выписывать повторно направления врачами (дополнительно посещать врача), вносить в ПК несколько раз данные пациента;</w:t>
      </w:r>
    </w:p>
    <w:p w:rsidR="000E5F0F" w:rsidRPr="002C0E40" w:rsidRDefault="000E5F0F" w:rsidP="000E5F0F">
      <w:pPr>
        <w:pStyle w:val="a6"/>
        <w:numPr>
          <w:ilvl w:val="0"/>
          <w:numId w:val="3"/>
        </w:numPr>
        <w:tabs>
          <w:tab w:val="left" w:pos="426"/>
          <w:tab w:val="left" w:pos="1134"/>
        </w:tabs>
        <w:suppressAutoHyphens w:val="0"/>
        <w:spacing w:after="0" w:line="240" w:lineRule="auto"/>
        <w:ind w:left="0" w:firstLine="709"/>
        <w:jc w:val="both"/>
        <w:rPr>
          <w:rFonts w:ascii="Times New Roman" w:hAnsi="Times New Roman"/>
          <w:color w:val="000000"/>
          <w:sz w:val="20"/>
          <w:szCs w:val="20"/>
        </w:rPr>
      </w:pPr>
      <w:r w:rsidRPr="002C0E40">
        <w:rPr>
          <w:rFonts w:ascii="Times New Roman" w:hAnsi="Times New Roman"/>
          <w:sz w:val="20"/>
          <w:szCs w:val="20"/>
        </w:rPr>
        <w:t>лишних манипуляций – нет необходимости долго искать результаты услуг. Исключаются временные потери.</w:t>
      </w:r>
    </w:p>
    <w:p w:rsidR="000E5F0F" w:rsidRPr="002C0E40" w:rsidRDefault="000E5F0F" w:rsidP="000E5F0F">
      <w:pPr>
        <w:pStyle w:val="a6"/>
        <w:tabs>
          <w:tab w:val="left" w:pos="426"/>
          <w:tab w:val="left" w:pos="1134"/>
          <w:tab w:val="left" w:pos="1843"/>
        </w:tabs>
        <w:spacing w:after="0" w:line="240" w:lineRule="auto"/>
        <w:ind w:left="709"/>
        <w:jc w:val="both"/>
        <w:rPr>
          <w:rFonts w:ascii="Times New Roman" w:hAnsi="Times New Roman"/>
          <w:color w:val="000000"/>
          <w:sz w:val="20"/>
          <w:szCs w:val="20"/>
        </w:rPr>
      </w:pPr>
    </w:p>
    <w:p w:rsidR="000E5F0F" w:rsidRPr="002C0E40" w:rsidRDefault="000E5F0F" w:rsidP="000E5F0F">
      <w:pPr>
        <w:shd w:val="clear" w:color="auto" w:fill="FFFFFF"/>
        <w:ind w:firstLine="709"/>
        <w:jc w:val="both"/>
        <w:rPr>
          <w:b/>
          <w:sz w:val="20"/>
          <w:szCs w:val="20"/>
        </w:rPr>
      </w:pPr>
      <w:r w:rsidRPr="002C0E40">
        <w:rPr>
          <w:b/>
          <w:sz w:val="20"/>
          <w:szCs w:val="20"/>
        </w:rPr>
        <w:t>2.2 Требования к функциональной части:</w:t>
      </w:r>
    </w:p>
    <w:p w:rsidR="000E5F0F" w:rsidRPr="002C0E40" w:rsidRDefault="000E5F0F" w:rsidP="000E5F0F">
      <w:pPr>
        <w:pStyle w:val="a6"/>
        <w:numPr>
          <w:ilvl w:val="0"/>
          <w:numId w:val="4"/>
        </w:numPr>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Одновременное количество пользователей до 1000 человек;</w:t>
      </w:r>
    </w:p>
    <w:p w:rsidR="000E5F0F" w:rsidRPr="002C0E40" w:rsidRDefault="000E5F0F" w:rsidP="000E5F0F">
      <w:pPr>
        <w:pStyle w:val="a6"/>
        <w:numPr>
          <w:ilvl w:val="0"/>
          <w:numId w:val="4"/>
        </w:numPr>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Работа должна осуществляться через Web-браузер (</w:t>
      </w:r>
      <w:proofErr w:type="spellStart"/>
      <w:r w:rsidRPr="002C0E40">
        <w:rPr>
          <w:rFonts w:ascii="Times New Roman" w:hAnsi="Times New Roman"/>
          <w:sz w:val="20"/>
          <w:szCs w:val="20"/>
        </w:rPr>
        <w:t>Google</w:t>
      </w:r>
      <w:proofErr w:type="spellEnd"/>
      <w:r w:rsidRPr="002C0E40">
        <w:rPr>
          <w:rFonts w:ascii="Times New Roman" w:hAnsi="Times New Roman"/>
          <w:sz w:val="20"/>
          <w:szCs w:val="20"/>
          <w:lang w:val="en-US"/>
        </w:rPr>
        <w:t>Chrome</w:t>
      </w:r>
      <w:r w:rsidRPr="002C0E40">
        <w:rPr>
          <w:rFonts w:ascii="Times New Roman" w:hAnsi="Times New Roman"/>
          <w:sz w:val="20"/>
          <w:szCs w:val="20"/>
        </w:rPr>
        <w:t xml:space="preserve"> версии не ниже </w:t>
      </w:r>
      <w:r w:rsidRPr="002C0E40">
        <w:rPr>
          <w:rFonts w:ascii="Times New Roman" w:hAnsi="Times New Roman"/>
          <w:sz w:val="20"/>
          <w:szCs w:val="20"/>
          <w:lang w:val="en-US"/>
        </w:rPr>
        <w:t>v</w:t>
      </w:r>
      <w:r w:rsidRPr="002C0E40">
        <w:rPr>
          <w:rFonts w:ascii="Times New Roman" w:hAnsi="Times New Roman"/>
          <w:sz w:val="20"/>
          <w:szCs w:val="20"/>
        </w:rPr>
        <w:t xml:space="preserve">.69, или </w:t>
      </w:r>
      <w:r w:rsidRPr="002C0E40">
        <w:rPr>
          <w:rFonts w:ascii="Times New Roman" w:hAnsi="Times New Roman"/>
          <w:sz w:val="20"/>
          <w:szCs w:val="20"/>
          <w:lang w:val="en-US"/>
        </w:rPr>
        <w:t>Mozilla</w:t>
      </w:r>
      <w:proofErr w:type="spellStart"/>
      <w:r w:rsidRPr="002C0E40">
        <w:rPr>
          <w:rFonts w:ascii="Times New Roman" w:hAnsi="Times New Roman"/>
          <w:sz w:val="20"/>
          <w:szCs w:val="20"/>
        </w:rPr>
        <w:t>Firefox</w:t>
      </w:r>
      <w:proofErr w:type="spellEnd"/>
      <w:r w:rsidRPr="002C0E40">
        <w:rPr>
          <w:rFonts w:ascii="Times New Roman" w:hAnsi="Times New Roman"/>
          <w:sz w:val="20"/>
          <w:szCs w:val="20"/>
        </w:rPr>
        <w:t xml:space="preserve"> версии не ниже </w:t>
      </w:r>
      <w:r w:rsidRPr="002C0E40">
        <w:rPr>
          <w:rFonts w:ascii="Times New Roman" w:hAnsi="Times New Roman"/>
          <w:sz w:val="20"/>
          <w:szCs w:val="20"/>
          <w:lang w:val="en-US"/>
        </w:rPr>
        <w:t>v</w:t>
      </w:r>
      <w:r w:rsidRPr="002C0E40">
        <w:rPr>
          <w:rFonts w:ascii="Times New Roman" w:hAnsi="Times New Roman"/>
          <w:sz w:val="20"/>
          <w:szCs w:val="20"/>
        </w:rPr>
        <w:t>.62);</w:t>
      </w:r>
    </w:p>
    <w:p w:rsidR="00A33BDB" w:rsidRDefault="00A33BDB" w:rsidP="00A33BDB">
      <w:pPr>
        <w:pStyle w:val="a6"/>
        <w:numPr>
          <w:ilvl w:val="0"/>
          <w:numId w:val="4"/>
        </w:numPr>
        <w:suppressAutoHyphens w:val="0"/>
        <w:spacing w:after="0" w:line="240" w:lineRule="auto"/>
        <w:ind w:left="0" w:firstLine="709"/>
        <w:jc w:val="both"/>
        <w:rPr>
          <w:rFonts w:ascii="Times New Roman" w:hAnsi="Times New Roman"/>
          <w:sz w:val="20"/>
          <w:szCs w:val="20"/>
        </w:rPr>
      </w:pPr>
      <w:r w:rsidRPr="00A33BDB">
        <w:rPr>
          <w:rFonts w:ascii="Times New Roman" w:hAnsi="Times New Roman"/>
          <w:sz w:val="20"/>
          <w:szCs w:val="20"/>
        </w:rPr>
        <w:t>Создание рабочих процессов осуществляется для лаборатории и отделений МО.</w:t>
      </w:r>
    </w:p>
    <w:p w:rsidR="007D7359" w:rsidRDefault="007D7359" w:rsidP="00A33BDB">
      <w:pPr>
        <w:pStyle w:val="a6"/>
        <w:numPr>
          <w:ilvl w:val="0"/>
          <w:numId w:val="4"/>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Создание возможности выставления запретов врачам назначать определенные услуги (</w:t>
      </w:r>
      <w:proofErr w:type="gramStart"/>
      <w:r>
        <w:rPr>
          <w:rFonts w:ascii="Times New Roman" w:hAnsi="Times New Roman"/>
          <w:sz w:val="20"/>
          <w:szCs w:val="20"/>
        </w:rPr>
        <w:t>например</w:t>
      </w:r>
      <w:proofErr w:type="gramEnd"/>
      <w:r>
        <w:rPr>
          <w:rFonts w:ascii="Times New Roman" w:hAnsi="Times New Roman"/>
          <w:sz w:val="20"/>
          <w:szCs w:val="20"/>
        </w:rPr>
        <w:t xml:space="preserve"> по профилю работы)</w:t>
      </w:r>
    </w:p>
    <w:p w:rsidR="007D7359" w:rsidRDefault="007D7359" w:rsidP="00A33BDB">
      <w:pPr>
        <w:pStyle w:val="a6"/>
        <w:numPr>
          <w:ilvl w:val="0"/>
          <w:numId w:val="4"/>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lastRenderedPageBreak/>
        <w:t>Создание возможности в протоколе указывать дополнительные оказанные услуги</w:t>
      </w:r>
    </w:p>
    <w:p w:rsidR="007D7359" w:rsidRPr="00A33BDB" w:rsidRDefault="007D7359" w:rsidP="00A33BDB">
      <w:pPr>
        <w:pStyle w:val="a6"/>
        <w:numPr>
          <w:ilvl w:val="0"/>
          <w:numId w:val="4"/>
        </w:numPr>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Формирование отчетов. (по услуге, по врачу)</w:t>
      </w:r>
      <w:r w:rsidR="00600EE5">
        <w:rPr>
          <w:rFonts w:ascii="Times New Roman" w:hAnsi="Times New Roman"/>
          <w:sz w:val="20"/>
          <w:szCs w:val="20"/>
        </w:rPr>
        <w:t>приложение – 2.</w:t>
      </w:r>
    </w:p>
    <w:p w:rsidR="00A33BDB" w:rsidRPr="00A33BDB" w:rsidRDefault="00A33BDB" w:rsidP="00A33BDB">
      <w:pPr>
        <w:pStyle w:val="a6"/>
        <w:numPr>
          <w:ilvl w:val="0"/>
          <w:numId w:val="4"/>
        </w:numPr>
        <w:suppressAutoHyphens w:val="0"/>
        <w:spacing w:after="0" w:line="240" w:lineRule="auto"/>
        <w:ind w:left="0" w:firstLine="709"/>
        <w:jc w:val="both"/>
        <w:rPr>
          <w:rFonts w:ascii="Times New Roman" w:hAnsi="Times New Roman"/>
          <w:sz w:val="20"/>
          <w:szCs w:val="20"/>
        </w:rPr>
      </w:pPr>
      <w:r w:rsidRPr="00A33BDB">
        <w:rPr>
          <w:rFonts w:ascii="Times New Roman" w:hAnsi="Times New Roman"/>
          <w:sz w:val="20"/>
          <w:szCs w:val="20"/>
        </w:rPr>
        <w:t>Обеспечение интеграции с РМИС Иркутской области (выгрузка направлении и результатов услуг пациентов). Заказчик предоставляет Подрядчику необходимую документацию по интеграционным сервисам с РМИС Иркутской области.</w:t>
      </w:r>
    </w:p>
    <w:p w:rsidR="000E5F0F" w:rsidRPr="002C0E40" w:rsidRDefault="000E5F0F" w:rsidP="000E5F0F">
      <w:pPr>
        <w:pStyle w:val="a6"/>
        <w:spacing w:after="0" w:line="240" w:lineRule="auto"/>
        <w:ind w:left="709"/>
        <w:jc w:val="both"/>
        <w:rPr>
          <w:rFonts w:ascii="Times New Roman" w:hAnsi="Times New Roman"/>
          <w:sz w:val="20"/>
          <w:szCs w:val="20"/>
        </w:rPr>
      </w:pPr>
    </w:p>
    <w:p w:rsidR="000E5F0F" w:rsidRPr="002C0E40" w:rsidRDefault="000E5F0F" w:rsidP="000E5F0F">
      <w:pPr>
        <w:shd w:val="clear" w:color="auto" w:fill="FFFFFF"/>
        <w:ind w:firstLine="709"/>
        <w:jc w:val="both"/>
        <w:rPr>
          <w:b/>
          <w:sz w:val="20"/>
          <w:szCs w:val="20"/>
        </w:rPr>
      </w:pPr>
      <w:r w:rsidRPr="002C0E40">
        <w:rPr>
          <w:b/>
          <w:sz w:val="20"/>
          <w:szCs w:val="20"/>
        </w:rPr>
        <w:t>2.3 Требования к этапам рабочих процессов:</w:t>
      </w:r>
    </w:p>
    <w:p w:rsidR="000E5F0F" w:rsidRPr="002C0E40" w:rsidRDefault="000E5F0F" w:rsidP="000E5F0F">
      <w:pPr>
        <w:tabs>
          <w:tab w:val="left" w:pos="993"/>
        </w:tabs>
        <w:ind w:firstLine="709"/>
        <w:jc w:val="both"/>
        <w:rPr>
          <w:b/>
          <w:sz w:val="20"/>
          <w:szCs w:val="20"/>
        </w:rPr>
      </w:pPr>
      <w:r w:rsidRPr="002C0E40">
        <w:rPr>
          <w:b/>
          <w:sz w:val="20"/>
          <w:szCs w:val="20"/>
        </w:rPr>
        <w:t>2.3.1</w:t>
      </w:r>
      <w:r>
        <w:rPr>
          <w:b/>
          <w:sz w:val="20"/>
          <w:szCs w:val="20"/>
        </w:rPr>
        <w:t>.</w:t>
      </w:r>
      <w:r w:rsidRPr="002C0E40">
        <w:rPr>
          <w:b/>
          <w:sz w:val="20"/>
          <w:szCs w:val="20"/>
        </w:rPr>
        <w:t xml:space="preserve"> Этапы рабочих процессов</w:t>
      </w:r>
    </w:p>
    <w:p w:rsidR="00A33BDB" w:rsidRPr="00C73A61" w:rsidRDefault="00A33BDB" w:rsidP="00A33BDB">
      <w:pPr>
        <w:pStyle w:val="a6"/>
        <w:numPr>
          <w:ilvl w:val="0"/>
          <w:numId w:val="5"/>
        </w:numPr>
        <w:tabs>
          <w:tab w:val="left" w:pos="993"/>
        </w:tabs>
        <w:suppressAutoHyphens w:val="0"/>
        <w:spacing w:after="0" w:line="240" w:lineRule="auto"/>
        <w:ind w:left="0" w:firstLine="709"/>
        <w:jc w:val="both"/>
        <w:rPr>
          <w:rFonts w:ascii="Times New Roman" w:hAnsi="Times New Roman"/>
          <w:sz w:val="24"/>
          <w:szCs w:val="24"/>
        </w:rPr>
      </w:pPr>
      <w:r>
        <w:rPr>
          <w:rFonts w:ascii="Times New Roman" w:hAnsi="Times New Roman"/>
          <w:sz w:val="20"/>
          <w:szCs w:val="20"/>
        </w:rPr>
        <w:t xml:space="preserve">Модернизациядействия </w:t>
      </w:r>
      <w:r w:rsidRPr="00A33BDB">
        <w:rPr>
          <w:rFonts w:ascii="Times New Roman" w:hAnsi="Times New Roman"/>
          <w:sz w:val="20"/>
          <w:szCs w:val="20"/>
        </w:rPr>
        <w:t>создание направлений на услугу</w:t>
      </w:r>
      <w:r>
        <w:rPr>
          <w:rFonts w:ascii="Times New Roman" w:hAnsi="Times New Roman"/>
          <w:sz w:val="20"/>
          <w:szCs w:val="20"/>
        </w:rPr>
        <w:t>:</w:t>
      </w:r>
      <w:r w:rsidRPr="00A33BDB">
        <w:rPr>
          <w:rFonts w:ascii="Times New Roman" w:hAnsi="Times New Roman"/>
          <w:sz w:val="20"/>
          <w:szCs w:val="20"/>
        </w:rPr>
        <w:t xml:space="preserve"> используя «Шаблоны»;</w:t>
      </w:r>
    </w:p>
    <w:p w:rsidR="000E5F0F" w:rsidRPr="002C0E40" w:rsidRDefault="000E5F0F" w:rsidP="000E5F0F">
      <w:pPr>
        <w:pStyle w:val="a6"/>
        <w:numPr>
          <w:ilvl w:val="0"/>
          <w:numId w:val="5"/>
        </w:numPr>
        <w:tabs>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Этап. Ввода о</w:t>
      </w:r>
      <w:r w:rsidR="007D7359">
        <w:rPr>
          <w:rFonts w:ascii="Times New Roman" w:hAnsi="Times New Roman"/>
          <w:sz w:val="20"/>
          <w:szCs w:val="20"/>
        </w:rPr>
        <w:t>писательных результатов услуги</w:t>
      </w:r>
      <w:r w:rsidRPr="002C0E40">
        <w:rPr>
          <w:rFonts w:ascii="Times New Roman" w:hAnsi="Times New Roman"/>
          <w:sz w:val="20"/>
          <w:szCs w:val="20"/>
        </w:rPr>
        <w:t>;</w:t>
      </w:r>
    </w:p>
    <w:p w:rsidR="000E5F0F" w:rsidRPr="002C0E40" w:rsidRDefault="007D7359" w:rsidP="000E5F0F">
      <w:pPr>
        <w:pStyle w:val="a6"/>
        <w:numPr>
          <w:ilvl w:val="0"/>
          <w:numId w:val="5"/>
        </w:numPr>
        <w:tabs>
          <w:tab w:val="left" w:pos="993"/>
        </w:tabs>
        <w:suppressAutoHyphens w:val="0"/>
        <w:spacing w:after="0" w:line="240" w:lineRule="auto"/>
        <w:ind w:left="0" w:firstLine="709"/>
        <w:jc w:val="both"/>
        <w:rPr>
          <w:rFonts w:ascii="Times New Roman" w:hAnsi="Times New Roman"/>
          <w:sz w:val="20"/>
          <w:szCs w:val="20"/>
        </w:rPr>
      </w:pPr>
      <w:r>
        <w:rPr>
          <w:rFonts w:ascii="Times New Roman" w:hAnsi="Times New Roman"/>
          <w:sz w:val="20"/>
          <w:szCs w:val="20"/>
        </w:rPr>
        <w:t>Этап печать протокола услуги консультации врача</w:t>
      </w:r>
      <w:r w:rsidR="000E5F0F" w:rsidRPr="002C0E40">
        <w:rPr>
          <w:rFonts w:ascii="Times New Roman" w:hAnsi="Times New Roman"/>
          <w:sz w:val="20"/>
          <w:szCs w:val="20"/>
        </w:rPr>
        <w:t>;</w:t>
      </w:r>
    </w:p>
    <w:p w:rsidR="000E5F0F" w:rsidRPr="002C0E40" w:rsidRDefault="000E5F0F" w:rsidP="000E5F0F">
      <w:pPr>
        <w:pStyle w:val="a6"/>
        <w:numPr>
          <w:ilvl w:val="0"/>
          <w:numId w:val="5"/>
        </w:numPr>
        <w:tabs>
          <w:tab w:val="left" w:pos="993"/>
        </w:tabs>
        <w:suppressAutoHyphens w:val="0"/>
        <w:spacing w:after="0" w:line="240" w:lineRule="auto"/>
        <w:ind w:left="0" w:firstLine="709"/>
        <w:jc w:val="both"/>
        <w:rPr>
          <w:rFonts w:ascii="Times New Roman" w:hAnsi="Times New Roman"/>
          <w:sz w:val="20"/>
          <w:szCs w:val="20"/>
        </w:rPr>
      </w:pPr>
      <w:r w:rsidRPr="002C0E40">
        <w:rPr>
          <w:rFonts w:ascii="Times New Roman" w:hAnsi="Times New Roman"/>
          <w:sz w:val="20"/>
          <w:szCs w:val="20"/>
        </w:rPr>
        <w:t>Этап отправки направлений и результатов услуги «Флюорография» в РМИС ИО.</w:t>
      </w:r>
    </w:p>
    <w:p w:rsidR="000E5F0F" w:rsidRPr="002C0E40" w:rsidRDefault="000E5F0F" w:rsidP="000E5F0F">
      <w:pPr>
        <w:tabs>
          <w:tab w:val="left" w:pos="1134"/>
          <w:tab w:val="left" w:pos="1701"/>
        </w:tabs>
        <w:jc w:val="both"/>
        <w:rPr>
          <w:sz w:val="20"/>
          <w:szCs w:val="20"/>
        </w:rPr>
      </w:pPr>
    </w:p>
    <w:p w:rsidR="000E5F0F" w:rsidRPr="002C0E40" w:rsidRDefault="000E5F0F" w:rsidP="000E5F0F">
      <w:pPr>
        <w:ind w:firstLine="709"/>
        <w:jc w:val="both"/>
        <w:rPr>
          <w:sz w:val="20"/>
          <w:szCs w:val="20"/>
        </w:rPr>
      </w:pPr>
      <w:r w:rsidRPr="002C0E40">
        <w:rPr>
          <w:b/>
          <w:sz w:val="20"/>
          <w:szCs w:val="20"/>
        </w:rPr>
        <w:t>2.3.2. Описание требований к каждому этапу</w:t>
      </w:r>
      <w:r w:rsidRPr="002C0E40">
        <w:rPr>
          <w:sz w:val="20"/>
          <w:szCs w:val="20"/>
        </w:rPr>
        <w:t>.</w:t>
      </w:r>
    </w:p>
    <w:p w:rsidR="000E5F0F" w:rsidRPr="00985FBE" w:rsidRDefault="000E5F0F" w:rsidP="000E5F0F">
      <w:pPr>
        <w:pStyle w:val="a6"/>
        <w:spacing w:after="0" w:line="240" w:lineRule="auto"/>
        <w:ind w:left="0" w:firstLine="709"/>
        <w:jc w:val="both"/>
        <w:rPr>
          <w:rFonts w:ascii="Times New Roman" w:hAnsi="Times New Roman"/>
          <w:b/>
          <w:sz w:val="20"/>
          <w:szCs w:val="20"/>
        </w:rPr>
      </w:pPr>
      <w:r>
        <w:rPr>
          <w:rFonts w:ascii="Times New Roman" w:hAnsi="Times New Roman"/>
          <w:b/>
          <w:sz w:val="20"/>
          <w:szCs w:val="20"/>
        </w:rPr>
        <w:t xml:space="preserve">1) </w:t>
      </w:r>
      <w:r w:rsidRPr="00985FBE">
        <w:rPr>
          <w:rFonts w:ascii="Times New Roman" w:hAnsi="Times New Roman"/>
          <w:b/>
          <w:sz w:val="20"/>
          <w:szCs w:val="20"/>
        </w:rPr>
        <w:t>Этап создание направлений:</w:t>
      </w:r>
    </w:p>
    <w:p w:rsidR="000E5F0F" w:rsidRPr="002C0E40" w:rsidRDefault="000E5F0F" w:rsidP="000E5F0F">
      <w:pPr>
        <w:ind w:firstLine="709"/>
        <w:jc w:val="both"/>
        <w:rPr>
          <w:sz w:val="20"/>
          <w:szCs w:val="20"/>
        </w:rPr>
      </w:pPr>
      <w:r w:rsidRPr="002C0E40">
        <w:rPr>
          <w:sz w:val="20"/>
          <w:szCs w:val="20"/>
        </w:rPr>
        <w:t>Все действия (манипуляции) по н</w:t>
      </w:r>
      <w:r w:rsidR="00B53A03">
        <w:rPr>
          <w:sz w:val="20"/>
          <w:szCs w:val="20"/>
        </w:rPr>
        <w:t xml:space="preserve">азначению исследований в разные </w:t>
      </w:r>
      <w:r w:rsidRPr="002C0E40">
        <w:rPr>
          <w:sz w:val="20"/>
          <w:szCs w:val="20"/>
        </w:rPr>
        <w:t>службы происходят в одной рабочей области экрана через Web-браузер.</w:t>
      </w:r>
    </w:p>
    <w:p w:rsidR="000E5F0F" w:rsidRPr="002C0E40" w:rsidRDefault="000E5F0F" w:rsidP="000E5F0F">
      <w:pPr>
        <w:ind w:firstLine="709"/>
        <w:jc w:val="both"/>
        <w:rPr>
          <w:sz w:val="20"/>
          <w:szCs w:val="20"/>
        </w:rPr>
      </w:pPr>
      <w:r w:rsidRPr="002C0E40">
        <w:rPr>
          <w:sz w:val="20"/>
          <w:szCs w:val="20"/>
        </w:rPr>
        <w:t>Рабочая область экрана монитора должна условно делиться на четыре части:</w:t>
      </w:r>
    </w:p>
    <w:tbl>
      <w:tblPr>
        <w:tblW w:w="6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73"/>
        <w:gridCol w:w="3137"/>
      </w:tblGrid>
      <w:tr w:rsidR="000E5F0F" w:rsidRPr="002C0E40" w:rsidTr="00756BA9">
        <w:trPr>
          <w:jc w:val="center"/>
        </w:trPr>
        <w:tc>
          <w:tcPr>
            <w:tcW w:w="3372" w:type="dxa"/>
            <w:tcBorders>
              <w:top w:val="single" w:sz="4" w:space="0" w:color="auto"/>
              <w:left w:val="single" w:sz="4" w:space="0" w:color="auto"/>
              <w:bottom w:val="single" w:sz="4" w:space="0" w:color="auto"/>
              <w:right w:val="single" w:sz="4" w:space="0" w:color="auto"/>
            </w:tcBorders>
          </w:tcPr>
          <w:p w:rsidR="000E5F0F" w:rsidRPr="002C0E40" w:rsidRDefault="000E5F0F" w:rsidP="00756BA9">
            <w:pPr>
              <w:pStyle w:val="a6"/>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1 –часть</w:t>
            </w:r>
          </w:p>
          <w:p w:rsidR="000E5F0F" w:rsidRPr="002C0E40" w:rsidRDefault="000E5F0F" w:rsidP="00756BA9">
            <w:pPr>
              <w:pStyle w:val="a6"/>
              <w:tabs>
                <w:tab w:val="left" w:pos="343"/>
              </w:tabs>
              <w:spacing w:after="0" w:line="240" w:lineRule="auto"/>
              <w:ind w:left="0"/>
              <w:jc w:val="both"/>
              <w:rPr>
                <w:rFonts w:ascii="Times New Roman" w:hAnsi="Times New Roman"/>
                <w:sz w:val="20"/>
                <w:szCs w:val="20"/>
              </w:rPr>
            </w:pPr>
          </w:p>
          <w:p w:rsidR="000E5F0F" w:rsidRPr="002C0E40" w:rsidRDefault="000E5F0F" w:rsidP="00756BA9">
            <w:pPr>
              <w:pStyle w:val="a6"/>
              <w:tabs>
                <w:tab w:val="left" w:pos="343"/>
              </w:tabs>
              <w:spacing w:after="0" w:line="240" w:lineRule="auto"/>
              <w:ind w:left="0"/>
              <w:jc w:val="both"/>
              <w:rPr>
                <w:rFonts w:ascii="Times New Roman" w:hAnsi="Times New Roman"/>
                <w:sz w:val="20"/>
                <w:szCs w:val="20"/>
              </w:rPr>
            </w:pPr>
          </w:p>
        </w:tc>
        <w:tc>
          <w:tcPr>
            <w:tcW w:w="3137" w:type="dxa"/>
            <w:tcBorders>
              <w:top w:val="single" w:sz="4" w:space="0" w:color="auto"/>
              <w:left w:val="single" w:sz="4" w:space="0" w:color="auto"/>
              <w:bottom w:val="single" w:sz="4" w:space="0" w:color="auto"/>
              <w:right w:val="single" w:sz="4" w:space="0" w:color="auto"/>
            </w:tcBorders>
            <w:hideMark/>
          </w:tcPr>
          <w:p w:rsidR="000E5F0F" w:rsidRPr="002C0E40" w:rsidRDefault="000E5F0F" w:rsidP="00756BA9">
            <w:pPr>
              <w:pStyle w:val="a6"/>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4-часть</w:t>
            </w:r>
          </w:p>
        </w:tc>
      </w:tr>
      <w:tr w:rsidR="000E5F0F" w:rsidRPr="002C0E40" w:rsidTr="00756BA9">
        <w:trPr>
          <w:jc w:val="center"/>
        </w:trPr>
        <w:tc>
          <w:tcPr>
            <w:tcW w:w="3372" w:type="dxa"/>
            <w:tcBorders>
              <w:top w:val="single" w:sz="4" w:space="0" w:color="auto"/>
              <w:left w:val="single" w:sz="4" w:space="0" w:color="auto"/>
              <w:bottom w:val="single" w:sz="4" w:space="0" w:color="auto"/>
              <w:right w:val="single" w:sz="4" w:space="0" w:color="auto"/>
            </w:tcBorders>
          </w:tcPr>
          <w:p w:rsidR="000E5F0F" w:rsidRPr="002C0E40" w:rsidRDefault="000E5F0F" w:rsidP="00756BA9">
            <w:pPr>
              <w:pStyle w:val="a6"/>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2 – часть</w:t>
            </w:r>
          </w:p>
          <w:p w:rsidR="000E5F0F" w:rsidRPr="002C0E40" w:rsidRDefault="000E5F0F" w:rsidP="00756BA9">
            <w:pPr>
              <w:pStyle w:val="a6"/>
              <w:tabs>
                <w:tab w:val="left" w:pos="343"/>
              </w:tabs>
              <w:spacing w:after="0" w:line="240" w:lineRule="auto"/>
              <w:ind w:left="0"/>
              <w:jc w:val="both"/>
              <w:rPr>
                <w:rFonts w:ascii="Times New Roman" w:hAnsi="Times New Roman"/>
                <w:sz w:val="20"/>
                <w:szCs w:val="20"/>
              </w:rPr>
            </w:pPr>
          </w:p>
        </w:tc>
        <w:tc>
          <w:tcPr>
            <w:tcW w:w="3137" w:type="dxa"/>
            <w:tcBorders>
              <w:top w:val="single" w:sz="4" w:space="0" w:color="auto"/>
              <w:left w:val="single" w:sz="4" w:space="0" w:color="auto"/>
              <w:bottom w:val="single" w:sz="4" w:space="0" w:color="auto"/>
              <w:right w:val="single" w:sz="4" w:space="0" w:color="auto"/>
            </w:tcBorders>
            <w:hideMark/>
          </w:tcPr>
          <w:p w:rsidR="000E5F0F" w:rsidRPr="002C0E40" w:rsidRDefault="000E5F0F" w:rsidP="00756BA9">
            <w:pPr>
              <w:pStyle w:val="a6"/>
              <w:tabs>
                <w:tab w:val="left" w:pos="343"/>
              </w:tabs>
              <w:spacing w:after="0" w:line="240" w:lineRule="auto"/>
              <w:ind w:left="0"/>
              <w:jc w:val="both"/>
              <w:rPr>
                <w:rFonts w:ascii="Times New Roman" w:hAnsi="Times New Roman"/>
                <w:sz w:val="20"/>
                <w:szCs w:val="20"/>
              </w:rPr>
            </w:pPr>
            <w:r w:rsidRPr="002C0E40">
              <w:rPr>
                <w:rFonts w:ascii="Times New Roman" w:hAnsi="Times New Roman"/>
                <w:sz w:val="20"/>
                <w:szCs w:val="20"/>
              </w:rPr>
              <w:t>3 - часть</w:t>
            </w:r>
          </w:p>
        </w:tc>
      </w:tr>
    </w:tbl>
    <w:p w:rsidR="000E5F0F" w:rsidRPr="002C0E40" w:rsidRDefault="000E5F0F" w:rsidP="000E5F0F">
      <w:pPr>
        <w:jc w:val="both"/>
        <w:rPr>
          <w:sz w:val="20"/>
          <w:szCs w:val="20"/>
        </w:rPr>
      </w:pPr>
    </w:p>
    <w:p w:rsidR="000E5F0F" w:rsidRPr="002C0E40" w:rsidRDefault="000E5F0F" w:rsidP="000E5F0F">
      <w:pPr>
        <w:ind w:firstLine="709"/>
        <w:jc w:val="both"/>
        <w:rPr>
          <w:sz w:val="20"/>
          <w:szCs w:val="20"/>
        </w:rPr>
      </w:pPr>
      <w:r w:rsidRPr="002C0E40">
        <w:rPr>
          <w:sz w:val="20"/>
          <w:szCs w:val="20"/>
        </w:rPr>
        <w:t>В первой части экрана происходит выбор пациента и отображение данных пациента:</w:t>
      </w:r>
    </w:p>
    <w:p w:rsidR="000E5F0F" w:rsidRPr="002C0E40" w:rsidRDefault="000E5F0F" w:rsidP="000E5F0F">
      <w:pPr>
        <w:ind w:firstLine="709"/>
        <w:jc w:val="both"/>
        <w:rPr>
          <w:sz w:val="20"/>
          <w:szCs w:val="20"/>
        </w:rPr>
      </w:pPr>
      <w:r w:rsidRPr="002C0E40">
        <w:rPr>
          <w:sz w:val="20"/>
          <w:szCs w:val="20"/>
        </w:rPr>
        <w:t>Поиск пациента происходит по номеру идентификатора или по дате рождения и первым буквам Фамилии, Имени, Отчества (например:ИИИ01011974-по инициалам и дате рождения). Результат поиска должен отображать сведения о пациенте: ФИО, Номер карты, дата рождения, пол.</w:t>
      </w:r>
    </w:p>
    <w:p w:rsidR="000E5F0F" w:rsidRPr="002C0E40" w:rsidRDefault="000E5F0F" w:rsidP="000E5F0F">
      <w:pPr>
        <w:ind w:firstLine="709"/>
        <w:jc w:val="both"/>
        <w:rPr>
          <w:sz w:val="20"/>
          <w:szCs w:val="20"/>
        </w:rPr>
      </w:pPr>
      <w:r w:rsidRPr="002C0E40">
        <w:rPr>
          <w:sz w:val="20"/>
          <w:szCs w:val="20"/>
        </w:rPr>
        <w:t xml:space="preserve">Во второй части экрана происходит выбор назначений по видам (подразделениям): </w:t>
      </w:r>
    </w:p>
    <w:p w:rsidR="000E5F0F" w:rsidRPr="002C0E40" w:rsidRDefault="000E5F0F" w:rsidP="000E5F0F">
      <w:pPr>
        <w:ind w:firstLine="709"/>
        <w:jc w:val="both"/>
        <w:rPr>
          <w:sz w:val="20"/>
          <w:szCs w:val="20"/>
        </w:rPr>
      </w:pPr>
      <w:r w:rsidRPr="002C0E40">
        <w:rPr>
          <w:sz w:val="20"/>
          <w:szCs w:val="20"/>
        </w:rPr>
        <w:t xml:space="preserve">А) </w:t>
      </w:r>
      <w:r w:rsidR="00B53A03">
        <w:rPr>
          <w:sz w:val="20"/>
          <w:szCs w:val="20"/>
        </w:rPr>
        <w:t>Лабораторные, консультации, параклиническая служба, стоматология – общие группы для исследований</w:t>
      </w:r>
    </w:p>
    <w:p w:rsidR="000E5F0F" w:rsidRPr="002C0E40" w:rsidRDefault="000E5F0F" w:rsidP="000E5F0F">
      <w:pPr>
        <w:ind w:firstLine="709"/>
        <w:jc w:val="both"/>
        <w:rPr>
          <w:sz w:val="20"/>
          <w:szCs w:val="20"/>
        </w:rPr>
      </w:pPr>
      <w:r w:rsidRPr="002C0E40">
        <w:rPr>
          <w:sz w:val="20"/>
          <w:szCs w:val="20"/>
        </w:rPr>
        <w:t xml:space="preserve">Б) после выбора </w:t>
      </w:r>
      <w:r w:rsidR="00B53A03">
        <w:rPr>
          <w:sz w:val="20"/>
          <w:szCs w:val="20"/>
        </w:rPr>
        <w:t xml:space="preserve">Группы – </w:t>
      </w:r>
      <w:r w:rsidRPr="002C0E40">
        <w:rPr>
          <w:sz w:val="20"/>
          <w:szCs w:val="20"/>
        </w:rPr>
        <w:t xml:space="preserve">должны отображаться определенные услуги, </w:t>
      </w:r>
      <w:r w:rsidR="00B53A03">
        <w:rPr>
          <w:sz w:val="20"/>
          <w:szCs w:val="20"/>
        </w:rPr>
        <w:t>объединенные в подгруппу</w:t>
      </w:r>
      <w:r w:rsidRPr="002C0E40">
        <w:rPr>
          <w:sz w:val="20"/>
          <w:szCs w:val="20"/>
        </w:rPr>
        <w:t>;</w:t>
      </w:r>
    </w:p>
    <w:p w:rsidR="000E5F0F" w:rsidRPr="002C0E40" w:rsidRDefault="000E5F0F" w:rsidP="00B53A03">
      <w:pPr>
        <w:ind w:firstLine="709"/>
        <w:jc w:val="both"/>
        <w:rPr>
          <w:sz w:val="20"/>
          <w:szCs w:val="20"/>
        </w:rPr>
      </w:pPr>
      <w:r w:rsidRPr="002C0E40">
        <w:rPr>
          <w:sz w:val="20"/>
          <w:szCs w:val="20"/>
        </w:rPr>
        <w:t>В) Выбор необходимых услуг должен происходить простым нажатием манипулятора (мыши) один раз – данная операция выделяет услуги и</w:t>
      </w:r>
      <w:r w:rsidR="00B53A03">
        <w:rPr>
          <w:sz w:val="20"/>
          <w:szCs w:val="20"/>
        </w:rPr>
        <w:t>з перечня (происходит пометка).</w:t>
      </w:r>
    </w:p>
    <w:p w:rsidR="000E5F0F" w:rsidRPr="002C0E40" w:rsidRDefault="000E5F0F" w:rsidP="000E5F0F">
      <w:pPr>
        <w:ind w:firstLine="709"/>
        <w:jc w:val="both"/>
        <w:rPr>
          <w:sz w:val="20"/>
          <w:szCs w:val="20"/>
        </w:rPr>
      </w:pPr>
      <w:r w:rsidRPr="002C0E40">
        <w:rPr>
          <w:sz w:val="20"/>
          <w:szCs w:val="20"/>
        </w:rPr>
        <w:t>При нажатии на необходимую услугу во второй части экрана – автоматически выбранная услуга должна отображаться в третьей части экрана по следующему принципу:</w:t>
      </w:r>
    </w:p>
    <w:p w:rsidR="000E5F0F" w:rsidRPr="002C0E40" w:rsidRDefault="000E5F0F" w:rsidP="000E5F0F">
      <w:pPr>
        <w:ind w:firstLine="709"/>
        <w:jc w:val="both"/>
        <w:rPr>
          <w:sz w:val="20"/>
          <w:szCs w:val="20"/>
        </w:rPr>
      </w:pPr>
      <w:r w:rsidRPr="002C0E40">
        <w:rPr>
          <w:sz w:val="20"/>
          <w:szCs w:val="20"/>
        </w:rPr>
        <w:t>a) вид подразделения и относящиеся к нему необходимые услуги;</w:t>
      </w:r>
    </w:p>
    <w:p w:rsidR="000E5F0F" w:rsidRPr="002C0E40" w:rsidRDefault="000E5F0F" w:rsidP="000E5F0F">
      <w:pPr>
        <w:ind w:firstLine="709"/>
        <w:jc w:val="both"/>
        <w:rPr>
          <w:sz w:val="20"/>
          <w:szCs w:val="20"/>
        </w:rPr>
      </w:pPr>
      <w:r w:rsidRPr="002C0E40">
        <w:rPr>
          <w:sz w:val="20"/>
          <w:szCs w:val="20"/>
        </w:rPr>
        <w:t>Действие по отмене ошибочно выбранного назначения должно происходить по следующему принципу из трех возможных:</w:t>
      </w:r>
    </w:p>
    <w:p w:rsidR="000E5F0F" w:rsidRPr="002C0E40" w:rsidRDefault="000E5F0F" w:rsidP="000E5F0F">
      <w:pPr>
        <w:ind w:firstLine="709"/>
        <w:jc w:val="both"/>
        <w:rPr>
          <w:sz w:val="20"/>
          <w:szCs w:val="20"/>
        </w:rPr>
      </w:pPr>
      <w:r w:rsidRPr="002C0E40">
        <w:rPr>
          <w:sz w:val="20"/>
          <w:szCs w:val="20"/>
        </w:rPr>
        <w:t>А) повторное нажатие на выделенную услугу во второй части экрана – должно отменять выбранную услугу (выделение сбрасывается). Данная операция также должна удалять выбранную услугу из третьей части экрана.</w:t>
      </w:r>
    </w:p>
    <w:p w:rsidR="000E5F0F" w:rsidRPr="002C0E40" w:rsidRDefault="000E5F0F" w:rsidP="000E5F0F">
      <w:pPr>
        <w:ind w:firstLine="709"/>
        <w:jc w:val="both"/>
        <w:rPr>
          <w:sz w:val="20"/>
          <w:szCs w:val="20"/>
        </w:rPr>
      </w:pPr>
      <w:r w:rsidRPr="002C0E40">
        <w:rPr>
          <w:sz w:val="20"/>
          <w:szCs w:val="20"/>
        </w:rPr>
        <w:t>Б) однократное нажатие на выбранную услугу в третьей части экрана должно удалять выбранную услугу из третьей части экрана и отменять выделение во второй части экрана.</w:t>
      </w:r>
    </w:p>
    <w:p w:rsidR="000E5F0F" w:rsidRDefault="000E5F0F" w:rsidP="000E5F0F">
      <w:pPr>
        <w:ind w:firstLine="709"/>
        <w:jc w:val="both"/>
        <w:rPr>
          <w:sz w:val="20"/>
          <w:szCs w:val="20"/>
        </w:rPr>
      </w:pPr>
      <w:r w:rsidRPr="002C0E40">
        <w:rPr>
          <w:sz w:val="20"/>
          <w:szCs w:val="20"/>
        </w:rPr>
        <w:t xml:space="preserve">В) должна присутствовать кнопка «Удалить все» (или «Очистить») – после нажатие на данную кнопку все услуги, выбранные для определенного вида </w:t>
      </w:r>
      <w:r w:rsidR="00B53A03" w:rsidRPr="002C0E40">
        <w:rPr>
          <w:sz w:val="20"/>
          <w:szCs w:val="20"/>
        </w:rPr>
        <w:t>подразделения,</w:t>
      </w:r>
      <w:r w:rsidRPr="002C0E40">
        <w:rPr>
          <w:sz w:val="20"/>
          <w:szCs w:val="20"/>
        </w:rPr>
        <w:t xml:space="preserve"> должны удаляться из третьей части экрана и отменяться выделения для услуг во второй части экрана.</w:t>
      </w:r>
    </w:p>
    <w:p w:rsidR="00B53A03" w:rsidRDefault="00B53A03" w:rsidP="000E5F0F">
      <w:pPr>
        <w:ind w:firstLine="709"/>
        <w:jc w:val="both"/>
        <w:rPr>
          <w:b/>
          <w:sz w:val="20"/>
          <w:szCs w:val="20"/>
        </w:rPr>
      </w:pPr>
      <w:r w:rsidRPr="00B53A03">
        <w:rPr>
          <w:b/>
          <w:sz w:val="20"/>
          <w:szCs w:val="20"/>
        </w:rPr>
        <w:t>Требования к назначению услуги из шаблона</w:t>
      </w:r>
      <w:r>
        <w:rPr>
          <w:b/>
          <w:sz w:val="20"/>
          <w:szCs w:val="20"/>
        </w:rPr>
        <w:t>:</w:t>
      </w:r>
    </w:p>
    <w:p w:rsidR="00B53A03" w:rsidRDefault="00B53A03" w:rsidP="000E5F0F">
      <w:pPr>
        <w:ind w:firstLine="709"/>
        <w:jc w:val="both"/>
        <w:rPr>
          <w:sz w:val="20"/>
          <w:szCs w:val="20"/>
        </w:rPr>
      </w:pPr>
      <w:r>
        <w:rPr>
          <w:sz w:val="20"/>
          <w:szCs w:val="20"/>
        </w:rPr>
        <w:t>Во второй части экрана должно быть текстовое поле (с подсказкой).</w:t>
      </w:r>
    </w:p>
    <w:p w:rsidR="00B53A03" w:rsidRDefault="00B53A03" w:rsidP="000E5F0F">
      <w:pPr>
        <w:ind w:firstLine="709"/>
        <w:jc w:val="both"/>
        <w:rPr>
          <w:sz w:val="20"/>
          <w:szCs w:val="20"/>
        </w:rPr>
      </w:pPr>
      <w:r>
        <w:rPr>
          <w:sz w:val="20"/>
          <w:szCs w:val="20"/>
        </w:rPr>
        <w:t xml:space="preserve">Вводя в название шаблона по первым символам должна </w:t>
      </w:r>
      <w:r w:rsidR="00713EFD">
        <w:rPr>
          <w:sz w:val="20"/>
          <w:szCs w:val="20"/>
        </w:rPr>
        <w:t>высвечиваться,</w:t>
      </w:r>
      <w:r>
        <w:rPr>
          <w:sz w:val="20"/>
          <w:szCs w:val="20"/>
        </w:rPr>
        <w:t xml:space="preserve"> подсказка – из набора существующих шаблонах.</w:t>
      </w:r>
    </w:p>
    <w:p w:rsidR="00713EFD" w:rsidRDefault="00B53A03" w:rsidP="000E5F0F">
      <w:pPr>
        <w:ind w:firstLine="709"/>
        <w:jc w:val="both"/>
        <w:rPr>
          <w:sz w:val="20"/>
          <w:szCs w:val="20"/>
        </w:rPr>
      </w:pPr>
      <w:r>
        <w:rPr>
          <w:sz w:val="20"/>
          <w:szCs w:val="20"/>
        </w:rPr>
        <w:t xml:space="preserve">При выборе шаблона – все услуги, которые входят в </w:t>
      </w:r>
      <w:r w:rsidR="00713EFD">
        <w:rPr>
          <w:sz w:val="20"/>
          <w:szCs w:val="20"/>
        </w:rPr>
        <w:t>указанный</w:t>
      </w:r>
      <w:r>
        <w:rPr>
          <w:sz w:val="20"/>
          <w:szCs w:val="20"/>
        </w:rPr>
        <w:t xml:space="preserve"> шаблон (независимо от группу и подгруппы)</w:t>
      </w:r>
      <w:r w:rsidR="00713EFD">
        <w:rPr>
          <w:sz w:val="20"/>
          <w:szCs w:val="20"/>
        </w:rPr>
        <w:t>, должны отметиться как выбранные для пациента.</w:t>
      </w:r>
    </w:p>
    <w:p w:rsidR="00B53A03" w:rsidRDefault="00713EFD" w:rsidP="000E5F0F">
      <w:pPr>
        <w:ind w:firstLine="709"/>
        <w:jc w:val="both"/>
        <w:rPr>
          <w:sz w:val="20"/>
          <w:szCs w:val="20"/>
        </w:rPr>
      </w:pPr>
      <w:r>
        <w:rPr>
          <w:sz w:val="20"/>
          <w:szCs w:val="20"/>
        </w:rPr>
        <w:t>При выборе нескольких шаблонов и пересечении услуг – услуги не должны дублироваться в 3 части экрана.</w:t>
      </w:r>
    </w:p>
    <w:p w:rsidR="00FC4003" w:rsidRDefault="005A4855" w:rsidP="00FC4003">
      <w:pPr>
        <w:ind w:firstLine="709"/>
        <w:jc w:val="both"/>
        <w:rPr>
          <w:sz w:val="20"/>
          <w:szCs w:val="20"/>
        </w:rPr>
      </w:pPr>
      <w:r>
        <w:rPr>
          <w:sz w:val="20"/>
          <w:szCs w:val="20"/>
        </w:rPr>
        <w:t xml:space="preserve">Например: </w:t>
      </w:r>
      <w:r w:rsidR="00D641AF">
        <w:rPr>
          <w:sz w:val="20"/>
          <w:szCs w:val="20"/>
        </w:rPr>
        <w:t>шаблона называется 1-</w:t>
      </w:r>
      <w:r w:rsidR="00FC4003" w:rsidRPr="00FC4003">
        <w:rPr>
          <w:sz w:val="20"/>
          <w:szCs w:val="20"/>
        </w:rPr>
        <w:t>1.1</w:t>
      </w:r>
      <w:r w:rsidR="00A10AD4">
        <w:rPr>
          <w:sz w:val="20"/>
          <w:szCs w:val="20"/>
        </w:rPr>
        <w:t xml:space="preserve">.4.1 </w:t>
      </w:r>
      <w:r w:rsidR="00D641AF">
        <w:rPr>
          <w:sz w:val="20"/>
          <w:szCs w:val="20"/>
        </w:rPr>
        <w:t xml:space="preserve">при его выборе должны автоматически </w:t>
      </w:r>
      <w:r w:rsidR="00FC4003">
        <w:rPr>
          <w:sz w:val="20"/>
          <w:szCs w:val="20"/>
        </w:rPr>
        <w:t>назначаться:</w:t>
      </w:r>
      <w:r w:rsidR="00FC4003" w:rsidRPr="00FC4003">
        <w:rPr>
          <w:sz w:val="20"/>
          <w:szCs w:val="20"/>
        </w:rPr>
        <w:t xml:space="preserve"> Оториноларинголог</w:t>
      </w:r>
      <w:r w:rsidR="00FC4003">
        <w:rPr>
          <w:sz w:val="20"/>
          <w:szCs w:val="20"/>
        </w:rPr>
        <w:t xml:space="preserve">, </w:t>
      </w:r>
      <w:r w:rsidR="00FC4003" w:rsidRPr="00FC4003">
        <w:rPr>
          <w:sz w:val="20"/>
          <w:szCs w:val="20"/>
        </w:rPr>
        <w:t>Дерматовенеролог</w:t>
      </w:r>
      <w:r w:rsidR="00FC4003">
        <w:rPr>
          <w:sz w:val="20"/>
          <w:szCs w:val="20"/>
        </w:rPr>
        <w:t xml:space="preserve">, </w:t>
      </w:r>
      <w:r w:rsidR="00FC4003" w:rsidRPr="00FC4003">
        <w:rPr>
          <w:sz w:val="20"/>
          <w:szCs w:val="20"/>
        </w:rPr>
        <w:t>Спирометрия</w:t>
      </w:r>
      <w:r w:rsidR="00E5768F">
        <w:rPr>
          <w:sz w:val="20"/>
          <w:szCs w:val="20"/>
        </w:rPr>
        <w:t>.</w:t>
      </w:r>
    </w:p>
    <w:p w:rsidR="00E5768F" w:rsidRDefault="00E5768F" w:rsidP="00FC4003">
      <w:pPr>
        <w:ind w:firstLine="709"/>
        <w:jc w:val="both"/>
        <w:rPr>
          <w:sz w:val="20"/>
          <w:szCs w:val="20"/>
        </w:rPr>
      </w:pPr>
      <w:r>
        <w:rPr>
          <w:sz w:val="20"/>
          <w:szCs w:val="20"/>
        </w:rPr>
        <w:t>Должна присутствовать возможность изменять количество услуг при</w:t>
      </w:r>
      <w:r w:rsidR="009C7652">
        <w:rPr>
          <w:sz w:val="20"/>
          <w:szCs w:val="20"/>
        </w:rPr>
        <w:t xml:space="preserve"> создании направления</w:t>
      </w:r>
      <w:r>
        <w:rPr>
          <w:sz w:val="20"/>
          <w:szCs w:val="20"/>
        </w:rPr>
        <w:t>.</w:t>
      </w:r>
    </w:p>
    <w:p w:rsidR="00E5768F" w:rsidRPr="00FC4003" w:rsidRDefault="00E5768F" w:rsidP="00FC4003">
      <w:pPr>
        <w:ind w:firstLine="709"/>
        <w:jc w:val="both"/>
        <w:rPr>
          <w:sz w:val="20"/>
          <w:szCs w:val="20"/>
        </w:rPr>
      </w:pPr>
    </w:p>
    <w:p w:rsidR="000E5F0F" w:rsidRPr="002C0E40" w:rsidRDefault="000E5F0F" w:rsidP="000E5F0F">
      <w:pPr>
        <w:ind w:firstLine="709"/>
        <w:jc w:val="both"/>
        <w:rPr>
          <w:sz w:val="20"/>
          <w:szCs w:val="20"/>
        </w:rPr>
      </w:pPr>
      <w:r w:rsidRPr="002C0E40">
        <w:rPr>
          <w:sz w:val="20"/>
          <w:szCs w:val="20"/>
        </w:rPr>
        <w:t>Между третьей и четвертой частями экрана должен присутствовать функционал выбора источника финансирования</w:t>
      </w:r>
    </w:p>
    <w:p w:rsidR="000E5F0F" w:rsidRPr="002C0E40" w:rsidRDefault="000E5F0F" w:rsidP="000E5F0F">
      <w:pPr>
        <w:ind w:firstLine="709"/>
        <w:jc w:val="both"/>
        <w:rPr>
          <w:sz w:val="20"/>
          <w:szCs w:val="20"/>
        </w:rPr>
      </w:pPr>
      <w:r w:rsidRPr="002C0E40">
        <w:rPr>
          <w:sz w:val="20"/>
          <w:szCs w:val="20"/>
        </w:rPr>
        <w:t>Печать направлений – должна происходить на листе формата А4:</w:t>
      </w:r>
    </w:p>
    <w:p w:rsidR="000E5F0F" w:rsidRPr="002C0E40" w:rsidRDefault="000E5F0F" w:rsidP="000E5F0F">
      <w:pPr>
        <w:ind w:firstLine="709"/>
        <w:jc w:val="both"/>
        <w:rPr>
          <w:sz w:val="20"/>
          <w:szCs w:val="20"/>
        </w:rPr>
      </w:pPr>
      <w:r w:rsidRPr="002C0E40">
        <w:rPr>
          <w:sz w:val="20"/>
          <w:szCs w:val="20"/>
        </w:rPr>
        <w:t>А) Один документ «Направление» должен занимать ¼ часть листа формата А4;</w:t>
      </w:r>
    </w:p>
    <w:p w:rsidR="000E5F0F" w:rsidRPr="002C0E40" w:rsidRDefault="000E5F0F" w:rsidP="000E5F0F">
      <w:pPr>
        <w:ind w:firstLine="709"/>
        <w:jc w:val="both"/>
        <w:rPr>
          <w:sz w:val="20"/>
          <w:szCs w:val="20"/>
        </w:rPr>
      </w:pPr>
      <w:r w:rsidRPr="002C0E40">
        <w:rPr>
          <w:sz w:val="20"/>
          <w:szCs w:val="20"/>
        </w:rPr>
        <w:t>Б) В случае формирования для определенного пациента более одного направления за одну операцию «Сохранения» назначенных исследований необходимо на одном листе формата А4 размещение четырех документов «Направление».</w:t>
      </w:r>
    </w:p>
    <w:p w:rsidR="000E5F0F" w:rsidRPr="002C0E40" w:rsidRDefault="000E5F0F" w:rsidP="000E5F0F">
      <w:pPr>
        <w:ind w:firstLine="709"/>
        <w:jc w:val="both"/>
        <w:rPr>
          <w:sz w:val="20"/>
          <w:szCs w:val="20"/>
        </w:rPr>
      </w:pPr>
      <w:r w:rsidRPr="002C0E40">
        <w:rPr>
          <w:sz w:val="20"/>
          <w:szCs w:val="20"/>
        </w:rPr>
        <w:t>В) Должна быть возможность сохранения документов-направлений в формате *.</w:t>
      </w:r>
      <w:proofErr w:type="spellStart"/>
      <w:r w:rsidRPr="002C0E40">
        <w:rPr>
          <w:sz w:val="20"/>
          <w:szCs w:val="20"/>
        </w:rPr>
        <w:t>pdf</w:t>
      </w:r>
      <w:proofErr w:type="spellEnd"/>
      <w:r w:rsidRPr="002C0E40">
        <w:rPr>
          <w:sz w:val="20"/>
          <w:szCs w:val="20"/>
        </w:rPr>
        <w:t>. (печатная форма приложение 1-А).</w:t>
      </w:r>
    </w:p>
    <w:p w:rsidR="000E5F0F" w:rsidRPr="002C0E40" w:rsidRDefault="000E5F0F" w:rsidP="000E5F0F">
      <w:pPr>
        <w:ind w:firstLine="709"/>
        <w:jc w:val="both"/>
        <w:rPr>
          <w:sz w:val="20"/>
          <w:szCs w:val="20"/>
        </w:rPr>
      </w:pPr>
      <w:r w:rsidRPr="002C0E40">
        <w:rPr>
          <w:sz w:val="20"/>
          <w:szCs w:val="20"/>
        </w:rPr>
        <w:lastRenderedPageBreak/>
        <w:t>В четвертой части экрана должны отображаться документы-направления с реквизитами: Дата, № направления, вид подразделения, назначенные услуги, статус направления (создано, результаты услуги подтверждены).</w:t>
      </w:r>
    </w:p>
    <w:p w:rsidR="000E5F0F" w:rsidRPr="002C0E40" w:rsidRDefault="000E5F0F" w:rsidP="000E5F0F">
      <w:pPr>
        <w:ind w:firstLine="709"/>
        <w:jc w:val="both"/>
        <w:rPr>
          <w:sz w:val="20"/>
          <w:szCs w:val="20"/>
        </w:rPr>
      </w:pPr>
      <w:r w:rsidRPr="002C0E40">
        <w:rPr>
          <w:sz w:val="20"/>
          <w:szCs w:val="20"/>
        </w:rPr>
        <w:t>В четвертой части экрана должна быть возможность осуществления поиска/фильтрации направлений для выбранного пациента:</w:t>
      </w:r>
    </w:p>
    <w:p w:rsidR="000E5F0F" w:rsidRPr="002C0E40" w:rsidRDefault="000E5F0F" w:rsidP="000E5F0F">
      <w:pPr>
        <w:ind w:firstLine="709"/>
        <w:jc w:val="both"/>
        <w:rPr>
          <w:sz w:val="20"/>
          <w:szCs w:val="20"/>
        </w:rPr>
      </w:pPr>
      <w:r w:rsidRPr="002C0E40">
        <w:rPr>
          <w:sz w:val="20"/>
          <w:szCs w:val="20"/>
        </w:rPr>
        <w:t>А) по периоду (задается дата начала, дата окончания);</w:t>
      </w:r>
    </w:p>
    <w:p w:rsidR="000E5F0F" w:rsidRPr="002C0E40" w:rsidRDefault="000E5F0F" w:rsidP="000E5F0F">
      <w:pPr>
        <w:ind w:firstLine="709"/>
        <w:jc w:val="both"/>
        <w:rPr>
          <w:sz w:val="20"/>
          <w:szCs w:val="20"/>
        </w:rPr>
      </w:pPr>
      <w:r w:rsidRPr="002C0E40">
        <w:rPr>
          <w:sz w:val="20"/>
          <w:szCs w:val="20"/>
        </w:rPr>
        <w:t>Б) по статусу (Любой, Выписанные, Подтвержденные.)</w:t>
      </w:r>
    </w:p>
    <w:p w:rsidR="000E5F0F" w:rsidRPr="002C0E40" w:rsidRDefault="000E5F0F" w:rsidP="000E5F0F">
      <w:pPr>
        <w:ind w:firstLine="708"/>
        <w:jc w:val="both"/>
        <w:rPr>
          <w:sz w:val="20"/>
          <w:szCs w:val="20"/>
        </w:rPr>
      </w:pPr>
      <w:r w:rsidRPr="002C0E40">
        <w:rPr>
          <w:sz w:val="20"/>
          <w:szCs w:val="20"/>
        </w:rPr>
        <w:t>Для направлений должна быть предусмотрена функция отмены документа-направления (в случае ошибочно назначенных исследований).</w:t>
      </w:r>
    </w:p>
    <w:p w:rsidR="000E5F0F" w:rsidRPr="002C0E40" w:rsidRDefault="000E5F0F" w:rsidP="000E5F0F">
      <w:pPr>
        <w:ind w:firstLine="708"/>
        <w:jc w:val="both"/>
        <w:rPr>
          <w:sz w:val="20"/>
          <w:szCs w:val="20"/>
        </w:rPr>
      </w:pPr>
      <w:r w:rsidRPr="002C0E40">
        <w:rPr>
          <w:sz w:val="20"/>
          <w:szCs w:val="20"/>
        </w:rPr>
        <w:t>Для сохраненных направлений должна быть возможность выделения методом простановки «флажка» (</w:t>
      </w:r>
      <w:proofErr w:type="spellStart"/>
      <w:r w:rsidRPr="002C0E40">
        <w:rPr>
          <w:sz w:val="20"/>
          <w:szCs w:val="20"/>
        </w:rPr>
        <w:t>флаговая</w:t>
      </w:r>
      <w:proofErr w:type="spellEnd"/>
      <w:r w:rsidRPr="002C0E40">
        <w:rPr>
          <w:sz w:val="20"/>
          <w:szCs w:val="20"/>
        </w:rPr>
        <w:t xml:space="preserve"> кнопка, </w:t>
      </w:r>
      <w:proofErr w:type="spellStart"/>
      <w:r w:rsidRPr="002C0E40">
        <w:rPr>
          <w:sz w:val="20"/>
          <w:szCs w:val="20"/>
        </w:rPr>
        <w:t>чекбокс</w:t>
      </w:r>
      <w:proofErr w:type="spellEnd"/>
      <w:r w:rsidRPr="002C0E40">
        <w:rPr>
          <w:sz w:val="20"/>
          <w:szCs w:val="20"/>
        </w:rPr>
        <w:t xml:space="preserve"> (от англ. </w:t>
      </w:r>
      <w:proofErr w:type="spellStart"/>
      <w:r w:rsidRPr="002C0E40">
        <w:rPr>
          <w:sz w:val="20"/>
          <w:szCs w:val="20"/>
        </w:rPr>
        <w:t>checkbox</w:t>
      </w:r>
      <w:proofErr w:type="spellEnd"/>
      <w:r w:rsidRPr="002C0E40">
        <w:rPr>
          <w:sz w:val="20"/>
          <w:szCs w:val="20"/>
        </w:rPr>
        <w:t xml:space="preserve">) - элемент графического пользовательского интерфейса, позволяющий пользователю управлять параметром с двумя состояниями — </w:t>
      </w:r>
      <w:r w:rsidRPr="009C7652">
        <w:rPr>
          <w:rFonts w:ascii="Segoe UI Emoji" w:hAnsi="Segoe UI Emoji" w:cs="Segoe UI Emoji"/>
          <w:sz w:val="20"/>
          <w:szCs w:val="20"/>
        </w:rPr>
        <w:t>☑</w:t>
      </w:r>
      <w:r w:rsidRPr="002C0E40">
        <w:rPr>
          <w:sz w:val="20"/>
          <w:szCs w:val="20"/>
        </w:rPr>
        <w:t xml:space="preserve"> включено и </w:t>
      </w:r>
      <w:r w:rsidRPr="009C7652">
        <w:rPr>
          <w:rFonts w:ascii="Segoe UI Symbol" w:hAnsi="Segoe UI Symbol" w:cs="Segoe UI Symbol"/>
          <w:sz w:val="20"/>
          <w:szCs w:val="20"/>
        </w:rPr>
        <w:t>☐</w:t>
      </w:r>
      <w:r w:rsidRPr="002C0E40">
        <w:rPr>
          <w:sz w:val="20"/>
          <w:szCs w:val="20"/>
        </w:rPr>
        <w:t xml:space="preserve"> выключено. Во включённом состоянии внутри </w:t>
      </w:r>
      <w:proofErr w:type="spellStart"/>
      <w:r w:rsidRPr="002C0E40">
        <w:rPr>
          <w:sz w:val="20"/>
          <w:szCs w:val="20"/>
        </w:rPr>
        <w:t>чекбокса</w:t>
      </w:r>
      <w:proofErr w:type="spellEnd"/>
      <w:r w:rsidRPr="002C0E40">
        <w:rPr>
          <w:sz w:val="20"/>
          <w:szCs w:val="20"/>
        </w:rPr>
        <w:t xml:space="preserve"> отображается отметка (галочка (</w:t>
      </w:r>
      <w:r w:rsidRPr="009C7652">
        <w:rPr>
          <w:rFonts w:ascii="Segoe UI Symbol" w:hAnsi="Segoe UI Symbol" w:cs="Segoe UI Symbol"/>
          <w:sz w:val="20"/>
          <w:szCs w:val="20"/>
        </w:rPr>
        <w:t>✓</w:t>
      </w:r>
      <w:r w:rsidRPr="002C0E40">
        <w:rPr>
          <w:sz w:val="20"/>
          <w:szCs w:val="20"/>
        </w:rPr>
        <w:t>)). Способы установки флажка для направлений:</w:t>
      </w:r>
    </w:p>
    <w:p w:rsidR="000E5F0F" w:rsidRPr="002C0E40" w:rsidRDefault="000E5F0F" w:rsidP="009C7652">
      <w:pPr>
        <w:ind w:firstLine="708"/>
        <w:jc w:val="both"/>
        <w:rPr>
          <w:sz w:val="20"/>
          <w:szCs w:val="20"/>
        </w:rPr>
      </w:pPr>
      <w:r w:rsidRPr="002C0E40">
        <w:rPr>
          <w:sz w:val="20"/>
          <w:szCs w:val="20"/>
        </w:rPr>
        <w:t>А) однократное нажатие на флажок – должно помечать все документы-направления, отображаемые в четвертой части экрана. Также при его снятии все пометки должны удаляться.</w:t>
      </w:r>
    </w:p>
    <w:p w:rsidR="000E5F0F" w:rsidRPr="002C0E40" w:rsidRDefault="000E5F0F" w:rsidP="009C7652">
      <w:pPr>
        <w:ind w:firstLine="708"/>
        <w:jc w:val="both"/>
        <w:rPr>
          <w:sz w:val="20"/>
          <w:szCs w:val="20"/>
        </w:rPr>
      </w:pPr>
      <w:r w:rsidRPr="002C0E40">
        <w:rPr>
          <w:sz w:val="20"/>
          <w:szCs w:val="20"/>
        </w:rPr>
        <w:t>Б) напротив каждого направления в четвертой части экрана должна быть возможность установки/снятия «Флажка».</w:t>
      </w:r>
    </w:p>
    <w:p w:rsidR="000E5F0F" w:rsidRPr="002C0E40" w:rsidRDefault="000E5F0F" w:rsidP="009C7652">
      <w:pPr>
        <w:ind w:firstLine="708"/>
        <w:jc w:val="both"/>
        <w:rPr>
          <w:sz w:val="20"/>
          <w:szCs w:val="20"/>
        </w:rPr>
      </w:pPr>
      <w:r w:rsidRPr="002C0E40">
        <w:rPr>
          <w:sz w:val="20"/>
          <w:szCs w:val="20"/>
        </w:rPr>
        <w:t>После отмеченных направлений в четвертой части экрана должен присутствовать функционал следующих действий:</w:t>
      </w:r>
    </w:p>
    <w:p w:rsidR="000E5F0F" w:rsidRPr="002C0E40" w:rsidRDefault="000E5F0F" w:rsidP="009C7652">
      <w:pPr>
        <w:ind w:firstLine="708"/>
        <w:jc w:val="both"/>
        <w:rPr>
          <w:sz w:val="20"/>
          <w:szCs w:val="20"/>
        </w:rPr>
      </w:pPr>
      <w:r w:rsidRPr="002C0E40">
        <w:rPr>
          <w:sz w:val="20"/>
          <w:szCs w:val="20"/>
        </w:rPr>
        <w:t>А) Печать выбранных (отмеченных) направлений.</w:t>
      </w:r>
    </w:p>
    <w:p w:rsidR="000E5F0F" w:rsidRDefault="000E5F0F" w:rsidP="009C7652">
      <w:pPr>
        <w:ind w:firstLine="708"/>
        <w:jc w:val="both"/>
        <w:rPr>
          <w:sz w:val="20"/>
          <w:szCs w:val="20"/>
        </w:rPr>
      </w:pPr>
      <w:r w:rsidRPr="002C0E40">
        <w:rPr>
          <w:sz w:val="20"/>
          <w:szCs w:val="20"/>
        </w:rPr>
        <w:t>Б) Печать результатов протокола услуг для выбранных (отмеченных) направлений.</w:t>
      </w:r>
    </w:p>
    <w:p w:rsidR="009C7652" w:rsidRDefault="009C7652" w:rsidP="009C7652">
      <w:pPr>
        <w:ind w:firstLine="708"/>
        <w:jc w:val="both"/>
        <w:rPr>
          <w:sz w:val="20"/>
          <w:szCs w:val="20"/>
        </w:rPr>
      </w:pPr>
      <w:r>
        <w:rPr>
          <w:sz w:val="20"/>
          <w:szCs w:val="20"/>
        </w:rPr>
        <w:t>В) Фильтрация по виду услуги.</w:t>
      </w:r>
    </w:p>
    <w:p w:rsidR="009C7652" w:rsidRPr="009C7652" w:rsidRDefault="009C7652" w:rsidP="009C7652">
      <w:pPr>
        <w:ind w:firstLine="708"/>
        <w:jc w:val="both"/>
        <w:rPr>
          <w:sz w:val="20"/>
          <w:szCs w:val="20"/>
        </w:rPr>
      </w:pPr>
      <w:r>
        <w:rPr>
          <w:sz w:val="20"/>
          <w:szCs w:val="20"/>
        </w:rPr>
        <w:t xml:space="preserve">Д) возможность распечатать отчет в формате </w:t>
      </w:r>
      <w:r w:rsidRPr="009C7652">
        <w:rPr>
          <w:sz w:val="20"/>
          <w:szCs w:val="20"/>
        </w:rPr>
        <w:t>*.</w:t>
      </w:r>
      <w:r>
        <w:rPr>
          <w:sz w:val="20"/>
          <w:szCs w:val="20"/>
          <w:lang w:val="en-US"/>
        </w:rPr>
        <w:t>xlsx</w:t>
      </w:r>
      <w:r>
        <w:rPr>
          <w:sz w:val="20"/>
          <w:szCs w:val="20"/>
        </w:rPr>
        <w:t xml:space="preserve"> (</w:t>
      </w:r>
      <w:r w:rsidR="00A10AD4">
        <w:rPr>
          <w:sz w:val="20"/>
          <w:szCs w:val="20"/>
        </w:rPr>
        <w:t>Приложение 2</w:t>
      </w:r>
      <w:r>
        <w:rPr>
          <w:sz w:val="20"/>
          <w:szCs w:val="20"/>
        </w:rPr>
        <w:t>) по подтвержденным лабораторным услугам</w:t>
      </w:r>
    </w:p>
    <w:p w:rsidR="000E5F0F" w:rsidRPr="002C0E40" w:rsidRDefault="000E5F0F" w:rsidP="0022419E">
      <w:pPr>
        <w:jc w:val="both"/>
        <w:rPr>
          <w:sz w:val="20"/>
          <w:szCs w:val="20"/>
        </w:rPr>
      </w:pPr>
    </w:p>
    <w:p w:rsidR="000E5F0F" w:rsidRPr="00985FBE" w:rsidRDefault="000E5F0F" w:rsidP="000E5F0F">
      <w:pPr>
        <w:ind w:firstLine="709"/>
        <w:jc w:val="both"/>
        <w:rPr>
          <w:b/>
          <w:sz w:val="20"/>
          <w:szCs w:val="20"/>
        </w:rPr>
      </w:pPr>
      <w:r>
        <w:rPr>
          <w:b/>
          <w:sz w:val="20"/>
          <w:szCs w:val="20"/>
        </w:rPr>
        <w:t xml:space="preserve">3) </w:t>
      </w:r>
      <w:r w:rsidRPr="00985FBE">
        <w:rPr>
          <w:b/>
          <w:sz w:val="20"/>
          <w:szCs w:val="20"/>
        </w:rPr>
        <w:t>Этап ввода описательных результатов.</w:t>
      </w:r>
    </w:p>
    <w:p w:rsidR="000E5F0F" w:rsidRPr="002C0E40" w:rsidRDefault="000E5F0F" w:rsidP="000E5F0F">
      <w:pPr>
        <w:ind w:firstLine="708"/>
        <w:jc w:val="both"/>
        <w:rPr>
          <w:sz w:val="20"/>
          <w:szCs w:val="20"/>
        </w:rPr>
      </w:pPr>
      <w:r w:rsidRPr="002C0E40">
        <w:rPr>
          <w:sz w:val="20"/>
          <w:szCs w:val="20"/>
        </w:rPr>
        <w:t xml:space="preserve">Все действия (манипуляции) по вводу описательных результатов </w:t>
      </w:r>
      <w:r w:rsidR="009C7652">
        <w:rPr>
          <w:sz w:val="20"/>
          <w:szCs w:val="20"/>
        </w:rPr>
        <w:t>услуг</w:t>
      </w:r>
      <w:r w:rsidRPr="002C0E40">
        <w:rPr>
          <w:sz w:val="20"/>
          <w:szCs w:val="20"/>
        </w:rPr>
        <w:t xml:space="preserve"> происходят в одной рабочей области экрана через Web-браузер.</w:t>
      </w:r>
    </w:p>
    <w:p w:rsidR="000E5F0F" w:rsidRPr="002C0E40" w:rsidRDefault="000E5F0F" w:rsidP="000E5F0F">
      <w:pPr>
        <w:ind w:firstLine="709"/>
        <w:jc w:val="both"/>
        <w:rPr>
          <w:sz w:val="20"/>
          <w:szCs w:val="20"/>
        </w:rPr>
      </w:pPr>
      <w:r w:rsidRPr="002C0E40">
        <w:rPr>
          <w:sz w:val="20"/>
          <w:szCs w:val="20"/>
        </w:rPr>
        <w:t xml:space="preserve">Рабочая область должна условно делиться на три части: </w:t>
      </w:r>
    </w:p>
    <w:tbl>
      <w:tblPr>
        <w:tblStyle w:val="a3"/>
        <w:tblW w:w="0" w:type="auto"/>
        <w:tblLook w:val="04A0"/>
      </w:tblPr>
      <w:tblGrid>
        <w:gridCol w:w="1555"/>
        <w:gridCol w:w="7790"/>
      </w:tblGrid>
      <w:tr w:rsidR="000E5F0F" w:rsidRPr="002C0E40" w:rsidTr="00756BA9">
        <w:trPr>
          <w:trHeight w:val="268"/>
        </w:trPr>
        <w:tc>
          <w:tcPr>
            <w:tcW w:w="1555" w:type="dxa"/>
            <w:tcBorders>
              <w:top w:val="single" w:sz="4" w:space="0" w:color="auto"/>
              <w:left w:val="single" w:sz="4" w:space="0" w:color="auto"/>
              <w:bottom w:val="single" w:sz="4" w:space="0" w:color="auto"/>
              <w:right w:val="single" w:sz="4" w:space="0" w:color="auto"/>
            </w:tcBorders>
            <w:hideMark/>
          </w:tcPr>
          <w:p w:rsidR="000E5F0F" w:rsidRPr="002C0E40" w:rsidRDefault="000E5F0F" w:rsidP="00756BA9">
            <w:pPr>
              <w:jc w:val="both"/>
            </w:pPr>
            <w:r w:rsidRPr="002C0E40">
              <w:t>1 – часть</w:t>
            </w:r>
          </w:p>
        </w:tc>
        <w:tc>
          <w:tcPr>
            <w:tcW w:w="7790" w:type="dxa"/>
            <w:vMerge w:val="restart"/>
            <w:tcBorders>
              <w:top w:val="single" w:sz="4" w:space="0" w:color="auto"/>
              <w:left w:val="single" w:sz="4" w:space="0" w:color="auto"/>
              <w:bottom w:val="single" w:sz="4" w:space="0" w:color="auto"/>
              <w:right w:val="single" w:sz="4" w:space="0" w:color="auto"/>
            </w:tcBorders>
            <w:hideMark/>
          </w:tcPr>
          <w:p w:rsidR="000E5F0F" w:rsidRPr="002C0E40" w:rsidRDefault="000E5F0F" w:rsidP="00756BA9">
            <w:pPr>
              <w:jc w:val="both"/>
            </w:pPr>
            <w:r w:rsidRPr="002C0E40">
              <w:t>3 – часть</w:t>
            </w:r>
          </w:p>
        </w:tc>
      </w:tr>
      <w:tr w:rsidR="000E5F0F" w:rsidRPr="002C0E40" w:rsidTr="00756BA9">
        <w:trPr>
          <w:trHeight w:val="704"/>
        </w:trPr>
        <w:tc>
          <w:tcPr>
            <w:tcW w:w="1555" w:type="dxa"/>
            <w:tcBorders>
              <w:top w:val="single" w:sz="4" w:space="0" w:color="auto"/>
              <w:left w:val="single" w:sz="4" w:space="0" w:color="auto"/>
              <w:bottom w:val="single" w:sz="4" w:space="0" w:color="auto"/>
              <w:right w:val="single" w:sz="4" w:space="0" w:color="auto"/>
            </w:tcBorders>
            <w:hideMark/>
          </w:tcPr>
          <w:p w:rsidR="000E5F0F" w:rsidRPr="002C0E40" w:rsidRDefault="000E5F0F" w:rsidP="00756BA9">
            <w:pPr>
              <w:jc w:val="both"/>
            </w:pPr>
            <w:r w:rsidRPr="002C0E40">
              <w:t>2 – часть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5F0F" w:rsidRPr="002C0E40" w:rsidRDefault="000E5F0F" w:rsidP="00756BA9">
            <w:pPr>
              <w:jc w:val="both"/>
            </w:pPr>
          </w:p>
        </w:tc>
      </w:tr>
    </w:tbl>
    <w:p w:rsidR="000E5F0F" w:rsidRPr="002C0E40" w:rsidRDefault="000E5F0F" w:rsidP="000E5F0F">
      <w:pPr>
        <w:ind w:firstLine="709"/>
        <w:jc w:val="both"/>
        <w:rPr>
          <w:sz w:val="20"/>
          <w:szCs w:val="20"/>
        </w:rPr>
      </w:pPr>
    </w:p>
    <w:p w:rsidR="000E5F0F" w:rsidRPr="002C0E40" w:rsidRDefault="000E5F0F" w:rsidP="000E5F0F">
      <w:pPr>
        <w:ind w:firstLine="709"/>
        <w:jc w:val="both"/>
        <w:rPr>
          <w:sz w:val="20"/>
          <w:szCs w:val="20"/>
        </w:rPr>
      </w:pPr>
      <w:r w:rsidRPr="002C0E40">
        <w:rPr>
          <w:sz w:val="20"/>
          <w:szCs w:val="20"/>
        </w:rPr>
        <w:t xml:space="preserve">В первой части экрана происходит загрузка направления, для которого необходимо произвести ввод. Должны поддерживаться как ручной ввод номера направления, так и сканирование штрих-кода. </w:t>
      </w:r>
    </w:p>
    <w:p w:rsidR="000E5F0F" w:rsidRPr="002C0E40" w:rsidRDefault="000E5F0F" w:rsidP="000E5F0F">
      <w:pPr>
        <w:ind w:firstLine="709"/>
        <w:jc w:val="both"/>
        <w:rPr>
          <w:sz w:val="20"/>
          <w:szCs w:val="20"/>
        </w:rPr>
      </w:pPr>
      <w:r w:rsidRPr="002C0E40">
        <w:rPr>
          <w:sz w:val="20"/>
          <w:szCs w:val="20"/>
        </w:rPr>
        <w:t xml:space="preserve">Во второй части происходит просмотр направлений, для которых был произведён ввод результатов активным пользователем (исполнителем) за дату, которая может быть выбрана. </w:t>
      </w:r>
    </w:p>
    <w:p w:rsidR="000E5F0F" w:rsidRPr="002C0E40" w:rsidRDefault="000E5F0F" w:rsidP="000E5F0F">
      <w:pPr>
        <w:jc w:val="both"/>
        <w:rPr>
          <w:sz w:val="20"/>
          <w:szCs w:val="20"/>
        </w:rPr>
      </w:pPr>
      <w:r w:rsidRPr="002C0E40">
        <w:rPr>
          <w:sz w:val="20"/>
          <w:szCs w:val="20"/>
        </w:rPr>
        <w:tab/>
        <w:t>В третьей части происходит ввод, редактирование, подтверждение и просмотр результатов. Ввод и редактирование выполняется в структурированном виде:</w:t>
      </w:r>
    </w:p>
    <w:p w:rsidR="000E5F0F" w:rsidRPr="002C0E40" w:rsidRDefault="000E5F0F" w:rsidP="000E5F0F">
      <w:pPr>
        <w:pStyle w:val="a6"/>
        <w:numPr>
          <w:ilvl w:val="0"/>
          <w:numId w:val="6"/>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Результаты описываются как параметры и их значения;</w:t>
      </w:r>
    </w:p>
    <w:p w:rsidR="000E5F0F" w:rsidRPr="002C0E40" w:rsidRDefault="000E5F0F" w:rsidP="000E5F0F">
      <w:pPr>
        <w:pStyle w:val="a6"/>
        <w:numPr>
          <w:ilvl w:val="0"/>
          <w:numId w:val="6"/>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Параметры могут быть многострочные;</w:t>
      </w:r>
    </w:p>
    <w:p w:rsidR="000E5F0F" w:rsidRPr="002C0E40" w:rsidRDefault="000E5F0F" w:rsidP="000E5F0F">
      <w:pPr>
        <w:pStyle w:val="a6"/>
        <w:numPr>
          <w:ilvl w:val="0"/>
          <w:numId w:val="6"/>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Должна быть возможность быстрого ввода с помощью шаблонов результатов для параметра. Шаблоны создаются администратором;</w:t>
      </w:r>
    </w:p>
    <w:p w:rsidR="000E5F0F" w:rsidRPr="002C0E40" w:rsidRDefault="000E5F0F" w:rsidP="000E5F0F">
      <w:pPr>
        <w:pStyle w:val="a6"/>
        <w:numPr>
          <w:ilvl w:val="0"/>
          <w:numId w:val="6"/>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 xml:space="preserve">Список вариантов шаблонов результатов </w:t>
      </w:r>
      <w:r w:rsidR="009C7652">
        <w:rPr>
          <w:rFonts w:ascii="Times New Roman" w:hAnsi="Times New Roman"/>
          <w:sz w:val="20"/>
          <w:szCs w:val="20"/>
        </w:rPr>
        <w:t xml:space="preserve">как </w:t>
      </w:r>
      <w:r w:rsidRPr="002C0E40">
        <w:rPr>
          <w:rFonts w:ascii="Times New Roman" w:hAnsi="Times New Roman"/>
          <w:sz w:val="20"/>
          <w:szCs w:val="20"/>
        </w:rPr>
        <w:t>для опре</w:t>
      </w:r>
      <w:r w:rsidR="009C7652">
        <w:rPr>
          <w:rFonts w:ascii="Times New Roman" w:hAnsi="Times New Roman"/>
          <w:sz w:val="20"/>
          <w:szCs w:val="20"/>
        </w:rPr>
        <w:t>деленного параметра одной услуги, так и для протокола услуги целиком</w:t>
      </w:r>
      <w:r w:rsidRPr="002C0E40">
        <w:rPr>
          <w:rFonts w:ascii="Times New Roman" w:hAnsi="Times New Roman"/>
          <w:sz w:val="20"/>
          <w:szCs w:val="20"/>
        </w:rPr>
        <w:t>;</w:t>
      </w:r>
    </w:p>
    <w:p w:rsidR="000E5F0F" w:rsidRPr="002C0E40" w:rsidRDefault="000E5F0F" w:rsidP="000E5F0F">
      <w:pPr>
        <w:pStyle w:val="a6"/>
        <w:numPr>
          <w:ilvl w:val="0"/>
          <w:numId w:val="6"/>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Должна быть возможность установить значение по умолчанию;</w:t>
      </w:r>
    </w:p>
    <w:p w:rsidR="000E5F0F" w:rsidRPr="002C0E40" w:rsidRDefault="000E5F0F" w:rsidP="000E5F0F">
      <w:pPr>
        <w:pStyle w:val="a6"/>
        <w:numPr>
          <w:ilvl w:val="0"/>
          <w:numId w:val="6"/>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Шаблоны должны добавляться к уже введённому результату определенного параметра через пробел;</w:t>
      </w:r>
    </w:p>
    <w:p w:rsidR="000E5F0F" w:rsidRPr="002C0E40" w:rsidRDefault="000E5F0F" w:rsidP="000E5F0F">
      <w:pPr>
        <w:pStyle w:val="a6"/>
        <w:numPr>
          <w:ilvl w:val="0"/>
          <w:numId w:val="6"/>
        </w:numPr>
        <w:tabs>
          <w:tab w:val="left" w:pos="284"/>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Должна быть кнопка быстрой очистки значения определенного параметра</w:t>
      </w:r>
      <w:r w:rsidR="009C7652">
        <w:rPr>
          <w:rFonts w:ascii="Times New Roman" w:hAnsi="Times New Roman"/>
          <w:sz w:val="20"/>
          <w:szCs w:val="20"/>
        </w:rPr>
        <w:t>, и всего протокола</w:t>
      </w:r>
      <w:r w:rsidRPr="002C0E40">
        <w:rPr>
          <w:rFonts w:ascii="Times New Roman" w:hAnsi="Times New Roman"/>
          <w:sz w:val="20"/>
          <w:szCs w:val="20"/>
        </w:rPr>
        <w:t>;</w:t>
      </w:r>
    </w:p>
    <w:p w:rsidR="000E5F0F" w:rsidRPr="002C0E40" w:rsidRDefault="009C7652" w:rsidP="000E5F0F">
      <w:pPr>
        <w:pStyle w:val="a6"/>
        <w:numPr>
          <w:ilvl w:val="0"/>
          <w:numId w:val="6"/>
        </w:numPr>
        <w:tabs>
          <w:tab w:val="left" w:pos="284"/>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 xml:space="preserve">Должна быть возможность создания полей с типом расчетное. </w:t>
      </w:r>
      <w:r w:rsidR="009F4D34">
        <w:rPr>
          <w:rFonts w:ascii="Times New Roman" w:hAnsi="Times New Roman"/>
          <w:sz w:val="20"/>
          <w:szCs w:val="20"/>
        </w:rPr>
        <w:t>Например,</w:t>
      </w:r>
      <w:r>
        <w:rPr>
          <w:rFonts w:ascii="Times New Roman" w:hAnsi="Times New Roman"/>
          <w:sz w:val="20"/>
          <w:szCs w:val="20"/>
        </w:rPr>
        <w:t xml:space="preserve"> при вводе роста и веса в разные поля индекс массы тела должен рассчитываться автоматически.</w:t>
      </w:r>
    </w:p>
    <w:p w:rsidR="000E5F0F" w:rsidRPr="002C0E40" w:rsidRDefault="000E5F0F" w:rsidP="000E5F0F">
      <w:pPr>
        <w:ind w:firstLine="709"/>
        <w:jc w:val="both"/>
        <w:rPr>
          <w:sz w:val="20"/>
          <w:szCs w:val="20"/>
        </w:rPr>
      </w:pPr>
      <w:r w:rsidRPr="002C0E40">
        <w:rPr>
          <w:sz w:val="20"/>
          <w:szCs w:val="20"/>
        </w:rPr>
        <w:t>После ввода результат может быть сохранён или сохранён и подтверждён. Сохранённый результат может быть подтверждён позднее. После подтверждения результат может быть распечатан лечащим врачом.</w:t>
      </w:r>
    </w:p>
    <w:p w:rsidR="000E5F0F" w:rsidRDefault="009C7652" w:rsidP="000E5F0F">
      <w:pPr>
        <w:pStyle w:val="a6"/>
        <w:numPr>
          <w:ilvl w:val="0"/>
          <w:numId w:val="13"/>
        </w:numPr>
        <w:suppressAutoHyphens w:val="0"/>
        <w:spacing w:after="0" w:line="240" w:lineRule="auto"/>
        <w:jc w:val="both"/>
        <w:rPr>
          <w:rFonts w:ascii="Times New Roman" w:hAnsi="Times New Roman"/>
          <w:b/>
          <w:sz w:val="20"/>
          <w:szCs w:val="20"/>
        </w:rPr>
      </w:pPr>
      <w:r>
        <w:rPr>
          <w:rFonts w:ascii="Times New Roman" w:hAnsi="Times New Roman"/>
          <w:b/>
          <w:sz w:val="20"/>
          <w:szCs w:val="20"/>
        </w:rPr>
        <w:t>Этап печать протокола</w:t>
      </w:r>
      <w:r w:rsidR="000E5F0F" w:rsidRPr="00985FBE">
        <w:rPr>
          <w:rFonts w:ascii="Times New Roman" w:hAnsi="Times New Roman"/>
          <w:b/>
          <w:sz w:val="20"/>
          <w:szCs w:val="20"/>
        </w:rPr>
        <w:t xml:space="preserve"> услуги.</w:t>
      </w:r>
    </w:p>
    <w:p w:rsidR="009C7652" w:rsidRDefault="000E5F0F" w:rsidP="00B2030E">
      <w:pPr>
        <w:ind w:firstLine="708"/>
        <w:jc w:val="both"/>
        <w:rPr>
          <w:sz w:val="20"/>
          <w:szCs w:val="20"/>
        </w:rPr>
      </w:pPr>
      <w:r w:rsidRPr="002C0E40">
        <w:rPr>
          <w:sz w:val="20"/>
          <w:szCs w:val="20"/>
        </w:rPr>
        <w:t>Результаты услуг генерируются в формате *.</w:t>
      </w:r>
      <w:r w:rsidRPr="002C0E40">
        <w:rPr>
          <w:sz w:val="20"/>
          <w:szCs w:val="20"/>
          <w:lang w:val="en-US"/>
        </w:rPr>
        <w:t>pdf</w:t>
      </w:r>
      <w:r w:rsidR="009F4D34">
        <w:rPr>
          <w:sz w:val="20"/>
          <w:szCs w:val="20"/>
        </w:rPr>
        <w:t>.</w:t>
      </w:r>
    </w:p>
    <w:p w:rsidR="000E5F0F" w:rsidRPr="00985FBE" w:rsidRDefault="000E5F0F" w:rsidP="000E5F0F">
      <w:pPr>
        <w:pStyle w:val="a6"/>
        <w:numPr>
          <w:ilvl w:val="0"/>
          <w:numId w:val="13"/>
        </w:numPr>
        <w:suppressAutoHyphens w:val="0"/>
        <w:spacing w:after="0" w:line="240" w:lineRule="auto"/>
        <w:jc w:val="both"/>
        <w:rPr>
          <w:rFonts w:ascii="Times New Roman" w:hAnsi="Times New Roman"/>
          <w:b/>
          <w:sz w:val="20"/>
          <w:szCs w:val="20"/>
        </w:rPr>
      </w:pPr>
      <w:r w:rsidRPr="00985FBE">
        <w:rPr>
          <w:rFonts w:ascii="Times New Roman" w:hAnsi="Times New Roman"/>
          <w:b/>
          <w:sz w:val="20"/>
          <w:szCs w:val="20"/>
        </w:rPr>
        <w:t xml:space="preserve">Этап отправки направлений и </w:t>
      </w:r>
      <w:proofErr w:type="gramStart"/>
      <w:r w:rsidRPr="00985FBE">
        <w:rPr>
          <w:rFonts w:ascii="Times New Roman" w:hAnsi="Times New Roman"/>
          <w:b/>
          <w:sz w:val="20"/>
          <w:szCs w:val="20"/>
        </w:rPr>
        <w:t>результатов</w:t>
      </w:r>
      <w:proofErr w:type="gramEnd"/>
      <w:r w:rsidRPr="00985FBE">
        <w:rPr>
          <w:rFonts w:ascii="Times New Roman" w:hAnsi="Times New Roman"/>
          <w:b/>
          <w:sz w:val="20"/>
          <w:szCs w:val="20"/>
        </w:rPr>
        <w:t xml:space="preserve"> оказанных услуги в РМИС ИО.</w:t>
      </w:r>
    </w:p>
    <w:p w:rsidR="009C7652" w:rsidRPr="002C0E40" w:rsidRDefault="000E5F0F" w:rsidP="009C7652">
      <w:pPr>
        <w:ind w:firstLine="709"/>
        <w:jc w:val="both"/>
        <w:rPr>
          <w:sz w:val="20"/>
          <w:szCs w:val="20"/>
        </w:rPr>
      </w:pPr>
      <w:r w:rsidRPr="002C0E40">
        <w:rPr>
          <w:sz w:val="20"/>
          <w:szCs w:val="20"/>
        </w:rPr>
        <w:t>Выгрузка в РМИС ИО осуществляется в соответствии с технической документацией на интеграционные сервисы, представленной Заказчиком Исполнителю.</w:t>
      </w:r>
    </w:p>
    <w:p w:rsidR="000E5F0F" w:rsidRPr="002C0E40" w:rsidRDefault="000E5F0F" w:rsidP="000E5F0F">
      <w:pPr>
        <w:ind w:firstLine="709"/>
        <w:jc w:val="both"/>
        <w:rPr>
          <w:sz w:val="20"/>
          <w:szCs w:val="20"/>
        </w:rPr>
      </w:pPr>
    </w:p>
    <w:p w:rsidR="000E5F0F" w:rsidRPr="002C0E40" w:rsidRDefault="000E5F0F" w:rsidP="000E5F0F">
      <w:pPr>
        <w:ind w:firstLine="709"/>
        <w:jc w:val="both"/>
        <w:rPr>
          <w:sz w:val="20"/>
          <w:szCs w:val="20"/>
        </w:rPr>
      </w:pPr>
    </w:p>
    <w:p w:rsidR="000E5F0F" w:rsidRPr="00985FBE" w:rsidRDefault="000E5F0F" w:rsidP="000E5F0F">
      <w:pPr>
        <w:pStyle w:val="a6"/>
        <w:numPr>
          <w:ilvl w:val="0"/>
          <w:numId w:val="12"/>
        </w:numPr>
        <w:suppressAutoHyphens w:val="0"/>
        <w:spacing w:after="0" w:line="240" w:lineRule="auto"/>
        <w:jc w:val="both"/>
        <w:rPr>
          <w:rFonts w:ascii="Times New Roman" w:hAnsi="Times New Roman"/>
          <w:b/>
          <w:sz w:val="20"/>
          <w:szCs w:val="20"/>
        </w:rPr>
      </w:pPr>
      <w:r w:rsidRPr="00985FBE">
        <w:rPr>
          <w:rFonts w:ascii="Times New Roman" w:hAnsi="Times New Roman"/>
          <w:b/>
          <w:sz w:val="20"/>
          <w:szCs w:val="20"/>
        </w:rPr>
        <w:t>Требования к обуче</w:t>
      </w:r>
      <w:r>
        <w:rPr>
          <w:rFonts w:ascii="Times New Roman" w:hAnsi="Times New Roman"/>
          <w:b/>
          <w:sz w:val="20"/>
          <w:szCs w:val="20"/>
        </w:rPr>
        <w:t>нию персонала</w:t>
      </w:r>
    </w:p>
    <w:p w:rsidR="000E5F0F" w:rsidRPr="002C0E40" w:rsidRDefault="000E5F0F" w:rsidP="000E5F0F">
      <w:pPr>
        <w:ind w:left="709"/>
        <w:jc w:val="both"/>
        <w:rPr>
          <w:sz w:val="20"/>
          <w:szCs w:val="20"/>
        </w:rPr>
      </w:pPr>
      <w:r>
        <w:rPr>
          <w:b/>
          <w:sz w:val="20"/>
          <w:szCs w:val="20"/>
        </w:rPr>
        <w:t xml:space="preserve">3.1. </w:t>
      </w:r>
      <w:r w:rsidRPr="00985FBE">
        <w:rPr>
          <w:b/>
          <w:sz w:val="20"/>
          <w:szCs w:val="20"/>
        </w:rPr>
        <w:t>Обучить ИТ-персонал</w:t>
      </w:r>
      <w:r w:rsidR="0022419E">
        <w:rPr>
          <w:sz w:val="20"/>
          <w:szCs w:val="20"/>
        </w:rPr>
        <w:t xml:space="preserve"> (Количество: 2</w:t>
      </w:r>
      <w:r w:rsidRPr="002C0E40">
        <w:rPr>
          <w:sz w:val="20"/>
          <w:szCs w:val="20"/>
        </w:rPr>
        <w:t xml:space="preserve"> человек</w:t>
      </w:r>
      <w:r w:rsidR="0022419E">
        <w:rPr>
          <w:sz w:val="20"/>
          <w:szCs w:val="20"/>
        </w:rPr>
        <w:t>а</w:t>
      </w:r>
      <w:r w:rsidRPr="002C0E40">
        <w:rPr>
          <w:sz w:val="20"/>
          <w:szCs w:val="20"/>
        </w:rPr>
        <w:t>)</w:t>
      </w:r>
    </w:p>
    <w:p w:rsidR="000E5F0F" w:rsidRPr="002C0E40" w:rsidRDefault="000E5F0F" w:rsidP="000E5F0F">
      <w:pPr>
        <w:ind w:left="709"/>
        <w:jc w:val="both"/>
        <w:rPr>
          <w:sz w:val="20"/>
          <w:szCs w:val="20"/>
        </w:rPr>
      </w:pPr>
      <w:r w:rsidRPr="002C0E40">
        <w:rPr>
          <w:sz w:val="20"/>
          <w:szCs w:val="20"/>
        </w:rPr>
        <w:t>Темы обучения:</w:t>
      </w:r>
    </w:p>
    <w:p w:rsidR="000E5F0F" w:rsidRPr="002C0E40" w:rsidRDefault="000E5F0F" w:rsidP="000E5F0F">
      <w:pPr>
        <w:pStyle w:val="a6"/>
        <w:numPr>
          <w:ilvl w:val="0"/>
          <w:numId w:val="11"/>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Создание услуг для подразделений. Редактирование поля «подготовка» для услуги. Создание шаблонов</w:t>
      </w:r>
      <w:r w:rsidR="009B09FC">
        <w:rPr>
          <w:rFonts w:ascii="Times New Roman" w:hAnsi="Times New Roman"/>
          <w:sz w:val="20"/>
          <w:szCs w:val="20"/>
        </w:rPr>
        <w:t xml:space="preserve"> назначений на исследования, </w:t>
      </w:r>
      <w:r w:rsidR="002444AC">
        <w:rPr>
          <w:rFonts w:ascii="Times New Roman" w:hAnsi="Times New Roman"/>
          <w:sz w:val="20"/>
          <w:szCs w:val="20"/>
        </w:rPr>
        <w:t xml:space="preserve">шаблонов </w:t>
      </w:r>
      <w:r w:rsidR="009B09FC">
        <w:rPr>
          <w:rFonts w:ascii="Times New Roman" w:hAnsi="Times New Roman"/>
          <w:sz w:val="20"/>
          <w:szCs w:val="20"/>
        </w:rPr>
        <w:t>результатов</w:t>
      </w:r>
      <w:r w:rsidRPr="002C0E40">
        <w:rPr>
          <w:rFonts w:ascii="Times New Roman" w:hAnsi="Times New Roman"/>
          <w:sz w:val="20"/>
          <w:szCs w:val="20"/>
        </w:rPr>
        <w:t xml:space="preserve"> услуг;</w:t>
      </w:r>
    </w:p>
    <w:p w:rsidR="000E5F0F" w:rsidRPr="002C0E40" w:rsidRDefault="000E5F0F" w:rsidP="000E5F0F">
      <w:pPr>
        <w:pStyle w:val="a6"/>
        <w:numPr>
          <w:ilvl w:val="0"/>
          <w:numId w:val="11"/>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Администрирование системы - просмотр действий пользователя;</w:t>
      </w:r>
    </w:p>
    <w:p w:rsidR="000E5F0F" w:rsidRPr="002C0E40" w:rsidRDefault="000E5F0F" w:rsidP="000E5F0F">
      <w:pPr>
        <w:pStyle w:val="a6"/>
        <w:numPr>
          <w:ilvl w:val="0"/>
          <w:numId w:val="11"/>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Сброс подтверждения результатов услуг;</w:t>
      </w:r>
    </w:p>
    <w:p w:rsidR="000E5F0F" w:rsidRDefault="000E5F0F" w:rsidP="000E5F0F">
      <w:pPr>
        <w:pStyle w:val="a6"/>
        <w:numPr>
          <w:ilvl w:val="0"/>
          <w:numId w:val="11"/>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lastRenderedPageBreak/>
        <w:t>Заведение/изменение данных пользователей;</w:t>
      </w:r>
    </w:p>
    <w:p w:rsidR="007D7359" w:rsidRDefault="007D7359" w:rsidP="000E5F0F">
      <w:pPr>
        <w:pStyle w:val="a6"/>
        <w:numPr>
          <w:ilvl w:val="0"/>
          <w:numId w:val="11"/>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 xml:space="preserve">Обучить возможности создания </w:t>
      </w:r>
      <w:r w:rsidRPr="0040671B">
        <w:rPr>
          <w:rFonts w:ascii="Times New Roman" w:hAnsi="Times New Roman"/>
          <w:b/>
          <w:sz w:val="20"/>
          <w:szCs w:val="20"/>
        </w:rPr>
        <w:t>ЗАПРЕТА</w:t>
      </w:r>
      <w:r>
        <w:rPr>
          <w:rFonts w:ascii="Times New Roman" w:hAnsi="Times New Roman"/>
          <w:sz w:val="20"/>
          <w:szCs w:val="20"/>
        </w:rPr>
        <w:t xml:space="preserve"> выписки </w:t>
      </w:r>
      <w:r w:rsidR="00F62C83">
        <w:rPr>
          <w:rFonts w:ascii="Times New Roman" w:hAnsi="Times New Roman"/>
          <w:sz w:val="20"/>
          <w:szCs w:val="20"/>
        </w:rPr>
        <w:t>направлений</w:t>
      </w:r>
    </w:p>
    <w:p w:rsidR="007D7359" w:rsidRPr="007D7359" w:rsidRDefault="007D7359" w:rsidP="007D7359">
      <w:pPr>
        <w:tabs>
          <w:tab w:val="left" w:pos="993"/>
        </w:tabs>
        <w:jc w:val="both"/>
        <w:rPr>
          <w:sz w:val="20"/>
          <w:szCs w:val="20"/>
        </w:rPr>
      </w:pPr>
    </w:p>
    <w:p w:rsidR="000E5F0F" w:rsidRPr="002C0E40" w:rsidRDefault="000E5F0F" w:rsidP="000E5F0F">
      <w:pPr>
        <w:ind w:left="709"/>
        <w:jc w:val="both"/>
        <w:rPr>
          <w:sz w:val="20"/>
          <w:szCs w:val="20"/>
        </w:rPr>
      </w:pPr>
      <w:r>
        <w:rPr>
          <w:b/>
          <w:sz w:val="20"/>
          <w:szCs w:val="20"/>
        </w:rPr>
        <w:t xml:space="preserve">3.2. </w:t>
      </w:r>
      <w:r w:rsidRPr="00985FBE">
        <w:rPr>
          <w:b/>
          <w:sz w:val="20"/>
          <w:szCs w:val="20"/>
        </w:rPr>
        <w:t>Обучить медицинский персонал</w:t>
      </w:r>
      <w:r w:rsidRPr="002C0E40">
        <w:rPr>
          <w:sz w:val="20"/>
          <w:szCs w:val="20"/>
        </w:rPr>
        <w:t xml:space="preserve"> (врач, медсестра) </w:t>
      </w:r>
      <w:r>
        <w:rPr>
          <w:sz w:val="20"/>
          <w:szCs w:val="20"/>
        </w:rPr>
        <w:t xml:space="preserve">(Количество: </w:t>
      </w:r>
      <w:r w:rsidRPr="002C0E40">
        <w:rPr>
          <w:sz w:val="20"/>
          <w:szCs w:val="20"/>
        </w:rPr>
        <w:t>30 человек</w:t>
      </w:r>
      <w:r>
        <w:rPr>
          <w:sz w:val="20"/>
          <w:szCs w:val="20"/>
        </w:rPr>
        <w:t>)</w:t>
      </w:r>
    </w:p>
    <w:p w:rsidR="000E5F0F" w:rsidRPr="002C0E40" w:rsidRDefault="000E5F0F" w:rsidP="000E5F0F">
      <w:pPr>
        <w:ind w:left="709"/>
        <w:jc w:val="both"/>
        <w:rPr>
          <w:sz w:val="20"/>
          <w:szCs w:val="20"/>
        </w:rPr>
      </w:pPr>
      <w:r w:rsidRPr="002C0E40">
        <w:rPr>
          <w:sz w:val="20"/>
          <w:szCs w:val="20"/>
        </w:rPr>
        <w:t>Темы обучения:</w:t>
      </w:r>
    </w:p>
    <w:p w:rsidR="000E5F0F" w:rsidRPr="002C0E40" w:rsidRDefault="00F532E3" w:rsidP="000E5F0F">
      <w:pPr>
        <w:pStyle w:val="a6"/>
        <w:numPr>
          <w:ilvl w:val="0"/>
          <w:numId w:val="11"/>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Создание направлений по шаблонам</w:t>
      </w:r>
      <w:r w:rsidR="000E5F0F" w:rsidRPr="002C0E40">
        <w:rPr>
          <w:rFonts w:ascii="Times New Roman" w:hAnsi="Times New Roman"/>
          <w:sz w:val="20"/>
          <w:szCs w:val="20"/>
        </w:rPr>
        <w:t>;</w:t>
      </w:r>
    </w:p>
    <w:p w:rsidR="000E5F0F" w:rsidRDefault="000E5F0F" w:rsidP="000E5F0F">
      <w:pPr>
        <w:pStyle w:val="a6"/>
        <w:numPr>
          <w:ilvl w:val="0"/>
          <w:numId w:val="11"/>
        </w:numPr>
        <w:tabs>
          <w:tab w:val="left" w:pos="993"/>
        </w:tabs>
        <w:suppressAutoHyphens w:val="0"/>
        <w:spacing w:after="0" w:line="240" w:lineRule="auto"/>
        <w:ind w:left="709" w:firstLine="0"/>
        <w:jc w:val="both"/>
        <w:rPr>
          <w:rFonts w:ascii="Times New Roman" w:hAnsi="Times New Roman"/>
          <w:sz w:val="20"/>
          <w:szCs w:val="20"/>
        </w:rPr>
      </w:pPr>
      <w:r w:rsidRPr="002C0E40">
        <w:rPr>
          <w:rFonts w:ascii="Times New Roman" w:hAnsi="Times New Roman"/>
          <w:sz w:val="20"/>
          <w:szCs w:val="20"/>
        </w:rPr>
        <w:t>Ввод описательных результатов услуг</w:t>
      </w:r>
      <w:r w:rsidR="00F532E3">
        <w:rPr>
          <w:rFonts w:ascii="Times New Roman" w:hAnsi="Times New Roman"/>
          <w:sz w:val="20"/>
          <w:szCs w:val="20"/>
        </w:rPr>
        <w:t xml:space="preserve"> по шаблонам</w:t>
      </w:r>
      <w:r w:rsidRPr="002C0E40">
        <w:rPr>
          <w:rFonts w:ascii="Times New Roman" w:hAnsi="Times New Roman"/>
          <w:sz w:val="20"/>
          <w:szCs w:val="20"/>
        </w:rPr>
        <w:t>;</w:t>
      </w:r>
    </w:p>
    <w:p w:rsidR="00F532E3" w:rsidRPr="002C0E40" w:rsidRDefault="00F532E3" w:rsidP="000E5F0F">
      <w:pPr>
        <w:pStyle w:val="a6"/>
        <w:numPr>
          <w:ilvl w:val="0"/>
          <w:numId w:val="11"/>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Поиск и фильтрация результатов</w:t>
      </w:r>
    </w:p>
    <w:p w:rsidR="000E5F0F" w:rsidRPr="002C0E40" w:rsidRDefault="00F532E3" w:rsidP="000E5F0F">
      <w:pPr>
        <w:pStyle w:val="a6"/>
        <w:numPr>
          <w:ilvl w:val="0"/>
          <w:numId w:val="11"/>
        </w:numPr>
        <w:tabs>
          <w:tab w:val="left" w:pos="993"/>
        </w:tabs>
        <w:suppressAutoHyphens w:val="0"/>
        <w:spacing w:after="0" w:line="240" w:lineRule="auto"/>
        <w:ind w:left="709" w:firstLine="0"/>
        <w:jc w:val="both"/>
        <w:rPr>
          <w:rFonts w:ascii="Times New Roman" w:hAnsi="Times New Roman"/>
          <w:sz w:val="20"/>
          <w:szCs w:val="20"/>
        </w:rPr>
      </w:pPr>
      <w:r>
        <w:rPr>
          <w:rFonts w:ascii="Times New Roman" w:hAnsi="Times New Roman"/>
          <w:sz w:val="20"/>
          <w:szCs w:val="20"/>
        </w:rPr>
        <w:t>Формирования отчета по результатам лабораторных услуг</w:t>
      </w:r>
      <w:r w:rsidR="000E5F0F" w:rsidRPr="002C0E40">
        <w:rPr>
          <w:rFonts w:ascii="Times New Roman" w:hAnsi="Times New Roman"/>
          <w:sz w:val="20"/>
          <w:szCs w:val="20"/>
        </w:rPr>
        <w:t>.</w:t>
      </w:r>
    </w:p>
    <w:p w:rsidR="000E5F0F" w:rsidRPr="002C0E40" w:rsidRDefault="000E5F0F" w:rsidP="000E5F0F">
      <w:pPr>
        <w:jc w:val="both"/>
        <w:rPr>
          <w:sz w:val="20"/>
          <w:szCs w:val="20"/>
        </w:rPr>
      </w:pPr>
    </w:p>
    <w:p w:rsidR="000E5F0F" w:rsidRPr="00014311" w:rsidRDefault="000E5F0F" w:rsidP="000E5F0F">
      <w:pPr>
        <w:pStyle w:val="a6"/>
        <w:numPr>
          <w:ilvl w:val="0"/>
          <w:numId w:val="12"/>
        </w:numPr>
        <w:suppressAutoHyphens w:val="0"/>
        <w:spacing w:after="0" w:line="240" w:lineRule="auto"/>
        <w:jc w:val="both"/>
        <w:rPr>
          <w:rFonts w:ascii="Times New Roman" w:hAnsi="Times New Roman"/>
          <w:b/>
          <w:sz w:val="20"/>
          <w:szCs w:val="20"/>
        </w:rPr>
      </w:pPr>
      <w:r w:rsidRPr="00014311">
        <w:rPr>
          <w:rFonts w:ascii="Times New Roman" w:hAnsi="Times New Roman"/>
          <w:b/>
          <w:sz w:val="20"/>
          <w:szCs w:val="20"/>
        </w:rPr>
        <w:t xml:space="preserve"> Требования к подключению лабораторных анализаторов для выгрузки результатов анализов в информационную си</w:t>
      </w:r>
      <w:r w:rsidRPr="00014311">
        <w:rPr>
          <w:rFonts w:ascii="Times New Roman" w:hAnsi="Times New Roman"/>
          <w:b/>
          <w:sz w:val="20"/>
          <w:szCs w:val="20"/>
          <w:lang w:val="en-US"/>
        </w:rPr>
        <w:t>c</w:t>
      </w:r>
      <w:r w:rsidRPr="00014311">
        <w:rPr>
          <w:rFonts w:ascii="Times New Roman" w:hAnsi="Times New Roman"/>
          <w:b/>
          <w:sz w:val="20"/>
          <w:szCs w:val="20"/>
        </w:rPr>
        <w:t xml:space="preserve">тему </w:t>
      </w:r>
      <w:r w:rsidRPr="00014311">
        <w:rPr>
          <w:rFonts w:ascii="Times New Roman" w:hAnsi="Times New Roman"/>
          <w:b/>
          <w:sz w:val="20"/>
          <w:szCs w:val="20"/>
          <w:lang w:val="en-US"/>
        </w:rPr>
        <w:t>L</w:t>
      </w:r>
      <w:r w:rsidRPr="00014311">
        <w:rPr>
          <w:rFonts w:ascii="Times New Roman" w:hAnsi="Times New Roman"/>
          <w:b/>
          <w:sz w:val="20"/>
          <w:szCs w:val="20"/>
        </w:rPr>
        <w:t>2</w:t>
      </w:r>
    </w:p>
    <w:p w:rsidR="000E5F0F" w:rsidRPr="002C0E40" w:rsidRDefault="000E5F0F" w:rsidP="000E5F0F">
      <w:pPr>
        <w:jc w:val="both"/>
        <w:rPr>
          <w:sz w:val="20"/>
          <w:szCs w:val="20"/>
        </w:rPr>
      </w:pPr>
    </w:p>
    <w:p w:rsidR="000E5F0F" w:rsidRPr="003D4190" w:rsidRDefault="000E5F0F" w:rsidP="003D4190">
      <w:pPr>
        <w:pStyle w:val="a6"/>
        <w:tabs>
          <w:tab w:val="left" w:pos="993"/>
        </w:tabs>
        <w:suppressAutoHyphens w:val="0"/>
        <w:spacing w:after="0" w:line="240" w:lineRule="auto"/>
        <w:ind w:left="709"/>
        <w:jc w:val="both"/>
        <w:rPr>
          <w:rFonts w:ascii="Times New Roman" w:hAnsi="Times New Roman"/>
          <w:sz w:val="20"/>
          <w:szCs w:val="20"/>
        </w:rPr>
      </w:pPr>
      <w:r w:rsidRPr="003D4190">
        <w:rPr>
          <w:rFonts w:ascii="Times New Roman" w:hAnsi="Times New Roman"/>
          <w:sz w:val="20"/>
          <w:szCs w:val="20"/>
        </w:rPr>
        <w:t>Перечень анализаторов:</w:t>
      </w:r>
    </w:p>
    <w:p w:rsidR="003D4190" w:rsidRPr="003D4190" w:rsidRDefault="003D4190" w:rsidP="003D4190">
      <w:pPr>
        <w:pStyle w:val="a6"/>
        <w:numPr>
          <w:ilvl w:val="0"/>
          <w:numId w:val="11"/>
        </w:numPr>
        <w:tabs>
          <w:tab w:val="left" w:pos="993"/>
        </w:tabs>
        <w:suppressAutoHyphens w:val="0"/>
        <w:spacing w:after="0" w:line="240" w:lineRule="auto"/>
        <w:ind w:left="709" w:firstLine="0"/>
        <w:jc w:val="both"/>
        <w:rPr>
          <w:rFonts w:ascii="Times New Roman" w:hAnsi="Times New Roman"/>
          <w:sz w:val="20"/>
          <w:szCs w:val="20"/>
        </w:rPr>
      </w:pPr>
      <w:r w:rsidRPr="003D4190">
        <w:rPr>
          <w:rFonts w:ascii="Times New Roman" w:hAnsi="Times New Roman"/>
          <w:sz w:val="20"/>
          <w:szCs w:val="20"/>
        </w:rPr>
        <w:t>Подключение к L2 коагулометра SYSMEX CA-500</w:t>
      </w:r>
      <w:r>
        <w:rPr>
          <w:rFonts w:ascii="Times New Roman" w:hAnsi="Times New Roman"/>
          <w:sz w:val="20"/>
          <w:szCs w:val="20"/>
        </w:rPr>
        <w:t xml:space="preserve"> – 1шт</w:t>
      </w:r>
    </w:p>
    <w:p w:rsidR="003D4190" w:rsidRPr="003D4190" w:rsidRDefault="003D4190" w:rsidP="003D4190">
      <w:pPr>
        <w:pStyle w:val="a6"/>
        <w:numPr>
          <w:ilvl w:val="0"/>
          <w:numId w:val="11"/>
        </w:numPr>
        <w:tabs>
          <w:tab w:val="left" w:pos="993"/>
        </w:tabs>
        <w:suppressAutoHyphens w:val="0"/>
        <w:spacing w:after="0" w:line="240" w:lineRule="auto"/>
        <w:ind w:left="709" w:firstLine="0"/>
        <w:jc w:val="both"/>
        <w:rPr>
          <w:rFonts w:ascii="Times New Roman" w:hAnsi="Times New Roman"/>
          <w:sz w:val="20"/>
          <w:szCs w:val="20"/>
        </w:rPr>
      </w:pPr>
      <w:r w:rsidRPr="003D4190">
        <w:rPr>
          <w:rFonts w:ascii="Times New Roman" w:hAnsi="Times New Roman"/>
          <w:sz w:val="20"/>
          <w:szCs w:val="20"/>
        </w:rPr>
        <w:t>Подключение к  L2  коагулометра АК-37</w:t>
      </w:r>
      <w:r>
        <w:rPr>
          <w:rFonts w:ascii="Times New Roman" w:hAnsi="Times New Roman"/>
          <w:sz w:val="20"/>
          <w:szCs w:val="20"/>
        </w:rPr>
        <w:t xml:space="preserve"> -1 шт.</w:t>
      </w:r>
    </w:p>
    <w:p w:rsidR="000E5F0F" w:rsidRPr="003D4190" w:rsidRDefault="003D4190" w:rsidP="003D4190">
      <w:pPr>
        <w:pStyle w:val="a6"/>
        <w:numPr>
          <w:ilvl w:val="0"/>
          <w:numId w:val="11"/>
        </w:numPr>
        <w:tabs>
          <w:tab w:val="left" w:pos="993"/>
        </w:tabs>
        <w:suppressAutoHyphens w:val="0"/>
        <w:spacing w:after="0" w:line="240" w:lineRule="auto"/>
        <w:ind w:left="709" w:firstLine="0"/>
        <w:jc w:val="both"/>
        <w:rPr>
          <w:rFonts w:ascii="Times New Roman" w:hAnsi="Times New Roman"/>
          <w:sz w:val="20"/>
          <w:szCs w:val="20"/>
        </w:rPr>
      </w:pPr>
      <w:r w:rsidRPr="003D4190">
        <w:rPr>
          <w:rFonts w:ascii="Times New Roman" w:hAnsi="Times New Roman"/>
          <w:sz w:val="20"/>
          <w:szCs w:val="20"/>
        </w:rPr>
        <w:t>Подключение к L2  гематологического анализатора MEK 6400 K</w:t>
      </w:r>
      <w:r>
        <w:rPr>
          <w:rFonts w:ascii="Times New Roman" w:hAnsi="Times New Roman"/>
          <w:sz w:val="20"/>
          <w:szCs w:val="20"/>
        </w:rPr>
        <w:t xml:space="preserve"> – 1шт.</w:t>
      </w:r>
    </w:p>
    <w:p w:rsidR="000E5F0F" w:rsidRPr="002C0E40" w:rsidRDefault="000E5F0F" w:rsidP="000E5F0F">
      <w:pPr>
        <w:ind w:firstLine="708"/>
        <w:jc w:val="both"/>
        <w:rPr>
          <w:sz w:val="20"/>
          <w:szCs w:val="20"/>
        </w:rPr>
      </w:pPr>
      <w:r>
        <w:rPr>
          <w:sz w:val="20"/>
          <w:szCs w:val="20"/>
        </w:rPr>
        <w:t>4</w:t>
      </w:r>
      <w:r w:rsidRPr="002C0E40">
        <w:rPr>
          <w:sz w:val="20"/>
          <w:szCs w:val="20"/>
        </w:rPr>
        <w:t>.1. Описание интеграции:</w:t>
      </w:r>
    </w:p>
    <w:p w:rsidR="000E5F0F" w:rsidRPr="002C0E40" w:rsidRDefault="000E5F0F" w:rsidP="000E5F0F">
      <w:pPr>
        <w:ind w:firstLine="708"/>
        <w:jc w:val="both"/>
        <w:rPr>
          <w:sz w:val="20"/>
          <w:szCs w:val="20"/>
        </w:rPr>
      </w:pPr>
      <w:r>
        <w:rPr>
          <w:sz w:val="20"/>
          <w:szCs w:val="20"/>
        </w:rPr>
        <w:t>4</w:t>
      </w:r>
      <w:r w:rsidRPr="002C0E40">
        <w:rPr>
          <w:sz w:val="20"/>
          <w:szCs w:val="20"/>
        </w:rPr>
        <w:t xml:space="preserve">.1.1 </w:t>
      </w:r>
      <w:proofErr w:type="spellStart"/>
      <w:r w:rsidR="003D4190">
        <w:rPr>
          <w:sz w:val="20"/>
          <w:szCs w:val="20"/>
        </w:rPr>
        <w:t>Коагулометр</w:t>
      </w:r>
      <w:proofErr w:type="spellEnd"/>
      <w:r w:rsidR="009325E2">
        <w:rPr>
          <w:sz w:val="20"/>
          <w:szCs w:val="20"/>
        </w:rPr>
        <w:t xml:space="preserve"> </w:t>
      </w:r>
      <w:r w:rsidR="003D4190" w:rsidRPr="003D4190">
        <w:rPr>
          <w:sz w:val="20"/>
          <w:szCs w:val="20"/>
        </w:rPr>
        <w:t>SYSMEX CA-500</w:t>
      </w:r>
    </w:p>
    <w:p w:rsidR="000E5F0F" w:rsidRPr="002C0E40" w:rsidRDefault="000E5F0F" w:rsidP="000E5F0F">
      <w:pPr>
        <w:ind w:firstLine="708"/>
        <w:jc w:val="both"/>
        <w:rPr>
          <w:sz w:val="20"/>
          <w:szCs w:val="20"/>
        </w:rPr>
      </w:pPr>
      <w:r w:rsidRPr="002C0E40">
        <w:rPr>
          <w:sz w:val="20"/>
          <w:szCs w:val="20"/>
        </w:rPr>
        <w:t>Для корректности отправки данных в информационную систему L2, при назначении заказов в анализаторе должен указываться штрих-код или направления, или пробирки с возможностью ввода ручным способом.</w:t>
      </w:r>
    </w:p>
    <w:p w:rsidR="000E5F0F" w:rsidRPr="002C0E40" w:rsidRDefault="000E5F0F" w:rsidP="000E5F0F">
      <w:pPr>
        <w:ind w:firstLine="709"/>
        <w:jc w:val="both"/>
        <w:rPr>
          <w:sz w:val="20"/>
          <w:szCs w:val="20"/>
        </w:rPr>
      </w:pPr>
      <w:r>
        <w:rPr>
          <w:sz w:val="20"/>
          <w:szCs w:val="20"/>
        </w:rPr>
        <w:t>4</w:t>
      </w:r>
      <w:r w:rsidRPr="002C0E40">
        <w:rPr>
          <w:sz w:val="20"/>
          <w:szCs w:val="20"/>
        </w:rPr>
        <w:t xml:space="preserve">.1.2 </w:t>
      </w:r>
      <w:proofErr w:type="spellStart"/>
      <w:r w:rsidR="003D4190">
        <w:rPr>
          <w:sz w:val="20"/>
          <w:szCs w:val="20"/>
        </w:rPr>
        <w:t>Коагулометр</w:t>
      </w:r>
      <w:proofErr w:type="spellEnd"/>
      <w:r w:rsidR="003D4190" w:rsidRPr="003D4190">
        <w:rPr>
          <w:sz w:val="20"/>
          <w:szCs w:val="20"/>
        </w:rPr>
        <w:t xml:space="preserve"> АК-37</w:t>
      </w:r>
    </w:p>
    <w:p w:rsidR="000E5F0F" w:rsidRPr="002C0E40" w:rsidRDefault="000E5F0F" w:rsidP="000E5F0F">
      <w:pPr>
        <w:ind w:firstLine="708"/>
        <w:jc w:val="both"/>
        <w:rPr>
          <w:sz w:val="20"/>
          <w:szCs w:val="20"/>
        </w:rPr>
      </w:pPr>
      <w:r w:rsidRPr="002C0E40">
        <w:rPr>
          <w:sz w:val="20"/>
          <w:szCs w:val="20"/>
        </w:rPr>
        <w:t xml:space="preserve">Компьютер для взаимодействия с прибором предоставляется Заказчиком. (Установлена операционная система </w:t>
      </w:r>
      <w:proofErr w:type="spellStart"/>
      <w:r w:rsidRPr="002C0E40">
        <w:rPr>
          <w:sz w:val="20"/>
          <w:szCs w:val="20"/>
          <w:lang w:val="en-US"/>
        </w:rPr>
        <w:t>MSWindows</w:t>
      </w:r>
      <w:proofErr w:type="spellEnd"/>
      <w:r w:rsidRPr="002C0E40">
        <w:rPr>
          <w:sz w:val="20"/>
          <w:szCs w:val="20"/>
        </w:rPr>
        <w:t xml:space="preserve"> 7 или новее, ОЗУ не менее 2 ГБ, с </w:t>
      </w:r>
      <w:proofErr w:type="spellStart"/>
      <w:r w:rsidRPr="002C0E40">
        <w:rPr>
          <w:sz w:val="20"/>
          <w:szCs w:val="20"/>
          <w:lang w:val="en-US"/>
        </w:rPr>
        <w:t>usb</w:t>
      </w:r>
      <w:proofErr w:type="spellEnd"/>
      <w:r w:rsidRPr="002C0E40">
        <w:rPr>
          <w:sz w:val="20"/>
          <w:szCs w:val="20"/>
        </w:rPr>
        <w:t xml:space="preserve"> портом и сетевой картой). Выгрузка осуществляется через промежуточную программу.</w:t>
      </w:r>
    </w:p>
    <w:p w:rsidR="001B3344" w:rsidRDefault="000E5F0F" w:rsidP="001B3344">
      <w:pPr>
        <w:ind w:firstLine="709"/>
        <w:jc w:val="both"/>
        <w:rPr>
          <w:sz w:val="20"/>
          <w:szCs w:val="20"/>
        </w:rPr>
      </w:pPr>
      <w:r>
        <w:rPr>
          <w:sz w:val="20"/>
          <w:szCs w:val="20"/>
        </w:rPr>
        <w:t>4</w:t>
      </w:r>
      <w:r w:rsidRPr="002C0E40">
        <w:rPr>
          <w:sz w:val="20"/>
          <w:szCs w:val="20"/>
        </w:rPr>
        <w:t xml:space="preserve">.1.3 </w:t>
      </w:r>
      <w:r w:rsidR="001B3344">
        <w:rPr>
          <w:sz w:val="20"/>
          <w:szCs w:val="20"/>
        </w:rPr>
        <w:t>Г</w:t>
      </w:r>
      <w:r w:rsidR="001B3344" w:rsidRPr="003D4190">
        <w:rPr>
          <w:sz w:val="20"/>
          <w:szCs w:val="20"/>
        </w:rPr>
        <w:t>ематологического анализатора MEK 6400 K</w:t>
      </w:r>
    </w:p>
    <w:p w:rsidR="001B3344" w:rsidRPr="002C0E40" w:rsidRDefault="001B3344" w:rsidP="001B3344">
      <w:pPr>
        <w:ind w:firstLine="708"/>
        <w:jc w:val="both"/>
        <w:rPr>
          <w:sz w:val="20"/>
          <w:szCs w:val="20"/>
        </w:rPr>
      </w:pPr>
      <w:r w:rsidRPr="002C0E40">
        <w:rPr>
          <w:sz w:val="20"/>
          <w:szCs w:val="20"/>
        </w:rPr>
        <w:t>Для корректности отправки данных в информационную систему L2, при назначении заказов в анализаторе должен указываться штрих-код или направления, или пробирки с возможностью ввода ручным способом.</w:t>
      </w:r>
    </w:p>
    <w:p w:rsidR="008A3EE8" w:rsidRDefault="008A3EE8" w:rsidP="000E5F0F">
      <w:pPr>
        <w:jc w:val="both"/>
        <w:rPr>
          <w:sz w:val="20"/>
          <w:szCs w:val="20"/>
        </w:rPr>
      </w:pPr>
    </w:p>
    <w:p w:rsidR="008A3EE8" w:rsidRDefault="008A3EE8" w:rsidP="000E5F0F">
      <w:pPr>
        <w:jc w:val="both"/>
        <w:rPr>
          <w:sz w:val="20"/>
          <w:szCs w:val="20"/>
        </w:rPr>
      </w:pPr>
    </w:p>
    <w:p w:rsidR="000E5F0F" w:rsidRPr="00020561" w:rsidRDefault="000E5F0F" w:rsidP="00AD17AF">
      <w:pPr>
        <w:jc w:val="right"/>
        <w:rPr>
          <w:b/>
          <w:u w:val="single"/>
        </w:rPr>
      </w:pPr>
      <w:r w:rsidRPr="002C0E40">
        <w:rPr>
          <w:sz w:val="20"/>
          <w:szCs w:val="20"/>
        </w:rPr>
        <w:br w:type="page"/>
      </w:r>
      <w:r w:rsidR="005075E1">
        <w:rPr>
          <w:b/>
          <w:u w:val="single"/>
        </w:rPr>
        <w:lastRenderedPageBreak/>
        <w:t>Приложение 1</w:t>
      </w:r>
    </w:p>
    <w:p w:rsidR="000E5F0F" w:rsidRPr="00014311" w:rsidRDefault="000E5F0F" w:rsidP="000E5F0F">
      <w:pPr>
        <w:jc w:val="both"/>
        <w:rPr>
          <w:b/>
          <w:sz w:val="20"/>
          <w:szCs w:val="20"/>
          <w:u w:val="single"/>
        </w:rPr>
      </w:pPr>
      <w:r w:rsidRPr="00014311">
        <w:rPr>
          <w:b/>
          <w:sz w:val="20"/>
          <w:szCs w:val="20"/>
          <w:u w:val="single"/>
        </w:rPr>
        <w:t>Требования к Формам документов:</w:t>
      </w:r>
    </w:p>
    <w:p w:rsidR="000E5F0F" w:rsidRPr="00014311" w:rsidRDefault="000E5F0F" w:rsidP="000E5F0F">
      <w:pPr>
        <w:ind w:firstLine="709"/>
        <w:jc w:val="both"/>
        <w:rPr>
          <w:sz w:val="20"/>
          <w:szCs w:val="20"/>
        </w:rPr>
      </w:pPr>
      <w:r w:rsidRPr="00014311">
        <w:rPr>
          <w:sz w:val="20"/>
          <w:szCs w:val="20"/>
        </w:rPr>
        <w:t>Форма бланка документа «Направление». Документ «Направление» имеет уникальный номер, должен занимать ¼ страницы формата А</w:t>
      </w:r>
      <w:proofErr w:type="gramStart"/>
      <w:r w:rsidRPr="00014311">
        <w:rPr>
          <w:sz w:val="20"/>
          <w:szCs w:val="20"/>
        </w:rPr>
        <w:t>4</w:t>
      </w:r>
      <w:proofErr w:type="gramEnd"/>
      <w:r w:rsidRPr="00014311">
        <w:rPr>
          <w:sz w:val="20"/>
          <w:szCs w:val="20"/>
        </w:rPr>
        <w:t xml:space="preserve"> (Если за одну операцию создается 2 или 3 или 4 Направления, то соответственно 2/4, ¾, 4/4 страницы формата А4,). Штрих-код в формате: Code-128</w:t>
      </w:r>
    </w:p>
    <w:p w:rsidR="000E5F0F" w:rsidRPr="00020561" w:rsidRDefault="000E5F0F" w:rsidP="000E5F0F">
      <w:pPr>
        <w:jc w:val="both"/>
      </w:pPr>
    </w:p>
    <w:tbl>
      <w:tblPr>
        <w:tblW w:w="0" w:type="auto"/>
        <w:tblLook w:val="04A0"/>
      </w:tblPr>
      <w:tblGrid>
        <w:gridCol w:w="4678"/>
        <w:gridCol w:w="4677"/>
      </w:tblGrid>
      <w:tr w:rsidR="000E5F0F" w:rsidRPr="00020561" w:rsidTr="00756BA9">
        <w:tc>
          <w:tcPr>
            <w:tcW w:w="4678" w:type="dxa"/>
            <w:tcBorders>
              <w:top w:val="nil"/>
              <w:left w:val="nil"/>
              <w:bottom w:val="single" w:sz="4" w:space="0" w:color="auto"/>
              <w:right w:val="single" w:sz="4" w:space="0" w:color="auto"/>
            </w:tcBorders>
          </w:tcPr>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 xml:space="preserve">ОГАУЗ  ИГКБ №8 </w:t>
            </w:r>
          </w:p>
          <w:p w:rsidR="000E5F0F" w:rsidRPr="00020561" w:rsidRDefault="000E5F0F" w:rsidP="00756BA9">
            <w:pPr>
              <w:jc w:val="both"/>
              <w:rPr>
                <w:lang w:eastAsia="en-US"/>
              </w:rPr>
            </w:pPr>
            <w:r w:rsidRPr="00020561">
              <w:rPr>
                <w:lang w:eastAsia="en-US"/>
              </w:rPr>
              <w:t>(</w:t>
            </w:r>
            <w:proofErr w:type="spellStart"/>
            <w:r w:rsidRPr="00020561">
              <w:rPr>
                <w:lang w:eastAsia="en-US"/>
              </w:rPr>
              <w:t>г.Иркутскул.</w:t>
            </w:r>
            <w:r>
              <w:rPr>
                <w:lang w:eastAsia="en-US"/>
              </w:rPr>
              <w:t>__________</w:t>
            </w:r>
            <w:proofErr w:type="spellEnd"/>
            <w:r w:rsidRPr="00020561">
              <w:rPr>
                <w:lang w:eastAsia="en-US"/>
              </w:rPr>
              <w:t>, тел.:11-11-11)</w:t>
            </w:r>
          </w:p>
          <w:p w:rsidR="000E5F0F" w:rsidRPr="00020561" w:rsidRDefault="000E5F0F" w:rsidP="00756BA9">
            <w:pPr>
              <w:jc w:val="both"/>
              <w:rPr>
                <w:lang w:eastAsia="en-US"/>
              </w:rPr>
            </w:pPr>
            <w:r w:rsidRPr="00020561">
              <w:rPr>
                <w:lang w:eastAsia="en-US"/>
              </w:rPr>
              <w:t>Направление</w:t>
            </w:r>
          </w:p>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 10000</w:t>
            </w:r>
            <w:r w:rsidRPr="00020561">
              <w:rPr>
                <w:lang w:eastAsia="en-US"/>
              </w:rPr>
              <w:object w:dxaOrig="2490" w:dyaOrig="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8pt;height:15.6pt" o:ole="">
                  <v:imagedata r:id="rId7" o:title=""/>
                </v:shape>
                <o:OLEObject Type="Embed" ProgID="PBrush" ShapeID="_x0000_i1025" DrawAspect="Content" ObjectID="_1630487980" r:id="rId8"/>
              </w:object>
            </w:r>
          </w:p>
          <w:p w:rsidR="000E5F0F" w:rsidRPr="00020561" w:rsidRDefault="000E5F0F" w:rsidP="00756BA9">
            <w:pPr>
              <w:jc w:val="both"/>
              <w:rPr>
                <w:lang w:eastAsia="en-US"/>
              </w:rPr>
            </w:pPr>
            <w:r w:rsidRPr="00020561">
              <w:rPr>
                <w:lang w:eastAsia="en-US"/>
              </w:rPr>
              <w:t>Дата: 01.01.2017</w:t>
            </w:r>
          </w:p>
          <w:p w:rsidR="000E5F0F" w:rsidRPr="00020561" w:rsidRDefault="000E5F0F" w:rsidP="00756BA9">
            <w:pPr>
              <w:jc w:val="both"/>
              <w:rPr>
                <w:lang w:eastAsia="en-US"/>
              </w:rPr>
            </w:pPr>
            <w:r w:rsidRPr="00020561">
              <w:rPr>
                <w:lang w:eastAsia="en-US"/>
              </w:rPr>
              <w:t>ФИО: Иванов Иван Иванович</w:t>
            </w:r>
          </w:p>
          <w:p w:rsidR="000E5F0F" w:rsidRPr="00020561" w:rsidRDefault="000E5F0F" w:rsidP="00756BA9">
            <w:pPr>
              <w:jc w:val="both"/>
              <w:rPr>
                <w:lang w:eastAsia="en-US"/>
              </w:rPr>
            </w:pPr>
            <w:r w:rsidRPr="00020561">
              <w:rPr>
                <w:lang w:eastAsia="en-US"/>
              </w:rPr>
              <w:t>Номер карты: 1313 П         Пол:М       Возраст:60лет</w:t>
            </w:r>
          </w:p>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Источник финансирования: ОМС</w:t>
            </w:r>
          </w:p>
          <w:p w:rsidR="000E5F0F" w:rsidRPr="00020561" w:rsidRDefault="000E5F0F" w:rsidP="00756BA9">
            <w:pPr>
              <w:jc w:val="both"/>
              <w:rPr>
                <w:lang w:eastAsia="en-US"/>
              </w:rPr>
            </w:pPr>
            <w:r w:rsidRPr="00020561">
              <w:rPr>
                <w:lang w:eastAsia="en-US"/>
              </w:rPr>
              <w:t>Подразделение: рентген</w:t>
            </w:r>
          </w:p>
          <w:p w:rsidR="000E5F0F" w:rsidRPr="00020561" w:rsidRDefault="000E5F0F" w:rsidP="00756BA9">
            <w:pPr>
              <w:jc w:val="both"/>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7"/>
              <w:gridCol w:w="2185"/>
            </w:tblGrid>
            <w:tr w:rsidR="000E5F0F" w:rsidRPr="00020561" w:rsidTr="00756BA9">
              <w:tc>
                <w:tcPr>
                  <w:tcW w:w="2471" w:type="dxa"/>
                  <w:tcBorders>
                    <w:top w:val="single" w:sz="4" w:space="0" w:color="auto"/>
                    <w:left w:val="single" w:sz="4" w:space="0" w:color="auto"/>
                    <w:bottom w:val="single" w:sz="4" w:space="0" w:color="auto"/>
                    <w:right w:val="single" w:sz="4" w:space="0" w:color="auto"/>
                  </w:tcBorders>
                  <w:hideMark/>
                </w:tcPr>
                <w:p w:rsidR="000E5F0F" w:rsidRPr="00020561" w:rsidRDefault="000E5F0F" w:rsidP="00756BA9">
                  <w:pPr>
                    <w:jc w:val="both"/>
                    <w:rPr>
                      <w:lang w:eastAsia="en-US"/>
                    </w:rPr>
                  </w:pPr>
                  <w:r w:rsidRPr="00020561">
                    <w:rPr>
                      <w:lang w:eastAsia="en-US"/>
                    </w:rPr>
                    <w:t>Наименование услуги</w:t>
                  </w:r>
                </w:p>
              </w:tc>
              <w:tc>
                <w:tcPr>
                  <w:tcW w:w="2472" w:type="dxa"/>
                  <w:tcBorders>
                    <w:top w:val="single" w:sz="4" w:space="0" w:color="auto"/>
                    <w:left w:val="single" w:sz="4" w:space="0" w:color="auto"/>
                    <w:bottom w:val="single" w:sz="4" w:space="0" w:color="auto"/>
                    <w:right w:val="single" w:sz="4" w:space="0" w:color="auto"/>
                  </w:tcBorders>
                  <w:hideMark/>
                </w:tcPr>
                <w:p w:rsidR="000E5F0F" w:rsidRPr="00020561" w:rsidRDefault="000E5F0F" w:rsidP="00756BA9">
                  <w:pPr>
                    <w:jc w:val="both"/>
                    <w:rPr>
                      <w:lang w:eastAsia="en-US"/>
                    </w:rPr>
                  </w:pPr>
                  <w:r w:rsidRPr="00020561">
                    <w:rPr>
                      <w:lang w:eastAsia="en-US"/>
                    </w:rPr>
                    <w:t>Подготовка</w:t>
                  </w:r>
                </w:p>
              </w:tc>
            </w:tr>
            <w:tr w:rsidR="000E5F0F" w:rsidRPr="00020561" w:rsidTr="00756BA9">
              <w:tc>
                <w:tcPr>
                  <w:tcW w:w="2471" w:type="dxa"/>
                  <w:tcBorders>
                    <w:top w:val="single" w:sz="4" w:space="0" w:color="auto"/>
                    <w:left w:val="single" w:sz="4" w:space="0" w:color="auto"/>
                    <w:bottom w:val="single" w:sz="4" w:space="0" w:color="auto"/>
                    <w:right w:val="single" w:sz="4" w:space="0" w:color="auto"/>
                  </w:tcBorders>
                </w:tcPr>
                <w:p w:rsidR="000E5F0F" w:rsidRPr="00020561" w:rsidRDefault="000E5F0F" w:rsidP="00756BA9">
                  <w:pPr>
                    <w:jc w:val="both"/>
                    <w:rPr>
                      <w:lang w:eastAsia="en-US"/>
                    </w:rPr>
                  </w:pPr>
                </w:p>
              </w:tc>
              <w:tc>
                <w:tcPr>
                  <w:tcW w:w="2472" w:type="dxa"/>
                  <w:tcBorders>
                    <w:top w:val="single" w:sz="4" w:space="0" w:color="auto"/>
                    <w:left w:val="single" w:sz="4" w:space="0" w:color="auto"/>
                    <w:bottom w:val="single" w:sz="4" w:space="0" w:color="auto"/>
                    <w:right w:val="single" w:sz="4" w:space="0" w:color="auto"/>
                  </w:tcBorders>
                </w:tcPr>
                <w:p w:rsidR="000E5F0F" w:rsidRPr="00020561" w:rsidRDefault="000E5F0F" w:rsidP="00756BA9">
                  <w:pPr>
                    <w:jc w:val="both"/>
                    <w:rPr>
                      <w:lang w:eastAsia="en-US"/>
                    </w:rPr>
                  </w:pPr>
                </w:p>
              </w:tc>
            </w:tr>
          </w:tbl>
          <w:p w:rsidR="000E5F0F" w:rsidRPr="00020561" w:rsidRDefault="000E5F0F" w:rsidP="00756BA9">
            <w:pPr>
              <w:jc w:val="both"/>
              <w:rPr>
                <w:lang w:eastAsia="en-US"/>
              </w:rPr>
            </w:pPr>
            <w:r w:rsidRPr="00020561">
              <w:rPr>
                <w:lang w:eastAsia="en-US"/>
              </w:rPr>
              <w:t>Всего назначено: 1</w:t>
            </w:r>
          </w:p>
          <w:p w:rsidR="000E5F0F" w:rsidRPr="00020561" w:rsidRDefault="000E5F0F" w:rsidP="00756BA9">
            <w:pPr>
              <w:jc w:val="both"/>
              <w:rPr>
                <w:lang w:eastAsia="en-US"/>
              </w:rPr>
            </w:pPr>
          </w:p>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Отделение: Приемное отделение</w:t>
            </w:r>
          </w:p>
          <w:p w:rsidR="000E5F0F" w:rsidRPr="00020561" w:rsidRDefault="000E5F0F" w:rsidP="00756BA9">
            <w:pPr>
              <w:jc w:val="both"/>
              <w:rPr>
                <w:lang w:eastAsia="en-US"/>
              </w:rPr>
            </w:pPr>
            <w:r w:rsidRPr="00020561">
              <w:rPr>
                <w:lang w:eastAsia="en-US"/>
              </w:rPr>
              <w:t xml:space="preserve">Врач: Петров П.П.                                 ___________ </w:t>
            </w:r>
          </w:p>
          <w:p w:rsidR="000E5F0F" w:rsidRPr="00020561" w:rsidRDefault="000E5F0F" w:rsidP="00756BA9">
            <w:pPr>
              <w:jc w:val="both"/>
              <w:rPr>
                <w:lang w:eastAsia="en-US"/>
              </w:rPr>
            </w:pPr>
            <w:r w:rsidRPr="00020561">
              <w:rPr>
                <w:lang w:eastAsia="en-US"/>
              </w:rPr>
              <w:t>(подпись)</w:t>
            </w:r>
          </w:p>
        </w:tc>
        <w:tc>
          <w:tcPr>
            <w:tcW w:w="4677" w:type="dxa"/>
            <w:tcBorders>
              <w:top w:val="nil"/>
              <w:left w:val="single" w:sz="4" w:space="0" w:color="auto"/>
              <w:bottom w:val="single" w:sz="4" w:space="0" w:color="auto"/>
              <w:right w:val="nil"/>
            </w:tcBorders>
          </w:tcPr>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 xml:space="preserve">ОГАУЗ  ИГКБ №8 </w:t>
            </w:r>
          </w:p>
          <w:p w:rsidR="000E5F0F" w:rsidRPr="00020561" w:rsidRDefault="000E5F0F" w:rsidP="00756BA9">
            <w:pPr>
              <w:jc w:val="both"/>
              <w:rPr>
                <w:lang w:eastAsia="en-US"/>
              </w:rPr>
            </w:pPr>
            <w:r w:rsidRPr="00020561">
              <w:rPr>
                <w:lang w:eastAsia="en-US"/>
              </w:rPr>
              <w:t>(</w:t>
            </w:r>
            <w:proofErr w:type="spellStart"/>
            <w:r w:rsidRPr="00020561">
              <w:rPr>
                <w:lang w:eastAsia="en-US"/>
              </w:rPr>
              <w:t>г.Иркутскул.</w:t>
            </w:r>
            <w:r>
              <w:rPr>
                <w:lang w:eastAsia="en-US"/>
              </w:rPr>
              <w:t>____________</w:t>
            </w:r>
            <w:proofErr w:type="spellEnd"/>
            <w:r w:rsidRPr="00020561">
              <w:rPr>
                <w:lang w:eastAsia="en-US"/>
              </w:rPr>
              <w:t>, тел.:11-11-11)</w:t>
            </w:r>
          </w:p>
          <w:p w:rsidR="000E5F0F" w:rsidRPr="00020561" w:rsidRDefault="000E5F0F" w:rsidP="00756BA9">
            <w:pPr>
              <w:jc w:val="both"/>
              <w:rPr>
                <w:lang w:eastAsia="en-US"/>
              </w:rPr>
            </w:pPr>
            <w:r w:rsidRPr="00020561">
              <w:rPr>
                <w:lang w:eastAsia="en-US"/>
              </w:rPr>
              <w:t>Направление</w:t>
            </w:r>
          </w:p>
          <w:p w:rsidR="000E5F0F" w:rsidRPr="00020561" w:rsidRDefault="000E5F0F" w:rsidP="00756BA9">
            <w:pPr>
              <w:jc w:val="both"/>
              <w:rPr>
                <w:lang w:eastAsia="en-US"/>
              </w:rPr>
            </w:pPr>
            <w:r w:rsidRPr="00020561">
              <w:rPr>
                <w:lang w:eastAsia="en-US"/>
              </w:rPr>
              <w:t xml:space="preserve">№10001                                    </w:t>
            </w:r>
            <w:r w:rsidRPr="00020561">
              <w:rPr>
                <w:lang w:eastAsia="en-US"/>
              </w:rPr>
              <w:object w:dxaOrig="2490" w:dyaOrig="555">
                <v:shape id="_x0000_i1026" type="#_x0000_t75" style="width:103.8pt;height:15.6pt" o:ole="">
                  <v:imagedata r:id="rId7" o:title=""/>
                </v:shape>
                <o:OLEObject Type="Embed" ProgID="PBrush" ShapeID="_x0000_i1026" DrawAspect="Content" ObjectID="_1630487981" r:id="rId9"/>
              </w:object>
            </w:r>
          </w:p>
          <w:p w:rsidR="000E5F0F" w:rsidRPr="00020561" w:rsidRDefault="000E5F0F" w:rsidP="00756BA9">
            <w:pPr>
              <w:jc w:val="both"/>
              <w:rPr>
                <w:lang w:eastAsia="en-US"/>
              </w:rPr>
            </w:pPr>
            <w:r w:rsidRPr="00020561">
              <w:rPr>
                <w:lang w:eastAsia="en-US"/>
              </w:rPr>
              <w:t>Дата: 01.01.2017</w:t>
            </w:r>
          </w:p>
          <w:p w:rsidR="000E5F0F" w:rsidRPr="00020561" w:rsidRDefault="000E5F0F" w:rsidP="00756BA9">
            <w:pPr>
              <w:jc w:val="both"/>
              <w:rPr>
                <w:lang w:eastAsia="en-US"/>
              </w:rPr>
            </w:pPr>
            <w:r w:rsidRPr="00020561">
              <w:rPr>
                <w:lang w:eastAsia="en-US"/>
              </w:rPr>
              <w:t>ФИО: Иванов Иван Иванович</w:t>
            </w:r>
          </w:p>
          <w:p w:rsidR="000E5F0F" w:rsidRPr="00020561" w:rsidRDefault="000E5F0F" w:rsidP="00756BA9">
            <w:pPr>
              <w:jc w:val="both"/>
              <w:rPr>
                <w:lang w:eastAsia="en-US"/>
              </w:rPr>
            </w:pPr>
            <w:r w:rsidRPr="00020561">
              <w:rPr>
                <w:lang w:eastAsia="en-US"/>
              </w:rPr>
              <w:t>Номер карты: 1313 П         Пол:М       Возраст:60лет</w:t>
            </w:r>
          </w:p>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Источник финансирования: ОМС</w:t>
            </w:r>
          </w:p>
          <w:p w:rsidR="000E5F0F" w:rsidRPr="00020561" w:rsidRDefault="000E5F0F" w:rsidP="00756BA9">
            <w:pPr>
              <w:jc w:val="both"/>
              <w:rPr>
                <w:lang w:eastAsia="en-US"/>
              </w:rPr>
            </w:pPr>
            <w:r w:rsidRPr="00020561">
              <w:rPr>
                <w:lang w:eastAsia="en-US"/>
              </w:rPr>
              <w:t>Подразделение: УЗИ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185"/>
            </w:tblGrid>
            <w:tr w:rsidR="000E5F0F" w:rsidRPr="00020561" w:rsidTr="00756BA9">
              <w:tc>
                <w:tcPr>
                  <w:tcW w:w="2429" w:type="dxa"/>
                  <w:tcBorders>
                    <w:top w:val="single" w:sz="4" w:space="0" w:color="auto"/>
                    <w:left w:val="single" w:sz="4" w:space="0" w:color="auto"/>
                    <w:bottom w:val="single" w:sz="4" w:space="0" w:color="auto"/>
                    <w:right w:val="single" w:sz="4" w:space="0" w:color="auto"/>
                  </w:tcBorders>
                  <w:hideMark/>
                </w:tcPr>
                <w:p w:rsidR="000E5F0F" w:rsidRPr="00020561" w:rsidRDefault="000E5F0F" w:rsidP="00756BA9">
                  <w:pPr>
                    <w:jc w:val="both"/>
                    <w:rPr>
                      <w:lang w:eastAsia="en-US"/>
                    </w:rPr>
                  </w:pPr>
                  <w:r w:rsidRPr="00020561">
                    <w:rPr>
                      <w:lang w:eastAsia="en-US"/>
                    </w:rPr>
                    <w:t>Наименование услуги</w:t>
                  </w:r>
                </w:p>
              </w:tc>
              <w:tc>
                <w:tcPr>
                  <w:tcW w:w="2414" w:type="dxa"/>
                  <w:tcBorders>
                    <w:top w:val="single" w:sz="4" w:space="0" w:color="auto"/>
                    <w:left w:val="single" w:sz="4" w:space="0" w:color="auto"/>
                    <w:bottom w:val="single" w:sz="4" w:space="0" w:color="auto"/>
                    <w:right w:val="single" w:sz="4" w:space="0" w:color="auto"/>
                  </w:tcBorders>
                  <w:hideMark/>
                </w:tcPr>
                <w:p w:rsidR="000E5F0F" w:rsidRPr="00020561" w:rsidRDefault="000E5F0F" w:rsidP="00756BA9">
                  <w:pPr>
                    <w:jc w:val="both"/>
                    <w:rPr>
                      <w:lang w:eastAsia="en-US"/>
                    </w:rPr>
                  </w:pPr>
                  <w:r w:rsidRPr="00020561">
                    <w:rPr>
                      <w:lang w:eastAsia="en-US"/>
                    </w:rPr>
                    <w:t>Подготовка</w:t>
                  </w:r>
                </w:p>
              </w:tc>
            </w:tr>
            <w:tr w:rsidR="000E5F0F" w:rsidRPr="00020561" w:rsidTr="00756BA9">
              <w:tc>
                <w:tcPr>
                  <w:tcW w:w="2429" w:type="dxa"/>
                  <w:tcBorders>
                    <w:top w:val="single" w:sz="4" w:space="0" w:color="auto"/>
                    <w:left w:val="single" w:sz="4" w:space="0" w:color="auto"/>
                    <w:bottom w:val="single" w:sz="4" w:space="0" w:color="auto"/>
                    <w:right w:val="single" w:sz="4" w:space="0" w:color="auto"/>
                  </w:tcBorders>
                </w:tcPr>
                <w:p w:rsidR="000E5F0F" w:rsidRPr="00020561" w:rsidRDefault="000E5F0F" w:rsidP="00756BA9">
                  <w:pPr>
                    <w:jc w:val="both"/>
                    <w:rPr>
                      <w:lang w:eastAsia="en-US"/>
                    </w:rPr>
                  </w:pPr>
                </w:p>
              </w:tc>
              <w:tc>
                <w:tcPr>
                  <w:tcW w:w="2414" w:type="dxa"/>
                  <w:tcBorders>
                    <w:top w:val="single" w:sz="4" w:space="0" w:color="auto"/>
                    <w:left w:val="single" w:sz="4" w:space="0" w:color="auto"/>
                    <w:bottom w:val="single" w:sz="4" w:space="0" w:color="auto"/>
                    <w:right w:val="single" w:sz="4" w:space="0" w:color="auto"/>
                  </w:tcBorders>
                </w:tcPr>
                <w:p w:rsidR="000E5F0F" w:rsidRPr="00020561" w:rsidRDefault="000E5F0F" w:rsidP="00756BA9">
                  <w:pPr>
                    <w:jc w:val="both"/>
                    <w:rPr>
                      <w:lang w:eastAsia="en-US"/>
                    </w:rPr>
                  </w:pPr>
                </w:p>
              </w:tc>
            </w:tr>
          </w:tbl>
          <w:p w:rsidR="000E5F0F" w:rsidRPr="00020561" w:rsidRDefault="000E5F0F" w:rsidP="00756BA9">
            <w:pPr>
              <w:jc w:val="both"/>
              <w:rPr>
                <w:lang w:eastAsia="en-US"/>
              </w:rPr>
            </w:pPr>
            <w:r w:rsidRPr="00020561">
              <w:rPr>
                <w:lang w:eastAsia="en-US"/>
              </w:rPr>
              <w:t>Всего назначено: 1</w:t>
            </w:r>
          </w:p>
          <w:p w:rsidR="000E5F0F" w:rsidRPr="00020561" w:rsidRDefault="000E5F0F" w:rsidP="00756BA9">
            <w:pPr>
              <w:jc w:val="both"/>
              <w:rPr>
                <w:lang w:eastAsia="en-US"/>
              </w:rPr>
            </w:pPr>
          </w:p>
          <w:p w:rsidR="000E5F0F" w:rsidRPr="00020561" w:rsidRDefault="000E5F0F" w:rsidP="00756BA9">
            <w:pPr>
              <w:jc w:val="both"/>
              <w:rPr>
                <w:lang w:eastAsia="en-US"/>
              </w:rPr>
            </w:pPr>
          </w:p>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Отделение: Приемное отделение</w:t>
            </w:r>
          </w:p>
          <w:p w:rsidR="000E5F0F" w:rsidRPr="00020561" w:rsidRDefault="000E5F0F" w:rsidP="00756BA9">
            <w:pPr>
              <w:jc w:val="both"/>
              <w:rPr>
                <w:lang w:eastAsia="en-US"/>
              </w:rPr>
            </w:pPr>
            <w:r w:rsidRPr="00020561">
              <w:rPr>
                <w:lang w:eastAsia="en-US"/>
              </w:rPr>
              <w:t xml:space="preserve">Врач: Петров П.П.                                 ___________ </w:t>
            </w:r>
          </w:p>
          <w:p w:rsidR="000E5F0F" w:rsidRPr="00020561" w:rsidRDefault="000E5F0F" w:rsidP="00756BA9">
            <w:pPr>
              <w:jc w:val="both"/>
              <w:rPr>
                <w:lang w:eastAsia="en-US"/>
              </w:rPr>
            </w:pPr>
            <w:r w:rsidRPr="00020561">
              <w:rPr>
                <w:lang w:eastAsia="en-US"/>
              </w:rPr>
              <w:t>(подпись)</w:t>
            </w:r>
          </w:p>
        </w:tc>
      </w:tr>
      <w:tr w:rsidR="000E5F0F" w:rsidRPr="00020561" w:rsidTr="00756BA9">
        <w:trPr>
          <w:trHeight w:val="6345"/>
        </w:trPr>
        <w:tc>
          <w:tcPr>
            <w:tcW w:w="4678" w:type="dxa"/>
            <w:tcBorders>
              <w:top w:val="single" w:sz="4" w:space="0" w:color="auto"/>
              <w:left w:val="nil"/>
              <w:bottom w:val="nil"/>
              <w:right w:val="single" w:sz="4" w:space="0" w:color="auto"/>
            </w:tcBorders>
          </w:tcPr>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 xml:space="preserve">ОГАУЗ  ИГКБ №8 </w:t>
            </w:r>
          </w:p>
          <w:p w:rsidR="000E5F0F" w:rsidRPr="00020561" w:rsidRDefault="000E5F0F" w:rsidP="00756BA9">
            <w:pPr>
              <w:jc w:val="both"/>
              <w:rPr>
                <w:lang w:eastAsia="en-US"/>
              </w:rPr>
            </w:pPr>
            <w:r w:rsidRPr="00020561">
              <w:rPr>
                <w:lang w:eastAsia="en-US"/>
              </w:rPr>
              <w:t>(</w:t>
            </w:r>
            <w:proofErr w:type="spellStart"/>
            <w:r w:rsidRPr="00020561">
              <w:rPr>
                <w:lang w:eastAsia="en-US"/>
              </w:rPr>
              <w:t>г.Иркутскул</w:t>
            </w:r>
            <w:r>
              <w:rPr>
                <w:lang w:eastAsia="en-US"/>
              </w:rPr>
              <w:t>_________</w:t>
            </w:r>
            <w:proofErr w:type="spellEnd"/>
            <w:r w:rsidRPr="00020561">
              <w:rPr>
                <w:lang w:eastAsia="en-US"/>
              </w:rPr>
              <w:t>, тел.:11-11-11)</w:t>
            </w:r>
          </w:p>
          <w:p w:rsidR="000E5F0F" w:rsidRPr="00020561" w:rsidRDefault="000E5F0F" w:rsidP="00756BA9">
            <w:pPr>
              <w:jc w:val="both"/>
              <w:rPr>
                <w:lang w:eastAsia="en-US"/>
              </w:rPr>
            </w:pPr>
            <w:r w:rsidRPr="00020561">
              <w:rPr>
                <w:lang w:eastAsia="en-US"/>
              </w:rPr>
              <w:t>Направление</w:t>
            </w:r>
          </w:p>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 xml:space="preserve">№ 10002                         </w:t>
            </w:r>
            <w:r w:rsidRPr="00020561">
              <w:rPr>
                <w:lang w:eastAsia="en-US"/>
              </w:rPr>
              <w:object w:dxaOrig="2490" w:dyaOrig="555">
                <v:shape id="_x0000_i1027" type="#_x0000_t75" style="width:103.8pt;height:15.6pt" o:ole="">
                  <v:imagedata r:id="rId7" o:title=""/>
                </v:shape>
                <o:OLEObject Type="Embed" ProgID="PBrush" ShapeID="_x0000_i1027" DrawAspect="Content" ObjectID="_1630487982" r:id="rId10"/>
              </w:object>
            </w:r>
          </w:p>
          <w:p w:rsidR="000E5F0F" w:rsidRPr="00020561" w:rsidRDefault="000E5F0F" w:rsidP="00756BA9">
            <w:pPr>
              <w:jc w:val="both"/>
              <w:rPr>
                <w:lang w:eastAsia="en-US"/>
              </w:rPr>
            </w:pPr>
            <w:r w:rsidRPr="00020561">
              <w:rPr>
                <w:lang w:eastAsia="en-US"/>
              </w:rPr>
              <w:t>Дата: 01.01.2017</w:t>
            </w:r>
          </w:p>
          <w:p w:rsidR="000E5F0F" w:rsidRPr="00020561" w:rsidRDefault="000E5F0F" w:rsidP="00756BA9">
            <w:pPr>
              <w:jc w:val="both"/>
              <w:rPr>
                <w:lang w:eastAsia="en-US"/>
              </w:rPr>
            </w:pPr>
            <w:r w:rsidRPr="00020561">
              <w:rPr>
                <w:lang w:eastAsia="en-US"/>
              </w:rPr>
              <w:t>ФИО: Иванов Иван Иванович</w:t>
            </w:r>
          </w:p>
          <w:p w:rsidR="000E5F0F" w:rsidRPr="00020561" w:rsidRDefault="000E5F0F" w:rsidP="00756BA9">
            <w:pPr>
              <w:jc w:val="both"/>
              <w:rPr>
                <w:lang w:eastAsia="en-US"/>
              </w:rPr>
            </w:pPr>
            <w:r w:rsidRPr="00020561">
              <w:rPr>
                <w:lang w:eastAsia="en-US"/>
              </w:rPr>
              <w:t xml:space="preserve">Номер карты:   </w:t>
            </w:r>
            <w:proofErr w:type="spellStart"/>
            <w:r w:rsidRPr="00020561">
              <w:rPr>
                <w:lang w:eastAsia="en-US"/>
              </w:rPr>
              <w:t>Пол</w:t>
            </w:r>
            <w:proofErr w:type="gramStart"/>
            <w:r w:rsidRPr="00020561">
              <w:rPr>
                <w:lang w:eastAsia="en-US"/>
              </w:rPr>
              <w:t>:М</w:t>
            </w:r>
            <w:proofErr w:type="spellEnd"/>
            <w:proofErr w:type="gramEnd"/>
            <w:r w:rsidRPr="00020561">
              <w:rPr>
                <w:lang w:eastAsia="en-US"/>
              </w:rPr>
              <w:t xml:space="preserve">       Возраст:60лет</w:t>
            </w:r>
          </w:p>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Источник финансирования: ОМС</w:t>
            </w:r>
          </w:p>
          <w:p w:rsidR="000E5F0F" w:rsidRPr="00020561" w:rsidRDefault="000E5F0F" w:rsidP="00756BA9">
            <w:pPr>
              <w:jc w:val="both"/>
              <w:rPr>
                <w:lang w:eastAsia="en-US"/>
              </w:rPr>
            </w:pPr>
            <w:r w:rsidRPr="00020561">
              <w:rPr>
                <w:lang w:eastAsia="en-US"/>
              </w:rPr>
              <w:t>Подразделение: эндоскопия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186"/>
            </w:tblGrid>
            <w:tr w:rsidR="000E5F0F" w:rsidRPr="00020561" w:rsidTr="00756BA9">
              <w:tc>
                <w:tcPr>
                  <w:tcW w:w="2429" w:type="dxa"/>
                  <w:tcBorders>
                    <w:top w:val="single" w:sz="4" w:space="0" w:color="auto"/>
                    <w:left w:val="single" w:sz="4" w:space="0" w:color="auto"/>
                    <w:bottom w:val="single" w:sz="4" w:space="0" w:color="auto"/>
                    <w:right w:val="single" w:sz="4" w:space="0" w:color="auto"/>
                  </w:tcBorders>
                  <w:hideMark/>
                </w:tcPr>
                <w:p w:rsidR="000E5F0F" w:rsidRPr="00020561" w:rsidRDefault="000E5F0F" w:rsidP="00756BA9">
                  <w:pPr>
                    <w:jc w:val="both"/>
                    <w:rPr>
                      <w:lang w:eastAsia="en-US"/>
                    </w:rPr>
                  </w:pPr>
                  <w:r w:rsidRPr="00020561">
                    <w:rPr>
                      <w:lang w:eastAsia="en-US"/>
                    </w:rPr>
                    <w:t>Наименование услуги</w:t>
                  </w:r>
                </w:p>
              </w:tc>
              <w:tc>
                <w:tcPr>
                  <w:tcW w:w="2414" w:type="dxa"/>
                  <w:tcBorders>
                    <w:top w:val="single" w:sz="4" w:space="0" w:color="auto"/>
                    <w:left w:val="single" w:sz="4" w:space="0" w:color="auto"/>
                    <w:bottom w:val="single" w:sz="4" w:space="0" w:color="auto"/>
                    <w:right w:val="single" w:sz="4" w:space="0" w:color="auto"/>
                  </w:tcBorders>
                  <w:hideMark/>
                </w:tcPr>
                <w:p w:rsidR="000E5F0F" w:rsidRPr="00020561" w:rsidRDefault="000E5F0F" w:rsidP="00756BA9">
                  <w:pPr>
                    <w:jc w:val="both"/>
                    <w:rPr>
                      <w:lang w:eastAsia="en-US"/>
                    </w:rPr>
                  </w:pPr>
                  <w:r w:rsidRPr="00020561">
                    <w:rPr>
                      <w:lang w:eastAsia="en-US"/>
                    </w:rPr>
                    <w:t>Подготовка</w:t>
                  </w:r>
                </w:p>
              </w:tc>
            </w:tr>
            <w:tr w:rsidR="000E5F0F" w:rsidRPr="00020561" w:rsidTr="00756BA9">
              <w:tc>
                <w:tcPr>
                  <w:tcW w:w="2429" w:type="dxa"/>
                  <w:tcBorders>
                    <w:top w:val="single" w:sz="4" w:space="0" w:color="auto"/>
                    <w:left w:val="single" w:sz="4" w:space="0" w:color="auto"/>
                    <w:bottom w:val="single" w:sz="4" w:space="0" w:color="auto"/>
                    <w:right w:val="single" w:sz="4" w:space="0" w:color="auto"/>
                  </w:tcBorders>
                </w:tcPr>
                <w:p w:rsidR="000E5F0F" w:rsidRPr="00020561" w:rsidRDefault="000E5F0F" w:rsidP="00756BA9">
                  <w:pPr>
                    <w:jc w:val="both"/>
                    <w:rPr>
                      <w:lang w:eastAsia="en-US"/>
                    </w:rPr>
                  </w:pPr>
                </w:p>
              </w:tc>
              <w:tc>
                <w:tcPr>
                  <w:tcW w:w="2414" w:type="dxa"/>
                  <w:tcBorders>
                    <w:top w:val="single" w:sz="4" w:space="0" w:color="auto"/>
                    <w:left w:val="single" w:sz="4" w:space="0" w:color="auto"/>
                    <w:bottom w:val="single" w:sz="4" w:space="0" w:color="auto"/>
                    <w:right w:val="single" w:sz="4" w:space="0" w:color="auto"/>
                  </w:tcBorders>
                </w:tcPr>
                <w:p w:rsidR="000E5F0F" w:rsidRPr="00020561" w:rsidRDefault="000E5F0F" w:rsidP="00756BA9">
                  <w:pPr>
                    <w:jc w:val="both"/>
                    <w:rPr>
                      <w:lang w:eastAsia="en-US"/>
                    </w:rPr>
                  </w:pPr>
                </w:p>
              </w:tc>
            </w:tr>
          </w:tbl>
          <w:p w:rsidR="000E5F0F" w:rsidRPr="00020561" w:rsidRDefault="000E5F0F" w:rsidP="00756BA9">
            <w:pPr>
              <w:jc w:val="both"/>
              <w:rPr>
                <w:lang w:eastAsia="en-US"/>
              </w:rPr>
            </w:pPr>
            <w:r w:rsidRPr="00020561">
              <w:rPr>
                <w:lang w:eastAsia="en-US"/>
              </w:rPr>
              <w:t>Всего назначено: 1</w:t>
            </w:r>
          </w:p>
          <w:p w:rsidR="000E5F0F" w:rsidRPr="00020561" w:rsidRDefault="000E5F0F" w:rsidP="00756BA9">
            <w:pPr>
              <w:jc w:val="both"/>
              <w:rPr>
                <w:lang w:eastAsia="en-US"/>
              </w:rPr>
            </w:pPr>
          </w:p>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Отделение: Приемное отделение</w:t>
            </w:r>
          </w:p>
          <w:p w:rsidR="000E5F0F" w:rsidRPr="00020561" w:rsidRDefault="000E5F0F" w:rsidP="00756BA9">
            <w:pPr>
              <w:jc w:val="both"/>
              <w:rPr>
                <w:lang w:eastAsia="en-US"/>
              </w:rPr>
            </w:pPr>
            <w:r w:rsidRPr="00020561">
              <w:rPr>
                <w:lang w:eastAsia="en-US"/>
              </w:rPr>
              <w:t xml:space="preserve">Врач: Петров П.П.                                 ___________ </w:t>
            </w:r>
          </w:p>
          <w:p w:rsidR="000E5F0F" w:rsidRPr="00020561" w:rsidRDefault="000E5F0F" w:rsidP="00756BA9">
            <w:pPr>
              <w:jc w:val="both"/>
              <w:rPr>
                <w:lang w:eastAsia="en-US"/>
              </w:rPr>
            </w:pPr>
            <w:r w:rsidRPr="00020561">
              <w:rPr>
                <w:lang w:eastAsia="en-US"/>
              </w:rPr>
              <w:t>(подпись)</w:t>
            </w:r>
          </w:p>
        </w:tc>
        <w:tc>
          <w:tcPr>
            <w:tcW w:w="4677" w:type="dxa"/>
            <w:tcBorders>
              <w:top w:val="nil"/>
              <w:left w:val="single" w:sz="4" w:space="0" w:color="auto"/>
              <w:bottom w:val="nil"/>
              <w:right w:val="nil"/>
            </w:tcBorders>
          </w:tcPr>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 xml:space="preserve">ОГАУЗ  ИГКБ №8 </w:t>
            </w:r>
          </w:p>
          <w:p w:rsidR="000E5F0F" w:rsidRPr="00020561" w:rsidRDefault="000E5F0F" w:rsidP="00756BA9">
            <w:pPr>
              <w:jc w:val="both"/>
              <w:rPr>
                <w:lang w:eastAsia="en-US"/>
              </w:rPr>
            </w:pPr>
            <w:r w:rsidRPr="00020561">
              <w:rPr>
                <w:lang w:eastAsia="en-US"/>
              </w:rPr>
              <w:t xml:space="preserve">(г.Иркутск </w:t>
            </w:r>
            <w:r>
              <w:rPr>
                <w:lang w:eastAsia="en-US"/>
              </w:rPr>
              <w:t>__________</w:t>
            </w:r>
            <w:r w:rsidRPr="00020561">
              <w:rPr>
                <w:lang w:eastAsia="en-US"/>
              </w:rPr>
              <w:t>, тел.:11-11-11)</w:t>
            </w:r>
          </w:p>
          <w:p w:rsidR="000E5F0F" w:rsidRPr="00020561" w:rsidRDefault="000E5F0F" w:rsidP="00756BA9">
            <w:pPr>
              <w:jc w:val="both"/>
              <w:rPr>
                <w:lang w:eastAsia="en-US"/>
              </w:rPr>
            </w:pPr>
            <w:r w:rsidRPr="00020561">
              <w:rPr>
                <w:lang w:eastAsia="en-US"/>
              </w:rPr>
              <w:t>Направление</w:t>
            </w:r>
          </w:p>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 xml:space="preserve">№ 10003                               </w:t>
            </w:r>
            <w:r w:rsidRPr="00020561">
              <w:rPr>
                <w:lang w:eastAsia="en-US"/>
              </w:rPr>
              <w:object w:dxaOrig="2490" w:dyaOrig="555">
                <v:shape id="_x0000_i1028" type="#_x0000_t75" style="width:103.8pt;height:15.6pt" o:ole="">
                  <v:imagedata r:id="rId7" o:title=""/>
                </v:shape>
                <o:OLEObject Type="Embed" ProgID="PBrush" ShapeID="_x0000_i1028" DrawAspect="Content" ObjectID="_1630487983" r:id="rId11"/>
              </w:object>
            </w:r>
          </w:p>
          <w:p w:rsidR="000E5F0F" w:rsidRPr="00020561" w:rsidRDefault="000E5F0F" w:rsidP="00756BA9">
            <w:pPr>
              <w:jc w:val="both"/>
              <w:rPr>
                <w:lang w:eastAsia="en-US"/>
              </w:rPr>
            </w:pPr>
            <w:r w:rsidRPr="00020561">
              <w:rPr>
                <w:lang w:eastAsia="en-US"/>
              </w:rPr>
              <w:t>Дата: 01.01.2017</w:t>
            </w:r>
          </w:p>
          <w:p w:rsidR="000E5F0F" w:rsidRPr="00020561" w:rsidRDefault="000E5F0F" w:rsidP="00756BA9">
            <w:pPr>
              <w:jc w:val="both"/>
              <w:rPr>
                <w:lang w:eastAsia="en-US"/>
              </w:rPr>
            </w:pPr>
            <w:r w:rsidRPr="00020561">
              <w:rPr>
                <w:lang w:eastAsia="en-US"/>
              </w:rPr>
              <w:t>ФИО: Иванов Иван Иванович</w:t>
            </w:r>
          </w:p>
          <w:p w:rsidR="000E5F0F" w:rsidRPr="00020561" w:rsidRDefault="000E5F0F" w:rsidP="00756BA9">
            <w:pPr>
              <w:jc w:val="both"/>
              <w:rPr>
                <w:lang w:eastAsia="en-US"/>
              </w:rPr>
            </w:pPr>
            <w:r w:rsidRPr="00020561">
              <w:rPr>
                <w:lang w:eastAsia="en-US"/>
              </w:rPr>
              <w:t xml:space="preserve">Номер карты:   </w:t>
            </w:r>
            <w:proofErr w:type="spellStart"/>
            <w:r w:rsidRPr="00020561">
              <w:rPr>
                <w:lang w:eastAsia="en-US"/>
              </w:rPr>
              <w:t>Пол</w:t>
            </w:r>
            <w:proofErr w:type="gramStart"/>
            <w:r w:rsidRPr="00020561">
              <w:rPr>
                <w:lang w:eastAsia="en-US"/>
              </w:rPr>
              <w:t>:М</w:t>
            </w:r>
            <w:proofErr w:type="spellEnd"/>
            <w:proofErr w:type="gramEnd"/>
            <w:r w:rsidRPr="00020561">
              <w:rPr>
                <w:lang w:eastAsia="en-US"/>
              </w:rPr>
              <w:t xml:space="preserve">       Возраст:60лет</w:t>
            </w:r>
          </w:p>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Источник финансирования: ОМС</w:t>
            </w:r>
          </w:p>
          <w:p w:rsidR="000E5F0F" w:rsidRPr="00020561" w:rsidRDefault="000E5F0F" w:rsidP="00756BA9">
            <w:pPr>
              <w:jc w:val="both"/>
              <w:rPr>
                <w:lang w:eastAsia="en-US"/>
              </w:rPr>
            </w:pPr>
            <w:r w:rsidRPr="00020561">
              <w:rPr>
                <w:lang w:eastAsia="en-US"/>
              </w:rPr>
              <w:t>Лаборатория: эндоскопия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6"/>
              <w:gridCol w:w="2185"/>
            </w:tblGrid>
            <w:tr w:rsidR="000E5F0F" w:rsidRPr="00020561" w:rsidTr="00756BA9">
              <w:tc>
                <w:tcPr>
                  <w:tcW w:w="2429" w:type="dxa"/>
                  <w:tcBorders>
                    <w:top w:val="single" w:sz="4" w:space="0" w:color="auto"/>
                    <w:left w:val="single" w:sz="4" w:space="0" w:color="auto"/>
                    <w:bottom w:val="single" w:sz="4" w:space="0" w:color="auto"/>
                    <w:right w:val="single" w:sz="4" w:space="0" w:color="auto"/>
                  </w:tcBorders>
                  <w:hideMark/>
                </w:tcPr>
                <w:p w:rsidR="000E5F0F" w:rsidRPr="00020561" w:rsidRDefault="000E5F0F" w:rsidP="00756BA9">
                  <w:pPr>
                    <w:jc w:val="both"/>
                    <w:rPr>
                      <w:lang w:eastAsia="en-US"/>
                    </w:rPr>
                  </w:pPr>
                  <w:r w:rsidRPr="00020561">
                    <w:rPr>
                      <w:lang w:eastAsia="en-US"/>
                    </w:rPr>
                    <w:t>Наименование услуги</w:t>
                  </w:r>
                </w:p>
              </w:tc>
              <w:tc>
                <w:tcPr>
                  <w:tcW w:w="2414" w:type="dxa"/>
                  <w:tcBorders>
                    <w:top w:val="single" w:sz="4" w:space="0" w:color="auto"/>
                    <w:left w:val="single" w:sz="4" w:space="0" w:color="auto"/>
                    <w:bottom w:val="single" w:sz="4" w:space="0" w:color="auto"/>
                    <w:right w:val="single" w:sz="4" w:space="0" w:color="auto"/>
                  </w:tcBorders>
                  <w:hideMark/>
                </w:tcPr>
                <w:p w:rsidR="000E5F0F" w:rsidRPr="00020561" w:rsidRDefault="000E5F0F" w:rsidP="00756BA9">
                  <w:pPr>
                    <w:jc w:val="both"/>
                    <w:rPr>
                      <w:lang w:eastAsia="en-US"/>
                    </w:rPr>
                  </w:pPr>
                  <w:r w:rsidRPr="00020561">
                    <w:rPr>
                      <w:lang w:eastAsia="en-US"/>
                    </w:rPr>
                    <w:t>Подготовка</w:t>
                  </w:r>
                </w:p>
              </w:tc>
            </w:tr>
            <w:tr w:rsidR="000E5F0F" w:rsidRPr="00020561" w:rsidTr="00756BA9">
              <w:tc>
                <w:tcPr>
                  <w:tcW w:w="2429" w:type="dxa"/>
                  <w:tcBorders>
                    <w:top w:val="single" w:sz="4" w:space="0" w:color="auto"/>
                    <w:left w:val="single" w:sz="4" w:space="0" w:color="auto"/>
                    <w:bottom w:val="single" w:sz="4" w:space="0" w:color="auto"/>
                    <w:right w:val="single" w:sz="4" w:space="0" w:color="auto"/>
                  </w:tcBorders>
                </w:tcPr>
                <w:p w:rsidR="000E5F0F" w:rsidRPr="00020561" w:rsidRDefault="000E5F0F" w:rsidP="00756BA9">
                  <w:pPr>
                    <w:jc w:val="both"/>
                    <w:rPr>
                      <w:lang w:eastAsia="en-US"/>
                    </w:rPr>
                  </w:pPr>
                </w:p>
              </w:tc>
              <w:tc>
                <w:tcPr>
                  <w:tcW w:w="2414" w:type="dxa"/>
                  <w:tcBorders>
                    <w:top w:val="single" w:sz="4" w:space="0" w:color="auto"/>
                    <w:left w:val="single" w:sz="4" w:space="0" w:color="auto"/>
                    <w:bottom w:val="single" w:sz="4" w:space="0" w:color="auto"/>
                    <w:right w:val="single" w:sz="4" w:space="0" w:color="auto"/>
                  </w:tcBorders>
                </w:tcPr>
                <w:p w:rsidR="000E5F0F" w:rsidRPr="00020561" w:rsidRDefault="000E5F0F" w:rsidP="00756BA9">
                  <w:pPr>
                    <w:jc w:val="both"/>
                    <w:rPr>
                      <w:lang w:eastAsia="en-US"/>
                    </w:rPr>
                  </w:pPr>
                </w:p>
              </w:tc>
            </w:tr>
          </w:tbl>
          <w:p w:rsidR="000E5F0F" w:rsidRPr="00020561" w:rsidRDefault="000E5F0F" w:rsidP="00756BA9">
            <w:pPr>
              <w:jc w:val="both"/>
              <w:rPr>
                <w:lang w:eastAsia="en-US"/>
              </w:rPr>
            </w:pPr>
            <w:r w:rsidRPr="00020561">
              <w:rPr>
                <w:lang w:eastAsia="en-US"/>
              </w:rPr>
              <w:t>Всего назначено: 1</w:t>
            </w:r>
          </w:p>
          <w:p w:rsidR="000E5F0F" w:rsidRPr="00020561" w:rsidRDefault="000E5F0F" w:rsidP="00756BA9">
            <w:pPr>
              <w:jc w:val="both"/>
              <w:rPr>
                <w:lang w:eastAsia="en-US"/>
              </w:rPr>
            </w:pPr>
          </w:p>
          <w:p w:rsidR="000E5F0F" w:rsidRPr="00020561" w:rsidRDefault="000E5F0F" w:rsidP="00756BA9">
            <w:pPr>
              <w:jc w:val="both"/>
              <w:rPr>
                <w:lang w:eastAsia="en-US"/>
              </w:rPr>
            </w:pPr>
          </w:p>
          <w:p w:rsidR="000E5F0F" w:rsidRPr="00020561" w:rsidRDefault="000E5F0F" w:rsidP="00756BA9">
            <w:pPr>
              <w:jc w:val="both"/>
              <w:rPr>
                <w:lang w:eastAsia="en-US"/>
              </w:rPr>
            </w:pPr>
            <w:r w:rsidRPr="00020561">
              <w:rPr>
                <w:lang w:eastAsia="en-US"/>
              </w:rPr>
              <w:t>Отделение: Приемное отделение</w:t>
            </w:r>
          </w:p>
          <w:p w:rsidR="000E5F0F" w:rsidRPr="00020561" w:rsidRDefault="000E5F0F" w:rsidP="00756BA9">
            <w:pPr>
              <w:jc w:val="both"/>
              <w:rPr>
                <w:lang w:eastAsia="en-US"/>
              </w:rPr>
            </w:pPr>
            <w:r w:rsidRPr="00020561">
              <w:rPr>
                <w:lang w:eastAsia="en-US"/>
              </w:rPr>
              <w:t xml:space="preserve">Врач: Петров П.П.                                ___________ </w:t>
            </w:r>
          </w:p>
          <w:p w:rsidR="000E5F0F" w:rsidRPr="00020561" w:rsidRDefault="000E5F0F" w:rsidP="00756BA9">
            <w:pPr>
              <w:jc w:val="both"/>
              <w:rPr>
                <w:lang w:eastAsia="en-US"/>
              </w:rPr>
            </w:pPr>
            <w:r w:rsidRPr="00020561">
              <w:rPr>
                <w:lang w:eastAsia="en-US"/>
              </w:rPr>
              <w:t>(подпись)</w:t>
            </w:r>
          </w:p>
        </w:tc>
      </w:tr>
    </w:tbl>
    <w:p w:rsidR="000E5F0F" w:rsidRDefault="000E5F0F" w:rsidP="000E5F0F">
      <w:pPr>
        <w:pStyle w:val="a6"/>
        <w:spacing w:after="0" w:line="240" w:lineRule="auto"/>
        <w:ind w:left="0"/>
        <w:jc w:val="right"/>
        <w:rPr>
          <w:rFonts w:ascii="Times New Roman" w:hAnsi="Times New Roman"/>
          <w:sz w:val="24"/>
          <w:szCs w:val="24"/>
        </w:rPr>
      </w:pPr>
    </w:p>
    <w:p w:rsidR="000E5F0F" w:rsidRDefault="000E5F0F" w:rsidP="000E5F0F">
      <w:pPr>
        <w:pStyle w:val="a6"/>
        <w:spacing w:after="0" w:line="240" w:lineRule="auto"/>
        <w:ind w:left="0"/>
        <w:jc w:val="right"/>
        <w:rPr>
          <w:rFonts w:ascii="Times New Roman" w:hAnsi="Times New Roman"/>
          <w:sz w:val="24"/>
          <w:szCs w:val="24"/>
        </w:rPr>
      </w:pPr>
    </w:p>
    <w:p w:rsidR="00A10AD4" w:rsidRDefault="00A10AD4" w:rsidP="000E5F0F">
      <w:pPr>
        <w:pStyle w:val="a6"/>
        <w:spacing w:after="0" w:line="240" w:lineRule="auto"/>
        <w:ind w:left="0"/>
        <w:jc w:val="right"/>
        <w:rPr>
          <w:rFonts w:ascii="Times New Roman" w:hAnsi="Times New Roman"/>
          <w:sz w:val="24"/>
          <w:szCs w:val="24"/>
        </w:rPr>
      </w:pPr>
    </w:p>
    <w:p w:rsidR="00A10AD4" w:rsidRDefault="00A10AD4" w:rsidP="000E5F0F">
      <w:pPr>
        <w:pStyle w:val="a6"/>
        <w:spacing w:after="0" w:line="240" w:lineRule="auto"/>
        <w:ind w:left="0"/>
        <w:jc w:val="right"/>
        <w:rPr>
          <w:rFonts w:ascii="Times New Roman" w:hAnsi="Times New Roman"/>
          <w:sz w:val="24"/>
          <w:szCs w:val="24"/>
        </w:rPr>
      </w:pPr>
    </w:p>
    <w:p w:rsidR="000E5F0F" w:rsidRDefault="000E5F0F" w:rsidP="000E5F0F">
      <w:pPr>
        <w:pStyle w:val="a6"/>
        <w:spacing w:after="0" w:line="240" w:lineRule="auto"/>
        <w:ind w:left="0"/>
        <w:jc w:val="right"/>
        <w:rPr>
          <w:rFonts w:ascii="Times New Roman" w:hAnsi="Times New Roman"/>
          <w:sz w:val="24"/>
          <w:szCs w:val="24"/>
        </w:rPr>
      </w:pPr>
      <w:r w:rsidRPr="00020561">
        <w:rPr>
          <w:rFonts w:ascii="Times New Roman" w:hAnsi="Times New Roman"/>
          <w:sz w:val="24"/>
          <w:szCs w:val="24"/>
        </w:rPr>
        <w:t xml:space="preserve">Приложение </w:t>
      </w:r>
      <w:r w:rsidR="00A10AD4">
        <w:rPr>
          <w:rFonts w:ascii="Times New Roman" w:hAnsi="Times New Roman"/>
          <w:sz w:val="24"/>
          <w:szCs w:val="24"/>
        </w:rPr>
        <w:t>2</w:t>
      </w:r>
    </w:p>
    <w:p w:rsidR="000E5F0F" w:rsidRDefault="000E5F0F" w:rsidP="000E5F0F">
      <w:pPr>
        <w:pStyle w:val="a6"/>
        <w:spacing w:after="0" w:line="240" w:lineRule="auto"/>
        <w:ind w:left="0"/>
        <w:jc w:val="both"/>
        <w:rPr>
          <w:rFonts w:ascii="Times New Roman" w:hAnsi="Times New Roman"/>
          <w:sz w:val="24"/>
          <w:szCs w:val="24"/>
        </w:rPr>
      </w:pPr>
    </w:p>
    <w:p w:rsidR="000E5F0F" w:rsidRPr="00014311" w:rsidRDefault="000E5F0F" w:rsidP="000E5F0F">
      <w:pPr>
        <w:pStyle w:val="a6"/>
        <w:spacing w:after="0" w:line="240" w:lineRule="auto"/>
        <w:ind w:left="0"/>
        <w:jc w:val="both"/>
        <w:rPr>
          <w:rFonts w:ascii="Times New Roman" w:hAnsi="Times New Roman"/>
          <w:sz w:val="20"/>
          <w:szCs w:val="20"/>
        </w:rPr>
      </w:pPr>
      <w:r w:rsidRPr="00014311">
        <w:rPr>
          <w:rFonts w:ascii="Times New Roman" w:hAnsi="Times New Roman"/>
          <w:sz w:val="20"/>
          <w:szCs w:val="20"/>
        </w:rPr>
        <w:t>Форма отчета в формате *.</w:t>
      </w:r>
      <w:proofErr w:type="spellStart"/>
      <w:r w:rsidRPr="00014311">
        <w:rPr>
          <w:rFonts w:ascii="Times New Roman" w:hAnsi="Times New Roman"/>
          <w:sz w:val="20"/>
          <w:szCs w:val="20"/>
          <w:lang w:val="en-US"/>
        </w:rPr>
        <w:t>xls</w:t>
      </w:r>
      <w:proofErr w:type="spellEnd"/>
      <w:r w:rsidRPr="00014311">
        <w:rPr>
          <w:rFonts w:ascii="Times New Roman" w:hAnsi="Times New Roman"/>
          <w:sz w:val="20"/>
          <w:szCs w:val="20"/>
        </w:rPr>
        <w:t xml:space="preserve"> – «</w:t>
      </w:r>
      <w:r w:rsidR="00A10AD4">
        <w:rPr>
          <w:rFonts w:ascii="Times New Roman" w:hAnsi="Times New Roman"/>
          <w:sz w:val="20"/>
          <w:szCs w:val="20"/>
        </w:rPr>
        <w:t>отчет по врачу</w:t>
      </w:r>
      <w:r w:rsidRPr="00014311">
        <w:rPr>
          <w:rFonts w:ascii="Times New Roman" w:hAnsi="Times New Roman"/>
          <w:sz w:val="20"/>
          <w:szCs w:val="20"/>
        </w:rPr>
        <w:t>»</w:t>
      </w:r>
    </w:p>
    <w:p w:rsidR="000E5F0F" w:rsidRPr="00020561" w:rsidRDefault="000E5F0F" w:rsidP="000E5F0F">
      <w:pPr>
        <w:pStyle w:val="a6"/>
        <w:spacing w:after="0" w:line="240" w:lineRule="auto"/>
        <w:ind w:left="0"/>
        <w:jc w:val="both"/>
        <w:rPr>
          <w:rFonts w:ascii="Times New Roman" w:hAnsi="Times New Roman"/>
          <w:sz w:val="24"/>
          <w:szCs w:val="24"/>
        </w:rPr>
      </w:pPr>
    </w:p>
    <w:tbl>
      <w:tblPr>
        <w:tblW w:w="10285" w:type="dxa"/>
        <w:tblLayout w:type="fixed"/>
        <w:tblLook w:val="04A0"/>
      </w:tblPr>
      <w:tblGrid>
        <w:gridCol w:w="993"/>
        <w:gridCol w:w="640"/>
        <w:gridCol w:w="1344"/>
        <w:gridCol w:w="710"/>
        <w:gridCol w:w="1374"/>
        <w:gridCol w:w="974"/>
        <w:gridCol w:w="625"/>
        <w:gridCol w:w="962"/>
        <w:gridCol w:w="1167"/>
        <w:gridCol w:w="567"/>
        <w:gridCol w:w="929"/>
      </w:tblGrid>
      <w:tr w:rsidR="00A10AD4" w:rsidRPr="00A10AD4" w:rsidTr="00A10AD4">
        <w:trPr>
          <w:trHeight w:val="300"/>
        </w:trPr>
        <w:tc>
          <w:tcPr>
            <w:tcW w:w="993" w:type="dxa"/>
            <w:tcBorders>
              <w:top w:val="nil"/>
              <w:left w:val="nil"/>
              <w:bottom w:val="nil"/>
              <w:right w:val="nil"/>
            </w:tcBorders>
            <w:shd w:val="clear" w:color="auto" w:fill="auto"/>
            <w:noWrap/>
            <w:vAlign w:val="bottom"/>
            <w:hideMark/>
          </w:tcPr>
          <w:p w:rsidR="00A10AD4" w:rsidRPr="00A10AD4" w:rsidRDefault="00A10AD4" w:rsidP="00A10AD4">
            <w:pPr>
              <w:rPr>
                <w:b/>
                <w:bCs/>
                <w:sz w:val="16"/>
                <w:szCs w:val="16"/>
              </w:rPr>
            </w:pPr>
            <w:r w:rsidRPr="00A10AD4">
              <w:rPr>
                <w:b/>
                <w:bCs/>
                <w:sz w:val="16"/>
                <w:szCs w:val="16"/>
              </w:rPr>
              <w:t>Период:</w:t>
            </w:r>
          </w:p>
        </w:tc>
        <w:tc>
          <w:tcPr>
            <w:tcW w:w="640" w:type="dxa"/>
            <w:tcBorders>
              <w:top w:val="nil"/>
              <w:left w:val="nil"/>
              <w:bottom w:val="nil"/>
              <w:right w:val="nil"/>
            </w:tcBorders>
            <w:shd w:val="clear" w:color="auto" w:fill="auto"/>
            <w:noWrap/>
            <w:vAlign w:val="bottom"/>
            <w:hideMark/>
          </w:tcPr>
          <w:p w:rsidR="00A10AD4" w:rsidRPr="00A10AD4" w:rsidRDefault="00A10AD4" w:rsidP="00A10AD4">
            <w:pPr>
              <w:rPr>
                <w:b/>
                <w:bCs/>
                <w:sz w:val="16"/>
                <w:szCs w:val="16"/>
              </w:rPr>
            </w:pPr>
          </w:p>
        </w:tc>
        <w:tc>
          <w:tcPr>
            <w:tcW w:w="1344"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710"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1374"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974"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625"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962"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1167"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567"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929"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r>
      <w:tr w:rsidR="00A10AD4" w:rsidRPr="00A10AD4" w:rsidTr="00A10AD4">
        <w:trPr>
          <w:trHeight w:val="300"/>
        </w:trPr>
        <w:tc>
          <w:tcPr>
            <w:tcW w:w="993" w:type="dxa"/>
            <w:tcBorders>
              <w:top w:val="nil"/>
              <w:left w:val="nil"/>
              <w:bottom w:val="nil"/>
              <w:right w:val="nil"/>
            </w:tcBorders>
            <w:shd w:val="clear" w:color="auto" w:fill="auto"/>
            <w:noWrap/>
            <w:vAlign w:val="bottom"/>
            <w:hideMark/>
          </w:tcPr>
          <w:p w:rsidR="00A10AD4" w:rsidRPr="00A10AD4" w:rsidRDefault="00A10AD4" w:rsidP="00A10AD4">
            <w:pPr>
              <w:jc w:val="right"/>
              <w:rPr>
                <w:color w:val="000000"/>
                <w:sz w:val="16"/>
                <w:szCs w:val="16"/>
              </w:rPr>
            </w:pPr>
            <w:r w:rsidRPr="00A10AD4">
              <w:rPr>
                <w:color w:val="000000"/>
                <w:sz w:val="16"/>
                <w:szCs w:val="16"/>
              </w:rPr>
              <w:t>2019-07-01</w:t>
            </w:r>
          </w:p>
        </w:tc>
        <w:tc>
          <w:tcPr>
            <w:tcW w:w="640" w:type="dxa"/>
            <w:tcBorders>
              <w:top w:val="nil"/>
              <w:left w:val="nil"/>
              <w:bottom w:val="nil"/>
              <w:right w:val="nil"/>
            </w:tcBorders>
            <w:shd w:val="clear" w:color="auto" w:fill="auto"/>
            <w:noWrap/>
            <w:vAlign w:val="bottom"/>
            <w:hideMark/>
          </w:tcPr>
          <w:p w:rsidR="00A10AD4" w:rsidRPr="00A10AD4" w:rsidRDefault="00A10AD4" w:rsidP="00A10AD4">
            <w:pPr>
              <w:rPr>
                <w:color w:val="000000"/>
                <w:sz w:val="16"/>
                <w:szCs w:val="16"/>
              </w:rPr>
            </w:pPr>
            <w:r w:rsidRPr="00A10AD4">
              <w:rPr>
                <w:color w:val="000000"/>
                <w:sz w:val="16"/>
                <w:szCs w:val="16"/>
              </w:rPr>
              <w:t>по</w:t>
            </w:r>
          </w:p>
        </w:tc>
        <w:tc>
          <w:tcPr>
            <w:tcW w:w="1344" w:type="dxa"/>
            <w:tcBorders>
              <w:top w:val="nil"/>
              <w:left w:val="nil"/>
              <w:bottom w:val="nil"/>
              <w:right w:val="nil"/>
            </w:tcBorders>
            <w:shd w:val="clear" w:color="auto" w:fill="auto"/>
            <w:noWrap/>
            <w:vAlign w:val="bottom"/>
            <w:hideMark/>
          </w:tcPr>
          <w:p w:rsidR="00A10AD4" w:rsidRPr="00A10AD4" w:rsidRDefault="00A10AD4" w:rsidP="00A10AD4">
            <w:pPr>
              <w:jc w:val="right"/>
              <w:rPr>
                <w:color w:val="000000"/>
                <w:sz w:val="16"/>
                <w:szCs w:val="16"/>
              </w:rPr>
            </w:pPr>
            <w:r w:rsidRPr="00A10AD4">
              <w:rPr>
                <w:color w:val="000000"/>
                <w:sz w:val="16"/>
                <w:szCs w:val="16"/>
              </w:rPr>
              <w:t>2019-07-31</w:t>
            </w:r>
          </w:p>
        </w:tc>
        <w:tc>
          <w:tcPr>
            <w:tcW w:w="710" w:type="dxa"/>
            <w:tcBorders>
              <w:top w:val="nil"/>
              <w:left w:val="nil"/>
              <w:bottom w:val="nil"/>
              <w:right w:val="nil"/>
            </w:tcBorders>
            <w:shd w:val="clear" w:color="auto" w:fill="auto"/>
            <w:noWrap/>
            <w:vAlign w:val="bottom"/>
            <w:hideMark/>
          </w:tcPr>
          <w:p w:rsidR="00A10AD4" w:rsidRPr="00A10AD4" w:rsidRDefault="00A10AD4" w:rsidP="00A10AD4">
            <w:pPr>
              <w:jc w:val="right"/>
              <w:rPr>
                <w:color w:val="000000"/>
                <w:sz w:val="16"/>
                <w:szCs w:val="16"/>
              </w:rPr>
            </w:pPr>
          </w:p>
        </w:tc>
        <w:tc>
          <w:tcPr>
            <w:tcW w:w="1374"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974"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625"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962"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1167"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567"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929"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r>
      <w:tr w:rsidR="00A10AD4" w:rsidRPr="00A10AD4" w:rsidTr="00A10AD4">
        <w:trPr>
          <w:trHeight w:val="300"/>
        </w:trPr>
        <w:tc>
          <w:tcPr>
            <w:tcW w:w="993"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640"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1344"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710"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1374"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974"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625"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962"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1167"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567"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c>
          <w:tcPr>
            <w:tcW w:w="929" w:type="dxa"/>
            <w:tcBorders>
              <w:top w:val="nil"/>
              <w:left w:val="nil"/>
              <w:bottom w:val="nil"/>
              <w:right w:val="nil"/>
            </w:tcBorders>
            <w:shd w:val="clear" w:color="auto" w:fill="auto"/>
            <w:noWrap/>
            <w:vAlign w:val="bottom"/>
            <w:hideMark/>
          </w:tcPr>
          <w:p w:rsidR="00A10AD4" w:rsidRPr="00A10AD4" w:rsidRDefault="00A10AD4" w:rsidP="00A10AD4">
            <w:pPr>
              <w:rPr>
                <w:sz w:val="16"/>
                <w:szCs w:val="16"/>
              </w:rPr>
            </w:pPr>
          </w:p>
        </w:tc>
      </w:tr>
      <w:tr w:rsidR="00A10AD4" w:rsidRPr="00A10AD4" w:rsidTr="00A10AD4">
        <w:trPr>
          <w:trHeight w:val="900"/>
        </w:trPr>
        <w:tc>
          <w:tcPr>
            <w:tcW w:w="99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10AD4" w:rsidRPr="00A10AD4" w:rsidRDefault="00A10AD4" w:rsidP="00A10AD4">
            <w:pPr>
              <w:rPr>
                <w:b/>
                <w:bCs/>
                <w:sz w:val="16"/>
                <w:szCs w:val="16"/>
              </w:rPr>
            </w:pPr>
            <w:r w:rsidRPr="00A10AD4">
              <w:rPr>
                <w:b/>
                <w:bCs/>
                <w:sz w:val="16"/>
                <w:szCs w:val="16"/>
              </w:rPr>
              <w:t>Дата</w:t>
            </w:r>
          </w:p>
        </w:tc>
        <w:tc>
          <w:tcPr>
            <w:tcW w:w="640" w:type="dxa"/>
            <w:tcBorders>
              <w:top w:val="single" w:sz="4" w:space="0" w:color="000000"/>
              <w:left w:val="nil"/>
              <w:bottom w:val="single" w:sz="4" w:space="0" w:color="000000"/>
              <w:right w:val="single" w:sz="4" w:space="0" w:color="000000"/>
            </w:tcBorders>
            <w:shd w:val="clear" w:color="auto" w:fill="auto"/>
            <w:vAlign w:val="bottom"/>
            <w:hideMark/>
          </w:tcPr>
          <w:p w:rsidR="00A10AD4" w:rsidRPr="00A10AD4" w:rsidRDefault="00A10AD4" w:rsidP="00A10AD4">
            <w:pPr>
              <w:rPr>
                <w:b/>
                <w:bCs/>
                <w:sz w:val="16"/>
                <w:szCs w:val="16"/>
              </w:rPr>
            </w:pPr>
            <w:r w:rsidRPr="00A10AD4">
              <w:rPr>
                <w:b/>
                <w:bCs/>
                <w:sz w:val="16"/>
                <w:szCs w:val="16"/>
              </w:rPr>
              <w:t>Кол-во</w:t>
            </w:r>
          </w:p>
        </w:tc>
        <w:tc>
          <w:tcPr>
            <w:tcW w:w="1344" w:type="dxa"/>
            <w:tcBorders>
              <w:top w:val="single" w:sz="4" w:space="0" w:color="000000"/>
              <w:left w:val="nil"/>
              <w:bottom w:val="single" w:sz="4" w:space="0" w:color="000000"/>
              <w:right w:val="single" w:sz="4" w:space="0" w:color="000000"/>
            </w:tcBorders>
            <w:shd w:val="clear" w:color="auto" w:fill="auto"/>
            <w:vAlign w:val="bottom"/>
            <w:hideMark/>
          </w:tcPr>
          <w:p w:rsidR="00A10AD4" w:rsidRPr="00A10AD4" w:rsidRDefault="00A10AD4" w:rsidP="00A10AD4">
            <w:pPr>
              <w:rPr>
                <w:b/>
                <w:bCs/>
                <w:sz w:val="16"/>
                <w:szCs w:val="16"/>
              </w:rPr>
            </w:pPr>
            <w:r w:rsidRPr="00A10AD4">
              <w:rPr>
                <w:b/>
                <w:bCs/>
                <w:sz w:val="16"/>
                <w:szCs w:val="16"/>
              </w:rPr>
              <w:t>Услуга</w:t>
            </w:r>
          </w:p>
        </w:tc>
        <w:tc>
          <w:tcPr>
            <w:tcW w:w="710" w:type="dxa"/>
            <w:tcBorders>
              <w:top w:val="single" w:sz="4" w:space="0" w:color="000000"/>
              <w:left w:val="nil"/>
              <w:bottom w:val="single" w:sz="4" w:space="0" w:color="000000"/>
              <w:right w:val="single" w:sz="4" w:space="0" w:color="000000"/>
            </w:tcBorders>
            <w:shd w:val="clear" w:color="auto" w:fill="auto"/>
            <w:vAlign w:val="bottom"/>
            <w:hideMark/>
          </w:tcPr>
          <w:p w:rsidR="00A10AD4" w:rsidRPr="00A10AD4" w:rsidRDefault="00A10AD4" w:rsidP="00A10AD4">
            <w:pPr>
              <w:rPr>
                <w:b/>
                <w:bCs/>
                <w:sz w:val="16"/>
                <w:szCs w:val="16"/>
              </w:rPr>
            </w:pPr>
            <w:proofErr w:type="spellStart"/>
            <w:r w:rsidRPr="00A10AD4">
              <w:rPr>
                <w:b/>
                <w:bCs/>
                <w:sz w:val="16"/>
                <w:szCs w:val="16"/>
              </w:rPr>
              <w:t>Соис</w:t>
            </w:r>
            <w:proofErr w:type="spellEnd"/>
          </w:p>
          <w:p w:rsidR="00A10AD4" w:rsidRPr="00A10AD4" w:rsidRDefault="00A10AD4" w:rsidP="00A10AD4">
            <w:pPr>
              <w:rPr>
                <w:b/>
                <w:bCs/>
                <w:sz w:val="16"/>
                <w:szCs w:val="16"/>
              </w:rPr>
            </w:pPr>
            <w:proofErr w:type="spellStart"/>
            <w:r w:rsidRPr="00A10AD4">
              <w:rPr>
                <w:b/>
                <w:bCs/>
                <w:sz w:val="16"/>
                <w:szCs w:val="16"/>
              </w:rPr>
              <w:t>полнитель</w:t>
            </w:r>
            <w:proofErr w:type="spellEnd"/>
          </w:p>
        </w:tc>
        <w:tc>
          <w:tcPr>
            <w:tcW w:w="1374" w:type="dxa"/>
            <w:tcBorders>
              <w:top w:val="single" w:sz="4" w:space="0" w:color="000000"/>
              <w:left w:val="nil"/>
              <w:bottom w:val="single" w:sz="4" w:space="0" w:color="000000"/>
              <w:right w:val="single" w:sz="4" w:space="0" w:color="000000"/>
            </w:tcBorders>
            <w:shd w:val="clear" w:color="auto" w:fill="auto"/>
            <w:vAlign w:val="bottom"/>
            <w:hideMark/>
          </w:tcPr>
          <w:p w:rsidR="00A10AD4" w:rsidRPr="00A10AD4" w:rsidRDefault="00A10AD4" w:rsidP="00A10AD4">
            <w:pPr>
              <w:rPr>
                <w:b/>
                <w:bCs/>
                <w:sz w:val="16"/>
                <w:szCs w:val="16"/>
              </w:rPr>
            </w:pPr>
            <w:r w:rsidRPr="00A10AD4">
              <w:rPr>
                <w:b/>
                <w:bCs/>
                <w:sz w:val="16"/>
                <w:szCs w:val="16"/>
              </w:rPr>
              <w:t>ФИО пациента,</w:t>
            </w:r>
            <w:r w:rsidRPr="00A10AD4">
              <w:rPr>
                <w:b/>
                <w:bCs/>
                <w:sz w:val="16"/>
                <w:szCs w:val="16"/>
              </w:rPr>
              <w:br/>
              <w:t>№ направления</w:t>
            </w:r>
          </w:p>
        </w:tc>
        <w:tc>
          <w:tcPr>
            <w:tcW w:w="974" w:type="dxa"/>
            <w:tcBorders>
              <w:top w:val="single" w:sz="4" w:space="0" w:color="000000"/>
              <w:left w:val="nil"/>
              <w:bottom w:val="single" w:sz="4" w:space="0" w:color="000000"/>
              <w:right w:val="single" w:sz="4" w:space="0" w:color="000000"/>
            </w:tcBorders>
            <w:shd w:val="clear" w:color="auto" w:fill="auto"/>
            <w:vAlign w:val="bottom"/>
            <w:hideMark/>
          </w:tcPr>
          <w:p w:rsidR="00A10AD4" w:rsidRPr="00A10AD4" w:rsidRDefault="00A10AD4" w:rsidP="00A10AD4">
            <w:pPr>
              <w:rPr>
                <w:b/>
                <w:bCs/>
                <w:sz w:val="16"/>
                <w:szCs w:val="16"/>
              </w:rPr>
            </w:pPr>
            <w:r w:rsidRPr="00A10AD4">
              <w:rPr>
                <w:b/>
                <w:bCs/>
                <w:sz w:val="16"/>
                <w:szCs w:val="16"/>
              </w:rPr>
              <w:t>Дата рождения</w:t>
            </w:r>
          </w:p>
        </w:tc>
        <w:tc>
          <w:tcPr>
            <w:tcW w:w="625" w:type="dxa"/>
            <w:tcBorders>
              <w:top w:val="single" w:sz="4" w:space="0" w:color="000000"/>
              <w:left w:val="nil"/>
              <w:bottom w:val="single" w:sz="4" w:space="0" w:color="000000"/>
              <w:right w:val="single" w:sz="4" w:space="0" w:color="000000"/>
            </w:tcBorders>
            <w:shd w:val="clear" w:color="auto" w:fill="auto"/>
            <w:vAlign w:val="bottom"/>
            <w:hideMark/>
          </w:tcPr>
          <w:p w:rsidR="00A10AD4" w:rsidRPr="00A10AD4" w:rsidRDefault="00A10AD4" w:rsidP="00A10AD4">
            <w:pPr>
              <w:rPr>
                <w:b/>
                <w:bCs/>
                <w:sz w:val="16"/>
                <w:szCs w:val="16"/>
              </w:rPr>
            </w:pPr>
            <w:r w:rsidRPr="00A10AD4">
              <w:rPr>
                <w:b/>
                <w:bCs/>
                <w:sz w:val="16"/>
                <w:szCs w:val="16"/>
              </w:rPr>
              <w:t>№ карты</w:t>
            </w:r>
          </w:p>
        </w:tc>
        <w:tc>
          <w:tcPr>
            <w:tcW w:w="962" w:type="dxa"/>
            <w:tcBorders>
              <w:top w:val="single" w:sz="4" w:space="0" w:color="000000"/>
              <w:left w:val="nil"/>
              <w:bottom w:val="single" w:sz="4" w:space="0" w:color="000000"/>
              <w:right w:val="single" w:sz="4" w:space="0" w:color="000000"/>
            </w:tcBorders>
            <w:shd w:val="clear" w:color="auto" w:fill="auto"/>
            <w:vAlign w:val="bottom"/>
            <w:hideMark/>
          </w:tcPr>
          <w:p w:rsidR="00A10AD4" w:rsidRPr="00A10AD4" w:rsidRDefault="00A10AD4" w:rsidP="00A10AD4">
            <w:pPr>
              <w:rPr>
                <w:b/>
                <w:bCs/>
                <w:sz w:val="16"/>
                <w:szCs w:val="16"/>
              </w:rPr>
            </w:pPr>
            <w:r w:rsidRPr="00A10AD4">
              <w:rPr>
                <w:b/>
                <w:bCs/>
                <w:sz w:val="16"/>
                <w:szCs w:val="16"/>
              </w:rPr>
              <w:t>Данные полиса</w:t>
            </w:r>
          </w:p>
        </w:tc>
        <w:tc>
          <w:tcPr>
            <w:tcW w:w="1167" w:type="dxa"/>
            <w:tcBorders>
              <w:top w:val="single" w:sz="4" w:space="0" w:color="000000"/>
              <w:left w:val="nil"/>
              <w:bottom w:val="single" w:sz="4" w:space="0" w:color="000000"/>
              <w:right w:val="single" w:sz="4" w:space="0" w:color="000000"/>
            </w:tcBorders>
            <w:shd w:val="clear" w:color="auto" w:fill="auto"/>
            <w:vAlign w:val="bottom"/>
            <w:hideMark/>
          </w:tcPr>
          <w:p w:rsidR="00A10AD4" w:rsidRPr="00A10AD4" w:rsidRDefault="00A10AD4" w:rsidP="00A10AD4">
            <w:pPr>
              <w:rPr>
                <w:b/>
                <w:bCs/>
                <w:sz w:val="16"/>
                <w:szCs w:val="16"/>
              </w:rPr>
            </w:pPr>
            <w:r w:rsidRPr="00A10AD4">
              <w:rPr>
                <w:b/>
                <w:bCs/>
                <w:sz w:val="16"/>
                <w:szCs w:val="16"/>
              </w:rPr>
              <w:t>Код услуги</w:t>
            </w:r>
          </w:p>
        </w:tc>
        <w:tc>
          <w:tcPr>
            <w:tcW w:w="567" w:type="dxa"/>
            <w:tcBorders>
              <w:top w:val="single" w:sz="4" w:space="0" w:color="000000"/>
              <w:left w:val="nil"/>
              <w:bottom w:val="single" w:sz="4" w:space="0" w:color="000000"/>
              <w:right w:val="single" w:sz="4" w:space="0" w:color="000000"/>
            </w:tcBorders>
            <w:shd w:val="clear" w:color="auto" w:fill="auto"/>
            <w:vAlign w:val="bottom"/>
            <w:hideMark/>
          </w:tcPr>
          <w:p w:rsidR="00A10AD4" w:rsidRPr="00A10AD4" w:rsidRDefault="00A10AD4" w:rsidP="00A10AD4">
            <w:pPr>
              <w:rPr>
                <w:b/>
                <w:bCs/>
                <w:sz w:val="16"/>
                <w:szCs w:val="16"/>
              </w:rPr>
            </w:pPr>
            <w:r w:rsidRPr="00A10AD4">
              <w:rPr>
                <w:b/>
                <w:bCs/>
                <w:sz w:val="16"/>
                <w:szCs w:val="16"/>
              </w:rPr>
              <w:t xml:space="preserve">Услуга </w:t>
            </w:r>
            <w:r w:rsidRPr="00A10AD4">
              <w:rPr>
                <w:b/>
                <w:bCs/>
                <w:sz w:val="16"/>
                <w:szCs w:val="16"/>
              </w:rPr>
              <w:br/>
              <w:t xml:space="preserve"> (</w:t>
            </w:r>
            <w:proofErr w:type="spellStart"/>
            <w:r w:rsidRPr="00A10AD4">
              <w:rPr>
                <w:b/>
                <w:bCs/>
                <w:sz w:val="16"/>
                <w:szCs w:val="16"/>
              </w:rPr>
              <w:t>ует</w:t>
            </w:r>
            <w:proofErr w:type="spellEnd"/>
            <w:r w:rsidRPr="00A10AD4">
              <w:rPr>
                <w:b/>
                <w:bCs/>
                <w:sz w:val="16"/>
                <w:szCs w:val="16"/>
              </w:rPr>
              <w:t>/мин)</w:t>
            </w:r>
          </w:p>
        </w:tc>
        <w:tc>
          <w:tcPr>
            <w:tcW w:w="929" w:type="dxa"/>
            <w:tcBorders>
              <w:top w:val="single" w:sz="4" w:space="0" w:color="000000"/>
              <w:left w:val="nil"/>
              <w:bottom w:val="single" w:sz="4" w:space="0" w:color="000000"/>
              <w:right w:val="single" w:sz="4" w:space="0" w:color="000000"/>
            </w:tcBorders>
            <w:shd w:val="clear" w:color="auto" w:fill="auto"/>
            <w:vAlign w:val="bottom"/>
            <w:hideMark/>
          </w:tcPr>
          <w:p w:rsidR="00A10AD4" w:rsidRPr="00A10AD4" w:rsidRDefault="00A10AD4" w:rsidP="00A10AD4">
            <w:pPr>
              <w:rPr>
                <w:b/>
                <w:bCs/>
                <w:sz w:val="16"/>
                <w:szCs w:val="16"/>
              </w:rPr>
            </w:pPr>
            <w:r w:rsidRPr="00A10AD4">
              <w:rPr>
                <w:b/>
                <w:bCs/>
                <w:sz w:val="16"/>
                <w:szCs w:val="16"/>
              </w:rPr>
              <w:t xml:space="preserve">Время </w:t>
            </w:r>
            <w:r w:rsidRPr="00A10AD4">
              <w:rPr>
                <w:b/>
                <w:bCs/>
                <w:sz w:val="16"/>
                <w:szCs w:val="16"/>
              </w:rPr>
              <w:br/>
              <w:t xml:space="preserve"> подтверждения</w:t>
            </w:r>
          </w:p>
        </w:tc>
      </w:tr>
      <w:tr w:rsidR="00A10AD4" w:rsidRPr="00A10AD4" w:rsidTr="00A10AD4">
        <w:trPr>
          <w:trHeight w:val="1200"/>
        </w:trPr>
        <w:tc>
          <w:tcPr>
            <w:tcW w:w="993" w:type="dxa"/>
            <w:tcBorders>
              <w:top w:val="nil"/>
              <w:left w:val="single" w:sz="4" w:space="0" w:color="000000"/>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06.07.2019</w:t>
            </w:r>
          </w:p>
        </w:tc>
        <w:tc>
          <w:tcPr>
            <w:tcW w:w="640"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jc w:val="right"/>
              <w:outlineLvl w:val="0"/>
              <w:rPr>
                <w:sz w:val="16"/>
                <w:szCs w:val="16"/>
              </w:rPr>
            </w:pPr>
            <w:r w:rsidRPr="00A10AD4">
              <w:rPr>
                <w:sz w:val="16"/>
                <w:szCs w:val="16"/>
              </w:rPr>
              <w:t>1</w:t>
            </w:r>
          </w:p>
        </w:tc>
        <w:tc>
          <w:tcPr>
            <w:tcW w:w="1344"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Полный гематологический анализ</w:t>
            </w:r>
          </w:p>
        </w:tc>
        <w:tc>
          <w:tcPr>
            <w:tcW w:w="710"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ОСН</w:t>
            </w:r>
          </w:p>
        </w:tc>
        <w:tc>
          <w:tcPr>
            <w:tcW w:w="1374"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 xml:space="preserve">Котова </w:t>
            </w:r>
            <w:proofErr w:type="spellStart"/>
            <w:r w:rsidRPr="00A10AD4">
              <w:rPr>
                <w:sz w:val="16"/>
                <w:szCs w:val="16"/>
              </w:rPr>
              <w:t>Аделия</w:t>
            </w:r>
            <w:proofErr w:type="spellEnd"/>
            <w:r w:rsidRPr="00A10AD4">
              <w:rPr>
                <w:sz w:val="16"/>
                <w:szCs w:val="16"/>
              </w:rPr>
              <w:t xml:space="preserve"> Ивановна</w:t>
            </w:r>
            <w:r w:rsidRPr="00A10AD4">
              <w:rPr>
                <w:sz w:val="16"/>
                <w:szCs w:val="16"/>
              </w:rPr>
              <w:br/>
              <w:t>374559</w:t>
            </w:r>
          </w:p>
        </w:tc>
        <w:tc>
          <w:tcPr>
            <w:tcW w:w="974"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15.02.1936</w:t>
            </w:r>
          </w:p>
        </w:tc>
        <w:tc>
          <w:tcPr>
            <w:tcW w:w="625"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2</w:t>
            </w:r>
          </w:p>
        </w:tc>
        <w:tc>
          <w:tcPr>
            <w:tcW w:w="962" w:type="dxa"/>
            <w:tcBorders>
              <w:top w:val="nil"/>
              <w:left w:val="nil"/>
              <w:bottom w:val="single" w:sz="4" w:space="0" w:color="000000"/>
              <w:right w:val="single" w:sz="4" w:space="0" w:color="000000"/>
            </w:tcBorders>
            <w:shd w:val="clear" w:color="auto" w:fill="auto"/>
            <w:vAlign w:val="bottom"/>
          </w:tcPr>
          <w:p w:rsidR="00A10AD4" w:rsidRPr="00A10AD4" w:rsidRDefault="00A10AD4" w:rsidP="00A10AD4">
            <w:pPr>
              <w:outlineLvl w:val="0"/>
              <w:rPr>
                <w:sz w:val="16"/>
                <w:szCs w:val="16"/>
              </w:rPr>
            </w:pPr>
          </w:p>
        </w:tc>
        <w:tc>
          <w:tcPr>
            <w:tcW w:w="1167"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B03.016.003;A08.05.007;A12.05.001</w:t>
            </w:r>
          </w:p>
        </w:tc>
        <w:tc>
          <w:tcPr>
            <w:tcW w:w="567"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jc w:val="right"/>
              <w:outlineLvl w:val="0"/>
              <w:rPr>
                <w:sz w:val="16"/>
                <w:szCs w:val="16"/>
              </w:rPr>
            </w:pPr>
            <w:r w:rsidRPr="00A10AD4">
              <w:rPr>
                <w:sz w:val="16"/>
                <w:szCs w:val="16"/>
              </w:rPr>
              <w:t>3,2</w:t>
            </w:r>
          </w:p>
        </w:tc>
        <w:tc>
          <w:tcPr>
            <w:tcW w:w="929"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11:53:37</w:t>
            </w:r>
          </w:p>
        </w:tc>
      </w:tr>
      <w:tr w:rsidR="00A10AD4" w:rsidRPr="00A10AD4" w:rsidTr="00A10AD4">
        <w:trPr>
          <w:trHeight w:val="600"/>
        </w:trPr>
        <w:tc>
          <w:tcPr>
            <w:tcW w:w="993" w:type="dxa"/>
            <w:tcBorders>
              <w:top w:val="nil"/>
              <w:left w:val="single" w:sz="4" w:space="0" w:color="000000"/>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06.07.2019</w:t>
            </w:r>
          </w:p>
        </w:tc>
        <w:tc>
          <w:tcPr>
            <w:tcW w:w="640"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jc w:val="right"/>
              <w:outlineLvl w:val="0"/>
              <w:rPr>
                <w:sz w:val="16"/>
                <w:szCs w:val="16"/>
              </w:rPr>
            </w:pPr>
            <w:r w:rsidRPr="00A10AD4">
              <w:rPr>
                <w:sz w:val="16"/>
                <w:szCs w:val="16"/>
              </w:rPr>
              <w:t>1</w:t>
            </w:r>
          </w:p>
        </w:tc>
        <w:tc>
          <w:tcPr>
            <w:tcW w:w="1344"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Консультация терапевта</w:t>
            </w:r>
          </w:p>
        </w:tc>
        <w:tc>
          <w:tcPr>
            <w:tcW w:w="710"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ОСН</w:t>
            </w:r>
          </w:p>
        </w:tc>
        <w:tc>
          <w:tcPr>
            <w:tcW w:w="1374"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Фефелов Сергей Владимирович</w:t>
            </w:r>
            <w:r w:rsidRPr="00A10AD4">
              <w:rPr>
                <w:sz w:val="16"/>
                <w:szCs w:val="16"/>
              </w:rPr>
              <w:br/>
              <w:t>374580</w:t>
            </w:r>
          </w:p>
        </w:tc>
        <w:tc>
          <w:tcPr>
            <w:tcW w:w="974"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27.04.1953</w:t>
            </w:r>
          </w:p>
        </w:tc>
        <w:tc>
          <w:tcPr>
            <w:tcW w:w="625"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1</w:t>
            </w:r>
          </w:p>
        </w:tc>
        <w:tc>
          <w:tcPr>
            <w:tcW w:w="962" w:type="dxa"/>
            <w:tcBorders>
              <w:top w:val="nil"/>
              <w:left w:val="nil"/>
              <w:bottom w:val="single" w:sz="4" w:space="0" w:color="000000"/>
              <w:right w:val="single" w:sz="4" w:space="0" w:color="000000"/>
            </w:tcBorders>
            <w:shd w:val="clear" w:color="auto" w:fill="auto"/>
            <w:vAlign w:val="bottom"/>
          </w:tcPr>
          <w:p w:rsidR="00A10AD4" w:rsidRPr="00A10AD4" w:rsidRDefault="00A10AD4" w:rsidP="00A10AD4">
            <w:pPr>
              <w:outlineLvl w:val="0"/>
              <w:rPr>
                <w:sz w:val="16"/>
                <w:szCs w:val="16"/>
              </w:rPr>
            </w:pPr>
          </w:p>
        </w:tc>
        <w:tc>
          <w:tcPr>
            <w:tcW w:w="1167"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 </w:t>
            </w:r>
          </w:p>
        </w:tc>
        <w:tc>
          <w:tcPr>
            <w:tcW w:w="567"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jc w:val="right"/>
              <w:outlineLvl w:val="0"/>
              <w:rPr>
                <w:sz w:val="16"/>
                <w:szCs w:val="16"/>
              </w:rPr>
            </w:pPr>
            <w:r w:rsidRPr="00A10AD4">
              <w:rPr>
                <w:sz w:val="16"/>
                <w:szCs w:val="16"/>
              </w:rPr>
              <w:t>0</w:t>
            </w:r>
          </w:p>
        </w:tc>
        <w:tc>
          <w:tcPr>
            <w:tcW w:w="929" w:type="dxa"/>
            <w:tcBorders>
              <w:top w:val="nil"/>
              <w:left w:val="nil"/>
              <w:bottom w:val="single" w:sz="4" w:space="0" w:color="000000"/>
              <w:right w:val="single" w:sz="4" w:space="0" w:color="000000"/>
            </w:tcBorders>
            <w:shd w:val="clear" w:color="auto" w:fill="auto"/>
            <w:vAlign w:val="bottom"/>
            <w:hideMark/>
          </w:tcPr>
          <w:p w:rsidR="00A10AD4" w:rsidRPr="00A10AD4" w:rsidRDefault="00A10AD4" w:rsidP="00A10AD4">
            <w:pPr>
              <w:outlineLvl w:val="0"/>
              <w:rPr>
                <w:sz w:val="16"/>
                <w:szCs w:val="16"/>
              </w:rPr>
            </w:pPr>
            <w:r w:rsidRPr="00A10AD4">
              <w:rPr>
                <w:sz w:val="16"/>
                <w:szCs w:val="16"/>
              </w:rPr>
              <w:t>12:19:00</w:t>
            </w:r>
          </w:p>
        </w:tc>
      </w:tr>
    </w:tbl>
    <w:p w:rsidR="000425A5" w:rsidRDefault="000425A5" w:rsidP="000E5F0F">
      <w:pPr>
        <w:jc w:val="both"/>
        <w:rPr>
          <w:u w:val="single"/>
        </w:rPr>
      </w:pPr>
    </w:p>
    <w:p w:rsidR="000425A5" w:rsidRPr="00014311" w:rsidRDefault="000425A5" w:rsidP="000425A5">
      <w:pPr>
        <w:pStyle w:val="a6"/>
        <w:spacing w:after="0" w:line="240" w:lineRule="auto"/>
        <w:ind w:left="0"/>
        <w:jc w:val="both"/>
        <w:rPr>
          <w:rFonts w:ascii="Times New Roman" w:hAnsi="Times New Roman"/>
          <w:sz w:val="20"/>
          <w:szCs w:val="20"/>
        </w:rPr>
      </w:pPr>
      <w:r w:rsidRPr="00014311">
        <w:rPr>
          <w:rFonts w:ascii="Times New Roman" w:hAnsi="Times New Roman"/>
          <w:sz w:val="20"/>
          <w:szCs w:val="20"/>
        </w:rPr>
        <w:t>Форма отчета в формате *.</w:t>
      </w:r>
      <w:proofErr w:type="spellStart"/>
      <w:r w:rsidRPr="00014311">
        <w:rPr>
          <w:rFonts w:ascii="Times New Roman" w:hAnsi="Times New Roman"/>
          <w:sz w:val="20"/>
          <w:szCs w:val="20"/>
          <w:lang w:val="en-US"/>
        </w:rPr>
        <w:t>xls</w:t>
      </w:r>
      <w:proofErr w:type="spellEnd"/>
      <w:r w:rsidRPr="00014311">
        <w:rPr>
          <w:rFonts w:ascii="Times New Roman" w:hAnsi="Times New Roman"/>
          <w:sz w:val="20"/>
          <w:szCs w:val="20"/>
        </w:rPr>
        <w:t xml:space="preserve"> – «</w:t>
      </w:r>
      <w:r>
        <w:rPr>
          <w:rFonts w:ascii="Times New Roman" w:hAnsi="Times New Roman"/>
          <w:sz w:val="20"/>
          <w:szCs w:val="20"/>
        </w:rPr>
        <w:t>отчет по услуге</w:t>
      </w:r>
      <w:r w:rsidRPr="00014311">
        <w:rPr>
          <w:rFonts w:ascii="Times New Roman" w:hAnsi="Times New Roman"/>
          <w:sz w:val="20"/>
          <w:szCs w:val="20"/>
        </w:rPr>
        <w:t>»</w:t>
      </w:r>
    </w:p>
    <w:p w:rsidR="000425A5" w:rsidRDefault="000425A5" w:rsidP="000E5F0F">
      <w:pPr>
        <w:jc w:val="both"/>
        <w:rPr>
          <w:u w:val="single"/>
        </w:rPr>
      </w:pPr>
    </w:p>
    <w:tbl>
      <w:tblPr>
        <w:tblW w:w="12911" w:type="dxa"/>
        <w:tblLook w:val="04A0"/>
      </w:tblPr>
      <w:tblGrid>
        <w:gridCol w:w="1293"/>
        <w:gridCol w:w="1225"/>
        <w:gridCol w:w="1334"/>
        <w:gridCol w:w="1334"/>
        <w:gridCol w:w="15"/>
        <w:gridCol w:w="922"/>
        <w:gridCol w:w="698"/>
        <w:gridCol w:w="409"/>
        <w:gridCol w:w="384"/>
        <w:gridCol w:w="552"/>
        <w:gridCol w:w="228"/>
        <w:gridCol w:w="612"/>
        <w:gridCol w:w="99"/>
        <w:gridCol w:w="867"/>
        <w:gridCol w:w="9"/>
        <w:gridCol w:w="173"/>
        <w:gridCol w:w="328"/>
        <w:gridCol w:w="9"/>
        <w:gridCol w:w="831"/>
        <w:gridCol w:w="9"/>
        <w:gridCol w:w="1571"/>
        <w:gridCol w:w="9"/>
      </w:tblGrid>
      <w:tr w:rsidR="000425A5" w:rsidRPr="000425A5" w:rsidTr="000425A5">
        <w:trPr>
          <w:gridAfter w:val="1"/>
          <w:wAfter w:w="9" w:type="dxa"/>
          <w:trHeight w:val="300"/>
        </w:trPr>
        <w:tc>
          <w:tcPr>
            <w:tcW w:w="1293" w:type="dxa"/>
            <w:tcBorders>
              <w:top w:val="nil"/>
              <w:left w:val="nil"/>
              <w:bottom w:val="nil"/>
              <w:right w:val="nil"/>
            </w:tcBorders>
            <w:shd w:val="clear" w:color="auto" w:fill="auto"/>
            <w:noWrap/>
            <w:vAlign w:val="bottom"/>
            <w:hideMark/>
          </w:tcPr>
          <w:p w:rsidR="000425A5" w:rsidRPr="000425A5" w:rsidRDefault="000425A5" w:rsidP="000425A5">
            <w:pPr>
              <w:rPr>
                <w:color w:val="000000"/>
                <w:sz w:val="16"/>
                <w:szCs w:val="16"/>
              </w:rPr>
            </w:pPr>
            <w:r w:rsidRPr="000425A5">
              <w:rPr>
                <w:color w:val="000000"/>
                <w:sz w:val="16"/>
                <w:szCs w:val="16"/>
              </w:rPr>
              <w:t>Услуга:</w:t>
            </w:r>
          </w:p>
        </w:tc>
        <w:tc>
          <w:tcPr>
            <w:tcW w:w="3908" w:type="dxa"/>
            <w:gridSpan w:val="4"/>
            <w:tcBorders>
              <w:top w:val="nil"/>
              <w:left w:val="nil"/>
              <w:bottom w:val="nil"/>
              <w:right w:val="nil"/>
            </w:tcBorders>
            <w:shd w:val="clear" w:color="auto" w:fill="auto"/>
            <w:noWrap/>
            <w:vAlign w:val="bottom"/>
            <w:hideMark/>
          </w:tcPr>
          <w:p w:rsidR="000425A5" w:rsidRPr="000425A5" w:rsidRDefault="000425A5" w:rsidP="000425A5">
            <w:pPr>
              <w:rPr>
                <w:color w:val="000000"/>
                <w:sz w:val="16"/>
                <w:szCs w:val="16"/>
              </w:rPr>
            </w:pPr>
            <w:r w:rsidRPr="000425A5">
              <w:rPr>
                <w:color w:val="000000"/>
                <w:sz w:val="16"/>
                <w:szCs w:val="16"/>
              </w:rPr>
              <w:t>Полный гематологический анализ</w:t>
            </w:r>
          </w:p>
        </w:tc>
        <w:tc>
          <w:tcPr>
            <w:tcW w:w="922" w:type="dxa"/>
            <w:tcBorders>
              <w:top w:val="nil"/>
              <w:left w:val="nil"/>
              <w:bottom w:val="nil"/>
              <w:right w:val="nil"/>
            </w:tcBorders>
            <w:shd w:val="clear" w:color="auto" w:fill="auto"/>
            <w:noWrap/>
            <w:vAlign w:val="bottom"/>
            <w:hideMark/>
          </w:tcPr>
          <w:p w:rsidR="000425A5" w:rsidRPr="000425A5" w:rsidRDefault="000425A5" w:rsidP="000425A5">
            <w:pPr>
              <w:rPr>
                <w:color w:val="000000"/>
                <w:sz w:val="16"/>
                <w:szCs w:val="16"/>
              </w:rPr>
            </w:pPr>
          </w:p>
        </w:tc>
        <w:tc>
          <w:tcPr>
            <w:tcW w:w="698" w:type="dxa"/>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793"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780"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711"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867" w:type="dxa"/>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510" w:type="dxa"/>
            <w:gridSpan w:val="3"/>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840"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1580"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r>
      <w:tr w:rsidR="000425A5" w:rsidRPr="000425A5" w:rsidTr="000425A5">
        <w:trPr>
          <w:trHeight w:val="300"/>
        </w:trPr>
        <w:tc>
          <w:tcPr>
            <w:tcW w:w="1293" w:type="dxa"/>
            <w:tcBorders>
              <w:top w:val="nil"/>
              <w:left w:val="nil"/>
              <w:bottom w:val="nil"/>
              <w:right w:val="nil"/>
            </w:tcBorders>
            <w:shd w:val="clear" w:color="auto" w:fill="auto"/>
            <w:noWrap/>
            <w:vAlign w:val="bottom"/>
            <w:hideMark/>
          </w:tcPr>
          <w:p w:rsidR="000425A5" w:rsidRPr="000425A5" w:rsidRDefault="000425A5" w:rsidP="000425A5">
            <w:pPr>
              <w:rPr>
                <w:color w:val="000000"/>
                <w:sz w:val="16"/>
                <w:szCs w:val="16"/>
              </w:rPr>
            </w:pPr>
            <w:r w:rsidRPr="000425A5">
              <w:rPr>
                <w:color w:val="000000"/>
                <w:sz w:val="16"/>
                <w:szCs w:val="16"/>
              </w:rPr>
              <w:t>Период:</w:t>
            </w:r>
          </w:p>
        </w:tc>
        <w:tc>
          <w:tcPr>
            <w:tcW w:w="1225" w:type="dxa"/>
            <w:tcBorders>
              <w:top w:val="nil"/>
              <w:left w:val="nil"/>
              <w:bottom w:val="nil"/>
              <w:right w:val="nil"/>
            </w:tcBorders>
            <w:shd w:val="clear" w:color="auto" w:fill="auto"/>
            <w:noWrap/>
            <w:vAlign w:val="bottom"/>
            <w:hideMark/>
          </w:tcPr>
          <w:p w:rsidR="000425A5" w:rsidRPr="000425A5" w:rsidRDefault="000425A5" w:rsidP="000425A5">
            <w:pPr>
              <w:rPr>
                <w:color w:val="000000"/>
                <w:sz w:val="16"/>
                <w:szCs w:val="16"/>
              </w:rPr>
            </w:pPr>
          </w:p>
        </w:tc>
        <w:tc>
          <w:tcPr>
            <w:tcW w:w="1334" w:type="dxa"/>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1334" w:type="dxa"/>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937"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698" w:type="dxa"/>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793"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780"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711"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876"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510" w:type="dxa"/>
            <w:gridSpan w:val="3"/>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840"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1580"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r>
      <w:tr w:rsidR="000425A5" w:rsidRPr="000425A5" w:rsidTr="000425A5">
        <w:trPr>
          <w:trHeight w:val="300"/>
        </w:trPr>
        <w:tc>
          <w:tcPr>
            <w:tcW w:w="1293" w:type="dxa"/>
            <w:tcBorders>
              <w:top w:val="nil"/>
              <w:left w:val="nil"/>
              <w:bottom w:val="nil"/>
              <w:right w:val="nil"/>
            </w:tcBorders>
            <w:shd w:val="clear" w:color="auto" w:fill="auto"/>
            <w:noWrap/>
            <w:vAlign w:val="bottom"/>
            <w:hideMark/>
          </w:tcPr>
          <w:p w:rsidR="000425A5" w:rsidRPr="000425A5" w:rsidRDefault="000425A5" w:rsidP="000425A5">
            <w:pPr>
              <w:rPr>
                <w:color w:val="000000"/>
                <w:sz w:val="16"/>
                <w:szCs w:val="16"/>
              </w:rPr>
            </w:pPr>
            <w:r w:rsidRPr="000425A5">
              <w:rPr>
                <w:color w:val="000000"/>
                <w:sz w:val="16"/>
                <w:szCs w:val="16"/>
              </w:rPr>
              <w:t>c 2019-07-01 по 2019-07-31</w:t>
            </w:r>
          </w:p>
        </w:tc>
        <w:tc>
          <w:tcPr>
            <w:tcW w:w="1225" w:type="dxa"/>
            <w:tcBorders>
              <w:top w:val="nil"/>
              <w:left w:val="nil"/>
              <w:bottom w:val="nil"/>
              <w:right w:val="nil"/>
            </w:tcBorders>
            <w:shd w:val="clear" w:color="auto" w:fill="auto"/>
            <w:noWrap/>
            <w:vAlign w:val="bottom"/>
            <w:hideMark/>
          </w:tcPr>
          <w:p w:rsidR="000425A5" w:rsidRPr="000425A5" w:rsidRDefault="000425A5" w:rsidP="000425A5">
            <w:pPr>
              <w:rPr>
                <w:color w:val="000000"/>
                <w:sz w:val="16"/>
                <w:szCs w:val="16"/>
              </w:rPr>
            </w:pPr>
          </w:p>
        </w:tc>
        <w:tc>
          <w:tcPr>
            <w:tcW w:w="1334" w:type="dxa"/>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1334" w:type="dxa"/>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937"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698" w:type="dxa"/>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793"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780"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711"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876"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510" w:type="dxa"/>
            <w:gridSpan w:val="3"/>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840"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c>
          <w:tcPr>
            <w:tcW w:w="1580" w:type="dxa"/>
            <w:gridSpan w:val="2"/>
            <w:tcBorders>
              <w:top w:val="nil"/>
              <w:left w:val="nil"/>
              <w:bottom w:val="nil"/>
              <w:right w:val="nil"/>
            </w:tcBorders>
            <w:shd w:val="clear" w:color="auto" w:fill="auto"/>
            <w:noWrap/>
            <w:vAlign w:val="bottom"/>
            <w:hideMark/>
          </w:tcPr>
          <w:p w:rsidR="000425A5" w:rsidRPr="000425A5" w:rsidRDefault="000425A5" w:rsidP="000425A5">
            <w:pPr>
              <w:rPr>
                <w:sz w:val="16"/>
                <w:szCs w:val="16"/>
              </w:rPr>
            </w:pPr>
          </w:p>
        </w:tc>
      </w:tr>
      <w:tr w:rsidR="000425A5" w:rsidRPr="000425A5" w:rsidTr="000425A5">
        <w:trPr>
          <w:gridAfter w:val="6"/>
          <w:wAfter w:w="2757" w:type="dxa"/>
          <w:trHeight w:val="600"/>
        </w:trPr>
        <w:tc>
          <w:tcPr>
            <w:tcW w:w="129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425A5" w:rsidRPr="000425A5" w:rsidRDefault="000425A5" w:rsidP="000425A5">
            <w:pPr>
              <w:jc w:val="center"/>
              <w:rPr>
                <w:b/>
                <w:bCs/>
                <w:sz w:val="16"/>
                <w:szCs w:val="16"/>
              </w:rPr>
            </w:pPr>
            <w:r w:rsidRPr="000425A5">
              <w:rPr>
                <w:b/>
                <w:bCs/>
                <w:sz w:val="16"/>
                <w:szCs w:val="16"/>
              </w:rPr>
              <w:t>Исполнитель</w:t>
            </w:r>
          </w:p>
        </w:tc>
        <w:tc>
          <w:tcPr>
            <w:tcW w:w="1225" w:type="dxa"/>
            <w:tcBorders>
              <w:top w:val="single" w:sz="4" w:space="0" w:color="000000"/>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b/>
                <w:bCs/>
                <w:sz w:val="16"/>
                <w:szCs w:val="16"/>
              </w:rPr>
            </w:pPr>
            <w:r w:rsidRPr="000425A5">
              <w:rPr>
                <w:b/>
                <w:bCs/>
                <w:sz w:val="16"/>
                <w:szCs w:val="16"/>
              </w:rPr>
              <w:t>Направление, за дату</w:t>
            </w:r>
          </w:p>
        </w:tc>
        <w:tc>
          <w:tcPr>
            <w:tcW w:w="1334" w:type="dxa"/>
            <w:tcBorders>
              <w:top w:val="single" w:sz="4" w:space="0" w:color="000000"/>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b/>
                <w:bCs/>
                <w:sz w:val="16"/>
                <w:szCs w:val="16"/>
              </w:rPr>
            </w:pPr>
            <w:r w:rsidRPr="000425A5">
              <w:rPr>
                <w:b/>
                <w:bCs/>
                <w:sz w:val="16"/>
                <w:szCs w:val="16"/>
              </w:rPr>
              <w:t>Дата подтверждения</w:t>
            </w:r>
          </w:p>
        </w:tc>
        <w:tc>
          <w:tcPr>
            <w:tcW w:w="1334" w:type="dxa"/>
            <w:tcBorders>
              <w:top w:val="single" w:sz="4" w:space="0" w:color="000000"/>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b/>
                <w:bCs/>
                <w:sz w:val="16"/>
                <w:szCs w:val="16"/>
              </w:rPr>
            </w:pPr>
            <w:r w:rsidRPr="000425A5">
              <w:rPr>
                <w:b/>
                <w:bCs/>
                <w:sz w:val="16"/>
                <w:szCs w:val="16"/>
              </w:rPr>
              <w:t>Время подтверждения</w:t>
            </w:r>
          </w:p>
        </w:tc>
        <w:tc>
          <w:tcPr>
            <w:tcW w:w="937" w:type="dxa"/>
            <w:gridSpan w:val="2"/>
            <w:tcBorders>
              <w:top w:val="single" w:sz="4" w:space="0" w:color="000000"/>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b/>
                <w:bCs/>
                <w:sz w:val="16"/>
                <w:szCs w:val="16"/>
              </w:rPr>
            </w:pPr>
            <w:r w:rsidRPr="000425A5">
              <w:rPr>
                <w:b/>
                <w:bCs/>
                <w:sz w:val="16"/>
                <w:szCs w:val="16"/>
              </w:rPr>
              <w:t>Источник</w:t>
            </w:r>
          </w:p>
        </w:tc>
        <w:tc>
          <w:tcPr>
            <w:tcW w:w="1107" w:type="dxa"/>
            <w:gridSpan w:val="2"/>
            <w:tcBorders>
              <w:top w:val="single" w:sz="4" w:space="0" w:color="000000"/>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b/>
                <w:bCs/>
                <w:sz w:val="16"/>
                <w:szCs w:val="16"/>
              </w:rPr>
            </w:pPr>
            <w:r w:rsidRPr="000425A5">
              <w:rPr>
                <w:b/>
                <w:bCs/>
                <w:sz w:val="16"/>
                <w:szCs w:val="16"/>
              </w:rPr>
              <w:t>Физлицо</w:t>
            </w:r>
          </w:p>
        </w:tc>
        <w:tc>
          <w:tcPr>
            <w:tcW w:w="936" w:type="dxa"/>
            <w:gridSpan w:val="2"/>
            <w:tcBorders>
              <w:top w:val="single" w:sz="4" w:space="0" w:color="000000"/>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b/>
                <w:bCs/>
                <w:sz w:val="16"/>
                <w:szCs w:val="16"/>
              </w:rPr>
            </w:pPr>
            <w:r w:rsidRPr="000425A5">
              <w:rPr>
                <w:b/>
                <w:bCs/>
                <w:sz w:val="16"/>
                <w:szCs w:val="16"/>
              </w:rPr>
              <w:t>Дата рождения</w:t>
            </w:r>
          </w:p>
        </w:tc>
        <w:tc>
          <w:tcPr>
            <w:tcW w:w="840" w:type="dxa"/>
            <w:gridSpan w:val="2"/>
            <w:tcBorders>
              <w:top w:val="single" w:sz="4" w:space="0" w:color="000000"/>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b/>
                <w:bCs/>
                <w:sz w:val="16"/>
                <w:szCs w:val="16"/>
              </w:rPr>
            </w:pPr>
            <w:r w:rsidRPr="000425A5">
              <w:rPr>
                <w:b/>
                <w:bCs/>
                <w:sz w:val="16"/>
                <w:szCs w:val="16"/>
              </w:rPr>
              <w:t>Возраст</w:t>
            </w:r>
          </w:p>
        </w:tc>
        <w:tc>
          <w:tcPr>
            <w:tcW w:w="1148" w:type="dxa"/>
            <w:gridSpan w:val="4"/>
            <w:tcBorders>
              <w:top w:val="single" w:sz="4" w:space="0" w:color="000000"/>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b/>
                <w:bCs/>
                <w:sz w:val="16"/>
                <w:szCs w:val="16"/>
              </w:rPr>
            </w:pPr>
            <w:r w:rsidRPr="000425A5">
              <w:rPr>
                <w:b/>
                <w:bCs/>
                <w:sz w:val="16"/>
                <w:szCs w:val="16"/>
              </w:rPr>
              <w:t>Карта</w:t>
            </w:r>
          </w:p>
        </w:tc>
      </w:tr>
      <w:tr w:rsidR="000425A5" w:rsidRPr="000425A5" w:rsidTr="000425A5">
        <w:trPr>
          <w:gridAfter w:val="6"/>
          <w:wAfter w:w="2757" w:type="dxa"/>
          <w:trHeight w:val="600"/>
        </w:trPr>
        <w:tc>
          <w:tcPr>
            <w:tcW w:w="1293" w:type="dxa"/>
            <w:tcBorders>
              <w:top w:val="nil"/>
              <w:left w:val="single" w:sz="4" w:space="0" w:color="000000"/>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Администратор L 2</w:t>
            </w:r>
          </w:p>
        </w:tc>
        <w:tc>
          <w:tcPr>
            <w:tcW w:w="1225" w:type="dxa"/>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374559, 06.07.2019</w:t>
            </w:r>
          </w:p>
        </w:tc>
        <w:tc>
          <w:tcPr>
            <w:tcW w:w="1334" w:type="dxa"/>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06.07.2019</w:t>
            </w:r>
          </w:p>
        </w:tc>
        <w:tc>
          <w:tcPr>
            <w:tcW w:w="1334" w:type="dxa"/>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11:53:37</w:t>
            </w:r>
          </w:p>
        </w:tc>
        <w:tc>
          <w:tcPr>
            <w:tcW w:w="937" w:type="dxa"/>
            <w:gridSpan w:val="2"/>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ОМС</w:t>
            </w:r>
          </w:p>
        </w:tc>
        <w:tc>
          <w:tcPr>
            <w:tcW w:w="1107" w:type="dxa"/>
            <w:gridSpan w:val="2"/>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 xml:space="preserve">Котова </w:t>
            </w:r>
            <w:proofErr w:type="spellStart"/>
            <w:r w:rsidRPr="000425A5">
              <w:rPr>
                <w:sz w:val="16"/>
                <w:szCs w:val="16"/>
              </w:rPr>
              <w:t>Аделия</w:t>
            </w:r>
            <w:proofErr w:type="spellEnd"/>
            <w:r w:rsidRPr="000425A5">
              <w:rPr>
                <w:sz w:val="16"/>
                <w:szCs w:val="16"/>
              </w:rPr>
              <w:t xml:space="preserve"> Ивановна</w:t>
            </w:r>
          </w:p>
        </w:tc>
        <w:tc>
          <w:tcPr>
            <w:tcW w:w="936" w:type="dxa"/>
            <w:gridSpan w:val="2"/>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15.02.1936</w:t>
            </w:r>
          </w:p>
        </w:tc>
        <w:tc>
          <w:tcPr>
            <w:tcW w:w="840" w:type="dxa"/>
            <w:gridSpan w:val="2"/>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83</w:t>
            </w:r>
          </w:p>
        </w:tc>
        <w:tc>
          <w:tcPr>
            <w:tcW w:w="1148" w:type="dxa"/>
            <w:gridSpan w:val="4"/>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2</w:t>
            </w:r>
          </w:p>
        </w:tc>
      </w:tr>
      <w:tr w:rsidR="000425A5" w:rsidRPr="000425A5" w:rsidTr="000425A5">
        <w:trPr>
          <w:gridAfter w:val="6"/>
          <w:wAfter w:w="2757" w:type="dxa"/>
          <w:trHeight w:val="600"/>
        </w:trPr>
        <w:tc>
          <w:tcPr>
            <w:tcW w:w="1293" w:type="dxa"/>
            <w:tcBorders>
              <w:top w:val="nil"/>
              <w:left w:val="single" w:sz="4" w:space="0" w:color="000000"/>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Администратор L 2</w:t>
            </w:r>
          </w:p>
        </w:tc>
        <w:tc>
          <w:tcPr>
            <w:tcW w:w="1225" w:type="dxa"/>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374581, 07.07.2019</w:t>
            </w:r>
          </w:p>
        </w:tc>
        <w:tc>
          <w:tcPr>
            <w:tcW w:w="1334" w:type="dxa"/>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07.07.2019</w:t>
            </w:r>
          </w:p>
        </w:tc>
        <w:tc>
          <w:tcPr>
            <w:tcW w:w="1334" w:type="dxa"/>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15:52:51</w:t>
            </w:r>
          </w:p>
        </w:tc>
        <w:tc>
          <w:tcPr>
            <w:tcW w:w="937" w:type="dxa"/>
            <w:gridSpan w:val="2"/>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ОМС</w:t>
            </w:r>
          </w:p>
        </w:tc>
        <w:tc>
          <w:tcPr>
            <w:tcW w:w="1107" w:type="dxa"/>
            <w:gridSpan w:val="2"/>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 xml:space="preserve">Котова </w:t>
            </w:r>
            <w:proofErr w:type="spellStart"/>
            <w:r w:rsidRPr="000425A5">
              <w:rPr>
                <w:sz w:val="16"/>
                <w:szCs w:val="16"/>
              </w:rPr>
              <w:t>Аделия</w:t>
            </w:r>
            <w:proofErr w:type="spellEnd"/>
            <w:r w:rsidRPr="000425A5">
              <w:rPr>
                <w:sz w:val="16"/>
                <w:szCs w:val="16"/>
              </w:rPr>
              <w:t xml:space="preserve"> Ивановна</w:t>
            </w:r>
          </w:p>
        </w:tc>
        <w:tc>
          <w:tcPr>
            <w:tcW w:w="936" w:type="dxa"/>
            <w:gridSpan w:val="2"/>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15.02.1936</w:t>
            </w:r>
          </w:p>
        </w:tc>
        <w:tc>
          <w:tcPr>
            <w:tcW w:w="840" w:type="dxa"/>
            <w:gridSpan w:val="2"/>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83</w:t>
            </w:r>
          </w:p>
        </w:tc>
        <w:tc>
          <w:tcPr>
            <w:tcW w:w="1148" w:type="dxa"/>
            <w:gridSpan w:val="4"/>
            <w:tcBorders>
              <w:top w:val="nil"/>
              <w:left w:val="nil"/>
              <w:bottom w:val="single" w:sz="4" w:space="0" w:color="000000"/>
              <w:right w:val="single" w:sz="4" w:space="0" w:color="000000"/>
            </w:tcBorders>
            <w:shd w:val="clear" w:color="auto" w:fill="auto"/>
            <w:vAlign w:val="center"/>
            <w:hideMark/>
          </w:tcPr>
          <w:p w:rsidR="000425A5" w:rsidRPr="000425A5" w:rsidRDefault="000425A5" w:rsidP="000425A5">
            <w:pPr>
              <w:jc w:val="center"/>
              <w:rPr>
                <w:sz w:val="16"/>
                <w:szCs w:val="16"/>
              </w:rPr>
            </w:pPr>
            <w:r w:rsidRPr="000425A5">
              <w:rPr>
                <w:sz w:val="16"/>
                <w:szCs w:val="16"/>
              </w:rPr>
              <w:t>2</w:t>
            </w:r>
          </w:p>
        </w:tc>
      </w:tr>
    </w:tbl>
    <w:p w:rsidR="000425A5" w:rsidRDefault="000425A5" w:rsidP="000E5F0F">
      <w:pPr>
        <w:jc w:val="both"/>
        <w:rPr>
          <w:u w:val="single"/>
        </w:rPr>
      </w:pPr>
    </w:p>
    <w:p w:rsidR="007F6030" w:rsidRPr="007F6030" w:rsidRDefault="007F6030" w:rsidP="000E5F0F">
      <w:pPr>
        <w:jc w:val="both"/>
        <w:rPr>
          <w:sz w:val="20"/>
          <w:szCs w:val="20"/>
        </w:rPr>
      </w:pPr>
      <w:r>
        <w:rPr>
          <w:sz w:val="20"/>
          <w:szCs w:val="20"/>
        </w:rPr>
        <w:t xml:space="preserve">отчет в формате </w:t>
      </w:r>
      <w:r w:rsidRPr="009C7652">
        <w:rPr>
          <w:sz w:val="20"/>
          <w:szCs w:val="20"/>
        </w:rPr>
        <w:t>*.</w:t>
      </w:r>
      <w:r>
        <w:rPr>
          <w:sz w:val="20"/>
          <w:szCs w:val="20"/>
          <w:lang w:val="en-US"/>
        </w:rPr>
        <w:t>xlsx</w:t>
      </w:r>
      <w:r>
        <w:rPr>
          <w:sz w:val="20"/>
          <w:szCs w:val="20"/>
        </w:rPr>
        <w:t xml:space="preserve"> по подтвержденным лабораторным услугам</w:t>
      </w:r>
      <w:r w:rsidRPr="007F6030">
        <w:rPr>
          <w:sz w:val="20"/>
          <w:szCs w:val="20"/>
        </w:rPr>
        <w:t>, по пациенту</w:t>
      </w:r>
    </w:p>
    <w:tbl>
      <w:tblPr>
        <w:tblW w:w="9356" w:type="dxa"/>
        <w:tblLayout w:type="fixed"/>
        <w:tblCellMar>
          <w:left w:w="0" w:type="dxa"/>
          <w:right w:w="0" w:type="dxa"/>
        </w:tblCellMar>
        <w:tblLook w:val="04A0"/>
      </w:tblPr>
      <w:tblGrid>
        <w:gridCol w:w="510"/>
        <w:gridCol w:w="590"/>
        <w:gridCol w:w="1086"/>
        <w:gridCol w:w="1076"/>
        <w:gridCol w:w="714"/>
        <w:gridCol w:w="702"/>
        <w:gridCol w:w="654"/>
        <w:gridCol w:w="1057"/>
        <w:gridCol w:w="699"/>
        <w:gridCol w:w="709"/>
        <w:gridCol w:w="567"/>
        <w:gridCol w:w="992"/>
      </w:tblGrid>
      <w:tr w:rsidR="007F6030" w:rsidRPr="007F6030" w:rsidTr="007F6030">
        <w:trPr>
          <w:trHeight w:val="255"/>
        </w:trPr>
        <w:tc>
          <w:tcPr>
            <w:tcW w:w="2186"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Биохимическая лаборатория</w:t>
            </w:r>
          </w:p>
        </w:tc>
        <w:tc>
          <w:tcPr>
            <w:tcW w:w="1076"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714"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702"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654"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1057"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r>
      <w:tr w:rsidR="007F6030" w:rsidRPr="007F6030" w:rsidTr="007F6030">
        <w:trPr>
          <w:trHeight w:val="255"/>
        </w:trPr>
        <w:tc>
          <w:tcPr>
            <w:tcW w:w="110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1086"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1076"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714"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702"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654"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1057"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699"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709"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567"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c>
          <w:tcPr>
            <w:tcW w:w="992" w:type="dxa"/>
            <w:tcBorders>
              <w:top w:val="nil"/>
              <w:left w:val="nil"/>
              <w:bottom w:val="nil"/>
              <w:right w:val="nil"/>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
        </w:tc>
      </w:tr>
      <w:tr w:rsidR="007F6030" w:rsidRPr="007F6030" w:rsidTr="007F6030">
        <w:trPr>
          <w:trHeight w:val="255"/>
        </w:trPr>
        <w:tc>
          <w:tcPr>
            <w:tcW w:w="51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напр</w:t>
            </w:r>
            <w:r w:rsidR="004314FC">
              <w:rPr>
                <w:sz w:val="16"/>
                <w:szCs w:val="16"/>
              </w:rPr>
              <w:t>авление</w:t>
            </w:r>
          </w:p>
        </w:tc>
        <w:tc>
          <w:tcPr>
            <w:tcW w:w="5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дата</w:t>
            </w:r>
          </w:p>
        </w:tc>
        <w:tc>
          <w:tcPr>
            <w:tcW w:w="108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xml:space="preserve">Холестерин </w:t>
            </w:r>
            <w:proofErr w:type="spellStart"/>
            <w:r w:rsidRPr="007F6030">
              <w:rPr>
                <w:sz w:val="16"/>
                <w:szCs w:val="16"/>
              </w:rPr>
              <w:t>общий</w:t>
            </w:r>
            <w:proofErr w:type="gramStart"/>
            <w:r w:rsidRPr="007F6030">
              <w:rPr>
                <w:sz w:val="16"/>
                <w:szCs w:val="16"/>
              </w:rPr>
              <w:t>,м</w:t>
            </w:r>
            <w:proofErr w:type="gramEnd"/>
            <w:r w:rsidRPr="007F6030">
              <w:rPr>
                <w:sz w:val="16"/>
                <w:szCs w:val="16"/>
              </w:rPr>
              <w:t>моль</w:t>
            </w:r>
            <w:proofErr w:type="spellEnd"/>
            <w:r w:rsidRPr="007F6030">
              <w:rPr>
                <w:sz w:val="16"/>
                <w:szCs w:val="16"/>
              </w:rPr>
              <w:t>/л</w:t>
            </w:r>
          </w:p>
        </w:tc>
        <w:tc>
          <w:tcPr>
            <w:tcW w:w="1076"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Default="007F6030">
            <w:pPr>
              <w:rPr>
                <w:sz w:val="16"/>
                <w:szCs w:val="16"/>
              </w:rPr>
            </w:pPr>
            <w:r w:rsidRPr="007F6030">
              <w:rPr>
                <w:sz w:val="16"/>
                <w:szCs w:val="16"/>
              </w:rPr>
              <w:t>Триглицериды,</w:t>
            </w:r>
          </w:p>
          <w:p w:rsidR="007F6030" w:rsidRPr="007F6030" w:rsidRDefault="007F6030">
            <w:pPr>
              <w:rPr>
                <w:sz w:val="16"/>
                <w:szCs w:val="16"/>
              </w:rPr>
            </w:pPr>
            <w:proofErr w:type="spellStart"/>
            <w:r w:rsidRPr="007F6030">
              <w:rPr>
                <w:sz w:val="16"/>
                <w:szCs w:val="16"/>
              </w:rPr>
              <w:t>ммоль</w:t>
            </w:r>
            <w:proofErr w:type="spellEnd"/>
            <w:r w:rsidRPr="007F6030">
              <w:rPr>
                <w:sz w:val="16"/>
                <w:szCs w:val="16"/>
              </w:rPr>
              <w:t>/л</w:t>
            </w:r>
          </w:p>
        </w:tc>
        <w:tc>
          <w:tcPr>
            <w:tcW w:w="71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Default="007F6030">
            <w:pPr>
              <w:rPr>
                <w:sz w:val="16"/>
                <w:szCs w:val="16"/>
              </w:rPr>
            </w:pPr>
            <w:r w:rsidRPr="007F6030">
              <w:rPr>
                <w:sz w:val="16"/>
                <w:szCs w:val="16"/>
              </w:rPr>
              <w:t>ЛПВП</w:t>
            </w:r>
          </w:p>
          <w:p w:rsidR="007F6030" w:rsidRPr="007F6030" w:rsidRDefault="007F6030">
            <w:pPr>
              <w:rPr>
                <w:sz w:val="16"/>
                <w:szCs w:val="16"/>
              </w:rPr>
            </w:pPr>
            <w:r w:rsidRPr="007F6030">
              <w:rPr>
                <w:sz w:val="16"/>
                <w:szCs w:val="16"/>
              </w:rPr>
              <w:t>,</w:t>
            </w:r>
            <w:proofErr w:type="spellStart"/>
            <w:r w:rsidRPr="007F6030">
              <w:rPr>
                <w:sz w:val="16"/>
                <w:szCs w:val="16"/>
              </w:rPr>
              <w:t>ммоль</w:t>
            </w:r>
            <w:proofErr w:type="spellEnd"/>
            <w:r w:rsidRPr="007F6030">
              <w:rPr>
                <w:sz w:val="16"/>
                <w:szCs w:val="16"/>
              </w:rPr>
              <w:t>/л</w:t>
            </w:r>
          </w:p>
        </w:tc>
        <w:tc>
          <w:tcPr>
            <w:tcW w:w="70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Default="007F6030">
            <w:pPr>
              <w:rPr>
                <w:sz w:val="16"/>
                <w:szCs w:val="16"/>
              </w:rPr>
            </w:pPr>
            <w:r w:rsidRPr="007F6030">
              <w:rPr>
                <w:sz w:val="16"/>
                <w:szCs w:val="16"/>
              </w:rPr>
              <w:t>ЛПНП,</w:t>
            </w:r>
          </w:p>
          <w:p w:rsidR="007F6030" w:rsidRPr="007F6030" w:rsidRDefault="007F6030">
            <w:pPr>
              <w:rPr>
                <w:sz w:val="16"/>
                <w:szCs w:val="16"/>
              </w:rPr>
            </w:pPr>
            <w:proofErr w:type="spellStart"/>
            <w:r w:rsidRPr="007F6030">
              <w:rPr>
                <w:sz w:val="16"/>
                <w:szCs w:val="16"/>
              </w:rPr>
              <w:t>ммоль</w:t>
            </w:r>
            <w:proofErr w:type="spellEnd"/>
            <w:r w:rsidRPr="007F6030">
              <w:rPr>
                <w:sz w:val="16"/>
                <w:szCs w:val="16"/>
              </w:rPr>
              <w:t>/л</w:t>
            </w:r>
          </w:p>
        </w:tc>
        <w:tc>
          <w:tcPr>
            <w:tcW w:w="654"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Default="007F6030">
            <w:pPr>
              <w:rPr>
                <w:sz w:val="16"/>
                <w:szCs w:val="16"/>
              </w:rPr>
            </w:pPr>
            <w:r w:rsidRPr="007F6030">
              <w:rPr>
                <w:sz w:val="16"/>
                <w:szCs w:val="16"/>
              </w:rPr>
              <w:t>Глюкоза,</w:t>
            </w:r>
          </w:p>
          <w:p w:rsidR="007F6030" w:rsidRPr="007F6030" w:rsidRDefault="007F6030">
            <w:pPr>
              <w:rPr>
                <w:sz w:val="16"/>
                <w:szCs w:val="16"/>
              </w:rPr>
            </w:pPr>
            <w:proofErr w:type="spellStart"/>
            <w:r w:rsidRPr="007F6030">
              <w:rPr>
                <w:sz w:val="16"/>
                <w:szCs w:val="16"/>
              </w:rPr>
              <w:t>ммоль</w:t>
            </w:r>
            <w:proofErr w:type="spellEnd"/>
            <w:r w:rsidRPr="007F6030">
              <w:rPr>
                <w:sz w:val="16"/>
                <w:szCs w:val="16"/>
              </w:rPr>
              <w:t>/л</w:t>
            </w:r>
          </w:p>
        </w:tc>
        <w:tc>
          <w:tcPr>
            <w:tcW w:w="105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Default="007F6030">
            <w:pPr>
              <w:rPr>
                <w:sz w:val="16"/>
                <w:szCs w:val="16"/>
              </w:rPr>
            </w:pPr>
            <w:r w:rsidRPr="007F6030">
              <w:rPr>
                <w:sz w:val="16"/>
                <w:szCs w:val="16"/>
              </w:rPr>
              <w:t xml:space="preserve">Индекс </w:t>
            </w:r>
          </w:p>
          <w:p w:rsidR="007F6030" w:rsidRPr="007F6030" w:rsidRDefault="007F6030">
            <w:pPr>
              <w:rPr>
                <w:sz w:val="16"/>
                <w:szCs w:val="16"/>
              </w:rPr>
            </w:pPr>
            <w:proofErr w:type="spellStart"/>
            <w:r w:rsidRPr="007F6030">
              <w:rPr>
                <w:sz w:val="16"/>
                <w:szCs w:val="16"/>
              </w:rPr>
              <w:t>атерогенности</w:t>
            </w:r>
            <w:proofErr w:type="spellEnd"/>
            <w:r w:rsidRPr="007F6030">
              <w:rPr>
                <w:sz w:val="16"/>
                <w:szCs w:val="16"/>
              </w:rPr>
              <w:t>,</w:t>
            </w:r>
          </w:p>
        </w:tc>
        <w:tc>
          <w:tcPr>
            <w:tcW w:w="69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Default="007F6030">
            <w:pPr>
              <w:rPr>
                <w:sz w:val="16"/>
                <w:szCs w:val="16"/>
              </w:rPr>
            </w:pPr>
            <w:r w:rsidRPr="007F6030">
              <w:rPr>
                <w:sz w:val="16"/>
                <w:szCs w:val="16"/>
              </w:rPr>
              <w:t>Глюкоза</w:t>
            </w:r>
          </w:p>
          <w:p w:rsidR="007F6030" w:rsidRPr="007F6030" w:rsidRDefault="007F6030">
            <w:pPr>
              <w:rPr>
                <w:sz w:val="16"/>
                <w:szCs w:val="16"/>
              </w:rPr>
            </w:pPr>
            <w:r w:rsidRPr="007F6030">
              <w:rPr>
                <w:sz w:val="16"/>
                <w:szCs w:val="16"/>
              </w:rPr>
              <w:t>,</w:t>
            </w:r>
            <w:proofErr w:type="spellStart"/>
            <w:r w:rsidRPr="007F6030">
              <w:rPr>
                <w:sz w:val="16"/>
                <w:szCs w:val="16"/>
              </w:rPr>
              <w:t>ммоль</w:t>
            </w:r>
            <w:proofErr w:type="spellEnd"/>
            <w:r w:rsidRPr="007F6030">
              <w:rPr>
                <w:sz w:val="16"/>
                <w:szCs w:val="16"/>
              </w:rPr>
              <w:t>/л</w:t>
            </w:r>
          </w:p>
        </w:tc>
        <w:tc>
          <w:tcPr>
            <w:tcW w:w="709"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Default="007F6030">
            <w:pPr>
              <w:rPr>
                <w:sz w:val="16"/>
                <w:szCs w:val="16"/>
              </w:rPr>
            </w:pPr>
            <w:r w:rsidRPr="007F6030">
              <w:rPr>
                <w:sz w:val="16"/>
                <w:szCs w:val="16"/>
              </w:rPr>
              <w:t>Глюкоза,</w:t>
            </w:r>
          </w:p>
          <w:p w:rsidR="007F6030" w:rsidRPr="007F6030" w:rsidRDefault="007F6030">
            <w:pPr>
              <w:rPr>
                <w:sz w:val="16"/>
                <w:szCs w:val="16"/>
              </w:rPr>
            </w:pPr>
            <w:proofErr w:type="spellStart"/>
            <w:r w:rsidRPr="007F6030">
              <w:rPr>
                <w:sz w:val="16"/>
                <w:szCs w:val="16"/>
              </w:rPr>
              <w:t>ммоль</w:t>
            </w:r>
            <w:proofErr w:type="spellEnd"/>
            <w:r w:rsidRPr="007F6030">
              <w:rPr>
                <w:sz w:val="16"/>
                <w:szCs w:val="16"/>
              </w:rPr>
              <w:t>/л</w:t>
            </w:r>
          </w:p>
        </w:tc>
        <w:tc>
          <w:tcPr>
            <w:tcW w:w="567"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proofErr w:type="spellStart"/>
            <w:r w:rsidRPr="007F6030">
              <w:rPr>
                <w:sz w:val="16"/>
                <w:szCs w:val="16"/>
              </w:rPr>
              <w:t>Глюкоза</w:t>
            </w:r>
            <w:proofErr w:type="gramStart"/>
            <w:r w:rsidRPr="007F6030">
              <w:rPr>
                <w:sz w:val="16"/>
                <w:szCs w:val="16"/>
              </w:rPr>
              <w:t>,м</w:t>
            </w:r>
            <w:proofErr w:type="gramEnd"/>
            <w:r w:rsidRPr="007F6030">
              <w:rPr>
                <w:sz w:val="16"/>
                <w:szCs w:val="16"/>
              </w:rPr>
              <w:t>моль</w:t>
            </w:r>
            <w:proofErr w:type="spellEnd"/>
            <w:r w:rsidRPr="007F6030">
              <w:rPr>
                <w:sz w:val="16"/>
                <w:szCs w:val="16"/>
              </w:rPr>
              <w:t>/л</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xml:space="preserve">Билирубин </w:t>
            </w:r>
            <w:proofErr w:type="spellStart"/>
            <w:r w:rsidRPr="007F6030">
              <w:rPr>
                <w:sz w:val="16"/>
                <w:szCs w:val="16"/>
              </w:rPr>
              <w:t>общий</w:t>
            </w:r>
            <w:proofErr w:type="gramStart"/>
            <w:r w:rsidRPr="007F6030">
              <w:rPr>
                <w:sz w:val="16"/>
                <w:szCs w:val="16"/>
              </w:rPr>
              <w:t>,м</w:t>
            </w:r>
            <w:proofErr w:type="gramEnd"/>
            <w:r w:rsidRPr="007F6030">
              <w:rPr>
                <w:sz w:val="16"/>
                <w:szCs w:val="16"/>
              </w:rPr>
              <w:t>моль</w:t>
            </w:r>
            <w:proofErr w:type="spellEnd"/>
            <w:r w:rsidRPr="007F6030">
              <w:rPr>
                <w:sz w:val="16"/>
                <w:szCs w:val="16"/>
              </w:rPr>
              <w:t>/л</w:t>
            </w:r>
          </w:p>
        </w:tc>
      </w:tr>
      <w:tr w:rsidR="007F6030" w:rsidRPr="007F6030" w:rsidTr="007F6030">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jc w:val="right"/>
              <w:rPr>
                <w:sz w:val="16"/>
                <w:szCs w:val="16"/>
              </w:rPr>
            </w:pPr>
            <w:r w:rsidRPr="007F6030">
              <w:rPr>
                <w:sz w:val="16"/>
                <w:szCs w:val="16"/>
              </w:rPr>
              <w:t>373808</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09.04.19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4</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1</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1</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2.5</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r>
      <w:tr w:rsidR="007F6030" w:rsidRPr="007F6030" w:rsidTr="007F6030">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jc w:val="right"/>
              <w:rPr>
                <w:sz w:val="16"/>
                <w:szCs w:val="16"/>
              </w:rPr>
            </w:pPr>
            <w:r w:rsidRPr="007F6030">
              <w:rPr>
                <w:sz w:val="16"/>
                <w:szCs w:val="16"/>
              </w:rPr>
              <w:t>373867</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11.04.19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5.1</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1.7</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2.01</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2.3</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r>
      <w:tr w:rsidR="007F6030" w:rsidRPr="007F6030" w:rsidTr="007F6030">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jc w:val="right"/>
              <w:rPr>
                <w:sz w:val="16"/>
                <w:szCs w:val="16"/>
              </w:rPr>
            </w:pPr>
            <w:r w:rsidRPr="007F6030">
              <w:rPr>
                <w:sz w:val="16"/>
                <w:szCs w:val="16"/>
              </w:rPr>
              <w:t>373868</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11.04.19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4</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5</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r>
      <w:tr w:rsidR="007F6030" w:rsidRPr="007F6030" w:rsidTr="007F6030">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jc w:val="right"/>
              <w:rPr>
                <w:sz w:val="16"/>
                <w:szCs w:val="16"/>
              </w:rPr>
            </w:pPr>
            <w:r w:rsidRPr="007F6030">
              <w:rPr>
                <w:sz w:val="16"/>
                <w:szCs w:val="16"/>
              </w:rPr>
              <w:t>373877</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4.9</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1.3</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1.98</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2.3</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1.5</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r>
      <w:tr w:rsidR="007F6030" w:rsidRPr="007F6030" w:rsidTr="007F6030">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jc w:val="right"/>
              <w:rPr>
                <w:sz w:val="16"/>
                <w:szCs w:val="16"/>
              </w:rPr>
            </w:pPr>
            <w:r w:rsidRPr="007F6030">
              <w:rPr>
                <w:sz w:val="16"/>
                <w:szCs w:val="16"/>
              </w:rPr>
              <w:t>373896</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5</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9</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3</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r>
      <w:tr w:rsidR="007F6030" w:rsidRPr="007F6030" w:rsidTr="007F6030">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jc w:val="right"/>
              <w:rPr>
                <w:sz w:val="16"/>
                <w:szCs w:val="16"/>
              </w:rPr>
            </w:pPr>
            <w:r w:rsidRPr="007F6030">
              <w:rPr>
                <w:sz w:val="16"/>
                <w:szCs w:val="16"/>
              </w:rPr>
              <w:t>373897</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3.5</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1.2</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2.01</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0.9</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5</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0.7</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7</w:t>
            </w:r>
          </w:p>
        </w:tc>
      </w:tr>
      <w:tr w:rsidR="007F6030" w:rsidRPr="007F6030" w:rsidTr="007F6030">
        <w:trPr>
          <w:trHeight w:val="255"/>
        </w:trPr>
        <w:tc>
          <w:tcPr>
            <w:tcW w:w="51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jc w:val="right"/>
              <w:rPr>
                <w:sz w:val="16"/>
                <w:szCs w:val="16"/>
              </w:rPr>
            </w:pPr>
            <w:r w:rsidRPr="007F6030">
              <w:rPr>
                <w:sz w:val="16"/>
                <w:szCs w:val="16"/>
              </w:rPr>
              <w:t>373898</w:t>
            </w:r>
          </w:p>
        </w:tc>
        <w:tc>
          <w:tcPr>
            <w:tcW w:w="59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12.04.19</w:t>
            </w:r>
          </w:p>
        </w:tc>
        <w:tc>
          <w:tcPr>
            <w:tcW w:w="108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107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71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70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65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105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69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7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567"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c>
          <w:tcPr>
            <w:tcW w:w="99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7F6030" w:rsidRPr="007F6030" w:rsidRDefault="007F6030">
            <w:pPr>
              <w:rPr>
                <w:sz w:val="16"/>
                <w:szCs w:val="16"/>
              </w:rPr>
            </w:pPr>
            <w:r w:rsidRPr="007F6030">
              <w:rPr>
                <w:sz w:val="16"/>
                <w:szCs w:val="16"/>
              </w:rPr>
              <w:t> </w:t>
            </w:r>
          </w:p>
        </w:tc>
      </w:tr>
    </w:tbl>
    <w:p w:rsidR="000E5F0F" w:rsidRPr="00F61A20" w:rsidRDefault="000E5F0F" w:rsidP="000E5F0F">
      <w:pPr>
        <w:jc w:val="both"/>
        <w:rPr>
          <w:u w:val="single"/>
        </w:rPr>
      </w:pPr>
    </w:p>
    <w:sectPr w:rsidR="000E5F0F" w:rsidRPr="00F61A20" w:rsidSect="000E5F0F">
      <w:pgSz w:w="11906" w:h="16838"/>
      <w:pgMar w:top="567" w:right="567"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Segoe UI Emoji">
    <w:altName w:val="Segoe UI Symbol"/>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06F" w:usb1="1200FBEF" w:usb2="0004C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32BB4"/>
    <w:multiLevelType w:val="hybridMultilevel"/>
    <w:tmpl w:val="C76054B4"/>
    <w:lvl w:ilvl="0" w:tplc="262CED8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867CDE"/>
    <w:multiLevelType w:val="hybridMultilevel"/>
    <w:tmpl w:val="6098207C"/>
    <w:lvl w:ilvl="0" w:tplc="262CED88">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2E2EEC4">
      <w:start w:val="1"/>
      <w:numFmt w:val="bullet"/>
      <w:lvlText w:val=""/>
      <w:lvlJc w:val="left"/>
      <w:pPr>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257976"/>
    <w:multiLevelType w:val="hybridMultilevel"/>
    <w:tmpl w:val="622CA2B4"/>
    <w:lvl w:ilvl="0" w:tplc="50B21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09540267"/>
    <w:multiLevelType w:val="multilevel"/>
    <w:tmpl w:val="91AE41A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1789" w:hanging="108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
    <w:nsid w:val="09BF0D98"/>
    <w:multiLevelType w:val="hybridMultilevel"/>
    <w:tmpl w:val="2168D358"/>
    <w:lvl w:ilvl="0" w:tplc="262CED8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A819B5"/>
    <w:multiLevelType w:val="hybridMultilevel"/>
    <w:tmpl w:val="DB0E5B26"/>
    <w:lvl w:ilvl="0" w:tplc="262CED88">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8A2354B"/>
    <w:multiLevelType w:val="multilevel"/>
    <w:tmpl w:val="3DF07BC0"/>
    <w:lvl w:ilvl="0">
      <w:start w:val="1"/>
      <w:numFmt w:val="decimal"/>
      <w:lvlText w:val="%1."/>
      <w:lvlJc w:val="left"/>
      <w:pPr>
        <w:tabs>
          <w:tab w:val="num" w:pos="615"/>
        </w:tabs>
        <w:ind w:left="615" w:hanging="615"/>
      </w:pPr>
      <w:rPr>
        <w:rFonts w:hint="default"/>
        <w:b/>
        <w:sz w:val="24"/>
        <w:szCs w:val="24"/>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E6F1200"/>
    <w:multiLevelType w:val="hybridMultilevel"/>
    <w:tmpl w:val="28C8E546"/>
    <w:lvl w:ilvl="0" w:tplc="D548A37A">
      <w:start w:val="1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
    <w:nsid w:val="393A3642"/>
    <w:multiLevelType w:val="hybridMultilevel"/>
    <w:tmpl w:val="6A00DA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1862C1"/>
    <w:multiLevelType w:val="hybridMultilevel"/>
    <w:tmpl w:val="BEC05218"/>
    <w:lvl w:ilvl="0" w:tplc="F3CA28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4C124C"/>
    <w:multiLevelType w:val="hybridMultilevel"/>
    <w:tmpl w:val="5B38FE0E"/>
    <w:lvl w:ilvl="0" w:tplc="262CED88">
      <w:start w:val="1"/>
      <w:numFmt w:val="bullet"/>
      <w:lvlText w:val="−"/>
      <w:lvlJc w:val="left"/>
      <w:pPr>
        <w:ind w:left="1428" w:hanging="360"/>
      </w:pPr>
      <w:rPr>
        <w:rFonts w:ascii="Times New Roman" w:hAnsi="Times New Roman" w:cs="Times New Roman" w:hint="default"/>
        <w:color w:val="auto"/>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64FC6F8B"/>
    <w:multiLevelType w:val="hybridMultilevel"/>
    <w:tmpl w:val="CA7A45EC"/>
    <w:lvl w:ilvl="0" w:tplc="04190011">
      <w:start w:val="1"/>
      <w:numFmt w:val="decimal"/>
      <w:lvlText w:val="%1)"/>
      <w:lvlJc w:val="left"/>
      <w:pPr>
        <w:ind w:left="928" w:hanging="360"/>
      </w:pPr>
    </w:lvl>
    <w:lvl w:ilvl="1" w:tplc="04190019">
      <w:start w:val="1"/>
      <w:numFmt w:val="decimal"/>
      <w:lvlText w:val="%2."/>
      <w:lvlJc w:val="left"/>
      <w:pPr>
        <w:tabs>
          <w:tab w:val="num" w:pos="1288"/>
        </w:tabs>
        <w:ind w:left="1288" w:hanging="360"/>
      </w:pPr>
    </w:lvl>
    <w:lvl w:ilvl="2" w:tplc="0419001B">
      <w:start w:val="1"/>
      <w:numFmt w:val="decimal"/>
      <w:lvlText w:val="%3."/>
      <w:lvlJc w:val="left"/>
      <w:pPr>
        <w:tabs>
          <w:tab w:val="num" w:pos="2008"/>
        </w:tabs>
        <w:ind w:left="2008" w:hanging="360"/>
      </w:pPr>
    </w:lvl>
    <w:lvl w:ilvl="3" w:tplc="0419000F">
      <w:start w:val="1"/>
      <w:numFmt w:val="decimal"/>
      <w:lvlText w:val="%4."/>
      <w:lvlJc w:val="left"/>
      <w:pPr>
        <w:tabs>
          <w:tab w:val="num" w:pos="2728"/>
        </w:tabs>
        <w:ind w:left="2728" w:hanging="360"/>
      </w:pPr>
    </w:lvl>
    <w:lvl w:ilvl="4" w:tplc="04190019">
      <w:start w:val="1"/>
      <w:numFmt w:val="decimal"/>
      <w:lvlText w:val="%5."/>
      <w:lvlJc w:val="left"/>
      <w:pPr>
        <w:tabs>
          <w:tab w:val="num" w:pos="3448"/>
        </w:tabs>
        <w:ind w:left="3448" w:hanging="360"/>
      </w:pPr>
    </w:lvl>
    <w:lvl w:ilvl="5" w:tplc="0419001B">
      <w:start w:val="1"/>
      <w:numFmt w:val="decimal"/>
      <w:lvlText w:val="%6."/>
      <w:lvlJc w:val="left"/>
      <w:pPr>
        <w:tabs>
          <w:tab w:val="num" w:pos="4168"/>
        </w:tabs>
        <w:ind w:left="4168" w:hanging="360"/>
      </w:pPr>
    </w:lvl>
    <w:lvl w:ilvl="6" w:tplc="0419000F">
      <w:start w:val="1"/>
      <w:numFmt w:val="decimal"/>
      <w:lvlText w:val="%7."/>
      <w:lvlJc w:val="left"/>
      <w:pPr>
        <w:tabs>
          <w:tab w:val="num" w:pos="4888"/>
        </w:tabs>
        <w:ind w:left="4888" w:hanging="360"/>
      </w:pPr>
    </w:lvl>
    <w:lvl w:ilvl="7" w:tplc="04190019">
      <w:start w:val="1"/>
      <w:numFmt w:val="decimal"/>
      <w:lvlText w:val="%8."/>
      <w:lvlJc w:val="left"/>
      <w:pPr>
        <w:tabs>
          <w:tab w:val="num" w:pos="5608"/>
        </w:tabs>
        <w:ind w:left="5608" w:hanging="360"/>
      </w:pPr>
    </w:lvl>
    <w:lvl w:ilvl="8" w:tplc="0419001B">
      <w:start w:val="1"/>
      <w:numFmt w:val="decimal"/>
      <w:lvlText w:val="%9."/>
      <w:lvlJc w:val="left"/>
      <w:pPr>
        <w:tabs>
          <w:tab w:val="num" w:pos="6328"/>
        </w:tabs>
        <w:ind w:left="6328" w:hanging="360"/>
      </w:pPr>
    </w:lvl>
  </w:abstractNum>
  <w:abstractNum w:abstractNumId="12">
    <w:nsid w:val="69313F2C"/>
    <w:multiLevelType w:val="hybridMultilevel"/>
    <w:tmpl w:val="96022FB0"/>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0ED72F2"/>
    <w:multiLevelType w:val="hybridMultilevel"/>
    <w:tmpl w:val="D7624FB0"/>
    <w:lvl w:ilvl="0" w:tplc="02E2EEC4">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758959C1"/>
    <w:multiLevelType w:val="hybridMultilevel"/>
    <w:tmpl w:val="15443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5F623FC"/>
    <w:multiLevelType w:val="hybridMultilevel"/>
    <w:tmpl w:val="A64A17B0"/>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741E3E"/>
    <w:multiLevelType w:val="hybridMultilevel"/>
    <w:tmpl w:val="BA249F90"/>
    <w:lvl w:ilvl="0" w:tplc="262CED88">
      <w:start w:val="1"/>
      <w:numFmt w:val="bullet"/>
      <w:lvlText w:val="−"/>
      <w:lvlJc w:val="left"/>
      <w:pPr>
        <w:ind w:left="1145"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0"/>
  </w:num>
  <w:num w:numId="10">
    <w:abstractNumId w:val="10"/>
  </w:num>
  <w:num w:numId="11">
    <w:abstractNumId w:val="4"/>
  </w:num>
  <w:num w:numId="12">
    <w:abstractNumId w:val="3"/>
  </w:num>
  <w:num w:numId="13">
    <w:abstractNumId w:val="15"/>
  </w:num>
  <w:num w:numId="14">
    <w:abstractNumId w:val="7"/>
  </w:num>
  <w:num w:numId="15">
    <w:abstractNumId w:val="9"/>
  </w:num>
  <w:num w:numId="16">
    <w:abstractNumId w:val="2"/>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0E5F0F"/>
    <w:rsid w:val="000425A5"/>
    <w:rsid w:val="00074311"/>
    <w:rsid w:val="000768BF"/>
    <w:rsid w:val="000E4726"/>
    <w:rsid w:val="000E5F0F"/>
    <w:rsid w:val="00161951"/>
    <w:rsid w:val="00181B5B"/>
    <w:rsid w:val="00195492"/>
    <w:rsid w:val="0019629F"/>
    <w:rsid w:val="001B3344"/>
    <w:rsid w:val="00216F03"/>
    <w:rsid w:val="0022419E"/>
    <w:rsid w:val="002444AC"/>
    <w:rsid w:val="003946FB"/>
    <w:rsid w:val="003B22CC"/>
    <w:rsid w:val="003D4190"/>
    <w:rsid w:val="0040671B"/>
    <w:rsid w:val="004174C7"/>
    <w:rsid w:val="004314FC"/>
    <w:rsid w:val="00455F8C"/>
    <w:rsid w:val="005075E1"/>
    <w:rsid w:val="0054734C"/>
    <w:rsid w:val="00586AED"/>
    <w:rsid w:val="005A4855"/>
    <w:rsid w:val="005C6802"/>
    <w:rsid w:val="00600EE5"/>
    <w:rsid w:val="0070606A"/>
    <w:rsid w:val="00713EFD"/>
    <w:rsid w:val="00720425"/>
    <w:rsid w:val="00756BA9"/>
    <w:rsid w:val="007649C2"/>
    <w:rsid w:val="007B6B7B"/>
    <w:rsid w:val="007D7282"/>
    <w:rsid w:val="007D7359"/>
    <w:rsid w:val="007F6030"/>
    <w:rsid w:val="008A1016"/>
    <w:rsid w:val="008A3EE8"/>
    <w:rsid w:val="00905E3F"/>
    <w:rsid w:val="009325E2"/>
    <w:rsid w:val="009B09FC"/>
    <w:rsid w:val="009B3F23"/>
    <w:rsid w:val="009C745C"/>
    <w:rsid w:val="009C758E"/>
    <w:rsid w:val="009C7652"/>
    <w:rsid w:val="009F4D34"/>
    <w:rsid w:val="00A10AD4"/>
    <w:rsid w:val="00A33BDB"/>
    <w:rsid w:val="00A639D0"/>
    <w:rsid w:val="00AD17AF"/>
    <w:rsid w:val="00B2030E"/>
    <w:rsid w:val="00B53A03"/>
    <w:rsid w:val="00B571E7"/>
    <w:rsid w:val="00C17873"/>
    <w:rsid w:val="00C24E16"/>
    <w:rsid w:val="00CC3939"/>
    <w:rsid w:val="00CC684C"/>
    <w:rsid w:val="00D34DA9"/>
    <w:rsid w:val="00D41C77"/>
    <w:rsid w:val="00D641AF"/>
    <w:rsid w:val="00D9336F"/>
    <w:rsid w:val="00DA1892"/>
    <w:rsid w:val="00DD4A5B"/>
    <w:rsid w:val="00DF5F84"/>
    <w:rsid w:val="00E5768F"/>
    <w:rsid w:val="00E607E9"/>
    <w:rsid w:val="00EC14D5"/>
    <w:rsid w:val="00F532E3"/>
    <w:rsid w:val="00F61A20"/>
    <w:rsid w:val="00F62C83"/>
    <w:rsid w:val="00FC4003"/>
    <w:rsid w:val="00FF10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F0F"/>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905E3F"/>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905E3F"/>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5F0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0E5F0F"/>
    <w:rPr>
      <w:color w:val="0000FF"/>
      <w:u w:val="single"/>
    </w:rPr>
  </w:style>
  <w:style w:type="paragraph" w:customStyle="1" w:styleId="a5">
    <w:name w:val="Базовый"/>
    <w:rsid w:val="000E5F0F"/>
    <w:pPr>
      <w:suppressAutoHyphens/>
    </w:pPr>
    <w:rPr>
      <w:rFonts w:ascii="Calibri" w:eastAsia="Lucida Sans Unicode" w:hAnsi="Calibri" w:cs="Calibri"/>
      <w:color w:val="00000A"/>
    </w:rPr>
  </w:style>
  <w:style w:type="paragraph" w:customStyle="1" w:styleId="ConsPlusNormal">
    <w:name w:val="ConsPlusNormal"/>
    <w:link w:val="ConsPlusNormal0"/>
    <w:rsid w:val="000E5F0F"/>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a6">
    <w:name w:val="List Paragraph"/>
    <w:aliases w:val="UL,Абзац маркированнный,Bullet 1,Use Case List Paragraph,ТЗ список,it_List1,lp1,Bullet List,FooterText,numbered,Paragraphe de liste1,1,Table-Normal,RSHB_Table-Normal,Предусловия,1. Абзац списка,Нумерованный список_ФТ,Булет 1,Bullet Number"/>
    <w:basedOn w:val="a5"/>
    <w:link w:val="a7"/>
    <w:uiPriority w:val="99"/>
    <w:qFormat/>
    <w:rsid w:val="000E5F0F"/>
    <w:pPr>
      <w:ind w:left="720"/>
      <w:contextualSpacing/>
    </w:pPr>
  </w:style>
  <w:style w:type="paragraph" w:styleId="a8">
    <w:name w:val="Title"/>
    <w:basedOn w:val="a"/>
    <w:link w:val="a9"/>
    <w:qFormat/>
    <w:rsid w:val="000E5F0F"/>
    <w:pPr>
      <w:jc w:val="center"/>
    </w:pPr>
    <w:rPr>
      <w:b/>
      <w:sz w:val="28"/>
      <w:szCs w:val="20"/>
    </w:rPr>
  </w:style>
  <w:style w:type="character" w:customStyle="1" w:styleId="a9">
    <w:name w:val="Название Знак"/>
    <w:basedOn w:val="a0"/>
    <w:link w:val="a8"/>
    <w:rsid w:val="000E5F0F"/>
    <w:rPr>
      <w:rFonts w:ascii="Times New Roman" w:eastAsia="Times New Roman" w:hAnsi="Times New Roman" w:cs="Times New Roman"/>
      <w:b/>
      <w:sz w:val="28"/>
      <w:szCs w:val="20"/>
      <w:lang w:eastAsia="ru-RU"/>
    </w:rPr>
  </w:style>
  <w:style w:type="paragraph" w:styleId="aa">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b"/>
    <w:rsid w:val="000E5F0F"/>
    <w:rPr>
      <w:szCs w:val="20"/>
    </w:rPr>
  </w:style>
  <w:style w:type="character" w:customStyle="1" w:styleId="ab">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a"/>
    <w:rsid w:val="000E5F0F"/>
    <w:rPr>
      <w:rFonts w:ascii="Times New Roman" w:eastAsia="Times New Roman" w:hAnsi="Times New Roman" w:cs="Times New Roman"/>
      <w:sz w:val="24"/>
      <w:szCs w:val="20"/>
      <w:lang w:eastAsia="ru-RU"/>
    </w:rPr>
  </w:style>
  <w:style w:type="paragraph" w:customStyle="1" w:styleId="ConsNonformat">
    <w:name w:val="ConsNonformat"/>
    <w:rsid w:val="000E5F0F"/>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rsid w:val="000E5F0F"/>
    <w:rPr>
      <w:rFonts w:ascii="Courier New" w:hAnsi="Courier New"/>
      <w:sz w:val="20"/>
      <w:szCs w:val="20"/>
    </w:rPr>
  </w:style>
  <w:style w:type="character" w:customStyle="1" w:styleId="ad">
    <w:name w:val="Текст Знак"/>
    <w:basedOn w:val="a0"/>
    <w:link w:val="ac"/>
    <w:rsid w:val="000E5F0F"/>
    <w:rPr>
      <w:rFonts w:ascii="Courier New" w:eastAsia="Times New Roman" w:hAnsi="Courier New" w:cs="Times New Roman"/>
      <w:sz w:val="20"/>
      <w:szCs w:val="20"/>
      <w:lang w:eastAsia="ru-RU"/>
    </w:rPr>
  </w:style>
  <w:style w:type="character" w:customStyle="1" w:styleId="ConsPlusNormal0">
    <w:name w:val="ConsPlusNormal Знак"/>
    <w:link w:val="ConsPlusNormal"/>
    <w:locked/>
    <w:rsid w:val="000E5F0F"/>
    <w:rPr>
      <w:rFonts w:ascii="Times New Roman" w:eastAsia="Calibri" w:hAnsi="Times New Roman" w:cs="Times New Roman"/>
      <w:sz w:val="28"/>
      <w:szCs w:val="28"/>
      <w:lang w:eastAsia="ru-RU"/>
    </w:rPr>
  </w:style>
  <w:style w:type="character" w:customStyle="1" w:styleId="a7">
    <w:name w:val="Абзац списка Знак"/>
    <w:aliases w:val="UL Знак,Абзац маркированнный Знак,Bullet 1 Знак,Use Case List Paragraph Знак,ТЗ список Знак,it_List1 Знак,lp1 Знак,Bullet List Знак,FooterText Знак,numbered Знак,Paragraphe de liste1 Знак,1 Знак,Table-Normal Знак,RSHB_Table-Normal Знак"/>
    <w:link w:val="a6"/>
    <w:uiPriority w:val="99"/>
    <w:qFormat/>
    <w:locked/>
    <w:rsid w:val="000E5F0F"/>
    <w:rPr>
      <w:rFonts w:ascii="Calibri" w:eastAsia="Lucida Sans Unicode" w:hAnsi="Calibri" w:cs="Calibri"/>
      <w:color w:val="00000A"/>
    </w:rPr>
  </w:style>
  <w:style w:type="character" w:customStyle="1" w:styleId="10">
    <w:name w:val="Заголовок 1 Знак"/>
    <w:basedOn w:val="a0"/>
    <w:link w:val="1"/>
    <w:uiPriority w:val="9"/>
    <w:rsid w:val="00905E3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905E3F"/>
    <w:rPr>
      <w:rFonts w:asciiTheme="majorHAnsi" w:eastAsiaTheme="majorEastAsia" w:hAnsiTheme="majorHAnsi" w:cstheme="majorBidi"/>
      <w:color w:val="243F60" w:themeColor="accent1" w:themeShade="7F"/>
      <w:sz w:val="24"/>
      <w:szCs w:val="24"/>
      <w:lang w:eastAsia="ru-RU"/>
    </w:rPr>
  </w:style>
  <w:style w:type="paragraph" w:styleId="ae">
    <w:name w:val="Normal (Web)"/>
    <w:aliases w:val="Обычный (Web),Обычный (веб) Знак Знак Знак1,Знак Знак Знак Знак Знак,Обычный (веб) Знак Знак Знак Знак,Знак Знак Знак1 Знак Знак,Обычный (веб) Знак Знак Знак, Знак16,Знак16"/>
    <w:basedOn w:val="a"/>
    <w:link w:val="af"/>
    <w:qFormat/>
    <w:rsid w:val="004174C7"/>
    <w:pPr>
      <w:suppressAutoHyphens/>
      <w:spacing w:before="100" w:after="100"/>
    </w:pPr>
    <w:rPr>
      <w:szCs w:val="20"/>
      <w:lang w:eastAsia="ar-SA"/>
    </w:rPr>
  </w:style>
  <w:style w:type="paragraph" w:customStyle="1" w:styleId="ConsPlusNonformat">
    <w:name w:val="ConsPlusNonformat"/>
    <w:rsid w:val="004174C7"/>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f">
    <w:name w:val="Обычный (веб) Знак"/>
    <w:aliases w:val="Обычный (Web) Знак,Обычный (веб) Знак Знак Знак1 Знак,Знак Знак Знак Знак Знак Знак,Обычный (веб) Знак Знак Знак Знак Знак,Знак Знак Знак1 Знак Знак Знак,Обычный (веб) Знак Знак Знак Знак1, Знак16 Знак,Знак16 Знак"/>
    <w:link w:val="ae"/>
    <w:rsid w:val="004174C7"/>
    <w:rPr>
      <w:rFonts w:ascii="Times New Roman" w:eastAsia="Times New Roman" w:hAnsi="Times New Roman" w:cs="Times New Roman"/>
      <w:sz w:val="24"/>
      <w:szCs w:val="20"/>
      <w:lang w:eastAsia="ar-SA"/>
    </w:rPr>
  </w:style>
</w:styles>
</file>

<file path=word/webSettings.xml><?xml version="1.0" encoding="utf-8"?>
<w:webSettings xmlns:r="http://schemas.openxmlformats.org/officeDocument/2006/relationships" xmlns:w="http://schemas.openxmlformats.org/wordprocessingml/2006/main">
  <w:divs>
    <w:div w:id="388382254">
      <w:bodyDiv w:val="1"/>
      <w:marLeft w:val="0"/>
      <w:marRight w:val="0"/>
      <w:marTop w:val="0"/>
      <w:marBottom w:val="0"/>
      <w:divBdr>
        <w:top w:val="none" w:sz="0" w:space="0" w:color="auto"/>
        <w:left w:val="none" w:sz="0" w:space="0" w:color="auto"/>
        <w:bottom w:val="none" w:sz="0" w:space="0" w:color="auto"/>
        <w:right w:val="none" w:sz="0" w:space="0" w:color="auto"/>
      </w:divBdr>
    </w:div>
    <w:div w:id="475606000">
      <w:bodyDiv w:val="1"/>
      <w:marLeft w:val="0"/>
      <w:marRight w:val="0"/>
      <w:marTop w:val="0"/>
      <w:marBottom w:val="0"/>
      <w:divBdr>
        <w:top w:val="none" w:sz="0" w:space="0" w:color="auto"/>
        <w:left w:val="none" w:sz="0" w:space="0" w:color="auto"/>
        <w:bottom w:val="none" w:sz="0" w:space="0" w:color="auto"/>
        <w:right w:val="none" w:sz="0" w:space="0" w:color="auto"/>
      </w:divBdr>
    </w:div>
    <w:div w:id="628512986">
      <w:bodyDiv w:val="1"/>
      <w:marLeft w:val="0"/>
      <w:marRight w:val="0"/>
      <w:marTop w:val="0"/>
      <w:marBottom w:val="0"/>
      <w:divBdr>
        <w:top w:val="none" w:sz="0" w:space="0" w:color="auto"/>
        <w:left w:val="none" w:sz="0" w:space="0" w:color="auto"/>
        <w:bottom w:val="none" w:sz="0" w:space="0" w:color="auto"/>
        <w:right w:val="none" w:sz="0" w:space="0" w:color="auto"/>
      </w:divBdr>
    </w:div>
    <w:div w:id="795176118">
      <w:bodyDiv w:val="1"/>
      <w:marLeft w:val="0"/>
      <w:marRight w:val="0"/>
      <w:marTop w:val="0"/>
      <w:marBottom w:val="0"/>
      <w:divBdr>
        <w:top w:val="none" w:sz="0" w:space="0" w:color="auto"/>
        <w:left w:val="none" w:sz="0" w:space="0" w:color="auto"/>
        <w:bottom w:val="none" w:sz="0" w:space="0" w:color="auto"/>
        <w:right w:val="none" w:sz="0" w:space="0" w:color="auto"/>
      </w:divBdr>
    </w:div>
    <w:div w:id="796603968">
      <w:bodyDiv w:val="1"/>
      <w:marLeft w:val="0"/>
      <w:marRight w:val="0"/>
      <w:marTop w:val="0"/>
      <w:marBottom w:val="0"/>
      <w:divBdr>
        <w:top w:val="none" w:sz="0" w:space="0" w:color="auto"/>
        <w:left w:val="none" w:sz="0" w:space="0" w:color="auto"/>
        <w:bottom w:val="none" w:sz="0" w:space="0" w:color="auto"/>
        <w:right w:val="none" w:sz="0" w:space="0" w:color="auto"/>
      </w:divBdr>
    </w:div>
    <w:div w:id="870342529">
      <w:bodyDiv w:val="1"/>
      <w:marLeft w:val="0"/>
      <w:marRight w:val="0"/>
      <w:marTop w:val="0"/>
      <w:marBottom w:val="0"/>
      <w:divBdr>
        <w:top w:val="none" w:sz="0" w:space="0" w:color="auto"/>
        <w:left w:val="none" w:sz="0" w:space="0" w:color="auto"/>
        <w:bottom w:val="none" w:sz="0" w:space="0" w:color="auto"/>
        <w:right w:val="none" w:sz="0" w:space="0" w:color="auto"/>
      </w:divBdr>
      <w:divsChild>
        <w:div w:id="253785885">
          <w:marLeft w:val="0"/>
          <w:marRight w:val="0"/>
          <w:marTop w:val="0"/>
          <w:marBottom w:val="0"/>
          <w:divBdr>
            <w:top w:val="none" w:sz="0" w:space="0" w:color="auto"/>
            <w:left w:val="none" w:sz="0" w:space="0" w:color="auto"/>
            <w:bottom w:val="none" w:sz="0" w:space="0" w:color="auto"/>
            <w:right w:val="none" w:sz="0" w:space="0" w:color="auto"/>
          </w:divBdr>
        </w:div>
      </w:divsChild>
    </w:div>
    <w:div w:id="1784766671">
      <w:bodyDiv w:val="1"/>
      <w:marLeft w:val="0"/>
      <w:marRight w:val="0"/>
      <w:marTop w:val="0"/>
      <w:marBottom w:val="0"/>
      <w:divBdr>
        <w:top w:val="none" w:sz="0" w:space="0" w:color="auto"/>
        <w:left w:val="none" w:sz="0" w:space="0" w:color="auto"/>
        <w:bottom w:val="none" w:sz="0" w:space="0" w:color="auto"/>
        <w:right w:val="none" w:sz="0" w:space="0" w:color="auto"/>
      </w:divBdr>
    </w:div>
    <w:div w:id="205680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ithub.com/moodpulse/l2" TargetMode="External"/><Relationship Id="rId11" Type="http://schemas.openxmlformats.org/officeDocument/2006/relationships/oleObject" Target="embeddings/oleObject4.bin"/><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3953E-202D-4EF0-A9E1-686603542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2702</Words>
  <Characters>15407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Рыморенко</dc:creator>
  <cp:lastModifiedBy>Островская</cp:lastModifiedBy>
  <cp:revision>2</cp:revision>
  <dcterms:created xsi:type="dcterms:W3CDTF">2019-09-20T03:33:00Z</dcterms:created>
  <dcterms:modified xsi:type="dcterms:W3CDTF">2019-09-20T03:33:00Z</dcterms:modified>
</cp:coreProperties>
</file>