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B18B4">
        <w:rPr>
          <w:b/>
          <w:sz w:val="28"/>
          <w:szCs w:val="28"/>
        </w:rPr>
        <w:t>тест полосок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B18B4">
        <w:rPr>
          <w:b/>
          <w:kern w:val="32"/>
          <w:sz w:val="28"/>
          <w:szCs w:val="28"/>
        </w:rPr>
        <w:t>179-19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B308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B18B4">
              <w:rPr>
                <w:bCs/>
                <w:sz w:val="20"/>
                <w:szCs w:val="20"/>
              </w:rPr>
              <w:t>тест полосок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B18B4" w:rsidP="00BF5704">
            <w:pPr>
              <w:autoSpaceDE w:val="0"/>
              <w:autoSpaceDN w:val="0"/>
              <w:adjustRightInd w:val="0"/>
              <w:rPr>
                <w:sz w:val="20"/>
                <w:szCs w:val="20"/>
                <w:highlight w:val="yellow"/>
              </w:rPr>
            </w:pPr>
            <w:r w:rsidRPr="00FB18B4">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51100C">
              <w:rPr>
                <w:sz w:val="20"/>
                <w:szCs w:val="20"/>
              </w:rPr>
              <w:t>9</w:t>
            </w:r>
            <w:r w:rsidR="00FB18B4">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Средства территориального фонда ОМС</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30.04.2020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7220E" w:rsidP="00FB18B4">
            <w:pPr>
              <w:tabs>
                <w:tab w:val="left" w:pos="6022"/>
              </w:tabs>
              <w:ind w:right="72"/>
              <w:rPr>
                <w:sz w:val="20"/>
                <w:szCs w:val="20"/>
              </w:rPr>
            </w:pPr>
            <w:r>
              <w:rPr>
                <w:sz w:val="20"/>
                <w:szCs w:val="20"/>
              </w:rPr>
              <w:t>1</w:t>
            </w:r>
            <w:r w:rsidR="00FB18B4">
              <w:rPr>
                <w:sz w:val="20"/>
                <w:szCs w:val="20"/>
              </w:rPr>
              <w:t> 491 381,00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один миллион </w:t>
            </w:r>
            <w:r w:rsidR="00FB18B4">
              <w:rPr>
                <w:sz w:val="20"/>
                <w:szCs w:val="20"/>
              </w:rPr>
              <w:t>четыреста девяносто одна тысяча триста восемьдесят один рубль</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2134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21344">
              <w:rPr>
                <w:b/>
                <w:sz w:val="20"/>
                <w:szCs w:val="20"/>
              </w:rPr>
              <w:t>19</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E21344">
              <w:rPr>
                <w:b/>
                <w:sz w:val="20"/>
                <w:szCs w:val="20"/>
              </w:rPr>
              <w:t>26</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21344">
              <w:rPr>
                <w:sz w:val="20"/>
                <w:szCs w:val="20"/>
              </w:rPr>
              <w:t>19</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21344">
            <w:pPr>
              <w:jc w:val="both"/>
              <w:rPr>
                <w:sz w:val="20"/>
                <w:szCs w:val="20"/>
              </w:rPr>
            </w:pPr>
            <w:r w:rsidRPr="00FE2446">
              <w:rPr>
                <w:bCs/>
                <w:sz w:val="20"/>
                <w:szCs w:val="20"/>
              </w:rPr>
              <w:t>«</w:t>
            </w:r>
            <w:r w:rsidR="00E21344">
              <w:rPr>
                <w:bCs/>
                <w:sz w:val="20"/>
                <w:szCs w:val="20"/>
              </w:rPr>
              <w:t>26</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B18B4" w:rsidP="007C0DB3">
            <w:pPr>
              <w:autoSpaceDE w:val="0"/>
              <w:autoSpaceDN w:val="0"/>
              <w:adjustRightInd w:val="0"/>
              <w:jc w:val="both"/>
              <w:outlineLvl w:val="1"/>
              <w:rPr>
                <w:sz w:val="20"/>
                <w:szCs w:val="20"/>
              </w:rPr>
            </w:pPr>
            <w:r>
              <w:rPr>
                <w:sz w:val="20"/>
                <w:szCs w:val="20"/>
              </w:rPr>
              <w:t>74 569,05</w:t>
            </w:r>
            <w:r w:rsidR="0073495D">
              <w:rPr>
                <w:sz w:val="20"/>
                <w:szCs w:val="20"/>
              </w:rPr>
              <w:t xml:space="preserve"> </w:t>
            </w:r>
            <w:r w:rsidR="00A84ECD" w:rsidRPr="00FE2446">
              <w:rPr>
                <w:sz w:val="20"/>
                <w:szCs w:val="20"/>
              </w:rPr>
              <w:t>руб. (</w:t>
            </w:r>
            <w:r>
              <w:rPr>
                <w:sz w:val="20"/>
                <w:szCs w:val="20"/>
              </w:rPr>
              <w:t>семьдесят четыре тысячи пятьсот шестьдесят девять рублей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B18B4">
            <w:pPr>
              <w:jc w:val="both"/>
              <w:rPr>
                <w:sz w:val="20"/>
                <w:szCs w:val="20"/>
              </w:rPr>
            </w:pPr>
            <w:r w:rsidRPr="00FE2446">
              <w:rPr>
                <w:sz w:val="20"/>
                <w:szCs w:val="20"/>
              </w:rPr>
              <w:t>«</w:t>
            </w:r>
            <w:r w:rsidR="007D7561">
              <w:rPr>
                <w:sz w:val="20"/>
                <w:szCs w:val="20"/>
              </w:rPr>
              <w:t>2</w:t>
            </w:r>
            <w:r w:rsidR="00E21344">
              <w:rPr>
                <w:sz w:val="20"/>
                <w:szCs w:val="20"/>
              </w:rPr>
              <w:t>5</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21344">
              <w:rPr>
                <w:b/>
                <w:sz w:val="20"/>
                <w:szCs w:val="20"/>
              </w:rPr>
              <w:t>26</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2134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21344">
              <w:rPr>
                <w:b/>
                <w:sz w:val="20"/>
                <w:szCs w:val="20"/>
              </w:rPr>
              <w:t>26</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В случае</w:t>
            </w:r>
            <w:proofErr w:type="gramStart"/>
            <w:r w:rsidRPr="00B40517">
              <w:rPr>
                <w:rFonts w:ascii="Times New Roman" w:hAnsi="Times New Roman" w:cs="Times New Roman"/>
                <w:sz w:val="20"/>
                <w:szCs w:val="20"/>
              </w:rPr>
              <w:t>,</w:t>
            </w:r>
            <w:proofErr w:type="gramEnd"/>
            <w:r w:rsidRPr="00B40517">
              <w:rPr>
                <w:rFonts w:ascii="Times New Roman" w:hAnsi="Times New Roman" w:cs="Times New Roman"/>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B18B4">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FB18B4">
        <w:rPr>
          <w:b/>
          <w:kern w:val="32"/>
          <w:sz w:val="20"/>
          <w:szCs w:val="20"/>
        </w:rPr>
        <w:t>179-19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B18B4">
        <w:rPr>
          <w:b/>
          <w:bCs/>
          <w:sz w:val="20"/>
        </w:rPr>
        <w:t>тест полосок для КЛД</w:t>
      </w:r>
      <w:r w:rsidRPr="005A07FA">
        <w:rPr>
          <w:b/>
          <w:bCs/>
          <w:sz w:val="20"/>
        </w:rPr>
        <w:t xml:space="preserve"> </w:t>
      </w:r>
      <w:bookmarkEnd w:id="2"/>
    </w:p>
    <w:tbl>
      <w:tblPr>
        <w:tblW w:w="10631" w:type="dxa"/>
        <w:tblInd w:w="-318" w:type="dxa"/>
        <w:tblLayout w:type="fixed"/>
        <w:tblLook w:val="04A0"/>
      </w:tblPr>
      <w:tblGrid>
        <w:gridCol w:w="534"/>
        <w:gridCol w:w="1735"/>
        <w:gridCol w:w="5670"/>
        <w:gridCol w:w="850"/>
        <w:gridCol w:w="709"/>
        <w:gridCol w:w="1133"/>
      </w:tblGrid>
      <w:tr w:rsidR="000E4C5A" w:rsidRPr="005A07FA" w:rsidTr="004915F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FB18B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FB18B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FB18B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FB18B4">
            <w:pPr>
              <w:rPr>
                <w:sz w:val="20"/>
                <w:szCs w:val="20"/>
              </w:rPr>
            </w:pPr>
            <w:r w:rsidRPr="00FB18B4">
              <w:rPr>
                <w:sz w:val="20"/>
                <w:szCs w:val="20"/>
              </w:rPr>
              <w:t xml:space="preserve">Тест-набор на </w:t>
            </w:r>
            <w:proofErr w:type="spellStart"/>
            <w:r w:rsidRPr="00FB18B4">
              <w:rPr>
                <w:sz w:val="20"/>
                <w:szCs w:val="20"/>
              </w:rPr>
              <w:t>гликогемоглобин</w:t>
            </w:r>
            <w:proofErr w:type="spellEnd"/>
            <w:r w:rsidRPr="00FB18B4">
              <w:rPr>
                <w:sz w:val="20"/>
                <w:szCs w:val="20"/>
              </w:rPr>
              <w:t xml:space="preserve"> на анализаторе </w:t>
            </w:r>
            <w:proofErr w:type="spellStart"/>
            <w:r w:rsidRPr="00FB18B4">
              <w:rPr>
                <w:sz w:val="20"/>
                <w:szCs w:val="20"/>
              </w:rPr>
              <w:t>NycoCard</w:t>
            </w:r>
            <w:r w:rsidRPr="00FB18B4">
              <w:rPr>
                <w:sz w:val="20"/>
                <w:szCs w:val="20"/>
                <w:lang w:val="en-US"/>
              </w:rPr>
              <w:t>er</w:t>
            </w:r>
            <w:proofErr w:type="spellEnd"/>
            <w:r w:rsidRPr="00FB18B4">
              <w:rPr>
                <w:sz w:val="20"/>
                <w:szCs w:val="20"/>
              </w:rPr>
              <w:t xml:space="preserve"> </w:t>
            </w:r>
            <w:proofErr w:type="spellStart"/>
            <w:r w:rsidRPr="00FB18B4">
              <w:rPr>
                <w:sz w:val="20"/>
                <w:szCs w:val="20"/>
              </w:rPr>
              <w:t>имющемся</w:t>
            </w:r>
            <w:proofErr w:type="spellEnd"/>
            <w:r w:rsidRPr="00FB18B4">
              <w:rPr>
                <w:sz w:val="20"/>
                <w:szCs w:val="20"/>
              </w:rPr>
              <w:t xml:space="preserve"> у заказчика.</w:t>
            </w:r>
          </w:p>
        </w:tc>
        <w:tc>
          <w:tcPr>
            <w:tcW w:w="5670" w:type="dxa"/>
            <w:tcBorders>
              <w:top w:val="single" w:sz="4" w:space="0" w:color="auto"/>
              <w:left w:val="nil"/>
              <w:bottom w:val="single" w:sz="4" w:space="0" w:color="auto"/>
              <w:right w:val="single" w:sz="4" w:space="0" w:color="auto"/>
            </w:tcBorders>
          </w:tcPr>
          <w:p w:rsidR="00FB18B4" w:rsidRDefault="00FB18B4" w:rsidP="00FB18B4">
            <w:pPr>
              <w:rPr>
                <w:sz w:val="20"/>
                <w:szCs w:val="20"/>
              </w:rPr>
            </w:pPr>
            <w:r w:rsidRPr="00FB18B4">
              <w:rPr>
                <w:sz w:val="20"/>
                <w:szCs w:val="20"/>
              </w:rPr>
              <w:t xml:space="preserve">Состав набора: </w:t>
            </w:r>
          </w:p>
          <w:p w:rsidR="00FB18B4" w:rsidRDefault="00FB18B4" w:rsidP="00FB18B4">
            <w:pPr>
              <w:rPr>
                <w:sz w:val="20"/>
                <w:szCs w:val="20"/>
              </w:rPr>
            </w:pPr>
            <w:r w:rsidRPr="00FB18B4">
              <w:rPr>
                <w:sz w:val="20"/>
                <w:szCs w:val="20"/>
              </w:rPr>
              <w:t xml:space="preserve">реакционная камера 24 </w:t>
            </w:r>
            <w:proofErr w:type="spellStart"/>
            <w:proofErr w:type="gramStart"/>
            <w:r w:rsidRPr="00FB18B4">
              <w:rPr>
                <w:sz w:val="20"/>
                <w:szCs w:val="20"/>
              </w:rPr>
              <w:t>шт</w:t>
            </w:r>
            <w:proofErr w:type="spellEnd"/>
            <w:proofErr w:type="gramEnd"/>
            <w:r w:rsidRPr="00FB18B4">
              <w:rPr>
                <w:sz w:val="20"/>
                <w:szCs w:val="20"/>
              </w:rPr>
              <w:t xml:space="preserve">, пластиковые камеры, содержащие мембранный фильтр. </w:t>
            </w:r>
          </w:p>
          <w:p w:rsidR="00FB18B4" w:rsidRDefault="00FB18B4" w:rsidP="00FB18B4">
            <w:pPr>
              <w:rPr>
                <w:sz w:val="20"/>
                <w:szCs w:val="20"/>
              </w:rPr>
            </w:pPr>
            <w:r w:rsidRPr="00FB18B4">
              <w:rPr>
                <w:sz w:val="20"/>
                <w:szCs w:val="20"/>
              </w:rPr>
              <w:t xml:space="preserve">R1 – Реагент  24фл по 0.2 мл: </w:t>
            </w:r>
            <w:proofErr w:type="spellStart"/>
            <w:r w:rsidRPr="00FB18B4">
              <w:rPr>
                <w:sz w:val="20"/>
                <w:szCs w:val="20"/>
              </w:rPr>
              <w:t>Глицинамидный</w:t>
            </w:r>
            <w:proofErr w:type="spellEnd"/>
            <w:r w:rsidRPr="00FB18B4">
              <w:rPr>
                <w:sz w:val="20"/>
                <w:szCs w:val="20"/>
              </w:rPr>
              <w:t xml:space="preserve"> буфер, содержащий ионы </w:t>
            </w:r>
            <w:proofErr w:type="spellStart"/>
            <w:r w:rsidRPr="00FB18B4">
              <w:rPr>
                <w:sz w:val="20"/>
                <w:szCs w:val="20"/>
              </w:rPr>
              <w:t>Zn</w:t>
            </w:r>
            <w:proofErr w:type="spellEnd"/>
            <w:r w:rsidRPr="00FB18B4">
              <w:rPr>
                <w:sz w:val="20"/>
                <w:szCs w:val="20"/>
              </w:rPr>
              <w:t xml:space="preserve">, </w:t>
            </w:r>
            <w:proofErr w:type="spellStart"/>
            <w:r w:rsidRPr="00FB18B4">
              <w:rPr>
                <w:sz w:val="20"/>
                <w:szCs w:val="20"/>
              </w:rPr>
              <w:t>коньюгат</w:t>
            </w:r>
            <w:proofErr w:type="spellEnd"/>
            <w:r w:rsidRPr="00FB18B4">
              <w:rPr>
                <w:sz w:val="20"/>
                <w:szCs w:val="20"/>
              </w:rPr>
              <w:t xml:space="preserve"> борной кислоты с красителем и детергенты,</w:t>
            </w:r>
            <w:r w:rsidRPr="00FB18B4">
              <w:rPr>
                <w:sz w:val="20"/>
                <w:szCs w:val="20"/>
              </w:rPr>
              <w:br/>
              <w:t xml:space="preserve">R2 – Промывающий раствор   1фл по 2.0 мл. </w:t>
            </w:r>
          </w:p>
          <w:p w:rsidR="00FB18B4" w:rsidRDefault="00FB18B4" w:rsidP="00FB18B4">
            <w:pPr>
              <w:rPr>
                <w:sz w:val="20"/>
                <w:szCs w:val="20"/>
              </w:rPr>
            </w:pPr>
            <w:r w:rsidRPr="00FB18B4">
              <w:rPr>
                <w:sz w:val="20"/>
                <w:szCs w:val="20"/>
              </w:rPr>
              <w:t xml:space="preserve">Буферный раствор </w:t>
            </w:r>
            <w:proofErr w:type="spellStart"/>
            <w:r w:rsidRPr="00FB18B4">
              <w:rPr>
                <w:sz w:val="20"/>
                <w:szCs w:val="20"/>
              </w:rPr>
              <w:t>NaCl</w:t>
            </w:r>
            <w:proofErr w:type="spellEnd"/>
            <w:r w:rsidRPr="00FB18B4">
              <w:rPr>
                <w:sz w:val="20"/>
                <w:szCs w:val="20"/>
              </w:rPr>
              <w:t xml:space="preserve"> с </w:t>
            </w:r>
            <w:proofErr w:type="spellStart"/>
            <w:r w:rsidRPr="00FB18B4">
              <w:rPr>
                <w:sz w:val="20"/>
                <w:szCs w:val="20"/>
              </w:rPr>
              <w:t>морфолином</w:t>
            </w:r>
            <w:proofErr w:type="spellEnd"/>
            <w:r w:rsidRPr="00FB18B4">
              <w:rPr>
                <w:sz w:val="20"/>
                <w:szCs w:val="20"/>
              </w:rPr>
              <w:t xml:space="preserve"> и детергентами. </w:t>
            </w:r>
          </w:p>
          <w:p w:rsidR="00FB18B4" w:rsidRPr="00FB18B4" w:rsidRDefault="00FB18B4" w:rsidP="00FB18B4">
            <w:pPr>
              <w:rPr>
                <w:sz w:val="20"/>
                <w:szCs w:val="20"/>
              </w:rPr>
            </w:pPr>
            <w:r w:rsidRPr="00FB18B4">
              <w:rPr>
                <w:sz w:val="20"/>
                <w:szCs w:val="20"/>
              </w:rPr>
              <w:t xml:space="preserve">Набор на 24 теста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Набор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50</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ind w:left="1332" w:hanging="1332"/>
              <w:jc w:val="center"/>
              <w:rPr>
                <w:sz w:val="20"/>
                <w:szCs w:val="20"/>
              </w:rPr>
            </w:pPr>
            <w:r>
              <w:rPr>
                <w:sz w:val="20"/>
                <w:szCs w:val="20"/>
              </w:rPr>
              <w:t>8080,00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FB18B4">
            <w:pPr>
              <w:rPr>
                <w:sz w:val="20"/>
                <w:szCs w:val="20"/>
              </w:rPr>
            </w:pPr>
            <w:r w:rsidRPr="00FB18B4">
              <w:rPr>
                <w:sz w:val="20"/>
                <w:szCs w:val="20"/>
              </w:rPr>
              <w:t xml:space="preserve">Двухуровневый контроль на </w:t>
            </w:r>
            <w:proofErr w:type="spellStart"/>
            <w:r w:rsidRPr="00FB18B4">
              <w:rPr>
                <w:sz w:val="20"/>
                <w:szCs w:val="20"/>
              </w:rPr>
              <w:t>гликогемоглобин</w:t>
            </w:r>
            <w:proofErr w:type="spellEnd"/>
            <w:r w:rsidRPr="00FB18B4">
              <w:rPr>
                <w:sz w:val="20"/>
                <w:szCs w:val="20"/>
              </w:rPr>
              <w:t xml:space="preserve"> на анализаторе </w:t>
            </w:r>
            <w:proofErr w:type="spellStart"/>
            <w:r w:rsidRPr="00FB18B4">
              <w:rPr>
                <w:sz w:val="20"/>
                <w:szCs w:val="20"/>
              </w:rPr>
              <w:t>NycoCard</w:t>
            </w:r>
            <w:proofErr w:type="spellEnd"/>
            <w:r w:rsidRPr="00FB18B4">
              <w:rPr>
                <w:sz w:val="20"/>
                <w:szCs w:val="20"/>
              </w:rPr>
              <w:t xml:space="preserve"> </w:t>
            </w:r>
            <w:proofErr w:type="spellStart"/>
            <w:r w:rsidRPr="00FB18B4">
              <w:rPr>
                <w:sz w:val="20"/>
                <w:szCs w:val="20"/>
              </w:rPr>
              <w:t>имющемся</w:t>
            </w:r>
            <w:proofErr w:type="spellEnd"/>
            <w:r w:rsidRPr="00FB18B4">
              <w:rPr>
                <w:sz w:val="20"/>
                <w:szCs w:val="20"/>
              </w:rPr>
              <w:t xml:space="preserve"> у заказчика.</w:t>
            </w:r>
          </w:p>
        </w:tc>
        <w:tc>
          <w:tcPr>
            <w:tcW w:w="5670" w:type="dxa"/>
            <w:tcBorders>
              <w:top w:val="single" w:sz="4" w:space="0" w:color="auto"/>
              <w:left w:val="nil"/>
              <w:bottom w:val="single" w:sz="4" w:space="0" w:color="auto"/>
              <w:right w:val="single" w:sz="4" w:space="0" w:color="auto"/>
            </w:tcBorders>
          </w:tcPr>
          <w:p w:rsidR="00FB18B4" w:rsidRDefault="00FB18B4" w:rsidP="00FB18B4">
            <w:pPr>
              <w:rPr>
                <w:sz w:val="20"/>
                <w:szCs w:val="20"/>
              </w:rPr>
            </w:pPr>
            <w:r w:rsidRPr="00FB18B4">
              <w:rPr>
                <w:sz w:val="20"/>
                <w:szCs w:val="20"/>
              </w:rPr>
              <w:t xml:space="preserve">Контроль на </w:t>
            </w:r>
            <w:proofErr w:type="spellStart"/>
            <w:r w:rsidRPr="00FB18B4">
              <w:rPr>
                <w:sz w:val="20"/>
                <w:szCs w:val="20"/>
              </w:rPr>
              <w:t>гликогемоглобин</w:t>
            </w:r>
            <w:proofErr w:type="spellEnd"/>
            <w:r w:rsidRPr="00FB18B4">
              <w:rPr>
                <w:sz w:val="20"/>
                <w:szCs w:val="20"/>
              </w:rPr>
              <w:t xml:space="preserve">: </w:t>
            </w:r>
          </w:p>
          <w:p w:rsidR="00FB18B4" w:rsidRDefault="00FB18B4" w:rsidP="00FB18B4">
            <w:pPr>
              <w:rPr>
                <w:sz w:val="20"/>
                <w:szCs w:val="20"/>
              </w:rPr>
            </w:pPr>
            <w:r w:rsidRPr="00FB18B4">
              <w:rPr>
                <w:sz w:val="20"/>
                <w:szCs w:val="20"/>
              </w:rPr>
              <w:t xml:space="preserve">Контроль уровень 11флакон по 1,5 мл, </w:t>
            </w:r>
          </w:p>
          <w:p w:rsidR="00FB18B4" w:rsidRDefault="00FB18B4" w:rsidP="00FB18B4">
            <w:pPr>
              <w:rPr>
                <w:sz w:val="20"/>
                <w:szCs w:val="20"/>
              </w:rPr>
            </w:pPr>
            <w:r w:rsidRPr="00FB18B4">
              <w:rPr>
                <w:sz w:val="20"/>
                <w:szCs w:val="20"/>
              </w:rPr>
              <w:t xml:space="preserve">Стабилизированная нормальная синтетическая кровь. </w:t>
            </w:r>
          </w:p>
          <w:p w:rsidR="00FB18B4" w:rsidRDefault="00FB18B4" w:rsidP="00FB18B4">
            <w:pPr>
              <w:rPr>
                <w:sz w:val="20"/>
                <w:szCs w:val="20"/>
              </w:rPr>
            </w:pPr>
            <w:r w:rsidRPr="00FB18B4">
              <w:rPr>
                <w:sz w:val="20"/>
                <w:szCs w:val="20"/>
              </w:rPr>
              <w:t xml:space="preserve">Контроль уровень 2  1флакон по 1,5 мл, </w:t>
            </w:r>
          </w:p>
          <w:p w:rsidR="00FB18B4" w:rsidRPr="00FB18B4" w:rsidRDefault="00FB18B4" w:rsidP="00FB18B4">
            <w:pPr>
              <w:rPr>
                <w:sz w:val="20"/>
                <w:szCs w:val="20"/>
              </w:rPr>
            </w:pPr>
            <w:r w:rsidRPr="00FB18B4">
              <w:rPr>
                <w:sz w:val="20"/>
                <w:szCs w:val="20"/>
              </w:rPr>
              <w:t>стабилизированная диабетическая синтетическая кровь</w:t>
            </w:r>
            <w:r w:rsidRPr="00FB18B4">
              <w:rPr>
                <w:sz w:val="20"/>
                <w:szCs w:val="20"/>
              </w:rPr>
              <w:b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Набор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1</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9950,00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FB18B4">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для  определения уровня глюкозы </w:t>
            </w:r>
          </w:p>
        </w:tc>
        <w:tc>
          <w:tcPr>
            <w:tcW w:w="5670" w:type="dxa"/>
            <w:tcBorders>
              <w:top w:val="single" w:sz="4" w:space="0" w:color="auto"/>
              <w:left w:val="nil"/>
              <w:bottom w:val="single" w:sz="4" w:space="0" w:color="auto"/>
              <w:right w:val="single" w:sz="4" w:space="0" w:color="auto"/>
            </w:tcBorders>
          </w:tcPr>
          <w:p w:rsidR="00FB18B4" w:rsidRDefault="00FB18B4" w:rsidP="00FB18B4">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для количественного определения уровня глюкозы в свежей капиллярной, артериальной крови или в </w:t>
            </w:r>
            <w:proofErr w:type="spellStart"/>
            <w:r w:rsidRPr="00FB18B4">
              <w:rPr>
                <w:sz w:val="20"/>
                <w:szCs w:val="20"/>
              </w:rPr>
              <w:t>неонатологии</w:t>
            </w:r>
            <w:proofErr w:type="spellEnd"/>
            <w:r w:rsidRPr="00FB18B4">
              <w:rPr>
                <w:sz w:val="20"/>
                <w:szCs w:val="20"/>
              </w:rPr>
              <w:t xml:space="preserve">, а также в венозной крови, обработанной </w:t>
            </w:r>
            <w:proofErr w:type="spellStart"/>
            <w:r w:rsidRPr="00FB18B4">
              <w:rPr>
                <w:sz w:val="20"/>
                <w:szCs w:val="20"/>
              </w:rPr>
              <w:t>гепаринатом</w:t>
            </w:r>
            <w:proofErr w:type="spellEnd"/>
            <w:r w:rsidRPr="00FB18B4">
              <w:rPr>
                <w:sz w:val="20"/>
                <w:szCs w:val="20"/>
              </w:rPr>
              <w:t xml:space="preserve"> (лития или аммония) или ЭДТА.  </w:t>
            </w:r>
          </w:p>
          <w:p w:rsidR="00FB18B4" w:rsidRDefault="00FB18B4" w:rsidP="00FB18B4">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должны быть совместимы с приборами </w:t>
            </w:r>
            <w:proofErr w:type="spellStart"/>
            <w:r w:rsidRPr="00FB18B4">
              <w:rPr>
                <w:sz w:val="20"/>
                <w:szCs w:val="20"/>
              </w:rPr>
              <w:t>Акку-Чек</w:t>
            </w:r>
            <w:proofErr w:type="spellEnd"/>
            <w:r w:rsidRPr="00FB18B4">
              <w:rPr>
                <w:sz w:val="20"/>
                <w:szCs w:val="20"/>
              </w:rPr>
              <w:t xml:space="preserve"> Актив. </w:t>
            </w:r>
          </w:p>
          <w:p w:rsidR="00FB18B4" w:rsidRDefault="00FB18B4" w:rsidP="00FB18B4">
            <w:pPr>
              <w:rPr>
                <w:sz w:val="20"/>
                <w:szCs w:val="20"/>
              </w:rPr>
            </w:pPr>
            <w:r w:rsidRPr="00FB18B4">
              <w:rPr>
                <w:sz w:val="20"/>
                <w:szCs w:val="20"/>
              </w:rPr>
              <w:t xml:space="preserve">Диапазон измерений – от 0,6 до 33,3 </w:t>
            </w:r>
            <w:proofErr w:type="spellStart"/>
            <w:r w:rsidRPr="00FB18B4">
              <w:rPr>
                <w:sz w:val="20"/>
                <w:szCs w:val="20"/>
              </w:rPr>
              <w:t>ммоль</w:t>
            </w:r>
            <w:proofErr w:type="spellEnd"/>
            <w:r w:rsidRPr="00FB18B4">
              <w:rPr>
                <w:sz w:val="20"/>
                <w:szCs w:val="20"/>
              </w:rPr>
              <w:t xml:space="preserve">/л. </w:t>
            </w:r>
          </w:p>
          <w:p w:rsidR="00FB18B4" w:rsidRDefault="00FB18B4" w:rsidP="00FB18B4">
            <w:pPr>
              <w:rPr>
                <w:sz w:val="20"/>
                <w:szCs w:val="20"/>
              </w:rPr>
            </w:pPr>
            <w:r w:rsidRPr="00FB18B4">
              <w:rPr>
                <w:sz w:val="20"/>
                <w:szCs w:val="20"/>
              </w:rPr>
              <w:t xml:space="preserve">Объем капли крови - 1-2 мкл. </w:t>
            </w:r>
          </w:p>
          <w:p w:rsidR="00FB18B4" w:rsidRDefault="00FB18B4" w:rsidP="00FB18B4">
            <w:pPr>
              <w:rPr>
                <w:sz w:val="20"/>
                <w:szCs w:val="20"/>
              </w:rPr>
            </w:pPr>
            <w:r w:rsidRPr="00FB18B4">
              <w:rPr>
                <w:sz w:val="20"/>
                <w:szCs w:val="20"/>
              </w:rPr>
              <w:t xml:space="preserve">Продолжительность измерения – не более 5 секунд. </w:t>
            </w:r>
          </w:p>
          <w:p w:rsidR="00FB18B4" w:rsidRDefault="00FB18B4" w:rsidP="00FB18B4">
            <w:pPr>
              <w:rPr>
                <w:sz w:val="20"/>
                <w:szCs w:val="20"/>
              </w:rPr>
            </w:pPr>
            <w:r w:rsidRPr="00FB18B4">
              <w:rPr>
                <w:sz w:val="20"/>
                <w:szCs w:val="20"/>
              </w:rPr>
              <w:t>Общий срок годности</w:t>
            </w:r>
            <w:r>
              <w:rPr>
                <w:sz w:val="20"/>
                <w:szCs w:val="20"/>
              </w:rPr>
              <w:t xml:space="preserve"> –</w:t>
            </w:r>
            <w:r w:rsidRPr="00FB18B4">
              <w:rPr>
                <w:sz w:val="20"/>
                <w:szCs w:val="20"/>
              </w:rPr>
              <w:t xml:space="preserve"> </w:t>
            </w:r>
            <w:r>
              <w:rPr>
                <w:sz w:val="20"/>
                <w:szCs w:val="20"/>
              </w:rPr>
              <w:t xml:space="preserve">не менее </w:t>
            </w:r>
            <w:r w:rsidRPr="00FB18B4">
              <w:rPr>
                <w:sz w:val="20"/>
                <w:szCs w:val="20"/>
              </w:rPr>
              <w:t xml:space="preserve">18 месяцев, не зависящий от момента вскрытия упаковки. </w:t>
            </w:r>
          </w:p>
          <w:p w:rsidR="00FB18B4" w:rsidRDefault="00FB18B4" w:rsidP="00FB18B4">
            <w:pPr>
              <w:rPr>
                <w:sz w:val="20"/>
                <w:szCs w:val="20"/>
              </w:rPr>
            </w:pPr>
            <w:r w:rsidRPr="00FB18B4">
              <w:rPr>
                <w:sz w:val="20"/>
                <w:szCs w:val="20"/>
              </w:rPr>
              <w:t xml:space="preserve">Принцип измерения - фотометрический. </w:t>
            </w:r>
          </w:p>
          <w:p w:rsidR="00FB18B4" w:rsidRPr="00FB18B4" w:rsidRDefault="00FB18B4" w:rsidP="00FB18B4">
            <w:pPr>
              <w:rPr>
                <w:sz w:val="20"/>
                <w:szCs w:val="20"/>
              </w:rPr>
            </w:pPr>
            <w:r w:rsidRPr="00FB18B4">
              <w:rPr>
                <w:sz w:val="20"/>
                <w:szCs w:val="20"/>
              </w:rPr>
              <w:t>Дополнительный визуальный контроль результата измерений. Упаковка 50 полосок</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FB18B4">
            <w:pPr>
              <w:jc w:val="center"/>
              <w:rPr>
                <w:sz w:val="20"/>
                <w:szCs w:val="20"/>
              </w:rPr>
            </w:pPr>
            <w:proofErr w:type="spellStart"/>
            <w:r w:rsidRPr="00FB18B4">
              <w:rPr>
                <w:sz w:val="20"/>
                <w:szCs w:val="20"/>
              </w:rPr>
              <w:t>Уп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45</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1350,00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Ван </w:t>
            </w:r>
            <w:proofErr w:type="spellStart"/>
            <w:r w:rsidRPr="00FB18B4">
              <w:rPr>
                <w:sz w:val="20"/>
                <w:szCs w:val="20"/>
              </w:rPr>
              <w:t>тачверио</w:t>
            </w:r>
            <w:proofErr w:type="spellEnd"/>
            <w:r w:rsidRPr="00FB18B4">
              <w:rPr>
                <w:sz w:val="20"/>
                <w:szCs w:val="20"/>
              </w:rPr>
              <w:t xml:space="preserve"> </w:t>
            </w:r>
            <w:r w:rsidR="005C13AB">
              <w:rPr>
                <w:sz w:val="20"/>
                <w:szCs w:val="20"/>
              </w:rPr>
              <w:t>(или эквивалент)</w:t>
            </w:r>
          </w:p>
        </w:tc>
        <w:tc>
          <w:tcPr>
            <w:tcW w:w="5670" w:type="dxa"/>
            <w:tcBorders>
              <w:top w:val="single" w:sz="4" w:space="0" w:color="auto"/>
              <w:left w:val="nil"/>
              <w:bottom w:val="single" w:sz="4" w:space="0" w:color="auto"/>
              <w:right w:val="single" w:sz="4" w:space="0" w:color="auto"/>
            </w:tcBorders>
          </w:tcPr>
          <w:p w:rsidR="005C13AB" w:rsidRDefault="00FB18B4" w:rsidP="00FB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proofErr w:type="gramStart"/>
            <w:r w:rsidRPr="00FB18B4">
              <w:rPr>
                <w:color w:val="000000"/>
                <w:sz w:val="20"/>
                <w:szCs w:val="20"/>
              </w:rPr>
              <w:t>Тест-полоски</w:t>
            </w:r>
            <w:proofErr w:type="spellEnd"/>
            <w:proofErr w:type="gramEnd"/>
            <w:r w:rsidRPr="00FB18B4">
              <w:rPr>
                <w:color w:val="000000"/>
                <w:sz w:val="20"/>
                <w:szCs w:val="20"/>
              </w:rPr>
              <w:t xml:space="preserve"> должны быть  предназначены для использования с </w:t>
            </w:r>
            <w:proofErr w:type="spellStart"/>
            <w:r w:rsidRPr="00FB18B4">
              <w:rPr>
                <w:color w:val="000000"/>
                <w:sz w:val="20"/>
                <w:szCs w:val="20"/>
              </w:rPr>
              <w:t>глюкометром</w:t>
            </w:r>
            <w:proofErr w:type="spellEnd"/>
            <w:r w:rsidR="005C13AB">
              <w:rPr>
                <w:color w:val="000000"/>
                <w:sz w:val="20"/>
                <w:szCs w:val="20"/>
              </w:rPr>
              <w:t xml:space="preserve"> </w:t>
            </w:r>
            <w:proofErr w:type="spellStart"/>
            <w:r w:rsidRPr="00FB18B4">
              <w:rPr>
                <w:color w:val="000000"/>
                <w:sz w:val="20"/>
                <w:szCs w:val="20"/>
              </w:rPr>
              <w:t>OneTouch</w:t>
            </w:r>
            <w:r w:rsidRPr="00FB18B4">
              <w:rPr>
                <w:color w:val="000000"/>
                <w:sz w:val="20"/>
                <w:szCs w:val="20"/>
                <w:lang w:val="en-US"/>
              </w:rPr>
              <w:t>Verio</w:t>
            </w:r>
            <w:proofErr w:type="spellEnd"/>
            <w:r w:rsidRPr="00FB18B4">
              <w:rPr>
                <w:color w:val="000000"/>
                <w:sz w:val="20"/>
                <w:szCs w:val="20"/>
              </w:rPr>
              <w:t xml:space="preserve"> и измерения уровня глюкозы в цельной крови.  </w:t>
            </w:r>
          </w:p>
          <w:p w:rsidR="005C13AB" w:rsidRDefault="00FB18B4" w:rsidP="00FB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FB18B4">
              <w:rPr>
                <w:color w:val="000000"/>
                <w:sz w:val="20"/>
                <w:szCs w:val="20"/>
              </w:rPr>
              <w:t xml:space="preserve">В упаковке 1 баночка </w:t>
            </w:r>
            <w:proofErr w:type="gramStart"/>
            <w:r w:rsidRPr="00FB18B4">
              <w:rPr>
                <w:color w:val="000000"/>
                <w:sz w:val="20"/>
                <w:szCs w:val="20"/>
              </w:rPr>
              <w:t>с</w:t>
            </w:r>
            <w:proofErr w:type="gramEnd"/>
            <w:r w:rsidRPr="00FB18B4">
              <w:rPr>
                <w:color w:val="000000"/>
                <w:sz w:val="20"/>
                <w:szCs w:val="20"/>
              </w:rPr>
              <w:t xml:space="preserve"> не менее 50 </w:t>
            </w:r>
            <w:proofErr w:type="spellStart"/>
            <w:r w:rsidRPr="00FB18B4">
              <w:rPr>
                <w:color w:val="000000"/>
                <w:sz w:val="20"/>
                <w:szCs w:val="20"/>
              </w:rPr>
              <w:t>тест-полосками</w:t>
            </w:r>
            <w:proofErr w:type="spellEnd"/>
            <w:r w:rsidRPr="00FB18B4">
              <w:rPr>
                <w:color w:val="000000"/>
                <w:sz w:val="20"/>
                <w:szCs w:val="20"/>
              </w:rPr>
              <w:t xml:space="preserve">. </w:t>
            </w:r>
          </w:p>
          <w:p w:rsidR="00FB18B4" w:rsidRPr="00FB18B4" w:rsidRDefault="00FB18B4"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B18B4">
              <w:rPr>
                <w:color w:val="000000"/>
                <w:sz w:val="20"/>
                <w:szCs w:val="20"/>
              </w:rPr>
              <w:t>Срок годности с момента вскрытия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8</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1925,00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для  определения уровня глюкозы </w:t>
            </w:r>
          </w:p>
        </w:tc>
        <w:tc>
          <w:tcPr>
            <w:tcW w:w="5670" w:type="dxa"/>
            <w:tcBorders>
              <w:top w:val="single" w:sz="4" w:space="0" w:color="auto"/>
              <w:left w:val="nil"/>
              <w:bottom w:val="single" w:sz="4" w:space="0" w:color="auto"/>
              <w:right w:val="single" w:sz="4" w:space="0" w:color="auto"/>
            </w:tcBorders>
          </w:tcPr>
          <w:p w:rsidR="005C13AB" w:rsidRDefault="00FB18B4" w:rsidP="005C13AB">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должны быть совместимы с </w:t>
            </w:r>
            <w:proofErr w:type="spellStart"/>
            <w:r w:rsidRPr="00FB18B4">
              <w:rPr>
                <w:sz w:val="20"/>
                <w:szCs w:val="20"/>
              </w:rPr>
              <w:t>глюкометрами</w:t>
            </w:r>
            <w:proofErr w:type="spellEnd"/>
            <w:r w:rsidRPr="00FB18B4">
              <w:rPr>
                <w:sz w:val="20"/>
                <w:szCs w:val="20"/>
              </w:rPr>
              <w:t xml:space="preserve"> </w:t>
            </w:r>
            <w:proofErr w:type="spellStart"/>
            <w:r w:rsidRPr="00FB18B4">
              <w:rPr>
                <w:sz w:val="20"/>
                <w:szCs w:val="20"/>
              </w:rPr>
              <w:t>УанТач</w:t>
            </w:r>
            <w:proofErr w:type="spellEnd"/>
            <w:r w:rsidRPr="00FB18B4">
              <w:rPr>
                <w:sz w:val="20"/>
                <w:szCs w:val="20"/>
              </w:rPr>
              <w:t xml:space="preserve"> Ультра и </w:t>
            </w:r>
            <w:proofErr w:type="spellStart"/>
            <w:r w:rsidRPr="00FB18B4">
              <w:rPr>
                <w:sz w:val="20"/>
                <w:szCs w:val="20"/>
              </w:rPr>
              <w:t>УанТач</w:t>
            </w:r>
            <w:proofErr w:type="spellEnd"/>
            <w:r w:rsidRPr="00FB18B4">
              <w:rPr>
                <w:sz w:val="20"/>
                <w:szCs w:val="20"/>
              </w:rPr>
              <w:t xml:space="preserve"> </w:t>
            </w:r>
            <w:proofErr w:type="spellStart"/>
            <w:r w:rsidRPr="00FB18B4">
              <w:rPr>
                <w:sz w:val="20"/>
                <w:szCs w:val="20"/>
              </w:rPr>
              <w:t>УльтраИзи</w:t>
            </w:r>
            <w:proofErr w:type="spellEnd"/>
            <w:r w:rsidRPr="00FB18B4">
              <w:rPr>
                <w:sz w:val="20"/>
                <w:szCs w:val="20"/>
              </w:rPr>
              <w:t xml:space="preserve"> для количественного измерения уровня глюкозы в цельной крови. </w:t>
            </w:r>
          </w:p>
          <w:p w:rsidR="005C13AB" w:rsidRDefault="00FB18B4" w:rsidP="005C13AB">
            <w:pPr>
              <w:rPr>
                <w:sz w:val="20"/>
                <w:szCs w:val="20"/>
              </w:rPr>
            </w:pPr>
            <w:r w:rsidRPr="00FB18B4">
              <w:rPr>
                <w:sz w:val="20"/>
                <w:szCs w:val="20"/>
              </w:rPr>
              <w:t>Принцип измерения:  электрохимический (</w:t>
            </w:r>
            <w:proofErr w:type="spellStart"/>
            <w:r w:rsidRPr="00FB18B4">
              <w:rPr>
                <w:sz w:val="20"/>
                <w:szCs w:val="20"/>
              </w:rPr>
              <w:t>глюкозо-оксидазный</w:t>
            </w:r>
            <w:proofErr w:type="spellEnd"/>
            <w:r w:rsidRPr="00FB18B4">
              <w:rPr>
                <w:sz w:val="20"/>
                <w:szCs w:val="20"/>
              </w:rPr>
              <w:t xml:space="preserve">). </w:t>
            </w:r>
          </w:p>
          <w:p w:rsidR="005C13AB" w:rsidRDefault="00FB18B4" w:rsidP="005C13AB">
            <w:pPr>
              <w:rPr>
                <w:sz w:val="20"/>
                <w:szCs w:val="20"/>
              </w:rPr>
            </w:pPr>
            <w:r w:rsidRPr="00FB18B4">
              <w:rPr>
                <w:sz w:val="20"/>
                <w:szCs w:val="20"/>
              </w:rPr>
              <w:t xml:space="preserve">Время проведения теста не более 5 секунд. </w:t>
            </w:r>
          </w:p>
          <w:p w:rsidR="005C13AB" w:rsidRDefault="00FB18B4" w:rsidP="005C13AB">
            <w:pPr>
              <w:rPr>
                <w:sz w:val="20"/>
                <w:szCs w:val="20"/>
              </w:rPr>
            </w:pPr>
            <w:proofErr w:type="gramStart"/>
            <w:r w:rsidRPr="00FB18B4">
              <w:rPr>
                <w:sz w:val="20"/>
                <w:szCs w:val="20"/>
              </w:rPr>
              <w:t>Капиллярная</w:t>
            </w:r>
            <w:proofErr w:type="gramEnd"/>
            <w:r w:rsidRPr="00FB18B4">
              <w:rPr>
                <w:sz w:val="20"/>
                <w:szCs w:val="20"/>
              </w:rPr>
              <w:t xml:space="preserve"> тест-полоска. </w:t>
            </w:r>
          </w:p>
          <w:p w:rsidR="005C13AB" w:rsidRDefault="00FB18B4" w:rsidP="005C13AB">
            <w:pPr>
              <w:rPr>
                <w:sz w:val="20"/>
                <w:szCs w:val="20"/>
              </w:rPr>
            </w:pPr>
            <w:r w:rsidRPr="00FB18B4">
              <w:rPr>
                <w:sz w:val="20"/>
                <w:szCs w:val="20"/>
              </w:rPr>
              <w:t xml:space="preserve">Количество крови: 1 мкл. </w:t>
            </w:r>
          </w:p>
          <w:p w:rsidR="005C13AB" w:rsidRDefault="00FB18B4" w:rsidP="005C13AB">
            <w:pPr>
              <w:rPr>
                <w:sz w:val="20"/>
                <w:szCs w:val="20"/>
              </w:rPr>
            </w:pPr>
            <w:r w:rsidRPr="00FB18B4">
              <w:rPr>
                <w:sz w:val="20"/>
                <w:szCs w:val="20"/>
              </w:rPr>
              <w:t xml:space="preserve">Каждая тест-полоска содержит: оксидазу глюкозы в количестве не менее 0,08 МЕ, </w:t>
            </w:r>
            <w:proofErr w:type="spellStart"/>
            <w:r w:rsidRPr="00FB18B4">
              <w:rPr>
                <w:sz w:val="20"/>
                <w:szCs w:val="20"/>
              </w:rPr>
              <w:t>феррицианид</w:t>
            </w:r>
            <w:proofErr w:type="spellEnd"/>
            <w:r w:rsidRPr="00FB18B4">
              <w:rPr>
                <w:sz w:val="20"/>
                <w:szCs w:val="20"/>
              </w:rPr>
              <w:t xml:space="preserve"> в количестве не менее  22 мкг, другие компоненты (буфер). </w:t>
            </w:r>
          </w:p>
          <w:p w:rsidR="005C13AB" w:rsidRDefault="005C13AB" w:rsidP="005C13AB">
            <w:pPr>
              <w:rPr>
                <w:sz w:val="20"/>
                <w:szCs w:val="20"/>
              </w:rPr>
            </w:pPr>
            <w:r>
              <w:rPr>
                <w:sz w:val="20"/>
                <w:szCs w:val="20"/>
              </w:rPr>
              <w:t>Д</w:t>
            </w:r>
            <w:r w:rsidR="00FB18B4" w:rsidRPr="00FB18B4">
              <w:rPr>
                <w:sz w:val="20"/>
                <w:szCs w:val="20"/>
              </w:rPr>
              <w:t xml:space="preserve">войной контроль точности. </w:t>
            </w:r>
          </w:p>
          <w:p w:rsidR="005C13AB" w:rsidRDefault="00FB18B4" w:rsidP="005C13AB">
            <w:pPr>
              <w:rPr>
                <w:sz w:val="20"/>
                <w:szCs w:val="20"/>
              </w:rPr>
            </w:pPr>
            <w:r w:rsidRPr="00FB18B4">
              <w:rPr>
                <w:sz w:val="20"/>
                <w:szCs w:val="20"/>
              </w:rPr>
              <w:t xml:space="preserve">Флакон </w:t>
            </w:r>
            <w:r w:rsidR="005C13AB">
              <w:rPr>
                <w:sz w:val="20"/>
                <w:szCs w:val="20"/>
              </w:rPr>
              <w:t>должен содержа</w:t>
            </w:r>
            <w:r w:rsidRPr="00FB18B4">
              <w:rPr>
                <w:sz w:val="20"/>
                <w:szCs w:val="20"/>
              </w:rPr>
              <w:t>т</w:t>
            </w:r>
            <w:r w:rsidR="005C13AB">
              <w:rPr>
                <w:sz w:val="20"/>
                <w:szCs w:val="20"/>
              </w:rPr>
              <w:t>ь</w:t>
            </w:r>
            <w:r w:rsidRPr="00FB18B4">
              <w:rPr>
                <w:sz w:val="20"/>
                <w:szCs w:val="20"/>
              </w:rPr>
              <w:t xml:space="preserve"> </w:t>
            </w:r>
            <w:proofErr w:type="spellStart"/>
            <w:r w:rsidRPr="00FB18B4">
              <w:rPr>
                <w:sz w:val="20"/>
                <w:szCs w:val="20"/>
              </w:rPr>
              <w:t>влагопоглотитель</w:t>
            </w:r>
            <w:proofErr w:type="spellEnd"/>
            <w:r w:rsidR="005C13AB">
              <w:rPr>
                <w:sz w:val="20"/>
                <w:szCs w:val="20"/>
              </w:rPr>
              <w:t>.</w:t>
            </w:r>
            <w:r w:rsidRPr="00FB18B4">
              <w:rPr>
                <w:sz w:val="20"/>
                <w:szCs w:val="20"/>
              </w:rPr>
              <w:br/>
              <w:t>Общий срок годности</w:t>
            </w:r>
            <w:r w:rsidR="005C13AB">
              <w:rPr>
                <w:sz w:val="20"/>
                <w:szCs w:val="20"/>
              </w:rPr>
              <w:t xml:space="preserve"> </w:t>
            </w:r>
            <w:r w:rsidRPr="00FB18B4">
              <w:rPr>
                <w:sz w:val="20"/>
                <w:szCs w:val="20"/>
              </w:rPr>
              <w:t>-</w:t>
            </w:r>
            <w:r w:rsidR="005C13AB">
              <w:rPr>
                <w:sz w:val="20"/>
                <w:szCs w:val="20"/>
              </w:rPr>
              <w:t xml:space="preserve"> не менее </w:t>
            </w:r>
            <w:r w:rsidRPr="00FB18B4">
              <w:rPr>
                <w:sz w:val="20"/>
                <w:szCs w:val="20"/>
              </w:rPr>
              <w:t>18 месяцев</w:t>
            </w:r>
            <w:r w:rsidR="005C13AB">
              <w:rPr>
                <w:sz w:val="20"/>
                <w:szCs w:val="20"/>
              </w:rPr>
              <w:t>.</w:t>
            </w:r>
          </w:p>
          <w:p w:rsidR="00FB18B4" w:rsidRPr="00FB18B4" w:rsidRDefault="005C13AB" w:rsidP="005C13AB">
            <w:pPr>
              <w:rPr>
                <w:sz w:val="20"/>
                <w:szCs w:val="20"/>
              </w:rPr>
            </w:pPr>
            <w:r w:rsidRPr="00FB18B4">
              <w:rPr>
                <w:sz w:val="20"/>
                <w:szCs w:val="20"/>
              </w:rPr>
              <w:t>Упаковка не менее 50 полосок</w:t>
            </w:r>
            <w:r>
              <w:rPr>
                <w:sz w:val="20"/>
                <w:szCs w:val="20"/>
              </w:rPr>
              <w:t>.</w:t>
            </w:r>
            <w:r w:rsidRPr="00FB18B4">
              <w:rPr>
                <w:sz w:val="20"/>
                <w:szCs w:val="20"/>
              </w:rPr>
              <w:t xml:space="preserve"> </w:t>
            </w:r>
            <w:r w:rsidR="00FB18B4" w:rsidRPr="00FB18B4">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15</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2230,00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для  определения уровня глюкозы </w:t>
            </w:r>
          </w:p>
        </w:tc>
        <w:tc>
          <w:tcPr>
            <w:tcW w:w="5670" w:type="dxa"/>
            <w:tcBorders>
              <w:top w:val="single" w:sz="4" w:space="0" w:color="auto"/>
              <w:left w:val="nil"/>
              <w:bottom w:val="single" w:sz="4" w:space="0" w:color="auto"/>
              <w:right w:val="single" w:sz="4" w:space="0" w:color="auto"/>
            </w:tcBorders>
          </w:tcPr>
          <w:p w:rsidR="005C13AB" w:rsidRDefault="00FB18B4" w:rsidP="005C13AB">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должны быть совместимы с </w:t>
            </w:r>
            <w:proofErr w:type="spellStart"/>
            <w:r w:rsidRPr="00FB18B4">
              <w:rPr>
                <w:sz w:val="20"/>
                <w:szCs w:val="20"/>
              </w:rPr>
              <w:t>глюкометрами</w:t>
            </w:r>
            <w:proofErr w:type="spellEnd"/>
            <w:r w:rsidRPr="00FB18B4">
              <w:rPr>
                <w:sz w:val="20"/>
                <w:szCs w:val="20"/>
              </w:rPr>
              <w:t xml:space="preserve"> </w:t>
            </w:r>
            <w:proofErr w:type="spellStart"/>
            <w:r w:rsidRPr="00FB18B4">
              <w:rPr>
                <w:sz w:val="20"/>
                <w:szCs w:val="20"/>
              </w:rPr>
              <w:t>Уан</w:t>
            </w:r>
            <w:proofErr w:type="spellEnd"/>
            <w:r w:rsidRPr="00FB18B4">
              <w:rPr>
                <w:sz w:val="20"/>
                <w:szCs w:val="20"/>
              </w:rPr>
              <w:t xml:space="preserve"> </w:t>
            </w:r>
            <w:proofErr w:type="spellStart"/>
            <w:r w:rsidRPr="00FB18B4">
              <w:rPr>
                <w:sz w:val="20"/>
                <w:szCs w:val="20"/>
              </w:rPr>
              <w:t>Тач</w:t>
            </w:r>
            <w:proofErr w:type="spellEnd"/>
            <w:r w:rsidRPr="00FB18B4">
              <w:rPr>
                <w:sz w:val="20"/>
                <w:szCs w:val="20"/>
              </w:rPr>
              <w:t xml:space="preserve"> </w:t>
            </w:r>
            <w:proofErr w:type="spellStart"/>
            <w:r w:rsidRPr="00FB18B4">
              <w:rPr>
                <w:sz w:val="20"/>
                <w:szCs w:val="20"/>
              </w:rPr>
              <w:t>Селект</w:t>
            </w:r>
            <w:proofErr w:type="spellEnd"/>
            <w:r w:rsidRPr="00FB18B4">
              <w:rPr>
                <w:sz w:val="20"/>
                <w:szCs w:val="20"/>
              </w:rPr>
              <w:t xml:space="preserve"> для количественного измерения уровня глюкозы в цельной крови. </w:t>
            </w:r>
          </w:p>
          <w:p w:rsidR="005C13AB" w:rsidRDefault="00FB18B4" w:rsidP="005C13AB">
            <w:pPr>
              <w:rPr>
                <w:sz w:val="20"/>
                <w:szCs w:val="20"/>
              </w:rPr>
            </w:pPr>
            <w:r w:rsidRPr="00FB18B4">
              <w:rPr>
                <w:sz w:val="20"/>
                <w:szCs w:val="20"/>
              </w:rPr>
              <w:t>Принцип измерения:  электрохимический (</w:t>
            </w:r>
            <w:proofErr w:type="spellStart"/>
            <w:r w:rsidRPr="00FB18B4">
              <w:rPr>
                <w:sz w:val="20"/>
                <w:szCs w:val="20"/>
              </w:rPr>
              <w:t>глюкозооксидазный</w:t>
            </w:r>
            <w:proofErr w:type="spellEnd"/>
            <w:r w:rsidRPr="00FB18B4">
              <w:rPr>
                <w:sz w:val="20"/>
                <w:szCs w:val="20"/>
              </w:rPr>
              <w:t>)</w:t>
            </w:r>
            <w:r w:rsidR="005C13AB">
              <w:rPr>
                <w:sz w:val="20"/>
                <w:szCs w:val="20"/>
              </w:rPr>
              <w:t>.</w:t>
            </w:r>
            <w:r w:rsidRPr="00FB18B4">
              <w:rPr>
                <w:sz w:val="20"/>
                <w:szCs w:val="20"/>
              </w:rPr>
              <w:t xml:space="preserve"> </w:t>
            </w:r>
          </w:p>
          <w:p w:rsidR="005C13AB" w:rsidRDefault="00FB18B4" w:rsidP="005C13AB">
            <w:pPr>
              <w:rPr>
                <w:sz w:val="20"/>
                <w:szCs w:val="20"/>
              </w:rPr>
            </w:pPr>
            <w:r w:rsidRPr="00FB18B4">
              <w:rPr>
                <w:sz w:val="20"/>
                <w:szCs w:val="20"/>
              </w:rPr>
              <w:t xml:space="preserve">Диапазон измерений: от 1,1 до 33,3 </w:t>
            </w:r>
            <w:proofErr w:type="spellStart"/>
            <w:r w:rsidRPr="00FB18B4">
              <w:rPr>
                <w:sz w:val="20"/>
                <w:szCs w:val="20"/>
              </w:rPr>
              <w:t>ммоль</w:t>
            </w:r>
            <w:proofErr w:type="spellEnd"/>
            <w:r w:rsidRPr="00FB18B4">
              <w:rPr>
                <w:sz w:val="20"/>
                <w:szCs w:val="20"/>
              </w:rPr>
              <w:t xml:space="preserve">/л. </w:t>
            </w:r>
          </w:p>
          <w:p w:rsidR="005C13AB" w:rsidRDefault="00FB18B4" w:rsidP="005C13AB">
            <w:pPr>
              <w:rPr>
                <w:sz w:val="20"/>
                <w:szCs w:val="20"/>
              </w:rPr>
            </w:pPr>
            <w:r w:rsidRPr="00FB18B4">
              <w:rPr>
                <w:sz w:val="20"/>
                <w:szCs w:val="20"/>
              </w:rPr>
              <w:t xml:space="preserve">Объем капли крови - 1 мкл. </w:t>
            </w:r>
          </w:p>
          <w:p w:rsidR="005C13AB" w:rsidRDefault="00FB18B4" w:rsidP="005C13AB">
            <w:pPr>
              <w:rPr>
                <w:sz w:val="20"/>
                <w:szCs w:val="20"/>
              </w:rPr>
            </w:pPr>
            <w:r w:rsidRPr="00FB18B4">
              <w:rPr>
                <w:sz w:val="20"/>
                <w:szCs w:val="20"/>
              </w:rPr>
              <w:t xml:space="preserve">Продолжительность измерения – не более 5 секунд. </w:t>
            </w:r>
          </w:p>
          <w:p w:rsidR="005C13AB" w:rsidRDefault="00FB18B4" w:rsidP="005C13AB">
            <w:pPr>
              <w:rPr>
                <w:sz w:val="20"/>
                <w:szCs w:val="20"/>
              </w:rPr>
            </w:pPr>
            <w:r w:rsidRPr="00FB18B4">
              <w:rPr>
                <w:sz w:val="20"/>
                <w:szCs w:val="20"/>
              </w:rPr>
              <w:t xml:space="preserve">Рабочий диапазон: гематокрит 30-55%. </w:t>
            </w:r>
          </w:p>
          <w:p w:rsidR="005C13AB" w:rsidRDefault="00FB18B4" w:rsidP="005C13AB">
            <w:pPr>
              <w:rPr>
                <w:sz w:val="20"/>
                <w:szCs w:val="20"/>
              </w:rPr>
            </w:pPr>
            <w:r w:rsidRPr="00FB18B4">
              <w:rPr>
                <w:sz w:val="20"/>
                <w:szCs w:val="20"/>
              </w:rPr>
              <w:t xml:space="preserve">Каждая тест-полоска должна содержать: оксидазу глюкозы в количестве не менее 0,8 МЕ; </w:t>
            </w:r>
            <w:proofErr w:type="spellStart"/>
            <w:r w:rsidRPr="00FB18B4">
              <w:rPr>
                <w:sz w:val="20"/>
                <w:szCs w:val="20"/>
              </w:rPr>
              <w:t>феррицианид</w:t>
            </w:r>
            <w:proofErr w:type="spellEnd"/>
            <w:r w:rsidRPr="00FB18B4">
              <w:rPr>
                <w:sz w:val="20"/>
                <w:szCs w:val="20"/>
              </w:rPr>
              <w:t xml:space="preserve">  в количестве не менее 22 мкг, другие компоненты (буфер). </w:t>
            </w:r>
          </w:p>
          <w:p w:rsidR="005C13AB" w:rsidRDefault="00FB18B4" w:rsidP="005C13AB">
            <w:pPr>
              <w:rPr>
                <w:sz w:val="20"/>
                <w:szCs w:val="20"/>
              </w:rPr>
            </w:pPr>
            <w:r w:rsidRPr="00FB18B4">
              <w:rPr>
                <w:sz w:val="20"/>
                <w:szCs w:val="20"/>
              </w:rPr>
              <w:t xml:space="preserve">Флакон </w:t>
            </w:r>
            <w:r w:rsidR="005C13AB">
              <w:rPr>
                <w:sz w:val="20"/>
                <w:szCs w:val="20"/>
              </w:rPr>
              <w:t xml:space="preserve">должен </w:t>
            </w:r>
            <w:r w:rsidRPr="00FB18B4">
              <w:rPr>
                <w:sz w:val="20"/>
                <w:szCs w:val="20"/>
              </w:rPr>
              <w:t>содерж</w:t>
            </w:r>
            <w:r w:rsidR="005C13AB">
              <w:rPr>
                <w:sz w:val="20"/>
                <w:szCs w:val="20"/>
              </w:rPr>
              <w:t>а</w:t>
            </w:r>
            <w:r w:rsidRPr="00FB18B4">
              <w:rPr>
                <w:sz w:val="20"/>
                <w:szCs w:val="20"/>
              </w:rPr>
              <w:t>т</w:t>
            </w:r>
            <w:r w:rsidR="005C13AB">
              <w:rPr>
                <w:sz w:val="20"/>
                <w:szCs w:val="20"/>
              </w:rPr>
              <w:t>ь</w:t>
            </w:r>
            <w:r w:rsidRPr="00FB18B4">
              <w:rPr>
                <w:sz w:val="20"/>
                <w:szCs w:val="20"/>
              </w:rPr>
              <w:t xml:space="preserve"> </w:t>
            </w:r>
            <w:proofErr w:type="spellStart"/>
            <w:r w:rsidRPr="00FB18B4">
              <w:rPr>
                <w:sz w:val="20"/>
                <w:szCs w:val="20"/>
              </w:rPr>
              <w:t>влагопоглотитель</w:t>
            </w:r>
            <w:proofErr w:type="spellEnd"/>
            <w:r w:rsidRPr="00FB18B4">
              <w:rPr>
                <w:sz w:val="20"/>
                <w:szCs w:val="20"/>
              </w:rPr>
              <w:t>.</w:t>
            </w:r>
            <w:r w:rsidRPr="00FB18B4">
              <w:rPr>
                <w:sz w:val="20"/>
                <w:szCs w:val="20"/>
              </w:rPr>
              <w:br/>
              <w:t>Общий срок годности</w:t>
            </w:r>
            <w:r w:rsidR="005C13AB">
              <w:rPr>
                <w:sz w:val="20"/>
                <w:szCs w:val="20"/>
              </w:rPr>
              <w:t xml:space="preserve"> – не менее </w:t>
            </w:r>
            <w:r w:rsidRPr="00FB18B4">
              <w:rPr>
                <w:sz w:val="20"/>
                <w:szCs w:val="20"/>
              </w:rPr>
              <w:t>18 месяцев</w:t>
            </w:r>
            <w:r w:rsidR="005C13AB">
              <w:rPr>
                <w:sz w:val="20"/>
                <w:szCs w:val="20"/>
              </w:rPr>
              <w:t>.</w:t>
            </w:r>
          </w:p>
          <w:p w:rsidR="00FB18B4" w:rsidRPr="00FB18B4" w:rsidRDefault="00FB18B4" w:rsidP="005C13AB">
            <w:pPr>
              <w:rPr>
                <w:sz w:val="20"/>
                <w:szCs w:val="20"/>
              </w:rPr>
            </w:pPr>
            <w:r w:rsidRPr="00FB18B4">
              <w:rPr>
                <w:sz w:val="20"/>
                <w:szCs w:val="20"/>
              </w:rPr>
              <w:t>Упаковка не менее 50 полосок</w:t>
            </w:r>
            <w:r w:rsidR="005C13AB">
              <w:rPr>
                <w:sz w:val="20"/>
                <w:szCs w:val="20"/>
              </w:rPr>
              <w:t>.</w:t>
            </w:r>
            <w:r w:rsidRPr="00FB18B4">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20</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1550,00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для измерения уровня глюкозы в крови.</w:t>
            </w:r>
          </w:p>
        </w:tc>
        <w:tc>
          <w:tcPr>
            <w:tcW w:w="5670" w:type="dxa"/>
            <w:tcBorders>
              <w:top w:val="single" w:sz="4" w:space="0" w:color="auto"/>
              <w:left w:val="nil"/>
              <w:bottom w:val="single" w:sz="4" w:space="0" w:color="auto"/>
              <w:right w:val="single" w:sz="4" w:space="0" w:color="auto"/>
            </w:tcBorders>
          </w:tcPr>
          <w:p w:rsidR="005C13AB" w:rsidRDefault="005C13AB" w:rsidP="005C13AB">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w:t>
            </w:r>
            <w:r>
              <w:rPr>
                <w:sz w:val="20"/>
                <w:szCs w:val="20"/>
              </w:rPr>
              <w:t xml:space="preserve">для </w:t>
            </w:r>
            <w:proofErr w:type="spellStart"/>
            <w:r w:rsidRPr="00FB18B4">
              <w:rPr>
                <w:sz w:val="20"/>
                <w:szCs w:val="20"/>
              </w:rPr>
              <w:t>глюкометр</w:t>
            </w:r>
            <w:r>
              <w:rPr>
                <w:sz w:val="20"/>
                <w:szCs w:val="20"/>
              </w:rPr>
              <w:t>а</w:t>
            </w:r>
            <w:proofErr w:type="spellEnd"/>
            <w:r w:rsidRPr="00FB18B4">
              <w:rPr>
                <w:sz w:val="20"/>
                <w:szCs w:val="20"/>
              </w:rPr>
              <w:t xml:space="preserve"> </w:t>
            </w:r>
            <w:proofErr w:type="spellStart"/>
            <w:r w:rsidRPr="00FB18B4">
              <w:rPr>
                <w:sz w:val="20"/>
                <w:szCs w:val="20"/>
              </w:rPr>
              <w:t>АйЧек</w:t>
            </w:r>
            <w:proofErr w:type="spellEnd"/>
            <w:r w:rsidRPr="00FB18B4">
              <w:rPr>
                <w:sz w:val="20"/>
                <w:szCs w:val="20"/>
              </w:rPr>
              <w:t xml:space="preserve"> (</w:t>
            </w:r>
            <w:proofErr w:type="spellStart"/>
            <w:r w:rsidRPr="00FB18B4">
              <w:rPr>
                <w:sz w:val="20"/>
                <w:szCs w:val="20"/>
              </w:rPr>
              <w:t>iCheck</w:t>
            </w:r>
            <w:proofErr w:type="spellEnd"/>
            <w:r w:rsidRPr="00FB18B4">
              <w:rPr>
                <w:sz w:val="20"/>
                <w:szCs w:val="20"/>
              </w:rPr>
              <w:t>) для измерения уровня глюкозы в крови.</w:t>
            </w:r>
          </w:p>
          <w:p w:rsidR="005C13AB" w:rsidRDefault="005C13AB" w:rsidP="005C13AB">
            <w:pPr>
              <w:rPr>
                <w:sz w:val="20"/>
                <w:szCs w:val="20"/>
              </w:rPr>
            </w:pPr>
            <w:r>
              <w:rPr>
                <w:sz w:val="20"/>
                <w:szCs w:val="20"/>
              </w:rPr>
              <w:t>В комплекте поставки:</w:t>
            </w:r>
          </w:p>
          <w:p w:rsidR="00FB18B4" w:rsidRPr="00FB18B4" w:rsidRDefault="00FB18B4" w:rsidP="005C13AB">
            <w:pPr>
              <w:rPr>
                <w:sz w:val="20"/>
                <w:szCs w:val="20"/>
              </w:rPr>
            </w:pPr>
            <w:r w:rsidRPr="00FB18B4">
              <w:rPr>
                <w:sz w:val="20"/>
                <w:szCs w:val="20"/>
              </w:rPr>
              <w:t xml:space="preserve">1. 50 </w:t>
            </w:r>
            <w:proofErr w:type="spellStart"/>
            <w:proofErr w:type="gramStart"/>
            <w:r w:rsidRPr="00FB18B4">
              <w:rPr>
                <w:sz w:val="20"/>
                <w:szCs w:val="20"/>
              </w:rPr>
              <w:t>тест-полосок</w:t>
            </w:r>
            <w:proofErr w:type="spellEnd"/>
            <w:proofErr w:type="gramEnd"/>
            <w:r w:rsidRPr="00FB18B4">
              <w:rPr>
                <w:sz w:val="20"/>
                <w:szCs w:val="20"/>
              </w:rPr>
              <w:t xml:space="preserve"> (2 пластиковых тубуса по 25 </w:t>
            </w:r>
            <w:proofErr w:type="spellStart"/>
            <w:r w:rsidRPr="00FB18B4">
              <w:rPr>
                <w:sz w:val="20"/>
                <w:szCs w:val="20"/>
              </w:rPr>
              <w:t>тест-полосок</w:t>
            </w:r>
            <w:proofErr w:type="spellEnd"/>
            <w:r w:rsidRPr="00FB18B4">
              <w:rPr>
                <w:sz w:val="20"/>
                <w:szCs w:val="20"/>
              </w:rPr>
              <w:t xml:space="preserve"> в к</w:t>
            </w:r>
            <w:r w:rsidR="005C13AB">
              <w:rPr>
                <w:sz w:val="20"/>
                <w:szCs w:val="20"/>
              </w:rPr>
              <w:t>аждом)</w:t>
            </w:r>
            <w:r w:rsidR="005C13AB">
              <w:rPr>
                <w:sz w:val="20"/>
                <w:szCs w:val="20"/>
              </w:rPr>
              <w:br/>
            </w:r>
            <w:r w:rsidRPr="00FB18B4">
              <w:rPr>
                <w:sz w:val="20"/>
                <w:szCs w:val="20"/>
              </w:rPr>
              <w:t>2. 50 ланцетов</w:t>
            </w:r>
            <w:r w:rsidR="005C13AB">
              <w:rPr>
                <w:sz w:val="20"/>
                <w:szCs w:val="20"/>
              </w:rPr>
              <w:t>.</w:t>
            </w:r>
            <w:r w:rsidRPr="00FB18B4">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10</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1150,00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proofErr w:type="spellStart"/>
            <w:r w:rsidRPr="00FB18B4">
              <w:rPr>
                <w:sz w:val="20"/>
                <w:szCs w:val="20"/>
              </w:rPr>
              <w:t>Ферритин</w:t>
            </w:r>
            <w:proofErr w:type="spellEnd"/>
            <w:r w:rsidRPr="00FB18B4">
              <w:rPr>
                <w:sz w:val="20"/>
                <w:szCs w:val="20"/>
              </w:rPr>
              <w:t xml:space="preserve"> тест </w:t>
            </w:r>
          </w:p>
        </w:tc>
        <w:tc>
          <w:tcPr>
            <w:tcW w:w="5670" w:type="dxa"/>
            <w:tcBorders>
              <w:top w:val="single" w:sz="4" w:space="0" w:color="auto"/>
              <w:left w:val="nil"/>
              <w:bottom w:val="single" w:sz="4" w:space="0" w:color="auto"/>
              <w:right w:val="single" w:sz="4" w:space="0" w:color="auto"/>
            </w:tcBorders>
          </w:tcPr>
          <w:p w:rsidR="005C13AB" w:rsidRDefault="00FB18B4" w:rsidP="005C13AB">
            <w:pPr>
              <w:rPr>
                <w:sz w:val="20"/>
                <w:szCs w:val="20"/>
              </w:rPr>
            </w:pPr>
            <w:r w:rsidRPr="00FB18B4">
              <w:rPr>
                <w:sz w:val="20"/>
                <w:szCs w:val="20"/>
              </w:rPr>
              <w:t xml:space="preserve">Экспресс-тест </w:t>
            </w:r>
            <w:proofErr w:type="spellStart"/>
            <w:r w:rsidRPr="00FB18B4">
              <w:rPr>
                <w:sz w:val="20"/>
                <w:szCs w:val="20"/>
              </w:rPr>
              <w:t>иммунохроматографический</w:t>
            </w:r>
            <w:proofErr w:type="spellEnd"/>
            <w:r w:rsidRPr="00FB18B4">
              <w:rPr>
                <w:sz w:val="20"/>
                <w:szCs w:val="20"/>
              </w:rPr>
              <w:t xml:space="preserve"> для качественного определения </w:t>
            </w:r>
            <w:proofErr w:type="spellStart"/>
            <w:r w:rsidRPr="00FB18B4">
              <w:rPr>
                <w:sz w:val="20"/>
                <w:szCs w:val="20"/>
              </w:rPr>
              <w:t>ферритина</w:t>
            </w:r>
            <w:proofErr w:type="spellEnd"/>
            <w:r w:rsidRPr="00FB18B4">
              <w:rPr>
                <w:sz w:val="20"/>
                <w:szCs w:val="20"/>
              </w:rPr>
              <w:t xml:space="preserve"> в сыворотке, плазме или цельной крови. </w:t>
            </w:r>
          </w:p>
          <w:p w:rsidR="005C13AB" w:rsidRDefault="00FB18B4" w:rsidP="005C13AB">
            <w:pPr>
              <w:rPr>
                <w:sz w:val="20"/>
                <w:szCs w:val="20"/>
              </w:rPr>
            </w:pPr>
            <w:r w:rsidRPr="00FB18B4">
              <w:rPr>
                <w:sz w:val="20"/>
                <w:szCs w:val="20"/>
              </w:rPr>
              <w:t xml:space="preserve">Пороговая чувствительность 20 </w:t>
            </w:r>
            <w:proofErr w:type="spellStart"/>
            <w:r w:rsidRPr="00FB18B4">
              <w:rPr>
                <w:sz w:val="20"/>
                <w:szCs w:val="20"/>
              </w:rPr>
              <w:t>нг</w:t>
            </w:r>
            <w:proofErr w:type="spellEnd"/>
            <w:r w:rsidRPr="00FB18B4">
              <w:rPr>
                <w:sz w:val="20"/>
                <w:szCs w:val="20"/>
              </w:rPr>
              <w:t xml:space="preserve">/мл. </w:t>
            </w:r>
          </w:p>
          <w:p w:rsidR="005C13AB" w:rsidRDefault="00FB18B4" w:rsidP="005C13AB">
            <w:pPr>
              <w:rPr>
                <w:sz w:val="20"/>
                <w:szCs w:val="20"/>
              </w:rPr>
            </w:pPr>
            <w:r w:rsidRPr="00FB18B4">
              <w:rPr>
                <w:sz w:val="20"/>
                <w:szCs w:val="20"/>
              </w:rPr>
              <w:t xml:space="preserve">Специфичность 100%. </w:t>
            </w:r>
          </w:p>
          <w:p w:rsidR="00FB18B4" w:rsidRPr="00FB18B4" w:rsidRDefault="00FB18B4" w:rsidP="005C13AB">
            <w:pPr>
              <w:rPr>
                <w:sz w:val="20"/>
                <w:szCs w:val="20"/>
              </w:rPr>
            </w:pPr>
            <w:r w:rsidRPr="00FB18B4">
              <w:rPr>
                <w:sz w:val="20"/>
                <w:szCs w:val="20"/>
              </w:rPr>
              <w:t xml:space="preserve">Время анализа 10–15 мин.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30</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7150,00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r w:rsidRPr="00FB18B4">
              <w:rPr>
                <w:sz w:val="20"/>
                <w:szCs w:val="20"/>
              </w:rPr>
              <w:t xml:space="preserve">Набор для определения </w:t>
            </w:r>
            <w:proofErr w:type="spellStart"/>
            <w:r w:rsidRPr="00FB18B4">
              <w:rPr>
                <w:sz w:val="20"/>
                <w:szCs w:val="20"/>
              </w:rPr>
              <w:t>гликолизированного</w:t>
            </w:r>
            <w:proofErr w:type="spellEnd"/>
            <w:r w:rsidRPr="00FB18B4">
              <w:rPr>
                <w:sz w:val="20"/>
                <w:szCs w:val="20"/>
              </w:rPr>
              <w:t xml:space="preserve"> гемоглобина</w:t>
            </w:r>
          </w:p>
        </w:tc>
        <w:tc>
          <w:tcPr>
            <w:tcW w:w="5670" w:type="dxa"/>
            <w:tcBorders>
              <w:top w:val="single" w:sz="4" w:space="0" w:color="auto"/>
              <w:left w:val="nil"/>
              <w:bottom w:val="single" w:sz="4" w:space="0" w:color="auto"/>
              <w:right w:val="single" w:sz="4" w:space="0" w:color="auto"/>
            </w:tcBorders>
          </w:tcPr>
          <w:p w:rsidR="005C13AB" w:rsidRDefault="00FB18B4" w:rsidP="005C13AB">
            <w:pPr>
              <w:rPr>
                <w:sz w:val="20"/>
                <w:szCs w:val="20"/>
              </w:rPr>
            </w:pPr>
            <w:r w:rsidRPr="00FB18B4">
              <w:rPr>
                <w:sz w:val="20"/>
                <w:szCs w:val="20"/>
              </w:rPr>
              <w:t xml:space="preserve">Набор для определения концентрации </w:t>
            </w:r>
            <w:proofErr w:type="spellStart"/>
            <w:r w:rsidRPr="00FB18B4">
              <w:rPr>
                <w:sz w:val="20"/>
                <w:szCs w:val="20"/>
              </w:rPr>
              <w:t>гликозилированного</w:t>
            </w:r>
            <w:proofErr w:type="spellEnd"/>
            <w:r w:rsidRPr="00FB18B4">
              <w:rPr>
                <w:sz w:val="20"/>
                <w:szCs w:val="20"/>
              </w:rPr>
              <w:t xml:space="preserve"> гемоглобина в цельной крови </w:t>
            </w:r>
            <w:proofErr w:type="spellStart"/>
            <w:r w:rsidRPr="00FB18B4">
              <w:rPr>
                <w:sz w:val="20"/>
                <w:szCs w:val="20"/>
              </w:rPr>
              <w:t>иммунотурбидим</w:t>
            </w:r>
            <w:proofErr w:type="spellEnd"/>
            <w:r w:rsidRPr="00FB18B4">
              <w:rPr>
                <w:sz w:val="20"/>
                <w:szCs w:val="20"/>
              </w:rPr>
              <w:t xml:space="preserve">. методом, </w:t>
            </w:r>
          </w:p>
          <w:p w:rsidR="005C13AB" w:rsidRDefault="00FB18B4" w:rsidP="005C13AB">
            <w:pPr>
              <w:rPr>
                <w:sz w:val="20"/>
                <w:szCs w:val="20"/>
              </w:rPr>
            </w:pPr>
            <w:r w:rsidRPr="00FB18B4">
              <w:rPr>
                <w:sz w:val="20"/>
                <w:szCs w:val="20"/>
              </w:rPr>
              <w:t xml:space="preserve">167 определений при объеме пробы 0,24 мкл. </w:t>
            </w:r>
          </w:p>
          <w:p w:rsidR="005C13AB" w:rsidRDefault="00FB18B4" w:rsidP="005C13AB">
            <w:pPr>
              <w:rPr>
                <w:sz w:val="20"/>
                <w:szCs w:val="20"/>
              </w:rPr>
            </w:pPr>
            <w:r w:rsidRPr="00FB18B4">
              <w:rPr>
                <w:sz w:val="20"/>
                <w:szCs w:val="20"/>
              </w:rPr>
              <w:t xml:space="preserve">Состав набора: </w:t>
            </w:r>
          </w:p>
          <w:p w:rsidR="005C13AB" w:rsidRDefault="00FB18B4" w:rsidP="005C13AB">
            <w:pPr>
              <w:rPr>
                <w:sz w:val="20"/>
                <w:szCs w:val="20"/>
              </w:rPr>
            </w:pPr>
            <w:r w:rsidRPr="00FB18B4">
              <w:rPr>
                <w:sz w:val="20"/>
                <w:szCs w:val="20"/>
              </w:rPr>
              <w:t xml:space="preserve">1. Реагент 1 - латекс. </w:t>
            </w:r>
          </w:p>
          <w:p w:rsidR="005C13AB" w:rsidRDefault="00FB18B4" w:rsidP="005C13AB">
            <w:pPr>
              <w:rPr>
                <w:sz w:val="20"/>
                <w:szCs w:val="20"/>
              </w:rPr>
            </w:pPr>
            <w:r w:rsidRPr="00FB18B4">
              <w:rPr>
                <w:sz w:val="20"/>
                <w:szCs w:val="20"/>
              </w:rPr>
              <w:t xml:space="preserve">2. Реагент 2А - буфер: глициновый буфер 80 </w:t>
            </w:r>
            <w:proofErr w:type="spellStart"/>
            <w:r w:rsidRPr="00FB18B4">
              <w:rPr>
                <w:sz w:val="20"/>
                <w:szCs w:val="20"/>
              </w:rPr>
              <w:t>ммоль</w:t>
            </w:r>
            <w:proofErr w:type="spellEnd"/>
            <w:r w:rsidRPr="00FB18B4">
              <w:rPr>
                <w:sz w:val="20"/>
                <w:szCs w:val="20"/>
              </w:rPr>
              <w:t xml:space="preserve">/л. </w:t>
            </w:r>
          </w:p>
          <w:p w:rsidR="005C13AB" w:rsidRDefault="00FB18B4" w:rsidP="005C13AB">
            <w:pPr>
              <w:rPr>
                <w:sz w:val="20"/>
                <w:szCs w:val="20"/>
              </w:rPr>
            </w:pPr>
            <w:r w:rsidRPr="00FB18B4">
              <w:rPr>
                <w:sz w:val="20"/>
                <w:szCs w:val="20"/>
              </w:rPr>
              <w:t xml:space="preserve">3. Реагент 2Б - антитела. </w:t>
            </w:r>
          </w:p>
          <w:p w:rsidR="005C13AB" w:rsidRDefault="00FB18B4" w:rsidP="005C13AB">
            <w:pPr>
              <w:rPr>
                <w:sz w:val="20"/>
                <w:szCs w:val="20"/>
              </w:rPr>
            </w:pPr>
            <w:r w:rsidRPr="00FB18B4">
              <w:rPr>
                <w:sz w:val="20"/>
                <w:szCs w:val="20"/>
              </w:rPr>
              <w:t xml:space="preserve">4. Реагент 3 - </w:t>
            </w:r>
            <w:proofErr w:type="spellStart"/>
            <w:r w:rsidRPr="00FB18B4">
              <w:rPr>
                <w:sz w:val="20"/>
                <w:szCs w:val="20"/>
              </w:rPr>
              <w:t>гемолизирующий</w:t>
            </w:r>
            <w:proofErr w:type="spellEnd"/>
            <w:r w:rsidRPr="00FB18B4">
              <w:rPr>
                <w:sz w:val="20"/>
                <w:szCs w:val="20"/>
              </w:rPr>
              <w:t xml:space="preserve"> реагент: детергент 0,1%. </w:t>
            </w:r>
          </w:p>
          <w:p w:rsidR="005C13AB" w:rsidRDefault="00FB18B4" w:rsidP="005C13AB">
            <w:pPr>
              <w:rPr>
                <w:sz w:val="20"/>
                <w:szCs w:val="20"/>
              </w:rPr>
            </w:pPr>
            <w:r w:rsidRPr="00FB18B4">
              <w:rPr>
                <w:sz w:val="20"/>
                <w:szCs w:val="20"/>
              </w:rPr>
              <w:t xml:space="preserve">Диапазон измерений 2-16%, </w:t>
            </w:r>
          </w:p>
          <w:p w:rsidR="005C13AB" w:rsidRDefault="00FB18B4" w:rsidP="005C13AB">
            <w:pPr>
              <w:rPr>
                <w:sz w:val="20"/>
                <w:szCs w:val="20"/>
              </w:rPr>
            </w:pPr>
            <w:proofErr w:type="spellStart"/>
            <w:r w:rsidRPr="00FB18B4">
              <w:rPr>
                <w:sz w:val="20"/>
                <w:szCs w:val="20"/>
              </w:rPr>
              <w:t>коэф</w:t>
            </w:r>
            <w:proofErr w:type="spellEnd"/>
            <w:r w:rsidRPr="00FB18B4">
              <w:rPr>
                <w:sz w:val="20"/>
                <w:szCs w:val="20"/>
              </w:rPr>
              <w:t xml:space="preserve">. вариации не более 3%, </w:t>
            </w:r>
          </w:p>
          <w:p w:rsidR="005C13AB" w:rsidRDefault="00FB18B4" w:rsidP="005C13AB">
            <w:pPr>
              <w:rPr>
                <w:sz w:val="20"/>
                <w:szCs w:val="20"/>
              </w:rPr>
            </w:pPr>
            <w:r w:rsidRPr="00FB18B4">
              <w:rPr>
                <w:sz w:val="20"/>
                <w:szCs w:val="20"/>
              </w:rPr>
              <w:t xml:space="preserve">длина волны 670 (650-690) нм, </w:t>
            </w:r>
          </w:p>
          <w:p w:rsidR="005C13AB" w:rsidRDefault="00FB18B4" w:rsidP="005C13AB">
            <w:pPr>
              <w:rPr>
                <w:sz w:val="20"/>
                <w:szCs w:val="20"/>
              </w:rPr>
            </w:pPr>
            <w:r w:rsidRPr="00FB18B4">
              <w:rPr>
                <w:sz w:val="20"/>
                <w:szCs w:val="20"/>
              </w:rPr>
              <w:t>температура инкубации 37</w:t>
            </w:r>
            <w:proofErr w:type="gramStart"/>
            <w:r w:rsidRPr="00FB18B4">
              <w:rPr>
                <w:sz w:val="20"/>
                <w:szCs w:val="20"/>
              </w:rPr>
              <w:t xml:space="preserve"> С</w:t>
            </w:r>
            <w:proofErr w:type="gramEnd"/>
            <w:r w:rsidRPr="00FB18B4">
              <w:rPr>
                <w:sz w:val="20"/>
                <w:szCs w:val="20"/>
              </w:rPr>
              <w:t xml:space="preserve">, </w:t>
            </w:r>
          </w:p>
          <w:p w:rsidR="005C13AB" w:rsidRDefault="00FB18B4" w:rsidP="005C13AB">
            <w:pPr>
              <w:rPr>
                <w:sz w:val="20"/>
                <w:szCs w:val="20"/>
              </w:rPr>
            </w:pPr>
            <w:proofErr w:type="spellStart"/>
            <w:r w:rsidRPr="00FB18B4">
              <w:rPr>
                <w:sz w:val="20"/>
                <w:szCs w:val="20"/>
              </w:rPr>
              <w:t>фотометрирование</w:t>
            </w:r>
            <w:proofErr w:type="spellEnd"/>
            <w:r w:rsidRPr="00FB18B4">
              <w:rPr>
                <w:sz w:val="20"/>
                <w:szCs w:val="20"/>
              </w:rPr>
              <w:t xml:space="preserve"> против холостой пробы. </w:t>
            </w:r>
          </w:p>
          <w:p w:rsidR="005C13AB" w:rsidRDefault="00FB18B4" w:rsidP="005C13AB">
            <w:pPr>
              <w:rPr>
                <w:sz w:val="20"/>
                <w:szCs w:val="20"/>
              </w:rPr>
            </w:pPr>
            <w:r w:rsidRPr="00FB18B4">
              <w:rPr>
                <w:sz w:val="20"/>
                <w:szCs w:val="20"/>
              </w:rPr>
              <w:t xml:space="preserve">Набор предназначен для автоматических анализаторов. </w:t>
            </w:r>
          </w:p>
          <w:p w:rsidR="00FB18B4" w:rsidRPr="00FB18B4" w:rsidRDefault="00FB18B4" w:rsidP="005C13AB">
            <w:pPr>
              <w:rPr>
                <w:sz w:val="20"/>
                <w:szCs w:val="20"/>
              </w:rPr>
            </w:pPr>
            <w:r w:rsidRPr="00FB18B4">
              <w:rPr>
                <w:sz w:val="20"/>
                <w:szCs w:val="20"/>
              </w:rPr>
              <w:t xml:space="preserve">Срок годности </w:t>
            </w:r>
            <w:r w:rsidR="005C13AB">
              <w:rPr>
                <w:sz w:val="20"/>
                <w:szCs w:val="20"/>
              </w:rPr>
              <w:t xml:space="preserve">не менее чем </w:t>
            </w:r>
            <w:r w:rsidRPr="00FB18B4">
              <w:rPr>
                <w:sz w:val="20"/>
                <w:szCs w:val="20"/>
              </w:rPr>
              <w:t xml:space="preserve">2 года.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35</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19200,00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10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r w:rsidRPr="00FB18B4">
              <w:rPr>
                <w:sz w:val="20"/>
                <w:szCs w:val="20"/>
              </w:rPr>
              <w:t xml:space="preserve">Контроль </w:t>
            </w:r>
            <w:proofErr w:type="spellStart"/>
            <w:r w:rsidRPr="00FB18B4">
              <w:rPr>
                <w:sz w:val="20"/>
                <w:szCs w:val="20"/>
              </w:rPr>
              <w:t>гликолизированного</w:t>
            </w:r>
            <w:proofErr w:type="spellEnd"/>
            <w:r w:rsidRPr="00FB18B4">
              <w:rPr>
                <w:sz w:val="20"/>
                <w:szCs w:val="20"/>
              </w:rPr>
              <w:t xml:space="preserve"> гемоглобина</w:t>
            </w:r>
          </w:p>
        </w:tc>
        <w:tc>
          <w:tcPr>
            <w:tcW w:w="5670" w:type="dxa"/>
            <w:tcBorders>
              <w:top w:val="single" w:sz="4" w:space="0" w:color="auto"/>
              <w:left w:val="nil"/>
              <w:bottom w:val="single" w:sz="4" w:space="0" w:color="auto"/>
              <w:right w:val="single" w:sz="4" w:space="0" w:color="auto"/>
            </w:tcBorders>
          </w:tcPr>
          <w:p w:rsidR="005C13AB" w:rsidRDefault="005C13AB" w:rsidP="005C13AB">
            <w:pPr>
              <w:rPr>
                <w:color w:val="000000"/>
                <w:sz w:val="20"/>
                <w:szCs w:val="20"/>
              </w:rPr>
            </w:pPr>
            <w:r>
              <w:rPr>
                <w:color w:val="000000"/>
                <w:sz w:val="20"/>
                <w:szCs w:val="20"/>
              </w:rPr>
              <w:t>Д</w:t>
            </w:r>
            <w:r w:rsidR="00FB18B4" w:rsidRPr="00FB18B4">
              <w:rPr>
                <w:color w:val="000000"/>
                <w:sz w:val="20"/>
                <w:szCs w:val="20"/>
              </w:rPr>
              <w:t xml:space="preserve">ля контроля правильности и </w:t>
            </w:r>
            <w:proofErr w:type="spellStart"/>
            <w:r w:rsidR="00FB18B4" w:rsidRPr="00FB18B4">
              <w:rPr>
                <w:color w:val="000000"/>
                <w:sz w:val="20"/>
                <w:szCs w:val="20"/>
              </w:rPr>
              <w:t>воспроизводимости</w:t>
            </w:r>
            <w:proofErr w:type="spellEnd"/>
            <w:r w:rsidR="00FB18B4" w:rsidRPr="00FB18B4">
              <w:rPr>
                <w:color w:val="000000"/>
                <w:sz w:val="20"/>
                <w:szCs w:val="20"/>
              </w:rPr>
              <w:t xml:space="preserve"> определения </w:t>
            </w:r>
            <w:proofErr w:type="spellStart"/>
            <w:r w:rsidR="00FB18B4" w:rsidRPr="00FB18B4">
              <w:rPr>
                <w:color w:val="000000"/>
                <w:sz w:val="20"/>
                <w:szCs w:val="20"/>
              </w:rPr>
              <w:t>гликозилированного</w:t>
            </w:r>
            <w:proofErr w:type="spellEnd"/>
            <w:r w:rsidR="00FB18B4" w:rsidRPr="00FB18B4">
              <w:rPr>
                <w:color w:val="000000"/>
                <w:sz w:val="20"/>
                <w:szCs w:val="20"/>
              </w:rPr>
              <w:t xml:space="preserve"> гемоглобина </w:t>
            </w:r>
            <w:proofErr w:type="spellStart"/>
            <w:r w:rsidR="00FB18B4" w:rsidRPr="00FB18B4">
              <w:rPr>
                <w:color w:val="000000"/>
                <w:sz w:val="20"/>
                <w:szCs w:val="20"/>
              </w:rPr>
              <w:t>иммунотурбидиметрическим</w:t>
            </w:r>
            <w:proofErr w:type="spellEnd"/>
            <w:r w:rsidR="00FB18B4" w:rsidRPr="00FB18B4">
              <w:rPr>
                <w:color w:val="000000"/>
                <w:sz w:val="20"/>
                <w:szCs w:val="20"/>
              </w:rPr>
              <w:t xml:space="preserve"> методом, </w:t>
            </w:r>
          </w:p>
          <w:p w:rsidR="005C13AB" w:rsidRDefault="00FB18B4" w:rsidP="005C13AB">
            <w:pPr>
              <w:rPr>
                <w:color w:val="000000"/>
                <w:sz w:val="20"/>
                <w:szCs w:val="20"/>
              </w:rPr>
            </w:pPr>
            <w:r w:rsidRPr="00FB18B4">
              <w:rPr>
                <w:color w:val="000000"/>
                <w:sz w:val="20"/>
                <w:szCs w:val="20"/>
              </w:rPr>
              <w:t xml:space="preserve">2 уровня, </w:t>
            </w:r>
            <w:proofErr w:type="spellStart"/>
            <w:r w:rsidRPr="00FB18B4">
              <w:rPr>
                <w:color w:val="000000"/>
                <w:sz w:val="20"/>
                <w:szCs w:val="20"/>
              </w:rPr>
              <w:t>лиофилизированная</w:t>
            </w:r>
            <w:proofErr w:type="spellEnd"/>
            <w:r w:rsidRPr="00FB18B4">
              <w:rPr>
                <w:color w:val="000000"/>
                <w:sz w:val="20"/>
                <w:szCs w:val="20"/>
              </w:rPr>
              <w:t xml:space="preserve"> кровь человека, конечный объем 0,5 мл. </w:t>
            </w:r>
          </w:p>
          <w:p w:rsidR="00FB18B4" w:rsidRPr="00FB18B4" w:rsidRDefault="00FB18B4" w:rsidP="005C13AB">
            <w:pPr>
              <w:rPr>
                <w:sz w:val="20"/>
                <w:szCs w:val="20"/>
              </w:rPr>
            </w:pPr>
            <w:r w:rsidRPr="00FB18B4">
              <w:rPr>
                <w:color w:val="000000"/>
                <w:sz w:val="20"/>
                <w:szCs w:val="20"/>
              </w:rPr>
              <w:t xml:space="preserve">После растворения </w:t>
            </w:r>
            <w:proofErr w:type="gramStart"/>
            <w:r w:rsidRPr="00FB18B4">
              <w:rPr>
                <w:color w:val="000000"/>
                <w:sz w:val="20"/>
                <w:szCs w:val="20"/>
              </w:rPr>
              <w:t>стабилен</w:t>
            </w:r>
            <w:proofErr w:type="gramEnd"/>
            <w:r w:rsidRPr="00FB18B4">
              <w:rPr>
                <w:color w:val="000000"/>
                <w:sz w:val="20"/>
                <w:szCs w:val="20"/>
              </w:rPr>
              <w:t xml:space="preserve"> 30 дней при (2-8 С).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2</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5550,00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r w:rsidRPr="00FB18B4">
              <w:rPr>
                <w:sz w:val="20"/>
                <w:szCs w:val="20"/>
              </w:rPr>
              <w:t xml:space="preserve">Калибратор </w:t>
            </w:r>
            <w:proofErr w:type="spellStart"/>
            <w:r w:rsidRPr="00FB18B4">
              <w:rPr>
                <w:sz w:val="20"/>
                <w:szCs w:val="20"/>
              </w:rPr>
              <w:t>гликолизированного</w:t>
            </w:r>
            <w:proofErr w:type="spellEnd"/>
            <w:r w:rsidRPr="00FB18B4">
              <w:rPr>
                <w:sz w:val="20"/>
                <w:szCs w:val="20"/>
              </w:rPr>
              <w:t xml:space="preserve"> гемоглобина</w:t>
            </w:r>
          </w:p>
          <w:p w:rsidR="00FB18B4" w:rsidRPr="00FB18B4" w:rsidRDefault="00FB18B4" w:rsidP="00FB18B4">
            <w:pPr>
              <w:ind w:firstLineChars="100" w:firstLine="200"/>
              <w:rPr>
                <w:sz w:val="20"/>
                <w:szCs w:val="20"/>
              </w:rPr>
            </w:pPr>
          </w:p>
        </w:tc>
        <w:tc>
          <w:tcPr>
            <w:tcW w:w="5670" w:type="dxa"/>
            <w:tcBorders>
              <w:top w:val="single" w:sz="4" w:space="0" w:color="auto"/>
              <w:left w:val="nil"/>
              <w:bottom w:val="single" w:sz="4" w:space="0" w:color="auto"/>
              <w:right w:val="single" w:sz="4" w:space="0" w:color="auto"/>
            </w:tcBorders>
          </w:tcPr>
          <w:p w:rsidR="005C13AB" w:rsidRDefault="005C13AB" w:rsidP="005C13AB">
            <w:pPr>
              <w:rPr>
                <w:sz w:val="20"/>
                <w:szCs w:val="20"/>
              </w:rPr>
            </w:pPr>
            <w:proofErr w:type="spellStart"/>
            <w:r>
              <w:rPr>
                <w:sz w:val="20"/>
                <w:szCs w:val="20"/>
              </w:rPr>
              <w:t>Г</w:t>
            </w:r>
            <w:r w:rsidR="00FB18B4" w:rsidRPr="00FB18B4">
              <w:rPr>
                <w:sz w:val="20"/>
                <w:szCs w:val="20"/>
              </w:rPr>
              <w:t>ликозилированный</w:t>
            </w:r>
            <w:proofErr w:type="spellEnd"/>
            <w:r w:rsidR="00FB18B4" w:rsidRPr="00FB18B4">
              <w:rPr>
                <w:sz w:val="20"/>
                <w:szCs w:val="20"/>
              </w:rPr>
              <w:t xml:space="preserve"> гемоглобин-калибратор, </w:t>
            </w:r>
          </w:p>
          <w:p w:rsidR="005C13AB" w:rsidRDefault="00FB18B4" w:rsidP="005C13AB">
            <w:pPr>
              <w:rPr>
                <w:sz w:val="20"/>
                <w:szCs w:val="20"/>
              </w:rPr>
            </w:pPr>
            <w:r w:rsidRPr="00FB18B4">
              <w:rPr>
                <w:sz w:val="20"/>
                <w:szCs w:val="20"/>
              </w:rPr>
              <w:t xml:space="preserve">фасовка  4 </w:t>
            </w:r>
            <w:proofErr w:type="spellStart"/>
            <w:r w:rsidRPr="00FB18B4">
              <w:rPr>
                <w:sz w:val="20"/>
                <w:szCs w:val="20"/>
              </w:rPr>
              <w:t>х</w:t>
            </w:r>
            <w:proofErr w:type="spellEnd"/>
            <w:r w:rsidRPr="00FB18B4">
              <w:rPr>
                <w:sz w:val="20"/>
                <w:szCs w:val="20"/>
              </w:rPr>
              <w:t xml:space="preserve"> 0,5 мл; </w:t>
            </w:r>
          </w:p>
          <w:p w:rsidR="005C13AB" w:rsidRDefault="00FB18B4" w:rsidP="005C13AB">
            <w:pPr>
              <w:rPr>
                <w:sz w:val="20"/>
                <w:szCs w:val="20"/>
              </w:rPr>
            </w:pPr>
            <w:r w:rsidRPr="00FB18B4">
              <w:rPr>
                <w:sz w:val="20"/>
                <w:szCs w:val="20"/>
              </w:rPr>
              <w:t xml:space="preserve">для калибровки при анализе </w:t>
            </w:r>
            <w:proofErr w:type="spellStart"/>
            <w:r w:rsidRPr="00FB18B4">
              <w:rPr>
                <w:sz w:val="20"/>
                <w:szCs w:val="20"/>
              </w:rPr>
              <w:t>гликогемоглобина</w:t>
            </w:r>
            <w:proofErr w:type="spellEnd"/>
            <w:r w:rsidRPr="00FB18B4">
              <w:rPr>
                <w:sz w:val="20"/>
                <w:szCs w:val="20"/>
              </w:rPr>
              <w:t xml:space="preserve"> </w:t>
            </w:r>
            <w:proofErr w:type="spellStart"/>
            <w:r w:rsidRPr="00FB18B4">
              <w:rPr>
                <w:sz w:val="20"/>
                <w:szCs w:val="20"/>
              </w:rPr>
              <w:t>иммунотурбидиметрическим</w:t>
            </w:r>
            <w:proofErr w:type="spellEnd"/>
            <w:r w:rsidRPr="00FB18B4">
              <w:rPr>
                <w:sz w:val="20"/>
                <w:szCs w:val="20"/>
              </w:rPr>
              <w:t xml:space="preserve"> методом; </w:t>
            </w:r>
          </w:p>
          <w:p w:rsidR="005C13AB" w:rsidRDefault="00FB18B4" w:rsidP="005C13AB">
            <w:pPr>
              <w:rPr>
                <w:sz w:val="20"/>
                <w:szCs w:val="20"/>
              </w:rPr>
            </w:pPr>
            <w:r w:rsidRPr="00FB18B4">
              <w:rPr>
                <w:sz w:val="20"/>
                <w:szCs w:val="20"/>
              </w:rPr>
              <w:t xml:space="preserve">4 уровня, </w:t>
            </w:r>
            <w:proofErr w:type="spellStart"/>
            <w:r w:rsidRPr="00FB18B4">
              <w:rPr>
                <w:sz w:val="20"/>
                <w:szCs w:val="20"/>
              </w:rPr>
              <w:t>лиофилизированная</w:t>
            </w:r>
            <w:proofErr w:type="spellEnd"/>
            <w:r w:rsidRPr="00FB18B4">
              <w:rPr>
                <w:sz w:val="20"/>
                <w:szCs w:val="20"/>
              </w:rPr>
              <w:t xml:space="preserve"> кровь человека, конечный объем 0,5 мл. </w:t>
            </w:r>
          </w:p>
          <w:p w:rsidR="00FB18B4" w:rsidRPr="00FB18B4" w:rsidRDefault="00FB18B4" w:rsidP="005C13AB">
            <w:pPr>
              <w:rPr>
                <w:sz w:val="20"/>
                <w:szCs w:val="20"/>
              </w:rPr>
            </w:pPr>
            <w:r w:rsidRPr="00FB18B4">
              <w:rPr>
                <w:sz w:val="20"/>
                <w:szCs w:val="20"/>
              </w:rPr>
              <w:t xml:space="preserve">Стабильность после растворения 30 дней при (2-8 С).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2</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11100,00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12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proofErr w:type="spellStart"/>
            <w:proofErr w:type="gramStart"/>
            <w:r w:rsidRPr="00FB18B4">
              <w:rPr>
                <w:sz w:val="20"/>
                <w:szCs w:val="20"/>
              </w:rPr>
              <w:t>Тест-полоски</w:t>
            </w:r>
            <w:proofErr w:type="spellEnd"/>
            <w:proofErr w:type="gramEnd"/>
            <w:r w:rsidRPr="00FB18B4">
              <w:rPr>
                <w:sz w:val="20"/>
                <w:szCs w:val="20"/>
              </w:rPr>
              <w:t xml:space="preserve"> "</w:t>
            </w:r>
            <w:proofErr w:type="spellStart"/>
            <w:r w:rsidRPr="00FB18B4">
              <w:rPr>
                <w:sz w:val="20"/>
                <w:szCs w:val="20"/>
              </w:rPr>
              <w:t>Урибел</w:t>
            </w:r>
            <w:proofErr w:type="spellEnd"/>
            <w:r w:rsidRPr="00FB18B4">
              <w:rPr>
                <w:sz w:val="20"/>
                <w:szCs w:val="20"/>
              </w:rPr>
              <w:t xml:space="preserve">" </w:t>
            </w:r>
            <w:r w:rsidR="005C13AB">
              <w:rPr>
                <w:sz w:val="20"/>
                <w:szCs w:val="20"/>
              </w:rPr>
              <w:t xml:space="preserve">(или эквивалент) </w:t>
            </w:r>
            <w:r w:rsidRPr="00FB18B4">
              <w:rPr>
                <w:sz w:val="20"/>
                <w:szCs w:val="20"/>
              </w:rPr>
              <w:t>предназначены для качественного и полуколичественного определения белка в моче.</w:t>
            </w:r>
          </w:p>
        </w:tc>
        <w:tc>
          <w:tcPr>
            <w:tcW w:w="5670" w:type="dxa"/>
            <w:tcBorders>
              <w:top w:val="single" w:sz="4" w:space="0" w:color="auto"/>
              <w:left w:val="nil"/>
              <w:bottom w:val="single" w:sz="4" w:space="0" w:color="auto"/>
              <w:right w:val="single" w:sz="4" w:space="0" w:color="auto"/>
            </w:tcBorders>
          </w:tcPr>
          <w:p w:rsidR="00FB18B4" w:rsidRPr="00FB18B4" w:rsidRDefault="00FB18B4" w:rsidP="005C13AB">
            <w:pPr>
              <w:rPr>
                <w:sz w:val="20"/>
                <w:szCs w:val="20"/>
              </w:rPr>
            </w:pPr>
            <w:proofErr w:type="gramStart"/>
            <w:r w:rsidRPr="00FB18B4">
              <w:rPr>
                <w:sz w:val="20"/>
                <w:szCs w:val="20"/>
              </w:rPr>
              <w:t>Диапазон определяемых концентраций белка в моче 0,0-10,0 г/л.;</w:t>
            </w:r>
            <w:r w:rsidRPr="00FB18B4">
              <w:rPr>
                <w:sz w:val="20"/>
                <w:szCs w:val="20"/>
              </w:rPr>
              <w:br/>
              <w:t xml:space="preserve">цветная шкала на этикетке </w:t>
            </w:r>
            <w:r w:rsidR="005C13AB">
              <w:rPr>
                <w:sz w:val="20"/>
                <w:szCs w:val="20"/>
              </w:rPr>
              <w:t xml:space="preserve">должна </w:t>
            </w:r>
            <w:r w:rsidRPr="00FB18B4">
              <w:rPr>
                <w:sz w:val="20"/>
                <w:szCs w:val="20"/>
              </w:rPr>
              <w:t>содерж</w:t>
            </w:r>
            <w:r w:rsidR="005C13AB">
              <w:rPr>
                <w:sz w:val="20"/>
                <w:szCs w:val="20"/>
              </w:rPr>
              <w:t>а</w:t>
            </w:r>
            <w:r w:rsidRPr="00FB18B4">
              <w:rPr>
                <w:sz w:val="20"/>
                <w:szCs w:val="20"/>
              </w:rPr>
              <w:t>т</w:t>
            </w:r>
            <w:r w:rsidR="005C13AB">
              <w:rPr>
                <w:sz w:val="20"/>
                <w:szCs w:val="20"/>
              </w:rPr>
              <w:t>ь</w:t>
            </w:r>
            <w:r w:rsidRPr="00FB18B4">
              <w:rPr>
                <w:sz w:val="20"/>
                <w:szCs w:val="20"/>
              </w:rPr>
              <w:t xml:space="preserve"> 6 цветовых полей, соответствующих концентрациям белка: 0,0 г/л; 0,15 г/л; 0,3 г/л; 1,0 г/л; 3,0 г/л и 10 г/л.;</w:t>
            </w:r>
            <w:r w:rsidRPr="00FB18B4">
              <w:rPr>
                <w:sz w:val="20"/>
                <w:szCs w:val="20"/>
              </w:rPr>
              <w:br/>
              <w:t>минимально определя</w:t>
            </w:r>
            <w:r w:rsidR="005C13AB">
              <w:rPr>
                <w:sz w:val="20"/>
                <w:szCs w:val="20"/>
              </w:rPr>
              <w:t xml:space="preserve">емая концентрация белка в моче </w:t>
            </w:r>
            <w:r w:rsidRPr="00FB18B4">
              <w:rPr>
                <w:sz w:val="20"/>
                <w:szCs w:val="20"/>
              </w:rPr>
              <w:t>не более 0,15 г/л.;</w:t>
            </w:r>
            <w:r w:rsidRPr="00FB18B4">
              <w:rPr>
                <w:sz w:val="20"/>
                <w:szCs w:val="20"/>
              </w:rPr>
              <w:br/>
              <w:t>в упаковке 50 шт</w:t>
            </w:r>
            <w:r w:rsidR="005C13AB">
              <w:rPr>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15</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138,00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13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5C13AB">
            <w:pPr>
              <w:rPr>
                <w:sz w:val="20"/>
                <w:szCs w:val="20"/>
              </w:rPr>
            </w:pPr>
            <w:r w:rsidRPr="00FB18B4">
              <w:rPr>
                <w:sz w:val="20"/>
                <w:szCs w:val="20"/>
              </w:rPr>
              <w:t xml:space="preserve">Тест – полоски  для анализа уровня кетоновых тел </w:t>
            </w:r>
          </w:p>
        </w:tc>
        <w:tc>
          <w:tcPr>
            <w:tcW w:w="5670" w:type="dxa"/>
            <w:tcBorders>
              <w:top w:val="single" w:sz="4" w:space="0" w:color="auto"/>
              <w:left w:val="nil"/>
              <w:bottom w:val="single" w:sz="4" w:space="0" w:color="auto"/>
              <w:right w:val="single" w:sz="4" w:space="0" w:color="auto"/>
            </w:tcBorders>
          </w:tcPr>
          <w:p w:rsidR="005C13AB" w:rsidRDefault="00FB18B4" w:rsidP="005C13AB">
            <w:pPr>
              <w:rPr>
                <w:sz w:val="20"/>
                <w:szCs w:val="20"/>
              </w:rPr>
            </w:pPr>
            <w:r w:rsidRPr="00FB18B4">
              <w:rPr>
                <w:sz w:val="20"/>
                <w:szCs w:val="20"/>
              </w:rPr>
              <w:t xml:space="preserve">Тест – полоски  для анализа уровня кетоновых тел в моче. Время реакции 60 секунд. </w:t>
            </w:r>
          </w:p>
          <w:p w:rsidR="00FB18B4" w:rsidRPr="00FB18B4" w:rsidRDefault="00FB18B4" w:rsidP="005C13AB">
            <w:pPr>
              <w:rPr>
                <w:sz w:val="20"/>
                <w:szCs w:val="20"/>
              </w:rPr>
            </w:pPr>
            <w:r w:rsidRPr="00FB18B4">
              <w:rPr>
                <w:sz w:val="20"/>
                <w:szCs w:val="20"/>
              </w:rPr>
              <w:t xml:space="preserve">В комплекте поставки: 50 </w:t>
            </w:r>
            <w:proofErr w:type="gramStart"/>
            <w:r w:rsidRPr="00FB18B4">
              <w:rPr>
                <w:sz w:val="20"/>
                <w:szCs w:val="20"/>
              </w:rPr>
              <w:t>визуальных</w:t>
            </w:r>
            <w:proofErr w:type="gramEnd"/>
            <w:r w:rsidRPr="00FB18B4">
              <w:rPr>
                <w:sz w:val="20"/>
                <w:szCs w:val="20"/>
              </w:rPr>
              <w:t xml:space="preserve"> </w:t>
            </w:r>
            <w:proofErr w:type="spellStart"/>
            <w:r w:rsidRPr="00FB18B4">
              <w:rPr>
                <w:sz w:val="20"/>
                <w:szCs w:val="20"/>
              </w:rPr>
              <w:t>тест-полосок</w:t>
            </w:r>
            <w:proofErr w:type="spellEnd"/>
            <w:r w:rsidRPr="00FB18B4">
              <w:rPr>
                <w:sz w:val="20"/>
                <w:szCs w:val="20"/>
              </w:rPr>
              <w:t xml:space="preserve"> в пластиковом тубусе.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C13AB"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10</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190,00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14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FB18B4" w:rsidP="00FB18B4">
            <w:pPr>
              <w:rPr>
                <w:sz w:val="20"/>
                <w:szCs w:val="20"/>
              </w:rPr>
            </w:pPr>
            <w:r w:rsidRPr="00FB18B4">
              <w:rPr>
                <w:sz w:val="20"/>
                <w:szCs w:val="20"/>
              </w:rPr>
              <w:t xml:space="preserve">Визуальные </w:t>
            </w:r>
            <w:proofErr w:type="spellStart"/>
            <w:proofErr w:type="gramStart"/>
            <w:r w:rsidRPr="00FB18B4">
              <w:rPr>
                <w:sz w:val="20"/>
                <w:szCs w:val="20"/>
              </w:rPr>
              <w:t>тест-полоски</w:t>
            </w:r>
            <w:proofErr w:type="spellEnd"/>
            <w:proofErr w:type="gramEnd"/>
            <w:r w:rsidRPr="00FB18B4">
              <w:rPr>
                <w:sz w:val="20"/>
                <w:szCs w:val="20"/>
              </w:rPr>
              <w:t xml:space="preserve"> для определения гемоглобина и крови  в моче</w:t>
            </w:r>
          </w:p>
        </w:tc>
        <w:tc>
          <w:tcPr>
            <w:tcW w:w="5670" w:type="dxa"/>
            <w:tcBorders>
              <w:top w:val="single" w:sz="4" w:space="0" w:color="auto"/>
              <w:left w:val="nil"/>
              <w:bottom w:val="single" w:sz="4" w:space="0" w:color="auto"/>
              <w:right w:val="single" w:sz="4" w:space="0" w:color="auto"/>
            </w:tcBorders>
          </w:tcPr>
          <w:p w:rsidR="005C13AB" w:rsidRDefault="00FB18B4" w:rsidP="005C13AB">
            <w:pPr>
              <w:rPr>
                <w:sz w:val="20"/>
                <w:szCs w:val="20"/>
              </w:rPr>
            </w:pPr>
            <w:r w:rsidRPr="00FB18B4">
              <w:rPr>
                <w:sz w:val="20"/>
                <w:szCs w:val="20"/>
              </w:rPr>
              <w:t xml:space="preserve">Зона индикации </w:t>
            </w:r>
            <w:r w:rsidR="005C13AB">
              <w:rPr>
                <w:sz w:val="20"/>
                <w:szCs w:val="20"/>
              </w:rPr>
              <w:t xml:space="preserve">должна </w:t>
            </w:r>
            <w:r w:rsidRPr="00FB18B4">
              <w:rPr>
                <w:sz w:val="20"/>
                <w:szCs w:val="20"/>
              </w:rPr>
              <w:t>содерж</w:t>
            </w:r>
            <w:r w:rsidR="005C13AB">
              <w:rPr>
                <w:sz w:val="20"/>
                <w:szCs w:val="20"/>
              </w:rPr>
              <w:t>а</w:t>
            </w:r>
            <w:r w:rsidRPr="00FB18B4">
              <w:rPr>
                <w:sz w:val="20"/>
                <w:szCs w:val="20"/>
              </w:rPr>
              <w:t>т</w:t>
            </w:r>
            <w:r w:rsidR="005C13AB">
              <w:rPr>
                <w:sz w:val="20"/>
                <w:szCs w:val="20"/>
              </w:rPr>
              <w:t>ь</w:t>
            </w:r>
            <w:r w:rsidRPr="00FB18B4">
              <w:rPr>
                <w:sz w:val="20"/>
                <w:szCs w:val="20"/>
              </w:rPr>
              <w:t xml:space="preserve"> стабилизированную органическую гидроперекись, кислотный буфер и хромоген, который в присутствии гемоглобина окисляется гидроперекис</w:t>
            </w:r>
            <w:r w:rsidR="00727B27">
              <w:rPr>
                <w:sz w:val="20"/>
                <w:szCs w:val="20"/>
              </w:rPr>
              <w:t>ь</w:t>
            </w:r>
            <w:r w:rsidRPr="00FB18B4">
              <w:rPr>
                <w:sz w:val="20"/>
                <w:szCs w:val="20"/>
              </w:rPr>
              <w:t xml:space="preserve">ю с образованием продуктов окрашенных в интенсивный синий цвет. </w:t>
            </w:r>
          </w:p>
          <w:p w:rsidR="00FB18B4" w:rsidRPr="00FB18B4" w:rsidRDefault="005C13AB" w:rsidP="00727B27">
            <w:pPr>
              <w:rPr>
                <w:sz w:val="20"/>
                <w:szCs w:val="20"/>
              </w:rPr>
            </w:pPr>
            <w:r>
              <w:rPr>
                <w:sz w:val="20"/>
                <w:szCs w:val="20"/>
              </w:rPr>
              <w:t>В</w:t>
            </w:r>
            <w:r w:rsidR="00FB18B4" w:rsidRPr="00FB18B4">
              <w:rPr>
                <w:sz w:val="20"/>
                <w:szCs w:val="20"/>
              </w:rPr>
              <w:t>ысок</w:t>
            </w:r>
            <w:r>
              <w:rPr>
                <w:sz w:val="20"/>
                <w:szCs w:val="20"/>
              </w:rPr>
              <w:t>ая</w:t>
            </w:r>
            <w:r w:rsidR="00FB18B4" w:rsidRPr="00FB18B4">
              <w:rPr>
                <w:sz w:val="20"/>
                <w:szCs w:val="20"/>
              </w:rPr>
              <w:t xml:space="preserve"> чувствительность и позволяют надежно обнаруживать 5.106 эритроцитов/</w:t>
            </w:r>
            <w:proofErr w:type="gramStart"/>
            <w:r w:rsidR="00FB18B4" w:rsidRPr="00FB18B4">
              <w:rPr>
                <w:sz w:val="20"/>
                <w:szCs w:val="20"/>
              </w:rPr>
              <w:t>л</w:t>
            </w:r>
            <w:proofErr w:type="gramEnd"/>
            <w:r w:rsidR="00FB18B4" w:rsidRPr="00FB18B4">
              <w:rPr>
                <w:sz w:val="20"/>
                <w:szCs w:val="20"/>
              </w:rPr>
              <w:t xml:space="preserve"> мочи. Вид упаковки: металлический тубус;</w:t>
            </w:r>
            <w:r w:rsidR="00FB18B4" w:rsidRPr="00FB18B4">
              <w:rPr>
                <w:sz w:val="20"/>
                <w:szCs w:val="20"/>
              </w:rPr>
              <w:br/>
              <w:t xml:space="preserve">В комплекте: 50 штук.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727B27"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5</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245,00</w:t>
            </w:r>
          </w:p>
        </w:tc>
      </w:tr>
      <w:tr w:rsidR="00FB18B4"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FB18B4" w:rsidRPr="00FB18B4" w:rsidRDefault="00FB18B4" w:rsidP="00FB18B4">
            <w:pPr>
              <w:jc w:val="center"/>
              <w:rPr>
                <w:sz w:val="20"/>
                <w:szCs w:val="20"/>
              </w:rPr>
            </w:pPr>
            <w:r w:rsidRPr="00FB18B4">
              <w:rPr>
                <w:sz w:val="20"/>
                <w:szCs w:val="20"/>
              </w:rPr>
              <w:t>15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B18B4" w:rsidRPr="005436D5" w:rsidRDefault="00FB18B4" w:rsidP="00FB18B4">
            <w:pPr>
              <w:widowControl w:val="0"/>
              <w:suppressAutoHyphens/>
              <w:autoSpaceDE w:val="0"/>
              <w:snapToGrid w:val="0"/>
              <w:rPr>
                <w:rFonts w:eastAsia="Arial"/>
                <w:kern w:val="1"/>
                <w:sz w:val="20"/>
                <w:szCs w:val="20"/>
                <w:lang w:eastAsia="ar-SA"/>
              </w:rPr>
            </w:pPr>
            <w:r w:rsidRPr="00FB18B4">
              <w:rPr>
                <w:rFonts w:eastAsia="Arial"/>
                <w:kern w:val="1"/>
                <w:sz w:val="20"/>
                <w:szCs w:val="20"/>
                <w:lang w:eastAsia="ar-SA"/>
              </w:rPr>
              <w:t xml:space="preserve">Диагностические полоски для визуального контроля. Диагностические полоски  </w:t>
            </w:r>
            <w:r w:rsidRPr="005436D5">
              <w:rPr>
                <w:rFonts w:eastAsia="Arial"/>
                <w:kern w:val="1"/>
                <w:sz w:val="20"/>
                <w:szCs w:val="20"/>
                <w:lang w:eastAsia="ar-SA"/>
              </w:rPr>
              <w:t>"Уриглюк-1" (глюкоза)</w:t>
            </w:r>
            <w:r w:rsidRPr="00FB18B4">
              <w:rPr>
                <w:rFonts w:eastAsia="Arial"/>
                <w:b/>
                <w:kern w:val="1"/>
                <w:sz w:val="20"/>
                <w:szCs w:val="20"/>
                <w:lang w:eastAsia="ar-SA"/>
              </w:rPr>
              <w:t xml:space="preserve"> </w:t>
            </w:r>
            <w:r w:rsidR="005436D5" w:rsidRPr="005436D5">
              <w:rPr>
                <w:rFonts w:eastAsia="Arial"/>
                <w:kern w:val="1"/>
                <w:sz w:val="20"/>
                <w:szCs w:val="20"/>
                <w:lang w:eastAsia="ar-SA"/>
              </w:rPr>
              <w:t>(или эквивалент)</w:t>
            </w:r>
          </w:p>
          <w:p w:rsidR="00FB18B4" w:rsidRPr="005436D5" w:rsidRDefault="00FB18B4" w:rsidP="005436D5">
            <w:pPr>
              <w:widowControl w:val="0"/>
              <w:suppressAutoHyphens/>
              <w:autoSpaceDE w:val="0"/>
              <w:snapToGrid w:val="0"/>
              <w:rPr>
                <w:rFonts w:eastAsia="Arial"/>
                <w:b/>
                <w:kern w:val="1"/>
                <w:sz w:val="20"/>
                <w:szCs w:val="20"/>
                <w:lang w:eastAsia="ar-SA"/>
              </w:rPr>
            </w:pPr>
          </w:p>
        </w:tc>
        <w:tc>
          <w:tcPr>
            <w:tcW w:w="5670" w:type="dxa"/>
            <w:tcBorders>
              <w:top w:val="single" w:sz="4" w:space="0" w:color="auto"/>
              <w:left w:val="nil"/>
              <w:bottom w:val="single" w:sz="4" w:space="0" w:color="auto"/>
              <w:right w:val="single" w:sz="4" w:space="0" w:color="auto"/>
            </w:tcBorders>
          </w:tcPr>
          <w:p w:rsidR="00FB18B4" w:rsidRPr="00FB18B4" w:rsidRDefault="00FB18B4" w:rsidP="00FB18B4">
            <w:pPr>
              <w:widowControl w:val="0"/>
              <w:suppressAutoHyphens/>
              <w:autoSpaceDE w:val="0"/>
              <w:snapToGrid w:val="0"/>
              <w:jc w:val="both"/>
              <w:rPr>
                <w:color w:val="000000"/>
                <w:kern w:val="1"/>
                <w:sz w:val="20"/>
                <w:szCs w:val="20"/>
                <w:lang w:eastAsia="ar-SA"/>
              </w:rPr>
            </w:pPr>
            <w:r w:rsidRPr="00FB18B4">
              <w:rPr>
                <w:rFonts w:eastAsia="Arial"/>
                <w:kern w:val="1"/>
                <w:sz w:val="20"/>
                <w:szCs w:val="20"/>
                <w:lang w:eastAsia="ar-SA"/>
              </w:rPr>
              <w:t>Диагностические полоски для визуального контроля.</w:t>
            </w:r>
          </w:p>
          <w:p w:rsidR="00FB18B4" w:rsidRPr="00FB18B4" w:rsidRDefault="00FB18B4" w:rsidP="00FB18B4">
            <w:pPr>
              <w:widowControl w:val="0"/>
              <w:suppressAutoHyphens/>
              <w:autoSpaceDE w:val="0"/>
              <w:snapToGrid w:val="0"/>
              <w:jc w:val="both"/>
              <w:rPr>
                <w:color w:val="000000"/>
                <w:kern w:val="1"/>
                <w:sz w:val="20"/>
                <w:szCs w:val="20"/>
                <w:lang w:eastAsia="ar-SA"/>
              </w:rPr>
            </w:pPr>
            <w:r w:rsidRPr="00FB18B4">
              <w:rPr>
                <w:color w:val="000000"/>
                <w:kern w:val="1"/>
                <w:sz w:val="20"/>
                <w:szCs w:val="20"/>
                <w:lang w:eastAsia="ar-SA"/>
              </w:rPr>
              <w:t xml:space="preserve">Диапазон показаний глюкозы от 0,0 до 112,0 </w:t>
            </w:r>
            <w:proofErr w:type="spellStart"/>
            <w:r w:rsidRPr="00FB18B4">
              <w:rPr>
                <w:color w:val="000000"/>
                <w:kern w:val="1"/>
                <w:sz w:val="20"/>
                <w:szCs w:val="20"/>
                <w:lang w:eastAsia="ar-SA"/>
              </w:rPr>
              <w:t>ммоль</w:t>
            </w:r>
            <w:proofErr w:type="spellEnd"/>
            <w:r w:rsidRPr="00FB18B4">
              <w:rPr>
                <w:color w:val="000000"/>
                <w:kern w:val="1"/>
                <w:sz w:val="20"/>
                <w:szCs w:val="20"/>
                <w:lang w:eastAsia="ar-SA"/>
              </w:rPr>
              <w:t xml:space="preserve">/л. </w:t>
            </w:r>
          </w:p>
          <w:p w:rsidR="00FB18B4" w:rsidRPr="00FB18B4" w:rsidRDefault="00FB18B4" w:rsidP="00FB18B4">
            <w:pPr>
              <w:widowControl w:val="0"/>
              <w:suppressAutoHyphens/>
              <w:autoSpaceDE w:val="0"/>
              <w:snapToGrid w:val="0"/>
              <w:jc w:val="both"/>
              <w:rPr>
                <w:color w:val="000000"/>
                <w:kern w:val="1"/>
                <w:sz w:val="20"/>
                <w:szCs w:val="20"/>
                <w:lang w:eastAsia="ar-SA"/>
              </w:rPr>
            </w:pPr>
            <w:r w:rsidRPr="00FB18B4">
              <w:rPr>
                <w:color w:val="000000"/>
                <w:kern w:val="1"/>
                <w:sz w:val="20"/>
                <w:szCs w:val="20"/>
                <w:lang w:eastAsia="ar-SA"/>
              </w:rPr>
              <w:t>Все зоны защищены от влияния обычной концентрации аскорбиновой кислоты.</w:t>
            </w:r>
          </w:p>
          <w:p w:rsidR="00FB18B4" w:rsidRPr="00FB18B4" w:rsidRDefault="00FB18B4" w:rsidP="00FB18B4">
            <w:pPr>
              <w:widowControl w:val="0"/>
              <w:suppressAutoHyphens/>
              <w:autoSpaceDE w:val="0"/>
              <w:snapToGrid w:val="0"/>
              <w:jc w:val="both"/>
              <w:rPr>
                <w:color w:val="000000"/>
                <w:kern w:val="1"/>
                <w:sz w:val="20"/>
                <w:szCs w:val="20"/>
                <w:lang w:eastAsia="ar-SA"/>
              </w:rPr>
            </w:pPr>
            <w:r w:rsidRPr="00FB18B4">
              <w:rPr>
                <w:color w:val="000000"/>
                <w:kern w:val="1"/>
                <w:sz w:val="20"/>
                <w:szCs w:val="20"/>
                <w:lang w:eastAsia="ar-SA"/>
              </w:rPr>
              <w:t xml:space="preserve">Порог чувствительности — глюкоза: 0,6-0,9 </w:t>
            </w:r>
            <w:proofErr w:type="spellStart"/>
            <w:r w:rsidRPr="00FB18B4">
              <w:rPr>
                <w:color w:val="000000"/>
                <w:kern w:val="1"/>
                <w:sz w:val="20"/>
                <w:szCs w:val="20"/>
                <w:lang w:eastAsia="ar-SA"/>
              </w:rPr>
              <w:t>ммоль</w:t>
            </w:r>
            <w:proofErr w:type="spellEnd"/>
            <w:r w:rsidRPr="00FB18B4">
              <w:rPr>
                <w:color w:val="000000"/>
                <w:kern w:val="1"/>
                <w:sz w:val="20"/>
                <w:szCs w:val="20"/>
                <w:lang w:eastAsia="ar-SA"/>
              </w:rPr>
              <w:t>/л</w:t>
            </w:r>
          </w:p>
          <w:p w:rsidR="00FB18B4" w:rsidRPr="00FB18B4" w:rsidRDefault="00FB18B4" w:rsidP="00FB18B4">
            <w:pPr>
              <w:widowControl w:val="0"/>
              <w:suppressAutoHyphens/>
              <w:autoSpaceDE w:val="0"/>
              <w:jc w:val="both"/>
              <w:rPr>
                <w:color w:val="000000"/>
                <w:kern w:val="1"/>
                <w:sz w:val="20"/>
                <w:szCs w:val="20"/>
                <w:lang w:eastAsia="ar-SA"/>
              </w:rPr>
            </w:pPr>
            <w:r w:rsidRPr="00FB18B4">
              <w:rPr>
                <w:color w:val="000000"/>
                <w:kern w:val="1"/>
                <w:sz w:val="20"/>
                <w:szCs w:val="20"/>
                <w:lang w:eastAsia="ar-SA"/>
              </w:rPr>
              <w:t>Время определения: 1 мин.</w:t>
            </w:r>
          </w:p>
          <w:p w:rsidR="00FB18B4" w:rsidRPr="00FB18B4" w:rsidRDefault="00FB18B4" w:rsidP="00FB18B4">
            <w:pPr>
              <w:widowControl w:val="0"/>
              <w:suppressAutoHyphens/>
              <w:autoSpaceDE w:val="0"/>
              <w:jc w:val="both"/>
              <w:rPr>
                <w:color w:val="000000"/>
                <w:kern w:val="1"/>
                <w:sz w:val="20"/>
                <w:szCs w:val="20"/>
                <w:lang w:eastAsia="ar-SA"/>
              </w:rPr>
            </w:pPr>
            <w:r w:rsidRPr="00FB18B4">
              <w:rPr>
                <w:color w:val="000000"/>
                <w:kern w:val="1"/>
                <w:sz w:val="20"/>
                <w:szCs w:val="20"/>
                <w:lang w:eastAsia="ar-SA"/>
              </w:rPr>
              <w:t xml:space="preserve">Шкала глюкозы: 0,0  2,8  5,6  14,0  28,0  56,0  ≥112,0 </w:t>
            </w:r>
            <w:proofErr w:type="spellStart"/>
            <w:r w:rsidRPr="00FB18B4">
              <w:rPr>
                <w:color w:val="000000"/>
                <w:kern w:val="1"/>
                <w:sz w:val="20"/>
                <w:szCs w:val="20"/>
                <w:lang w:eastAsia="ar-SA"/>
              </w:rPr>
              <w:t>ммоль</w:t>
            </w:r>
            <w:proofErr w:type="spellEnd"/>
            <w:r w:rsidRPr="00FB18B4">
              <w:rPr>
                <w:color w:val="000000"/>
                <w:kern w:val="1"/>
                <w:sz w:val="20"/>
                <w:szCs w:val="20"/>
                <w:lang w:eastAsia="ar-SA"/>
              </w:rPr>
              <w:t>/л</w:t>
            </w:r>
          </w:p>
          <w:p w:rsidR="00FB18B4" w:rsidRPr="00FB18B4" w:rsidRDefault="00FB18B4" w:rsidP="00FB18B4">
            <w:pPr>
              <w:widowControl w:val="0"/>
              <w:suppressAutoHyphens/>
              <w:autoSpaceDE w:val="0"/>
              <w:jc w:val="both"/>
              <w:rPr>
                <w:color w:val="000000"/>
                <w:kern w:val="1"/>
                <w:sz w:val="20"/>
                <w:szCs w:val="20"/>
                <w:lang w:eastAsia="ar-SA"/>
              </w:rPr>
            </w:pPr>
            <w:r w:rsidRPr="00FB18B4">
              <w:rPr>
                <w:color w:val="000000"/>
                <w:kern w:val="1"/>
                <w:sz w:val="20"/>
                <w:szCs w:val="20"/>
                <w:lang w:eastAsia="ar-SA"/>
              </w:rPr>
              <w:t>Срок хранения: 24 месяца с даты изготовления.</w:t>
            </w:r>
          </w:p>
          <w:p w:rsidR="00FB18B4" w:rsidRPr="00FB18B4" w:rsidRDefault="00FB18B4" w:rsidP="00FB18B4">
            <w:pPr>
              <w:widowControl w:val="0"/>
              <w:suppressAutoHyphens/>
              <w:autoSpaceDE w:val="0"/>
              <w:jc w:val="both"/>
              <w:rPr>
                <w:color w:val="000000"/>
                <w:kern w:val="1"/>
                <w:sz w:val="20"/>
                <w:szCs w:val="20"/>
                <w:lang w:eastAsia="ar-SA"/>
              </w:rPr>
            </w:pPr>
            <w:r w:rsidRPr="00FB18B4">
              <w:rPr>
                <w:color w:val="000000"/>
                <w:kern w:val="1"/>
                <w:sz w:val="20"/>
                <w:szCs w:val="20"/>
                <w:lang w:eastAsia="ar-SA"/>
              </w:rPr>
              <w:t xml:space="preserve">Полоска индикаторная </w:t>
            </w:r>
            <w:r w:rsidR="005436D5">
              <w:rPr>
                <w:color w:val="000000"/>
                <w:kern w:val="1"/>
                <w:sz w:val="20"/>
                <w:szCs w:val="20"/>
                <w:lang w:eastAsia="ar-SA"/>
              </w:rPr>
              <w:t>–</w:t>
            </w:r>
            <w:r w:rsidRPr="00FB18B4">
              <w:rPr>
                <w:color w:val="000000"/>
                <w:kern w:val="1"/>
                <w:sz w:val="20"/>
                <w:szCs w:val="20"/>
                <w:lang w:eastAsia="ar-SA"/>
              </w:rPr>
              <w:t xml:space="preserve"> полоск</w:t>
            </w:r>
            <w:r w:rsidR="005436D5">
              <w:rPr>
                <w:color w:val="000000"/>
                <w:kern w:val="1"/>
                <w:sz w:val="20"/>
                <w:szCs w:val="20"/>
                <w:lang w:eastAsia="ar-SA"/>
              </w:rPr>
              <w:t>а</w:t>
            </w:r>
            <w:r w:rsidRPr="00FB18B4">
              <w:rPr>
                <w:color w:val="000000"/>
                <w:kern w:val="1"/>
                <w:sz w:val="20"/>
                <w:szCs w:val="20"/>
                <w:lang w:eastAsia="ar-SA"/>
              </w:rPr>
              <w:t xml:space="preserve"> из белого пластика, выполняющую функцию подложки, на которой </w:t>
            </w:r>
            <w:r w:rsidR="005436D5">
              <w:rPr>
                <w:color w:val="000000"/>
                <w:kern w:val="1"/>
                <w:sz w:val="20"/>
                <w:szCs w:val="20"/>
                <w:lang w:eastAsia="ar-SA"/>
              </w:rPr>
              <w:t xml:space="preserve">должен быть </w:t>
            </w:r>
            <w:r w:rsidRPr="00FB18B4">
              <w:rPr>
                <w:color w:val="000000"/>
                <w:kern w:val="1"/>
                <w:sz w:val="20"/>
                <w:szCs w:val="20"/>
                <w:lang w:eastAsia="ar-SA"/>
              </w:rPr>
              <w:t>расположен сенсорный элемент.</w:t>
            </w:r>
          </w:p>
          <w:p w:rsidR="00FB18B4" w:rsidRPr="00FB18B4" w:rsidRDefault="005436D5" w:rsidP="00FB18B4">
            <w:pPr>
              <w:widowControl w:val="0"/>
              <w:suppressAutoHyphens/>
              <w:autoSpaceDE w:val="0"/>
              <w:jc w:val="both"/>
              <w:rPr>
                <w:color w:val="000000"/>
                <w:kern w:val="1"/>
                <w:sz w:val="20"/>
                <w:szCs w:val="20"/>
                <w:lang w:eastAsia="ar-SA"/>
              </w:rPr>
            </w:pPr>
            <w:r>
              <w:rPr>
                <w:color w:val="000000"/>
                <w:kern w:val="1"/>
                <w:sz w:val="20"/>
                <w:szCs w:val="20"/>
                <w:lang w:eastAsia="ar-SA"/>
              </w:rPr>
              <w:t>Упаковка:</w:t>
            </w:r>
            <w:r w:rsidR="00FB18B4" w:rsidRPr="00FB18B4">
              <w:rPr>
                <w:color w:val="000000"/>
                <w:kern w:val="1"/>
                <w:sz w:val="20"/>
                <w:szCs w:val="20"/>
                <w:lang w:eastAsia="ar-SA"/>
              </w:rPr>
              <w:t xml:space="preserve"> </w:t>
            </w:r>
            <w:r>
              <w:rPr>
                <w:color w:val="000000"/>
                <w:kern w:val="1"/>
                <w:sz w:val="20"/>
                <w:szCs w:val="20"/>
                <w:lang w:eastAsia="ar-SA"/>
              </w:rPr>
              <w:t xml:space="preserve">50 полосок в </w:t>
            </w:r>
            <w:r w:rsidR="00FB18B4" w:rsidRPr="00FB18B4">
              <w:rPr>
                <w:color w:val="000000"/>
                <w:kern w:val="1"/>
                <w:sz w:val="20"/>
                <w:szCs w:val="20"/>
                <w:lang w:eastAsia="ar-SA"/>
              </w:rPr>
              <w:t>пенал</w:t>
            </w:r>
            <w:r>
              <w:rPr>
                <w:color w:val="000000"/>
                <w:kern w:val="1"/>
                <w:sz w:val="20"/>
                <w:szCs w:val="20"/>
                <w:lang w:eastAsia="ar-SA"/>
              </w:rPr>
              <w:t>е</w:t>
            </w:r>
            <w:r w:rsidR="00FB18B4" w:rsidRPr="00FB18B4">
              <w:rPr>
                <w:color w:val="000000"/>
                <w:kern w:val="1"/>
                <w:sz w:val="20"/>
                <w:szCs w:val="20"/>
                <w:lang w:eastAsia="ar-SA"/>
              </w:rPr>
              <w:t xml:space="preserve"> с крышкой. Пенал </w:t>
            </w:r>
            <w:r>
              <w:rPr>
                <w:color w:val="000000"/>
                <w:kern w:val="1"/>
                <w:sz w:val="20"/>
                <w:szCs w:val="20"/>
                <w:lang w:eastAsia="ar-SA"/>
              </w:rPr>
              <w:t xml:space="preserve">должен быть </w:t>
            </w:r>
            <w:r w:rsidR="00FB18B4" w:rsidRPr="00FB18B4">
              <w:rPr>
                <w:color w:val="000000"/>
                <w:kern w:val="1"/>
                <w:sz w:val="20"/>
                <w:szCs w:val="20"/>
                <w:lang w:eastAsia="ar-SA"/>
              </w:rPr>
              <w:t xml:space="preserve">снабжен контролем вскрытия крышки и </w:t>
            </w:r>
            <w:proofErr w:type="spellStart"/>
            <w:r w:rsidR="00FB18B4" w:rsidRPr="00FB18B4">
              <w:rPr>
                <w:color w:val="000000"/>
                <w:kern w:val="1"/>
                <w:sz w:val="20"/>
                <w:szCs w:val="20"/>
                <w:lang w:eastAsia="ar-SA"/>
              </w:rPr>
              <w:t>влагопоглощающим</w:t>
            </w:r>
            <w:proofErr w:type="spellEnd"/>
            <w:r w:rsidR="00FB18B4" w:rsidRPr="00FB18B4">
              <w:rPr>
                <w:color w:val="000000"/>
                <w:kern w:val="1"/>
                <w:sz w:val="20"/>
                <w:szCs w:val="20"/>
                <w:lang w:eastAsia="ar-SA"/>
              </w:rPr>
              <w:t xml:space="preserve"> элементом - мелкопористым силикагелем. </w:t>
            </w:r>
          </w:p>
          <w:p w:rsidR="005436D5" w:rsidRDefault="00FB18B4" w:rsidP="00FB18B4">
            <w:pPr>
              <w:widowControl w:val="0"/>
              <w:suppressLineNumbers/>
              <w:suppressAutoHyphens/>
              <w:jc w:val="both"/>
              <w:rPr>
                <w:color w:val="000000"/>
                <w:kern w:val="1"/>
                <w:sz w:val="20"/>
                <w:szCs w:val="20"/>
                <w:lang w:eastAsia="ar-SA"/>
              </w:rPr>
            </w:pPr>
            <w:r w:rsidRPr="00FB18B4">
              <w:rPr>
                <w:color w:val="000000"/>
                <w:kern w:val="1"/>
                <w:sz w:val="20"/>
                <w:szCs w:val="20"/>
                <w:lang w:eastAsia="ar-SA"/>
              </w:rPr>
              <w:t xml:space="preserve">Каждый комплект индикаторных полосок </w:t>
            </w:r>
            <w:r w:rsidR="005436D5">
              <w:rPr>
                <w:color w:val="000000"/>
                <w:kern w:val="1"/>
                <w:sz w:val="20"/>
                <w:szCs w:val="20"/>
                <w:lang w:eastAsia="ar-SA"/>
              </w:rPr>
              <w:t xml:space="preserve">должен быть </w:t>
            </w:r>
            <w:r w:rsidRPr="00FB18B4">
              <w:rPr>
                <w:color w:val="000000"/>
                <w:kern w:val="1"/>
                <w:sz w:val="20"/>
                <w:szCs w:val="20"/>
                <w:lang w:eastAsia="ar-SA"/>
              </w:rPr>
              <w:t xml:space="preserve">снабжен этикеткой и коробочкой с вложенной подробной инструкцией по применению. </w:t>
            </w:r>
          </w:p>
          <w:p w:rsidR="00FB18B4" w:rsidRPr="00FB18B4" w:rsidRDefault="00FB18B4" w:rsidP="00FB18B4">
            <w:pPr>
              <w:widowControl w:val="0"/>
              <w:suppressLineNumbers/>
              <w:suppressAutoHyphens/>
              <w:jc w:val="both"/>
              <w:rPr>
                <w:color w:val="000000"/>
                <w:kern w:val="1"/>
                <w:sz w:val="20"/>
                <w:szCs w:val="20"/>
                <w:lang w:eastAsia="ar-SA"/>
              </w:rPr>
            </w:pPr>
            <w:r w:rsidRPr="00FB18B4">
              <w:rPr>
                <w:color w:val="000000"/>
                <w:kern w:val="1"/>
                <w:sz w:val="20"/>
                <w:szCs w:val="20"/>
                <w:lang w:eastAsia="ar-SA"/>
              </w:rPr>
              <w:t xml:space="preserve">Этикетка </w:t>
            </w:r>
            <w:r w:rsidR="005436D5">
              <w:rPr>
                <w:color w:val="000000"/>
                <w:kern w:val="1"/>
                <w:sz w:val="20"/>
                <w:szCs w:val="20"/>
                <w:lang w:eastAsia="ar-SA"/>
              </w:rPr>
              <w:t xml:space="preserve">должна </w:t>
            </w:r>
            <w:r w:rsidRPr="00FB18B4">
              <w:rPr>
                <w:color w:val="000000"/>
                <w:kern w:val="1"/>
                <w:sz w:val="20"/>
                <w:szCs w:val="20"/>
                <w:lang w:eastAsia="ar-SA"/>
              </w:rPr>
              <w:t>содерж</w:t>
            </w:r>
            <w:r w:rsidR="005436D5">
              <w:rPr>
                <w:color w:val="000000"/>
                <w:kern w:val="1"/>
                <w:sz w:val="20"/>
                <w:szCs w:val="20"/>
                <w:lang w:eastAsia="ar-SA"/>
              </w:rPr>
              <w:t>а</w:t>
            </w:r>
            <w:r w:rsidRPr="00FB18B4">
              <w:rPr>
                <w:color w:val="000000"/>
                <w:kern w:val="1"/>
                <w:sz w:val="20"/>
                <w:szCs w:val="20"/>
                <w:lang w:eastAsia="ar-SA"/>
              </w:rPr>
              <w:t>т</w:t>
            </w:r>
            <w:r w:rsidR="005436D5">
              <w:rPr>
                <w:color w:val="000000"/>
                <w:kern w:val="1"/>
                <w:sz w:val="20"/>
                <w:szCs w:val="20"/>
                <w:lang w:eastAsia="ar-SA"/>
              </w:rPr>
              <w:t>ь</w:t>
            </w:r>
            <w:r w:rsidRPr="00FB18B4">
              <w:rPr>
                <w:color w:val="000000"/>
                <w:kern w:val="1"/>
                <w:sz w:val="20"/>
                <w:szCs w:val="20"/>
                <w:lang w:eastAsia="ar-SA"/>
              </w:rPr>
              <w:t xml:space="preserve"> необходимое количество соответствующих цветных шкал, состоящих из ряда цветовых полей, рядом с каждым из которых </w:t>
            </w:r>
            <w:r w:rsidR="005436D5">
              <w:rPr>
                <w:color w:val="000000"/>
                <w:kern w:val="1"/>
                <w:sz w:val="20"/>
                <w:szCs w:val="20"/>
                <w:lang w:eastAsia="ar-SA"/>
              </w:rPr>
              <w:t xml:space="preserve">должна быть </w:t>
            </w:r>
            <w:r w:rsidRPr="00FB18B4">
              <w:rPr>
                <w:color w:val="000000"/>
                <w:kern w:val="1"/>
                <w:sz w:val="20"/>
                <w:szCs w:val="20"/>
                <w:lang w:eastAsia="ar-SA"/>
              </w:rPr>
              <w:t>указана соответствующая концентрация анализируемого параметра.</w:t>
            </w:r>
          </w:p>
          <w:p w:rsidR="00FB18B4" w:rsidRPr="00FB18B4" w:rsidRDefault="00FB18B4" w:rsidP="00FB18B4">
            <w:pPr>
              <w:widowControl w:val="0"/>
              <w:suppressAutoHyphens/>
              <w:autoSpaceDE w:val="0"/>
              <w:jc w:val="both"/>
              <w:rPr>
                <w:color w:val="000000"/>
                <w:kern w:val="1"/>
                <w:sz w:val="20"/>
                <w:szCs w:val="20"/>
                <w:lang w:eastAsia="ar-SA"/>
              </w:rPr>
            </w:pPr>
            <w:r w:rsidRPr="00FB18B4">
              <w:rPr>
                <w:color w:val="000000"/>
                <w:kern w:val="1"/>
                <w:sz w:val="20"/>
                <w:szCs w:val="20"/>
                <w:lang w:eastAsia="ar-SA"/>
              </w:rPr>
              <w:t>Класс потенциального риска – 2а</w:t>
            </w:r>
          </w:p>
          <w:p w:rsidR="00FB18B4" w:rsidRPr="00FB18B4" w:rsidRDefault="00FB18B4" w:rsidP="00FB18B4">
            <w:pPr>
              <w:widowControl w:val="0"/>
              <w:suppressAutoHyphens/>
              <w:autoSpaceDE w:val="0"/>
              <w:jc w:val="both"/>
              <w:rPr>
                <w:color w:val="000000"/>
                <w:kern w:val="1"/>
                <w:sz w:val="20"/>
                <w:szCs w:val="20"/>
                <w:lang w:eastAsia="ar-SA"/>
              </w:rPr>
            </w:pPr>
            <w:r w:rsidRPr="00FB18B4">
              <w:rPr>
                <w:color w:val="000000"/>
                <w:kern w:val="1"/>
                <w:sz w:val="20"/>
                <w:szCs w:val="20"/>
                <w:lang w:eastAsia="ar-SA"/>
              </w:rPr>
              <w:t>Хранение при температуре +2 - +30 градусов С.</w:t>
            </w:r>
          </w:p>
          <w:p w:rsidR="00FB18B4" w:rsidRPr="00FB18B4" w:rsidRDefault="00FB18B4" w:rsidP="00FB18B4">
            <w:pPr>
              <w:widowControl w:val="0"/>
              <w:suppressAutoHyphens/>
              <w:autoSpaceDE w:val="0"/>
              <w:jc w:val="both"/>
              <w:rPr>
                <w:color w:val="000000"/>
                <w:kern w:val="1"/>
                <w:sz w:val="20"/>
                <w:szCs w:val="20"/>
                <w:lang w:eastAsia="ar-SA"/>
              </w:rPr>
            </w:pPr>
            <w:r w:rsidRPr="00FB18B4">
              <w:rPr>
                <w:color w:val="000000"/>
                <w:kern w:val="1"/>
                <w:sz w:val="20"/>
                <w:szCs w:val="20"/>
                <w:lang w:eastAsia="ar-SA"/>
              </w:rPr>
              <w:t>Транспортирование при температуре -25 - +30 градусов С.</w:t>
            </w:r>
          </w:p>
          <w:p w:rsidR="005436D5" w:rsidRPr="00FB18B4" w:rsidRDefault="00FB18B4" w:rsidP="005436D5">
            <w:pPr>
              <w:jc w:val="both"/>
              <w:rPr>
                <w:sz w:val="20"/>
                <w:szCs w:val="20"/>
              </w:rPr>
            </w:pPr>
            <w:r w:rsidRPr="00FB18B4">
              <w:rPr>
                <w:color w:val="000000"/>
                <w:kern w:val="1"/>
                <w:sz w:val="20"/>
                <w:szCs w:val="20"/>
                <w:lang w:eastAsia="ar-SA"/>
              </w:rPr>
              <w:t xml:space="preserve">Измерение </w:t>
            </w:r>
            <w:r w:rsidR="005436D5">
              <w:rPr>
                <w:color w:val="000000"/>
                <w:kern w:val="1"/>
                <w:sz w:val="20"/>
                <w:szCs w:val="20"/>
                <w:lang w:eastAsia="ar-SA"/>
              </w:rPr>
              <w:t xml:space="preserve">должно </w:t>
            </w:r>
            <w:r w:rsidRPr="00FB18B4">
              <w:rPr>
                <w:color w:val="000000"/>
                <w:kern w:val="1"/>
                <w:sz w:val="20"/>
                <w:szCs w:val="20"/>
                <w:lang w:eastAsia="ar-SA"/>
              </w:rPr>
              <w:t>проводить</w:t>
            </w:r>
            <w:r w:rsidR="005436D5">
              <w:rPr>
                <w:color w:val="000000"/>
                <w:kern w:val="1"/>
                <w:sz w:val="20"/>
                <w:szCs w:val="20"/>
                <w:lang w:eastAsia="ar-SA"/>
              </w:rPr>
              <w:t>ся</w:t>
            </w:r>
            <w:r w:rsidRPr="00FB18B4">
              <w:rPr>
                <w:color w:val="000000"/>
                <w:kern w:val="1"/>
                <w:sz w:val="20"/>
                <w:szCs w:val="20"/>
                <w:lang w:eastAsia="ar-SA"/>
              </w:rPr>
              <w:t xml:space="preserve"> при температуре +15 - +30 градусов 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B4" w:rsidRPr="00FB18B4" w:rsidRDefault="005436D5" w:rsidP="00FB18B4">
            <w:pPr>
              <w:jc w:val="center"/>
              <w:rPr>
                <w:sz w:val="20"/>
                <w:szCs w:val="20"/>
              </w:rPr>
            </w:pPr>
            <w:proofErr w:type="spellStart"/>
            <w:r w:rsidRPr="00FB18B4">
              <w:rPr>
                <w:sz w:val="20"/>
                <w:szCs w:val="20"/>
              </w:rPr>
              <w:t>У</w:t>
            </w:r>
            <w:r w:rsidR="00FB18B4" w:rsidRPr="00FB18B4">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18B4" w:rsidRPr="00FB18B4" w:rsidRDefault="00FB18B4" w:rsidP="00FB18B4">
            <w:pPr>
              <w:jc w:val="center"/>
              <w:rPr>
                <w:sz w:val="20"/>
                <w:szCs w:val="20"/>
              </w:rPr>
            </w:pPr>
            <w:r w:rsidRPr="00FB18B4">
              <w:rPr>
                <w:sz w:val="20"/>
                <w:szCs w:val="20"/>
              </w:rPr>
              <w:t>2</w:t>
            </w:r>
          </w:p>
        </w:tc>
        <w:tc>
          <w:tcPr>
            <w:tcW w:w="1133" w:type="dxa"/>
            <w:tcBorders>
              <w:top w:val="single" w:sz="4" w:space="0" w:color="auto"/>
              <w:left w:val="nil"/>
              <w:bottom w:val="single" w:sz="4" w:space="0" w:color="auto"/>
              <w:right w:val="single" w:sz="4" w:space="0" w:color="auto"/>
            </w:tcBorders>
          </w:tcPr>
          <w:p w:rsidR="00FB18B4" w:rsidRPr="00FB18B4" w:rsidRDefault="005436D5" w:rsidP="00FB18B4">
            <w:pPr>
              <w:jc w:val="center"/>
              <w:rPr>
                <w:color w:val="000000"/>
                <w:sz w:val="20"/>
                <w:szCs w:val="20"/>
              </w:rPr>
            </w:pPr>
            <w:r>
              <w:rPr>
                <w:color w:val="000000"/>
                <w:sz w:val="20"/>
                <w:szCs w:val="20"/>
              </w:rPr>
              <w:t>168,00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B18B4">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FB18B4">
        <w:rPr>
          <w:b/>
          <w:kern w:val="32"/>
          <w:sz w:val="20"/>
          <w:szCs w:val="20"/>
        </w:rPr>
        <w:t>179-19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B18B4">
        <w:rPr>
          <w:sz w:val="19"/>
          <w:szCs w:val="19"/>
        </w:rPr>
        <w:t>179-19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B18B4">
        <w:rPr>
          <w:b/>
          <w:bCs/>
          <w:sz w:val="19"/>
          <w:szCs w:val="19"/>
        </w:rPr>
        <w:t>тест полосок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участниками которого</w:t>
      </w:r>
      <w:proofErr w:type="gramEnd"/>
      <w:r w:rsidR="0099002E" w:rsidRPr="00B40517">
        <w:rPr>
          <w:kern w:val="32"/>
          <w:sz w:val="20"/>
          <w:szCs w:val="20"/>
        </w:rPr>
        <w:t xml:space="preserve">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B18B4">
        <w:rPr>
          <w:rFonts w:ascii="Times New Roman" w:hAnsi="Times New Roman" w:cs="Times New Roman"/>
          <w:bCs/>
          <w:sz w:val="19"/>
          <w:szCs w:val="19"/>
        </w:rPr>
        <w:t>тест полосок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30.0</w:t>
      </w:r>
      <w:r w:rsidR="00B2110E">
        <w:rPr>
          <w:sz w:val="19"/>
          <w:szCs w:val="19"/>
        </w:rPr>
        <w:t>4</w:t>
      </w:r>
      <w:r w:rsidR="00B2110E" w:rsidRPr="002D56C2">
        <w:rPr>
          <w:sz w:val="19"/>
          <w:szCs w:val="19"/>
        </w:rPr>
        <w:t>.20</w:t>
      </w:r>
      <w:r w:rsidR="00B2110E">
        <w:rPr>
          <w:sz w:val="19"/>
          <w:szCs w:val="19"/>
        </w:rPr>
        <w:t>20</w:t>
      </w:r>
      <w:r w:rsidR="00B2110E" w:rsidRPr="002D56C2">
        <w:rPr>
          <w:sz w:val="19"/>
          <w:szCs w:val="19"/>
        </w:rPr>
        <w:t xml:space="preserve">г. по адресу: </w:t>
      </w:r>
      <w:proofErr w:type="gramStart"/>
      <w:r w:rsidR="00B2110E" w:rsidRPr="002D56C2">
        <w:rPr>
          <w:sz w:val="19"/>
          <w:szCs w:val="19"/>
        </w:rPr>
        <w:t>г</w:t>
      </w:r>
      <w:proofErr w:type="gramEnd"/>
      <w:r w:rsidR="00B2110E" w:rsidRPr="002D56C2">
        <w:rPr>
          <w:sz w:val="19"/>
          <w:szCs w:val="19"/>
        </w:rPr>
        <w:t>.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B18B4">
        <w:rPr>
          <w:sz w:val="20"/>
          <w:szCs w:val="20"/>
        </w:rPr>
        <w:t>179-19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B18B4">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FB18B4">
        <w:rPr>
          <w:b/>
          <w:kern w:val="32"/>
          <w:sz w:val="20"/>
          <w:szCs w:val="20"/>
        </w:rPr>
        <w:t>179-19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B18B4">
        <w:rPr>
          <w:bCs/>
          <w:sz w:val="20"/>
          <w:szCs w:val="20"/>
        </w:rPr>
        <w:t>тест полосок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B18B4">
        <w:rPr>
          <w:bCs/>
          <w:sz w:val="20"/>
          <w:szCs w:val="20"/>
        </w:rPr>
        <w:t>тест полосок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B18B4">
        <w:rPr>
          <w:bCs/>
          <w:sz w:val="20"/>
          <w:szCs w:val="20"/>
        </w:rPr>
        <w:t>тест полосок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FB18B4">
        <w:rPr>
          <w:bCs/>
          <w:sz w:val="20"/>
          <w:szCs w:val="20"/>
        </w:rPr>
        <w:t>тест полосок для КЛД</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FB18B4">
        <w:rPr>
          <w:bCs/>
          <w:sz w:val="20"/>
          <w:szCs w:val="20"/>
        </w:rPr>
        <w:t>тест полосок для КЛД</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629" w:rsidRDefault="00AC0629" w:rsidP="00ED57EB">
      <w:r>
        <w:separator/>
      </w:r>
    </w:p>
  </w:endnote>
  <w:endnote w:type="continuationSeparator" w:id="1">
    <w:p w:rsidR="00AC0629" w:rsidRDefault="00AC0629" w:rsidP="00ED57EB">
      <w:r>
        <w:continuationSeparator/>
      </w:r>
    </w:p>
  </w:endnote>
  <w:endnote w:id="2">
    <w:p w:rsidR="00FB18B4" w:rsidRDefault="00FB18B4" w:rsidP="009A35AD">
      <w:pPr>
        <w:pStyle w:val="afc"/>
        <w:jc w:val="both"/>
      </w:pPr>
    </w:p>
  </w:endnote>
  <w:endnote w:id="3">
    <w:p w:rsidR="00FB18B4" w:rsidRDefault="00FB18B4" w:rsidP="009A35AD">
      <w:pPr>
        <w:pStyle w:val="afc"/>
      </w:pPr>
    </w:p>
  </w:endnote>
  <w:endnote w:id="4">
    <w:p w:rsidR="00FB18B4" w:rsidRDefault="00FB18B4"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B18B4" w:rsidRDefault="001B3086">
        <w:pPr>
          <w:pStyle w:val="af7"/>
          <w:jc w:val="right"/>
        </w:pPr>
        <w:fldSimple w:instr=" PAGE   \* MERGEFORMAT ">
          <w:r w:rsidR="00E21344">
            <w:rPr>
              <w:noProof/>
            </w:rPr>
            <w:t>29</w:t>
          </w:r>
        </w:fldSimple>
      </w:p>
    </w:sdtContent>
  </w:sdt>
  <w:p w:rsidR="00FB18B4" w:rsidRDefault="00FB18B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629" w:rsidRDefault="00AC0629" w:rsidP="00ED57EB">
      <w:r>
        <w:separator/>
      </w:r>
    </w:p>
  </w:footnote>
  <w:footnote w:type="continuationSeparator" w:id="1">
    <w:p w:rsidR="00AC0629" w:rsidRDefault="00AC0629" w:rsidP="00ED57EB">
      <w:r>
        <w:continuationSeparator/>
      </w:r>
    </w:p>
  </w:footnote>
  <w:footnote w:id="2">
    <w:p w:rsidR="00FB18B4" w:rsidRPr="000C36EF" w:rsidRDefault="00FB18B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B18B4" w:rsidRPr="004B5113" w:rsidRDefault="00FB18B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035D"/>
    <w:rsid w:val="00052707"/>
    <w:rsid w:val="00053A23"/>
    <w:rsid w:val="00055B49"/>
    <w:rsid w:val="00057DEF"/>
    <w:rsid w:val="00060222"/>
    <w:rsid w:val="00060FEB"/>
    <w:rsid w:val="000633A5"/>
    <w:rsid w:val="00064515"/>
    <w:rsid w:val="000671E4"/>
    <w:rsid w:val="000707E7"/>
    <w:rsid w:val="00070F52"/>
    <w:rsid w:val="0007220E"/>
    <w:rsid w:val="000726DF"/>
    <w:rsid w:val="000740AA"/>
    <w:rsid w:val="00074370"/>
    <w:rsid w:val="000744B0"/>
    <w:rsid w:val="00074635"/>
    <w:rsid w:val="000763B0"/>
    <w:rsid w:val="00082297"/>
    <w:rsid w:val="0008599D"/>
    <w:rsid w:val="0008619A"/>
    <w:rsid w:val="00087129"/>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3086"/>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0464"/>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082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576D"/>
    <w:rsid w:val="005268AC"/>
    <w:rsid w:val="005271C7"/>
    <w:rsid w:val="005276B2"/>
    <w:rsid w:val="00527BE8"/>
    <w:rsid w:val="00532136"/>
    <w:rsid w:val="0053224D"/>
    <w:rsid w:val="005351CD"/>
    <w:rsid w:val="00537246"/>
    <w:rsid w:val="00537F55"/>
    <w:rsid w:val="005436D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13A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2705"/>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27B27"/>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5FA5"/>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84E"/>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0629"/>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477BB"/>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01B"/>
    <w:rsid w:val="00E0654B"/>
    <w:rsid w:val="00E06671"/>
    <w:rsid w:val="00E10951"/>
    <w:rsid w:val="00E11F5B"/>
    <w:rsid w:val="00E136F2"/>
    <w:rsid w:val="00E16360"/>
    <w:rsid w:val="00E17787"/>
    <w:rsid w:val="00E21344"/>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572"/>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19C4"/>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18B4"/>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12367</Words>
  <Characters>88988</Characters>
  <Application>Microsoft Office Word</Application>
  <DocSecurity>0</DocSecurity>
  <Lines>741</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101153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2019-09-19T00:38:00Z</cp:lastPrinted>
  <dcterms:created xsi:type="dcterms:W3CDTF">2019-09-19T00:39:00Z</dcterms:created>
  <dcterms:modified xsi:type="dcterms:W3CDTF">2019-09-19T00:39:00Z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