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D636F6">
        <w:rPr>
          <w:b/>
          <w:sz w:val="28"/>
          <w:szCs w:val="28"/>
        </w:rPr>
        <w:t>наборов реагентов для КЛД</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w:t>
      </w:r>
      <w:r w:rsidR="007126A8">
        <w:rPr>
          <w:b/>
          <w:kern w:val="32"/>
          <w:sz w:val="28"/>
          <w:szCs w:val="28"/>
          <w:highlight w:val="yellow"/>
        </w:rPr>
        <w:t>быть</w:t>
      </w:r>
      <w:r w:rsidR="00C43EAE" w:rsidRPr="00A00D23">
        <w:rPr>
          <w:b/>
          <w:kern w:val="32"/>
          <w:sz w:val="28"/>
          <w:szCs w:val="28"/>
          <w:highlight w:val="yellow"/>
        </w:rPr>
        <w:t xml:space="preserve">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9A35AD" w:rsidRDefault="00173D47" w:rsidP="00173D47">
      <w:pPr>
        <w:jc w:val="center"/>
        <w:rPr>
          <w:i/>
          <w:kern w:val="32"/>
          <w:sz w:val="22"/>
          <w:szCs w:val="22"/>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D636F6">
        <w:rPr>
          <w:b/>
          <w:kern w:val="32"/>
          <w:sz w:val="28"/>
          <w:szCs w:val="28"/>
        </w:rPr>
        <w:t>176-19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7126A8">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 xml:space="preserve">участниками которого могут </w:t>
            </w:r>
            <w:r w:rsidR="007126A8">
              <w:rPr>
                <w:sz w:val="20"/>
                <w:szCs w:val="20"/>
                <w:highlight w:val="yellow"/>
              </w:rPr>
              <w:t>быть</w:t>
            </w:r>
            <w:r w:rsidR="00173D47" w:rsidRPr="00A00D23">
              <w:rPr>
                <w:sz w:val="20"/>
                <w:szCs w:val="20"/>
                <w:highlight w:val="yellow"/>
              </w:rPr>
              <w:t xml:space="preserve">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30D3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D636F6">
              <w:rPr>
                <w:bCs/>
                <w:sz w:val="20"/>
                <w:szCs w:val="20"/>
              </w:rPr>
              <w:t>наборов реагентов для КЛД</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D636F6" w:rsidP="00BF5704">
            <w:pPr>
              <w:autoSpaceDE w:val="0"/>
              <w:autoSpaceDN w:val="0"/>
              <w:adjustRightInd w:val="0"/>
              <w:rPr>
                <w:sz w:val="20"/>
                <w:szCs w:val="20"/>
                <w:highlight w:val="yellow"/>
              </w:rPr>
            </w:pPr>
            <w:r w:rsidRPr="00D636F6">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B2110E">
            <w:pPr>
              <w:autoSpaceDE w:val="0"/>
              <w:autoSpaceDN w:val="0"/>
              <w:adjustRightInd w:val="0"/>
              <w:rPr>
                <w:sz w:val="20"/>
                <w:szCs w:val="20"/>
              </w:rPr>
            </w:pPr>
            <w:r>
              <w:rPr>
                <w:sz w:val="20"/>
                <w:szCs w:val="20"/>
              </w:rPr>
              <w:t>7</w:t>
            </w:r>
            <w:r w:rsidR="0051100C">
              <w:rPr>
                <w:sz w:val="20"/>
                <w:szCs w:val="20"/>
              </w:rPr>
              <w:t>9</w:t>
            </w:r>
            <w:r w:rsidR="00D636F6">
              <w:rPr>
                <w:sz w:val="20"/>
                <w:szCs w:val="20"/>
              </w:rPr>
              <w:t>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636F6" w:rsidRPr="00FE2446" w:rsidRDefault="00A84ECD" w:rsidP="00D636F6">
            <w:pPr>
              <w:autoSpaceDE w:val="0"/>
              <w:autoSpaceDN w:val="0"/>
              <w:adjustRightInd w:val="0"/>
              <w:rPr>
                <w:sz w:val="20"/>
                <w:szCs w:val="20"/>
              </w:rPr>
            </w:pPr>
            <w:r w:rsidRPr="00FE2446">
              <w:rPr>
                <w:sz w:val="20"/>
                <w:szCs w:val="20"/>
              </w:rPr>
              <w:t>Средства территориального фонда ОМС</w:t>
            </w:r>
          </w:p>
          <w:p w:rsidR="0051100C" w:rsidRPr="00FE2446" w:rsidRDefault="0051100C"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2110E" w:rsidRPr="00FE2446" w:rsidRDefault="00B2110E" w:rsidP="00B2110E">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30.04.2020 г.</w:t>
            </w:r>
            <w:r w:rsidRPr="00FE2446">
              <w:rPr>
                <w:sz w:val="20"/>
                <w:szCs w:val="20"/>
              </w:rPr>
              <w:t xml:space="preserve"> по адресу: г. Иркутск, </w:t>
            </w:r>
            <w:r>
              <w:rPr>
                <w:sz w:val="20"/>
                <w:szCs w:val="20"/>
              </w:rPr>
              <w:t>ул. Баумана, 214А</w:t>
            </w:r>
            <w:r w:rsidRPr="00FE2446">
              <w:rPr>
                <w:sz w:val="20"/>
                <w:szCs w:val="20"/>
              </w:rPr>
              <w:t>.</w:t>
            </w:r>
          </w:p>
          <w:p w:rsidR="00B333F4" w:rsidRPr="00FE2446" w:rsidRDefault="00B2110E" w:rsidP="00B2110E">
            <w:pPr>
              <w:jc w:val="both"/>
              <w:rPr>
                <w:sz w:val="20"/>
                <w:szCs w:val="20"/>
              </w:rPr>
            </w:pPr>
            <w:r>
              <w:rPr>
                <w:sz w:val="20"/>
                <w:szCs w:val="20"/>
              </w:rPr>
              <w:t>Поставка товара по заявке осуществляется в течение 10 (десяти) календарных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636F6" w:rsidP="00D636F6">
            <w:pPr>
              <w:tabs>
                <w:tab w:val="left" w:pos="6022"/>
              </w:tabs>
              <w:ind w:right="72"/>
              <w:rPr>
                <w:sz w:val="20"/>
                <w:szCs w:val="20"/>
              </w:rPr>
            </w:pPr>
            <w:r>
              <w:rPr>
                <w:sz w:val="20"/>
                <w:szCs w:val="20"/>
              </w:rPr>
              <w:t>1 333 125</w:t>
            </w:r>
            <w:r w:rsidR="00B2110E">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один миллион триста тридцать три тысячи сто двадцать пять</w:t>
            </w:r>
            <w:r w:rsidR="00B2110E">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51100C">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7D7561">
              <w:rPr>
                <w:b/>
                <w:sz w:val="20"/>
                <w:szCs w:val="20"/>
              </w:rPr>
              <w:t>1</w:t>
            </w:r>
            <w:r w:rsidR="0051100C">
              <w:rPr>
                <w:b/>
                <w:sz w:val="20"/>
                <w:szCs w:val="20"/>
              </w:rPr>
              <w:t>8</w:t>
            </w:r>
            <w:r w:rsidRPr="00FE2446">
              <w:rPr>
                <w:b/>
                <w:sz w:val="20"/>
                <w:szCs w:val="20"/>
              </w:rPr>
              <w:t>»</w:t>
            </w:r>
            <w:r w:rsidR="008F1AED" w:rsidRPr="00FE2446">
              <w:rPr>
                <w:b/>
                <w:sz w:val="20"/>
                <w:szCs w:val="20"/>
              </w:rPr>
              <w:t xml:space="preserve"> </w:t>
            </w:r>
            <w:r w:rsidR="007126A8">
              <w:rPr>
                <w:b/>
                <w:sz w:val="20"/>
                <w:szCs w:val="20"/>
              </w:rPr>
              <w:t>сентября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D7561">
              <w:rPr>
                <w:b/>
                <w:sz w:val="20"/>
                <w:szCs w:val="20"/>
              </w:rPr>
              <w:t>2</w:t>
            </w:r>
            <w:r w:rsidR="0051100C">
              <w:rPr>
                <w:b/>
                <w:sz w:val="20"/>
                <w:szCs w:val="20"/>
              </w:rPr>
              <w:t>6</w:t>
            </w:r>
            <w:r w:rsidRPr="00485047">
              <w:rPr>
                <w:b/>
                <w:sz w:val="20"/>
                <w:szCs w:val="20"/>
              </w:rPr>
              <w:t xml:space="preserve">» </w:t>
            </w:r>
            <w:r w:rsidR="007126A8">
              <w:rPr>
                <w:b/>
                <w:sz w:val="20"/>
                <w:szCs w:val="20"/>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D7561">
              <w:rPr>
                <w:sz w:val="20"/>
                <w:szCs w:val="20"/>
              </w:rPr>
              <w:t>1</w:t>
            </w:r>
            <w:r w:rsidR="0051100C">
              <w:rPr>
                <w:sz w:val="20"/>
                <w:szCs w:val="20"/>
              </w:rPr>
              <w:t>8</w:t>
            </w:r>
            <w:r w:rsidRPr="00FE2446">
              <w:rPr>
                <w:sz w:val="20"/>
                <w:szCs w:val="20"/>
              </w:rPr>
              <w:t xml:space="preserve">» </w:t>
            </w:r>
            <w:r w:rsidR="007126A8">
              <w:rPr>
                <w:sz w:val="20"/>
                <w:szCs w:val="20"/>
              </w:rPr>
              <w:t>сентября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51100C">
            <w:pPr>
              <w:jc w:val="both"/>
              <w:rPr>
                <w:sz w:val="20"/>
                <w:szCs w:val="20"/>
              </w:rPr>
            </w:pPr>
            <w:r w:rsidRPr="00FE2446">
              <w:rPr>
                <w:bCs/>
                <w:sz w:val="20"/>
                <w:szCs w:val="20"/>
              </w:rPr>
              <w:t>«</w:t>
            </w:r>
            <w:r w:rsidR="007D7561">
              <w:rPr>
                <w:bCs/>
                <w:sz w:val="20"/>
                <w:szCs w:val="20"/>
              </w:rPr>
              <w:t>2</w:t>
            </w:r>
            <w:r w:rsidR="0051100C">
              <w:rPr>
                <w:bCs/>
                <w:sz w:val="20"/>
                <w:szCs w:val="20"/>
              </w:rPr>
              <w:t>6</w:t>
            </w:r>
            <w:r w:rsidRPr="00FE2446">
              <w:rPr>
                <w:bCs/>
                <w:sz w:val="20"/>
                <w:szCs w:val="20"/>
              </w:rPr>
              <w:t xml:space="preserve">» </w:t>
            </w:r>
            <w:r w:rsidR="007126A8">
              <w:rPr>
                <w:bCs/>
                <w:sz w:val="20"/>
                <w:szCs w:val="20"/>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9A35AD">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9A35AD">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636F6" w:rsidP="007C0DB3">
            <w:pPr>
              <w:autoSpaceDE w:val="0"/>
              <w:autoSpaceDN w:val="0"/>
              <w:adjustRightInd w:val="0"/>
              <w:jc w:val="both"/>
              <w:outlineLvl w:val="1"/>
              <w:rPr>
                <w:sz w:val="20"/>
                <w:szCs w:val="20"/>
              </w:rPr>
            </w:pPr>
            <w:r>
              <w:rPr>
                <w:sz w:val="20"/>
                <w:szCs w:val="20"/>
              </w:rPr>
              <w:t>66 656,25</w:t>
            </w:r>
            <w:r w:rsidR="0073495D">
              <w:rPr>
                <w:sz w:val="20"/>
                <w:szCs w:val="20"/>
              </w:rPr>
              <w:t xml:space="preserve"> </w:t>
            </w:r>
            <w:r w:rsidR="00A84ECD" w:rsidRPr="00FE2446">
              <w:rPr>
                <w:sz w:val="20"/>
                <w:szCs w:val="20"/>
              </w:rPr>
              <w:t>руб. (</w:t>
            </w:r>
            <w:r>
              <w:rPr>
                <w:sz w:val="20"/>
                <w:szCs w:val="20"/>
              </w:rPr>
              <w:t>шестьдесят шесть тысяч шестьсот пятьдесят шесть рублей двадцать пять</w:t>
            </w:r>
            <w:r w:rsidR="007126A8">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9A35AD"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9A35AD">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FE2446">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51100C">
            <w:pPr>
              <w:jc w:val="both"/>
              <w:rPr>
                <w:sz w:val="20"/>
                <w:szCs w:val="20"/>
              </w:rPr>
            </w:pPr>
            <w:r w:rsidRPr="00FE2446">
              <w:rPr>
                <w:sz w:val="20"/>
                <w:szCs w:val="20"/>
              </w:rPr>
              <w:t>«</w:t>
            </w:r>
            <w:r w:rsidR="007D7561">
              <w:rPr>
                <w:sz w:val="20"/>
                <w:szCs w:val="20"/>
              </w:rPr>
              <w:t>2</w:t>
            </w:r>
            <w:r w:rsidR="0051100C">
              <w:rPr>
                <w:sz w:val="20"/>
                <w:szCs w:val="20"/>
              </w:rPr>
              <w:t>5</w:t>
            </w:r>
            <w:r w:rsidR="00487F7E" w:rsidRPr="00FE2446">
              <w:rPr>
                <w:sz w:val="20"/>
                <w:szCs w:val="20"/>
              </w:rPr>
              <w:t xml:space="preserve">» </w:t>
            </w:r>
            <w:r w:rsidR="007126A8">
              <w:rPr>
                <w:sz w:val="20"/>
                <w:szCs w:val="20"/>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D7561">
              <w:rPr>
                <w:b/>
                <w:sz w:val="20"/>
                <w:szCs w:val="20"/>
              </w:rPr>
              <w:t>2</w:t>
            </w:r>
            <w:r w:rsidR="0051100C">
              <w:rPr>
                <w:b/>
                <w:sz w:val="20"/>
                <w:szCs w:val="20"/>
              </w:rPr>
              <w:t>6</w:t>
            </w:r>
            <w:r w:rsidRPr="00485047">
              <w:rPr>
                <w:b/>
                <w:sz w:val="20"/>
                <w:szCs w:val="20"/>
              </w:rPr>
              <w:t>»</w:t>
            </w:r>
            <w:r w:rsidR="00DF1B1A" w:rsidRPr="00485047">
              <w:rPr>
                <w:b/>
                <w:sz w:val="20"/>
                <w:szCs w:val="20"/>
              </w:rPr>
              <w:t xml:space="preserve"> </w:t>
            </w:r>
            <w:r w:rsidR="007126A8">
              <w:rPr>
                <w:b/>
                <w:sz w:val="20"/>
                <w:szCs w:val="20"/>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51100C">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D7561">
              <w:rPr>
                <w:b/>
                <w:sz w:val="20"/>
                <w:szCs w:val="20"/>
              </w:rPr>
              <w:t>2</w:t>
            </w:r>
            <w:r w:rsidR="0051100C">
              <w:rPr>
                <w:b/>
                <w:sz w:val="20"/>
                <w:szCs w:val="20"/>
              </w:rPr>
              <w:t>6</w:t>
            </w:r>
            <w:r w:rsidR="00487F7E" w:rsidRPr="00485047">
              <w:rPr>
                <w:b/>
                <w:sz w:val="20"/>
                <w:szCs w:val="20"/>
              </w:rPr>
              <w:t xml:space="preserve">» </w:t>
            </w:r>
            <w:r w:rsidR="007126A8">
              <w:rPr>
                <w:b/>
                <w:sz w:val="20"/>
                <w:szCs w:val="20"/>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40517" w:rsidRDefault="00B40517" w:rsidP="00B40517">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B40517" w:rsidRDefault="0023182C" w:rsidP="00B40517">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FE2446">
              <w:rPr>
                <w:rFonts w:ascii="Times New Roman" w:hAnsi="Times New Roman" w:cs="Times New Roman"/>
                <w:color w:val="auto"/>
                <w:sz w:val="20"/>
                <w:szCs w:val="20"/>
              </w:rPr>
              <w:t xml:space="preserve">   </w:t>
            </w:r>
            <w:r w:rsidRPr="00B40517">
              <w:rPr>
                <w:rFonts w:ascii="Times New Roman" w:hAnsi="Times New Roman" w:cs="Times New Roman"/>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B40517">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B40517">
              <w:rPr>
                <w:bCs/>
                <w:sz w:val="20"/>
                <w:szCs w:val="20"/>
              </w:rPr>
              <w:t>5 (</w:t>
            </w:r>
            <w:r w:rsidRPr="00FE2446">
              <w:rPr>
                <w:bCs/>
                <w:sz w:val="20"/>
                <w:szCs w:val="20"/>
              </w:rPr>
              <w:t>пяти</w:t>
            </w:r>
            <w:r w:rsidR="00B40517">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B40517"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B40517">
              <w:rPr>
                <w:bCs/>
                <w:sz w:val="20"/>
                <w:szCs w:val="20"/>
              </w:rPr>
              <w:t>3 (</w:t>
            </w:r>
            <w:r w:rsidRPr="00FE2446">
              <w:rPr>
                <w:bCs/>
                <w:sz w:val="20"/>
                <w:szCs w:val="20"/>
              </w:rPr>
              <w:t>трех</w:t>
            </w:r>
            <w:r w:rsidR="00B40517">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732CF3">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B40517">
        <w:trPr>
          <w:trHeight w:val="84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w:t>
            </w:r>
            <w:r w:rsidR="00E408D4" w:rsidRPr="00732CF3">
              <w:rPr>
                <w:rFonts w:ascii="Times New Roman" w:hAnsi="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FE2446">
              <w:rPr>
                <w:rFonts w:ascii="Times New Roman" w:hAnsi="Times New Roman" w:cs="Times New Roman"/>
                <w:color w:val="auto"/>
                <w:sz w:val="20"/>
                <w:szCs w:val="20"/>
              </w:rPr>
              <w:lastRenderedPageBreak/>
              <w:t>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636F6">
        <w:rPr>
          <w:b/>
          <w:sz w:val="20"/>
          <w:szCs w:val="20"/>
        </w:rPr>
        <w:t>наборов реагентов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694F14" w:rsidP="009A35AD">
      <w:pPr>
        <w:jc w:val="right"/>
        <w:rPr>
          <w:i/>
          <w:kern w:val="32"/>
          <w:sz w:val="22"/>
          <w:szCs w:val="22"/>
        </w:rPr>
      </w:pPr>
      <w:r w:rsidRPr="00950B06">
        <w:rPr>
          <w:b/>
          <w:kern w:val="32"/>
          <w:sz w:val="20"/>
          <w:szCs w:val="20"/>
        </w:rPr>
        <w:t xml:space="preserve">№ </w:t>
      </w:r>
      <w:r w:rsidR="00D636F6">
        <w:rPr>
          <w:b/>
          <w:kern w:val="32"/>
          <w:sz w:val="20"/>
          <w:szCs w:val="20"/>
        </w:rPr>
        <w:t>176-19</w:t>
      </w:r>
      <w:r w:rsidR="009A35AD">
        <w:rPr>
          <w:b/>
          <w:kern w:val="32"/>
          <w:sz w:val="20"/>
          <w:szCs w:val="20"/>
        </w:rPr>
        <w:t xml:space="preserve"> </w:t>
      </w:r>
    </w:p>
    <w:p w:rsidR="00694F14" w:rsidRPr="00950B06" w:rsidRDefault="00694F14"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D636F6">
        <w:rPr>
          <w:b/>
          <w:bCs/>
          <w:sz w:val="20"/>
        </w:rPr>
        <w:t>наборов реагентов для КЛД</w:t>
      </w:r>
      <w:r w:rsidRPr="005A07FA">
        <w:rPr>
          <w:b/>
          <w:bCs/>
          <w:sz w:val="20"/>
        </w:rPr>
        <w:t xml:space="preserve"> </w:t>
      </w:r>
      <w:bookmarkEnd w:id="2"/>
    </w:p>
    <w:tbl>
      <w:tblPr>
        <w:tblW w:w="10631" w:type="dxa"/>
        <w:tblInd w:w="-318" w:type="dxa"/>
        <w:tblLayout w:type="fixed"/>
        <w:tblLook w:val="04A0"/>
      </w:tblPr>
      <w:tblGrid>
        <w:gridCol w:w="534"/>
        <w:gridCol w:w="1735"/>
        <w:gridCol w:w="5670"/>
        <w:gridCol w:w="850"/>
        <w:gridCol w:w="709"/>
        <w:gridCol w:w="1133"/>
      </w:tblGrid>
      <w:tr w:rsidR="000E4C5A" w:rsidRPr="005A07FA" w:rsidTr="004915F9">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D636F6">
            <w:pPr>
              <w:jc w:val="center"/>
              <w:rPr>
                <w:b/>
                <w:color w:val="000000"/>
                <w:sz w:val="19"/>
                <w:szCs w:val="19"/>
              </w:rPr>
            </w:pPr>
            <w:r w:rsidRPr="001C6972">
              <w:rPr>
                <w:b/>
                <w:color w:val="000000"/>
                <w:sz w:val="19"/>
                <w:szCs w:val="19"/>
              </w:rPr>
              <w:t>№ п/п</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03106E">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670" w:type="dxa"/>
            <w:tcBorders>
              <w:top w:val="single" w:sz="4" w:space="0" w:color="auto"/>
              <w:left w:val="nil"/>
              <w:bottom w:val="single" w:sz="4" w:space="0" w:color="auto"/>
              <w:right w:val="single" w:sz="4" w:space="0" w:color="auto"/>
            </w:tcBorders>
            <w:vAlign w:val="center"/>
          </w:tcPr>
          <w:p w:rsidR="000E4C5A" w:rsidRPr="001C6972" w:rsidRDefault="00623307" w:rsidP="0003106E">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D636F6">
            <w:pPr>
              <w:jc w:val="center"/>
              <w:rPr>
                <w:b/>
                <w:color w:val="000000"/>
                <w:sz w:val="19"/>
                <w:szCs w:val="19"/>
              </w:rPr>
            </w:pPr>
            <w:r w:rsidRPr="001C6972">
              <w:rPr>
                <w:b/>
                <w:color w:val="000000"/>
                <w:sz w:val="19"/>
                <w:szCs w:val="19"/>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D636F6">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Набор реагентов для определения  </w:t>
            </w:r>
          </w:p>
          <w:p w:rsidR="00D636F6" w:rsidRPr="004915F9" w:rsidRDefault="00D636F6" w:rsidP="00D636F6">
            <w:pPr>
              <w:rPr>
                <w:sz w:val="18"/>
                <w:szCs w:val="18"/>
              </w:rPr>
            </w:pPr>
            <w:r w:rsidRPr="004915F9">
              <w:rPr>
                <w:sz w:val="18"/>
                <w:szCs w:val="18"/>
              </w:rPr>
              <w:t>Мочевой  кислоты</w:t>
            </w:r>
          </w:p>
        </w:tc>
        <w:tc>
          <w:tcPr>
            <w:tcW w:w="5670" w:type="dxa"/>
            <w:tcBorders>
              <w:top w:val="single" w:sz="4" w:space="0" w:color="auto"/>
              <w:left w:val="nil"/>
              <w:bottom w:val="single" w:sz="4" w:space="0" w:color="auto"/>
              <w:right w:val="single" w:sz="4" w:space="0" w:color="auto"/>
            </w:tcBorders>
          </w:tcPr>
          <w:p w:rsidR="00212B9F" w:rsidRPr="004915F9" w:rsidRDefault="005F314F" w:rsidP="00D636F6">
            <w:pPr>
              <w:rPr>
                <w:sz w:val="18"/>
                <w:szCs w:val="18"/>
              </w:rPr>
            </w:pPr>
            <w:r w:rsidRPr="004915F9">
              <w:rPr>
                <w:sz w:val="18"/>
                <w:szCs w:val="18"/>
              </w:rPr>
              <w:t>Реагенты д</w:t>
            </w:r>
            <w:r w:rsidR="00D636F6" w:rsidRPr="004915F9">
              <w:rPr>
                <w:sz w:val="18"/>
                <w:szCs w:val="18"/>
              </w:rPr>
              <w:t>ля определения  мочевой кислоты в биоматериале.</w:t>
            </w:r>
            <w:r w:rsidR="00D636F6" w:rsidRPr="004915F9">
              <w:rPr>
                <w:sz w:val="18"/>
                <w:szCs w:val="18"/>
              </w:rPr>
              <w:br/>
              <w:t xml:space="preserve">Фасовка: 5x48 мл; 1x60 мл; </w:t>
            </w:r>
            <w:r w:rsidR="00D636F6" w:rsidRPr="004915F9">
              <w:rPr>
                <w:sz w:val="18"/>
                <w:szCs w:val="18"/>
              </w:rPr>
              <w:br/>
              <w:t>Принцип метода: энзиматический, кoлориметрический, с уриказой и пероксидазой.</w:t>
            </w:r>
            <w:r w:rsidR="00D636F6" w:rsidRPr="004915F9">
              <w:rPr>
                <w:sz w:val="18"/>
                <w:szCs w:val="18"/>
              </w:rPr>
              <w:br/>
              <w:t xml:space="preserve">Состав: </w:t>
            </w:r>
          </w:p>
          <w:p w:rsidR="00212B9F" w:rsidRPr="004915F9" w:rsidRDefault="00D636F6" w:rsidP="00D636F6">
            <w:pPr>
              <w:rPr>
                <w:sz w:val="18"/>
                <w:szCs w:val="18"/>
              </w:rPr>
            </w:pPr>
            <w:r w:rsidRPr="004915F9">
              <w:rPr>
                <w:sz w:val="18"/>
                <w:szCs w:val="18"/>
              </w:rPr>
              <w:t>буфер PIPES (pH 7,0) не более 100 ммоль/л,</w:t>
            </w:r>
          </w:p>
          <w:p w:rsidR="00212B9F" w:rsidRPr="004915F9" w:rsidRDefault="00D636F6" w:rsidP="00D636F6">
            <w:pPr>
              <w:rPr>
                <w:sz w:val="18"/>
                <w:szCs w:val="18"/>
              </w:rPr>
            </w:pPr>
            <w:r w:rsidRPr="004915F9">
              <w:rPr>
                <w:sz w:val="18"/>
                <w:szCs w:val="18"/>
              </w:rPr>
              <w:t xml:space="preserve">4-аминоантипирин не более 0,78 ммоль/л, </w:t>
            </w:r>
          </w:p>
          <w:p w:rsidR="00212B9F" w:rsidRPr="004915F9" w:rsidRDefault="00D636F6" w:rsidP="00D636F6">
            <w:pPr>
              <w:rPr>
                <w:sz w:val="18"/>
                <w:szCs w:val="18"/>
              </w:rPr>
            </w:pPr>
            <w:r w:rsidRPr="004915F9">
              <w:rPr>
                <w:sz w:val="18"/>
                <w:szCs w:val="18"/>
              </w:rPr>
              <w:t xml:space="preserve">ADPS не более 0,67 ммоль/л, </w:t>
            </w:r>
          </w:p>
          <w:p w:rsidR="00212B9F" w:rsidRPr="004915F9" w:rsidRDefault="00D636F6" w:rsidP="00D636F6">
            <w:pPr>
              <w:rPr>
                <w:sz w:val="18"/>
                <w:szCs w:val="18"/>
              </w:rPr>
            </w:pPr>
            <w:r w:rsidRPr="004915F9">
              <w:rPr>
                <w:sz w:val="18"/>
                <w:szCs w:val="18"/>
              </w:rPr>
              <w:t xml:space="preserve">гексацианоферриат калия не более 3,8 мкмоль/л, </w:t>
            </w:r>
          </w:p>
          <w:p w:rsidR="00212B9F" w:rsidRPr="004915F9" w:rsidRDefault="00D636F6" w:rsidP="00D636F6">
            <w:pPr>
              <w:rPr>
                <w:sz w:val="18"/>
                <w:szCs w:val="18"/>
              </w:rPr>
            </w:pPr>
            <w:r w:rsidRPr="004915F9">
              <w:rPr>
                <w:sz w:val="18"/>
                <w:szCs w:val="18"/>
              </w:rPr>
              <w:t xml:space="preserve">пероксидаза (POD) не менее 38,34 мккат/л, </w:t>
            </w:r>
          </w:p>
          <w:p w:rsidR="00D636F6" w:rsidRPr="004915F9" w:rsidRDefault="00D636F6" w:rsidP="000726DF">
            <w:pPr>
              <w:rPr>
                <w:sz w:val="18"/>
                <w:szCs w:val="18"/>
              </w:rPr>
            </w:pPr>
            <w:r w:rsidRPr="004915F9">
              <w:rPr>
                <w:sz w:val="18"/>
                <w:szCs w:val="18"/>
              </w:rPr>
              <w:t>уриказа не менее 1,65 мккат/л.</w:t>
            </w:r>
            <w:r w:rsidRPr="004915F9">
              <w:rPr>
                <w:sz w:val="18"/>
                <w:szCs w:val="18"/>
              </w:rPr>
              <w:br/>
              <w:t>Чувствительность: не более 0,31 мг/дл (18,44 мкмоль/л)</w:t>
            </w:r>
            <w:r w:rsidRPr="004915F9">
              <w:rPr>
                <w:sz w:val="18"/>
                <w:szCs w:val="18"/>
              </w:rPr>
              <w:br/>
              <w:t>Линейность: не более 23 мг/дл (1368 мкмоль/л)</w:t>
            </w:r>
            <w:r w:rsidRPr="004915F9">
              <w:rPr>
                <w:sz w:val="18"/>
                <w:szCs w:val="18"/>
              </w:rPr>
              <w:br/>
              <w:t>Срок и условия хранения: при температуре 2-8 °С реагенты сохраняют стабильность в течени</w:t>
            </w:r>
            <w:r w:rsidR="000726DF" w:rsidRPr="004915F9">
              <w:rPr>
                <w:sz w:val="18"/>
                <w:szCs w:val="18"/>
              </w:rPr>
              <w:t>е</w:t>
            </w:r>
            <w:r w:rsidRPr="004915F9">
              <w:rPr>
                <w:sz w:val="18"/>
                <w:szCs w:val="18"/>
              </w:rPr>
              <w:t xml:space="preserve"> всего срока годности, указанного на упаковке. </w:t>
            </w:r>
            <w:r w:rsidRPr="004915F9">
              <w:rPr>
                <w:sz w:val="18"/>
                <w:szCs w:val="18"/>
              </w:rPr>
              <w:br/>
              <w:t>Реагенты на борту анализатора при температуре 2-10 °C стабильны не менее 12 недель.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0726DF" w:rsidP="00D636F6">
            <w:pPr>
              <w:jc w:val="center"/>
              <w:rPr>
                <w:sz w:val="18"/>
                <w:szCs w:val="18"/>
              </w:rPr>
            </w:pPr>
            <w:r w:rsidRPr="004915F9">
              <w:rPr>
                <w:sz w:val="18"/>
                <w:szCs w:val="18"/>
              </w:rPr>
              <w:t>Н</w:t>
            </w:r>
            <w:r w:rsidR="00D636F6" w:rsidRPr="004915F9">
              <w:rPr>
                <w:sz w:val="18"/>
                <w:szCs w:val="18"/>
              </w:rPr>
              <w:t>абор</w:t>
            </w:r>
            <w:r w:rsidRPr="004915F9">
              <w:rPr>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jc w:val="center"/>
              <w:rPr>
                <w:sz w:val="18"/>
                <w:szCs w:val="18"/>
              </w:rPr>
            </w:pPr>
            <w:r w:rsidRPr="004915F9">
              <w:rPr>
                <w:sz w:val="18"/>
                <w:szCs w:val="18"/>
              </w:rPr>
              <w:t>9</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ind w:left="1332" w:hanging="1332"/>
              <w:jc w:val="center"/>
              <w:rPr>
                <w:sz w:val="18"/>
                <w:szCs w:val="18"/>
              </w:rPr>
            </w:pPr>
            <w:r w:rsidRPr="004915F9">
              <w:rPr>
                <w:sz w:val="18"/>
                <w:szCs w:val="18"/>
              </w:rPr>
              <w:t>3800,00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Набор реагентов для определения  </w:t>
            </w:r>
          </w:p>
          <w:p w:rsidR="00D636F6" w:rsidRPr="004915F9" w:rsidRDefault="00D636F6" w:rsidP="00D636F6">
            <w:pPr>
              <w:rPr>
                <w:sz w:val="18"/>
                <w:szCs w:val="18"/>
              </w:rPr>
            </w:pPr>
            <w:r w:rsidRPr="004915F9">
              <w:rPr>
                <w:sz w:val="18"/>
                <w:szCs w:val="18"/>
              </w:rPr>
              <w:t>Креатинина</w:t>
            </w:r>
          </w:p>
        </w:tc>
        <w:tc>
          <w:tcPr>
            <w:tcW w:w="5670" w:type="dxa"/>
            <w:tcBorders>
              <w:top w:val="single" w:sz="4" w:space="0" w:color="auto"/>
              <w:left w:val="nil"/>
              <w:bottom w:val="single" w:sz="4" w:space="0" w:color="auto"/>
              <w:right w:val="single" w:sz="4" w:space="0" w:color="auto"/>
            </w:tcBorders>
          </w:tcPr>
          <w:p w:rsidR="000726DF" w:rsidRPr="004915F9" w:rsidRDefault="005F314F" w:rsidP="000726DF">
            <w:pPr>
              <w:rPr>
                <w:sz w:val="18"/>
                <w:szCs w:val="18"/>
              </w:rPr>
            </w:pPr>
            <w:r w:rsidRPr="004915F9">
              <w:rPr>
                <w:sz w:val="18"/>
                <w:szCs w:val="18"/>
              </w:rPr>
              <w:t>Реагенты для</w:t>
            </w:r>
            <w:r w:rsidR="00D636F6" w:rsidRPr="004915F9">
              <w:rPr>
                <w:sz w:val="18"/>
                <w:szCs w:val="18"/>
              </w:rPr>
              <w:t xml:space="preserve"> определения креатинина в биоматериале.</w:t>
            </w:r>
            <w:r w:rsidR="00D636F6" w:rsidRPr="004915F9">
              <w:rPr>
                <w:sz w:val="18"/>
                <w:szCs w:val="18"/>
              </w:rPr>
              <w:br/>
              <w:t xml:space="preserve">Фасовка: 5х48мл;1х60мл; </w:t>
            </w:r>
            <w:r w:rsidR="00D636F6" w:rsidRPr="004915F9">
              <w:rPr>
                <w:sz w:val="18"/>
                <w:szCs w:val="18"/>
              </w:rPr>
              <w:br/>
              <w:t>Принцип метода: кинетический с пикриновой кислотой, без депротеинизации.</w:t>
            </w:r>
            <w:r w:rsidR="00D636F6" w:rsidRPr="004915F9">
              <w:rPr>
                <w:sz w:val="18"/>
                <w:szCs w:val="18"/>
              </w:rPr>
              <w:br/>
              <w:t xml:space="preserve">Состав: </w:t>
            </w:r>
          </w:p>
          <w:p w:rsidR="000726DF" w:rsidRPr="004915F9" w:rsidRDefault="00D636F6" w:rsidP="000726DF">
            <w:pPr>
              <w:rPr>
                <w:sz w:val="18"/>
                <w:szCs w:val="18"/>
              </w:rPr>
            </w:pPr>
            <w:r w:rsidRPr="004915F9">
              <w:rPr>
                <w:sz w:val="18"/>
                <w:szCs w:val="18"/>
              </w:rPr>
              <w:t xml:space="preserve">гидроксид натрия не более 300 ммоль/л, </w:t>
            </w:r>
          </w:p>
          <w:p w:rsidR="000726DF" w:rsidRPr="004915F9" w:rsidRDefault="00D636F6" w:rsidP="000726DF">
            <w:pPr>
              <w:rPr>
                <w:sz w:val="18"/>
                <w:szCs w:val="18"/>
              </w:rPr>
            </w:pPr>
            <w:r w:rsidRPr="004915F9">
              <w:rPr>
                <w:sz w:val="18"/>
                <w:szCs w:val="18"/>
              </w:rPr>
              <w:t xml:space="preserve">буфер карбонатный не более 100 ммоль/л, </w:t>
            </w:r>
          </w:p>
          <w:p w:rsidR="00D636F6" w:rsidRPr="004915F9" w:rsidRDefault="00D636F6" w:rsidP="000726DF">
            <w:pPr>
              <w:rPr>
                <w:sz w:val="18"/>
                <w:szCs w:val="18"/>
              </w:rPr>
            </w:pPr>
            <w:r w:rsidRPr="004915F9">
              <w:rPr>
                <w:sz w:val="18"/>
                <w:szCs w:val="18"/>
              </w:rPr>
              <w:t>кислота пикриновая не более 6,5 ммоль/л.</w:t>
            </w:r>
            <w:r w:rsidRPr="004915F9">
              <w:rPr>
                <w:sz w:val="18"/>
                <w:szCs w:val="18"/>
              </w:rPr>
              <w:br/>
              <w:t>Чувствительность: не более  0,09 мг/дл (7,96 мкмоль/л)</w:t>
            </w:r>
            <w:r w:rsidRPr="004915F9">
              <w:rPr>
                <w:sz w:val="18"/>
                <w:szCs w:val="18"/>
              </w:rPr>
              <w:br/>
              <w:t>Линейность: не более  20 мг/дл (1768 мкмоль/л)</w:t>
            </w:r>
            <w:r w:rsidRPr="004915F9">
              <w:rPr>
                <w:sz w:val="18"/>
                <w:szCs w:val="18"/>
              </w:rPr>
              <w:br/>
              <w:t>Срок и условия хранения: при температуре 15-25 °С, реагенты сохраняют стабильность в течение всего срока годности, указанного на упаковке.</w:t>
            </w:r>
            <w:r w:rsidRPr="004915F9">
              <w:rPr>
                <w:sz w:val="18"/>
                <w:szCs w:val="18"/>
              </w:rPr>
              <w:br/>
              <w:t>Стабильность на борту анализатора при 2-10 °С составляет не менее 2 недель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0726DF" w:rsidP="00D636F6">
            <w:pPr>
              <w:jc w:val="center"/>
              <w:rPr>
                <w:sz w:val="18"/>
                <w:szCs w:val="18"/>
              </w:rPr>
            </w:pPr>
            <w:r w:rsidRPr="004915F9">
              <w:rPr>
                <w:sz w:val="18"/>
                <w:szCs w:val="18"/>
              </w:rPr>
              <w:t>Н</w:t>
            </w:r>
            <w:r w:rsidR="00D636F6" w:rsidRPr="004915F9">
              <w:rPr>
                <w:sz w:val="18"/>
                <w:szCs w:val="18"/>
              </w:rPr>
              <w:t>абор</w:t>
            </w:r>
            <w:r w:rsidRPr="004915F9">
              <w:rPr>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jc w:val="center"/>
              <w:rPr>
                <w:sz w:val="18"/>
                <w:szCs w:val="18"/>
              </w:rPr>
            </w:pPr>
            <w:r w:rsidRPr="004915F9">
              <w:rPr>
                <w:sz w:val="18"/>
                <w:szCs w:val="18"/>
              </w:rPr>
              <w:t>20</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3580,00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Набор реагентов для определения  </w:t>
            </w:r>
          </w:p>
          <w:p w:rsidR="00D636F6" w:rsidRPr="004915F9" w:rsidRDefault="00D636F6" w:rsidP="000726DF">
            <w:pPr>
              <w:rPr>
                <w:sz w:val="18"/>
                <w:szCs w:val="18"/>
              </w:rPr>
            </w:pPr>
            <w:r w:rsidRPr="004915F9">
              <w:rPr>
                <w:sz w:val="18"/>
                <w:szCs w:val="18"/>
              </w:rPr>
              <w:t>Мочевин</w:t>
            </w:r>
            <w:r w:rsidR="000726DF" w:rsidRPr="004915F9">
              <w:rPr>
                <w:sz w:val="18"/>
                <w:szCs w:val="18"/>
              </w:rPr>
              <w:t>ы</w:t>
            </w:r>
          </w:p>
        </w:tc>
        <w:tc>
          <w:tcPr>
            <w:tcW w:w="5670" w:type="dxa"/>
            <w:tcBorders>
              <w:top w:val="single" w:sz="4" w:space="0" w:color="auto"/>
              <w:left w:val="nil"/>
              <w:bottom w:val="single" w:sz="4" w:space="0" w:color="auto"/>
              <w:right w:val="single" w:sz="4" w:space="0" w:color="auto"/>
            </w:tcBorders>
          </w:tcPr>
          <w:p w:rsidR="000726DF" w:rsidRPr="004915F9" w:rsidRDefault="005F314F" w:rsidP="00D636F6">
            <w:pPr>
              <w:rPr>
                <w:sz w:val="18"/>
                <w:szCs w:val="18"/>
              </w:rPr>
            </w:pPr>
            <w:r w:rsidRPr="004915F9">
              <w:rPr>
                <w:sz w:val="18"/>
                <w:szCs w:val="18"/>
              </w:rPr>
              <w:t>Реагенты для</w:t>
            </w:r>
            <w:r w:rsidR="00D636F6" w:rsidRPr="004915F9">
              <w:rPr>
                <w:sz w:val="18"/>
                <w:szCs w:val="18"/>
              </w:rPr>
              <w:t xml:space="preserve"> определения мочевины  в биоматериале.</w:t>
            </w:r>
            <w:r w:rsidR="00D636F6" w:rsidRPr="004915F9">
              <w:rPr>
                <w:sz w:val="18"/>
                <w:szCs w:val="18"/>
              </w:rPr>
              <w:br/>
              <w:t>Фасовка: 5х96мл; 1х120мл.</w:t>
            </w:r>
            <w:r w:rsidR="00D636F6" w:rsidRPr="004915F9">
              <w:rPr>
                <w:sz w:val="18"/>
                <w:szCs w:val="18"/>
              </w:rPr>
              <w:br/>
              <w:t>Принцип метода: ферментативный, кинетический, уреазный.</w:t>
            </w:r>
            <w:r w:rsidR="00D636F6" w:rsidRPr="004915F9">
              <w:rPr>
                <w:sz w:val="18"/>
                <w:szCs w:val="18"/>
              </w:rPr>
              <w:br/>
              <w:t xml:space="preserve">Состав: </w:t>
            </w:r>
          </w:p>
          <w:p w:rsidR="000726DF" w:rsidRPr="004915F9" w:rsidRDefault="00D636F6" w:rsidP="00D636F6">
            <w:pPr>
              <w:rPr>
                <w:sz w:val="18"/>
                <w:szCs w:val="18"/>
              </w:rPr>
            </w:pPr>
            <w:r w:rsidRPr="004915F9">
              <w:rPr>
                <w:sz w:val="18"/>
                <w:szCs w:val="18"/>
              </w:rPr>
              <w:t xml:space="preserve">трис буфер (pH 7,8) не более 96 ммоль/л; </w:t>
            </w:r>
          </w:p>
          <w:p w:rsidR="000726DF" w:rsidRPr="004915F9" w:rsidRDefault="00D636F6" w:rsidP="00D636F6">
            <w:pPr>
              <w:rPr>
                <w:sz w:val="18"/>
                <w:szCs w:val="18"/>
              </w:rPr>
            </w:pPr>
            <w:r w:rsidRPr="004915F9">
              <w:rPr>
                <w:sz w:val="18"/>
                <w:szCs w:val="18"/>
              </w:rPr>
              <w:t xml:space="preserve">АДФ не более 0,6 ммоль/л; </w:t>
            </w:r>
          </w:p>
          <w:p w:rsidR="000726DF" w:rsidRPr="004915F9" w:rsidRDefault="00D636F6" w:rsidP="00D636F6">
            <w:pPr>
              <w:rPr>
                <w:sz w:val="18"/>
                <w:szCs w:val="18"/>
              </w:rPr>
            </w:pPr>
            <w:r w:rsidRPr="004915F9">
              <w:rPr>
                <w:sz w:val="18"/>
                <w:szCs w:val="18"/>
              </w:rPr>
              <w:t xml:space="preserve">уреаза не более 266,7 мккат/л; </w:t>
            </w:r>
          </w:p>
          <w:p w:rsidR="000726DF" w:rsidRPr="004915F9" w:rsidRDefault="00D636F6" w:rsidP="00D636F6">
            <w:pPr>
              <w:rPr>
                <w:sz w:val="18"/>
                <w:szCs w:val="18"/>
              </w:rPr>
            </w:pPr>
            <w:r w:rsidRPr="004915F9">
              <w:rPr>
                <w:sz w:val="18"/>
                <w:szCs w:val="18"/>
              </w:rPr>
              <w:t>ГЛДГ не более 16мккат/л;</w:t>
            </w:r>
          </w:p>
          <w:p w:rsidR="000726DF" w:rsidRPr="004915F9" w:rsidRDefault="00D636F6" w:rsidP="00D636F6">
            <w:pPr>
              <w:rPr>
                <w:sz w:val="18"/>
                <w:szCs w:val="18"/>
              </w:rPr>
            </w:pPr>
            <w:r w:rsidRPr="004915F9">
              <w:rPr>
                <w:sz w:val="18"/>
                <w:szCs w:val="18"/>
              </w:rPr>
              <w:t xml:space="preserve">НАДН не более 0,26 ммоль/л; </w:t>
            </w:r>
          </w:p>
          <w:p w:rsidR="00D636F6" w:rsidRPr="004915F9" w:rsidRDefault="00D636F6" w:rsidP="000726DF">
            <w:pPr>
              <w:rPr>
                <w:sz w:val="18"/>
                <w:szCs w:val="18"/>
              </w:rPr>
            </w:pPr>
            <w:r w:rsidRPr="004915F9">
              <w:rPr>
                <w:sz w:val="18"/>
                <w:szCs w:val="18"/>
              </w:rPr>
              <w:t>2-оксоглутарат не более 9,0 ммоль.</w:t>
            </w:r>
            <w:r w:rsidRPr="004915F9">
              <w:rPr>
                <w:sz w:val="18"/>
                <w:szCs w:val="18"/>
              </w:rPr>
              <w:br/>
              <w:t>Чувствительность: не более 3,31мг/дл (0,55ммоль/л)</w:t>
            </w:r>
            <w:r w:rsidRPr="004915F9">
              <w:rPr>
                <w:sz w:val="18"/>
                <w:szCs w:val="18"/>
              </w:rPr>
              <w:br/>
              <w:t>Линейность: не более 300 мг/дл (50ммоль/л)</w:t>
            </w:r>
            <w:r w:rsidRPr="004915F9">
              <w:rPr>
                <w:sz w:val="18"/>
                <w:szCs w:val="18"/>
              </w:rPr>
              <w:br/>
              <w:t xml:space="preserve">Срок и условия хранения: </w:t>
            </w:r>
            <w:r w:rsidR="000726DF" w:rsidRPr="004915F9">
              <w:rPr>
                <w:sz w:val="18"/>
                <w:szCs w:val="18"/>
              </w:rPr>
              <w:t>р</w:t>
            </w:r>
            <w:r w:rsidRPr="004915F9">
              <w:rPr>
                <w:sz w:val="18"/>
                <w:szCs w:val="18"/>
              </w:rPr>
              <w:t>еагент</w:t>
            </w:r>
            <w:r w:rsidR="000726DF" w:rsidRPr="004915F9">
              <w:rPr>
                <w:sz w:val="18"/>
                <w:szCs w:val="18"/>
              </w:rPr>
              <w:t>ы</w:t>
            </w:r>
            <w:r w:rsidRPr="004915F9">
              <w:rPr>
                <w:sz w:val="18"/>
                <w:szCs w:val="18"/>
              </w:rPr>
              <w:t xml:space="preserve"> при температуре 2-8 °C сохраняют стабильность в течение всего срока годности, указанного на упаковке. </w:t>
            </w:r>
            <w:r w:rsidRPr="004915F9">
              <w:rPr>
                <w:sz w:val="18"/>
                <w:szCs w:val="18"/>
              </w:rPr>
              <w:br/>
              <w:t xml:space="preserve">Реагенты на борту аппарата при температуре 2-10 °C стабильны не менее 8 недель.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0726DF" w:rsidP="00D636F6">
            <w:pPr>
              <w:pStyle w:val="af9"/>
              <w:jc w:val="center"/>
              <w:rPr>
                <w:rFonts w:ascii="Times New Roman" w:hAnsi="Times New Roman"/>
                <w:sz w:val="18"/>
                <w:szCs w:val="18"/>
              </w:rPr>
            </w:pPr>
            <w:r w:rsidRPr="004915F9">
              <w:rPr>
                <w:rFonts w:ascii="Times New Roman" w:hAnsi="Times New Roman"/>
                <w:sz w:val="18"/>
                <w:szCs w:val="18"/>
              </w:rPr>
              <w:t>Н</w:t>
            </w:r>
            <w:r w:rsidR="00D636F6" w:rsidRPr="004915F9">
              <w:rPr>
                <w:rFonts w:ascii="Times New Roman" w:hAnsi="Times New Roman"/>
                <w:sz w:val="18"/>
                <w:szCs w:val="18"/>
              </w:rPr>
              <w:t>абор</w:t>
            </w:r>
            <w:r w:rsidRPr="004915F9">
              <w:rPr>
                <w:rFonts w:ascii="Times New Roman" w:hAnsi="Times New Roman"/>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10</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8400,00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Набор реагентов для определения  </w:t>
            </w:r>
          </w:p>
          <w:p w:rsidR="00D636F6" w:rsidRPr="004915F9" w:rsidRDefault="00D636F6" w:rsidP="00D636F6">
            <w:pPr>
              <w:rPr>
                <w:sz w:val="18"/>
                <w:szCs w:val="18"/>
              </w:rPr>
            </w:pPr>
            <w:r w:rsidRPr="004915F9">
              <w:rPr>
                <w:sz w:val="18"/>
                <w:szCs w:val="18"/>
              </w:rPr>
              <w:t>Аспартатаминотрансферазы</w:t>
            </w:r>
          </w:p>
        </w:tc>
        <w:tc>
          <w:tcPr>
            <w:tcW w:w="5670" w:type="dxa"/>
            <w:tcBorders>
              <w:top w:val="single" w:sz="4" w:space="0" w:color="auto"/>
              <w:left w:val="nil"/>
              <w:bottom w:val="single" w:sz="4" w:space="0" w:color="auto"/>
              <w:right w:val="single" w:sz="4" w:space="0" w:color="auto"/>
            </w:tcBorders>
          </w:tcPr>
          <w:p w:rsidR="000726DF" w:rsidRPr="004915F9" w:rsidRDefault="005F314F" w:rsidP="00D636F6">
            <w:pPr>
              <w:rPr>
                <w:sz w:val="18"/>
                <w:szCs w:val="18"/>
              </w:rPr>
            </w:pPr>
            <w:r w:rsidRPr="004915F9">
              <w:rPr>
                <w:sz w:val="18"/>
                <w:szCs w:val="18"/>
              </w:rPr>
              <w:t xml:space="preserve">Реагенты для </w:t>
            </w:r>
            <w:r w:rsidR="00D636F6" w:rsidRPr="004915F9">
              <w:rPr>
                <w:sz w:val="18"/>
                <w:szCs w:val="18"/>
              </w:rPr>
              <w:t>определения аспартатаминотрансферазы в биоматериале.</w:t>
            </w:r>
            <w:r w:rsidR="00D636F6" w:rsidRPr="004915F9">
              <w:rPr>
                <w:sz w:val="18"/>
                <w:szCs w:val="18"/>
              </w:rPr>
              <w:br/>
              <w:t>Фасовка: 5х96мл; 1х120мл.</w:t>
            </w:r>
            <w:r w:rsidR="00D636F6" w:rsidRPr="004915F9">
              <w:rPr>
                <w:sz w:val="18"/>
                <w:szCs w:val="18"/>
              </w:rPr>
              <w:br/>
              <w:t xml:space="preserve">Принцип метода: кинетический, колориметрический без пиридоксальфосфата. </w:t>
            </w:r>
            <w:r w:rsidR="00D636F6" w:rsidRPr="004915F9">
              <w:rPr>
                <w:sz w:val="18"/>
                <w:szCs w:val="18"/>
              </w:rPr>
              <w:br/>
            </w:r>
            <w:r w:rsidR="00D636F6" w:rsidRPr="004915F9">
              <w:rPr>
                <w:sz w:val="18"/>
                <w:szCs w:val="18"/>
              </w:rPr>
              <w:lastRenderedPageBreak/>
              <w:t xml:space="preserve">Состав: </w:t>
            </w:r>
          </w:p>
          <w:p w:rsidR="000726DF" w:rsidRPr="004915F9" w:rsidRDefault="00D636F6" w:rsidP="00D636F6">
            <w:pPr>
              <w:rPr>
                <w:sz w:val="18"/>
                <w:szCs w:val="18"/>
              </w:rPr>
            </w:pPr>
            <w:r w:rsidRPr="004915F9">
              <w:rPr>
                <w:sz w:val="18"/>
                <w:szCs w:val="18"/>
              </w:rPr>
              <w:t xml:space="preserve">трис (pH 7,8) не более 80 ммоль/л, </w:t>
            </w:r>
          </w:p>
          <w:p w:rsidR="000726DF" w:rsidRPr="004915F9" w:rsidRDefault="00D636F6" w:rsidP="00D636F6">
            <w:pPr>
              <w:rPr>
                <w:sz w:val="18"/>
                <w:szCs w:val="18"/>
              </w:rPr>
            </w:pPr>
            <w:r w:rsidRPr="004915F9">
              <w:rPr>
                <w:sz w:val="18"/>
                <w:szCs w:val="18"/>
              </w:rPr>
              <w:t xml:space="preserve">L-аспартат не более 240 ммоль/л, </w:t>
            </w:r>
          </w:p>
          <w:p w:rsidR="000726DF" w:rsidRPr="004915F9" w:rsidRDefault="00D636F6" w:rsidP="00D636F6">
            <w:pPr>
              <w:rPr>
                <w:sz w:val="18"/>
                <w:szCs w:val="18"/>
              </w:rPr>
            </w:pPr>
            <w:r w:rsidRPr="004915F9">
              <w:rPr>
                <w:sz w:val="18"/>
                <w:szCs w:val="18"/>
              </w:rPr>
              <w:t xml:space="preserve">MDH не менее 10 мккат/л, </w:t>
            </w:r>
          </w:p>
          <w:p w:rsidR="000726DF" w:rsidRPr="004915F9" w:rsidRDefault="00D636F6" w:rsidP="00D636F6">
            <w:pPr>
              <w:rPr>
                <w:sz w:val="18"/>
                <w:szCs w:val="18"/>
              </w:rPr>
            </w:pPr>
            <w:r w:rsidRPr="004915F9">
              <w:rPr>
                <w:sz w:val="18"/>
                <w:szCs w:val="18"/>
              </w:rPr>
              <w:t xml:space="preserve">LDH не менее 20 мккат/л, </w:t>
            </w:r>
          </w:p>
          <w:p w:rsidR="000726DF" w:rsidRPr="004915F9" w:rsidRDefault="00D636F6" w:rsidP="00D636F6">
            <w:pPr>
              <w:rPr>
                <w:sz w:val="18"/>
                <w:szCs w:val="18"/>
              </w:rPr>
            </w:pPr>
            <w:r w:rsidRPr="004915F9">
              <w:rPr>
                <w:sz w:val="18"/>
                <w:szCs w:val="18"/>
              </w:rPr>
              <w:t xml:space="preserve">2-оксоглутарат не более 15 ммоль/л, </w:t>
            </w:r>
          </w:p>
          <w:p w:rsidR="000726DF" w:rsidRPr="004915F9" w:rsidRDefault="00D636F6" w:rsidP="00D636F6">
            <w:pPr>
              <w:rPr>
                <w:sz w:val="18"/>
                <w:szCs w:val="18"/>
              </w:rPr>
            </w:pPr>
            <w:r w:rsidRPr="004915F9">
              <w:rPr>
                <w:sz w:val="18"/>
                <w:szCs w:val="18"/>
              </w:rPr>
              <w:t xml:space="preserve">NADH не более 0,18 ммоль/л, </w:t>
            </w:r>
          </w:p>
          <w:p w:rsidR="00D636F6" w:rsidRPr="004915F9" w:rsidRDefault="00D636F6" w:rsidP="000726DF">
            <w:pPr>
              <w:rPr>
                <w:sz w:val="18"/>
                <w:szCs w:val="18"/>
              </w:rPr>
            </w:pPr>
            <w:r w:rsidRPr="004915F9">
              <w:rPr>
                <w:sz w:val="18"/>
                <w:szCs w:val="18"/>
              </w:rPr>
              <w:t>гидроксид натрия не более 1%.</w:t>
            </w:r>
            <w:r w:rsidRPr="004915F9">
              <w:rPr>
                <w:sz w:val="18"/>
                <w:szCs w:val="18"/>
              </w:rPr>
              <w:br/>
              <w:t>Чувствительность: не более 9,1 Ед/л (0,152 мккат/л)</w:t>
            </w:r>
            <w:r w:rsidRPr="004915F9">
              <w:rPr>
                <w:sz w:val="18"/>
                <w:szCs w:val="18"/>
              </w:rPr>
              <w:br/>
              <w:t>Линейность: не более 500 Ед/л (8,35 мккат/л)</w:t>
            </w:r>
            <w:r w:rsidRPr="004915F9">
              <w:rPr>
                <w:sz w:val="18"/>
                <w:szCs w:val="18"/>
              </w:rPr>
              <w:br/>
              <w:t>Срок и условия хранения: при температуре 2-8 °C реагенты сохраняют стабильность в течени</w:t>
            </w:r>
            <w:r w:rsidR="000726DF" w:rsidRPr="004915F9">
              <w:rPr>
                <w:sz w:val="18"/>
                <w:szCs w:val="18"/>
              </w:rPr>
              <w:t>е</w:t>
            </w:r>
            <w:r w:rsidRPr="004915F9">
              <w:rPr>
                <w:sz w:val="18"/>
                <w:szCs w:val="18"/>
              </w:rPr>
              <w:t xml:space="preserve"> всего срока годности, указанного на упаковке. Реагенты на борту аппарата при температуре 2-10 °C стабильны не менее 12 недель.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0726DF" w:rsidP="00D636F6">
            <w:pPr>
              <w:pStyle w:val="af9"/>
              <w:jc w:val="center"/>
              <w:rPr>
                <w:rFonts w:ascii="Times New Roman" w:hAnsi="Times New Roman"/>
                <w:sz w:val="18"/>
                <w:szCs w:val="18"/>
              </w:rPr>
            </w:pPr>
            <w:r w:rsidRPr="004915F9">
              <w:rPr>
                <w:rFonts w:ascii="Times New Roman" w:hAnsi="Times New Roman"/>
                <w:sz w:val="18"/>
                <w:szCs w:val="18"/>
              </w:rPr>
              <w:lastRenderedPageBreak/>
              <w:t>Н</w:t>
            </w:r>
            <w:r w:rsidR="00D636F6" w:rsidRPr="004915F9">
              <w:rPr>
                <w:rFonts w:ascii="Times New Roman" w:hAnsi="Times New Roman"/>
                <w:sz w:val="18"/>
                <w:szCs w:val="18"/>
              </w:rPr>
              <w:t>абор</w:t>
            </w:r>
            <w:r w:rsidRPr="004915F9">
              <w:rPr>
                <w:rFonts w:ascii="Times New Roman" w:hAnsi="Times New Roman"/>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12</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8750,00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lastRenderedPageBreak/>
              <w:t>5</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Набор реагентов для определения  </w:t>
            </w:r>
          </w:p>
          <w:p w:rsidR="00D636F6" w:rsidRPr="004915F9" w:rsidRDefault="00D636F6" w:rsidP="00D636F6">
            <w:pPr>
              <w:rPr>
                <w:sz w:val="18"/>
                <w:szCs w:val="18"/>
              </w:rPr>
            </w:pPr>
            <w:r w:rsidRPr="004915F9">
              <w:rPr>
                <w:sz w:val="18"/>
                <w:szCs w:val="18"/>
              </w:rPr>
              <w:t>Аланинаминотрансферазы</w:t>
            </w:r>
          </w:p>
        </w:tc>
        <w:tc>
          <w:tcPr>
            <w:tcW w:w="5670" w:type="dxa"/>
            <w:tcBorders>
              <w:top w:val="single" w:sz="4" w:space="0" w:color="auto"/>
              <w:left w:val="nil"/>
              <w:bottom w:val="single" w:sz="4" w:space="0" w:color="auto"/>
              <w:right w:val="single" w:sz="4" w:space="0" w:color="auto"/>
            </w:tcBorders>
          </w:tcPr>
          <w:p w:rsidR="000726DF" w:rsidRPr="004915F9" w:rsidRDefault="005F314F" w:rsidP="00D636F6">
            <w:pPr>
              <w:rPr>
                <w:sz w:val="18"/>
                <w:szCs w:val="18"/>
              </w:rPr>
            </w:pPr>
            <w:r w:rsidRPr="004915F9">
              <w:rPr>
                <w:sz w:val="18"/>
                <w:szCs w:val="18"/>
              </w:rPr>
              <w:t xml:space="preserve">Реагенты для </w:t>
            </w:r>
            <w:r w:rsidR="00D636F6" w:rsidRPr="004915F9">
              <w:rPr>
                <w:sz w:val="18"/>
                <w:szCs w:val="18"/>
              </w:rPr>
              <w:t>определения аланинаминотрансферазы в биоматериале.</w:t>
            </w:r>
            <w:r w:rsidR="00D636F6" w:rsidRPr="004915F9">
              <w:rPr>
                <w:sz w:val="18"/>
                <w:szCs w:val="18"/>
              </w:rPr>
              <w:br/>
              <w:t>Фасовка: 5х96мл; 1х120мл;</w:t>
            </w:r>
            <w:r w:rsidR="00D636F6" w:rsidRPr="004915F9">
              <w:rPr>
                <w:sz w:val="18"/>
                <w:szCs w:val="18"/>
              </w:rPr>
              <w:br/>
              <w:t xml:space="preserve">Принцип метода: кинетический, колориметрический без пиридоксальфосфата. </w:t>
            </w:r>
            <w:r w:rsidR="00D636F6" w:rsidRPr="004915F9">
              <w:rPr>
                <w:sz w:val="18"/>
                <w:szCs w:val="18"/>
              </w:rPr>
              <w:br/>
              <w:t>Состав:</w:t>
            </w:r>
          </w:p>
          <w:p w:rsidR="000726DF" w:rsidRPr="004915F9" w:rsidRDefault="00D636F6" w:rsidP="00D636F6">
            <w:pPr>
              <w:rPr>
                <w:sz w:val="18"/>
                <w:szCs w:val="18"/>
              </w:rPr>
            </w:pPr>
            <w:r w:rsidRPr="004915F9">
              <w:rPr>
                <w:sz w:val="18"/>
                <w:szCs w:val="18"/>
              </w:rPr>
              <w:t xml:space="preserve">трис (рН 7,5) не более 100 ммоль/л, </w:t>
            </w:r>
          </w:p>
          <w:p w:rsidR="000726DF" w:rsidRPr="004915F9" w:rsidRDefault="00D636F6" w:rsidP="00D636F6">
            <w:pPr>
              <w:rPr>
                <w:sz w:val="18"/>
                <w:szCs w:val="18"/>
              </w:rPr>
            </w:pPr>
            <w:r w:rsidRPr="004915F9">
              <w:rPr>
                <w:sz w:val="18"/>
                <w:szCs w:val="18"/>
              </w:rPr>
              <w:t xml:space="preserve">L- aланин не более 500 ммоль/л, </w:t>
            </w:r>
          </w:p>
          <w:p w:rsidR="000726DF" w:rsidRPr="004915F9" w:rsidRDefault="00D636F6" w:rsidP="00D636F6">
            <w:pPr>
              <w:rPr>
                <w:sz w:val="18"/>
                <w:szCs w:val="18"/>
              </w:rPr>
            </w:pPr>
            <w:r w:rsidRPr="004915F9">
              <w:rPr>
                <w:sz w:val="18"/>
                <w:szCs w:val="18"/>
              </w:rPr>
              <w:t xml:space="preserve">LDH не менее 36,7 мккат/л, </w:t>
            </w:r>
          </w:p>
          <w:p w:rsidR="000726DF" w:rsidRPr="004915F9" w:rsidRDefault="00D636F6" w:rsidP="00D636F6">
            <w:pPr>
              <w:rPr>
                <w:sz w:val="18"/>
                <w:szCs w:val="18"/>
              </w:rPr>
            </w:pPr>
            <w:r w:rsidRPr="004915F9">
              <w:rPr>
                <w:sz w:val="18"/>
                <w:szCs w:val="18"/>
              </w:rPr>
              <w:t xml:space="preserve">2- оксоглутарат не более 15 ммоль/л, </w:t>
            </w:r>
          </w:p>
          <w:p w:rsidR="00D636F6" w:rsidRPr="004915F9" w:rsidRDefault="00D636F6" w:rsidP="000726DF">
            <w:pPr>
              <w:rPr>
                <w:sz w:val="18"/>
                <w:szCs w:val="18"/>
              </w:rPr>
            </w:pPr>
            <w:r w:rsidRPr="004915F9">
              <w:rPr>
                <w:sz w:val="18"/>
                <w:szCs w:val="18"/>
              </w:rPr>
              <w:t>NADH не более 0,18 ммоль/л.</w:t>
            </w:r>
            <w:r w:rsidRPr="004915F9">
              <w:rPr>
                <w:sz w:val="18"/>
                <w:szCs w:val="18"/>
              </w:rPr>
              <w:br/>
              <w:t>Чувствительность: не более 4,7 Ед/л (0,078 мккат/л)</w:t>
            </w:r>
            <w:r w:rsidRPr="004915F9">
              <w:rPr>
                <w:sz w:val="18"/>
                <w:szCs w:val="18"/>
              </w:rPr>
              <w:br/>
              <w:t>Линейность: не более 500 Ед/л (8,33 мккат/л)</w:t>
            </w:r>
            <w:r w:rsidRPr="004915F9">
              <w:rPr>
                <w:sz w:val="18"/>
                <w:szCs w:val="18"/>
              </w:rPr>
              <w:br/>
              <w:t>Срок и условия хранения: При температуре 2-8 °C реагенты сохраняют стабильность в течени</w:t>
            </w:r>
            <w:r w:rsidR="000726DF" w:rsidRPr="004915F9">
              <w:rPr>
                <w:sz w:val="18"/>
                <w:szCs w:val="18"/>
              </w:rPr>
              <w:t>е</w:t>
            </w:r>
            <w:r w:rsidRPr="004915F9">
              <w:rPr>
                <w:sz w:val="18"/>
                <w:szCs w:val="18"/>
              </w:rPr>
              <w:t xml:space="preserve"> всего срока годности, указанного на упаковке. Реагенты на борту аппарата при температуре 2-10 °C стабильны не менее 8 недель.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0726DF" w:rsidP="00D636F6">
            <w:pPr>
              <w:pStyle w:val="af9"/>
              <w:jc w:val="center"/>
              <w:rPr>
                <w:rFonts w:ascii="Times New Roman" w:hAnsi="Times New Roman"/>
                <w:sz w:val="18"/>
                <w:szCs w:val="18"/>
              </w:rPr>
            </w:pPr>
            <w:r w:rsidRPr="004915F9">
              <w:rPr>
                <w:rFonts w:ascii="Times New Roman" w:hAnsi="Times New Roman"/>
                <w:sz w:val="18"/>
                <w:szCs w:val="18"/>
              </w:rPr>
              <w:t>Н</w:t>
            </w:r>
            <w:r w:rsidR="00D636F6" w:rsidRPr="004915F9">
              <w:rPr>
                <w:rFonts w:ascii="Times New Roman" w:hAnsi="Times New Roman"/>
                <w:sz w:val="18"/>
                <w:szCs w:val="18"/>
              </w:rPr>
              <w:t>абор</w:t>
            </w:r>
            <w:r w:rsidRPr="004915F9">
              <w:rPr>
                <w:rFonts w:ascii="Times New Roman" w:hAnsi="Times New Roman"/>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12</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8800,00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6</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Набор реагентов для определения  </w:t>
            </w:r>
          </w:p>
          <w:p w:rsidR="00D636F6" w:rsidRPr="004915F9" w:rsidRDefault="00D636F6" w:rsidP="00D636F6">
            <w:pPr>
              <w:rPr>
                <w:sz w:val="18"/>
                <w:szCs w:val="18"/>
              </w:rPr>
            </w:pPr>
            <w:r w:rsidRPr="004915F9">
              <w:rPr>
                <w:sz w:val="18"/>
                <w:szCs w:val="18"/>
              </w:rPr>
              <w:t>Лактатдегидрогеназы</w:t>
            </w:r>
          </w:p>
        </w:tc>
        <w:tc>
          <w:tcPr>
            <w:tcW w:w="5670" w:type="dxa"/>
            <w:tcBorders>
              <w:top w:val="single" w:sz="4" w:space="0" w:color="auto"/>
              <w:left w:val="nil"/>
              <w:bottom w:val="single" w:sz="4" w:space="0" w:color="auto"/>
              <w:right w:val="single" w:sz="4" w:space="0" w:color="auto"/>
            </w:tcBorders>
          </w:tcPr>
          <w:p w:rsidR="000726DF" w:rsidRPr="004915F9" w:rsidRDefault="005F314F" w:rsidP="00D636F6">
            <w:pPr>
              <w:rPr>
                <w:sz w:val="18"/>
                <w:szCs w:val="18"/>
              </w:rPr>
            </w:pPr>
            <w:r w:rsidRPr="004915F9">
              <w:rPr>
                <w:sz w:val="18"/>
                <w:szCs w:val="18"/>
              </w:rPr>
              <w:t>Реагенты для</w:t>
            </w:r>
            <w:r w:rsidR="00D636F6" w:rsidRPr="004915F9">
              <w:rPr>
                <w:sz w:val="18"/>
                <w:szCs w:val="18"/>
              </w:rPr>
              <w:t xml:space="preserve"> определения лактатдегидрогеназы в биоматериале.</w:t>
            </w:r>
            <w:r w:rsidR="00D636F6" w:rsidRPr="004915F9">
              <w:rPr>
                <w:sz w:val="18"/>
                <w:szCs w:val="18"/>
              </w:rPr>
              <w:br/>
              <w:t>Фасовка: 5х24мл;1х30мл</w:t>
            </w:r>
            <w:r w:rsidR="00D636F6" w:rsidRPr="004915F9">
              <w:rPr>
                <w:sz w:val="18"/>
                <w:szCs w:val="18"/>
              </w:rPr>
              <w:br/>
              <w:t>Принцип метода:  кинетический, колориметрический, энзиматический.</w:t>
            </w:r>
            <w:r w:rsidR="00D636F6" w:rsidRPr="004915F9">
              <w:rPr>
                <w:sz w:val="18"/>
                <w:szCs w:val="18"/>
              </w:rPr>
              <w:br/>
              <w:t xml:space="preserve">Состав: </w:t>
            </w:r>
          </w:p>
          <w:p w:rsidR="000726DF" w:rsidRPr="004915F9" w:rsidRDefault="00D636F6" w:rsidP="00D636F6">
            <w:pPr>
              <w:rPr>
                <w:sz w:val="18"/>
                <w:szCs w:val="18"/>
              </w:rPr>
            </w:pPr>
            <w:r w:rsidRPr="004915F9">
              <w:rPr>
                <w:sz w:val="18"/>
                <w:szCs w:val="18"/>
              </w:rPr>
              <w:t xml:space="preserve">фосфатный буфер (pH 7,5) не более 50 ммоль/л, </w:t>
            </w:r>
          </w:p>
          <w:p w:rsidR="000726DF" w:rsidRPr="004915F9" w:rsidRDefault="00D636F6" w:rsidP="00D636F6">
            <w:pPr>
              <w:rPr>
                <w:sz w:val="18"/>
                <w:szCs w:val="18"/>
              </w:rPr>
            </w:pPr>
            <w:r w:rsidRPr="004915F9">
              <w:rPr>
                <w:sz w:val="18"/>
                <w:szCs w:val="18"/>
              </w:rPr>
              <w:t xml:space="preserve">пируват не более 0,6 ммоль/л, </w:t>
            </w:r>
          </w:p>
          <w:p w:rsidR="00D636F6" w:rsidRPr="004915F9" w:rsidRDefault="00D636F6" w:rsidP="000726DF">
            <w:pPr>
              <w:rPr>
                <w:sz w:val="18"/>
                <w:szCs w:val="18"/>
              </w:rPr>
            </w:pPr>
            <w:r w:rsidRPr="004915F9">
              <w:rPr>
                <w:sz w:val="18"/>
                <w:szCs w:val="18"/>
              </w:rPr>
              <w:t>NADH не более 0,25 ммоль/л.</w:t>
            </w:r>
            <w:r w:rsidRPr="004915F9">
              <w:rPr>
                <w:sz w:val="18"/>
                <w:szCs w:val="18"/>
              </w:rPr>
              <w:br/>
              <w:t>Чувствительность: не более 25 Ед/л</w:t>
            </w:r>
            <w:r w:rsidRPr="004915F9">
              <w:rPr>
                <w:sz w:val="18"/>
                <w:szCs w:val="18"/>
              </w:rPr>
              <w:br/>
              <w:t>Линейность: не более  2000 Ед/л</w:t>
            </w:r>
            <w:r w:rsidRPr="004915F9">
              <w:rPr>
                <w:sz w:val="18"/>
                <w:szCs w:val="18"/>
              </w:rPr>
              <w:br/>
              <w:t>Срок и условия хранения: при температуре 2-8 °C реагенты сохраняют стабильность в течени</w:t>
            </w:r>
            <w:r w:rsidR="000726DF" w:rsidRPr="004915F9">
              <w:rPr>
                <w:sz w:val="18"/>
                <w:szCs w:val="18"/>
              </w:rPr>
              <w:t>е</w:t>
            </w:r>
            <w:r w:rsidRPr="004915F9">
              <w:rPr>
                <w:sz w:val="18"/>
                <w:szCs w:val="18"/>
              </w:rPr>
              <w:t xml:space="preserve"> всего срока год</w:t>
            </w:r>
            <w:r w:rsidR="000726DF" w:rsidRPr="004915F9">
              <w:rPr>
                <w:sz w:val="18"/>
                <w:szCs w:val="18"/>
              </w:rPr>
              <w:t>ности, указанного на упаковке.</w:t>
            </w:r>
            <w:r w:rsidR="000726DF" w:rsidRPr="004915F9">
              <w:rPr>
                <w:sz w:val="18"/>
                <w:szCs w:val="18"/>
              </w:rPr>
              <w:br/>
            </w:r>
            <w:r w:rsidRPr="004915F9">
              <w:rPr>
                <w:sz w:val="18"/>
                <w:szCs w:val="18"/>
              </w:rPr>
              <w:t>Реагенты на борту аппарата при температуре 2-10 °C стабильны не менее 8 недель.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0726DF" w:rsidP="00D636F6">
            <w:pPr>
              <w:pStyle w:val="af9"/>
              <w:jc w:val="center"/>
              <w:rPr>
                <w:rFonts w:ascii="Times New Roman" w:hAnsi="Times New Roman"/>
                <w:sz w:val="18"/>
                <w:szCs w:val="18"/>
              </w:rPr>
            </w:pPr>
            <w:r w:rsidRPr="004915F9">
              <w:rPr>
                <w:rFonts w:ascii="Times New Roman" w:hAnsi="Times New Roman"/>
                <w:sz w:val="18"/>
                <w:szCs w:val="18"/>
              </w:rPr>
              <w:t>Н</w:t>
            </w:r>
            <w:r w:rsidR="00D636F6" w:rsidRPr="004915F9">
              <w:rPr>
                <w:rFonts w:ascii="Times New Roman" w:hAnsi="Times New Roman"/>
                <w:sz w:val="18"/>
                <w:szCs w:val="18"/>
              </w:rPr>
              <w:t>абор</w:t>
            </w:r>
            <w:r w:rsidRPr="004915F9">
              <w:rPr>
                <w:rFonts w:ascii="Times New Roman" w:hAnsi="Times New Roman"/>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2</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2220,00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7</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Набор реагентов для определения  </w:t>
            </w:r>
          </w:p>
          <w:p w:rsidR="00D636F6" w:rsidRPr="004915F9" w:rsidRDefault="00D636F6" w:rsidP="00D636F6">
            <w:pPr>
              <w:rPr>
                <w:sz w:val="18"/>
                <w:szCs w:val="18"/>
              </w:rPr>
            </w:pPr>
            <w:r w:rsidRPr="004915F9">
              <w:rPr>
                <w:sz w:val="18"/>
                <w:szCs w:val="18"/>
              </w:rPr>
              <w:t>Гамма-глютамилтрансферазы</w:t>
            </w:r>
          </w:p>
        </w:tc>
        <w:tc>
          <w:tcPr>
            <w:tcW w:w="5670" w:type="dxa"/>
            <w:tcBorders>
              <w:top w:val="single" w:sz="4" w:space="0" w:color="auto"/>
              <w:left w:val="nil"/>
              <w:bottom w:val="single" w:sz="4" w:space="0" w:color="auto"/>
              <w:right w:val="single" w:sz="4" w:space="0" w:color="auto"/>
            </w:tcBorders>
          </w:tcPr>
          <w:p w:rsidR="000726DF" w:rsidRPr="004915F9" w:rsidRDefault="005F314F" w:rsidP="000726DF">
            <w:pPr>
              <w:rPr>
                <w:sz w:val="18"/>
                <w:szCs w:val="18"/>
              </w:rPr>
            </w:pPr>
            <w:r w:rsidRPr="004915F9">
              <w:rPr>
                <w:sz w:val="18"/>
                <w:szCs w:val="18"/>
              </w:rPr>
              <w:t xml:space="preserve">Реагенты для </w:t>
            </w:r>
            <w:r w:rsidR="00D636F6" w:rsidRPr="004915F9">
              <w:rPr>
                <w:sz w:val="18"/>
                <w:szCs w:val="18"/>
              </w:rPr>
              <w:t>определения гамма-глютамилтрансферазы в биоматериале.</w:t>
            </w:r>
            <w:r w:rsidR="00D636F6" w:rsidRPr="004915F9">
              <w:rPr>
                <w:sz w:val="18"/>
                <w:szCs w:val="18"/>
              </w:rPr>
              <w:br/>
              <w:t>Фасовка: 5 x 24мл; 1 x 30мл</w:t>
            </w:r>
            <w:r w:rsidR="00D636F6" w:rsidRPr="004915F9">
              <w:rPr>
                <w:sz w:val="18"/>
                <w:szCs w:val="18"/>
              </w:rPr>
              <w:br/>
              <w:t>Принцип метода: кинетический, колориметрический, энзиматический  с L-γ-глутамил-3-карбокси-4-нитроанилидом.</w:t>
            </w:r>
            <w:r w:rsidR="00D636F6" w:rsidRPr="004915F9">
              <w:rPr>
                <w:sz w:val="18"/>
                <w:szCs w:val="18"/>
              </w:rPr>
              <w:br/>
              <w:t xml:space="preserve">Состав: </w:t>
            </w:r>
          </w:p>
          <w:p w:rsidR="000726DF" w:rsidRPr="004915F9" w:rsidRDefault="00D636F6" w:rsidP="000726DF">
            <w:pPr>
              <w:rPr>
                <w:sz w:val="18"/>
                <w:szCs w:val="18"/>
              </w:rPr>
            </w:pPr>
            <w:r w:rsidRPr="004915F9">
              <w:rPr>
                <w:sz w:val="18"/>
                <w:szCs w:val="18"/>
              </w:rPr>
              <w:t xml:space="preserve">трис (pH 8,25) не более 100 ммоль/л, </w:t>
            </w:r>
          </w:p>
          <w:p w:rsidR="000726DF" w:rsidRPr="004915F9" w:rsidRDefault="00D636F6" w:rsidP="000726DF">
            <w:pPr>
              <w:rPr>
                <w:sz w:val="18"/>
                <w:szCs w:val="18"/>
              </w:rPr>
            </w:pPr>
            <w:r w:rsidRPr="004915F9">
              <w:rPr>
                <w:sz w:val="18"/>
                <w:szCs w:val="18"/>
              </w:rPr>
              <w:t xml:space="preserve">глицилглицин не более 100 ммоль/л, </w:t>
            </w:r>
          </w:p>
          <w:p w:rsidR="00D636F6" w:rsidRPr="004915F9" w:rsidRDefault="00D636F6" w:rsidP="000726DF">
            <w:pPr>
              <w:rPr>
                <w:sz w:val="18"/>
                <w:szCs w:val="18"/>
              </w:rPr>
            </w:pPr>
            <w:r w:rsidRPr="004915F9">
              <w:rPr>
                <w:sz w:val="18"/>
                <w:szCs w:val="18"/>
              </w:rPr>
              <w:t>L-γ-глютамил-3-карбокси-4-нитроанилид не более 4 ммоль/л.</w:t>
            </w:r>
            <w:r w:rsidRPr="004915F9">
              <w:rPr>
                <w:sz w:val="18"/>
                <w:szCs w:val="18"/>
              </w:rPr>
              <w:br/>
              <w:t>Чувствительность: не более 5,1 Ед/л (0,085 мккат/л)</w:t>
            </w:r>
            <w:r w:rsidRPr="004915F9">
              <w:rPr>
                <w:sz w:val="18"/>
                <w:szCs w:val="18"/>
              </w:rPr>
              <w:br/>
              <w:t>Линейность: не более 500 Ед/л (8,33 мккат/л)</w:t>
            </w:r>
            <w:r w:rsidRPr="004915F9">
              <w:rPr>
                <w:sz w:val="18"/>
                <w:szCs w:val="18"/>
              </w:rPr>
              <w:br/>
              <w:t xml:space="preserve">Срок и условия хранения: При температуре 2-8 °C реагент </w:t>
            </w:r>
            <w:r w:rsidR="000726DF" w:rsidRPr="004915F9">
              <w:rPr>
                <w:sz w:val="18"/>
                <w:szCs w:val="18"/>
              </w:rPr>
              <w:t>сохраняет</w:t>
            </w:r>
            <w:r w:rsidRPr="004915F9">
              <w:rPr>
                <w:sz w:val="18"/>
                <w:szCs w:val="18"/>
              </w:rPr>
              <w:t xml:space="preserve"> стабильность в течение всего срока годности, указанного на упаковке. </w:t>
            </w:r>
            <w:r w:rsidRPr="004915F9">
              <w:rPr>
                <w:sz w:val="18"/>
                <w:szCs w:val="18"/>
              </w:rPr>
              <w:br/>
              <w:t>Стабильность на борту анализатора при 2-10 °C составляет не менее 12 недель.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0726DF" w:rsidP="00D636F6">
            <w:pPr>
              <w:jc w:val="center"/>
              <w:rPr>
                <w:sz w:val="18"/>
                <w:szCs w:val="18"/>
              </w:rPr>
            </w:pPr>
            <w:r w:rsidRPr="004915F9">
              <w:rPr>
                <w:sz w:val="18"/>
                <w:szCs w:val="18"/>
              </w:rPr>
              <w:t>Н</w:t>
            </w:r>
            <w:r w:rsidR="00D636F6" w:rsidRPr="004915F9">
              <w:rPr>
                <w:sz w:val="18"/>
                <w:szCs w:val="18"/>
              </w:rPr>
              <w:t>абор</w:t>
            </w:r>
            <w:r w:rsidRPr="004915F9">
              <w:rPr>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jc w:val="center"/>
              <w:rPr>
                <w:sz w:val="18"/>
                <w:szCs w:val="18"/>
              </w:rPr>
            </w:pPr>
            <w:r w:rsidRPr="004915F9">
              <w:rPr>
                <w:sz w:val="18"/>
                <w:szCs w:val="18"/>
              </w:rPr>
              <w:t>8</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4320,00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8</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Набор реагентов для определения  </w:t>
            </w:r>
          </w:p>
          <w:p w:rsidR="00D636F6" w:rsidRPr="004915F9" w:rsidRDefault="00D636F6" w:rsidP="00D636F6">
            <w:pPr>
              <w:rPr>
                <w:sz w:val="18"/>
                <w:szCs w:val="18"/>
              </w:rPr>
            </w:pPr>
            <w:r w:rsidRPr="004915F9">
              <w:rPr>
                <w:sz w:val="18"/>
                <w:szCs w:val="18"/>
              </w:rPr>
              <w:t>Холестерина</w:t>
            </w:r>
          </w:p>
        </w:tc>
        <w:tc>
          <w:tcPr>
            <w:tcW w:w="5670" w:type="dxa"/>
            <w:tcBorders>
              <w:top w:val="single" w:sz="4" w:space="0" w:color="auto"/>
              <w:left w:val="nil"/>
              <w:bottom w:val="single" w:sz="4" w:space="0" w:color="auto"/>
              <w:right w:val="single" w:sz="4" w:space="0" w:color="auto"/>
            </w:tcBorders>
          </w:tcPr>
          <w:p w:rsidR="0058081E" w:rsidRPr="004915F9" w:rsidRDefault="005F314F" w:rsidP="00D636F6">
            <w:pPr>
              <w:rPr>
                <w:sz w:val="18"/>
                <w:szCs w:val="18"/>
              </w:rPr>
            </w:pPr>
            <w:r w:rsidRPr="004915F9">
              <w:rPr>
                <w:sz w:val="18"/>
                <w:szCs w:val="18"/>
              </w:rPr>
              <w:t xml:space="preserve">Реагенты для </w:t>
            </w:r>
            <w:r w:rsidR="00D636F6" w:rsidRPr="004915F9">
              <w:rPr>
                <w:sz w:val="18"/>
                <w:szCs w:val="18"/>
              </w:rPr>
              <w:t>определения холестерина в биоматериале.</w:t>
            </w:r>
            <w:r w:rsidR="00D636F6" w:rsidRPr="004915F9">
              <w:rPr>
                <w:sz w:val="18"/>
                <w:szCs w:val="18"/>
              </w:rPr>
              <w:br/>
              <w:t>Фасовка: 6х120мл</w:t>
            </w:r>
            <w:r w:rsidR="00D636F6" w:rsidRPr="004915F9">
              <w:rPr>
                <w:sz w:val="18"/>
                <w:szCs w:val="18"/>
              </w:rPr>
              <w:br/>
              <w:t>Принцип метода: кoлориметрический, энзиматический с эстеразой и оксидазой холестерина.</w:t>
            </w:r>
            <w:r w:rsidR="00D636F6" w:rsidRPr="004915F9">
              <w:rPr>
                <w:sz w:val="18"/>
                <w:szCs w:val="18"/>
              </w:rPr>
              <w:br/>
              <w:t xml:space="preserve">Состав: </w:t>
            </w:r>
          </w:p>
          <w:p w:rsidR="0058081E" w:rsidRPr="004915F9" w:rsidRDefault="00D636F6" w:rsidP="00D636F6">
            <w:pPr>
              <w:rPr>
                <w:sz w:val="18"/>
                <w:szCs w:val="18"/>
              </w:rPr>
            </w:pPr>
            <w:r w:rsidRPr="004915F9">
              <w:rPr>
                <w:sz w:val="18"/>
                <w:szCs w:val="18"/>
              </w:rPr>
              <w:t xml:space="preserve">буфер Good'a (pH 6,4) не более 100 ммоль/л, </w:t>
            </w:r>
          </w:p>
          <w:p w:rsidR="0058081E" w:rsidRPr="004915F9" w:rsidRDefault="00D636F6" w:rsidP="00D636F6">
            <w:pPr>
              <w:rPr>
                <w:sz w:val="18"/>
                <w:szCs w:val="18"/>
              </w:rPr>
            </w:pPr>
            <w:r w:rsidRPr="004915F9">
              <w:rPr>
                <w:sz w:val="18"/>
                <w:szCs w:val="18"/>
              </w:rPr>
              <w:t xml:space="preserve">фенол не более 5 ммоль/л, </w:t>
            </w:r>
          </w:p>
          <w:p w:rsidR="0058081E" w:rsidRPr="004915F9" w:rsidRDefault="00D636F6" w:rsidP="00D636F6">
            <w:pPr>
              <w:rPr>
                <w:sz w:val="18"/>
                <w:szCs w:val="18"/>
              </w:rPr>
            </w:pPr>
            <w:r w:rsidRPr="004915F9">
              <w:rPr>
                <w:sz w:val="18"/>
                <w:szCs w:val="18"/>
              </w:rPr>
              <w:t xml:space="preserve">4-аминоантипирин не более 0,3 ммоль/л, </w:t>
            </w:r>
          </w:p>
          <w:p w:rsidR="0058081E" w:rsidRPr="004915F9" w:rsidRDefault="00D636F6" w:rsidP="00D636F6">
            <w:pPr>
              <w:rPr>
                <w:sz w:val="18"/>
                <w:szCs w:val="18"/>
              </w:rPr>
            </w:pPr>
            <w:r w:rsidRPr="004915F9">
              <w:rPr>
                <w:sz w:val="18"/>
                <w:szCs w:val="18"/>
              </w:rPr>
              <w:t xml:space="preserve">эстераза холестерина (CHE) не менее 3,2 мккат/л, </w:t>
            </w:r>
          </w:p>
          <w:p w:rsidR="0058081E" w:rsidRPr="004915F9" w:rsidRDefault="00D636F6" w:rsidP="00D636F6">
            <w:pPr>
              <w:rPr>
                <w:sz w:val="18"/>
                <w:szCs w:val="18"/>
              </w:rPr>
            </w:pPr>
            <w:r w:rsidRPr="004915F9">
              <w:rPr>
                <w:sz w:val="18"/>
                <w:szCs w:val="18"/>
              </w:rPr>
              <w:t xml:space="preserve">оксидаза холестерина (CHO) не менее 1,67 мккат/л, </w:t>
            </w:r>
          </w:p>
          <w:p w:rsidR="00D636F6" w:rsidRPr="004915F9" w:rsidRDefault="00D636F6" w:rsidP="0058081E">
            <w:pPr>
              <w:rPr>
                <w:sz w:val="18"/>
                <w:szCs w:val="18"/>
              </w:rPr>
            </w:pPr>
            <w:r w:rsidRPr="004915F9">
              <w:rPr>
                <w:sz w:val="18"/>
                <w:szCs w:val="18"/>
              </w:rPr>
              <w:t>пероксидаза (POD) не менее 50 мккат/л.</w:t>
            </w:r>
            <w:r w:rsidRPr="004915F9">
              <w:rPr>
                <w:sz w:val="18"/>
                <w:szCs w:val="18"/>
              </w:rPr>
              <w:br/>
              <w:t>Чувствительность: не более 13 мг/дл (0,337 ммоль/л)</w:t>
            </w:r>
            <w:r w:rsidRPr="004915F9">
              <w:rPr>
                <w:sz w:val="18"/>
                <w:szCs w:val="18"/>
              </w:rPr>
              <w:br/>
            </w:r>
            <w:r w:rsidRPr="004915F9">
              <w:rPr>
                <w:sz w:val="18"/>
                <w:szCs w:val="18"/>
              </w:rPr>
              <w:lastRenderedPageBreak/>
              <w:t>Линейность: не более  730 мг/дл (18,9 ммоль/л)</w:t>
            </w:r>
            <w:r w:rsidRPr="004915F9">
              <w:rPr>
                <w:sz w:val="18"/>
                <w:szCs w:val="18"/>
              </w:rPr>
              <w:br/>
              <w:t xml:space="preserve">Срок и условия хранения: при температуре 2-8 °C реагент </w:t>
            </w:r>
            <w:r w:rsidR="0058081E" w:rsidRPr="004915F9">
              <w:rPr>
                <w:sz w:val="18"/>
                <w:szCs w:val="18"/>
              </w:rPr>
              <w:t>сохраняет</w:t>
            </w:r>
            <w:r w:rsidRPr="004915F9">
              <w:rPr>
                <w:sz w:val="18"/>
                <w:szCs w:val="18"/>
              </w:rPr>
              <w:t xml:space="preserve"> стабильность в течение всего срока годности, указанного на упаковке.</w:t>
            </w:r>
            <w:r w:rsidRPr="004915F9">
              <w:rPr>
                <w:sz w:val="18"/>
                <w:szCs w:val="18"/>
              </w:rPr>
              <w:br/>
              <w:t xml:space="preserve"> Реагенты на борту аппарата при температуре 2-10 °C стабильны не менее 12 недель.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58081E" w:rsidP="00D636F6">
            <w:pPr>
              <w:pStyle w:val="af9"/>
              <w:jc w:val="center"/>
              <w:rPr>
                <w:rFonts w:ascii="Times New Roman" w:hAnsi="Times New Roman"/>
                <w:sz w:val="18"/>
                <w:szCs w:val="18"/>
              </w:rPr>
            </w:pPr>
            <w:r w:rsidRPr="004915F9">
              <w:rPr>
                <w:rFonts w:ascii="Times New Roman" w:hAnsi="Times New Roman"/>
                <w:sz w:val="18"/>
                <w:szCs w:val="18"/>
              </w:rPr>
              <w:lastRenderedPageBreak/>
              <w:t>Н</w:t>
            </w:r>
            <w:r w:rsidR="00D636F6" w:rsidRPr="004915F9">
              <w:rPr>
                <w:rFonts w:ascii="Times New Roman" w:hAnsi="Times New Roman"/>
                <w:sz w:val="18"/>
                <w:szCs w:val="18"/>
              </w:rPr>
              <w:t>абор</w:t>
            </w:r>
            <w:r w:rsidRPr="004915F9">
              <w:rPr>
                <w:rFonts w:ascii="Times New Roman" w:hAnsi="Times New Roman"/>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25</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8050,00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lastRenderedPageBreak/>
              <w:t>9</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Набор реагентов для определения  </w:t>
            </w:r>
          </w:p>
          <w:p w:rsidR="00D636F6" w:rsidRPr="004915F9" w:rsidRDefault="00D636F6" w:rsidP="0063087D">
            <w:pPr>
              <w:rPr>
                <w:sz w:val="18"/>
                <w:szCs w:val="18"/>
              </w:rPr>
            </w:pPr>
            <w:r w:rsidRPr="004915F9">
              <w:rPr>
                <w:sz w:val="18"/>
                <w:szCs w:val="18"/>
              </w:rPr>
              <w:t>Стандарт креатинина</w:t>
            </w:r>
          </w:p>
        </w:tc>
        <w:tc>
          <w:tcPr>
            <w:tcW w:w="5670" w:type="dxa"/>
            <w:tcBorders>
              <w:top w:val="single" w:sz="4" w:space="0" w:color="auto"/>
              <w:left w:val="nil"/>
              <w:bottom w:val="single" w:sz="4" w:space="0" w:color="auto"/>
              <w:right w:val="single" w:sz="4" w:space="0" w:color="auto"/>
            </w:tcBorders>
          </w:tcPr>
          <w:p w:rsidR="00D636F6" w:rsidRPr="004915F9" w:rsidRDefault="005F314F" w:rsidP="0063087D">
            <w:pPr>
              <w:rPr>
                <w:sz w:val="18"/>
                <w:szCs w:val="18"/>
              </w:rPr>
            </w:pPr>
            <w:r w:rsidRPr="004915F9">
              <w:rPr>
                <w:sz w:val="18"/>
                <w:szCs w:val="18"/>
              </w:rPr>
              <w:t>Реагенты для</w:t>
            </w:r>
            <w:r w:rsidR="00D636F6" w:rsidRPr="004915F9">
              <w:rPr>
                <w:sz w:val="18"/>
                <w:szCs w:val="18"/>
              </w:rPr>
              <w:t xml:space="preserve"> калибровки креатинина.</w:t>
            </w:r>
            <w:r w:rsidR="00D636F6" w:rsidRPr="004915F9">
              <w:rPr>
                <w:sz w:val="18"/>
                <w:szCs w:val="18"/>
              </w:rPr>
              <w:br/>
              <w:t>Фасовка:1х5мл</w:t>
            </w:r>
            <w:r w:rsidR="00D636F6" w:rsidRPr="004915F9">
              <w:rPr>
                <w:sz w:val="18"/>
                <w:szCs w:val="18"/>
              </w:rPr>
              <w:br/>
            </w:r>
            <w:r w:rsidR="0063087D" w:rsidRPr="004915F9">
              <w:rPr>
                <w:sz w:val="18"/>
                <w:szCs w:val="18"/>
              </w:rPr>
              <w:t>К</w:t>
            </w:r>
            <w:r w:rsidR="00D636F6" w:rsidRPr="004915F9">
              <w:rPr>
                <w:sz w:val="18"/>
                <w:szCs w:val="18"/>
              </w:rPr>
              <w:t>онцентрация креатинина не более 177 мкмоль/л.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63087D" w:rsidP="00D636F6">
            <w:pPr>
              <w:pStyle w:val="af9"/>
              <w:jc w:val="center"/>
              <w:rPr>
                <w:rFonts w:ascii="Times New Roman" w:hAnsi="Times New Roman"/>
                <w:sz w:val="18"/>
                <w:szCs w:val="18"/>
              </w:rPr>
            </w:pPr>
            <w:r w:rsidRPr="004915F9">
              <w:rPr>
                <w:rFonts w:ascii="Times New Roman" w:hAnsi="Times New Roman"/>
                <w:sz w:val="18"/>
                <w:szCs w:val="18"/>
              </w:rPr>
              <w:t>Н</w:t>
            </w:r>
            <w:r w:rsidR="00D636F6" w:rsidRPr="004915F9">
              <w:rPr>
                <w:rFonts w:ascii="Times New Roman" w:hAnsi="Times New Roman"/>
                <w:sz w:val="18"/>
                <w:szCs w:val="18"/>
              </w:rPr>
              <w:t>абор</w:t>
            </w:r>
            <w:r w:rsidRPr="004915F9">
              <w:rPr>
                <w:rFonts w:ascii="Times New Roman" w:hAnsi="Times New Roman"/>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2</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385,00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10</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Набор реагентов для определения  </w:t>
            </w:r>
          </w:p>
          <w:p w:rsidR="00D636F6" w:rsidRPr="004915F9" w:rsidRDefault="00D636F6" w:rsidP="0063087D">
            <w:pPr>
              <w:rPr>
                <w:sz w:val="18"/>
                <w:szCs w:val="18"/>
              </w:rPr>
            </w:pPr>
            <w:r w:rsidRPr="004915F9">
              <w:rPr>
                <w:sz w:val="18"/>
                <w:szCs w:val="18"/>
              </w:rPr>
              <w:t>Стандарт мочевины</w:t>
            </w:r>
          </w:p>
        </w:tc>
        <w:tc>
          <w:tcPr>
            <w:tcW w:w="5670" w:type="dxa"/>
            <w:tcBorders>
              <w:top w:val="single" w:sz="4" w:space="0" w:color="auto"/>
              <w:left w:val="nil"/>
              <w:bottom w:val="single" w:sz="4" w:space="0" w:color="auto"/>
              <w:right w:val="single" w:sz="4" w:space="0" w:color="auto"/>
            </w:tcBorders>
          </w:tcPr>
          <w:p w:rsidR="00D636F6" w:rsidRPr="004915F9" w:rsidRDefault="005F314F" w:rsidP="0063087D">
            <w:pPr>
              <w:rPr>
                <w:sz w:val="18"/>
                <w:szCs w:val="18"/>
                <w:highlight w:val="yellow"/>
              </w:rPr>
            </w:pPr>
            <w:r w:rsidRPr="004915F9">
              <w:rPr>
                <w:sz w:val="18"/>
                <w:szCs w:val="18"/>
              </w:rPr>
              <w:t>Реагенты для</w:t>
            </w:r>
            <w:r w:rsidR="00D636F6" w:rsidRPr="004915F9">
              <w:rPr>
                <w:sz w:val="18"/>
                <w:szCs w:val="18"/>
              </w:rPr>
              <w:t xml:space="preserve"> калибровки мочевины.</w:t>
            </w:r>
            <w:r w:rsidR="00D636F6" w:rsidRPr="004915F9">
              <w:rPr>
                <w:sz w:val="18"/>
                <w:szCs w:val="18"/>
              </w:rPr>
              <w:br/>
              <w:t>Фасовка: 1х5мл</w:t>
            </w:r>
            <w:r w:rsidR="00D636F6" w:rsidRPr="004915F9">
              <w:rPr>
                <w:sz w:val="18"/>
                <w:szCs w:val="18"/>
              </w:rPr>
              <w:br/>
            </w:r>
            <w:r w:rsidR="0063087D" w:rsidRPr="004915F9">
              <w:rPr>
                <w:sz w:val="18"/>
                <w:szCs w:val="18"/>
              </w:rPr>
              <w:t>К</w:t>
            </w:r>
            <w:r w:rsidR="00D636F6" w:rsidRPr="004915F9">
              <w:rPr>
                <w:sz w:val="18"/>
                <w:szCs w:val="18"/>
              </w:rPr>
              <w:t>онцентрация мочевины не более 7,13 ммоль/л.</w:t>
            </w:r>
            <w:r w:rsidR="00D636F6" w:rsidRPr="004915F9">
              <w:rPr>
                <w:sz w:val="18"/>
                <w:szCs w:val="18"/>
              </w:rPr>
              <w:br/>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63087D" w:rsidP="00D636F6">
            <w:pPr>
              <w:pStyle w:val="af9"/>
              <w:jc w:val="center"/>
              <w:rPr>
                <w:rFonts w:ascii="Times New Roman" w:hAnsi="Times New Roman"/>
                <w:sz w:val="18"/>
                <w:szCs w:val="18"/>
              </w:rPr>
            </w:pPr>
            <w:r w:rsidRPr="004915F9">
              <w:rPr>
                <w:rFonts w:ascii="Times New Roman" w:hAnsi="Times New Roman"/>
                <w:sz w:val="18"/>
                <w:szCs w:val="18"/>
              </w:rPr>
              <w:t>Н</w:t>
            </w:r>
            <w:r w:rsidR="00D636F6" w:rsidRPr="004915F9">
              <w:rPr>
                <w:rFonts w:ascii="Times New Roman" w:hAnsi="Times New Roman"/>
                <w:sz w:val="18"/>
                <w:szCs w:val="18"/>
              </w:rPr>
              <w:t>абор</w:t>
            </w:r>
            <w:r w:rsidRPr="004915F9">
              <w:rPr>
                <w:rFonts w:ascii="Times New Roman" w:hAnsi="Times New Roman"/>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2</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385,00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11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Набор реагентов для определения  </w:t>
            </w:r>
          </w:p>
          <w:p w:rsidR="00D636F6" w:rsidRPr="004915F9" w:rsidRDefault="00D636F6" w:rsidP="0063087D">
            <w:pPr>
              <w:rPr>
                <w:sz w:val="18"/>
                <w:szCs w:val="18"/>
              </w:rPr>
            </w:pPr>
            <w:r w:rsidRPr="004915F9">
              <w:rPr>
                <w:sz w:val="18"/>
                <w:szCs w:val="18"/>
              </w:rPr>
              <w:t>Стандарт холе</w:t>
            </w:r>
            <w:r w:rsidR="0063087D" w:rsidRPr="004915F9">
              <w:rPr>
                <w:sz w:val="18"/>
                <w:szCs w:val="18"/>
              </w:rPr>
              <w:t>с</w:t>
            </w:r>
            <w:r w:rsidRPr="004915F9">
              <w:rPr>
                <w:sz w:val="18"/>
                <w:szCs w:val="18"/>
              </w:rPr>
              <w:t>т</w:t>
            </w:r>
            <w:r w:rsidR="0063087D" w:rsidRPr="004915F9">
              <w:rPr>
                <w:sz w:val="18"/>
                <w:szCs w:val="18"/>
              </w:rPr>
              <w:t>е</w:t>
            </w:r>
            <w:r w:rsidRPr="004915F9">
              <w:rPr>
                <w:sz w:val="18"/>
                <w:szCs w:val="18"/>
              </w:rPr>
              <w:t>рина</w:t>
            </w:r>
          </w:p>
        </w:tc>
        <w:tc>
          <w:tcPr>
            <w:tcW w:w="5670" w:type="dxa"/>
            <w:tcBorders>
              <w:top w:val="single" w:sz="4" w:space="0" w:color="auto"/>
              <w:left w:val="nil"/>
              <w:bottom w:val="single" w:sz="4" w:space="0" w:color="auto"/>
              <w:right w:val="single" w:sz="4" w:space="0" w:color="auto"/>
            </w:tcBorders>
          </w:tcPr>
          <w:p w:rsidR="00D636F6" w:rsidRPr="004915F9" w:rsidRDefault="005F314F" w:rsidP="0063087D">
            <w:pPr>
              <w:pStyle w:val="af9"/>
              <w:rPr>
                <w:rFonts w:ascii="Times New Roman" w:hAnsi="Times New Roman"/>
                <w:sz w:val="18"/>
                <w:szCs w:val="18"/>
              </w:rPr>
            </w:pPr>
            <w:r w:rsidRPr="004915F9">
              <w:rPr>
                <w:rFonts w:ascii="Times New Roman" w:hAnsi="Times New Roman"/>
                <w:sz w:val="18"/>
                <w:szCs w:val="18"/>
              </w:rPr>
              <w:t>Реагенты для</w:t>
            </w:r>
            <w:r w:rsidR="00D636F6" w:rsidRPr="004915F9">
              <w:rPr>
                <w:rFonts w:ascii="Times New Roman" w:hAnsi="Times New Roman"/>
                <w:sz w:val="18"/>
                <w:szCs w:val="18"/>
              </w:rPr>
              <w:t xml:space="preserve"> калибровки холестерина</w:t>
            </w:r>
            <w:r w:rsidR="00D636F6" w:rsidRPr="004915F9">
              <w:rPr>
                <w:rFonts w:ascii="Times New Roman" w:hAnsi="Times New Roman"/>
                <w:sz w:val="18"/>
                <w:szCs w:val="18"/>
              </w:rPr>
              <w:br/>
              <w:t>Фасовка: 1х5мл</w:t>
            </w:r>
            <w:r w:rsidR="00D636F6" w:rsidRPr="004915F9">
              <w:rPr>
                <w:rFonts w:ascii="Times New Roman" w:hAnsi="Times New Roman"/>
                <w:sz w:val="18"/>
                <w:szCs w:val="18"/>
              </w:rPr>
              <w:br/>
            </w:r>
            <w:r w:rsidR="0063087D" w:rsidRPr="004915F9">
              <w:rPr>
                <w:rFonts w:ascii="Times New Roman" w:hAnsi="Times New Roman"/>
                <w:sz w:val="18"/>
                <w:szCs w:val="18"/>
              </w:rPr>
              <w:t>К</w:t>
            </w:r>
            <w:r w:rsidR="00D636F6" w:rsidRPr="004915F9">
              <w:rPr>
                <w:rFonts w:ascii="Times New Roman" w:hAnsi="Times New Roman"/>
                <w:sz w:val="18"/>
                <w:szCs w:val="18"/>
              </w:rPr>
              <w:t>онцентрация холестерина не более 5,2 ммоль/л.</w:t>
            </w:r>
            <w:r w:rsidR="00D636F6" w:rsidRPr="004915F9">
              <w:rPr>
                <w:rFonts w:ascii="Times New Roman" w:hAnsi="Times New Roman"/>
                <w:sz w:val="18"/>
                <w:szCs w:val="18"/>
              </w:rPr>
              <w:br/>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63087D" w:rsidP="00D636F6">
            <w:pPr>
              <w:pStyle w:val="af9"/>
              <w:jc w:val="center"/>
              <w:rPr>
                <w:rFonts w:ascii="Times New Roman" w:hAnsi="Times New Roman"/>
                <w:sz w:val="18"/>
                <w:szCs w:val="18"/>
              </w:rPr>
            </w:pPr>
            <w:r w:rsidRPr="004915F9">
              <w:rPr>
                <w:rFonts w:ascii="Times New Roman" w:hAnsi="Times New Roman"/>
                <w:sz w:val="18"/>
                <w:szCs w:val="18"/>
              </w:rPr>
              <w:t>Н</w:t>
            </w:r>
            <w:r w:rsidR="00D636F6" w:rsidRPr="004915F9">
              <w:rPr>
                <w:rFonts w:ascii="Times New Roman" w:hAnsi="Times New Roman"/>
                <w:sz w:val="18"/>
                <w:szCs w:val="18"/>
              </w:rPr>
              <w:t>абор</w:t>
            </w:r>
            <w:r w:rsidRPr="004915F9">
              <w:rPr>
                <w:rFonts w:ascii="Times New Roman" w:hAnsi="Times New Roman"/>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2</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385,00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12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Набор реагентов для определения  </w:t>
            </w:r>
          </w:p>
          <w:p w:rsidR="00D636F6" w:rsidRPr="004915F9" w:rsidRDefault="00D636F6" w:rsidP="00D636F6">
            <w:pPr>
              <w:rPr>
                <w:sz w:val="18"/>
                <w:szCs w:val="18"/>
              </w:rPr>
            </w:pPr>
            <w:r w:rsidRPr="004915F9">
              <w:rPr>
                <w:sz w:val="18"/>
                <w:szCs w:val="18"/>
              </w:rPr>
              <w:t>Триглицеридов</w:t>
            </w:r>
          </w:p>
        </w:tc>
        <w:tc>
          <w:tcPr>
            <w:tcW w:w="5670" w:type="dxa"/>
            <w:tcBorders>
              <w:top w:val="single" w:sz="4" w:space="0" w:color="auto"/>
              <w:left w:val="nil"/>
              <w:bottom w:val="single" w:sz="4" w:space="0" w:color="auto"/>
              <w:right w:val="single" w:sz="4" w:space="0" w:color="auto"/>
            </w:tcBorders>
          </w:tcPr>
          <w:p w:rsidR="0063087D" w:rsidRPr="004915F9" w:rsidRDefault="005F314F" w:rsidP="00D636F6">
            <w:pPr>
              <w:rPr>
                <w:sz w:val="18"/>
                <w:szCs w:val="18"/>
              </w:rPr>
            </w:pPr>
            <w:r w:rsidRPr="004915F9">
              <w:rPr>
                <w:sz w:val="18"/>
                <w:szCs w:val="18"/>
              </w:rPr>
              <w:t xml:space="preserve">Реагенты для </w:t>
            </w:r>
            <w:r w:rsidR="00D636F6" w:rsidRPr="004915F9">
              <w:rPr>
                <w:sz w:val="18"/>
                <w:szCs w:val="18"/>
              </w:rPr>
              <w:t>определения триглицеридов в биоматериале.</w:t>
            </w:r>
            <w:r w:rsidR="00D636F6" w:rsidRPr="004915F9">
              <w:rPr>
                <w:sz w:val="18"/>
                <w:szCs w:val="18"/>
              </w:rPr>
              <w:br/>
              <w:t>Фасовка: 5 x 48мл; 1 x 60мл</w:t>
            </w:r>
            <w:r w:rsidR="00D636F6" w:rsidRPr="004915F9">
              <w:rPr>
                <w:sz w:val="18"/>
                <w:szCs w:val="18"/>
              </w:rPr>
              <w:br/>
              <w:t xml:space="preserve">Принцип метода:  кoлориметрический, энзиматический с глицерофосфорной оксидазой. </w:t>
            </w:r>
            <w:r w:rsidR="00D636F6" w:rsidRPr="004915F9">
              <w:rPr>
                <w:sz w:val="18"/>
                <w:szCs w:val="18"/>
              </w:rPr>
              <w:br/>
              <w:t xml:space="preserve">Состав: </w:t>
            </w:r>
          </w:p>
          <w:p w:rsidR="0063087D" w:rsidRPr="004915F9" w:rsidRDefault="00D636F6" w:rsidP="00D636F6">
            <w:pPr>
              <w:rPr>
                <w:sz w:val="18"/>
                <w:szCs w:val="18"/>
              </w:rPr>
            </w:pPr>
            <w:r w:rsidRPr="004915F9">
              <w:rPr>
                <w:sz w:val="18"/>
                <w:szCs w:val="18"/>
              </w:rPr>
              <w:t xml:space="preserve">буфер PIPES (pH 7,0) не более 40 ммоль/л, </w:t>
            </w:r>
          </w:p>
          <w:p w:rsidR="0063087D" w:rsidRPr="004915F9" w:rsidRDefault="00D636F6" w:rsidP="00D636F6">
            <w:pPr>
              <w:rPr>
                <w:sz w:val="18"/>
                <w:szCs w:val="18"/>
              </w:rPr>
            </w:pPr>
            <w:r w:rsidRPr="004915F9">
              <w:rPr>
                <w:sz w:val="18"/>
                <w:szCs w:val="18"/>
              </w:rPr>
              <w:t xml:space="preserve">4-аминоантипирин(4-AA) не более 0,4 ммоль/л, </w:t>
            </w:r>
          </w:p>
          <w:p w:rsidR="0063087D" w:rsidRPr="004915F9" w:rsidRDefault="00D636F6" w:rsidP="00D636F6">
            <w:pPr>
              <w:rPr>
                <w:sz w:val="18"/>
                <w:szCs w:val="18"/>
              </w:rPr>
            </w:pPr>
            <w:r w:rsidRPr="004915F9">
              <w:rPr>
                <w:sz w:val="18"/>
                <w:szCs w:val="18"/>
              </w:rPr>
              <w:t xml:space="preserve">ATФ не более 1,5 ммоль/л, </w:t>
            </w:r>
          </w:p>
          <w:p w:rsidR="0063087D" w:rsidRPr="004915F9" w:rsidRDefault="00D636F6" w:rsidP="00D636F6">
            <w:pPr>
              <w:rPr>
                <w:sz w:val="18"/>
                <w:szCs w:val="18"/>
              </w:rPr>
            </w:pPr>
            <w:r w:rsidRPr="004915F9">
              <w:rPr>
                <w:sz w:val="18"/>
                <w:szCs w:val="18"/>
              </w:rPr>
              <w:t xml:space="preserve">магний (Mg2+) не более 1,6 ммоль/л, </w:t>
            </w:r>
          </w:p>
          <w:p w:rsidR="0063087D" w:rsidRPr="004915F9" w:rsidRDefault="00D636F6" w:rsidP="00D636F6">
            <w:pPr>
              <w:rPr>
                <w:sz w:val="18"/>
                <w:szCs w:val="18"/>
              </w:rPr>
            </w:pPr>
            <w:r w:rsidRPr="004915F9">
              <w:rPr>
                <w:sz w:val="18"/>
                <w:szCs w:val="18"/>
              </w:rPr>
              <w:t xml:space="preserve">AДФС (ADFS) не более 0,6 ммоль/л, </w:t>
            </w:r>
          </w:p>
          <w:p w:rsidR="0063087D" w:rsidRPr="004915F9" w:rsidRDefault="0063087D" w:rsidP="00D636F6">
            <w:pPr>
              <w:rPr>
                <w:sz w:val="18"/>
                <w:szCs w:val="18"/>
              </w:rPr>
            </w:pPr>
            <w:r w:rsidRPr="004915F9">
              <w:rPr>
                <w:sz w:val="18"/>
                <w:szCs w:val="18"/>
              </w:rPr>
              <w:t>Г</w:t>
            </w:r>
            <w:r w:rsidR="00D636F6" w:rsidRPr="004915F9">
              <w:rPr>
                <w:sz w:val="18"/>
                <w:szCs w:val="18"/>
              </w:rPr>
              <w:t>лицеринкиназа</w:t>
            </w:r>
            <w:r w:rsidRPr="004915F9">
              <w:rPr>
                <w:sz w:val="18"/>
                <w:szCs w:val="18"/>
              </w:rPr>
              <w:t xml:space="preserve"> </w:t>
            </w:r>
            <w:r w:rsidR="00D636F6" w:rsidRPr="004915F9">
              <w:rPr>
                <w:sz w:val="18"/>
                <w:szCs w:val="18"/>
              </w:rPr>
              <w:t xml:space="preserve">(GK) не менее 66,67 мккат/л, </w:t>
            </w:r>
          </w:p>
          <w:p w:rsidR="00D636F6" w:rsidRPr="004915F9" w:rsidRDefault="00D636F6" w:rsidP="0063087D">
            <w:pPr>
              <w:rPr>
                <w:sz w:val="18"/>
                <w:szCs w:val="18"/>
              </w:rPr>
            </w:pPr>
            <w:r w:rsidRPr="004915F9">
              <w:rPr>
                <w:sz w:val="18"/>
                <w:szCs w:val="18"/>
              </w:rPr>
              <w:t>оксидаза3-фосфоглицерина</w:t>
            </w:r>
            <w:r w:rsidR="0063087D" w:rsidRPr="004915F9">
              <w:rPr>
                <w:sz w:val="18"/>
                <w:szCs w:val="18"/>
              </w:rPr>
              <w:t xml:space="preserve"> </w:t>
            </w:r>
            <w:r w:rsidRPr="004915F9">
              <w:rPr>
                <w:sz w:val="18"/>
                <w:szCs w:val="18"/>
              </w:rPr>
              <w:t>(GPO)  не менее 60,00 мккат/л, пероксидаза</w:t>
            </w:r>
            <w:r w:rsidR="0063087D" w:rsidRPr="004915F9">
              <w:rPr>
                <w:sz w:val="18"/>
                <w:szCs w:val="18"/>
              </w:rPr>
              <w:t xml:space="preserve"> </w:t>
            </w:r>
            <w:r w:rsidRPr="004915F9">
              <w:rPr>
                <w:sz w:val="18"/>
                <w:szCs w:val="18"/>
              </w:rPr>
              <w:t>(POD) не менее 20,00 мккат/л, липопротеинлипаза(LPL) не менее 16,67 мккат/л.</w:t>
            </w:r>
            <w:r w:rsidRPr="004915F9">
              <w:rPr>
                <w:sz w:val="18"/>
                <w:szCs w:val="18"/>
              </w:rPr>
              <w:br/>
              <w:t>Чувствительность: не более 11,5 мг/дл (0,13 ммоль/л)</w:t>
            </w:r>
            <w:r w:rsidRPr="004915F9">
              <w:rPr>
                <w:sz w:val="18"/>
                <w:szCs w:val="18"/>
              </w:rPr>
              <w:br/>
              <w:t>Линейность: не более 2000 мг/дл</w:t>
            </w:r>
            <w:r w:rsidR="0063087D" w:rsidRPr="004915F9">
              <w:rPr>
                <w:sz w:val="18"/>
                <w:szCs w:val="18"/>
              </w:rPr>
              <w:t xml:space="preserve"> </w:t>
            </w:r>
            <w:r w:rsidRPr="004915F9">
              <w:rPr>
                <w:sz w:val="18"/>
                <w:szCs w:val="18"/>
              </w:rPr>
              <w:t>(22,6 ммоль/л)</w:t>
            </w:r>
            <w:r w:rsidRPr="004915F9">
              <w:rPr>
                <w:sz w:val="18"/>
                <w:szCs w:val="18"/>
              </w:rPr>
              <w:br/>
              <w:t xml:space="preserve">Срок и условия хранения: </w:t>
            </w:r>
            <w:r w:rsidR="0063087D" w:rsidRPr="004915F9">
              <w:rPr>
                <w:sz w:val="18"/>
                <w:szCs w:val="18"/>
              </w:rPr>
              <w:t>р</w:t>
            </w:r>
            <w:r w:rsidRPr="004915F9">
              <w:rPr>
                <w:sz w:val="18"/>
                <w:szCs w:val="18"/>
              </w:rPr>
              <w:t xml:space="preserve">еактивы хранящиеся при температуре 2-8 °С сохраняют свою пригодность до даты срока годности, указанной на упаковке. </w:t>
            </w:r>
            <w:r w:rsidRPr="004915F9">
              <w:rPr>
                <w:sz w:val="18"/>
                <w:szCs w:val="18"/>
              </w:rPr>
              <w:br/>
              <w:t xml:space="preserve">Реагенты на борту аппарата при температуре 2-10 °C стабильны не менее 10 недель.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63087D" w:rsidP="00D636F6">
            <w:pPr>
              <w:pStyle w:val="af9"/>
              <w:jc w:val="center"/>
              <w:rPr>
                <w:rFonts w:ascii="Times New Roman" w:hAnsi="Times New Roman"/>
                <w:sz w:val="18"/>
                <w:szCs w:val="18"/>
              </w:rPr>
            </w:pPr>
            <w:r w:rsidRPr="004915F9">
              <w:rPr>
                <w:rFonts w:ascii="Times New Roman" w:hAnsi="Times New Roman"/>
                <w:sz w:val="18"/>
                <w:szCs w:val="18"/>
              </w:rPr>
              <w:t>Н</w:t>
            </w:r>
            <w:r w:rsidR="00D636F6" w:rsidRPr="004915F9">
              <w:rPr>
                <w:rFonts w:ascii="Times New Roman" w:hAnsi="Times New Roman"/>
                <w:sz w:val="18"/>
                <w:szCs w:val="18"/>
              </w:rPr>
              <w:t>абор</w:t>
            </w:r>
            <w:r w:rsidRPr="004915F9">
              <w:rPr>
                <w:rFonts w:ascii="Times New Roman" w:hAnsi="Times New Roman"/>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highlight w:val="yellow"/>
              </w:rPr>
            </w:pPr>
            <w:r w:rsidRPr="004915F9">
              <w:rPr>
                <w:rFonts w:ascii="Times New Roman" w:hAnsi="Times New Roman"/>
                <w:sz w:val="18"/>
                <w:szCs w:val="18"/>
              </w:rPr>
              <w:t>10</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8250,00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13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Набор реагентов для определения  </w:t>
            </w:r>
          </w:p>
          <w:p w:rsidR="00D636F6" w:rsidRPr="004915F9" w:rsidRDefault="00D636F6" w:rsidP="00D636F6">
            <w:pPr>
              <w:tabs>
                <w:tab w:val="left" w:pos="1740"/>
              </w:tabs>
              <w:rPr>
                <w:sz w:val="18"/>
                <w:szCs w:val="18"/>
              </w:rPr>
            </w:pPr>
            <w:r w:rsidRPr="004915F9">
              <w:rPr>
                <w:sz w:val="18"/>
                <w:szCs w:val="18"/>
              </w:rPr>
              <w:t>Альфа-амилазы</w:t>
            </w:r>
            <w:r w:rsidRPr="004915F9">
              <w:rPr>
                <w:sz w:val="18"/>
                <w:szCs w:val="18"/>
              </w:rPr>
              <w:tab/>
            </w:r>
          </w:p>
        </w:tc>
        <w:tc>
          <w:tcPr>
            <w:tcW w:w="5670" w:type="dxa"/>
            <w:tcBorders>
              <w:top w:val="single" w:sz="4" w:space="0" w:color="auto"/>
              <w:left w:val="nil"/>
              <w:bottom w:val="single" w:sz="4" w:space="0" w:color="auto"/>
              <w:right w:val="single" w:sz="4" w:space="0" w:color="auto"/>
            </w:tcBorders>
          </w:tcPr>
          <w:p w:rsidR="0063087D" w:rsidRPr="004915F9" w:rsidRDefault="005F314F" w:rsidP="00D636F6">
            <w:pPr>
              <w:rPr>
                <w:sz w:val="18"/>
                <w:szCs w:val="18"/>
              </w:rPr>
            </w:pPr>
            <w:r w:rsidRPr="004915F9">
              <w:rPr>
                <w:sz w:val="18"/>
                <w:szCs w:val="18"/>
              </w:rPr>
              <w:t>Реагенты для</w:t>
            </w:r>
            <w:r w:rsidR="00D636F6" w:rsidRPr="004915F9">
              <w:rPr>
                <w:sz w:val="18"/>
                <w:szCs w:val="18"/>
              </w:rPr>
              <w:t xml:space="preserve"> определения альфа-амилазы в биологическом материале пациента с использованием биохимического анализатора</w:t>
            </w:r>
            <w:r w:rsidR="0063087D" w:rsidRPr="004915F9">
              <w:rPr>
                <w:sz w:val="18"/>
                <w:szCs w:val="18"/>
              </w:rPr>
              <w:t>.</w:t>
            </w:r>
            <w:r w:rsidR="00D636F6" w:rsidRPr="004915F9">
              <w:rPr>
                <w:sz w:val="18"/>
                <w:szCs w:val="18"/>
              </w:rPr>
              <w:br/>
              <w:t xml:space="preserve">Фасовка: 6 x 30 мл </w:t>
            </w:r>
            <w:r w:rsidR="00D636F6" w:rsidRPr="004915F9">
              <w:rPr>
                <w:sz w:val="18"/>
                <w:szCs w:val="18"/>
              </w:rPr>
              <w:br/>
              <w:t xml:space="preserve">Принцип метода: кинетический, колориметрический с 2-хлоро-4-нитрофенилl-альфа-мальтотриозидом (CNP-G3) </w:t>
            </w:r>
            <w:r w:rsidR="00D636F6" w:rsidRPr="004915F9">
              <w:rPr>
                <w:sz w:val="18"/>
                <w:szCs w:val="18"/>
              </w:rPr>
              <w:br/>
              <w:t xml:space="preserve">Состав: </w:t>
            </w:r>
          </w:p>
          <w:p w:rsidR="0063087D" w:rsidRPr="004915F9" w:rsidRDefault="00D636F6" w:rsidP="00D636F6">
            <w:pPr>
              <w:rPr>
                <w:sz w:val="18"/>
                <w:szCs w:val="18"/>
              </w:rPr>
            </w:pPr>
            <w:r w:rsidRPr="004915F9">
              <w:rPr>
                <w:sz w:val="18"/>
                <w:szCs w:val="18"/>
              </w:rPr>
              <w:t xml:space="preserve">MES не более 100 ммоль/л, </w:t>
            </w:r>
          </w:p>
          <w:p w:rsidR="0063087D" w:rsidRPr="004915F9" w:rsidRDefault="00D636F6" w:rsidP="00D636F6">
            <w:pPr>
              <w:rPr>
                <w:sz w:val="18"/>
                <w:szCs w:val="18"/>
              </w:rPr>
            </w:pPr>
            <w:r w:rsidRPr="004915F9">
              <w:rPr>
                <w:sz w:val="18"/>
                <w:szCs w:val="18"/>
              </w:rPr>
              <w:t xml:space="preserve">ацетат кальция не более 6 ммоль/л, </w:t>
            </w:r>
          </w:p>
          <w:p w:rsidR="0063087D" w:rsidRPr="004915F9" w:rsidRDefault="00D636F6" w:rsidP="00D636F6">
            <w:pPr>
              <w:rPr>
                <w:sz w:val="18"/>
                <w:szCs w:val="18"/>
              </w:rPr>
            </w:pPr>
            <w:r w:rsidRPr="004915F9">
              <w:rPr>
                <w:sz w:val="18"/>
                <w:szCs w:val="18"/>
              </w:rPr>
              <w:t xml:space="preserve">гидроокись калия не более 30 ммоль/л, </w:t>
            </w:r>
          </w:p>
          <w:p w:rsidR="0063087D" w:rsidRPr="004915F9" w:rsidRDefault="00D636F6" w:rsidP="00D636F6">
            <w:pPr>
              <w:rPr>
                <w:sz w:val="18"/>
                <w:szCs w:val="18"/>
              </w:rPr>
            </w:pPr>
            <w:r w:rsidRPr="004915F9">
              <w:rPr>
                <w:sz w:val="18"/>
                <w:szCs w:val="18"/>
              </w:rPr>
              <w:t xml:space="preserve">тиоцианат калия не более 900 ммоль/л, </w:t>
            </w:r>
          </w:p>
          <w:p w:rsidR="00D636F6" w:rsidRPr="004915F9" w:rsidRDefault="00D636F6" w:rsidP="00D636F6">
            <w:pPr>
              <w:rPr>
                <w:sz w:val="18"/>
                <w:szCs w:val="18"/>
              </w:rPr>
            </w:pPr>
            <w:r w:rsidRPr="004915F9">
              <w:rPr>
                <w:sz w:val="18"/>
                <w:szCs w:val="18"/>
              </w:rPr>
              <w:t>2-хлор-4-нитрофенил-α-мальтотриозид не более 2,27 ммоль/л.</w:t>
            </w:r>
            <w:r w:rsidRPr="004915F9">
              <w:rPr>
                <w:sz w:val="18"/>
                <w:szCs w:val="18"/>
              </w:rPr>
              <w:br/>
              <w:t>Чувствительность: не более 2,5 Ед/л (0,042 мккат/л)</w:t>
            </w:r>
            <w:r w:rsidRPr="004915F9">
              <w:rPr>
                <w:sz w:val="18"/>
                <w:szCs w:val="18"/>
              </w:rPr>
              <w:br/>
              <w:t>Линейность: не более  1500 Ед/л (25 мккат/л)</w:t>
            </w:r>
            <w:r w:rsidRPr="004915F9">
              <w:rPr>
                <w:sz w:val="18"/>
                <w:szCs w:val="18"/>
              </w:rPr>
              <w:br/>
              <w:t xml:space="preserve">Срок и условия хранения: при температуре 2-8 °C реагент </w:t>
            </w:r>
            <w:r w:rsidR="0063087D" w:rsidRPr="004915F9">
              <w:rPr>
                <w:sz w:val="18"/>
                <w:szCs w:val="18"/>
              </w:rPr>
              <w:t>сохраняет</w:t>
            </w:r>
            <w:r w:rsidRPr="004915F9">
              <w:rPr>
                <w:sz w:val="18"/>
                <w:szCs w:val="18"/>
              </w:rPr>
              <w:t xml:space="preserve"> стабильность в течение всего срока годности, указанного на упаковке.</w:t>
            </w:r>
            <w:r w:rsidRPr="004915F9">
              <w:rPr>
                <w:sz w:val="18"/>
                <w:szCs w:val="18"/>
              </w:rPr>
              <w:br/>
              <w:t xml:space="preserve">Стабильность на борту анализатора при 2-10 °C составляет не менее 12 недель.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63087D" w:rsidP="00D636F6">
            <w:pPr>
              <w:pStyle w:val="af9"/>
              <w:jc w:val="center"/>
              <w:rPr>
                <w:rFonts w:ascii="Times New Roman" w:hAnsi="Times New Roman"/>
                <w:sz w:val="18"/>
                <w:szCs w:val="18"/>
              </w:rPr>
            </w:pPr>
            <w:r w:rsidRPr="004915F9">
              <w:rPr>
                <w:rFonts w:ascii="Times New Roman" w:hAnsi="Times New Roman"/>
                <w:sz w:val="18"/>
                <w:szCs w:val="18"/>
              </w:rPr>
              <w:t>Н</w:t>
            </w:r>
            <w:r w:rsidR="00D636F6" w:rsidRPr="004915F9">
              <w:rPr>
                <w:rFonts w:ascii="Times New Roman" w:hAnsi="Times New Roman"/>
                <w:sz w:val="18"/>
                <w:szCs w:val="18"/>
              </w:rPr>
              <w:t>абор</w:t>
            </w:r>
            <w:r w:rsidRPr="004915F9">
              <w:rPr>
                <w:rFonts w:ascii="Times New Roman" w:hAnsi="Times New Roman"/>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13</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16400,00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14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Набор реагентов для определения  </w:t>
            </w:r>
          </w:p>
          <w:p w:rsidR="00D636F6" w:rsidRPr="004915F9" w:rsidRDefault="00D636F6" w:rsidP="00D636F6">
            <w:pPr>
              <w:rPr>
                <w:sz w:val="18"/>
                <w:szCs w:val="18"/>
              </w:rPr>
            </w:pPr>
            <w:r w:rsidRPr="004915F9">
              <w:rPr>
                <w:sz w:val="18"/>
                <w:szCs w:val="18"/>
              </w:rPr>
              <w:t>Щелочной фосфотазы</w:t>
            </w:r>
          </w:p>
        </w:tc>
        <w:tc>
          <w:tcPr>
            <w:tcW w:w="5670" w:type="dxa"/>
            <w:tcBorders>
              <w:top w:val="single" w:sz="4" w:space="0" w:color="auto"/>
              <w:left w:val="nil"/>
              <w:bottom w:val="single" w:sz="4" w:space="0" w:color="auto"/>
              <w:right w:val="single" w:sz="4" w:space="0" w:color="auto"/>
            </w:tcBorders>
          </w:tcPr>
          <w:p w:rsidR="0063087D" w:rsidRPr="004915F9" w:rsidRDefault="005F314F" w:rsidP="00D636F6">
            <w:pPr>
              <w:rPr>
                <w:sz w:val="18"/>
                <w:szCs w:val="18"/>
              </w:rPr>
            </w:pPr>
            <w:r w:rsidRPr="004915F9">
              <w:rPr>
                <w:sz w:val="18"/>
                <w:szCs w:val="18"/>
              </w:rPr>
              <w:t>Реагенты для</w:t>
            </w:r>
            <w:r w:rsidR="00D636F6" w:rsidRPr="004915F9">
              <w:rPr>
                <w:sz w:val="18"/>
                <w:szCs w:val="18"/>
              </w:rPr>
              <w:t xml:space="preserve"> определения щелочной фосфотазы в биоматериале.</w:t>
            </w:r>
            <w:r w:rsidR="00D636F6" w:rsidRPr="004915F9">
              <w:rPr>
                <w:sz w:val="18"/>
                <w:szCs w:val="18"/>
              </w:rPr>
              <w:br/>
              <w:t>Фасовка: 5х48мл; 1х60мл.</w:t>
            </w:r>
            <w:r w:rsidR="00D636F6" w:rsidRPr="004915F9">
              <w:rPr>
                <w:sz w:val="18"/>
                <w:szCs w:val="18"/>
              </w:rPr>
              <w:br/>
              <w:t>Принцип метода: кинетический, колориметрический, энзиматический.</w:t>
            </w:r>
            <w:r w:rsidR="00D636F6" w:rsidRPr="004915F9">
              <w:rPr>
                <w:sz w:val="18"/>
                <w:szCs w:val="18"/>
              </w:rPr>
              <w:br/>
              <w:t xml:space="preserve">Состав: </w:t>
            </w:r>
          </w:p>
          <w:p w:rsidR="0063087D" w:rsidRPr="004915F9" w:rsidRDefault="00D636F6" w:rsidP="00D636F6">
            <w:pPr>
              <w:rPr>
                <w:sz w:val="18"/>
                <w:szCs w:val="18"/>
              </w:rPr>
            </w:pPr>
            <w:r w:rsidRPr="004915F9">
              <w:rPr>
                <w:sz w:val="18"/>
                <w:szCs w:val="18"/>
              </w:rPr>
              <w:t xml:space="preserve">2-амино-2-метил-1-пропанол (АМР) не более 350 ммоль/л, </w:t>
            </w:r>
          </w:p>
          <w:p w:rsidR="0063087D" w:rsidRPr="004915F9" w:rsidRDefault="00D636F6" w:rsidP="00D636F6">
            <w:pPr>
              <w:rPr>
                <w:sz w:val="18"/>
                <w:szCs w:val="18"/>
              </w:rPr>
            </w:pPr>
            <w:r w:rsidRPr="004915F9">
              <w:rPr>
                <w:sz w:val="18"/>
                <w:szCs w:val="18"/>
              </w:rPr>
              <w:t xml:space="preserve">магний (Mg2+) не более 2,0 ммоль/л, </w:t>
            </w:r>
          </w:p>
          <w:p w:rsidR="0063087D" w:rsidRPr="004915F9" w:rsidRDefault="00D636F6" w:rsidP="00D636F6">
            <w:pPr>
              <w:rPr>
                <w:sz w:val="18"/>
                <w:szCs w:val="18"/>
              </w:rPr>
            </w:pPr>
            <w:r w:rsidRPr="004915F9">
              <w:rPr>
                <w:sz w:val="18"/>
                <w:szCs w:val="18"/>
              </w:rPr>
              <w:t xml:space="preserve">цинк (Zn2+)не более  1,0 ммоль/л, </w:t>
            </w:r>
          </w:p>
          <w:p w:rsidR="0063087D" w:rsidRPr="004915F9" w:rsidRDefault="00D636F6" w:rsidP="00D636F6">
            <w:pPr>
              <w:rPr>
                <w:sz w:val="18"/>
                <w:szCs w:val="18"/>
              </w:rPr>
            </w:pPr>
            <w:r w:rsidRPr="004915F9">
              <w:rPr>
                <w:sz w:val="18"/>
                <w:szCs w:val="18"/>
              </w:rPr>
              <w:t xml:space="preserve">HEDTA не более 2,0 ммоль/л, </w:t>
            </w:r>
          </w:p>
          <w:p w:rsidR="00D636F6" w:rsidRPr="004915F9" w:rsidRDefault="00D636F6" w:rsidP="0063087D">
            <w:pPr>
              <w:rPr>
                <w:sz w:val="18"/>
                <w:szCs w:val="18"/>
              </w:rPr>
            </w:pPr>
            <w:r w:rsidRPr="004915F9">
              <w:rPr>
                <w:sz w:val="18"/>
                <w:szCs w:val="18"/>
              </w:rPr>
              <w:t>П-нитрофенилфосфат не более 16,0 ммоль/л.</w:t>
            </w:r>
            <w:r w:rsidRPr="004915F9">
              <w:rPr>
                <w:sz w:val="18"/>
                <w:szCs w:val="18"/>
              </w:rPr>
              <w:br/>
              <w:t>Чувствительность: не более 23 Ед/л (0,38 мккат/л)</w:t>
            </w:r>
            <w:r w:rsidRPr="004915F9">
              <w:rPr>
                <w:sz w:val="18"/>
                <w:szCs w:val="18"/>
              </w:rPr>
              <w:br/>
              <w:t>Линейность: не более 750 Ед/л (12,53 мккат/л)</w:t>
            </w:r>
            <w:r w:rsidRPr="004915F9">
              <w:rPr>
                <w:sz w:val="18"/>
                <w:szCs w:val="18"/>
              </w:rPr>
              <w:br/>
              <w:t xml:space="preserve">Срок и условия хранения: при температуре 2-8 °C реагент </w:t>
            </w:r>
            <w:r w:rsidR="0063087D" w:rsidRPr="004915F9">
              <w:rPr>
                <w:sz w:val="18"/>
                <w:szCs w:val="18"/>
              </w:rPr>
              <w:t>сохраняет</w:t>
            </w:r>
            <w:r w:rsidRPr="004915F9">
              <w:rPr>
                <w:sz w:val="18"/>
                <w:szCs w:val="18"/>
              </w:rPr>
              <w:t xml:space="preserve"> стабильность в течение всего срока годности, указанного на упаковке. </w:t>
            </w:r>
            <w:r w:rsidRPr="004915F9">
              <w:rPr>
                <w:sz w:val="18"/>
                <w:szCs w:val="18"/>
              </w:rPr>
              <w:br/>
              <w:t xml:space="preserve">Стабильность на борту анализатора при 2-10 °C составляет не менее12 недель.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63087D" w:rsidP="00D636F6">
            <w:pPr>
              <w:pStyle w:val="af9"/>
              <w:jc w:val="center"/>
              <w:rPr>
                <w:rFonts w:ascii="Times New Roman" w:hAnsi="Times New Roman"/>
                <w:sz w:val="18"/>
                <w:szCs w:val="18"/>
              </w:rPr>
            </w:pPr>
            <w:r w:rsidRPr="004915F9">
              <w:rPr>
                <w:rFonts w:ascii="Times New Roman" w:hAnsi="Times New Roman"/>
                <w:sz w:val="18"/>
                <w:szCs w:val="18"/>
              </w:rPr>
              <w:t>Н</w:t>
            </w:r>
            <w:r w:rsidR="00D636F6" w:rsidRPr="004915F9">
              <w:rPr>
                <w:rFonts w:ascii="Times New Roman" w:hAnsi="Times New Roman"/>
                <w:sz w:val="18"/>
                <w:szCs w:val="18"/>
              </w:rPr>
              <w:t>абор</w:t>
            </w:r>
            <w:r w:rsidRPr="004915F9">
              <w:rPr>
                <w:rFonts w:ascii="Times New Roman" w:hAnsi="Times New Roman"/>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5</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4300,00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15</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Набор реагентов для определения </w:t>
            </w:r>
            <w:r w:rsidRPr="004915F9">
              <w:rPr>
                <w:sz w:val="18"/>
                <w:szCs w:val="18"/>
              </w:rPr>
              <w:lastRenderedPageBreak/>
              <w:t xml:space="preserve">холестерина высокой плотности </w:t>
            </w:r>
          </w:p>
          <w:p w:rsidR="00D636F6" w:rsidRPr="004915F9" w:rsidRDefault="00D636F6" w:rsidP="00D636F6">
            <w:pPr>
              <w:rPr>
                <w:sz w:val="18"/>
                <w:szCs w:val="18"/>
              </w:rPr>
            </w:pPr>
          </w:p>
        </w:tc>
        <w:tc>
          <w:tcPr>
            <w:tcW w:w="5670" w:type="dxa"/>
            <w:tcBorders>
              <w:top w:val="single" w:sz="4" w:space="0" w:color="auto"/>
              <w:left w:val="nil"/>
              <w:bottom w:val="single" w:sz="4" w:space="0" w:color="auto"/>
              <w:right w:val="single" w:sz="4" w:space="0" w:color="auto"/>
            </w:tcBorders>
          </w:tcPr>
          <w:p w:rsidR="0063087D" w:rsidRPr="004915F9" w:rsidRDefault="005F314F" w:rsidP="00D636F6">
            <w:pPr>
              <w:rPr>
                <w:sz w:val="18"/>
                <w:szCs w:val="18"/>
              </w:rPr>
            </w:pPr>
            <w:r w:rsidRPr="004915F9">
              <w:rPr>
                <w:sz w:val="18"/>
                <w:szCs w:val="18"/>
              </w:rPr>
              <w:lastRenderedPageBreak/>
              <w:t>Реагенты для</w:t>
            </w:r>
            <w:r w:rsidR="00D636F6" w:rsidRPr="004915F9">
              <w:rPr>
                <w:sz w:val="18"/>
                <w:szCs w:val="18"/>
              </w:rPr>
              <w:t xml:space="preserve"> определения  холестерина высокой плотности в биоматериале.</w:t>
            </w:r>
            <w:r w:rsidR="00D636F6" w:rsidRPr="004915F9">
              <w:rPr>
                <w:sz w:val="18"/>
                <w:szCs w:val="18"/>
              </w:rPr>
              <w:br/>
            </w:r>
            <w:r w:rsidR="00D636F6" w:rsidRPr="004915F9">
              <w:rPr>
                <w:sz w:val="18"/>
                <w:szCs w:val="18"/>
              </w:rPr>
              <w:lastRenderedPageBreak/>
              <w:t>Фасовка: 2х25мл, 2х5мл стандарт.</w:t>
            </w:r>
            <w:r w:rsidR="00D636F6" w:rsidRPr="004915F9">
              <w:rPr>
                <w:sz w:val="18"/>
                <w:szCs w:val="18"/>
              </w:rPr>
              <w:br/>
              <w:t>Принцип метода: осаждение с фосфорновольфрамовой кислотой</w:t>
            </w:r>
            <w:r w:rsidR="00D636F6" w:rsidRPr="004915F9">
              <w:rPr>
                <w:sz w:val="18"/>
                <w:szCs w:val="18"/>
              </w:rPr>
              <w:br/>
              <w:t xml:space="preserve">Состав: </w:t>
            </w:r>
          </w:p>
          <w:p w:rsidR="0063087D" w:rsidRPr="004915F9" w:rsidRDefault="00D636F6" w:rsidP="00D636F6">
            <w:pPr>
              <w:rPr>
                <w:sz w:val="18"/>
                <w:szCs w:val="18"/>
              </w:rPr>
            </w:pPr>
            <w:r w:rsidRPr="004915F9">
              <w:rPr>
                <w:sz w:val="18"/>
                <w:szCs w:val="18"/>
              </w:rPr>
              <w:t xml:space="preserve">фосфорновольфрамовая кислота не более 32,0 г/л, </w:t>
            </w:r>
          </w:p>
          <w:p w:rsidR="0063087D" w:rsidRPr="004915F9" w:rsidRDefault="00D636F6" w:rsidP="00D636F6">
            <w:pPr>
              <w:rPr>
                <w:sz w:val="18"/>
                <w:szCs w:val="18"/>
              </w:rPr>
            </w:pPr>
            <w:r w:rsidRPr="004915F9">
              <w:rPr>
                <w:sz w:val="18"/>
                <w:szCs w:val="18"/>
              </w:rPr>
              <w:t xml:space="preserve">хлорид магния не более 61,0 г/л, </w:t>
            </w:r>
          </w:p>
          <w:p w:rsidR="00D636F6" w:rsidRPr="004915F9" w:rsidRDefault="00D636F6" w:rsidP="0063087D">
            <w:pPr>
              <w:rPr>
                <w:sz w:val="18"/>
                <w:szCs w:val="18"/>
              </w:rPr>
            </w:pPr>
            <w:r w:rsidRPr="004915F9">
              <w:rPr>
                <w:sz w:val="18"/>
                <w:szCs w:val="18"/>
              </w:rPr>
              <w:t>стабилизаторы не более 3,2 г/л.</w:t>
            </w:r>
            <w:r w:rsidRPr="004915F9">
              <w:rPr>
                <w:sz w:val="18"/>
                <w:szCs w:val="18"/>
              </w:rPr>
              <w:br/>
              <w:t>Чувствительность: не более 4 мг/дл (0,10 ммоль/л)</w:t>
            </w:r>
            <w:r w:rsidRPr="004915F9">
              <w:rPr>
                <w:sz w:val="18"/>
                <w:szCs w:val="18"/>
              </w:rPr>
              <w:br/>
              <w:t>Срок и условия хранения: реагенты стабильны до даты, указанной на упаковке при хранении при 2-8 °C.</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63087D" w:rsidP="00D636F6">
            <w:pPr>
              <w:pStyle w:val="af9"/>
              <w:jc w:val="center"/>
              <w:rPr>
                <w:rFonts w:ascii="Times New Roman" w:hAnsi="Times New Roman"/>
                <w:sz w:val="18"/>
                <w:szCs w:val="18"/>
              </w:rPr>
            </w:pPr>
            <w:r w:rsidRPr="004915F9">
              <w:rPr>
                <w:rFonts w:ascii="Times New Roman" w:hAnsi="Times New Roman"/>
                <w:sz w:val="18"/>
                <w:szCs w:val="18"/>
              </w:rPr>
              <w:lastRenderedPageBreak/>
              <w:t>У</w:t>
            </w:r>
            <w:r w:rsidR="00D636F6" w:rsidRPr="004915F9">
              <w:rPr>
                <w:rFonts w:ascii="Times New Roman" w:hAnsi="Times New Roman"/>
                <w:sz w:val="18"/>
                <w:szCs w:val="18"/>
              </w:rPr>
              <w:t>п</w:t>
            </w:r>
            <w:r w:rsidRPr="004915F9">
              <w:rPr>
                <w:rFonts w:ascii="Times New Roman" w:hAnsi="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2</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2500,00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lastRenderedPageBreak/>
              <w:t>16</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Стандарты глюкозы </w:t>
            </w:r>
          </w:p>
        </w:tc>
        <w:tc>
          <w:tcPr>
            <w:tcW w:w="5670" w:type="dxa"/>
            <w:tcBorders>
              <w:top w:val="single" w:sz="4" w:space="0" w:color="auto"/>
              <w:left w:val="nil"/>
              <w:bottom w:val="single" w:sz="4" w:space="0" w:color="auto"/>
              <w:right w:val="single" w:sz="4" w:space="0" w:color="auto"/>
            </w:tcBorders>
          </w:tcPr>
          <w:p w:rsidR="00D636F6" w:rsidRPr="004915F9" w:rsidRDefault="005F314F" w:rsidP="0063087D">
            <w:pPr>
              <w:rPr>
                <w:sz w:val="18"/>
                <w:szCs w:val="18"/>
              </w:rPr>
            </w:pPr>
            <w:r w:rsidRPr="004915F9">
              <w:rPr>
                <w:sz w:val="18"/>
                <w:szCs w:val="18"/>
              </w:rPr>
              <w:t>Реагенты для</w:t>
            </w:r>
            <w:r w:rsidR="00D636F6" w:rsidRPr="004915F9">
              <w:rPr>
                <w:sz w:val="18"/>
                <w:szCs w:val="18"/>
              </w:rPr>
              <w:t xml:space="preserve"> калибровки глюкозы.</w:t>
            </w:r>
            <w:r w:rsidR="00D636F6" w:rsidRPr="004915F9">
              <w:rPr>
                <w:sz w:val="18"/>
                <w:szCs w:val="18"/>
              </w:rPr>
              <w:br/>
              <w:t>Фасовка:1х5мл</w:t>
            </w:r>
            <w:r w:rsidR="00D636F6" w:rsidRPr="004915F9">
              <w:rPr>
                <w:sz w:val="18"/>
                <w:szCs w:val="18"/>
              </w:rPr>
              <w:br/>
              <w:t>Состав: концентрация глюкозы не менее 16,6 ммоль/л.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63087D" w:rsidP="00D636F6">
            <w:pPr>
              <w:jc w:val="center"/>
              <w:rPr>
                <w:sz w:val="18"/>
                <w:szCs w:val="18"/>
              </w:rPr>
            </w:pPr>
            <w:r w:rsidRPr="004915F9">
              <w:rPr>
                <w:sz w:val="18"/>
                <w:szCs w:val="18"/>
              </w:rPr>
              <w:t>Н</w:t>
            </w:r>
            <w:r w:rsidR="00D636F6" w:rsidRPr="004915F9">
              <w:rPr>
                <w:sz w:val="18"/>
                <w:szCs w:val="18"/>
              </w:rPr>
              <w:t>аб</w:t>
            </w:r>
            <w:r w:rsidRPr="004915F9">
              <w:rPr>
                <w:sz w:val="18"/>
                <w:szCs w:val="18"/>
              </w:rPr>
              <w:t xml:space="preserve">ор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3</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385,00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17</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Набор реагентов для определения  </w:t>
            </w:r>
          </w:p>
          <w:p w:rsidR="00D636F6" w:rsidRPr="004915F9" w:rsidRDefault="00D636F6" w:rsidP="00D636F6">
            <w:pPr>
              <w:rPr>
                <w:sz w:val="18"/>
                <w:szCs w:val="18"/>
              </w:rPr>
            </w:pPr>
            <w:r w:rsidRPr="004915F9">
              <w:rPr>
                <w:sz w:val="18"/>
                <w:szCs w:val="18"/>
              </w:rPr>
              <w:t>Общего билирубина</w:t>
            </w:r>
          </w:p>
        </w:tc>
        <w:tc>
          <w:tcPr>
            <w:tcW w:w="5670" w:type="dxa"/>
            <w:tcBorders>
              <w:top w:val="single" w:sz="4" w:space="0" w:color="auto"/>
              <w:left w:val="nil"/>
              <w:bottom w:val="single" w:sz="4" w:space="0" w:color="auto"/>
              <w:right w:val="single" w:sz="4" w:space="0" w:color="auto"/>
            </w:tcBorders>
          </w:tcPr>
          <w:p w:rsidR="0063087D" w:rsidRPr="004915F9" w:rsidRDefault="005F314F" w:rsidP="00D636F6">
            <w:pPr>
              <w:rPr>
                <w:sz w:val="18"/>
                <w:szCs w:val="18"/>
              </w:rPr>
            </w:pPr>
            <w:r w:rsidRPr="004915F9">
              <w:rPr>
                <w:sz w:val="18"/>
                <w:szCs w:val="18"/>
              </w:rPr>
              <w:t>Реагенты для</w:t>
            </w:r>
            <w:r w:rsidR="00D636F6" w:rsidRPr="004915F9">
              <w:rPr>
                <w:sz w:val="18"/>
                <w:szCs w:val="18"/>
              </w:rPr>
              <w:t xml:space="preserve"> определения общего билирубина в биоматериале.</w:t>
            </w:r>
            <w:r w:rsidR="00D636F6" w:rsidRPr="004915F9">
              <w:rPr>
                <w:sz w:val="18"/>
                <w:szCs w:val="18"/>
              </w:rPr>
              <w:br/>
              <w:t>Фасовка: 5х100мл;1х100мл.</w:t>
            </w:r>
            <w:r w:rsidR="00D636F6" w:rsidRPr="004915F9">
              <w:rPr>
                <w:sz w:val="18"/>
                <w:szCs w:val="18"/>
              </w:rPr>
              <w:br/>
              <w:t>Принцип метода: основан на оксидации в присутствии ванадата в качестве окислителя.</w:t>
            </w:r>
            <w:r w:rsidR="00D636F6" w:rsidRPr="004915F9">
              <w:rPr>
                <w:sz w:val="18"/>
                <w:szCs w:val="18"/>
              </w:rPr>
              <w:br/>
              <w:t xml:space="preserve">Состав: </w:t>
            </w:r>
          </w:p>
          <w:p w:rsidR="00D636F6" w:rsidRPr="004915F9" w:rsidRDefault="00D636F6" w:rsidP="00D636F6">
            <w:pPr>
              <w:rPr>
                <w:sz w:val="18"/>
                <w:szCs w:val="18"/>
              </w:rPr>
            </w:pPr>
            <w:r w:rsidRPr="004915F9">
              <w:rPr>
                <w:sz w:val="18"/>
                <w:szCs w:val="18"/>
              </w:rPr>
              <w:t>Реагент-1: Цитратный буфер (pH 2,8) не более 90 ммоль/л. Реагент-2: фосфатный буфер (pH 7,0) не более 4,6 ммоль/л, метаванадат натрия не более 3,0 ммоль/л.</w:t>
            </w:r>
            <w:r w:rsidRPr="004915F9">
              <w:rPr>
                <w:sz w:val="18"/>
                <w:szCs w:val="18"/>
              </w:rPr>
              <w:br/>
              <w:t>Чувствительность: не более 0,20 мг/дл (3,42 мкмоль/л)</w:t>
            </w:r>
            <w:r w:rsidRPr="004915F9">
              <w:rPr>
                <w:sz w:val="18"/>
                <w:szCs w:val="18"/>
              </w:rPr>
              <w:br/>
              <w:t>Линейность: не более 59 мг/дл (1009 мкмоль/л)</w:t>
            </w:r>
            <w:r w:rsidRPr="004915F9">
              <w:rPr>
                <w:sz w:val="18"/>
                <w:szCs w:val="18"/>
              </w:rPr>
              <w:br/>
              <w:t>Срок и условия хранения: реагенты при температуре 10-25 °С, сохраняют стабильность в течении срока годности, указанного на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63087D" w:rsidP="00D636F6">
            <w:pPr>
              <w:jc w:val="center"/>
              <w:rPr>
                <w:sz w:val="18"/>
                <w:szCs w:val="18"/>
              </w:rPr>
            </w:pPr>
            <w:r w:rsidRPr="004915F9">
              <w:rPr>
                <w:sz w:val="18"/>
                <w:szCs w:val="18"/>
              </w:rPr>
              <w:t>Н</w:t>
            </w:r>
            <w:r w:rsidR="00D636F6" w:rsidRPr="004915F9">
              <w:rPr>
                <w:sz w:val="18"/>
                <w:szCs w:val="18"/>
              </w:rPr>
              <w:t>абор</w:t>
            </w:r>
            <w:r w:rsidRPr="004915F9">
              <w:rPr>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3</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5300,00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18</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Набор реагентов для определения  </w:t>
            </w:r>
          </w:p>
          <w:p w:rsidR="00D636F6" w:rsidRPr="004915F9" w:rsidRDefault="00D636F6" w:rsidP="00D636F6">
            <w:pPr>
              <w:rPr>
                <w:sz w:val="18"/>
                <w:szCs w:val="18"/>
              </w:rPr>
            </w:pPr>
            <w:r w:rsidRPr="004915F9">
              <w:rPr>
                <w:sz w:val="18"/>
                <w:szCs w:val="18"/>
              </w:rPr>
              <w:t>Прямого билирубина</w:t>
            </w:r>
          </w:p>
        </w:tc>
        <w:tc>
          <w:tcPr>
            <w:tcW w:w="5670" w:type="dxa"/>
            <w:tcBorders>
              <w:top w:val="single" w:sz="4" w:space="0" w:color="auto"/>
              <w:left w:val="nil"/>
              <w:bottom w:val="single" w:sz="4" w:space="0" w:color="auto"/>
              <w:right w:val="single" w:sz="4" w:space="0" w:color="auto"/>
            </w:tcBorders>
          </w:tcPr>
          <w:p w:rsidR="0063087D" w:rsidRPr="004915F9" w:rsidRDefault="005F314F" w:rsidP="00D636F6">
            <w:pPr>
              <w:rPr>
                <w:sz w:val="18"/>
                <w:szCs w:val="18"/>
              </w:rPr>
            </w:pPr>
            <w:r w:rsidRPr="004915F9">
              <w:rPr>
                <w:sz w:val="18"/>
                <w:szCs w:val="18"/>
              </w:rPr>
              <w:t>Реагенты для</w:t>
            </w:r>
            <w:r w:rsidR="00D636F6" w:rsidRPr="004915F9">
              <w:rPr>
                <w:sz w:val="18"/>
                <w:szCs w:val="18"/>
              </w:rPr>
              <w:t xml:space="preserve"> определения прямого билирубина в биоматериале.</w:t>
            </w:r>
            <w:r w:rsidR="00D636F6" w:rsidRPr="004915F9">
              <w:rPr>
                <w:sz w:val="18"/>
                <w:szCs w:val="18"/>
              </w:rPr>
              <w:br/>
              <w:t>Фасовка: 4х54мл; 1х54мл;</w:t>
            </w:r>
            <w:r w:rsidR="00D636F6" w:rsidRPr="004915F9">
              <w:rPr>
                <w:sz w:val="18"/>
                <w:szCs w:val="18"/>
              </w:rPr>
              <w:br/>
              <w:t>Принцип метода: основан на оксидации в присутствии ванадата в качестве окислителя.</w:t>
            </w:r>
            <w:r w:rsidR="00D636F6" w:rsidRPr="004915F9">
              <w:rPr>
                <w:sz w:val="18"/>
                <w:szCs w:val="18"/>
              </w:rPr>
              <w:br/>
              <w:t xml:space="preserve">Состав: </w:t>
            </w:r>
          </w:p>
          <w:p w:rsidR="0063087D" w:rsidRPr="004915F9" w:rsidRDefault="00D636F6" w:rsidP="00D636F6">
            <w:pPr>
              <w:rPr>
                <w:sz w:val="18"/>
                <w:szCs w:val="18"/>
              </w:rPr>
            </w:pPr>
            <w:r w:rsidRPr="004915F9">
              <w:rPr>
                <w:sz w:val="18"/>
                <w:szCs w:val="18"/>
              </w:rPr>
              <w:t xml:space="preserve">Реагент-1: цитратный буфер (рН 2,9) не более 100ммоль/л, детергент. </w:t>
            </w:r>
          </w:p>
          <w:p w:rsidR="00D636F6" w:rsidRPr="004915F9" w:rsidRDefault="00D636F6" w:rsidP="00D636F6">
            <w:pPr>
              <w:rPr>
                <w:sz w:val="18"/>
                <w:szCs w:val="18"/>
              </w:rPr>
            </w:pPr>
            <w:r w:rsidRPr="004915F9">
              <w:rPr>
                <w:sz w:val="18"/>
                <w:szCs w:val="18"/>
              </w:rPr>
              <w:t>Реагент-2: фосфатный буфер (рН 7,0) не более 4,6ммоль/л, метаванадат натрия не более 4,0ммоль/л.</w:t>
            </w:r>
            <w:r w:rsidRPr="004915F9">
              <w:rPr>
                <w:sz w:val="18"/>
                <w:szCs w:val="18"/>
              </w:rPr>
              <w:br/>
              <w:t>Чувствительность: не более 0,05 мг/дл (0,855мкмоль/л)</w:t>
            </w:r>
            <w:r w:rsidRPr="004915F9">
              <w:rPr>
                <w:sz w:val="18"/>
                <w:szCs w:val="18"/>
              </w:rPr>
              <w:br/>
              <w:t>Линейность: не более 40 мг/дл (684 мкмоль/л)</w:t>
            </w:r>
            <w:r w:rsidRPr="004915F9">
              <w:rPr>
                <w:sz w:val="18"/>
                <w:szCs w:val="18"/>
              </w:rPr>
              <w:br/>
              <w:t>Срок и условия хранения: реагенты при температуре 2-8 °С сохраняют стабильность в течение всего срока годности, указанного на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63087D" w:rsidP="00D636F6">
            <w:pPr>
              <w:pStyle w:val="af9"/>
              <w:jc w:val="center"/>
              <w:rPr>
                <w:rFonts w:ascii="Times New Roman" w:hAnsi="Times New Roman"/>
                <w:sz w:val="18"/>
                <w:szCs w:val="18"/>
              </w:rPr>
            </w:pPr>
            <w:r w:rsidRPr="004915F9">
              <w:rPr>
                <w:rFonts w:ascii="Times New Roman" w:hAnsi="Times New Roman"/>
                <w:sz w:val="18"/>
                <w:szCs w:val="18"/>
              </w:rPr>
              <w:t>Н</w:t>
            </w:r>
            <w:r w:rsidR="00D636F6" w:rsidRPr="004915F9">
              <w:rPr>
                <w:rFonts w:ascii="Times New Roman" w:hAnsi="Times New Roman"/>
                <w:sz w:val="18"/>
                <w:szCs w:val="18"/>
              </w:rPr>
              <w:t>абор</w:t>
            </w:r>
            <w:r w:rsidRPr="004915F9">
              <w:rPr>
                <w:rFonts w:ascii="Times New Roman" w:hAnsi="Times New Roman"/>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3</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2320,00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19</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Набор  реагентов</w:t>
            </w:r>
          </w:p>
          <w:p w:rsidR="00D636F6" w:rsidRPr="004915F9" w:rsidRDefault="00D636F6" w:rsidP="00D636F6">
            <w:pPr>
              <w:rPr>
                <w:sz w:val="18"/>
                <w:szCs w:val="18"/>
              </w:rPr>
            </w:pPr>
            <w:r w:rsidRPr="004915F9">
              <w:rPr>
                <w:sz w:val="18"/>
                <w:szCs w:val="18"/>
              </w:rPr>
              <w:t>Контрольная сыворотка норма</w:t>
            </w:r>
          </w:p>
        </w:tc>
        <w:tc>
          <w:tcPr>
            <w:tcW w:w="5670" w:type="dxa"/>
            <w:tcBorders>
              <w:top w:val="single" w:sz="4" w:space="0" w:color="auto"/>
              <w:left w:val="nil"/>
              <w:bottom w:val="single" w:sz="4" w:space="0" w:color="auto"/>
              <w:right w:val="single" w:sz="4" w:space="0" w:color="auto"/>
            </w:tcBorders>
          </w:tcPr>
          <w:p w:rsidR="0063087D" w:rsidRPr="004915F9" w:rsidRDefault="005F314F" w:rsidP="00D636F6">
            <w:pPr>
              <w:rPr>
                <w:sz w:val="18"/>
                <w:szCs w:val="18"/>
              </w:rPr>
            </w:pPr>
            <w:r w:rsidRPr="004915F9">
              <w:rPr>
                <w:sz w:val="18"/>
                <w:szCs w:val="18"/>
              </w:rPr>
              <w:t>Реагенты для</w:t>
            </w:r>
            <w:r w:rsidR="00D636F6" w:rsidRPr="004915F9">
              <w:rPr>
                <w:sz w:val="18"/>
                <w:szCs w:val="18"/>
              </w:rPr>
              <w:t xml:space="preserve"> проведения контроля качества биохимических исследований на биохимических анализаторах: альбумин, билирубин общий, билирубин прямой, общий белок, холестерин,</w:t>
            </w:r>
            <w:r w:rsidR="0063087D" w:rsidRPr="004915F9">
              <w:rPr>
                <w:sz w:val="18"/>
                <w:szCs w:val="18"/>
              </w:rPr>
              <w:t xml:space="preserve"> </w:t>
            </w:r>
            <w:r w:rsidR="00D636F6" w:rsidRPr="004915F9">
              <w:rPr>
                <w:sz w:val="18"/>
                <w:szCs w:val="18"/>
              </w:rPr>
              <w:t>ЛПВП,</w:t>
            </w:r>
            <w:r w:rsidR="0063087D" w:rsidRPr="004915F9">
              <w:rPr>
                <w:sz w:val="18"/>
                <w:szCs w:val="18"/>
              </w:rPr>
              <w:t xml:space="preserve"> </w:t>
            </w:r>
            <w:r w:rsidR="00D636F6" w:rsidRPr="004915F9">
              <w:rPr>
                <w:sz w:val="18"/>
                <w:szCs w:val="18"/>
              </w:rPr>
              <w:t>ЛПНП, глюкоза, креатинин, мочевая кислота, мочевина, триглицериды, лактат, амилаза, амилаза панкреатическая, АЛТ, АСТ, холинэстераза, гидроксибутератдегидрогеназа, ЛДГ, кислая фосфотаза общая, кислая фосфотаза простатическая,  щелочная фосфотаза, гамма-глутамилтрансфераза, креатининкиназа, липаза, цинк, фосфор, магний, медь, кальций, железо,</w:t>
            </w:r>
            <w:r w:rsidR="0063087D" w:rsidRPr="004915F9">
              <w:rPr>
                <w:sz w:val="18"/>
                <w:szCs w:val="18"/>
              </w:rPr>
              <w:t xml:space="preserve"> </w:t>
            </w:r>
            <w:r w:rsidR="00D636F6" w:rsidRPr="004915F9">
              <w:rPr>
                <w:sz w:val="18"/>
                <w:szCs w:val="18"/>
              </w:rPr>
              <w:t>калий, натрий, хлор, ненасыщенная железосвязывающая способность, гамма-гидроксибутератдегидрогеназа.</w:t>
            </w:r>
            <w:r w:rsidR="00D636F6" w:rsidRPr="004915F9">
              <w:rPr>
                <w:sz w:val="18"/>
                <w:szCs w:val="18"/>
              </w:rPr>
              <w:br/>
              <w:t>Фасовка: 4х5мл</w:t>
            </w:r>
            <w:r w:rsidR="00D636F6" w:rsidRPr="004915F9">
              <w:rPr>
                <w:sz w:val="18"/>
                <w:szCs w:val="18"/>
              </w:rPr>
              <w:br/>
              <w:t>Состав: Концентрация органических и неорганических компонентов, а также активность ферментов, заключенных в контрольном материале, достаточна для проведения контроля качества анализов, производимых на биохимических анализаторах.</w:t>
            </w:r>
            <w:r w:rsidR="00D636F6" w:rsidRPr="004915F9">
              <w:rPr>
                <w:sz w:val="18"/>
                <w:szCs w:val="18"/>
              </w:rPr>
              <w:br/>
              <w:t>Срок и условия хранения: При температуре 2-8 °С контрольный материал стабилен до даты, указанной на упаковке.</w:t>
            </w:r>
          </w:p>
          <w:p w:rsidR="00D636F6" w:rsidRPr="004915F9" w:rsidRDefault="00D636F6" w:rsidP="00D636F6">
            <w:pPr>
              <w:rPr>
                <w:sz w:val="18"/>
                <w:szCs w:val="18"/>
              </w:rPr>
            </w:pPr>
            <w:r w:rsidRPr="004915F9">
              <w:rPr>
                <w:sz w:val="18"/>
                <w:szCs w:val="18"/>
              </w:rPr>
              <w:t>Стабильность после растворения при температуре 2-8°С не более 7дней, при температуре -20°С не более  30дней.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63087D" w:rsidP="00D636F6">
            <w:pPr>
              <w:jc w:val="center"/>
              <w:rPr>
                <w:sz w:val="18"/>
                <w:szCs w:val="18"/>
              </w:rPr>
            </w:pPr>
            <w:r w:rsidRPr="004915F9">
              <w:rPr>
                <w:sz w:val="18"/>
                <w:szCs w:val="18"/>
              </w:rPr>
              <w:t>Н</w:t>
            </w:r>
            <w:r w:rsidR="00D636F6" w:rsidRPr="004915F9">
              <w:rPr>
                <w:sz w:val="18"/>
                <w:szCs w:val="18"/>
              </w:rPr>
              <w:t>абор</w:t>
            </w:r>
            <w:r w:rsidRPr="004915F9">
              <w:rPr>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4</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6020,00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20</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Набор  реагентов</w:t>
            </w:r>
          </w:p>
          <w:p w:rsidR="00D636F6" w:rsidRPr="004915F9" w:rsidRDefault="00D636F6" w:rsidP="00D636F6">
            <w:pPr>
              <w:rPr>
                <w:sz w:val="18"/>
                <w:szCs w:val="18"/>
              </w:rPr>
            </w:pPr>
            <w:r w:rsidRPr="004915F9">
              <w:rPr>
                <w:sz w:val="18"/>
                <w:szCs w:val="18"/>
              </w:rPr>
              <w:t xml:space="preserve">Контрольная сыворотка патология </w:t>
            </w:r>
          </w:p>
        </w:tc>
        <w:tc>
          <w:tcPr>
            <w:tcW w:w="5670" w:type="dxa"/>
            <w:tcBorders>
              <w:top w:val="single" w:sz="4" w:space="0" w:color="auto"/>
              <w:left w:val="nil"/>
              <w:bottom w:val="single" w:sz="4" w:space="0" w:color="auto"/>
              <w:right w:val="single" w:sz="4" w:space="0" w:color="auto"/>
            </w:tcBorders>
          </w:tcPr>
          <w:p w:rsidR="0063087D" w:rsidRPr="004915F9" w:rsidRDefault="005F314F" w:rsidP="0063087D">
            <w:pPr>
              <w:rPr>
                <w:sz w:val="18"/>
                <w:szCs w:val="18"/>
              </w:rPr>
            </w:pPr>
            <w:r w:rsidRPr="004915F9">
              <w:rPr>
                <w:sz w:val="18"/>
                <w:szCs w:val="18"/>
              </w:rPr>
              <w:t>Реагенты для</w:t>
            </w:r>
            <w:r w:rsidR="00D636F6" w:rsidRPr="004915F9">
              <w:rPr>
                <w:sz w:val="18"/>
                <w:szCs w:val="18"/>
              </w:rPr>
              <w:t xml:space="preserve"> проведения контроля качества биохимических исследований на биохимических анализаторах: альбумин, билирубин общий, билирубин прямой, общий белок, холестерин,</w:t>
            </w:r>
            <w:r w:rsidR="0063087D" w:rsidRPr="004915F9">
              <w:rPr>
                <w:sz w:val="18"/>
                <w:szCs w:val="18"/>
              </w:rPr>
              <w:t xml:space="preserve"> </w:t>
            </w:r>
            <w:r w:rsidR="00D636F6" w:rsidRPr="004915F9">
              <w:rPr>
                <w:sz w:val="18"/>
                <w:szCs w:val="18"/>
              </w:rPr>
              <w:t>ЛПВП,</w:t>
            </w:r>
            <w:r w:rsidR="0063087D" w:rsidRPr="004915F9">
              <w:rPr>
                <w:sz w:val="18"/>
                <w:szCs w:val="18"/>
              </w:rPr>
              <w:t xml:space="preserve"> </w:t>
            </w:r>
            <w:r w:rsidR="00D636F6" w:rsidRPr="004915F9">
              <w:rPr>
                <w:sz w:val="18"/>
                <w:szCs w:val="18"/>
              </w:rPr>
              <w:t>ЛПНП, глюкоза, креатинин, мочевая кислота, мочевина, триглицериды, лактат, амилаза, амилаза панкреатическая, АЛТ, АСТ, холинэстераза, гидроксибутератдегидрогеназа, ЛДГ, кислая фосфотаза общая, кислая фосфотаза простатическая,  щелочная фосфотаза, гамма-глутамилтрансфераза, креатининкиназа, липаза, цинк, фосфор, магний, медь, кальций, железо,</w:t>
            </w:r>
            <w:r w:rsidR="0063087D" w:rsidRPr="004915F9">
              <w:rPr>
                <w:sz w:val="18"/>
                <w:szCs w:val="18"/>
              </w:rPr>
              <w:t xml:space="preserve"> </w:t>
            </w:r>
            <w:r w:rsidR="00D636F6" w:rsidRPr="004915F9">
              <w:rPr>
                <w:sz w:val="18"/>
                <w:szCs w:val="18"/>
              </w:rPr>
              <w:t>калий, натрий, хлор, ненасыщенная железосвязывающая способность, гамма-гидроксибутератдегидрогеназа.</w:t>
            </w:r>
            <w:r w:rsidR="00D636F6" w:rsidRPr="004915F9">
              <w:rPr>
                <w:sz w:val="18"/>
                <w:szCs w:val="18"/>
              </w:rPr>
              <w:br/>
              <w:t>Фасовка: 4х5мл</w:t>
            </w:r>
            <w:r w:rsidR="00D636F6" w:rsidRPr="004915F9">
              <w:rPr>
                <w:sz w:val="18"/>
                <w:szCs w:val="18"/>
              </w:rPr>
              <w:br/>
              <w:t>Принцип метода:</w:t>
            </w:r>
            <w:r w:rsidR="0063087D" w:rsidRPr="004915F9">
              <w:rPr>
                <w:sz w:val="18"/>
                <w:szCs w:val="18"/>
              </w:rPr>
              <w:t xml:space="preserve"> </w:t>
            </w:r>
            <w:r w:rsidR="00D636F6" w:rsidRPr="004915F9">
              <w:rPr>
                <w:sz w:val="18"/>
                <w:szCs w:val="18"/>
              </w:rPr>
              <w:t>проведени</w:t>
            </w:r>
            <w:r w:rsidR="0063087D" w:rsidRPr="004915F9">
              <w:rPr>
                <w:sz w:val="18"/>
                <w:szCs w:val="18"/>
              </w:rPr>
              <w:t>е</w:t>
            </w:r>
            <w:r w:rsidR="00D636F6" w:rsidRPr="004915F9">
              <w:rPr>
                <w:sz w:val="18"/>
                <w:szCs w:val="18"/>
              </w:rPr>
              <w:t xml:space="preserve"> контроля качества биохимических исследований на биохимических анализаторах.</w:t>
            </w:r>
            <w:r w:rsidR="00D636F6" w:rsidRPr="004915F9">
              <w:rPr>
                <w:sz w:val="18"/>
                <w:szCs w:val="18"/>
              </w:rPr>
              <w:br/>
            </w:r>
            <w:r w:rsidR="00D636F6" w:rsidRPr="004915F9">
              <w:rPr>
                <w:sz w:val="18"/>
                <w:szCs w:val="18"/>
              </w:rPr>
              <w:lastRenderedPageBreak/>
              <w:t>Состав: Концентрация органических и неорганических компонентов, а также активность ферментов, заключенных в контрольном материале, достаточна для проведения контроля качества анализов, производимых на биохимических анализаторах.</w:t>
            </w:r>
            <w:r w:rsidR="00D636F6" w:rsidRPr="004915F9">
              <w:rPr>
                <w:sz w:val="18"/>
                <w:szCs w:val="18"/>
              </w:rPr>
              <w:br/>
              <w:t>Срок и условия хранения: При температуре 2-8 °С контрольный материал стабилен до даты, указанной на упаковке.</w:t>
            </w:r>
          </w:p>
          <w:p w:rsidR="00D636F6" w:rsidRPr="004915F9" w:rsidRDefault="00D636F6" w:rsidP="0063087D">
            <w:pPr>
              <w:rPr>
                <w:sz w:val="18"/>
                <w:szCs w:val="18"/>
              </w:rPr>
            </w:pPr>
            <w:r w:rsidRPr="004915F9">
              <w:rPr>
                <w:sz w:val="18"/>
                <w:szCs w:val="18"/>
              </w:rPr>
              <w:t>Стабильность после растворения при температуре 2-8°С не более 7дней, при температуре -20°С не более  30дней.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63087D" w:rsidP="00D636F6">
            <w:pPr>
              <w:jc w:val="center"/>
              <w:rPr>
                <w:sz w:val="18"/>
                <w:szCs w:val="18"/>
              </w:rPr>
            </w:pPr>
            <w:r w:rsidRPr="004915F9">
              <w:rPr>
                <w:sz w:val="18"/>
                <w:szCs w:val="18"/>
              </w:rPr>
              <w:lastRenderedPageBreak/>
              <w:t>Н</w:t>
            </w:r>
            <w:r w:rsidR="00D636F6" w:rsidRPr="004915F9">
              <w:rPr>
                <w:sz w:val="18"/>
                <w:szCs w:val="18"/>
              </w:rPr>
              <w:t>абор</w:t>
            </w:r>
            <w:r w:rsidRPr="004915F9">
              <w:rPr>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4</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6020,00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lastRenderedPageBreak/>
              <w:t>21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Набор реагентов для определения  </w:t>
            </w:r>
          </w:p>
          <w:p w:rsidR="00D636F6" w:rsidRPr="004915F9" w:rsidRDefault="00D636F6" w:rsidP="00D636F6">
            <w:pPr>
              <w:rPr>
                <w:sz w:val="18"/>
                <w:szCs w:val="18"/>
              </w:rPr>
            </w:pPr>
            <w:r w:rsidRPr="004915F9">
              <w:rPr>
                <w:sz w:val="18"/>
                <w:szCs w:val="18"/>
              </w:rPr>
              <w:t xml:space="preserve">Креатинфосфокиназы-МВ        </w:t>
            </w:r>
          </w:p>
        </w:tc>
        <w:tc>
          <w:tcPr>
            <w:tcW w:w="5670" w:type="dxa"/>
            <w:tcBorders>
              <w:top w:val="single" w:sz="4" w:space="0" w:color="auto"/>
              <w:left w:val="nil"/>
              <w:bottom w:val="single" w:sz="4" w:space="0" w:color="auto"/>
              <w:right w:val="single" w:sz="4" w:space="0" w:color="auto"/>
            </w:tcBorders>
          </w:tcPr>
          <w:p w:rsidR="0063087D" w:rsidRPr="004915F9" w:rsidRDefault="005F314F" w:rsidP="00D636F6">
            <w:pPr>
              <w:rPr>
                <w:sz w:val="18"/>
                <w:szCs w:val="18"/>
              </w:rPr>
            </w:pPr>
            <w:r w:rsidRPr="004915F9">
              <w:rPr>
                <w:sz w:val="18"/>
                <w:szCs w:val="18"/>
              </w:rPr>
              <w:t>Реагенты для</w:t>
            </w:r>
            <w:r w:rsidR="00D636F6" w:rsidRPr="004915F9">
              <w:rPr>
                <w:sz w:val="18"/>
                <w:szCs w:val="18"/>
              </w:rPr>
              <w:t xml:space="preserve"> определения креатинфосфокиназы-МВ в биоматериале.</w:t>
            </w:r>
            <w:r w:rsidR="00D636F6" w:rsidRPr="004915F9">
              <w:rPr>
                <w:sz w:val="18"/>
                <w:szCs w:val="18"/>
              </w:rPr>
              <w:br/>
              <w:t>Фасовка:5 x 25мл; 1 x 25мл</w:t>
            </w:r>
            <w:r w:rsidR="00D636F6" w:rsidRPr="004915F9">
              <w:rPr>
                <w:sz w:val="18"/>
                <w:szCs w:val="18"/>
              </w:rPr>
              <w:br/>
              <w:t>Принцип метода: кинетический, колориметрический, энзиматический.</w:t>
            </w:r>
            <w:r w:rsidR="00D636F6" w:rsidRPr="004915F9">
              <w:rPr>
                <w:sz w:val="18"/>
                <w:szCs w:val="18"/>
              </w:rPr>
              <w:br/>
              <w:t xml:space="preserve">Состав: </w:t>
            </w:r>
          </w:p>
          <w:p w:rsidR="0063087D" w:rsidRPr="004915F9" w:rsidRDefault="00D636F6" w:rsidP="00D636F6">
            <w:pPr>
              <w:rPr>
                <w:sz w:val="18"/>
                <w:szCs w:val="18"/>
              </w:rPr>
            </w:pPr>
            <w:r w:rsidRPr="004915F9">
              <w:rPr>
                <w:sz w:val="18"/>
                <w:szCs w:val="18"/>
              </w:rPr>
              <w:t xml:space="preserve">Реагент-1: имидазол буфер (pH 6,7) не более 100 ммоль/л, </w:t>
            </w:r>
          </w:p>
          <w:p w:rsidR="0063087D" w:rsidRPr="004915F9" w:rsidRDefault="00D636F6" w:rsidP="00D636F6">
            <w:pPr>
              <w:rPr>
                <w:sz w:val="18"/>
                <w:szCs w:val="18"/>
              </w:rPr>
            </w:pPr>
            <w:r w:rsidRPr="004915F9">
              <w:rPr>
                <w:sz w:val="18"/>
                <w:szCs w:val="18"/>
              </w:rPr>
              <w:t xml:space="preserve">Д-глюкоза не более 20 ммоль/л, </w:t>
            </w:r>
          </w:p>
          <w:p w:rsidR="0063087D" w:rsidRPr="004915F9" w:rsidRDefault="00D636F6" w:rsidP="00D636F6">
            <w:pPr>
              <w:rPr>
                <w:sz w:val="18"/>
                <w:szCs w:val="18"/>
              </w:rPr>
            </w:pPr>
            <w:r w:rsidRPr="004915F9">
              <w:rPr>
                <w:sz w:val="18"/>
                <w:szCs w:val="18"/>
              </w:rPr>
              <w:t xml:space="preserve">N-ацетилоцистеин не более 20 ммоль/л, </w:t>
            </w:r>
          </w:p>
          <w:p w:rsidR="0063087D" w:rsidRPr="004915F9" w:rsidRDefault="00D636F6" w:rsidP="00D636F6">
            <w:pPr>
              <w:rPr>
                <w:sz w:val="18"/>
                <w:szCs w:val="18"/>
              </w:rPr>
            </w:pPr>
            <w:r w:rsidRPr="004915F9">
              <w:rPr>
                <w:sz w:val="18"/>
                <w:szCs w:val="18"/>
              </w:rPr>
              <w:t xml:space="preserve">aцетат магния не более 10 ммоль/л, </w:t>
            </w:r>
          </w:p>
          <w:p w:rsidR="0063087D" w:rsidRPr="004915F9" w:rsidRDefault="00D636F6" w:rsidP="00D636F6">
            <w:pPr>
              <w:rPr>
                <w:sz w:val="18"/>
                <w:szCs w:val="18"/>
              </w:rPr>
            </w:pPr>
            <w:r w:rsidRPr="004915F9">
              <w:rPr>
                <w:sz w:val="18"/>
                <w:szCs w:val="18"/>
              </w:rPr>
              <w:t xml:space="preserve">ЭДTA не более 2 ммоль/л, </w:t>
            </w:r>
          </w:p>
          <w:p w:rsidR="0063087D" w:rsidRPr="004915F9" w:rsidRDefault="00D636F6" w:rsidP="00D636F6">
            <w:pPr>
              <w:rPr>
                <w:sz w:val="18"/>
                <w:szCs w:val="18"/>
              </w:rPr>
            </w:pPr>
            <w:r w:rsidRPr="004915F9">
              <w:rPr>
                <w:sz w:val="18"/>
                <w:szCs w:val="18"/>
              </w:rPr>
              <w:t xml:space="preserve">НАДФ не более 2 ммоль/л, </w:t>
            </w:r>
          </w:p>
          <w:p w:rsidR="0063087D" w:rsidRPr="004915F9" w:rsidRDefault="00D636F6" w:rsidP="00D636F6">
            <w:pPr>
              <w:rPr>
                <w:sz w:val="18"/>
                <w:szCs w:val="18"/>
              </w:rPr>
            </w:pPr>
            <w:r w:rsidRPr="004915F9">
              <w:rPr>
                <w:sz w:val="18"/>
                <w:szCs w:val="18"/>
              </w:rPr>
              <w:t xml:space="preserve">AДФ не более 2 ммоль/л, </w:t>
            </w:r>
          </w:p>
          <w:p w:rsidR="005F314F" w:rsidRPr="004915F9" w:rsidRDefault="00D636F6" w:rsidP="00D636F6">
            <w:pPr>
              <w:rPr>
                <w:sz w:val="18"/>
                <w:szCs w:val="18"/>
              </w:rPr>
            </w:pPr>
            <w:r w:rsidRPr="004915F9">
              <w:rPr>
                <w:sz w:val="18"/>
                <w:szCs w:val="18"/>
              </w:rPr>
              <w:t xml:space="preserve">AМФ не более 5 ммоль/л, </w:t>
            </w:r>
          </w:p>
          <w:p w:rsidR="005F314F" w:rsidRPr="004915F9" w:rsidRDefault="00D636F6" w:rsidP="00D636F6">
            <w:pPr>
              <w:rPr>
                <w:sz w:val="18"/>
                <w:szCs w:val="18"/>
              </w:rPr>
            </w:pPr>
            <w:r w:rsidRPr="004915F9">
              <w:rPr>
                <w:sz w:val="18"/>
                <w:szCs w:val="18"/>
              </w:rPr>
              <w:t xml:space="preserve">гексокиназа(HK) не менее 2,5 Ед/мл, </w:t>
            </w:r>
          </w:p>
          <w:p w:rsidR="005F314F" w:rsidRPr="004915F9" w:rsidRDefault="00D636F6" w:rsidP="00D636F6">
            <w:pPr>
              <w:rPr>
                <w:sz w:val="18"/>
                <w:szCs w:val="18"/>
              </w:rPr>
            </w:pPr>
            <w:r w:rsidRPr="004915F9">
              <w:rPr>
                <w:sz w:val="18"/>
                <w:szCs w:val="18"/>
              </w:rPr>
              <w:t xml:space="preserve">поликлональные антитела к СК-М, </w:t>
            </w:r>
          </w:p>
          <w:p w:rsidR="005F314F" w:rsidRPr="004915F9" w:rsidRDefault="00D636F6" w:rsidP="00D636F6">
            <w:pPr>
              <w:rPr>
                <w:sz w:val="18"/>
                <w:szCs w:val="18"/>
              </w:rPr>
            </w:pPr>
            <w:r w:rsidRPr="004915F9">
              <w:rPr>
                <w:sz w:val="18"/>
                <w:szCs w:val="18"/>
              </w:rPr>
              <w:t xml:space="preserve">способность ингибировать не более 8000 Ед/л. </w:t>
            </w:r>
          </w:p>
          <w:p w:rsidR="005F314F" w:rsidRPr="004915F9" w:rsidRDefault="00D636F6" w:rsidP="00D636F6">
            <w:pPr>
              <w:rPr>
                <w:sz w:val="18"/>
                <w:szCs w:val="18"/>
              </w:rPr>
            </w:pPr>
            <w:r w:rsidRPr="004915F9">
              <w:rPr>
                <w:sz w:val="18"/>
                <w:szCs w:val="18"/>
              </w:rPr>
              <w:t xml:space="preserve">Реагент-2:  диаденозинпентафосфат не более 10 мкмоль/л, глюкозo-6-фосфат-дегидрогеназа (G6P-DH) не менее 1,5 Ед/мл, фосфат креатина не более 30 ммоль/л, </w:t>
            </w:r>
          </w:p>
          <w:p w:rsidR="00D636F6" w:rsidRPr="004915F9" w:rsidRDefault="00D636F6" w:rsidP="005F314F">
            <w:pPr>
              <w:rPr>
                <w:sz w:val="18"/>
                <w:szCs w:val="18"/>
              </w:rPr>
            </w:pPr>
            <w:r w:rsidRPr="004915F9">
              <w:rPr>
                <w:sz w:val="18"/>
                <w:szCs w:val="18"/>
              </w:rPr>
              <w:t>консерванты.</w:t>
            </w:r>
            <w:r w:rsidRPr="004915F9">
              <w:rPr>
                <w:sz w:val="18"/>
                <w:szCs w:val="18"/>
              </w:rPr>
              <w:br/>
              <w:t>Чувствительность: не более 6 Ед/л (0,10 мккат/л)</w:t>
            </w:r>
            <w:r w:rsidRPr="004915F9">
              <w:rPr>
                <w:sz w:val="18"/>
                <w:szCs w:val="18"/>
              </w:rPr>
              <w:br/>
              <w:t>Линейность: не менее 2090 Ед/л (34,8 мккат/л)</w:t>
            </w:r>
            <w:r w:rsidRPr="004915F9">
              <w:rPr>
                <w:sz w:val="18"/>
                <w:szCs w:val="18"/>
              </w:rPr>
              <w:br/>
              <w:t>Срок и условия хранения: при температуре 2-8 °C реагенты сохраняют стабильность в течение всего срока годности, указанного на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5F314F" w:rsidP="00D636F6">
            <w:pPr>
              <w:jc w:val="center"/>
              <w:rPr>
                <w:sz w:val="18"/>
                <w:szCs w:val="18"/>
              </w:rPr>
            </w:pPr>
            <w:r w:rsidRPr="004915F9">
              <w:rPr>
                <w:sz w:val="18"/>
                <w:szCs w:val="18"/>
              </w:rPr>
              <w:t>У</w:t>
            </w:r>
            <w:r w:rsidR="00D636F6" w:rsidRPr="004915F9">
              <w:rPr>
                <w:sz w:val="18"/>
                <w:szCs w:val="18"/>
              </w:rPr>
              <w:t>п</w:t>
            </w:r>
            <w:r w:rsidRPr="004915F9">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3</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13600,00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22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Набор реагентов для определения  </w:t>
            </w:r>
          </w:p>
          <w:p w:rsidR="00D636F6" w:rsidRPr="004915F9" w:rsidRDefault="00D636F6" w:rsidP="00D636F6">
            <w:pPr>
              <w:rPr>
                <w:sz w:val="18"/>
                <w:szCs w:val="18"/>
              </w:rPr>
            </w:pPr>
            <w:r w:rsidRPr="004915F9">
              <w:rPr>
                <w:sz w:val="18"/>
                <w:szCs w:val="18"/>
              </w:rPr>
              <w:t xml:space="preserve">Креатинфосфокиназы </w:t>
            </w:r>
          </w:p>
        </w:tc>
        <w:tc>
          <w:tcPr>
            <w:tcW w:w="5670" w:type="dxa"/>
            <w:tcBorders>
              <w:top w:val="single" w:sz="4" w:space="0" w:color="auto"/>
              <w:left w:val="nil"/>
              <w:bottom w:val="single" w:sz="4" w:space="0" w:color="auto"/>
              <w:right w:val="single" w:sz="4" w:space="0" w:color="auto"/>
            </w:tcBorders>
          </w:tcPr>
          <w:p w:rsidR="005F314F" w:rsidRPr="004915F9" w:rsidRDefault="005F314F" w:rsidP="00D636F6">
            <w:pPr>
              <w:rPr>
                <w:sz w:val="18"/>
                <w:szCs w:val="18"/>
              </w:rPr>
            </w:pPr>
            <w:r w:rsidRPr="004915F9">
              <w:rPr>
                <w:sz w:val="18"/>
                <w:szCs w:val="18"/>
              </w:rPr>
              <w:t>Реагенты для</w:t>
            </w:r>
            <w:r w:rsidR="00D636F6" w:rsidRPr="004915F9">
              <w:rPr>
                <w:sz w:val="18"/>
                <w:szCs w:val="18"/>
              </w:rPr>
              <w:t xml:space="preserve"> определения креатинфосфокиназы в биоматериале.</w:t>
            </w:r>
            <w:r w:rsidR="00D636F6" w:rsidRPr="004915F9">
              <w:rPr>
                <w:sz w:val="18"/>
                <w:szCs w:val="18"/>
              </w:rPr>
              <w:br/>
              <w:t>Фасовка: 5x25мл; 1x25мл</w:t>
            </w:r>
            <w:r w:rsidR="00D636F6" w:rsidRPr="004915F9">
              <w:rPr>
                <w:sz w:val="18"/>
                <w:szCs w:val="18"/>
              </w:rPr>
              <w:br/>
              <w:t>Принцип метода: кинетический, колориметрический, энзиматический.</w:t>
            </w:r>
            <w:r w:rsidR="00D636F6" w:rsidRPr="004915F9">
              <w:rPr>
                <w:sz w:val="18"/>
                <w:szCs w:val="18"/>
              </w:rPr>
              <w:br/>
              <w:t>Состав:</w:t>
            </w:r>
          </w:p>
          <w:p w:rsidR="005F314F" w:rsidRPr="004915F9" w:rsidRDefault="00D636F6" w:rsidP="00D636F6">
            <w:pPr>
              <w:rPr>
                <w:sz w:val="18"/>
                <w:szCs w:val="18"/>
              </w:rPr>
            </w:pPr>
            <w:r w:rsidRPr="004915F9">
              <w:rPr>
                <w:sz w:val="18"/>
                <w:szCs w:val="18"/>
              </w:rPr>
              <w:t xml:space="preserve">Реагент-1: Буфер имидиазола не более 100 ммоль/л, </w:t>
            </w:r>
          </w:p>
          <w:p w:rsidR="005F314F" w:rsidRPr="004915F9" w:rsidRDefault="00D636F6" w:rsidP="00D636F6">
            <w:pPr>
              <w:rPr>
                <w:sz w:val="18"/>
                <w:szCs w:val="18"/>
              </w:rPr>
            </w:pPr>
            <w:r w:rsidRPr="004915F9">
              <w:rPr>
                <w:sz w:val="18"/>
                <w:szCs w:val="18"/>
              </w:rPr>
              <w:t xml:space="preserve">глюкоза не более 20 ммоль/л, </w:t>
            </w:r>
          </w:p>
          <w:p w:rsidR="005F314F" w:rsidRPr="004915F9" w:rsidRDefault="00D636F6" w:rsidP="00D636F6">
            <w:pPr>
              <w:rPr>
                <w:sz w:val="18"/>
                <w:szCs w:val="18"/>
              </w:rPr>
            </w:pPr>
            <w:r w:rsidRPr="004915F9">
              <w:rPr>
                <w:sz w:val="18"/>
                <w:szCs w:val="18"/>
              </w:rPr>
              <w:t xml:space="preserve">N-ацетилоцистеин не более 20 ммоль/л, </w:t>
            </w:r>
          </w:p>
          <w:p w:rsidR="005F314F" w:rsidRPr="004915F9" w:rsidRDefault="00D636F6" w:rsidP="00D636F6">
            <w:pPr>
              <w:rPr>
                <w:sz w:val="18"/>
                <w:szCs w:val="18"/>
              </w:rPr>
            </w:pPr>
            <w:r w:rsidRPr="004915F9">
              <w:rPr>
                <w:sz w:val="18"/>
                <w:szCs w:val="18"/>
              </w:rPr>
              <w:t xml:space="preserve">ацетат магния не более 10 ммоль/л, </w:t>
            </w:r>
          </w:p>
          <w:p w:rsidR="005F314F" w:rsidRPr="004915F9" w:rsidRDefault="00D636F6" w:rsidP="00D636F6">
            <w:pPr>
              <w:rPr>
                <w:sz w:val="18"/>
                <w:szCs w:val="18"/>
              </w:rPr>
            </w:pPr>
            <w:r w:rsidRPr="004915F9">
              <w:rPr>
                <w:sz w:val="18"/>
                <w:szCs w:val="18"/>
              </w:rPr>
              <w:t xml:space="preserve">ЭДTA не более 2 ммоль/л, </w:t>
            </w:r>
          </w:p>
          <w:p w:rsidR="005F314F" w:rsidRPr="004915F9" w:rsidRDefault="00D636F6" w:rsidP="00D636F6">
            <w:pPr>
              <w:rPr>
                <w:sz w:val="18"/>
                <w:szCs w:val="18"/>
              </w:rPr>
            </w:pPr>
            <w:r w:rsidRPr="004915F9">
              <w:rPr>
                <w:sz w:val="18"/>
                <w:szCs w:val="18"/>
              </w:rPr>
              <w:t xml:space="preserve">НАДФ не более 2 ммоль/л, </w:t>
            </w:r>
          </w:p>
          <w:p w:rsidR="005F314F" w:rsidRPr="004915F9" w:rsidRDefault="00D636F6" w:rsidP="00D636F6">
            <w:pPr>
              <w:rPr>
                <w:sz w:val="18"/>
                <w:szCs w:val="18"/>
              </w:rPr>
            </w:pPr>
            <w:r w:rsidRPr="004915F9">
              <w:rPr>
                <w:sz w:val="18"/>
                <w:szCs w:val="18"/>
              </w:rPr>
              <w:t xml:space="preserve">AДФ не более 2 ммоль/л, </w:t>
            </w:r>
          </w:p>
          <w:p w:rsidR="005F314F" w:rsidRPr="004915F9" w:rsidRDefault="00D636F6" w:rsidP="00D636F6">
            <w:pPr>
              <w:rPr>
                <w:sz w:val="18"/>
                <w:szCs w:val="18"/>
              </w:rPr>
            </w:pPr>
            <w:r w:rsidRPr="004915F9">
              <w:rPr>
                <w:sz w:val="18"/>
                <w:szCs w:val="18"/>
              </w:rPr>
              <w:t>AMФ не более 5 ммоль/л,</w:t>
            </w:r>
          </w:p>
          <w:p w:rsidR="005F314F" w:rsidRPr="004915F9" w:rsidRDefault="00D636F6" w:rsidP="00D636F6">
            <w:pPr>
              <w:rPr>
                <w:sz w:val="18"/>
                <w:szCs w:val="18"/>
              </w:rPr>
            </w:pPr>
            <w:r w:rsidRPr="004915F9">
              <w:rPr>
                <w:sz w:val="18"/>
                <w:szCs w:val="18"/>
              </w:rPr>
              <w:t xml:space="preserve">гексокиназа (HK) более 2,5 Ед/мл. </w:t>
            </w:r>
          </w:p>
          <w:p w:rsidR="00D636F6" w:rsidRPr="004915F9" w:rsidRDefault="00D636F6" w:rsidP="005F314F">
            <w:pPr>
              <w:rPr>
                <w:sz w:val="18"/>
                <w:szCs w:val="18"/>
              </w:rPr>
            </w:pPr>
            <w:r w:rsidRPr="004915F9">
              <w:rPr>
                <w:sz w:val="18"/>
                <w:szCs w:val="18"/>
              </w:rPr>
              <w:t>Реагент-2:  пентафосфат диаденозина не более 10 ммоль/л, дегидрогеназа глюкозo-6-фосфат (G6P-DH) более 1,5 Ед/мл, фосфат креатина не более 30 ммоль/л.</w:t>
            </w:r>
            <w:r w:rsidRPr="004915F9">
              <w:rPr>
                <w:sz w:val="18"/>
                <w:szCs w:val="18"/>
              </w:rPr>
              <w:br/>
              <w:t>Чувствительность: не более 4,4Ед/л</w:t>
            </w:r>
            <w:r w:rsidRPr="004915F9">
              <w:rPr>
                <w:sz w:val="18"/>
                <w:szCs w:val="18"/>
              </w:rPr>
              <w:br/>
              <w:t>Линейность: не менее 1599 Ед/л (26,6мккат/л)</w:t>
            </w:r>
            <w:r w:rsidRPr="004915F9">
              <w:rPr>
                <w:sz w:val="18"/>
                <w:szCs w:val="18"/>
              </w:rPr>
              <w:br/>
              <w:t xml:space="preserve">Срок и условия хранения: при температуре 2-8 °C реагент </w:t>
            </w:r>
            <w:r w:rsidR="005F314F" w:rsidRPr="004915F9">
              <w:rPr>
                <w:sz w:val="18"/>
                <w:szCs w:val="18"/>
              </w:rPr>
              <w:t>сохраняет</w:t>
            </w:r>
            <w:r w:rsidRPr="004915F9">
              <w:rPr>
                <w:sz w:val="18"/>
                <w:szCs w:val="18"/>
              </w:rPr>
              <w:t xml:space="preserve"> стабильность в течение всего срока годности, указанного на упаковке. </w:t>
            </w:r>
            <w:r w:rsidRPr="004915F9">
              <w:rPr>
                <w:sz w:val="18"/>
                <w:szCs w:val="18"/>
              </w:rPr>
              <w:br/>
              <w:t xml:space="preserve">Стабильность на борту анализатора при 2-10 °C составляет не менее 4 недель.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5F314F" w:rsidP="00D636F6">
            <w:pPr>
              <w:jc w:val="center"/>
              <w:rPr>
                <w:sz w:val="18"/>
                <w:szCs w:val="18"/>
              </w:rPr>
            </w:pPr>
            <w:r w:rsidRPr="004915F9">
              <w:rPr>
                <w:sz w:val="18"/>
                <w:szCs w:val="18"/>
              </w:rPr>
              <w:t>У</w:t>
            </w:r>
            <w:r w:rsidR="00D636F6" w:rsidRPr="004915F9">
              <w:rPr>
                <w:sz w:val="18"/>
                <w:szCs w:val="18"/>
              </w:rPr>
              <w:t>п</w:t>
            </w:r>
            <w:r w:rsidRPr="004915F9">
              <w:rPr>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3</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7950,00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23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Набор реагентов для определения  </w:t>
            </w:r>
          </w:p>
          <w:p w:rsidR="00D636F6" w:rsidRPr="004915F9" w:rsidRDefault="00D636F6" w:rsidP="00D636F6">
            <w:pPr>
              <w:rPr>
                <w:sz w:val="18"/>
                <w:szCs w:val="18"/>
              </w:rPr>
            </w:pPr>
            <w:r w:rsidRPr="004915F9">
              <w:rPr>
                <w:b/>
                <w:bCs/>
                <w:sz w:val="18"/>
                <w:szCs w:val="18"/>
              </w:rPr>
              <w:t>Железо</w:t>
            </w:r>
            <w:r w:rsidRPr="004915F9">
              <w:rPr>
                <w:sz w:val="18"/>
                <w:szCs w:val="18"/>
              </w:rPr>
              <w:t xml:space="preserve"> CAB (с АЛФ)</w:t>
            </w:r>
          </w:p>
        </w:tc>
        <w:tc>
          <w:tcPr>
            <w:tcW w:w="5670" w:type="dxa"/>
            <w:tcBorders>
              <w:top w:val="single" w:sz="4" w:space="0" w:color="auto"/>
              <w:left w:val="nil"/>
              <w:bottom w:val="single" w:sz="4" w:space="0" w:color="auto"/>
              <w:right w:val="single" w:sz="4" w:space="0" w:color="auto"/>
            </w:tcBorders>
          </w:tcPr>
          <w:p w:rsidR="005F314F" w:rsidRPr="004915F9" w:rsidRDefault="005F314F" w:rsidP="00D636F6">
            <w:pPr>
              <w:rPr>
                <w:sz w:val="18"/>
                <w:szCs w:val="18"/>
              </w:rPr>
            </w:pPr>
            <w:r w:rsidRPr="004915F9">
              <w:rPr>
                <w:sz w:val="18"/>
                <w:szCs w:val="18"/>
              </w:rPr>
              <w:t xml:space="preserve">Реагенты для </w:t>
            </w:r>
            <w:r w:rsidR="00D636F6" w:rsidRPr="004915F9">
              <w:rPr>
                <w:sz w:val="18"/>
                <w:szCs w:val="18"/>
              </w:rPr>
              <w:t xml:space="preserve">определения </w:t>
            </w:r>
            <w:r w:rsidR="00D636F6" w:rsidRPr="004915F9">
              <w:rPr>
                <w:b/>
                <w:bCs/>
                <w:sz w:val="18"/>
                <w:szCs w:val="18"/>
              </w:rPr>
              <w:t>Железо</w:t>
            </w:r>
            <w:r w:rsidR="00D636F6" w:rsidRPr="004915F9">
              <w:rPr>
                <w:sz w:val="18"/>
                <w:szCs w:val="18"/>
              </w:rPr>
              <w:t xml:space="preserve"> CAB (с АЛФ) </w:t>
            </w:r>
          </w:p>
          <w:p w:rsidR="00D636F6" w:rsidRPr="004915F9" w:rsidRDefault="00D636F6" w:rsidP="00D636F6">
            <w:pPr>
              <w:rPr>
                <w:sz w:val="18"/>
                <w:szCs w:val="18"/>
              </w:rPr>
            </w:pPr>
            <w:r w:rsidRPr="004915F9">
              <w:rPr>
                <w:sz w:val="18"/>
                <w:szCs w:val="18"/>
              </w:rPr>
              <w:t>Фасовка 2*100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5F314F" w:rsidP="00D636F6">
            <w:pPr>
              <w:jc w:val="center"/>
              <w:rPr>
                <w:sz w:val="18"/>
                <w:szCs w:val="18"/>
              </w:rPr>
            </w:pPr>
            <w:r w:rsidRPr="004915F9">
              <w:rPr>
                <w:sz w:val="18"/>
                <w:szCs w:val="18"/>
              </w:rPr>
              <w:t>Н</w:t>
            </w:r>
            <w:r w:rsidR="00D636F6" w:rsidRPr="004915F9">
              <w:rPr>
                <w:sz w:val="18"/>
                <w:szCs w:val="18"/>
              </w:rPr>
              <w:t>абор</w:t>
            </w:r>
            <w:r w:rsidRPr="004915F9">
              <w:rPr>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6</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16650,00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24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Набор реагентов для определения  </w:t>
            </w:r>
          </w:p>
          <w:p w:rsidR="00D636F6" w:rsidRPr="004915F9" w:rsidRDefault="00D636F6" w:rsidP="00D636F6">
            <w:pPr>
              <w:rPr>
                <w:sz w:val="18"/>
                <w:szCs w:val="18"/>
              </w:rPr>
            </w:pPr>
            <w:r w:rsidRPr="004915F9">
              <w:rPr>
                <w:sz w:val="18"/>
                <w:szCs w:val="18"/>
              </w:rPr>
              <w:t>Альбумина</w:t>
            </w:r>
          </w:p>
        </w:tc>
        <w:tc>
          <w:tcPr>
            <w:tcW w:w="5670" w:type="dxa"/>
            <w:tcBorders>
              <w:top w:val="single" w:sz="4" w:space="0" w:color="auto"/>
              <w:left w:val="nil"/>
              <w:bottom w:val="single" w:sz="4" w:space="0" w:color="auto"/>
              <w:right w:val="single" w:sz="4" w:space="0" w:color="auto"/>
            </w:tcBorders>
          </w:tcPr>
          <w:p w:rsidR="005F314F" w:rsidRPr="004915F9" w:rsidRDefault="005F314F" w:rsidP="00D636F6">
            <w:pPr>
              <w:rPr>
                <w:sz w:val="18"/>
                <w:szCs w:val="18"/>
              </w:rPr>
            </w:pPr>
            <w:r w:rsidRPr="004915F9">
              <w:rPr>
                <w:sz w:val="18"/>
                <w:szCs w:val="18"/>
              </w:rPr>
              <w:t>Реагенты для</w:t>
            </w:r>
            <w:r w:rsidR="00D636F6" w:rsidRPr="004915F9">
              <w:rPr>
                <w:sz w:val="18"/>
                <w:szCs w:val="18"/>
              </w:rPr>
              <w:t xml:space="preserve"> определения альбумина в биоматериале.</w:t>
            </w:r>
            <w:r w:rsidR="00D636F6" w:rsidRPr="004915F9">
              <w:rPr>
                <w:sz w:val="18"/>
                <w:szCs w:val="18"/>
              </w:rPr>
              <w:br/>
              <w:t>Фасовка: 6х60 + стандарт 1х2мл.</w:t>
            </w:r>
            <w:r w:rsidR="00D636F6" w:rsidRPr="004915F9">
              <w:rPr>
                <w:sz w:val="18"/>
                <w:szCs w:val="18"/>
              </w:rPr>
              <w:br/>
              <w:t>Принцип метода: реакция с бромкрезоловым зеленым.</w:t>
            </w:r>
            <w:r w:rsidR="00D636F6" w:rsidRPr="004915F9">
              <w:rPr>
                <w:sz w:val="18"/>
                <w:szCs w:val="18"/>
              </w:rPr>
              <w:br/>
              <w:t>Состав:</w:t>
            </w:r>
          </w:p>
          <w:p w:rsidR="005F314F" w:rsidRPr="004915F9" w:rsidRDefault="00D636F6" w:rsidP="00D636F6">
            <w:pPr>
              <w:rPr>
                <w:sz w:val="18"/>
                <w:szCs w:val="18"/>
              </w:rPr>
            </w:pPr>
            <w:r w:rsidRPr="004915F9">
              <w:rPr>
                <w:sz w:val="18"/>
                <w:szCs w:val="18"/>
              </w:rPr>
              <w:t xml:space="preserve">сукцинатный буфер не более 90 ммоль/л, </w:t>
            </w:r>
          </w:p>
          <w:p w:rsidR="005F314F" w:rsidRPr="004915F9" w:rsidRDefault="00D636F6" w:rsidP="00D636F6">
            <w:pPr>
              <w:rPr>
                <w:sz w:val="18"/>
                <w:szCs w:val="18"/>
              </w:rPr>
            </w:pPr>
            <w:r w:rsidRPr="004915F9">
              <w:rPr>
                <w:sz w:val="18"/>
                <w:szCs w:val="18"/>
              </w:rPr>
              <w:t xml:space="preserve">бромкрезоловый зеленый не более 0,29 ммоль/л, </w:t>
            </w:r>
          </w:p>
          <w:p w:rsidR="00D636F6" w:rsidRPr="004915F9" w:rsidRDefault="00D636F6" w:rsidP="00D636F6">
            <w:pPr>
              <w:rPr>
                <w:sz w:val="18"/>
                <w:szCs w:val="18"/>
              </w:rPr>
            </w:pPr>
            <w:r w:rsidRPr="004915F9">
              <w:rPr>
                <w:sz w:val="18"/>
                <w:szCs w:val="18"/>
              </w:rPr>
              <w:t>гидроксид натрия не более 50 ммоль/л.</w:t>
            </w:r>
            <w:r w:rsidRPr="004915F9">
              <w:rPr>
                <w:sz w:val="18"/>
                <w:szCs w:val="18"/>
              </w:rPr>
              <w:br/>
              <w:t>Чувствительность: не более 1,14 г/дл (11,4 г/л)</w:t>
            </w:r>
            <w:r w:rsidRPr="004915F9">
              <w:rPr>
                <w:sz w:val="18"/>
                <w:szCs w:val="18"/>
              </w:rPr>
              <w:br/>
              <w:t>Линейность: не более 6,8 г/дл (68,0 г/л)</w:t>
            </w:r>
            <w:r w:rsidRPr="004915F9">
              <w:rPr>
                <w:sz w:val="18"/>
                <w:szCs w:val="18"/>
              </w:rPr>
              <w:br/>
              <w:t xml:space="preserve">Срок и условия хранения: при температуре 2-8 °С реагент </w:t>
            </w:r>
            <w:r w:rsidR="005F314F" w:rsidRPr="004915F9">
              <w:rPr>
                <w:sz w:val="18"/>
                <w:szCs w:val="18"/>
              </w:rPr>
              <w:t>сохраняет</w:t>
            </w:r>
            <w:r w:rsidRPr="004915F9">
              <w:rPr>
                <w:sz w:val="18"/>
                <w:szCs w:val="18"/>
              </w:rPr>
              <w:t xml:space="preserve"> стабильность в течение всего срока годности, указанного на упаковке.</w:t>
            </w:r>
            <w:r w:rsidRPr="004915F9">
              <w:rPr>
                <w:sz w:val="18"/>
                <w:szCs w:val="18"/>
              </w:rPr>
              <w:br/>
              <w:t xml:space="preserve"> Реагент на борту анализатора при температуре 2-10 °C стабилен не менее 8 недель.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5F314F" w:rsidP="00D636F6">
            <w:pPr>
              <w:jc w:val="center"/>
              <w:rPr>
                <w:sz w:val="18"/>
                <w:szCs w:val="18"/>
              </w:rPr>
            </w:pPr>
            <w:r w:rsidRPr="004915F9">
              <w:rPr>
                <w:sz w:val="18"/>
                <w:szCs w:val="18"/>
              </w:rPr>
              <w:t>Н</w:t>
            </w:r>
            <w:r w:rsidR="00D636F6" w:rsidRPr="004915F9">
              <w:rPr>
                <w:sz w:val="18"/>
                <w:szCs w:val="18"/>
              </w:rPr>
              <w:t>абор</w:t>
            </w:r>
            <w:r w:rsidRPr="004915F9">
              <w:rPr>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1</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2400,00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25</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Стандарт  </w:t>
            </w:r>
          </w:p>
          <w:p w:rsidR="00D636F6" w:rsidRPr="004915F9" w:rsidRDefault="00D636F6" w:rsidP="00D636F6">
            <w:pPr>
              <w:rPr>
                <w:sz w:val="18"/>
                <w:szCs w:val="18"/>
              </w:rPr>
            </w:pPr>
            <w:r w:rsidRPr="004915F9">
              <w:rPr>
                <w:sz w:val="18"/>
                <w:szCs w:val="18"/>
              </w:rPr>
              <w:lastRenderedPageBreak/>
              <w:t>триглицеридов</w:t>
            </w:r>
          </w:p>
        </w:tc>
        <w:tc>
          <w:tcPr>
            <w:tcW w:w="5670" w:type="dxa"/>
            <w:tcBorders>
              <w:top w:val="single" w:sz="4" w:space="0" w:color="auto"/>
              <w:left w:val="nil"/>
              <w:bottom w:val="single" w:sz="4" w:space="0" w:color="auto"/>
              <w:right w:val="single" w:sz="4" w:space="0" w:color="auto"/>
            </w:tcBorders>
          </w:tcPr>
          <w:p w:rsidR="00D636F6" w:rsidRPr="004915F9" w:rsidRDefault="005F314F" w:rsidP="005F314F">
            <w:pPr>
              <w:rPr>
                <w:sz w:val="18"/>
                <w:szCs w:val="18"/>
              </w:rPr>
            </w:pPr>
            <w:r w:rsidRPr="004915F9">
              <w:rPr>
                <w:sz w:val="18"/>
                <w:szCs w:val="18"/>
              </w:rPr>
              <w:lastRenderedPageBreak/>
              <w:t xml:space="preserve">Реагент для </w:t>
            </w:r>
            <w:r w:rsidR="00D636F6" w:rsidRPr="004915F9">
              <w:rPr>
                <w:sz w:val="18"/>
                <w:szCs w:val="18"/>
              </w:rPr>
              <w:t>калибровки триглицеридов</w:t>
            </w:r>
            <w:r w:rsidR="00D636F6" w:rsidRPr="004915F9">
              <w:rPr>
                <w:sz w:val="18"/>
                <w:szCs w:val="18"/>
              </w:rPr>
              <w:br/>
            </w:r>
            <w:r w:rsidR="00D636F6" w:rsidRPr="004915F9">
              <w:rPr>
                <w:sz w:val="18"/>
                <w:szCs w:val="18"/>
              </w:rPr>
              <w:lastRenderedPageBreak/>
              <w:t>Фасовка:1х5мл</w:t>
            </w:r>
            <w:r w:rsidR="00D636F6" w:rsidRPr="004915F9">
              <w:rPr>
                <w:sz w:val="18"/>
                <w:szCs w:val="18"/>
              </w:rPr>
              <w:br/>
              <w:t>Состав:  концентрация кальция не более 2,5 ммоль/л.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5F314F" w:rsidP="00D636F6">
            <w:pPr>
              <w:jc w:val="center"/>
              <w:rPr>
                <w:sz w:val="18"/>
                <w:szCs w:val="18"/>
              </w:rPr>
            </w:pPr>
            <w:r w:rsidRPr="004915F9">
              <w:rPr>
                <w:sz w:val="18"/>
                <w:szCs w:val="18"/>
              </w:rPr>
              <w:lastRenderedPageBreak/>
              <w:t>Н</w:t>
            </w:r>
            <w:r w:rsidR="00D636F6" w:rsidRPr="004915F9">
              <w:rPr>
                <w:sz w:val="18"/>
                <w:szCs w:val="18"/>
              </w:rPr>
              <w:t>абор</w:t>
            </w:r>
            <w:r w:rsidRPr="004915F9">
              <w:rPr>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3</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385,00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lastRenderedPageBreak/>
              <w:t>26</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Набор реагентов для определения  Кальция </w:t>
            </w:r>
          </w:p>
        </w:tc>
        <w:tc>
          <w:tcPr>
            <w:tcW w:w="5670" w:type="dxa"/>
            <w:tcBorders>
              <w:top w:val="single" w:sz="4" w:space="0" w:color="auto"/>
              <w:left w:val="nil"/>
              <w:bottom w:val="single" w:sz="4" w:space="0" w:color="auto"/>
              <w:right w:val="single" w:sz="4" w:space="0" w:color="auto"/>
            </w:tcBorders>
          </w:tcPr>
          <w:p w:rsidR="005F314F" w:rsidRPr="004915F9" w:rsidRDefault="005F314F" w:rsidP="00D636F6">
            <w:pPr>
              <w:rPr>
                <w:sz w:val="18"/>
                <w:szCs w:val="18"/>
              </w:rPr>
            </w:pPr>
            <w:r w:rsidRPr="004915F9">
              <w:rPr>
                <w:sz w:val="18"/>
                <w:szCs w:val="18"/>
              </w:rPr>
              <w:t>Реагенты для</w:t>
            </w:r>
            <w:r w:rsidR="00D636F6" w:rsidRPr="004915F9">
              <w:rPr>
                <w:sz w:val="18"/>
                <w:szCs w:val="18"/>
              </w:rPr>
              <w:t xml:space="preserve"> определения кальция (метод с о-крезолфталеином) в биоматериале.</w:t>
            </w:r>
            <w:r w:rsidR="00D636F6" w:rsidRPr="004915F9">
              <w:rPr>
                <w:sz w:val="18"/>
                <w:szCs w:val="18"/>
              </w:rPr>
              <w:br/>
              <w:t>Фасовка: 5x48мл; 1x60мл; 1х2мл стандарт</w:t>
            </w:r>
            <w:r w:rsidR="00D636F6" w:rsidRPr="004915F9">
              <w:rPr>
                <w:sz w:val="18"/>
                <w:szCs w:val="18"/>
              </w:rPr>
              <w:br/>
              <w:t xml:space="preserve">Принцип метода:  ионы кальция в щелочной среде образуют фиолетовый комплекс с о-крезолфталеинкомплексоном. </w:t>
            </w:r>
            <w:r w:rsidR="00D636F6" w:rsidRPr="004915F9">
              <w:rPr>
                <w:sz w:val="18"/>
                <w:szCs w:val="18"/>
              </w:rPr>
              <w:br/>
              <w:t xml:space="preserve">Состав: </w:t>
            </w:r>
          </w:p>
          <w:p w:rsidR="005F314F" w:rsidRPr="004915F9" w:rsidRDefault="00D636F6" w:rsidP="00D636F6">
            <w:pPr>
              <w:rPr>
                <w:sz w:val="18"/>
                <w:szCs w:val="18"/>
              </w:rPr>
            </w:pPr>
            <w:r w:rsidRPr="004915F9">
              <w:rPr>
                <w:sz w:val="18"/>
                <w:szCs w:val="18"/>
              </w:rPr>
              <w:t xml:space="preserve">О-крезолфталеинкомплексон не более 0,06 ммоль/л, </w:t>
            </w:r>
          </w:p>
          <w:p w:rsidR="005F314F" w:rsidRPr="004915F9" w:rsidRDefault="00D636F6" w:rsidP="00D636F6">
            <w:pPr>
              <w:rPr>
                <w:sz w:val="18"/>
                <w:szCs w:val="18"/>
              </w:rPr>
            </w:pPr>
            <w:r w:rsidRPr="004915F9">
              <w:rPr>
                <w:sz w:val="18"/>
                <w:szCs w:val="18"/>
              </w:rPr>
              <w:t xml:space="preserve">8-оксихинолин не более 8,6 ммоль/л, </w:t>
            </w:r>
          </w:p>
          <w:p w:rsidR="005F314F" w:rsidRPr="004915F9" w:rsidRDefault="00D636F6" w:rsidP="00D636F6">
            <w:pPr>
              <w:rPr>
                <w:sz w:val="18"/>
                <w:szCs w:val="18"/>
              </w:rPr>
            </w:pPr>
            <w:r w:rsidRPr="004915F9">
              <w:rPr>
                <w:sz w:val="18"/>
                <w:szCs w:val="18"/>
              </w:rPr>
              <w:t xml:space="preserve">соляная кислота не более 30 ммоль/л, </w:t>
            </w:r>
          </w:p>
          <w:p w:rsidR="00D636F6" w:rsidRPr="004915F9" w:rsidRDefault="00D636F6" w:rsidP="00D636F6">
            <w:pPr>
              <w:rPr>
                <w:sz w:val="18"/>
                <w:szCs w:val="18"/>
              </w:rPr>
            </w:pPr>
            <w:r w:rsidRPr="004915F9">
              <w:rPr>
                <w:sz w:val="18"/>
                <w:szCs w:val="18"/>
              </w:rPr>
              <w:t>этаноламин не более 377 ммоль/л.</w:t>
            </w:r>
            <w:r w:rsidRPr="004915F9">
              <w:rPr>
                <w:sz w:val="18"/>
                <w:szCs w:val="18"/>
              </w:rPr>
              <w:br/>
              <w:t>Чувствительность: не более 0,27мг/дл (0,068ммоль/л)</w:t>
            </w:r>
            <w:r w:rsidRPr="004915F9">
              <w:rPr>
                <w:sz w:val="18"/>
                <w:szCs w:val="18"/>
              </w:rPr>
              <w:br/>
              <w:t>Линейность: не более 15мг/дл 93,75ммоль/л)</w:t>
            </w:r>
            <w:r w:rsidRPr="004915F9">
              <w:rPr>
                <w:sz w:val="18"/>
                <w:szCs w:val="18"/>
              </w:rPr>
              <w:br/>
              <w:t xml:space="preserve">Срок и условия хранения: при температуре 2-8 °C реагенты сохраняют стабильность в течение всего срока годности, указанного на упаковке.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5F314F" w:rsidP="00D636F6">
            <w:pPr>
              <w:jc w:val="center"/>
              <w:rPr>
                <w:sz w:val="18"/>
                <w:szCs w:val="18"/>
              </w:rPr>
            </w:pPr>
            <w:r w:rsidRPr="004915F9">
              <w:rPr>
                <w:sz w:val="18"/>
                <w:szCs w:val="18"/>
              </w:rPr>
              <w:t>Н</w:t>
            </w:r>
            <w:r w:rsidR="00D636F6" w:rsidRPr="004915F9">
              <w:rPr>
                <w:sz w:val="18"/>
                <w:szCs w:val="18"/>
              </w:rPr>
              <w:t>абор</w:t>
            </w:r>
            <w:r w:rsidRPr="004915F9">
              <w:rPr>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3</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2420,00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27</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Набор реагентов для определения  </w:t>
            </w:r>
          </w:p>
          <w:p w:rsidR="00D636F6" w:rsidRPr="004915F9" w:rsidRDefault="00D636F6" w:rsidP="00D636F6">
            <w:pPr>
              <w:rPr>
                <w:sz w:val="18"/>
                <w:szCs w:val="18"/>
              </w:rPr>
            </w:pPr>
            <w:r w:rsidRPr="004915F9">
              <w:rPr>
                <w:sz w:val="18"/>
                <w:szCs w:val="18"/>
              </w:rPr>
              <w:t>Стандарт мочевой кислоты.</w:t>
            </w:r>
          </w:p>
        </w:tc>
        <w:tc>
          <w:tcPr>
            <w:tcW w:w="5670" w:type="dxa"/>
            <w:tcBorders>
              <w:top w:val="single" w:sz="4" w:space="0" w:color="auto"/>
              <w:left w:val="nil"/>
              <w:bottom w:val="single" w:sz="4" w:space="0" w:color="auto"/>
              <w:right w:val="single" w:sz="4" w:space="0" w:color="auto"/>
            </w:tcBorders>
          </w:tcPr>
          <w:p w:rsidR="00D636F6" w:rsidRPr="004915F9" w:rsidRDefault="005F314F" w:rsidP="005F314F">
            <w:pPr>
              <w:rPr>
                <w:sz w:val="18"/>
                <w:szCs w:val="18"/>
              </w:rPr>
            </w:pPr>
            <w:r w:rsidRPr="004915F9">
              <w:rPr>
                <w:sz w:val="18"/>
                <w:szCs w:val="18"/>
              </w:rPr>
              <w:t>Реагенты для</w:t>
            </w:r>
            <w:r w:rsidR="00D636F6" w:rsidRPr="004915F9">
              <w:rPr>
                <w:sz w:val="18"/>
                <w:szCs w:val="18"/>
              </w:rPr>
              <w:t xml:space="preserve"> калибровки мочевой кислоты.</w:t>
            </w:r>
            <w:r w:rsidR="00D636F6" w:rsidRPr="004915F9">
              <w:rPr>
                <w:sz w:val="18"/>
                <w:szCs w:val="18"/>
              </w:rPr>
              <w:br/>
              <w:t>Фасовка:1х5мл</w:t>
            </w:r>
            <w:r w:rsidR="00D636F6" w:rsidRPr="004915F9">
              <w:rPr>
                <w:sz w:val="18"/>
                <w:szCs w:val="18"/>
              </w:rPr>
              <w:br/>
              <w:t>Состав: концентрация мочевой кислоты не более 300 мкмоль/л.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5F314F" w:rsidP="00D636F6">
            <w:pPr>
              <w:jc w:val="center"/>
              <w:rPr>
                <w:sz w:val="18"/>
                <w:szCs w:val="18"/>
              </w:rPr>
            </w:pPr>
            <w:r w:rsidRPr="004915F9">
              <w:rPr>
                <w:sz w:val="18"/>
                <w:szCs w:val="18"/>
              </w:rPr>
              <w:t>Н</w:t>
            </w:r>
            <w:r w:rsidR="00D636F6" w:rsidRPr="004915F9">
              <w:rPr>
                <w:sz w:val="18"/>
                <w:szCs w:val="18"/>
              </w:rPr>
              <w:t>абор</w:t>
            </w:r>
            <w:r w:rsidRPr="004915F9">
              <w:rPr>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2</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385,00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28</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Мультикалибратор</w:t>
            </w:r>
            <w:r w:rsidRPr="004915F9">
              <w:rPr>
                <w:sz w:val="18"/>
                <w:szCs w:val="18"/>
                <w:lang w:val="en-US"/>
              </w:rPr>
              <w:t xml:space="preserve"> </w:t>
            </w:r>
            <w:r w:rsidRPr="004915F9">
              <w:rPr>
                <w:sz w:val="18"/>
                <w:szCs w:val="18"/>
              </w:rPr>
              <w:t>уровень</w:t>
            </w:r>
            <w:r w:rsidRPr="004915F9">
              <w:rPr>
                <w:sz w:val="18"/>
                <w:szCs w:val="18"/>
                <w:lang w:val="en-US"/>
              </w:rPr>
              <w:t xml:space="preserve"> 2 </w:t>
            </w:r>
          </w:p>
        </w:tc>
        <w:tc>
          <w:tcPr>
            <w:tcW w:w="5670" w:type="dxa"/>
            <w:tcBorders>
              <w:top w:val="single" w:sz="4" w:space="0" w:color="auto"/>
              <w:left w:val="nil"/>
              <w:bottom w:val="single" w:sz="4" w:space="0" w:color="auto"/>
              <w:right w:val="single" w:sz="4" w:space="0" w:color="auto"/>
            </w:tcBorders>
          </w:tcPr>
          <w:p w:rsidR="00D636F6" w:rsidRPr="004915F9" w:rsidRDefault="005F314F" w:rsidP="00D636F6">
            <w:pPr>
              <w:rPr>
                <w:sz w:val="18"/>
                <w:szCs w:val="18"/>
              </w:rPr>
            </w:pPr>
            <w:r w:rsidRPr="004915F9">
              <w:rPr>
                <w:sz w:val="18"/>
                <w:szCs w:val="18"/>
              </w:rPr>
              <w:t>Реагенты для</w:t>
            </w:r>
            <w:r w:rsidR="00D636F6" w:rsidRPr="004915F9">
              <w:rPr>
                <w:sz w:val="18"/>
                <w:szCs w:val="18"/>
              </w:rPr>
              <w:t xml:space="preserve"> калибровки ряда биохимических параметров: альбумин, билирубин общий, билирубин прямой, общий белок, холестерин, глюкоза, креатинин, мочевая кислота, мочевина, триглицериды, лактат, амилаза, амилаза панкреатическая, АЛТ, АСТ, холинэстераза, гидроксибутератдегидрогеназа, ЛДГ, кислая фосфотаза общая, кислая фосфотаза простатическая,  щелочная фосфотаза, гамма-глутамилтрансфераза, креатининкиназа, липаза, цинк, фосфор, магний, медь, кальций, железо, ненасыщенная железосвязывающая способность.</w:t>
            </w:r>
            <w:r w:rsidR="00D636F6" w:rsidRPr="004915F9">
              <w:rPr>
                <w:sz w:val="18"/>
                <w:szCs w:val="18"/>
              </w:rPr>
              <w:br/>
              <w:t>Фасовка: 10х5мл</w:t>
            </w:r>
            <w:r w:rsidR="00D636F6" w:rsidRPr="004915F9">
              <w:rPr>
                <w:sz w:val="18"/>
                <w:szCs w:val="18"/>
              </w:rPr>
              <w:br/>
              <w:t>Состав: лиофизат с известными значениями концентраций биохимических параметров.</w:t>
            </w:r>
            <w:r w:rsidR="00D636F6" w:rsidRPr="004915F9">
              <w:rPr>
                <w:sz w:val="18"/>
                <w:szCs w:val="18"/>
              </w:rPr>
              <w:br/>
              <w:t>Срок и условия хранения: невскрытый калибратор стабилен при 2-10°С в течение срока, указанного на этикетке флакона. Растворенный калибратор устойчив при температуре 20-25°С не менее 8 часов, при 2-8°С - не менее  7 дней, при -20°С  не менее 30 дней.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5F314F" w:rsidP="00D636F6">
            <w:pPr>
              <w:jc w:val="center"/>
              <w:rPr>
                <w:sz w:val="18"/>
                <w:szCs w:val="18"/>
              </w:rPr>
            </w:pPr>
            <w:r w:rsidRPr="004915F9">
              <w:rPr>
                <w:sz w:val="18"/>
                <w:szCs w:val="18"/>
              </w:rPr>
              <w:t>Н</w:t>
            </w:r>
            <w:r w:rsidR="00D636F6" w:rsidRPr="004915F9">
              <w:rPr>
                <w:sz w:val="18"/>
                <w:szCs w:val="18"/>
              </w:rPr>
              <w:t>аб</w:t>
            </w:r>
            <w:r w:rsidRPr="004915F9">
              <w:rPr>
                <w:sz w:val="18"/>
                <w:szCs w:val="18"/>
              </w:rPr>
              <w:t xml:space="preserve">ор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2</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15400,00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29</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Мультикалибратор</w:t>
            </w:r>
            <w:r w:rsidRPr="004915F9">
              <w:rPr>
                <w:sz w:val="18"/>
                <w:szCs w:val="18"/>
                <w:lang w:val="en-US"/>
              </w:rPr>
              <w:t xml:space="preserve"> </w:t>
            </w:r>
            <w:r w:rsidRPr="004915F9">
              <w:rPr>
                <w:sz w:val="18"/>
                <w:szCs w:val="18"/>
              </w:rPr>
              <w:t>уровень</w:t>
            </w:r>
            <w:r w:rsidRPr="004915F9">
              <w:rPr>
                <w:sz w:val="18"/>
                <w:szCs w:val="18"/>
                <w:lang w:val="en-US"/>
              </w:rPr>
              <w:t xml:space="preserve"> 1 </w:t>
            </w:r>
          </w:p>
        </w:tc>
        <w:tc>
          <w:tcPr>
            <w:tcW w:w="5670" w:type="dxa"/>
            <w:tcBorders>
              <w:top w:val="single" w:sz="4" w:space="0" w:color="auto"/>
              <w:left w:val="nil"/>
              <w:bottom w:val="single" w:sz="4" w:space="0" w:color="auto"/>
              <w:right w:val="single" w:sz="4" w:space="0" w:color="auto"/>
            </w:tcBorders>
          </w:tcPr>
          <w:p w:rsidR="00D636F6" w:rsidRPr="004915F9" w:rsidRDefault="00C53679" w:rsidP="00D636F6">
            <w:pPr>
              <w:rPr>
                <w:sz w:val="18"/>
                <w:szCs w:val="18"/>
              </w:rPr>
            </w:pPr>
            <w:r w:rsidRPr="004915F9">
              <w:rPr>
                <w:sz w:val="18"/>
                <w:szCs w:val="18"/>
              </w:rPr>
              <w:t>Реагенты для</w:t>
            </w:r>
            <w:r w:rsidR="00D636F6" w:rsidRPr="004915F9">
              <w:rPr>
                <w:sz w:val="18"/>
                <w:szCs w:val="18"/>
              </w:rPr>
              <w:t xml:space="preserve"> калибровки ряда биохимических параметров: альбумин, билирубин общий, билирубин прямой, общий белок, холестерин, глюкоза, креатинин, мочевая кислота, мочевина, триглицериды, лактат, амилаза, амилаза панкреатическая, АЛТ, АСТ, холинэстераза, гидроксибутератдегидрогеназа, ЛДГ, кислая фосфотаза общая, кислая фосфотаза простатическая,  щелочная фосфотаза, гамма-глутамилтрансфераза, креатининкиназа, липаза, цинк, фосфор, магний, медь, кальций, железо, ненасыщенная железосвязывающая способность.</w:t>
            </w:r>
            <w:r w:rsidR="00D636F6" w:rsidRPr="004915F9">
              <w:rPr>
                <w:sz w:val="18"/>
                <w:szCs w:val="18"/>
              </w:rPr>
              <w:br/>
              <w:t>Фасовка:10х5мл</w:t>
            </w:r>
            <w:r w:rsidR="00D636F6" w:rsidRPr="004915F9">
              <w:rPr>
                <w:sz w:val="18"/>
                <w:szCs w:val="18"/>
              </w:rPr>
              <w:br/>
              <w:t>Состав:</w:t>
            </w:r>
            <w:r w:rsidR="005F314F" w:rsidRPr="004915F9">
              <w:rPr>
                <w:sz w:val="18"/>
                <w:szCs w:val="18"/>
              </w:rPr>
              <w:t xml:space="preserve"> </w:t>
            </w:r>
            <w:r w:rsidR="00D636F6" w:rsidRPr="004915F9">
              <w:rPr>
                <w:sz w:val="18"/>
                <w:szCs w:val="18"/>
              </w:rPr>
              <w:t>лиофизат с известными значениями концентраций биохимических параметров.</w:t>
            </w:r>
            <w:r w:rsidR="00D636F6" w:rsidRPr="004915F9">
              <w:rPr>
                <w:sz w:val="18"/>
                <w:szCs w:val="18"/>
              </w:rPr>
              <w:br/>
              <w:t>Срок и условия хранения: невскрытый калибратор стабилен при 2-10°С в течение срока, указанного на этикетке флакона. Растворенный калибратор устойчив при температуре 20-25°С не менее 8 часов, при 2-8°С - не менее 7 дней, при -20°С  не менее 30 дней.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5F314F" w:rsidP="00D636F6">
            <w:pPr>
              <w:jc w:val="center"/>
              <w:rPr>
                <w:sz w:val="18"/>
                <w:szCs w:val="18"/>
              </w:rPr>
            </w:pPr>
            <w:r w:rsidRPr="004915F9">
              <w:rPr>
                <w:sz w:val="18"/>
                <w:szCs w:val="18"/>
              </w:rPr>
              <w:t>Н</w:t>
            </w:r>
            <w:r w:rsidR="00D636F6" w:rsidRPr="004915F9">
              <w:rPr>
                <w:sz w:val="18"/>
                <w:szCs w:val="18"/>
              </w:rPr>
              <w:t>аб</w:t>
            </w:r>
            <w:r w:rsidRPr="004915F9">
              <w:rPr>
                <w:sz w:val="18"/>
                <w:szCs w:val="18"/>
              </w:rPr>
              <w:t xml:space="preserve">ор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2</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15450,00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30</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Стандарты железа </w:t>
            </w:r>
          </w:p>
        </w:tc>
        <w:tc>
          <w:tcPr>
            <w:tcW w:w="5670" w:type="dxa"/>
            <w:tcBorders>
              <w:top w:val="single" w:sz="4" w:space="0" w:color="auto"/>
              <w:left w:val="nil"/>
              <w:bottom w:val="single" w:sz="4" w:space="0" w:color="auto"/>
              <w:right w:val="single" w:sz="4" w:space="0" w:color="auto"/>
            </w:tcBorders>
          </w:tcPr>
          <w:p w:rsidR="00D636F6" w:rsidRPr="004915F9" w:rsidRDefault="00C53679" w:rsidP="005F314F">
            <w:pPr>
              <w:rPr>
                <w:sz w:val="18"/>
                <w:szCs w:val="18"/>
              </w:rPr>
            </w:pPr>
            <w:r w:rsidRPr="004915F9">
              <w:rPr>
                <w:sz w:val="18"/>
                <w:szCs w:val="18"/>
              </w:rPr>
              <w:t>Реагенты для</w:t>
            </w:r>
            <w:r w:rsidR="00D636F6" w:rsidRPr="004915F9">
              <w:rPr>
                <w:sz w:val="18"/>
                <w:szCs w:val="18"/>
              </w:rPr>
              <w:t xml:space="preserve"> калибровки железа.</w:t>
            </w:r>
            <w:r w:rsidR="00D636F6" w:rsidRPr="004915F9">
              <w:rPr>
                <w:sz w:val="18"/>
                <w:szCs w:val="18"/>
              </w:rPr>
              <w:br/>
              <w:t>Фасовка: 1х5мл</w:t>
            </w:r>
            <w:r w:rsidR="00D636F6" w:rsidRPr="004915F9">
              <w:rPr>
                <w:sz w:val="18"/>
                <w:szCs w:val="18"/>
              </w:rPr>
              <w:br/>
              <w:t>Состав:</w:t>
            </w:r>
            <w:r w:rsidR="005F314F" w:rsidRPr="004915F9">
              <w:rPr>
                <w:sz w:val="18"/>
                <w:szCs w:val="18"/>
              </w:rPr>
              <w:t xml:space="preserve"> </w:t>
            </w:r>
            <w:r w:rsidR="00D636F6" w:rsidRPr="004915F9">
              <w:rPr>
                <w:sz w:val="18"/>
                <w:szCs w:val="18"/>
              </w:rPr>
              <w:t>известная концентрация железа не менее 9 мкмоль/л.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5F314F" w:rsidP="00D636F6">
            <w:pPr>
              <w:jc w:val="center"/>
              <w:rPr>
                <w:sz w:val="18"/>
                <w:szCs w:val="18"/>
              </w:rPr>
            </w:pPr>
            <w:r w:rsidRPr="004915F9">
              <w:rPr>
                <w:sz w:val="18"/>
                <w:szCs w:val="18"/>
              </w:rPr>
              <w:t>Н</w:t>
            </w:r>
            <w:r w:rsidR="00D636F6" w:rsidRPr="004915F9">
              <w:rPr>
                <w:sz w:val="18"/>
                <w:szCs w:val="18"/>
              </w:rPr>
              <w:t>аб</w:t>
            </w:r>
            <w:r w:rsidRPr="004915F9">
              <w:rPr>
                <w:sz w:val="18"/>
                <w:szCs w:val="18"/>
              </w:rPr>
              <w:t xml:space="preserve">ор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1</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385,00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31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Набор реагентов для определения фосфора </w:t>
            </w:r>
          </w:p>
          <w:p w:rsidR="00D636F6" w:rsidRPr="004915F9" w:rsidRDefault="00D636F6" w:rsidP="00D636F6">
            <w:pPr>
              <w:rPr>
                <w:sz w:val="18"/>
                <w:szCs w:val="18"/>
              </w:rPr>
            </w:pPr>
          </w:p>
        </w:tc>
        <w:tc>
          <w:tcPr>
            <w:tcW w:w="5670" w:type="dxa"/>
            <w:tcBorders>
              <w:top w:val="single" w:sz="4" w:space="0" w:color="auto"/>
              <w:left w:val="nil"/>
              <w:bottom w:val="single" w:sz="4" w:space="0" w:color="auto"/>
              <w:right w:val="single" w:sz="4" w:space="0" w:color="auto"/>
            </w:tcBorders>
          </w:tcPr>
          <w:p w:rsidR="005F314F" w:rsidRPr="004915F9" w:rsidRDefault="00C53679" w:rsidP="00D636F6">
            <w:pPr>
              <w:rPr>
                <w:sz w:val="18"/>
                <w:szCs w:val="18"/>
              </w:rPr>
            </w:pPr>
            <w:r w:rsidRPr="004915F9">
              <w:rPr>
                <w:sz w:val="18"/>
                <w:szCs w:val="18"/>
              </w:rPr>
              <w:t>Реагенты для</w:t>
            </w:r>
            <w:r w:rsidR="00D636F6" w:rsidRPr="004915F9">
              <w:rPr>
                <w:sz w:val="18"/>
                <w:szCs w:val="18"/>
              </w:rPr>
              <w:t xml:space="preserve"> определения фосфора в биоматериале.</w:t>
            </w:r>
            <w:r w:rsidR="00D636F6" w:rsidRPr="004915F9">
              <w:rPr>
                <w:sz w:val="18"/>
                <w:szCs w:val="18"/>
              </w:rPr>
              <w:br/>
              <w:t>Фасовка: 6х30мл; 1х2мл стандарт</w:t>
            </w:r>
            <w:r w:rsidR="00D636F6" w:rsidRPr="004915F9">
              <w:rPr>
                <w:sz w:val="18"/>
                <w:szCs w:val="18"/>
              </w:rPr>
              <w:br/>
              <w:t xml:space="preserve">Принцип метода:  колриметрический, фосфомолибдатный, без депротеинизации. </w:t>
            </w:r>
            <w:r w:rsidR="00D636F6" w:rsidRPr="004915F9">
              <w:rPr>
                <w:sz w:val="18"/>
                <w:szCs w:val="18"/>
              </w:rPr>
              <w:br/>
              <w:t xml:space="preserve">Состав: </w:t>
            </w:r>
          </w:p>
          <w:p w:rsidR="005F314F" w:rsidRPr="004915F9" w:rsidRDefault="00D636F6" w:rsidP="00D636F6">
            <w:pPr>
              <w:rPr>
                <w:sz w:val="18"/>
                <w:szCs w:val="18"/>
              </w:rPr>
            </w:pPr>
            <w:r w:rsidRPr="004915F9">
              <w:rPr>
                <w:sz w:val="18"/>
                <w:szCs w:val="18"/>
              </w:rPr>
              <w:t xml:space="preserve">молибдат аммония не более 0,4 ммоль/л, </w:t>
            </w:r>
          </w:p>
          <w:p w:rsidR="005F314F" w:rsidRPr="004915F9" w:rsidRDefault="00D636F6" w:rsidP="00D636F6">
            <w:pPr>
              <w:rPr>
                <w:sz w:val="18"/>
                <w:szCs w:val="18"/>
              </w:rPr>
            </w:pPr>
            <w:r w:rsidRPr="004915F9">
              <w:rPr>
                <w:sz w:val="18"/>
                <w:szCs w:val="18"/>
              </w:rPr>
              <w:t xml:space="preserve">серная кислота не более 150 ммоль/л, </w:t>
            </w:r>
          </w:p>
          <w:p w:rsidR="005F314F" w:rsidRPr="004915F9" w:rsidRDefault="00D636F6" w:rsidP="00D636F6">
            <w:pPr>
              <w:rPr>
                <w:sz w:val="18"/>
                <w:szCs w:val="18"/>
              </w:rPr>
            </w:pPr>
            <w:r w:rsidRPr="004915F9">
              <w:rPr>
                <w:sz w:val="18"/>
                <w:szCs w:val="18"/>
              </w:rPr>
              <w:t xml:space="preserve">соляная кислота не более 100 ммоль/л, </w:t>
            </w:r>
          </w:p>
          <w:p w:rsidR="00D636F6" w:rsidRPr="004915F9" w:rsidRDefault="00D636F6" w:rsidP="005F314F">
            <w:pPr>
              <w:rPr>
                <w:sz w:val="18"/>
                <w:szCs w:val="18"/>
              </w:rPr>
            </w:pPr>
            <w:r w:rsidRPr="004915F9">
              <w:rPr>
                <w:sz w:val="18"/>
                <w:szCs w:val="18"/>
              </w:rPr>
              <w:t>детергенты.</w:t>
            </w:r>
            <w:r w:rsidRPr="004915F9">
              <w:rPr>
                <w:sz w:val="18"/>
                <w:szCs w:val="18"/>
              </w:rPr>
              <w:br/>
              <w:t>Чувствительность: не более 1,0 мг/дл</w:t>
            </w:r>
            <w:r w:rsidRPr="004915F9">
              <w:rPr>
                <w:sz w:val="18"/>
                <w:szCs w:val="18"/>
              </w:rPr>
              <w:br/>
              <w:t xml:space="preserve">Линейность: не менее 18 мг/дл </w:t>
            </w:r>
            <w:r w:rsidRPr="004915F9">
              <w:rPr>
                <w:sz w:val="18"/>
                <w:szCs w:val="18"/>
              </w:rPr>
              <w:br/>
              <w:t xml:space="preserve">Срок и условия хранения: реактивы, хранящиеся при температуре 2-8 °С сохраняют свою важность до даты срока годности, указанной на упаковке.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5F314F" w:rsidP="00D636F6">
            <w:pPr>
              <w:jc w:val="center"/>
              <w:rPr>
                <w:sz w:val="18"/>
                <w:szCs w:val="18"/>
              </w:rPr>
            </w:pPr>
            <w:r w:rsidRPr="004915F9">
              <w:rPr>
                <w:sz w:val="18"/>
                <w:szCs w:val="18"/>
              </w:rPr>
              <w:t>Н</w:t>
            </w:r>
            <w:r w:rsidR="00D636F6" w:rsidRPr="004915F9">
              <w:rPr>
                <w:sz w:val="18"/>
                <w:szCs w:val="18"/>
              </w:rPr>
              <w:t>аб</w:t>
            </w:r>
            <w:r w:rsidRPr="004915F9">
              <w:rPr>
                <w:sz w:val="18"/>
                <w:szCs w:val="18"/>
              </w:rPr>
              <w:t xml:space="preserve">ор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4</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2280,00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t>32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 xml:space="preserve">Набор реагентов для определения </w:t>
            </w:r>
            <w:r w:rsidRPr="004915F9">
              <w:rPr>
                <w:sz w:val="18"/>
                <w:szCs w:val="18"/>
              </w:rPr>
              <w:lastRenderedPageBreak/>
              <w:t xml:space="preserve">общего белка </w:t>
            </w:r>
          </w:p>
          <w:p w:rsidR="00D636F6" w:rsidRPr="004915F9" w:rsidRDefault="00D636F6" w:rsidP="00D636F6">
            <w:pPr>
              <w:rPr>
                <w:sz w:val="18"/>
                <w:szCs w:val="18"/>
              </w:rPr>
            </w:pPr>
          </w:p>
        </w:tc>
        <w:tc>
          <w:tcPr>
            <w:tcW w:w="5670" w:type="dxa"/>
            <w:tcBorders>
              <w:top w:val="single" w:sz="4" w:space="0" w:color="auto"/>
              <w:left w:val="nil"/>
              <w:bottom w:val="single" w:sz="4" w:space="0" w:color="auto"/>
              <w:right w:val="single" w:sz="4" w:space="0" w:color="auto"/>
            </w:tcBorders>
          </w:tcPr>
          <w:p w:rsidR="005F314F" w:rsidRPr="004915F9" w:rsidRDefault="00C53679" w:rsidP="00D636F6">
            <w:pPr>
              <w:rPr>
                <w:sz w:val="18"/>
                <w:szCs w:val="18"/>
              </w:rPr>
            </w:pPr>
            <w:r w:rsidRPr="004915F9">
              <w:rPr>
                <w:sz w:val="18"/>
                <w:szCs w:val="18"/>
              </w:rPr>
              <w:lastRenderedPageBreak/>
              <w:t>Реагенты для</w:t>
            </w:r>
            <w:r w:rsidR="00D636F6" w:rsidRPr="004915F9">
              <w:rPr>
                <w:sz w:val="18"/>
                <w:szCs w:val="18"/>
              </w:rPr>
              <w:t xml:space="preserve"> определения общего белка в биоматериале. </w:t>
            </w:r>
            <w:r w:rsidR="00D636F6" w:rsidRPr="004915F9">
              <w:rPr>
                <w:sz w:val="18"/>
                <w:szCs w:val="18"/>
              </w:rPr>
              <w:br/>
              <w:t xml:space="preserve">Фасовка: 6х120мл. </w:t>
            </w:r>
            <w:r w:rsidR="00D636F6" w:rsidRPr="004915F9">
              <w:rPr>
                <w:sz w:val="18"/>
                <w:szCs w:val="18"/>
              </w:rPr>
              <w:br/>
            </w:r>
            <w:r w:rsidR="00D636F6" w:rsidRPr="004915F9">
              <w:rPr>
                <w:sz w:val="18"/>
                <w:szCs w:val="18"/>
              </w:rPr>
              <w:lastRenderedPageBreak/>
              <w:t xml:space="preserve">Принцип метода: основан на биуретовой реакции. </w:t>
            </w:r>
            <w:r w:rsidR="00D636F6" w:rsidRPr="004915F9">
              <w:rPr>
                <w:sz w:val="18"/>
                <w:szCs w:val="18"/>
              </w:rPr>
              <w:br/>
              <w:t>Интенсивность окраски прямо</w:t>
            </w:r>
            <w:r w:rsidR="00EA7297" w:rsidRPr="004915F9">
              <w:rPr>
                <w:sz w:val="18"/>
                <w:szCs w:val="18"/>
              </w:rPr>
              <w:t xml:space="preserve"> </w:t>
            </w:r>
            <w:r w:rsidR="00D636F6" w:rsidRPr="004915F9">
              <w:rPr>
                <w:sz w:val="18"/>
                <w:szCs w:val="18"/>
              </w:rPr>
              <w:t>пропорциональна концентрации общего белка.</w:t>
            </w:r>
            <w:r w:rsidR="00D636F6" w:rsidRPr="004915F9">
              <w:rPr>
                <w:sz w:val="18"/>
                <w:szCs w:val="18"/>
              </w:rPr>
              <w:br/>
              <w:t xml:space="preserve">Состав: </w:t>
            </w:r>
          </w:p>
          <w:p w:rsidR="005F314F" w:rsidRPr="004915F9" w:rsidRDefault="00D636F6" w:rsidP="00D636F6">
            <w:pPr>
              <w:rPr>
                <w:sz w:val="18"/>
                <w:szCs w:val="18"/>
              </w:rPr>
            </w:pPr>
            <w:r w:rsidRPr="004915F9">
              <w:rPr>
                <w:sz w:val="18"/>
                <w:szCs w:val="18"/>
              </w:rPr>
              <w:t xml:space="preserve">сульфат (VI) меди (II) не более 14 ммоль/л, </w:t>
            </w:r>
          </w:p>
          <w:p w:rsidR="005F314F" w:rsidRPr="004915F9" w:rsidRDefault="00D636F6" w:rsidP="00D636F6">
            <w:pPr>
              <w:rPr>
                <w:sz w:val="18"/>
                <w:szCs w:val="18"/>
              </w:rPr>
            </w:pPr>
            <w:r w:rsidRPr="004915F9">
              <w:rPr>
                <w:sz w:val="18"/>
                <w:szCs w:val="18"/>
              </w:rPr>
              <w:t xml:space="preserve">виннокислый калий-натрий не более 36 ммоль/л, </w:t>
            </w:r>
          </w:p>
          <w:p w:rsidR="005F314F" w:rsidRPr="004915F9" w:rsidRDefault="00D636F6" w:rsidP="00D636F6">
            <w:pPr>
              <w:rPr>
                <w:sz w:val="18"/>
                <w:szCs w:val="18"/>
              </w:rPr>
            </w:pPr>
            <w:r w:rsidRPr="004915F9">
              <w:rPr>
                <w:sz w:val="18"/>
                <w:szCs w:val="18"/>
              </w:rPr>
              <w:t xml:space="preserve">иодистый калий не более 36  ммоль/л, </w:t>
            </w:r>
          </w:p>
          <w:p w:rsidR="00D636F6" w:rsidRPr="004915F9" w:rsidRDefault="00D636F6" w:rsidP="005F314F">
            <w:pPr>
              <w:rPr>
                <w:sz w:val="18"/>
                <w:szCs w:val="18"/>
              </w:rPr>
            </w:pPr>
            <w:r w:rsidRPr="004915F9">
              <w:rPr>
                <w:sz w:val="18"/>
                <w:szCs w:val="18"/>
              </w:rPr>
              <w:t>гидроокись натрия не более 570 ммоль/л.</w:t>
            </w:r>
            <w:r w:rsidRPr="004915F9">
              <w:rPr>
                <w:sz w:val="18"/>
                <w:szCs w:val="18"/>
              </w:rPr>
              <w:br/>
              <w:t xml:space="preserve">Чувствительность: не более  0,2 г/дл </w:t>
            </w:r>
            <w:r w:rsidRPr="004915F9">
              <w:rPr>
                <w:sz w:val="18"/>
                <w:szCs w:val="18"/>
              </w:rPr>
              <w:br/>
              <w:t xml:space="preserve">Линейность: не менее 16,0 г/дл </w:t>
            </w:r>
            <w:r w:rsidRPr="004915F9">
              <w:rPr>
                <w:sz w:val="18"/>
                <w:szCs w:val="18"/>
              </w:rPr>
              <w:br/>
              <w:t>Срок и условия хранения: реактивы сохраняют годность до даты срока годности, указанной на упаковке при температуре 2-8 °С. На борту анализатора при температуре 2-10 °С стабильны не менее 8 недель.</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5F314F" w:rsidP="00D636F6">
            <w:pPr>
              <w:jc w:val="center"/>
              <w:rPr>
                <w:sz w:val="18"/>
                <w:szCs w:val="18"/>
              </w:rPr>
            </w:pPr>
            <w:r w:rsidRPr="004915F9">
              <w:rPr>
                <w:sz w:val="18"/>
                <w:szCs w:val="18"/>
              </w:rPr>
              <w:lastRenderedPageBreak/>
              <w:t>Н</w:t>
            </w:r>
            <w:r w:rsidR="00D636F6" w:rsidRPr="004915F9">
              <w:rPr>
                <w:sz w:val="18"/>
                <w:szCs w:val="18"/>
              </w:rPr>
              <w:t>аб</w:t>
            </w:r>
            <w:r w:rsidRPr="004915F9">
              <w:rPr>
                <w:sz w:val="18"/>
                <w:szCs w:val="18"/>
              </w:rPr>
              <w:t xml:space="preserve">ор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3</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2850,00</w:t>
            </w:r>
          </w:p>
        </w:tc>
      </w:tr>
      <w:tr w:rsidR="00D636F6" w:rsidRPr="004915F9" w:rsidTr="004915F9">
        <w:trPr>
          <w:trHeight w:val="132"/>
        </w:trPr>
        <w:tc>
          <w:tcPr>
            <w:tcW w:w="534" w:type="dxa"/>
            <w:tcBorders>
              <w:top w:val="single" w:sz="4" w:space="0" w:color="auto"/>
              <w:left w:val="single" w:sz="4" w:space="0" w:color="auto"/>
              <w:bottom w:val="single" w:sz="4" w:space="0" w:color="auto"/>
              <w:right w:val="nil"/>
            </w:tcBorders>
            <w:shd w:val="clear" w:color="auto" w:fill="auto"/>
          </w:tcPr>
          <w:p w:rsidR="00D636F6" w:rsidRPr="004915F9" w:rsidRDefault="00D636F6" w:rsidP="00D636F6">
            <w:pPr>
              <w:jc w:val="center"/>
              <w:rPr>
                <w:sz w:val="18"/>
                <w:szCs w:val="18"/>
              </w:rPr>
            </w:pPr>
            <w:r w:rsidRPr="004915F9">
              <w:rPr>
                <w:sz w:val="18"/>
                <w:szCs w:val="18"/>
              </w:rPr>
              <w:lastRenderedPageBreak/>
              <w:t>33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D636F6" w:rsidP="00D636F6">
            <w:pPr>
              <w:rPr>
                <w:sz w:val="18"/>
                <w:szCs w:val="18"/>
              </w:rPr>
            </w:pPr>
            <w:r w:rsidRPr="004915F9">
              <w:rPr>
                <w:sz w:val="18"/>
                <w:szCs w:val="18"/>
              </w:rPr>
              <w:t>Набор реагента для определения Липазы</w:t>
            </w:r>
          </w:p>
        </w:tc>
        <w:tc>
          <w:tcPr>
            <w:tcW w:w="5670" w:type="dxa"/>
            <w:tcBorders>
              <w:top w:val="single" w:sz="4" w:space="0" w:color="auto"/>
              <w:left w:val="nil"/>
              <w:bottom w:val="single" w:sz="4" w:space="0" w:color="auto"/>
              <w:right w:val="single" w:sz="4" w:space="0" w:color="auto"/>
            </w:tcBorders>
          </w:tcPr>
          <w:p w:rsidR="00D636F6" w:rsidRPr="004915F9" w:rsidRDefault="00C53679" w:rsidP="00D636F6">
            <w:pPr>
              <w:rPr>
                <w:sz w:val="18"/>
                <w:szCs w:val="18"/>
              </w:rPr>
            </w:pPr>
            <w:r w:rsidRPr="004915F9">
              <w:rPr>
                <w:sz w:val="18"/>
                <w:szCs w:val="18"/>
              </w:rPr>
              <w:t xml:space="preserve">Реагенты для </w:t>
            </w:r>
            <w:r w:rsidR="00D636F6" w:rsidRPr="004915F9">
              <w:rPr>
                <w:sz w:val="18"/>
                <w:szCs w:val="18"/>
              </w:rPr>
              <w:t>биохимического исследования</w:t>
            </w:r>
            <w:r w:rsidR="005F314F" w:rsidRPr="004915F9">
              <w:rPr>
                <w:sz w:val="18"/>
                <w:szCs w:val="18"/>
              </w:rPr>
              <w:t xml:space="preserve"> </w:t>
            </w:r>
            <w:r w:rsidR="00D636F6" w:rsidRPr="004915F9">
              <w:rPr>
                <w:sz w:val="18"/>
                <w:szCs w:val="18"/>
              </w:rPr>
              <w:t>в сыворотк</w:t>
            </w:r>
            <w:r w:rsidR="005F314F" w:rsidRPr="004915F9">
              <w:rPr>
                <w:sz w:val="18"/>
                <w:szCs w:val="18"/>
              </w:rPr>
              <w:t>е</w:t>
            </w:r>
            <w:r w:rsidR="00D636F6" w:rsidRPr="004915F9">
              <w:rPr>
                <w:sz w:val="18"/>
                <w:szCs w:val="18"/>
              </w:rPr>
              <w:t xml:space="preserve"> специальных ферментов (Липаза)</w:t>
            </w:r>
          </w:p>
          <w:p w:rsidR="00D636F6" w:rsidRPr="004915F9" w:rsidRDefault="00D636F6" w:rsidP="00D636F6">
            <w:pPr>
              <w:rPr>
                <w:sz w:val="18"/>
                <w:szCs w:val="18"/>
              </w:rPr>
            </w:pPr>
            <w:r w:rsidRPr="004915F9">
              <w:rPr>
                <w:sz w:val="18"/>
                <w:szCs w:val="18"/>
              </w:rPr>
              <w:t>Фасовка 4*10; 2*5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36F6" w:rsidRPr="004915F9" w:rsidRDefault="005F314F" w:rsidP="00D636F6">
            <w:pPr>
              <w:jc w:val="center"/>
              <w:rPr>
                <w:sz w:val="18"/>
                <w:szCs w:val="18"/>
              </w:rPr>
            </w:pPr>
            <w:r w:rsidRPr="004915F9">
              <w:rPr>
                <w:sz w:val="18"/>
                <w:szCs w:val="18"/>
              </w:rPr>
              <w:t>Н</w:t>
            </w:r>
            <w:r w:rsidR="00D636F6" w:rsidRPr="004915F9">
              <w:rPr>
                <w:sz w:val="18"/>
                <w:szCs w:val="18"/>
              </w:rPr>
              <w:t>аб</w:t>
            </w:r>
            <w:r w:rsidRPr="004915F9">
              <w:rPr>
                <w:sz w:val="18"/>
                <w:szCs w:val="18"/>
              </w:rPr>
              <w:t xml:space="preserve">ор </w:t>
            </w:r>
          </w:p>
        </w:tc>
        <w:tc>
          <w:tcPr>
            <w:tcW w:w="709" w:type="dxa"/>
            <w:tcBorders>
              <w:top w:val="single" w:sz="4" w:space="0" w:color="auto"/>
              <w:left w:val="nil"/>
              <w:bottom w:val="single" w:sz="4" w:space="0" w:color="auto"/>
              <w:right w:val="single" w:sz="4" w:space="0" w:color="auto"/>
            </w:tcBorders>
            <w:shd w:val="clear" w:color="auto" w:fill="auto"/>
          </w:tcPr>
          <w:p w:rsidR="00D636F6" w:rsidRPr="004915F9" w:rsidRDefault="00D636F6" w:rsidP="00D636F6">
            <w:pPr>
              <w:pStyle w:val="af9"/>
              <w:jc w:val="center"/>
              <w:rPr>
                <w:rFonts w:ascii="Times New Roman" w:hAnsi="Times New Roman"/>
                <w:sz w:val="18"/>
                <w:szCs w:val="18"/>
              </w:rPr>
            </w:pPr>
            <w:r w:rsidRPr="004915F9">
              <w:rPr>
                <w:rFonts w:ascii="Times New Roman" w:hAnsi="Times New Roman"/>
                <w:sz w:val="18"/>
                <w:szCs w:val="18"/>
              </w:rPr>
              <w:t>3</w:t>
            </w:r>
          </w:p>
        </w:tc>
        <w:tc>
          <w:tcPr>
            <w:tcW w:w="1133" w:type="dxa"/>
            <w:tcBorders>
              <w:top w:val="single" w:sz="4" w:space="0" w:color="auto"/>
              <w:left w:val="nil"/>
              <w:bottom w:val="single" w:sz="4" w:space="0" w:color="auto"/>
              <w:right w:val="single" w:sz="4" w:space="0" w:color="auto"/>
            </w:tcBorders>
          </w:tcPr>
          <w:p w:rsidR="00D636F6" w:rsidRPr="004915F9" w:rsidRDefault="00C53679" w:rsidP="0051100C">
            <w:pPr>
              <w:jc w:val="center"/>
              <w:rPr>
                <w:color w:val="000000"/>
                <w:sz w:val="18"/>
                <w:szCs w:val="18"/>
              </w:rPr>
            </w:pPr>
            <w:r w:rsidRPr="004915F9">
              <w:rPr>
                <w:color w:val="000000"/>
                <w:sz w:val="18"/>
                <w:szCs w:val="18"/>
              </w:rPr>
              <w:t>13300,00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B2110E" w:rsidRPr="00DF5673" w:rsidRDefault="00B2110E" w:rsidP="00B2110E">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DF5673"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bookmarkStart w:id="3" w:name="6"/>
      <w:bookmarkEnd w:id="3"/>
    </w:p>
    <w:p w:rsidR="000E2F75" w:rsidRPr="00DF5673"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0E2F75" w:rsidRPr="00DF5673"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33E46" w:rsidRPr="00DF5673" w:rsidRDefault="000E2F75" w:rsidP="00060FEB">
      <w:pPr>
        <w:pStyle w:val="ad"/>
        <w:numPr>
          <w:ilvl w:val="0"/>
          <w:numId w:val="31"/>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4915F9" w:rsidRDefault="004915F9"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636F6">
        <w:rPr>
          <w:b/>
          <w:sz w:val="20"/>
          <w:szCs w:val="20"/>
        </w:rPr>
        <w:t>наборов реагентов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B8322C" w:rsidP="009A35AD">
      <w:pPr>
        <w:jc w:val="right"/>
        <w:rPr>
          <w:i/>
          <w:kern w:val="32"/>
          <w:sz w:val="22"/>
          <w:szCs w:val="22"/>
        </w:rPr>
      </w:pPr>
      <w:r w:rsidRPr="00BE0069">
        <w:rPr>
          <w:b/>
          <w:kern w:val="32"/>
          <w:sz w:val="20"/>
          <w:szCs w:val="20"/>
        </w:rPr>
        <w:t xml:space="preserve">№ </w:t>
      </w:r>
      <w:r w:rsidR="00D636F6">
        <w:rPr>
          <w:b/>
          <w:kern w:val="32"/>
          <w:sz w:val="20"/>
          <w:szCs w:val="20"/>
        </w:rPr>
        <w:t>176-19</w:t>
      </w:r>
      <w:r w:rsidR="009A35AD">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D636F6">
        <w:rPr>
          <w:sz w:val="19"/>
          <w:szCs w:val="19"/>
        </w:rPr>
        <w:t>176-19</w:t>
      </w:r>
      <w:r w:rsidRPr="002D56C2">
        <w:rPr>
          <w:sz w:val="19"/>
          <w:szCs w:val="19"/>
        </w:rPr>
        <w:t xml:space="preserve">  </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D636F6">
        <w:rPr>
          <w:b/>
          <w:bCs/>
          <w:sz w:val="19"/>
          <w:szCs w:val="19"/>
        </w:rPr>
        <w:t>наборов реагентов для КЛД</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0300B1">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B40517">
        <w:rPr>
          <w:sz w:val="19"/>
          <w:szCs w:val="19"/>
        </w:rPr>
        <w:t xml:space="preserve">именуемые Стороны, </w:t>
      </w:r>
      <w:r w:rsidRPr="00B40517">
        <w:rPr>
          <w:sz w:val="19"/>
          <w:szCs w:val="19"/>
        </w:rPr>
        <w:t xml:space="preserve">на основании  результатов определения Поставщика путем проведения запроса котировок в электронной </w:t>
      </w:r>
      <w:r w:rsidR="0099002E" w:rsidRPr="00B40517">
        <w:rPr>
          <w:sz w:val="19"/>
          <w:szCs w:val="19"/>
        </w:rPr>
        <w:t>форме</w:t>
      </w:r>
      <w:r w:rsidR="0099002E" w:rsidRPr="00B40517">
        <w:rPr>
          <w:kern w:val="32"/>
          <w:sz w:val="20"/>
          <w:szCs w:val="20"/>
        </w:rPr>
        <w:t>,</w:t>
      </w:r>
      <w:r w:rsidR="0099002E" w:rsidRPr="00B40517">
        <w:rPr>
          <w:i/>
          <w:kern w:val="32"/>
          <w:sz w:val="20"/>
          <w:szCs w:val="20"/>
        </w:rPr>
        <w:t xml:space="preserve"> </w:t>
      </w:r>
      <w:r w:rsidR="0099002E" w:rsidRPr="00B40517">
        <w:rPr>
          <w:kern w:val="32"/>
          <w:sz w:val="20"/>
          <w:szCs w:val="20"/>
        </w:rPr>
        <w:t xml:space="preserve">участниками которого могут </w:t>
      </w:r>
      <w:r w:rsidR="00B40517" w:rsidRPr="00B40517">
        <w:rPr>
          <w:kern w:val="32"/>
          <w:sz w:val="20"/>
          <w:szCs w:val="20"/>
        </w:rPr>
        <w:t>быть</w:t>
      </w:r>
      <w:r w:rsidR="0099002E" w:rsidRPr="00B40517">
        <w:rPr>
          <w:kern w:val="32"/>
          <w:sz w:val="20"/>
          <w:szCs w:val="20"/>
        </w:rPr>
        <w:t xml:space="preserve">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D636F6">
        <w:rPr>
          <w:rFonts w:ascii="Times New Roman" w:hAnsi="Times New Roman" w:cs="Times New Roman"/>
          <w:bCs/>
          <w:sz w:val="19"/>
          <w:szCs w:val="19"/>
        </w:rPr>
        <w:t>наборов реагентов для КЛД</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B40517">
        <w:rPr>
          <w:sz w:val="19"/>
          <w:szCs w:val="19"/>
        </w:rPr>
        <w:t xml:space="preserve">вправе </w:t>
      </w:r>
      <w:r w:rsidRPr="002D56C2">
        <w:rPr>
          <w:sz w:val="19"/>
          <w:szCs w:val="19"/>
        </w:rPr>
        <w:t>производит</w:t>
      </w:r>
      <w:r w:rsidR="00B40517">
        <w:rPr>
          <w:sz w:val="19"/>
          <w:szCs w:val="19"/>
        </w:rPr>
        <w:t>ь</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w:t>
      </w:r>
      <w:r w:rsidR="00B2110E" w:rsidRPr="002D56C2">
        <w:rPr>
          <w:sz w:val="19"/>
          <w:szCs w:val="19"/>
        </w:rPr>
        <w:t>Поставка товара осуществляется силами Поставщика партиями  по заявкам Заказчика с момента подписания договора по 30.0</w:t>
      </w:r>
      <w:r w:rsidR="00B2110E">
        <w:rPr>
          <w:sz w:val="19"/>
          <w:szCs w:val="19"/>
        </w:rPr>
        <w:t>4</w:t>
      </w:r>
      <w:r w:rsidR="00B2110E" w:rsidRPr="002D56C2">
        <w:rPr>
          <w:sz w:val="19"/>
          <w:szCs w:val="19"/>
        </w:rPr>
        <w:t>.20</w:t>
      </w:r>
      <w:r w:rsidR="00B2110E">
        <w:rPr>
          <w:sz w:val="19"/>
          <w:szCs w:val="19"/>
        </w:rPr>
        <w:t>20</w:t>
      </w:r>
      <w:r w:rsidR="00B2110E" w:rsidRPr="002D56C2">
        <w:rPr>
          <w:sz w:val="19"/>
          <w:szCs w:val="19"/>
        </w:rPr>
        <w:t>г. по адресу: г. Иркутск, ул. Баумана, 214А</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B2110E" w:rsidRPr="002D56C2">
        <w:rPr>
          <w:sz w:val="19"/>
          <w:szCs w:val="19"/>
        </w:rPr>
        <w:t>Поставка товара по заявке Заказчика осуществляется в течение 10 (десяти) календарных дней с момента подачи такой заявки</w:t>
      </w:r>
      <w:r w:rsidRPr="002D56C2">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B40517" w:rsidRPr="002D56C2" w:rsidRDefault="00B40517"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B40517" w:rsidRDefault="00B40517" w:rsidP="000E2F75">
      <w:pPr>
        <w:jc w:val="right"/>
        <w:rPr>
          <w:sz w:val="20"/>
          <w:szCs w:val="20"/>
        </w:rPr>
      </w:pPr>
    </w:p>
    <w:p w:rsidR="00B40517" w:rsidRDefault="00B4051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636F6">
        <w:rPr>
          <w:sz w:val="20"/>
          <w:szCs w:val="20"/>
        </w:rPr>
        <w:t>176-19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4A2509"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r>
      <w:tr w:rsidR="004A2509"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r>
      <w:tr w:rsidR="004A2509"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2110E" w:rsidRDefault="00B2110E"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r>
        <w:rPr>
          <w:rFonts w:ascii="Times New Roman" w:hAnsi="Times New Roman"/>
          <w:sz w:val="20"/>
          <w:szCs w:val="20"/>
        </w:rPr>
        <w:t>.</w:t>
      </w: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0937" w:rsidRPr="00DF5673" w:rsidRDefault="00BC0937" w:rsidP="00BC0937">
      <w:pPr>
        <w:pStyle w:val="ad"/>
        <w:numPr>
          <w:ilvl w:val="0"/>
          <w:numId w:val="3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BC0937" w:rsidRPr="00DF5673" w:rsidRDefault="00BC0937" w:rsidP="00BC0937">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BC0937" w:rsidRPr="00DF5673" w:rsidRDefault="00BC0937" w:rsidP="00BC0937">
      <w:pPr>
        <w:pStyle w:val="ad"/>
        <w:numPr>
          <w:ilvl w:val="0"/>
          <w:numId w:val="3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BC0937" w:rsidRPr="00DF5673" w:rsidRDefault="00BC0937" w:rsidP="00BC0937">
      <w:pPr>
        <w:pStyle w:val="ad"/>
        <w:numPr>
          <w:ilvl w:val="0"/>
          <w:numId w:val="3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40517" w:rsidRDefault="00B40517"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D636F6">
        <w:rPr>
          <w:b/>
          <w:sz w:val="20"/>
          <w:szCs w:val="20"/>
        </w:rPr>
        <w:t>наборов реагентов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r w:rsidRPr="005A07FA">
        <w:rPr>
          <w:b/>
          <w:kern w:val="32"/>
          <w:sz w:val="20"/>
          <w:szCs w:val="20"/>
        </w:rPr>
        <w:t xml:space="preserve"> </w:t>
      </w:r>
    </w:p>
    <w:p w:rsidR="009A35AD" w:rsidRPr="009A35AD" w:rsidRDefault="00B8322C" w:rsidP="009A35AD">
      <w:pPr>
        <w:jc w:val="right"/>
        <w:rPr>
          <w:i/>
          <w:kern w:val="32"/>
          <w:sz w:val="22"/>
          <w:szCs w:val="22"/>
        </w:rPr>
      </w:pPr>
      <w:r w:rsidRPr="005A07FA">
        <w:rPr>
          <w:b/>
          <w:kern w:val="32"/>
          <w:sz w:val="20"/>
          <w:szCs w:val="20"/>
        </w:rPr>
        <w:t xml:space="preserve">№ </w:t>
      </w:r>
      <w:r w:rsidR="00D636F6">
        <w:rPr>
          <w:b/>
          <w:kern w:val="32"/>
          <w:sz w:val="20"/>
          <w:szCs w:val="20"/>
        </w:rPr>
        <w:t>176-19</w:t>
      </w:r>
      <w:r w:rsidR="009A35AD">
        <w:rPr>
          <w:b/>
          <w:kern w:val="32"/>
          <w:sz w:val="20"/>
          <w:szCs w:val="20"/>
        </w:rPr>
        <w:t xml:space="preserve"> </w:t>
      </w:r>
    </w:p>
    <w:p w:rsidR="00623307" w:rsidRPr="005A07FA" w:rsidRDefault="00623307" w:rsidP="00950B06">
      <w:pPr>
        <w:jc w:val="right"/>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D636F6">
        <w:rPr>
          <w:bCs/>
          <w:sz w:val="20"/>
          <w:szCs w:val="20"/>
        </w:rPr>
        <w:t>наборов реагентов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D636F6">
        <w:rPr>
          <w:bCs/>
          <w:sz w:val="20"/>
          <w:szCs w:val="20"/>
        </w:rPr>
        <w:t>наборов реагентов для КЛД</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D636F6">
        <w:rPr>
          <w:bCs/>
          <w:sz w:val="20"/>
          <w:szCs w:val="20"/>
        </w:rPr>
        <w:t>наборов реагентов для КЛД</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226CA" w:rsidRDefault="00A226CA" w:rsidP="00937DBB">
      <w:pPr>
        <w:ind w:left="2978"/>
        <w:rPr>
          <w:b/>
          <w:sz w:val="20"/>
          <w:szCs w:val="20"/>
        </w:rPr>
      </w:pPr>
    </w:p>
    <w:p w:rsidR="00A226CA" w:rsidRDefault="00A226CA"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9A35AD" w:rsidRDefault="009A35AD" w:rsidP="00937DBB">
      <w:pPr>
        <w:ind w:left="2978"/>
        <w:rPr>
          <w:b/>
          <w:sz w:val="20"/>
          <w:szCs w:val="20"/>
        </w:rPr>
      </w:pPr>
    </w:p>
    <w:p w:rsidR="009A35AD" w:rsidRPr="00863184" w:rsidRDefault="009A35AD" w:rsidP="009A35AD">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9A35AD" w:rsidRPr="00863184" w:rsidRDefault="009A35AD" w:rsidP="009A35AD">
      <w:pPr>
        <w:jc w:val="center"/>
        <w:rPr>
          <w:b/>
          <w:bCs/>
          <w:spacing w:val="60"/>
          <w:sz w:val="18"/>
          <w:szCs w:val="18"/>
          <w:highlight w:val="yellow"/>
        </w:rPr>
      </w:pPr>
    </w:p>
    <w:p w:rsidR="009A35AD" w:rsidRPr="00294F9A" w:rsidRDefault="009A35AD" w:rsidP="009A35AD">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9A35AD" w:rsidRPr="00294F9A" w:rsidRDefault="009A35AD" w:rsidP="009A35AD">
      <w:pPr>
        <w:ind w:firstLine="567"/>
        <w:rPr>
          <w:sz w:val="18"/>
          <w:szCs w:val="18"/>
        </w:rPr>
      </w:pPr>
      <w:r w:rsidRPr="00294F9A">
        <w:rPr>
          <w:sz w:val="18"/>
          <w:szCs w:val="18"/>
        </w:rPr>
        <w:t xml:space="preserve">Подтверждаем, что  </w:t>
      </w:r>
    </w:p>
    <w:p w:rsidR="009A35AD" w:rsidRPr="00294F9A" w:rsidRDefault="009A35AD" w:rsidP="009A35AD">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9A35AD" w:rsidRPr="00294F9A" w:rsidRDefault="009A35AD" w:rsidP="009A35AD">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9A35AD" w:rsidRPr="00294F9A" w:rsidRDefault="009A35AD" w:rsidP="009A35AD">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9A35AD" w:rsidRPr="00294F9A" w:rsidRDefault="009A35AD" w:rsidP="009A35AD">
      <w:pPr>
        <w:rPr>
          <w:sz w:val="18"/>
          <w:szCs w:val="18"/>
        </w:rPr>
      </w:pPr>
      <w:r w:rsidRPr="00294F9A">
        <w:rPr>
          <w:sz w:val="18"/>
          <w:szCs w:val="18"/>
        </w:rPr>
        <w:t>предпринимательства, и сообщаем следующую информацию:</w:t>
      </w:r>
    </w:p>
    <w:p w:rsidR="009A35AD" w:rsidRPr="00294F9A" w:rsidRDefault="009A35AD" w:rsidP="009A35AD">
      <w:pPr>
        <w:ind w:left="567"/>
        <w:rPr>
          <w:sz w:val="18"/>
          <w:szCs w:val="18"/>
        </w:rPr>
      </w:pPr>
      <w:r w:rsidRPr="00294F9A">
        <w:rPr>
          <w:sz w:val="18"/>
          <w:szCs w:val="18"/>
        </w:rPr>
        <w:t xml:space="preserve">1. Адрес местонахождения (юридический адрес):  </w:t>
      </w:r>
    </w:p>
    <w:p w:rsidR="009A35AD" w:rsidRPr="00294F9A" w:rsidRDefault="009A35AD" w:rsidP="009A35AD">
      <w:pPr>
        <w:tabs>
          <w:tab w:val="right" w:pos="9923"/>
        </w:tabs>
        <w:rPr>
          <w:sz w:val="18"/>
          <w:szCs w:val="18"/>
        </w:rPr>
      </w:pPr>
      <w:r w:rsidRPr="00294F9A">
        <w:rPr>
          <w:sz w:val="18"/>
          <w:szCs w:val="18"/>
        </w:rPr>
        <w:tab/>
        <w:t>.</w:t>
      </w:r>
    </w:p>
    <w:p w:rsidR="009A35AD" w:rsidRPr="00294F9A" w:rsidRDefault="009A35AD" w:rsidP="009A35AD">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9A35AD" w:rsidRPr="00294F9A" w:rsidRDefault="009A35AD" w:rsidP="009A35AD">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9A35AD" w:rsidRPr="00294F9A" w:rsidRDefault="009A35AD" w:rsidP="009A35AD">
      <w:pPr>
        <w:tabs>
          <w:tab w:val="right" w:pos="9923"/>
        </w:tabs>
        <w:ind w:left="567"/>
        <w:rPr>
          <w:sz w:val="18"/>
          <w:szCs w:val="18"/>
        </w:rPr>
      </w:pPr>
      <w:r w:rsidRPr="00294F9A">
        <w:rPr>
          <w:sz w:val="18"/>
          <w:szCs w:val="18"/>
        </w:rPr>
        <w:t xml:space="preserve">3. ОГРН:  </w:t>
      </w:r>
      <w:r w:rsidRPr="00294F9A">
        <w:rPr>
          <w:sz w:val="18"/>
          <w:szCs w:val="18"/>
        </w:rPr>
        <w:tab/>
        <w:t>.</w:t>
      </w:r>
    </w:p>
    <w:p w:rsidR="009A35AD" w:rsidRPr="00294F9A" w:rsidRDefault="009A35AD" w:rsidP="009A35AD">
      <w:pPr>
        <w:ind w:left="567" w:right="113"/>
        <w:rPr>
          <w:sz w:val="18"/>
          <w:szCs w:val="18"/>
        </w:rPr>
      </w:pPr>
      <w:r w:rsidRPr="00294F9A">
        <w:rPr>
          <w:sz w:val="18"/>
          <w:szCs w:val="18"/>
        </w:rPr>
        <w:t>4. Исключен.</w:t>
      </w:r>
    </w:p>
    <w:p w:rsidR="009A35AD" w:rsidRPr="00294F9A" w:rsidRDefault="009A35AD" w:rsidP="009A35AD">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9A35AD" w:rsidRPr="00294F9A" w:rsidTr="007126A8">
        <w:trPr>
          <w:cantSplit/>
          <w:tblHeader/>
        </w:trPr>
        <w:tc>
          <w:tcPr>
            <w:tcW w:w="567" w:type="dxa"/>
            <w:vAlign w:val="center"/>
          </w:tcPr>
          <w:p w:rsidR="009A35AD" w:rsidRPr="00294F9A" w:rsidRDefault="009A35AD" w:rsidP="007126A8">
            <w:pPr>
              <w:jc w:val="center"/>
              <w:rPr>
                <w:sz w:val="18"/>
                <w:szCs w:val="18"/>
              </w:rPr>
            </w:pPr>
            <w:r w:rsidRPr="00294F9A">
              <w:rPr>
                <w:sz w:val="18"/>
                <w:szCs w:val="18"/>
              </w:rPr>
              <w:t>№ п/п</w:t>
            </w:r>
          </w:p>
        </w:tc>
        <w:tc>
          <w:tcPr>
            <w:tcW w:w="5840" w:type="dxa"/>
            <w:vAlign w:val="center"/>
          </w:tcPr>
          <w:p w:rsidR="009A35AD" w:rsidRPr="00294F9A" w:rsidRDefault="009A35AD" w:rsidP="007126A8">
            <w:pPr>
              <w:jc w:val="center"/>
              <w:rPr>
                <w:sz w:val="18"/>
                <w:szCs w:val="18"/>
              </w:rPr>
            </w:pPr>
            <w:r w:rsidRPr="00294F9A">
              <w:rPr>
                <w:sz w:val="18"/>
                <w:szCs w:val="18"/>
              </w:rPr>
              <w:t>Наименование сведений</w:t>
            </w:r>
          </w:p>
        </w:tc>
        <w:tc>
          <w:tcPr>
            <w:tcW w:w="1191" w:type="dxa"/>
            <w:vAlign w:val="center"/>
          </w:tcPr>
          <w:p w:rsidR="009A35AD" w:rsidRPr="00294F9A" w:rsidRDefault="009A35AD" w:rsidP="007126A8">
            <w:pPr>
              <w:jc w:val="center"/>
              <w:rPr>
                <w:sz w:val="18"/>
                <w:szCs w:val="18"/>
              </w:rPr>
            </w:pPr>
            <w:r w:rsidRPr="00294F9A">
              <w:rPr>
                <w:sz w:val="18"/>
                <w:szCs w:val="18"/>
              </w:rPr>
              <w:t>Малые предприятия</w:t>
            </w:r>
          </w:p>
        </w:tc>
        <w:tc>
          <w:tcPr>
            <w:tcW w:w="1304" w:type="dxa"/>
            <w:vAlign w:val="center"/>
          </w:tcPr>
          <w:p w:rsidR="009A35AD" w:rsidRPr="00294F9A" w:rsidRDefault="009A35AD" w:rsidP="007126A8">
            <w:pPr>
              <w:jc w:val="center"/>
              <w:rPr>
                <w:sz w:val="18"/>
                <w:szCs w:val="18"/>
              </w:rPr>
            </w:pPr>
            <w:r w:rsidRPr="00294F9A">
              <w:rPr>
                <w:sz w:val="18"/>
                <w:szCs w:val="18"/>
              </w:rPr>
              <w:t>Средние предприятия</w:t>
            </w:r>
          </w:p>
        </w:tc>
        <w:tc>
          <w:tcPr>
            <w:tcW w:w="1389" w:type="dxa"/>
            <w:vAlign w:val="center"/>
          </w:tcPr>
          <w:p w:rsidR="009A35AD" w:rsidRPr="00294F9A" w:rsidRDefault="009A35AD" w:rsidP="007126A8">
            <w:pPr>
              <w:jc w:val="center"/>
              <w:rPr>
                <w:sz w:val="18"/>
                <w:szCs w:val="18"/>
              </w:rPr>
            </w:pPr>
            <w:r w:rsidRPr="00294F9A">
              <w:rPr>
                <w:sz w:val="18"/>
                <w:szCs w:val="18"/>
              </w:rPr>
              <w:t>Показатель</w:t>
            </w:r>
          </w:p>
        </w:tc>
      </w:tr>
      <w:tr w:rsidR="009A35AD" w:rsidRPr="00294F9A" w:rsidTr="007126A8">
        <w:trPr>
          <w:cantSplit/>
          <w:tblHeader/>
        </w:trPr>
        <w:tc>
          <w:tcPr>
            <w:tcW w:w="567" w:type="dxa"/>
          </w:tcPr>
          <w:p w:rsidR="009A35AD" w:rsidRPr="00294F9A" w:rsidRDefault="009A35AD" w:rsidP="007126A8">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9A35AD" w:rsidRPr="00294F9A" w:rsidRDefault="009A35AD" w:rsidP="007126A8">
            <w:pPr>
              <w:jc w:val="center"/>
              <w:rPr>
                <w:sz w:val="18"/>
                <w:szCs w:val="18"/>
              </w:rPr>
            </w:pPr>
            <w:r w:rsidRPr="00294F9A">
              <w:rPr>
                <w:sz w:val="18"/>
                <w:szCs w:val="18"/>
              </w:rPr>
              <w:t>2</w:t>
            </w:r>
          </w:p>
        </w:tc>
        <w:tc>
          <w:tcPr>
            <w:tcW w:w="1191" w:type="dxa"/>
          </w:tcPr>
          <w:p w:rsidR="009A35AD" w:rsidRPr="00294F9A" w:rsidRDefault="009A35AD" w:rsidP="007126A8">
            <w:pPr>
              <w:jc w:val="center"/>
              <w:rPr>
                <w:sz w:val="18"/>
                <w:szCs w:val="18"/>
              </w:rPr>
            </w:pPr>
            <w:r w:rsidRPr="00294F9A">
              <w:rPr>
                <w:sz w:val="18"/>
                <w:szCs w:val="18"/>
              </w:rPr>
              <w:t>3</w:t>
            </w:r>
          </w:p>
        </w:tc>
        <w:tc>
          <w:tcPr>
            <w:tcW w:w="1304" w:type="dxa"/>
          </w:tcPr>
          <w:p w:rsidR="009A35AD" w:rsidRPr="00294F9A" w:rsidRDefault="009A35AD" w:rsidP="007126A8">
            <w:pPr>
              <w:jc w:val="center"/>
              <w:rPr>
                <w:sz w:val="18"/>
                <w:szCs w:val="18"/>
              </w:rPr>
            </w:pPr>
            <w:r w:rsidRPr="00294F9A">
              <w:rPr>
                <w:sz w:val="18"/>
                <w:szCs w:val="18"/>
              </w:rPr>
              <w:t>4</w:t>
            </w:r>
          </w:p>
        </w:tc>
        <w:tc>
          <w:tcPr>
            <w:tcW w:w="1389" w:type="dxa"/>
          </w:tcPr>
          <w:p w:rsidR="009A35AD" w:rsidRPr="00294F9A" w:rsidRDefault="009A35AD" w:rsidP="007126A8">
            <w:pPr>
              <w:jc w:val="center"/>
              <w:rPr>
                <w:sz w:val="18"/>
                <w:szCs w:val="18"/>
              </w:rPr>
            </w:pPr>
            <w:r w:rsidRPr="00294F9A">
              <w:rPr>
                <w:sz w:val="18"/>
                <w:szCs w:val="18"/>
              </w:rPr>
              <w:t>5</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w:t>
            </w:r>
          </w:p>
        </w:tc>
        <w:tc>
          <w:tcPr>
            <w:tcW w:w="5840" w:type="dxa"/>
          </w:tcPr>
          <w:p w:rsidR="009A35AD" w:rsidRPr="00294F9A" w:rsidRDefault="009A35AD" w:rsidP="007126A8">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25</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2</w:t>
            </w:r>
          </w:p>
        </w:tc>
        <w:tc>
          <w:tcPr>
            <w:tcW w:w="5840" w:type="dxa"/>
          </w:tcPr>
          <w:p w:rsidR="009A35AD" w:rsidRPr="00294F9A" w:rsidRDefault="009A35AD" w:rsidP="007126A8">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49</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3</w:t>
            </w:r>
          </w:p>
        </w:tc>
        <w:tc>
          <w:tcPr>
            <w:tcW w:w="5840" w:type="dxa"/>
          </w:tcPr>
          <w:p w:rsidR="009A35AD" w:rsidRPr="00294F9A" w:rsidRDefault="009A35AD" w:rsidP="007126A8">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4</w:t>
            </w:r>
          </w:p>
        </w:tc>
        <w:tc>
          <w:tcPr>
            <w:tcW w:w="5840" w:type="dxa"/>
          </w:tcPr>
          <w:p w:rsidR="009A35AD" w:rsidRPr="00294F9A" w:rsidRDefault="009A35AD" w:rsidP="007126A8">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5</w:t>
            </w:r>
          </w:p>
        </w:tc>
        <w:tc>
          <w:tcPr>
            <w:tcW w:w="5840" w:type="dxa"/>
          </w:tcPr>
          <w:p w:rsidR="009A35AD" w:rsidRPr="00294F9A" w:rsidRDefault="009A35AD" w:rsidP="007126A8">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6</w:t>
            </w:r>
          </w:p>
        </w:tc>
        <w:tc>
          <w:tcPr>
            <w:tcW w:w="5840" w:type="dxa"/>
          </w:tcPr>
          <w:p w:rsidR="009A35AD" w:rsidRPr="00294F9A" w:rsidRDefault="009A35AD" w:rsidP="007126A8">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Height w:val="654"/>
        </w:trPr>
        <w:tc>
          <w:tcPr>
            <w:tcW w:w="567" w:type="dxa"/>
            <w:vMerge w:val="restart"/>
          </w:tcPr>
          <w:p w:rsidR="009A35AD" w:rsidRPr="00294F9A" w:rsidRDefault="009A35AD" w:rsidP="007126A8">
            <w:pPr>
              <w:jc w:val="center"/>
              <w:rPr>
                <w:sz w:val="18"/>
                <w:szCs w:val="18"/>
              </w:rPr>
            </w:pPr>
            <w:r w:rsidRPr="00294F9A">
              <w:rPr>
                <w:sz w:val="18"/>
                <w:szCs w:val="18"/>
              </w:rPr>
              <w:t>7</w:t>
            </w:r>
          </w:p>
        </w:tc>
        <w:tc>
          <w:tcPr>
            <w:tcW w:w="5840" w:type="dxa"/>
            <w:vMerge w:val="restart"/>
          </w:tcPr>
          <w:p w:rsidR="009A35AD" w:rsidRPr="00294F9A" w:rsidRDefault="009A35AD" w:rsidP="007126A8">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9A35AD" w:rsidRPr="00294F9A" w:rsidRDefault="009A35AD" w:rsidP="007126A8">
            <w:pPr>
              <w:jc w:val="center"/>
              <w:rPr>
                <w:sz w:val="18"/>
                <w:szCs w:val="18"/>
              </w:rPr>
            </w:pPr>
            <w:r w:rsidRPr="00294F9A">
              <w:rPr>
                <w:sz w:val="18"/>
                <w:szCs w:val="18"/>
              </w:rPr>
              <w:t>до 100 включительно</w:t>
            </w:r>
          </w:p>
        </w:tc>
        <w:tc>
          <w:tcPr>
            <w:tcW w:w="1304" w:type="dxa"/>
            <w:vMerge w:val="restart"/>
          </w:tcPr>
          <w:p w:rsidR="009A35AD" w:rsidRPr="00294F9A" w:rsidRDefault="009A35AD" w:rsidP="007126A8">
            <w:pPr>
              <w:jc w:val="center"/>
              <w:rPr>
                <w:sz w:val="18"/>
                <w:szCs w:val="18"/>
              </w:rPr>
            </w:pPr>
            <w:r w:rsidRPr="00294F9A">
              <w:rPr>
                <w:sz w:val="18"/>
                <w:szCs w:val="18"/>
              </w:rPr>
              <w:t>от 101 до 250 включительно</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ind w:left="57"/>
              <w:rPr>
                <w:sz w:val="18"/>
                <w:szCs w:val="18"/>
              </w:rPr>
            </w:pPr>
          </w:p>
        </w:tc>
        <w:tc>
          <w:tcPr>
            <w:tcW w:w="1191" w:type="dxa"/>
          </w:tcPr>
          <w:p w:rsidR="009A35AD" w:rsidRPr="00294F9A" w:rsidRDefault="009A35AD" w:rsidP="007126A8">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Height w:val="425"/>
        </w:trPr>
        <w:tc>
          <w:tcPr>
            <w:tcW w:w="567" w:type="dxa"/>
            <w:vMerge w:val="restart"/>
          </w:tcPr>
          <w:p w:rsidR="009A35AD" w:rsidRPr="00294F9A" w:rsidRDefault="009A35AD" w:rsidP="007126A8">
            <w:pPr>
              <w:jc w:val="center"/>
              <w:rPr>
                <w:sz w:val="18"/>
                <w:szCs w:val="18"/>
              </w:rPr>
            </w:pPr>
            <w:r w:rsidRPr="00294F9A">
              <w:rPr>
                <w:sz w:val="18"/>
                <w:szCs w:val="18"/>
              </w:rPr>
              <w:t>8</w:t>
            </w:r>
          </w:p>
        </w:tc>
        <w:tc>
          <w:tcPr>
            <w:tcW w:w="5840" w:type="dxa"/>
            <w:vMerge w:val="restart"/>
          </w:tcPr>
          <w:p w:rsidR="009A35AD" w:rsidRPr="00294F9A" w:rsidRDefault="009A35AD" w:rsidP="007126A8">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9A35AD" w:rsidRPr="00294F9A" w:rsidRDefault="009A35AD" w:rsidP="007126A8">
            <w:pPr>
              <w:jc w:val="center"/>
              <w:rPr>
                <w:sz w:val="18"/>
                <w:szCs w:val="18"/>
              </w:rPr>
            </w:pPr>
            <w:r w:rsidRPr="00294F9A">
              <w:rPr>
                <w:sz w:val="18"/>
                <w:szCs w:val="18"/>
              </w:rPr>
              <w:t>800</w:t>
            </w:r>
          </w:p>
        </w:tc>
        <w:tc>
          <w:tcPr>
            <w:tcW w:w="1304" w:type="dxa"/>
            <w:vMerge w:val="restart"/>
          </w:tcPr>
          <w:p w:rsidR="009A35AD" w:rsidRPr="00294F9A" w:rsidRDefault="009A35AD" w:rsidP="007126A8">
            <w:pPr>
              <w:jc w:val="center"/>
              <w:rPr>
                <w:sz w:val="18"/>
                <w:szCs w:val="18"/>
              </w:rPr>
            </w:pPr>
            <w:r w:rsidRPr="00294F9A">
              <w:rPr>
                <w:sz w:val="18"/>
                <w:szCs w:val="18"/>
              </w:rPr>
              <w:t>2000</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rPr>
                <w:sz w:val="18"/>
                <w:szCs w:val="18"/>
              </w:rPr>
            </w:pPr>
          </w:p>
        </w:tc>
        <w:tc>
          <w:tcPr>
            <w:tcW w:w="1191" w:type="dxa"/>
          </w:tcPr>
          <w:p w:rsidR="009A35AD" w:rsidRPr="00294F9A" w:rsidRDefault="009A35AD" w:rsidP="007126A8">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lastRenderedPageBreak/>
              <w:t>9</w:t>
            </w:r>
          </w:p>
        </w:tc>
        <w:tc>
          <w:tcPr>
            <w:tcW w:w="5840" w:type="dxa"/>
          </w:tcPr>
          <w:p w:rsidR="009A35AD" w:rsidRPr="00294F9A" w:rsidRDefault="009A35AD" w:rsidP="007126A8">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10</w:t>
            </w:r>
          </w:p>
        </w:tc>
        <w:tc>
          <w:tcPr>
            <w:tcW w:w="5840" w:type="dxa"/>
          </w:tcPr>
          <w:p w:rsidR="009A35AD" w:rsidRPr="00294F9A" w:rsidRDefault="009A35AD" w:rsidP="007126A8">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11</w:t>
            </w:r>
          </w:p>
        </w:tc>
        <w:tc>
          <w:tcPr>
            <w:tcW w:w="5840" w:type="dxa"/>
          </w:tcPr>
          <w:p w:rsidR="009A35AD" w:rsidRPr="00294F9A" w:rsidRDefault="009A35AD" w:rsidP="007126A8">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12</w:t>
            </w:r>
          </w:p>
        </w:tc>
        <w:tc>
          <w:tcPr>
            <w:tcW w:w="5840" w:type="dxa"/>
          </w:tcPr>
          <w:p w:rsidR="009A35AD" w:rsidRPr="00294F9A" w:rsidRDefault="009A35AD" w:rsidP="007126A8">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13</w:t>
            </w:r>
          </w:p>
        </w:tc>
        <w:tc>
          <w:tcPr>
            <w:tcW w:w="5840" w:type="dxa"/>
          </w:tcPr>
          <w:p w:rsidR="009A35AD" w:rsidRPr="00294F9A" w:rsidRDefault="009A35AD" w:rsidP="007126A8">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14</w:t>
            </w:r>
          </w:p>
        </w:tc>
        <w:tc>
          <w:tcPr>
            <w:tcW w:w="5840" w:type="dxa"/>
          </w:tcPr>
          <w:p w:rsidR="009A35AD" w:rsidRPr="00294F9A" w:rsidRDefault="009A35AD" w:rsidP="007126A8">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15</w:t>
            </w:r>
          </w:p>
        </w:tc>
        <w:tc>
          <w:tcPr>
            <w:tcW w:w="5840" w:type="dxa"/>
          </w:tcPr>
          <w:p w:rsidR="009A35AD" w:rsidRPr="00294F9A" w:rsidRDefault="009A35AD" w:rsidP="007126A8">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16</w:t>
            </w:r>
          </w:p>
        </w:tc>
        <w:tc>
          <w:tcPr>
            <w:tcW w:w="5840" w:type="dxa"/>
          </w:tcPr>
          <w:p w:rsidR="009A35AD" w:rsidRPr="00294F9A" w:rsidRDefault="009A35AD" w:rsidP="007126A8">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bl>
    <w:p w:rsidR="009A35AD" w:rsidRPr="00294F9A" w:rsidRDefault="009A35AD" w:rsidP="009A35AD">
      <w:pPr>
        <w:ind w:right="5954"/>
        <w:jc w:val="center"/>
        <w:rPr>
          <w:sz w:val="18"/>
          <w:szCs w:val="18"/>
        </w:rPr>
      </w:pPr>
    </w:p>
    <w:p w:rsidR="009A35AD" w:rsidRPr="00294F9A" w:rsidRDefault="009A35AD" w:rsidP="009A35AD">
      <w:pPr>
        <w:pBdr>
          <w:top w:val="single" w:sz="4" w:space="1" w:color="auto"/>
        </w:pBdr>
        <w:ind w:right="5952"/>
        <w:jc w:val="center"/>
        <w:rPr>
          <w:sz w:val="18"/>
          <w:szCs w:val="18"/>
        </w:rPr>
      </w:pPr>
      <w:r w:rsidRPr="00294F9A">
        <w:rPr>
          <w:sz w:val="18"/>
          <w:szCs w:val="18"/>
        </w:rPr>
        <w:t>(подпись)</w:t>
      </w:r>
    </w:p>
    <w:p w:rsidR="009A35AD" w:rsidRPr="00294F9A" w:rsidRDefault="009A35AD" w:rsidP="009A35AD">
      <w:pPr>
        <w:rPr>
          <w:sz w:val="18"/>
          <w:szCs w:val="18"/>
        </w:rPr>
      </w:pPr>
      <w:r w:rsidRPr="00294F9A">
        <w:rPr>
          <w:sz w:val="18"/>
          <w:szCs w:val="18"/>
        </w:rPr>
        <w:t>М.П.</w:t>
      </w:r>
    </w:p>
    <w:p w:rsidR="009A35AD" w:rsidRPr="00294F9A" w:rsidRDefault="009A35AD" w:rsidP="009A35AD">
      <w:pPr>
        <w:rPr>
          <w:sz w:val="18"/>
          <w:szCs w:val="18"/>
        </w:rPr>
      </w:pPr>
    </w:p>
    <w:p w:rsidR="009A35AD" w:rsidRPr="00294F9A" w:rsidRDefault="009A35AD" w:rsidP="009A35AD">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9A35AD" w:rsidRPr="00294F9A" w:rsidRDefault="009A35AD" w:rsidP="009A35AD">
      <w:pPr>
        <w:rPr>
          <w:sz w:val="18"/>
          <w:szCs w:val="18"/>
        </w:rPr>
      </w:pPr>
    </w:p>
    <w:p w:rsidR="009A35AD" w:rsidRPr="00294F9A" w:rsidRDefault="009A35AD" w:rsidP="009A35AD">
      <w:pPr>
        <w:jc w:val="both"/>
        <w:rPr>
          <w:sz w:val="18"/>
          <w:szCs w:val="18"/>
        </w:rPr>
      </w:pPr>
    </w:p>
    <w:p w:rsidR="009A35AD" w:rsidRDefault="009A35AD" w:rsidP="009A35AD">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Default="009A35AD" w:rsidP="009A35AD">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Pr="00863184" w:rsidRDefault="009A35AD" w:rsidP="009A35AD">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9A35AD" w:rsidRPr="00233F74" w:rsidRDefault="009A35AD" w:rsidP="009A35AD">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9A35AD" w:rsidRPr="003B0577" w:rsidRDefault="009A35AD" w:rsidP="009A35AD">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461865" w:rsidRDefault="009A35AD" w:rsidP="007126A8">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9A35AD" w:rsidRPr="00461865" w:rsidRDefault="009A35AD" w:rsidP="007126A8">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9A35AD" w:rsidRDefault="009A35AD" w:rsidP="007126A8">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9A35AD" w:rsidRPr="00461865" w:rsidRDefault="009A35AD" w:rsidP="007126A8">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B326C3" w:rsidTr="007126A8">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B326C3" w:rsidRDefault="009A35AD" w:rsidP="007126A8">
            <w:pPr>
              <w:rPr>
                <w:sz w:val="20"/>
                <w:szCs w:val="20"/>
              </w:rPr>
            </w:pPr>
          </w:p>
        </w:tc>
      </w:tr>
    </w:tbl>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9A35AD" w:rsidRPr="00B326C3" w:rsidRDefault="009A35AD" w:rsidP="009A35AD">
      <w:pPr>
        <w:jc w:val="center"/>
        <w:outlineLvl w:val="1"/>
        <w:rPr>
          <w:b/>
          <w:sz w:val="20"/>
          <w:szCs w:val="20"/>
        </w:rPr>
      </w:pPr>
    </w:p>
    <w:p w:rsidR="009A35AD" w:rsidRPr="00046702" w:rsidRDefault="009A35AD" w:rsidP="009A35AD">
      <w:pPr>
        <w:pStyle w:val="ac"/>
        <w:shd w:val="clear" w:color="auto" w:fill="FFFFFF"/>
        <w:tabs>
          <w:tab w:val="left" w:pos="709"/>
          <w:tab w:val="left" w:pos="1701"/>
        </w:tabs>
        <w:spacing w:after="0" w:line="240" w:lineRule="auto"/>
        <w:jc w:val="both"/>
        <w:rPr>
          <w:b/>
          <w:sz w:val="20"/>
          <w:szCs w:val="20"/>
          <w:highlight w:val="yellow"/>
        </w:rPr>
      </w:pPr>
      <w:r>
        <w:rPr>
          <w:rFonts w:ascii="Times New Roman" w:hAnsi="Times New Roman" w:cs="Times New Roman"/>
          <w:color w:val="auto"/>
          <w:sz w:val="20"/>
          <w:szCs w:val="20"/>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594"/>
        <w:gridCol w:w="1276"/>
        <w:gridCol w:w="2976"/>
        <w:gridCol w:w="850"/>
        <w:gridCol w:w="1134"/>
        <w:gridCol w:w="1276"/>
        <w:gridCol w:w="1276"/>
      </w:tblGrid>
      <w:tr w:rsidR="009A35AD" w:rsidRPr="00B326C3" w:rsidTr="009A35AD">
        <w:trPr>
          <w:trHeight w:val="1503"/>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B326C3">
              <w:rPr>
                <w:sz w:val="20"/>
                <w:szCs w:val="20"/>
              </w:rPr>
              <w:t xml:space="preserve">  №</w:t>
            </w:r>
          </w:p>
          <w:p w:rsidR="009A35AD" w:rsidRPr="00B326C3" w:rsidRDefault="009A35AD" w:rsidP="007126A8">
            <w:pPr>
              <w:jc w:val="center"/>
              <w:rPr>
                <w:sz w:val="20"/>
                <w:szCs w:val="20"/>
              </w:rPr>
            </w:pPr>
            <w:r w:rsidRPr="00B326C3">
              <w:rPr>
                <w:sz w:val="20"/>
                <w:szCs w:val="20"/>
              </w:rPr>
              <w:t>п/п</w:t>
            </w: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03106E">
            <w:pPr>
              <w:jc w:val="center"/>
              <w:rPr>
                <w:sz w:val="20"/>
                <w:szCs w:val="20"/>
              </w:rPr>
            </w:pPr>
            <w:r>
              <w:rPr>
                <w:sz w:val="20"/>
                <w:szCs w:val="20"/>
              </w:rPr>
              <w:t>Н</w:t>
            </w:r>
            <w:r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3D053A">
              <w:rPr>
                <w:sz w:val="20"/>
                <w:szCs w:val="20"/>
              </w:rPr>
              <w:t>Торгов</w:t>
            </w:r>
            <w:r>
              <w:rPr>
                <w:sz w:val="20"/>
                <w:szCs w:val="20"/>
              </w:rPr>
              <w:t>ая марка (при наличии)</w:t>
            </w:r>
          </w:p>
        </w:tc>
        <w:tc>
          <w:tcPr>
            <w:tcW w:w="2976" w:type="dxa"/>
            <w:tcBorders>
              <w:top w:val="single" w:sz="4" w:space="0" w:color="auto"/>
              <w:left w:val="single" w:sz="4" w:space="0" w:color="auto"/>
              <w:bottom w:val="single" w:sz="4" w:space="0" w:color="auto"/>
              <w:right w:val="single" w:sz="4" w:space="0" w:color="auto"/>
            </w:tcBorders>
          </w:tcPr>
          <w:p w:rsidR="009A35AD" w:rsidRPr="00632EEC" w:rsidRDefault="009A35AD" w:rsidP="0003106E">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Наименование страны происхождения</w:t>
            </w:r>
          </w:p>
        </w:tc>
      </w:tr>
      <w:tr w:rsidR="009A35AD"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r w:rsidR="004A2509"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326C3" w:rsidRDefault="004A2509" w:rsidP="007126A8">
            <w:pPr>
              <w:jc w:val="center"/>
              <w:rPr>
                <w:sz w:val="20"/>
                <w:szCs w:val="20"/>
              </w:rPr>
            </w:pPr>
          </w:p>
        </w:tc>
      </w:tr>
    </w:tbl>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B40517" w:rsidRDefault="00B40517" w:rsidP="00B40517">
      <w:pPr>
        <w:ind w:firstLine="708"/>
        <w:jc w:val="both"/>
        <w:rPr>
          <w:sz w:val="20"/>
          <w:szCs w:val="20"/>
        </w:rPr>
      </w:pPr>
    </w:p>
    <w:p w:rsidR="00B40517" w:rsidRDefault="00B40517" w:rsidP="00B40517">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00003508" w:rsidRPr="00623307">
        <w:rPr>
          <w:sz w:val="20"/>
          <w:szCs w:val="20"/>
        </w:rPr>
        <w:t xml:space="preserve">на поставку </w:t>
      </w:r>
      <w:r w:rsidR="00D636F6">
        <w:rPr>
          <w:bCs/>
          <w:sz w:val="20"/>
          <w:szCs w:val="20"/>
        </w:rPr>
        <w:t>наборов реагентов для КЛД</w:t>
      </w:r>
      <w:r w:rsidR="00003508" w:rsidRPr="00A272F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A226CA" w:rsidRPr="00A226CA">
        <w:rPr>
          <w:sz w:val="20"/>
          <w:szCs w:val="20"/>
        </w:rPr>
        <w:t xml:space="preserve"> </w:t>
      </w:r>
      <w:r w:rsidR="00A226CA" w:rsidRPr="00623307">
        <w:rPr>
          <w:sz w:val="20"/>
          <w:szCs w:val="20"/>
        </w:rPr>
        <w:t xml:space="preserve">на поставку </w:t>
      </w:r>
      <w:r w:rsidR="00D636F6">
        <w:rPr>
          <w:bCs/>
          <w:sz w:val="20"/>
          <w:szCs w:val="20"/>
        </w:rPr>
        <w:t>наборов реагентов для КЛД</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9A35AD" w:rsidRDefault="009A35AD" w:rsidP="009A35AD">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417"/>
        <w:gridCol w:w="709"/>
        <w:gridCol w:w="708"/>
        <w:gridCol w:w="1134"/>
        <w:gridCol w:w="1134"/>
        <w:gridCol w:w="1135"/>
        <w:gridCol w:w="1275"/>
      </w:tblGrid>
      <w:tr w:rsidR="00B40517" w:rsidRPr="005A07FA" w:rsidTr="00B40517">
        <w:trPr>
          <w:trHeight w:val="1503"/>
        </w:trPr>
        <w:tc>
          <w:tcPr>
            <w:tcW w:w="472"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 xml:space="preserve">  №</w:t>
            </w:r>
          </w:p>
          <w:p w:rsidR="00B40517" w:rsidRPr="005A07FA" w:rsidRDefault="00B40517" w:rsidP="007126A8">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B40517" w:rsidRPr="00B326C3" w:rsidRDefault="00B40517" w:rsidP="0003106E">
            <w:pPr>
              <w:jc w:val="center"/>
              <w:rPr>
                <w:sz w:val="20"/>
                <w:szCs w:val="20"/>
              </w:rPr>
            </w:pPr>
            <w:r>
              <w:rPr>
                <w:sz w:val="20"/>
                <w:szCs w:val="20"/>
              </w:rPr>
              <w:t>Н</w:t>
            </w:r>
            <w:r w:rsidRPr="00632EEC">
              <w:rPr>
                <w:sz w:val="20"/>
                <w:szCs w:val="20"/>
              </w:rPr>
              <w:t>аименование поставляемого товара</w:t>
            </w:r>
          </w:p>
        </w:tc>
        <w:tc>
          <w:tcPr>
            <w:tcW w:w="1417"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3D053A">
              <w:rPr>
                <w:sz w:val="20"/>
                <w:szCs w:val="20"/>
              </w:rPr>
              <w:t>Торгов</w:t>
            </w:r>
            <w:r>
              <w:rPr>
                <w:sz w:val="20"/>
                <w:szCs w:val="20"/>
              </w:rPr>
              <w:t>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Наименование страны происхождения</w:t>
            </w:r>
          </w:p>
        </w:tc>
        <w:tc>
          <w:tcPr>
            <w:tcW w:w="113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Общая стоимость по позиции, руб.</w:t>
            </w:r>
          </w:p>
        </w:tc>
      </w:tr>
      <w:tr w:rsidR="00B40517"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r>
      <w:tr w:rsidR="004A2509"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r>
      <w:tr w:rsidR="004A2509"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r>
      <w:tr w:rsidR="004A2509"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2509" w:rsidRPr="00BE0069" w:rsidRDefault="004A2509"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bl>
    <w:p w:rsidR="00B40517" w:rsidRDefault="00B40517" w:rsidP="00B40517">
      <w:pPr>
        <w:ind w:left="2978"/>
        <w:rPr>
          <w:sz w:val="20"/>
          <w:szCs w:val="20"/>
        </w:rPr>
      </w:pPr>
    </w:p>
    <w:p w:rsidR="00B40517" w:rsidRDefault="00B40517" w:rsidP="00B40517">
      <w:pPr>
        <w:ind w:left="2978"/>
        <w:rPr>
          <w:sz w:val="20"/>
          <w:szCs w:val="20"/>
        </w:rPr>
      </w:pPr>
    </w:p>
    <w:p w:rsidR="00B40517" w:rsidRPr="008477EF" w:rsidRDefault="00B40517" w:rsidP="00B40517">
      <w:pPr>
        <w:jc w:val="both"/>
        <w:rPr>
          <w:sz w:val="20"/>
          <w:szCs w:val="20"/>
        </w:rPr>
      </w:pPr>
      <w:r w:rsidRPr="008477EF">
        <w:rPr>
          <w:sz w:val="20"/>
          <w:szCs w:val="20"/>
        </w:rPr>
        <w:t>______________________ /___________________/</w:t>
      </w:r>
    </w:p>
    <w:p w:rsidR="00B40517" w:rsidRPr="008477EF" w:rsidRDefault="00B40517" w:rsidP="00B40517">
      <w:pPr>
        <w:jc w:val="both"/>
        <w:rPr>
          <w:sz w:val="20"/>
          <w:szCs w:val="20"/>
        </w:rPr>
      </w:pPr>
      <w:r>
        <w:rPr>
          <w:i/>
          <w:iCs/>
          <w:sz w:val="20"/>
          <w:szCs w:val="20"/>
        </w:rPr>
        <w:t xml:space="preserve">     </w:t>
      </w:r>
      <w:r w:rsidRPr="008477EF">
        <w:rPr>
          <w:i/>
          <w:iCs/>
          <w:sz w:val="20"/>
          <w:szCs w:val="20"/>
        </w:rPr>
        <w:t>(должность)                            (ФИО)</w:t>
      </w:r>
    </w:p>
    <w:p w:rsidR="009A35AD" w:rsidRPr="00917FF8" w:rsidRDefault="009A35AD" w:rsidP="00B40517">
      <w:pPr>
        <w:tabs>
          <w:tab w:val="left" w:pos="2804"/>
        </w:tabs>
        <w:rPr>
          <w:sz w:val="20"/>
          <w:szCs w:val="20"/>
        </w:rPr>
      </w:pPr>
    </w:p>
    <w:sectPr w:rsidR="009A35AD" w:rsidRPr="00917FF8"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001" w:rsidRDefault="00454001" w:rsidP="00ED57EB">
      <w:r>
        <w:separator/>
      </w:r>
    </w:p>
  </w:endnote>
  <w:endnote w:type="continuationSeparator" w:id="1">
    <w:p w:rsidR="00454001" w:rsidRDefault="00454001" w:rsidP="00ED57EB">
      <w:r>
        <w:continuationSeparator/>
      </w:r>
    </w:p>
  </w:endnote>
  <w:endnote w:id="2">
    <w:p w:rsidR="00D636F6" w:rsidRDefault="00D636F6" w:rsidP="009A35AD">
      <w:pPr>
        <w:pStyle w:val="afc"/>
        <w:jc w:val="both"/>
      </w:pPr>
    </w:p>
  </w:endnote>
  <w:endnote w:id="3">
    <w:p w:rsidR="00D636F6" w:rsidRDefault="00D636F6" w:rsidP="009A35AD">
      <w:pPr>
        <w:pStyle w:val="afc"/>
      </w:pPr>
    </w:p>
  </w:endnote>
  <w:endnote w:id="4">
    <w:p w:rsidR="00D636F6" w:rsidRDefault="00D636F6" w:rsidP="009A35AD">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636F6" w:rsidRDefault="00D636F6">
        <w:pPr>
          <w:pStyle w:val="af7"/>
          <w:jc w:val="right"/>
        </w:pPr>
        <w:fldSimple w:instr=" PAGE   \* MERGEFORMAT ">
          <w:r w:rsidR="004915F9">
            <w:rPr>
              <w:noProof/>
            </w:rPr>
            <w:t>23</w:t>
          </w:r>
        </w:fldSimple>
      </w:p>
    </w:sdtContent>
  </w:sdt>
  <w:p w:rsidR="00D636F6" w:rsidRDefault="00D636F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001" w:rsidRDefault="00454001" w:rsidP="00ED57EB">
      <w:r>
        <w:separator/>
      </w:r>
    </w:p>
  </w:footnote>
  <w:footnote w:type="continuationSeparator" w:id="1">
    <w:p w:rsidR="00454001" w:rsidRDefault="00454001" w:rsidP="00ED57EB">
      <w:r>
        <w:continuationSeparator/>
      </w:r>
    </w:p>
  </w:footnote>
  <w:footnote w:id="2">
    <w:p w:rsidR="00D636F6" w:rsidRPr="000C36EF" w:rsidRDefault="00D636F6"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636F6" w:rsidRPr="004B5113" w:rsidRDefault="00D636F6"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
  </w:num>
  <w:num w:numId="5">
    <w:abstractNumId w:val="15"/>
  </w:num>
  <w:num w:numId="6">
    <w:abstractNumId w:val="19"/>
  </w:num>
  <w:num w:numId="7">
    <w:abstractNumId w:val="16"/>
  </w:num>
  <w:num w:numId="8">
    <w:abstractNumId w:val="10"/>
  </w:num>
  <w:num w:numId="9">
    <w:abstractNumId w:val="30"/>
  </w:num>
  <w:num w:numId="10">
    <w:abstractNumId w:val="31"/>
  </w:num>
  <w:num w:numId="11">
    <w:abstractNumId w:val="21"/>
  </w:num>
  <w:num w:numId="12">
    <w:abstractNumId w:val="4"/>
  </w:num>
  <w:num w:numId="13">
    <w:abstractNumId w:val="32"/>
  </w:num>
  <w:num w:numId="14">
    <w:abstractNumId w:val="18"/>
  </w:num>
  <w:num w:numId="15">
    <w:abstractNumId w:val="20"/>
  </w:num>
  <w:num w:numId="16">
    <w:abstractNumId w:val="11"/>
  </w:num>
  <w:num w:numId="17">
    <w:abstractNumId w:val="7"/>
  </w:num>
  <w:num w:numId="18">
    <w:abstractNumId w:val="27"/>
  </w:num>
  <w:num w:numId="19">
    <w:abstractNumId w:val="3"/>
  </w:num>
  <w:num w:numId="20">
    <w:abstractNumId w:val="22"/>
  </w:num>
  <w:num w:numId="21">
    <w:abstractNumId w:val="12"/>
  </w:num>
  <w:num w:numId="22">
    <w:abstractNumId w:val="0"/>
  </w:num>
  <w:num w:numId="23">
    <w:abstractNumId w:val="5"/>
  </w:num>
  <w:num w:numId="24">
    <w:abstractNumId w:val="24"/>
  </w:num>
  <w:num w:numId="25">
    <w:abstractNumId w:val="6"/>
  </w:num>
  <w:num w:numId="26">
    <w:abstractNumId w:val="29"/>
  </w:num>
  <w:num w:numId="27">
    <w:abstractNumId w:val="13"/>
  </w:num>
  <w:num w:numId="28">
    <w:abstractNumId w:val="28"/>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8"/>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3508"/>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00B1"/>
    <w:rsid w:val="0003106E"/>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26DF"/>
    <w:rsid w:val="000740AA"/>
    <w:rsid w:val="00074370"/>
    <w:rsid w:val="000744B0"/>
    <w:rsid w:val="000763B0"/>
    <w:rsid w:val="00082297"/>
    <w:rsid w:val="0008599D"/>
    <w:rsid w:val="0008619A"/>
    <w:rsid w:val="00087614"/>
    <w:rsid w:val="00087B29"/>
    <w:rsid w:val="00094D5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781"/>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265A5"/>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2B9F"/>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0D30"/>
    <w:rsid w:val="004365F5"/>
    <w:rsid w:val="0043663D"/>
    <w:rsid w:val="00436F5A"/>
    <w:rsid w:val="00437ACB"/>
    <w:rsid w:val="00441830"/>
    <w:rsid w:val="00441AC9"/>
    <w:rsid w:val="00441CE4"/>
    <w:rsid w:val="00444204"/>
    <w:rsid w:val="004537F1"/>
    <w:rsid w:val="0045400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15F9"/>
    <w:rsid w:val="00492996"/>
    <w:rsid w:val="00492B8E"/>
    <w:rsid w:val="00492D42"/>
    <w:rsid w:val="00492FF3"/>
    <w:rsid w:val="00494203"/>
    <w:rsid w:val="00494ABA"/>
    <w:rsid w:val="00495A4D"/>
    <w:rsid w:val="004977D3"/>
    <w:rsid w:val="004A2509"/>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100C"/>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081E"/>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14F"/>
    <w:rsid w:val="005F3ABE"/>
    <w:rsid w:val="005F5440"/>
    <w:rsid w:val="005F591E"/>
    <w:rsid w:val="00601DFA"/>
    <w:rsid w:val="0060435A"/>
    <w:rsid w:val="0061627E"/>
    <w:rsid w:val="00623307"/>
    <w:rsid w:val="0063069C"/>
    <w:rsid w:val="0063087D"/>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450"/>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EC1"/>
    <w:rsid w:val="007108C6"/>
    <w:rsid w:val="00710EA0"/>
    <w:rsid w:val="007126A8"/>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43B"/>
    <w:rsid w:val="007D0A37"/>
    <w:rsid w:val="007D16DF"/>
    <w:rsid w:val="007D40BA"/>
    <w:rsid w:val="007D44E8"/>
    <w:rsid w:val="007D7561"/>
    <w:rsid w:val="007E1F10"/>
    <w:rsid w:val="007E47CC"/>
    <w:rsid w:val="007E642B"/>
    <w:rsid w:val="007F1460"/>
    <w:rsid w:val="007F2862"/>
    <w:rsid w:val="007F3125"/>
    <w:rsid w:val="007F4AD8"/>
    <w:rsid w:val="007F5ECC"/>
    <w:rsid w:val="00804668"/>
    <w:rsid w:val="00806D80"/>
    <w:rsid w:val="00810977"/>
    <w:rsid w:val="00813379"/>
    <w:rsid w:val="008170FD"/>
    <w:rsid w:val="00821901"/>
    <w:rsid w:val="00821D56"/>
    <w:rsid w:val="00822DFE"/>
    <w:rsid w:val="00823820"/>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A1E"/>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52CA"/>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02E"/>
    <w:rsid w:val="00990E66"/>
    <w:rsid w:val="0099418D"/>
    <w:rsid w:val="0099479A"/>
    <w:rsid w:val="00997A58"/>
    <w:rsid w:val="009A19D3"/>
    <w:rsid w:val="009A1DD1"/>
    <w:rsid w:val="009A2C61"/>
    <w:rsid w:val="009A35AD"/>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6CA"/>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110E"/>
    <w:rsid w:val="00B24A50"/>
    <w:rsid w:val="00B25F73"/>
    <w:rsid w:val="00B274EC"/>
    <w:rsid w:val="00B2753A"/>
    <w:rsid w:val="00B303ED"/>
    <w:rsid w:val="00B333F4"/>
    <w:rsid w:val="00B3424F"/>
    <w:rsid w:val="00B365C5"/>
    <w:rsid w:val="00B40517"/>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21A0"/>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7A67"/>
    <w:rsid w:val="00C50F1C"/>
    <w:rsid w:val="00C522F4"/>
    <w:rsid w:val="00C53447"/>
    <w:rsid w:val="00C53679"/>
    <w:rsid w:val="00C56306"/>
    <w:rsid w:val="00C607F1"/>
    <w:rsid w:val="00C61D8C"/>
    <w:rsid w:val="00C65D5A"/>
    <w:rsid w:val="00C66827"/>
    <w:rsid w:val="00C677B3"/>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563F"/>
    <w:rsid w:val="00C96616"/>
    <w:rsid w:val="00C9688B"/>
    <w:rsid w:val="00CA3687"/>
    <w:rsid w:val="00CA4A38"/>
    <w:rsid w:val="00CA547C"/>
    <w:rsid w:val="00CA6953"/>
    <w:rsid w:val="00CA6A55"/>
    <w:rsid w:val="00CA6F56"/>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87A"/>
    <w:rsid w:val="00D56DA8"/>
    <w:rsid w:val="00D60946"/>
    <w:rsid w:val="00D62F19"/>
    <w:rsid w:val="00D636F6"/>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034C"/>
    <w:rsid w:val="00E93D66"/>
    <w:rsid w:val="00E94FCA"/>
    <w:rsid w:val="00E95DA4"/>
    <w:rsid w:val="00EA207F"/>
    <w:rsid w:val="00EA28EF"/>
    <w:rsid w:val="00EA42D3"/>
    <w:rsid w:val="00EA5E42"/>
    <w:rsid w:val="00EA5E6A"/>
    <w:rsid w:val="00EA6827"/>
    <w:rsid w:val="00EA6E05"/>
    <w:rsid w:val="00EA7297"/>
    <w:rsid w:val="00EB0120"/>
    <w:rsid w:val="00EB0E89"/>
    <w:rsid w:val="00EB2ECA"/>
    <w:rsid w:val="00EB3EFB"/>
    <w:rsid w:val="00EB6695"/>
    <w:rsid w:val="00EB7493"/>
    <w:rsid w:val="00EC0D27"/>
    <w:rsid w:val="00EC61FF"/>
    <w:rsid w:val="00EC793D"/>
    <w:rsid w:val="00ED09E5"/>
    <w:rsid w:val="00ED0B84"/>
    <w:rsid w:val="00ED1CCA"/>
    <w:rsid w:val="00ED34D5"/>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ConsTitle">
    <w:name w:val="ConsTitle"/>
    <w:rsid w:val="0051100C"/>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33</Pages>
  <Words>17102</Words>
  <Characters>97482</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114356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2019-09-05T04:25:00Z</cp:lastPrinted>
  <dcterms:created xsi:type="dcterms:W3CDTF">2019-09-16T03:12:00Z</dcterms:created>
  <dcterms:modified xsi:type="dcterms:W3CDTF">2019-09-16T04:29:00Z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